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9.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0.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theme/themeOverride12.xml" ContentType="application/vnd.openxmlformats-officedocument.themeOverride+xml"/>
  <Override PartName="/word/footer2.xml" ContentType="application/vnd.openxmlformats-officedocument.wordprocessingml.footer+xml"/>
  <Override PartName="/word/charts/chart19.xml" ContentType="application/vnd.openxmlformats-officedocument.drawingml.chart+xml"/>
  <Override PartName="/word/theme/themeOverride13.xml" ContentType="application/vnd.openxmlformats-officedocument.themeOverride+xml"/>
  <Override PartName="/word/charts/chart20.xml" ContentType="application/vnd.openxmlformats-officedocument.drawingml.chart+xml"/>
  <Override PartName="/word/theme/themeOverride1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3D69C" w14:textId="77777777" w:rsidR="00433493" w:rsidRPr="00AB6B1A" w:rsidRDefault="001C7171" w:rsidP="00712368">
      <w:pPr>
        <w:jc w:val="right"/>
        <w:rPr>
          <w:rFonts w:ascii="Arial Narrow" w:hAnsi="Arial Narrow"/>
          <w:b/>
          <w:i/>
          <w:color w:val="000080"/>
          <w:sz w:val="8"/>
          <w:szCs w:val="8"/>
        </w:rPr>
      </w:pPr>
      <w:r>
        <w:rPr>
          <w:rFonts w:ascii="Arial Narrow" w:hAnsi="Arial Narrow"/>
          <w:b/>
          <w:i/>
          <w:color w:val="000080"/>
          <w:sz w:val="8"/>
          <w:szCs w:val="8"/>
        </w:rPr>
        <w:t>0</w:t>
      </w:r>
      <w:r w:rsidR="0096592B">
        <w:rPr>
          <w:rFonts w:ascii="Arial Narrow" w:hAnsi="Arial Narrow"/>
          <w:b/>
          <w:i/>
          <w:color w:val="000080"/>
          <w:sz w:val="8"/>
          <w:szCs w:val="8"/>
        </w:rPr>
        <w:t xml:space="preserve">                                                                                                   </w:t>
      </w:r>
    </w:p>
    <w:p w14:paraId="53EAFC59" w14:textId="77777777" w:rsidR="006539A9" w:rsidRDefault="006539A9" w:rsidP="006539A9">
      <w:pPr>
        <w:jc w:val="center"/>
      </w:pPr>
      <w:r w:rsidRPr="002A0E4B">
        <w:rPr>
          <w:noProof/>
          <w:lang w:val="en-US"/>
        </w:rPr>
        <w:drawing>
          <wp:inline distT="0" distB="0" distL="0" distR="0" wp14:anchorId="08FA6E6A" wp14:editId="0A6A8984">
            <wp:extent cx="3152775" cy="1233550"/>
            <wp:effectExtent l="0" t="0" r="0" b="5080"/>
            <wp:docPr id="3" name="Picture 3" descr="C:\Users\gscutea\AppData\Local\Temp\Temp1_logo-mpublic.zip\logo-MPub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scutea\AppData\Local\Temp\Temp1_logo-mpublic.zip\logo-MPubli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0143" cy="1400762"/>
                    </a:xfrm>
                    <a:prstGeom prst="rect">
                      <a:avLst/>
                    </a:prstGeom>
                    <a:noFill/>
                    <a:ln>
                      <a:noFill/>
                    </a:ln>
                  </pic:spPr>
                </pic:pic>
              </a:graphicData>
            </a:graphic>
          </wp:inline>
        </w:drawing>
      </w:r>
    </w:p>
    <w:p w14:paraId="78DFBCEB" w14:textId="77777777" w:rsidR="006539A9" w:rsidRDefault="006539A9" w:rsidP="006539A9"/>
    <w:p w14:paraId="3A5F8B5E" w14:textId="77777777" w:rsidR="006539A9" w:rsidRPr="00603518" w:rsidRDefault="006539A9" w:rsidP="006539A9">
      <w:pPr>
        <w:spacing w:line="276" w:lineRule="auto"/>
        <w:jc w:val="center"/>
        <w:rPr>
          <w:rFonts w:ascii="Palatino Linotype" w:hAnsi="Palatino Linotype"/>
          <w:b/>
          <w:color w:val="3A003A"/>
          <w:sz w:val="32"/>
          <w:szCs w:val="32"/>
        </w:rPr>
      </w:pPr>
      <w:r w:rsidRPr="00603518">
        <w:rPr>
          <w:rFonts w:ascii="Palatino Linotype" w:hAnsi="Palatino Linotype"/>
          <w:b/>
          <w:color w:val="3A003A"/>
          <w:sz w:val="32"/>
          <w:szCs w:val="32"/>
        </w:rPr>
        <w:t>PARCHETUL DE PE LÂNGĂ</w:t>
      </w:r>
    </w:p>
    <w:p w14:paraId="7E7262B2" w14:textId="77777777" w:rsidR="006539A9" w:rsidRPr="00603518" w:rsidRDefault="006539A9" w:rsidP="006539A9">
      <w:pPr>
        <w:spacing w:line="276" w:lineRule="auto"/>
        <w:jc w:val="center"/>
        <w:rPr>
          <w:rFonts w:ascii="Palatino Linotype" w:hAnsi="Palatino Linotype"/>
          <w:b/>
          <w:color w:val="3A003A"/>
          <w:sz w:val="32"/>
          <w:szCs w:val="32"/>
        </w:rPr>
      </w:pPr>
      <w:r w:rsidRPr="00603518">
        <w:rPr>
          <w:rFonts w:ascii="Palatino Linotype" w:hAnsi="Palatino Linotype"/>
          <w:b/>
          <w:color w:val="3A003A"/>
          <w:sz w:val="32"/>
          <w:szCs w:val="32"/>
        </w:rPr>
        <w:t>ÎNALTA CURTE DE CASAŢIE ŞI JUSTIŢIE</w:t>
      </w:r>
    </w:p>
    <w:p w14:paraId="054146CC" w14:textId="77777777" w:rsidR="006539A9" w:rsidRPr="00603518" w:rsidRDefault="006539A9" w:rsidP="006539A9">
      <w:pPr>
        <w:rPr>
          <w:color w:val="3A003A"/>
        </w:rPr>
      </w:pPr>
    </w:p>
    <w:p w14:paraId="3445A49A" w14:textId="77777777" w:rsidR="006539A9" w:rsidRPr="00603518" w:rsidRDefault="006539A9" w:rsidP="006539A9">
      <w:pPr>
        <w:rPr>
          <w:color w:val="3A003A"/>
        </w:rPr>
      </w:pPr>
    </w:p>
    <w:p w14:paraId="6EC86D07" w14:textId="77777777" w:rsidR="006539A9" w:rsidRPr="00603518" w:rsidRDefault="006539A9" w:rsidP="006539A9">
      <w:pPr>
        <w:rPr>
          <w:color w:val="3A003A"/>
        </w:rPr>
      </w:pPr>
    </w:p>
    <w:p w14:paraId="1A0B9184" w14:textId="77777777" w:rsidR="006539A9" w:rsidRPr="00603518" w:rsidRDefault="006539A9" w:rsidP="006539A9">
      <w:pPr>
        <w:rPr>
          <w:color w:val="3A003A"/>
        </w:rPr>
      </w:pPr>
    </w:p>
    <w:p w14:paraId="48DA450D" w14:textId="77777777" w:rsidR="006539A9" w:rsidRPr="00603518" w:rsidRDefault="006539A9" w:rsidP="006539A9">
      <w:pPr>
        <w:rPr>
          <w:color w:val="3A003A"/>
        </w:rPr>
      </w:pPr>
    </w:p>
    <w:p w14:paraId="7897E43A" w14:textId="77777777" w:rsidR="006539A9" w:rsidRPr="00603518" w:rsidRDefault="006539A9" w:rsidP="006539A9">
      <w:pPr>
        <w:jc w:val="center"/>
        <w:rPr>
          <w:rFonts w:ascii="Palatino Linotype" w:hAnsi="Palatino Linotype"/>
          <w:b/>
          <w:color w:val="3A003A"/>
          <w:sz w:val="48"/>
          <w:szCs w:val="48"/>
        </w:rPr>
      </w:pPr>
    </w:p>
    <w:p w14:paraId="761B8379" w14:textId="77777777" w:rsidR="006539A9" w:rsidRPr="00603518" w:rsidRDefault="006539A9" w:rsidP="006539A9">
      <w:pPr>
        <w:jc w:val="center"/>
        <w:rPr>
          <w:rFonts w:ascii="Palatino Linotype" w:hAnsi="Palatino Linotype"/>
          <w:b/>
          <w:color w:val="3A003A"/>
          <w:sz w:val="48"/>
          <w:szCs w:val="48"/>
        </w:rPr>
      </w:pPr>
    </w:p>
    <w:p w14:paraId="188FA348" w14:textId="77777777" w:rsidR="006539A9" w:rsidRPr="00603518" w:rsidRDefault="006539A9" w:rsidP="006539A9">
      <w:pPr>
        <w:jc w:val="center"/>
        <w:rPr>
          <w:rFonts w:ascii="Palatino Linotype" w:hAnsi="Palatino Linotype"/>
          <w:b/>
          <w:color w:val="3A003A"/>
          <w:sz w:val="48"/>
          <w:szCs w:val="48"/>
        </w:rPr>
      </w:pPr>
      <w:r w:rsidRPr="00603518">
        <w:rPr>
          <w:rFonts w:ascii="Palatino Linotype" w:hAnsi="Palatino Linotype"/>
          <w:b/>
          <w:color w:val="3A003A"/>
          <w:sz w:val="48"/>
          <w:szCs w:val="48"/>
        </w:rPr>
        <w:t>RAPORT DE ACTIVITATE</w:t>
      </w:r>
    </w:p>
    <w:p w14:paraId="5977D167" w14:textId="77777777" w:rsidR="006539A9" w:rsidRPr="00603518" w:rsidRDefault="006539A9" w:rsidP="006539A9">
      <w:pPr>
        <w:tabs>
          <w:tab w:val="center" w:pos="4680"/>
          <w:tab w:val="left" w:pos="6799"/>
          <w:tab w:val="left" w:pos="7250"/>
        </w:tabs>
        <w:rPr>
          <w:rFonts w:ascii="Palatino Linotype" w:hAnsi="Palatino Linotype"/>
          <w:b/>
          <w:color w:val="3A003A"/>
          <w:sz w:val="48"/>
          <w:szCs w:val="48"/>
        </w:rPr>
      </w:pPr>
      <w:r w:rsidRPr="00603518">
        <w:rPr>
          <w:rFonts w:ascii="Palatino Linotype" w:hAnsi="Palatino Linotype"/>
          <w:b/>
          <w:color w:val="3A003A"/>
          <w:sz w:val="48"/>
          <w:szCs w:val="48"/>
        </w:rPr>
        <w:tab/>
        <w:t>PE ANUL 2024</w:t>
      </w:r>
      <w:r w:rsidRPr="00603518">
        <w:rPr>
          <w:rFonts w:ascii="Palatino Linotype" w:hAnsi="Palatino Linotype"/>
          <w:b/>
          <w:color w:val="3A003A"/>
          <w:sz w:val="48"/>
          <w:szCs w:val="48"/>
        </w:rPr>
        <w:tab/>
      </w:r>
    </w:p>
    <w:p w14:paraId="64A94ADC" w14:textId="77777777" w:rsidR="006539A9" w:rsidRPr="00603518" w:rsidRDefault="006539A9" w:rsidP="006539A9">
      <w:pPr>
        <w:tabs>
          <w:tab w:val="center" w:pos="4680"/>
          <w:tab w:val="left" w:pos="6799"/>
          <w:tab w:val="left" w:pos="7250"/>
        </w:tabs>
        <w:rPr>
          <w:rFonts w:ascii="Palatino Linotype" w:hAnsi="Palatino Linotype"/>
          <w:b/>
          <w:color w:val="3A003A"/>
          <w:sz w:val="48"/>
          <w:szCs w:val="48"/>
        </w:rPr>
      </w:pPr>
    </w:p>
    <w:p w14:paraId="4DA9D015" w14:textId="77777777" w:rsidR="006539A9" w:rsidRPr="00241CE6" w:rsidRDefault="006539A9" w:rsidP="006539A9">
      <w:pPr>
        <w:tabs>
          <w:tab w:val="center" w:pos="4680"/>
          <w:tab w:val="left" w:pos="6799"/>
          <w:tab w:val="left" w:pos="7250"/>
        </w:tabs>
        <w:rPr>
          <w:rFonts w:ascii="Palatino Linotype" w:hAnsi="Palatino Linotype"/>
          <w:b/>
          <w:color w:val="002060"/>
          <w:sz w:val="48"/>
          <w:szCs w:val="48"/>
        </w:rPr>
      </w:pPr>
    </w:p>
    <w:p w14:paraId="06A0A0A1" w14:textId="77777777" w:rsidR="006539A9" w:rsidRPr="00241CE6" w:rsidRDefault="006539A9" w:rsidP="006539A9">
      <w:pPr>
        <w:tabs>
          <w:tab w:val="center" w:pos="4680"/>
          <w:tab w:val="left" w:pos="6799"/>
          <w:tab w:val="left" w:pos="7250"/>
        </w:tabs>
        <w:rPr>
          <w:rFonts w:ascii="Palatino Linotype" w:hAnsi="Palatino Linotype"/>
          <w:b/>
          <w:color w:val="002060"/>
          <w:sz w:val="48"/>
          <w:szCs w:val="48"/>
        </w:rPr>
      </w:pPr>
    </w:p>
    <w:p w14:paraId="5B3F02A6" w14:textId="77777777" w:rsidR="006539A9" w:rsidRPr="00241CE6" w:rsidRDefault="006539A9" w:rsidP="006539A9">
      <w:pPr>
        <w:tabs>
          <w:tab w:val="center" w:pos="4680"/>
          <w:tab w:val="left" w:pos="6799"/>
          <w:tab w:val="left" w:pos="7250"/>
        </w:tabs>
        <w:rPr>
          <w:rFonts w:ascii="Palatino Linotype" w:hAnsi="Palatino Linotype"/>
          <w:b/>
          <w:color w:val="002060"/>
          <w:sz w:val="48"/>
          <w:szCs w:val="48"/>
        </w:rPr>
      </w:pPr>
    </w:p>
    <w:p w14:paraId="1B55830F" w14:textId="77777777" w:rsidR="006539A9" w:rsidRPr="00241CE6" w:rsidRDefault="006539A9" w:rsidP="006539A9">
      <w:pPr>
        <w:spacing w:line="276" w:lineRule="auto"/>
        <w:jc w:val="center"/>
        <w:rPr>
          <w:rFonts w:ascii="Calibri" w:hAnsi="Calibri"/>
          <w:color w:val="002060"/>
        </w:rPr>
      </w:pPr>
    </w:p>
    <w:p w14:paraId="3A918761" w14:textId="77777777" w:rsidR="006539A9" w:rsidRPr="00241CE6" w:rsidRDefault="006539A9" w:rsidP="006539A9">
      <w:pPr>
        <w:spacing w:line="276" w:lineRule="auto"/>
        <w:jc w:val="center"/>
        <w:rPr>
          <w:rFonts w:ascii="Calibri" w:hAnsi="Calibri"/>
          <w:color w:val="002060"/>
        </w:rPr>
      </w:pPr>
    </w:p>
    <w:p w14:paraId="7C035F2A" w14:textId="77777777" w:rsidR="006539A9" w:rsidRPr="00241CE6" w:rsidRDefault="006539A9" w:rsidP="006539A9">
      <w:pPr>
        <w:spacing w:line="276" w:lineRule="auto"/>
        <w:jc w:val="center"/>
        <w:rPr>
          <w:rFonts w:ascii="Calibri" w:hAnsi="Calibri"/>
          <w:color w:val="002060"/>
        </w:rPr>
      </w:pPr>
    </w:p>
    <w:p w14:paraId="2866C0AD" w14:textId="77777777" w:rsidR="006539A9" w:rsidRPr="00603518" w:rsidRDefault="006539A9" w:rsidP="006539A9">
      <w:pPr>
        <w:spacing w:line="276" w:lineRule="auto"/>
        <w:jc w:val="center"/>
        <w:rPr>
          <w:lang w:val="en-US"/>
        </w:rPr>
      </w:pPr>
      <w:hyperlink w:history="1">
        <w:r w:rsidRPr="00603518">
          <w:rPr>
            <w:rFonts w:ascii="Palatino Linotype" w:hAnsi="Palatino Linotype"/>
            <w:b/>
            <w:color w:val="3A003A"/>
            <w:sz w:val="36"/>
            <w:szCs w:val="36"/>
          </w:rPr>
          <w:t xml:space="preserve"> www.mpublic.r</w:t>
        </w:r>
      </w:hyperlink>
      <w:r w:rsidRPr="00603518">
        <w:rPr>
          <w:rFonts w:ascii="Palatino Linotype" w:hAnsi="Palatino Linotype"/>
          <w:b/>
          <w:color w:val="3A003A"/>
          <w:sz w:val="36"/>
          <w:szCs w:val="36"/>
        </w:rPr>
        <w:t>o</w:t>
      </w:r>
      <w:r w:rsidRPr="00603518">
        <w:rPr>
          <w:noProof/>
          <w:lang w:val="en-US"/>
        </w:rPr>
        <w:drawing>
          <wp:anchor distT="0" distB="0" distL="114300" distR="114300" simplePos="0" relativeHeight="251671552" behindDoc="1" locked="0" layoutInCell="0" allowOverlap="1" wp14:anchorId="342A387D" wp14:editId="52C5DB57">
            <wp:simplePos x="0" y="0"/>
            <wp:positionH relativeFrom="margin">
              <wp:align>left</wp:align>
            </wp:positionH>
            <wp:positionV relativeFrom="page">
              <wp:posOffset>2597950</wp:posOffset>
            </wp:positionV>
            <wp:extent cx="5758180" cy="636460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t="34856" b="-34856"/>
                    <a:stretch/>
                  </pic:blipFill>
                  <pic:spPr bwMode="auto">
                    <a:xfrm>
                      <a:off x="0" y="0"/>
                      <a:ext cx="5758180" cy="6364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0A3A93" w14:textId="77777777" w:rsidR="006539A9" w:rsidRDefault="006539A9" w:rsidP="00433493">
      <w:pPr>
        <w:jc w:val="center"/>
        <w:rPr>
          <w:rFonts w:ascii="Arial Narrow" w:hAnsi="Arial Narrow"/>
          <w:b/>
          <w:i/>
          <w:color w:val="000080"/>
          <w:sz w:val="26"/>
          <w:szCs w:val="26"/>
        </w:rPr>
      </w:pPr>
    </w:p>
    <w:p w14:paraId="0289967A" w14:textId="77777777" w:rsidR="006539A9" w:rsidRDefault="006539A9" w:rsidP="00433493">
      <w:pPr>
        <w:jc w:val="center"/>
        <w:rPr>
          <w:rFonts w:ascii="Arial Narrow" w:hAnsi="Arial Narrow"/>
          <w:b/>
          <w:i/>
          <w:color w:val="000080"/>
          <w:sz w:val="26"/>
          <w:szCs w:val="26"/>
        </w:rPr>
      </w:pPr>
    </w:p>
    <w:p w14:paraId="2C647756" w14:textId="77777777" w:rsidR="006539A9" w:rsidRDefault="006539A9" w:rsidP="00433493">
      <w:pPr>
        <w:jc w:val="center"/>
        <w:rPr>
          <w:rFonts w:ascii="Arial Narrow" w:hAnsi="Arial Narrow"/>
          <w:b/>
          <w:i/>
          <w:color w:val="000080"/>
          <w:sz w:val="26"/>
          <w:szCs w:val="26"/>
        </w:rPr>
      </w:pPr>
    </w:p>
    <w:p w14:paraId="00676F99" w14:textId="77777777" w:rsidR="006539A9" w:rsidRDefault="006539A9" w:rsidP="00433493">
      <w:pPr>
        <w:jc w:val="center"/>
        <w:rPr>
          <w:rFonts w:ascii="Arial Narrow" w:hAnsi="Arial Narrow"/>
          <w:b/>
          <w:i/>
          <w:color w:val="000080"/>
          <w:sz w:val="26"/>
          <w:szCs w:val="26"/>
        </w:rPr>
      </w:pPr>
    </w:p>
    <w:p w14:paraId="2B615280" w14:textId="77777777" w:rsidR="006539A9" w:rsidRDefault="006539A9" w:rsidP="00433493">
      <w:pPr>
        <w:jc w:val="center"/>
        <w:rPr>
          <w:rFonts w:ascii="Arial Narrow" w:hAnsi="Arial Narrow"/>
          <w:b/>
          <w:i/>
          <w:color w:val="000080"/>
          <w:sz w:val="26"/>
          <w:szCs w:val="26"/>
        </w:rPr>
      </w:pPr>
    </w:p>
    <w:p w14:paraId="763DE762" w14:textId="77777777" w:rsidR="006539A9" w:rsidRDefault="006539A9" w:rsidP="00433493">
      <w:pPr>
        <w:jc w:val="center"/>
        <w:rPr>
          <w:rFonts w:ascii="Arial Narrow" w:hAnsi="Arial Narrow"/>
          <w:b/>
          <w:i/>
          <w:color w:val="000080"/>
          <w:sz w:val="26"/>
          <w:szCs w:val="26"/>
        </w:rPr>
      </w:pPr>
    </w:p>
    <w:p w14:paraId="2342E9D6" w14:textId="77777777" w:rsidR="006539A9" w:rsidRDefault="006539A9" w:rsidP="00433493">
      <w:pPr>
        <w:jc w:val="center"/>
        <w:rPr>
          <w:rFonts w:ascii="Arial Narrow" w:hAnsi="Arial Narrow"/>
          <w:b/>
          <w:i/>
          <w:color w:val="000080"/>
          <w:sz w:val="26"/>
          <w:szCs w:val="26"/>
        </w:rPr>
      </w:pPr>
    </w:p>
    <w:p w14:paraId="0A2D03C1" w14:textId="4DCBECA9" w:rsidR="00433493" w:rsidRDefault="00B91B5B" w:rsidP="00433493">
      <w:pPr>
        <w:jc w:val="center"/>
        <w:rPr>
          <w:rFonts w:ascii="Arial Narrow" w:hAnsi="Arial Narrow"/>
          <w:b/>
          <w:i/>
          <w:color w:val="000080"/>
          <w:sz w:val="26"/>
          <w:szCs w:val="26"/>
        </w:rPr>
      </w:pPr>
      <w:r>
        <w:rPr>
          <w:noProof/>
          <w:lang w:val="en-US" w:eastAsia="en-US"/>
        </w:rPr>
        <w:drawing>
          <wp:anchor distT="0" distB="0" distL="114300" distR="114300" simplePos="0" relativeHeight="251667456" behindDoc="1" locked="0" layoutInCell="1" allowOverlap="1" wp14:anchorId="2A442999" wp14:editId="0D1CD31A">
            <wp:simplePos x="0" y="0"/>
            <wp:positionH relativeFrom="margin">
              <wp:posOffset>0</wp:posOffset>
            </wp:positionH>
            <wp:positionV relativeFrom="page">
              <wp:posOffset>814070</wp:posOffset>
            </wp:positionV>
            <wp:extent cx="6172200" cy="8839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6172200" cy="883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5B7DC" w14:textId="51152ADD" w:rsidR="00433493" w:rsidRPr="00DA353A" w:rsidRDefault="00433493" w:rsidP="00F06EC3">
      <w:pPr>
        <w:jc w:val="center"/>
        <w:rPr>
          <w:rFonts w:ascii="Arial Narrow" w:hAnsi="Arial Narrow"/>
          <w:sz w:val="28"/>
          <w:szCs w:val="28"/>
        </w:rPr>
      </w:pPr>
      <w:r w:rsidRPr="00DA353A">
        <w:rPr>
          <w:rFonts w:ascii="Arial Narrow" w:hAnsi="Arial Narrow"/>
          <w:sz w:val="26"/>
          <w:szCs w:val="26"/>
        </w:rPr>
        <w:t xml:space="preserve">            </w:t>
      </w:r>
      <w:r w:rsidRPr="00DA353A">
        <w:rPr>
          <w:rFonts w:ascii="Arial Narrow" w:hAnsi="Arial Narrow"/>
          <w:sz w:val="28"/>
          <w:szCs w:val="28"/>
        </w:rPr>
        <w:tab/>
      </w:r>
      <w:r w:rsidRPr="00DA353A">
        <w:rPr>
          <w:rFonts w:ascii="Arial Narrow" w:hAnsi="Arial Narrow"/>
          <w:sz w:val="28"/>
          <w:szCs w:val="28"/>
        </w:rPr>
        <w:tab/>
      </w:r>
      <w:r w:rsidR="009875EA" w:rsidRPr="00DA353A">
        <w:rPr>
          <w:rFonts w:ascii="Arial Narrow" w:hAnsi="Arial Narrow"/>
          <w:sz w:val="28"/>
          <w:szCs w:val="28"/>
        </w:rPr>
        <w:tab/>
      </w:r>
    </w:p>
    <w:p w14:paraId="7476809B" w14:textId="77777777" w:rsidR="006539A9" w:rsidRDefault="006539A9" w:rsidP="008F6328">
      <w:pPr>
        <w:jc w:val="center"/>
        <w:rPr>
          <w:rFonts w:ascii="Arial Narrow" w:hAnsi="Arial Narrow"/>
          <w:b/>
          <w:i/>
          <w:color w:val="3A003A"/>
          <w:sz w:val="26"/>
          <w:szCs w:val="26"/>
        </w:rPr>
      </w:pPr>
    </w:p>
    <w:p w14:paraId="299B2E4C" w14:textId="77777777" w:rsidR="006539A9" w:rsidRDefault="006539A9" w:rsidP="008F6328">
      <w:pPr>
        <w:jc w:val="center"/>
        <w:rPr>
          <w:rFonts w:ascii="Arial Narrow" w:hAnsi="Arial Narrow"/>
          <w:b/>
          <w:i/>
          <w:color w:val="3A003A"/>
          <w:sz w:val="26"/>
          <w:szCs w:val="26"/>
        </w:rPr>
      </w:pPr>
    </w:p>
    <w:p w14:paraId="745DDFC3" w14:textId="77777777" w:rsidR="006539A9" w:rsidRDefault="006539A9" w:rsidP="008F6328">
      <w:pPr>
        <w:jc w:val="center"/>
        <w:rPr>
          <w:rFonts w:ascii="Arial Narrow" w:hAnsi="Arial Narrow"/>
          <w:b/>
          <w:i/>
          <w:color w:val="3A003A"/>
          <w:sz w:val="26"/>
          <w:szCs w:val="26"/>
        </w:rPr>
      </w:pPr>
    </w:p>
    <w:p w14:paraId="71411231" w14:textId="77777777" w:rsidR="006539A9" w:rsidRDefault="006539A9" w:rsidP="008F6328">
      <w:pPr>
        <w:jc w:val="center"/>
        <w:rPr>
          <w:rFonts w:ascii="Arial Narrow" w:hAnsi="Arial Narrow"/>
          <w:b/>
          <w:i/>
          <w:color w:val="3A003A"/>
          <w:sz w:val="26"/>
          <w:szCs w:val="26"/>
        </w:rPr>
      </w:pPr>
    </w:p>
    <w:p w14:paraId="1C9B6E55" w14:textId="2B86E662" w:rsidR="004C1795" w:rsidRPr="007F0E59" w:rsidRDefault="004C1795" w:rsidP="008F6328">
      <w:pPr>
        <w:jc w:val="center"/>
        <w:rPr>
          <w:rFonts w:ascii="Arial Narrow" w:hAnsi="Arial Narrow"/>
          <w:b/>
          <w:i/>
          <w:color w:val="3A003A"/>
          <w:sz w:val="26"/>
          <w:szCs w:val="26"/>
        </w:rPr>
      </w:pPr>
      <w:r w:rsidRPr="007F0E59">
        <w:rPr>
          <w:rFonts w:ascii="Arial Narrow" w:hAnsi="Arial Narrow"/>
          <w:b/>
          <w:i/>
          <w:color w:val="3A003A"/>
          <w:sz w:val="26"/>
          <w:szCs w:val="26"/>
        </w:rPr>
        <w:lastRenderedPageBreak/>
        <w:t>R A P O R T</w:t>
      </w:r>
    </w:p>
    <w:p w14:paraId="11E46CA7" w14:textId="3DA2A4C7" w:rsidR="004C1795" w:rsidRPr="007F0E59" w:rsidRDefault="004C1795" w:rsidP="008F6328">
      <w:pPr>
        <w:jc w:val="center"/>
        <w:rPr>
          <w:rFonts w:ascii="Arial Narrow" w:hAnsi="Arial Narrow"/>
          <w:b/>
          <w:i/>
          <w:color w:val="3A003A"/>
          <w:sz w:val="26"/>
          <w:szCs w:val="26"/>
        </w:rPr>
      </w:pPr>
      <w:r w:rsidRPr="007F0E59">
        <w:rPr>
          <w:rFonts w:ascii="Arial Narrow" w:hAnsi="Arial Narrow"/>
          <w:b/>
          <w:i/>
          <w:color w:val="3A003A"/>
          <w:sz w:val="26"/>
          <w:szCs w:val="26"/>
        </w:rPr>
        <w:t>PRIVIND ACTIVITATEA DESFĂŞURATĂ DE MINISTERUL PUBLIC</w:t>
      </w:r>
    </w:p>
    <w:p w14:paraId="0328F7DF" w14:textId="212B26C7" w:rsidR="004C1795" w:rsidRPr="007F0E59" w:rsidRDefault="004C1795" w:rsidP="008F6328">
      <w:pPr>
        <w:jc w:val="center"/>
        <w:rPr>
          <w:rFonts w:ascii="Arial Narrow" w:hAnsi="Arial Narrow"/>
          <w:b/>
          <w:i/>
          <w:color w:val="3A003A"/>
          <w:sz w:val="26"/>
          <w:szCs w:val="26"/>
        </w:rPr>
      </w:pPr>
      <w:r w:rsidRPr="007F0E59">
        <w:rPr>
          <w:rFonts w:ascii="Arial Narrow" w:hAnsi="Arial Narrow"/>
          <w:b/>
          <w:i/>
          <w:color w:val="3A003A"/>
          <w:sz w:val="26"/>
          <w:szCs w:val="26"/>
        </w:rPr>
        <w:t>ÎN ANUL 2024</w:t>
      </w:r>
    </w:p>
    <w:p w14:paraId="55B9D823" w14:textId="71F080E8" w:rsidR="004C1795" w:rsidRPr="007F0E59" w:rsidRDefault="008F6328" w:rsidP="00FB5EED">
      <w:pPr>
        <w:jc w:val="center"/>
        <w:rPr>
          <w:rFonts w:ascii="Arial Narrow" w:hAnsi="Arial Narrow"/>
          <w:b/>
          <w:i/>
          <w:color w:val="3A003A"/>
          <w:sz w:val="26"/>
          <w:szCs w:val="26"/>
        </w:rPr>
      </w:pPr>
      <w:r w:rsidRPr="007F0E59">
        <w:rPr>
          <w:rFonts w:ascii="Arial Narrow" w:hAnsi="Arial Narrow"/>
          <w:b/>
          <w:i/>
          <w:color w:val="3A003A"/>
          <w:sz w:val="26"/>
          <w:szCs w:val="26"/>
        </w:rPr>
        <w:t>CUPRINS</w:t>
      </w:r>
    </w:p>
    <w:p w14:paraId="55A5A469" w14:textId="3EC58516" w:rsidR="00FB5EED" w:rsidRPr="007F0E59" w:rsidRDefault="00FB5EED" w:rsidP="00FB5EED">
      <w:pPr>
        <w:jc w:val="center"/>
        <w:rPr>
          <w:rFonts w:ascii="Arial Narrow" w:hAnsi="Arial Narrow"/>
          <w:b/>
          <w:i/>
          <w:color w:val="3A003A"/>
          <w:sz w:val="26"/>
          <w:szCs w:val="26"/>
        </w:rPr>
      </w:pPr>
    </w:p>
    <w:sdt>
      <w:sdtPr>
        <w:id w:val="1908807331"/>
        <w:docPartObj>
          <w:docPartGallery w:val="Table of Contents"/>
          <w:docPartUnique/>
        </w:docPartObj>
      </w:sdtPr>
      <w:sdtEndPr>
        <w:rPr>
          <w:b/>
          <w:bCs/>
        </w:rPr>
      </w:sdtEndPr>
      <w:sdtContent>
        <w:p w14:paraId="4EA13DFD" w14:textId="08B6BC05" w:rsidR="00D129CB" w:rsidRPr="007F0E59" w:rsidRDefault="0082524C" w:rsidP="0082524C">
          <w:pPr>
            <w:pStyle w:val="TOC1"/>
            <w:tabs>
              <w:tab w:val="clear" w:pos="9638"/>
              <w:tab w:val="left" w:pos="8265"/>
            </w:tabs>
            <w:rPr>
              <w:rStyle w:val="Hyperlink"/>
              <w:b/>
              <w:color w:val="3A003A"/>
            </w:rPr>
          </w:pPr>
          <w:r>
            <w:tab/>
          </w:r>
        </w:p>
        <w:p w14:paraId="53EBEF7A" w14:textId="5950EA19" w:rsidR="000B24CA" w:rsidRPr="00867F6C" w:rsidRDefault="00D129CB" w:rsidP="0082524C">
          <w:pPr>
            <w:pStyle w:val="TOC1"/>
            <w:jc w:val="both"/>
            <w:rPr>
              <w:rFonts w:eastAsiaTheme="minorEastAsia" w:cstheme="minorBidi"/>
              <w:b/>
              <w:sz w:val="22"/>
              <w:szCs w:val="22"/>
            </w:rPr>
          </w:pPr>
          <w:r w:rsidRPr="00867F6C">
            <w:rPr>
              <w:rStyle w:val="Hyperlink"/>
              <w:b/>
              <w:color w:val="3A003A"/>
            </w:rPr>
            <w:fldChar w:fldCharType="begin"/>
          </w:r>
          <w:r w:rsidRPr="00867F6C">
            <w:rPr>
              <w:rStyle w:val="Hyperlink"/>
              <w:b/>
              <w:color w:val="3A003A"/>
            </w:rPr>
            <w:instrText xml:space="preserve"> TOC \o "1-3" \h \z \u </w:instrText>
          </w:r>
          <w:r w:rsidRPr="00867F6C">
            <w:rPr>
              <w:rStyle w:val="Hyperlink"/>
              <w:b/>
              <w:color w:val="3A003A"/>
            </w:rPr>
            <w:fldChar w:fldCharType="separate"/>
          </w:r>
          <w:hyperlink w:anchor="_Toc191558487" w:history="1">
            <w:r w:rsidR="000B24CA" w:rsidRPr="00867F6C">
              <w:rPr>
                <w:rStyle w:val="Hyperlink"/>
                <w:b/>
                <w:i/>
                <w:color w:val="3A003A"/>
              </w:rPr>
              <w:t>Capitolul I: Misiunea instituţională a Ministerului Public</w:t>
            </w:r>
            <w:r w:rsidR="000B24CA" w:rsidRPr="00867F6C">
              <w:rPr>
                <w:b/>
                <w:webHidden/>
              </w:rPr>
              <w:tab/>
            </w:r>
            <w:r w:rsidR="000B24CA" w:rsidRPr="00867F6C">
              <w:rPr>
                <w:b/>
                <w:webHidden/>
              </w:rPr>
              <w:fldChar w:fldCharType="begin"/>
            </w:r>
            <w:r w:rsidR="000B24CA" w:rsidRPr="00867F6C">
              <w:rPr>
                <w:b/>
                <w:webHidden/>
              </w:rPr>
              <w:instrText xml:space="preserve"> PAGEREF _Toc191558487 \h </w:instrText>
            </w:r>
            <w:r w:rsidR="000B24CA" w:rsidRPr="00867F6C">
              <w:rPr>
                <w:b/>
                <w:webHidden/>
              </w:rPr>
            </w:r>
            <w:r w:rsidR="000B24CA" w:rsidRPr="00867F6C">
              <w:rPr>
                <w:b/>
                <w:webHidden/>
              </w:rPr>
              <w:fldChar w:fldCharType="separate"/>
            </w:r>
            <w:r w:rsidR="00C01457">
              <w:rPr>
                <w:b/>
                <w:webHidden/>
              </w:rPr>
              <w:t>4</w:t>
            </w:r>
            <w:r w:rsidR="000B24CA" w:rsidRPr="00867F6C">
              <w:rPr>
                <w:b/>
                <w:webHidden/>
              </w:rPr>
              <w:fldChar w:fldCharType="end"/>
            </w:r>
          </w:hyperlink>
        </w:p>
        <w:p w14:paraId="1D4EF277" w14:textId="7FD18E60" w:rsidR="000B24CA" w:rsidRPr="00867F6C" w:rsidRDefault="00D90F10" w:rsidP="0082524C">
          <w:pPr>
            <w:pStyle w:val="TOC2"/>
            <w:tabs>
              <w:tab w:val="right" w:leader="dot" w:pos="9628"/>
            </w:tabs>
            <w:spacing w:after="0"/>
            <w:jc w:val="both"/>
            <w:rPr>
              <w:rFonts w:ascii="Arial Narrow" w:eastAsiaTheme="minorEastAsia" w:hAnsi="Arial Narrow" w:cstheme="minorBidi"/>
              <w:b/>
              <w:noProof/>
              <w:color w:val="3A003A"/>
              <w:sz w:val="22"/>
              <w:szCs w:val="22"/>
            </w:rPr>
          </w:pPr>
          <w:hyperlink w:anchor="_Toc191558488" w:history="1">
            <w:r w:rsidR="000B24CA" w:rsidRPr="00867F6C">
              <w:rPr>
                <w:rStyle w:val="Hyperlink"/>
                <w:rFonts w:ascii="Arial Narrow" w:hAnsi="Arial Narrow"/>
                <w:b/>
                <w:noProof/>
                <w:color w:val="3A003A"/>
              </w:rPr>
              <w:t>A.   Consideraţii generale</w:t>
            </w:r>
            <w:r w:rsidR="000B24CA" w:rsidRPr="00867F6C">
              <w:rPr>
                <w:rFonts w:ascii="Arial Narrow" w:hAnsi="Arial Narrow"/>
                <w:b/>
                <w:noProof/>
                <w:webHidden/>
                <w:color w:val="3A003A"/>
              </w:rPr>
              <w:tab/>
            </w:r>
            <w:r w:rsidR="000B24CA" w:rsidRPr="00867F6C">
              <w:rPr>
                <w:rFonts w:ascii="Arial Narrow" w:hAnsi="Arial Narrow"/>
                <w:b/>
                <w:noProof/>
                <w:webHidden/>
                <w:color w:val="3A003A"/>
              </w:rPr>
              <w:fldChar w:fldCharType="begin"/>
            </w:r>
            <w:r w:rsidR="000B24CA" w:rsidRPr="00867F6C">
              <w:rPr>
                <w:rFonts w:ascii="Arial Narrow" w:hAnsi="Arial Narrow"/>
                <w:b/>
                <w:noProof/>
                <w:webHidden/>
                <w:color w:val="3A003A"/>
              </w:rPr>
              <w:instrText xml:space="preserve"> PAGEREF _Toc191558488 \h </w:instrText>
            </w:r>
            <w:r w:rsidR="000B24CA" w:rsidRPr="00867F6C">
              <w:rPr>
                <w:rFonts w:ascii="Arial Narrow" w:hAnsi="Arial Narrow"/>
                <w:b/>
                <w:noProof/>
                <w:webHidden/>
                <w:color w:val="3A003A"/>
              </w:rPr>
            </w:r>
            <w:r w:rsidR="000B24CA" w:rsidRPr="00867F6C">
              <w:rPr>
                <w:rFonts w:ascii="Arial Narrow" w:hAnsi="Arial Narrow"/>
                <w:b/>
                <w:noProof/>
                <w:webHidden/>
                <w:color w:val="3A003A"/>
              </w:rPr>
              <w:fldChar w:fldCharType="separate"/>
            </w:r>
            <w:r w:rsidR="00C01457">
              <w:rPr>
                <w:rFonts w:ascii="Arial Narrow" w:hAnsi="Arial Narrow"/>
                <w:b/>
                <w:noProof/>
                <w:webHidden/>
                <w:color w:val="3A003A"/>
              </w:rPr>
              <w:t>4</w:t>
            </w:r>
            <w:r w:rsidR="000B24CA" w:rsidRPr="00867F6C">
              <w:rPr>
                <w:rFonts w:ascii="Arial Narrow" w:hAnsi="Arial Narrow"/>
                <w:b/>
                <w:noProof/>
                <w:webHidden/>
                <w:color w:val="3A003A"/>
              </w:rPr>
              <w:fldChar w:fldCharType="end"/>
            </w:r>
          </w:hyperlink>
        </w:p>
        <w:p w14:paraId="78B87C38" w14:textId="07780D00" w:rsidR="000B24CA" w:rsidRPr="00867F6C" w:rsidRDefault="00D90F10" w:rsidP="0082524C">
          <w:pPr>
            <w:pStyle w:val="TOC2"/>
            <w:tabs>
              <w:tab w:val="right" w:leader="dot" w:pos="9628"/>
            </w:tabs>
            <w:spacing w:after="0"/>
            <w:jc w:val="both"/>
            <w:rPr>
              <w:rFonts w:ascii="Arial Narrow" w:eastAsiaTheme="minorEastAsia" w:hAnsi="Arial Narrow" w:cstheme="minorBidi"/>
              <w:b/>
              <w:noProof/>
              <w:color w:val="3A003A"/>
              <w:sz w:val="22"/>
              <w:szCs w:val="22"/>
            </w:rPr>
          </w:pPr>
          <w:hyperlink w:anchor="_Toc191558489" w:history="1">
            <w:r w:rsidR="000B24CA" w:rsidRPr="00867F6C">
              <w:rPr>
                <w:rStyle w:val="Hyperlink"/>
                <w:rFonts w:ascii="Arial Narrow" w:hAnsi="Arial Narrow"/>
                <w:b/>
                <w:noProof/>
                <w:color w:val="3A003A"/>
              </w:rPr>
              <w:t>B.   Organizarea și funcționarea Ministerului Public</w:t>
            </w:r>
            <w:r w:rsidR="000B24CA" w:rsidRPr="00867F6C">
              <w:rPr>
                <w:rFonts w:ascii="Arial Narrow" w:hAnsi="Arial Narrow"/>
                <w:b/>
                <w:noProof/>
                <w:webHidden/>
                <w:color w:val="3A003A"/>
              </w:rPr>
              <w:tab/>
            </w:r>
            <w:r w:rsidR="000B24CA" w:rsidRPr="00867F6C">
              <w:rPr>
                <w:rFonts w:ascii="Arial Narrow" w:hAnsi="Arial Narrow"/>
                <w:b/>
                <w:noProof/>
                <w:webHidden/>
                <w:color w:val="3A003A"/>
              </w:rPr>
              <w:fldChar w:fldCharType="begin"/>
            </w:r>
            <w:r w:rsidR="000B24CA" w:rsidRPr="00867F6C">
              <w:rPr>
                <w:rFonts w:ascii="Arial Narrow" w:hAnsi="Arial Narrow"/>
                <w:b/>
                <w:noProof/>
                <w:webHidden/>
                <w:color w:val="3A003A"/>
              </w:rPr>
              <w:instrText xml:space="preserve"> PAGEREF _Toc191558489 \h </w:instrText>
            </w:r>
            <w:r w:rsidR="000B24CA" w:rsidRPr="00867F6C">
              <w:rPr>
                <w:rFonts w:ascii="Arial Narrow" w:hAnsi="Arial Narrow"/>
                <w:b/>
                <w:noProof/>
                <w:webHidden/>
                <w:color w:val="3A003A"/>
              </w:rPr>
            </w:r>
            <w:r w:rsidR="000B24CA" w:rsidRPr="00867F6C">
              <w:rPr>
                <w:rFonts w:ascii="Arial Narrow" w:hAnsi="Arial Narrow"/>
                <w:b/>
                <w:noProof/>
                <w:webHidden/>
                <w:color w:val="3A003A"/>
              </w:rPr>
              <w:fldChar w:fldCharType="separate"/>
            </w:r>
            <w:r w:rsidR="00C01457">
              <w:rPr>
                <w:rFonts w:ascii="Arial Narrow" w:hAnsi="Arial Narrow"/>
                <w:b/>
                <w:noProof/>
                <w:webHidden/>
                <w:color w:val="3A003A"/>
              </w:rPr>
              <w:t>4</w:t>
            </w:r>
            <w:r w:rsidR="000B24CA" w:rsidRPr="00867F6C">
              <w:rPr>
                <w:rFonts w:ascii="Arial Narrow" w:hAnsi="Arial Narrow"/>
                <w:b/>
                <w:noProof/>
                <w:webHidden/>
                <w:color w:val="3A003A"/>
              </w:rPr>
              <w:fldChar w:fldCharType="end"/>
            </w:r>
          </w:hyperlink>
        </w:p>
        <w:p w14:paraId="1E4FC62E" w14:textId="02FE37F0" w:rsidR="000B24CA" w:rsidRPr="00867F6C" w:rsidRDefault="00D90F10" w:rsidP="0082524C">
          <w:pPr>
            <w:pStyle w:val="TOC2"/>
            <w:tabs>
              <w:tab w:val="right" w:leader="dot" w:pos="9628"/>
            </w:tabs>
            <w:spacing w:after="0"/>
            <w:jc w:val="both"/>
            <w:rPr>
              <w:rFonts w:ascii="Arial Narrow" w:eastAsiaTheme="minorEastAsia" w:hAnsi="Arial Narrow" w:cstheme="minorBidi"/>
              <w:b/>
              <w:noProof/>
              <w:color w:val="3A003A"/>
              <w:sz w:val="22"/>
              <w:szCs w:val="22"/>
            </w:rPr>
          </w:pPr>
          <w:hyperlink w:anchor="_Toc191558490" w:history="1">
            <w:r w:rsidR="000B24CA" w:rsidRPr="00867F6C">
              <w:rPr>
                <w:rStyle w:val="Hyperlink"/>
                <w:rFonts w:ascii="Arial Narrow" w:hAnsi="Arial Narrow"/>
                <w:b/>
                <w:noProof/>
                <w:color w:val="3A003A"/>
              </w:rPr>
              <w:t>C.   Capacitatea administrativă şi operaţională a Ministerului Public</w:t>
            </w:r>
            <w:r w:rsidR="000B24CA" w:rsidRPr="00867F6C">
              <w:rPr>
                <w:rFonts w:ascii="Arial Narrow" w:hAnsi="Arial Narrow"/>
                <w:b/>
                <w:noProof/>
                <w:webHidden/>
                <w:color w:val="3A003A"/>
              </w:rPr>
              <w:tab/>
            </w:r>
            <w:r w:rsidR="000B24CA" w:rsidRPr="00867F6C">
              <w:rPr>
                <w:rFonts w:ascii="Arial Narrow" w:hAnsi="Arial Narrow"/>
                <w:b/>
                <w:noProof/>
                <w:webHidden/>
                <w:color w:val="3A003A"/>
              </w:rPr>
              <w:fldChar w:fldCharType="begin"/>
            </w:r>
            <w:r w:rsidR="000B24CA" w:rsidRPr="00867F6C">
              <w:rPr>
                <w:rFonts w:ascii="Arial Narrow" w:hAnsi="Arial Narrow"/>
                <w:b/>
                <w:noProof/>
                <w:webHidden/>
                <w:color w:val="3A003A"/>
              </w:rPr>
              <w:instrText xml:space="preserve"> PAGEREF _Toc191558490 \h </w:instrText>
            </w:r>
            <w:r w:rsidR="000B24CA" w:rsidRPr="00867F6C">
              <w:rPr>
                <w:rFonts w:ascii="Arial Narrow" w:hAnsi="Arial Narrow"/>
                <w:b/>
                <w:noProof/>
                <w:webHidden/>
                <w:color w:val="3A003A"/>
              </w:rPr>
            </w:r>
            <w:r w:rsidR="000B24CA" w:rsidRPr="00867F6C">
              <w:rPr>
                <w:rFonts w:ascii="Arial Narrow" w:hAnsi="Arial Narrow"/>
                <w:b/>
                <w:noProof/>
                <w:webHidden/>
                <w:color w:val="3A003A"/>
              </w:rPr>
              <w:fldChar w:fldCharType="separate"/>
            </w:r>
            <w:r w:rsidR="00C01457">
              <w:rPr>
                <w:rFonts w:ascii="Arial Narrow" w:hAnsi="Arial Narrow"/>
                <w:b/>
                <w:noProof/>
                <w:webHidden/>
                <w:color w:val="3A003A"/>
              </w:rPr>
              <w:t>6</w:t>
            </w:r>
            <w:r w:rsidR="000B24CA" w:rsidRPr="00867F6C">
              <w:rPr>
                <w:rFonts w:ascii="Arial Narrow" w:hAnsi="Arial Narrow"/>
                <w:b/>
                <w:noProof/>
                <w:webHidden/>
                <w:color w:val="3A003A"/>
              </w:rPr>
              <w:fldChar w:fldCharType="end"/>
            </w:r>
          </w:hyperlink>
        </w:p>
        <w:p w14:paraId="75728AC1" w14:textId="43F6F6F2" w:rsidR="000B24CA" w:rsidRPr="00867F6C" w:rsidRDefault="00D90F10" w:rsidP="0082524C">
          <w:pPr>
            <w:pStyle w:val="TOC1"/>
            <w:jc w:val="both"/>
            <w:rPr>
              <w:rFonts w:eastAsiaTheme="minorEastAsia" w:cstheme="minorBidi"/>
              <w:b/>
              <w:sz w:val="22"/>
              <w:szCs w:val="22"/>
            </w:rPr>
          </w:pPr>
          <w:hyperlink w:anchor="_Toc191558492" w:history="1">
            <w:r w:rsidR="000B24CA" w:rsidRPr="00867F6C">
              <w:rPr>
                <w:rStyle w:val="Hyperlink"/>
                <w:b/>
                <w:i/>
                <w:color w:val="3A003A"/>
              </w:rPr>
              <w:t>Capitolul II: Activitatea de urmărire penală și de supraveghere a cercetărilor penale desfășurată de parchetele din cadrul Ministerului Public</w:t>
            </w:r>
            <w:r w:rsidR="000B24CA" w:rsidRPr="00867F6C">
              <w:rPr>
                <w:b/>
                <w:webHidden/>
              </w:rPr>
              <w:tab/>
            </w:r>
            <w:r w:rsidR="000B24CA" w:rsidRPr="00867F6C">
              <w:rPr>
                <w:b/>
                <w:webHidden/>
              </w:rPr>
              <w:fldChar w:fldCharType="begin"/>
            </w:r>
            <w:r w:rsidR="000B24CA" w:rsidRPr="00867F6C">
              <w:rPr>
                <w:b/>
                <w:webHidden/>
              </w:rPr>
              <w:instrText xml:space="preserve"> PAGEREF _Toc191558492 \h </w:instrText>
            </w:r>
            <w:r w:rsidR="000B24CA" w:rsidRPr="00867F6C">
              <w:rPr>
                <w:b/>
                <w:webHidden/>
              </w:rPr>
            </w:r>
            <w:r w:rsidR="000B24CA" w:rsidRPr="00867F6C">
              <w:rPr>
                <w:b/>
                <w:webHidden/>
              </w:rPr>
              <w:fldChar w:fldCharType="separate"/>
            </w:r>
            <w:r w:rsidR="00C01457">
              <w:rPr>
                <w:b/>
                <w:webHidden/>
              </w:rPr>
              <w:t>12</w:t>
            </w:r>
            <w:r w:rsidR="000B24CA" w:rsidRPr="00867F6C">
              <w:rPr>
                <w:b/>
                <w:webHidden/>
              </w:rPr>
              <w:fldChar w:fldCharType="end"/>
            </w:r>
          </w:hyperlink>
        </w:p>
        <w:p w14:paraId="46420938" w14:textId="7E9586A6" w:rsidR="000B24CA" w:rsidRPr="00867F6C" w:rsidRDefault="00D90F10" w:rsidP="0082524C">
          <w:pPr>
            <w:pStyle w:val="TOC2"/>
            <w:tabs>
              <w:tab w:val="right" w:leader="dot" w:pos="9628"/>
            </w:tabs>
            <w:spacing w:after="0"/>
            <w:jc w:val="both"/>
            <w:rPr>
              <w:rFonts w:ascii="Arial Narrow" w:eastAsiaTheme="minorEastAsia" w:hAnsi="Arial Narrow" w:cstheme="minorBidi"/>
              <w:b/>
              <w:noProof/>
              <w:color w:val="3A003A"/>
              <w:sz w:val="22"/>
              <w:szCs w:val="22"/>
            </w:rPr>
          </w:pPr>
          <w:hyperlink w:anchor="_Toc191558493" w:history="1">
            <w:r w:rsidR="000B24CA" w:rsidRPr="00867F6C">
              <w:rPr>
                <w:rStyle w:val="Hyperlink"/>
                <w:rFonts w:ascii="Arial Narrow" w:hAnsi="Arial Narrow"/>
                <w:b/>
                <w:noProof/>
                <w:color w:val="3A003A"/>
              </w:rPr>
              <w:t>A.  Sinteza datelor statistice privind starea infracţională la nivelul Ministerului Public</w:t>
            </w:r>
            <w:r w:rsidR="000B24CA" w:rsidRPr="00867F6C">
              <w:rPr>
                <w:rFonts w:ascii="Arial Narrow" w:hAnsi="Arial Narrow"/>
                <w:b/>
                <w:noProof/>
                <w:webHidden/>
                <w:color w:val="3A003A"/>
              </w:rPr>
              <w:tab/>
            </w:r>
            <w:r w:rsidR="000B24CA" w:rsidRPr="00867F6C">
              <w:rPr>
                <w:rFonts w:ascii="Arial Narrow" w:hAnsi="Arial Narrow"/>
                <w:b/>
                <w:noProof/>
                <w:webHidden/>
                <w:color w:val="3A003A"/>
              </w:rPr>
              <w:fldChar w:fldCharType="begin"/>
            </w:r>
            <w:r w:rsidR="000B24CA" w:rsidRPr="00867F6C">
              <w:rPr>
                <w:rFonts w:ascii="Arial Narrow" w:hAnsi="Arial Narrow"/>
                <w:b/>
                <w:noProof/>
                <w:webHidden/>
                <w:color w:val="3A003A"/>
              </w:rPr>
              <w:instrText xml:space="preserve"> PAGEREF _Toc191558493 \h </w:instrText>
            </w:r>
            <w:r w:rsidR="000B24CA" w:rsidRPr="00867F6C">
              <w:rPr>
                <w:rFonts w:ascii="Arial Narrow" w:hAnsi="Arial Narrow"/>
                <w:b/>
                <w:noProof/>
                <w:webHidden/>
                <w:color w:val="3A003A"/>
              </w:rPr>
            </w:r>
            <w:r w:rsidR="000B24CA" w:rsidRPr="00867F6C">
              <w:rPr>
                <w:rFonts w:ascii="Arial Narrow" w:hAnsi="Arial Narrow"/>
                <w:b/>
                <w:noProof/>
                <w:webHidden/>
                <w:color w:val="3A003A"/>
              </w:rPr>
              <w:fldChar w:fldCharType="separate"/>
            </w:r>
            <w:r w:rsidR="00C01457">
              <w:rPr>
                <w:rFonts w:ascii="Arial Narrow" w:hAnsi="Arial Narrow"/>
                <w:b/>
                <w:noProof/>
                <w:webHidden/>
                <w:color w:val="3A003A"/>
              </w:rPr>
              <w:t>12</w:t>
            </w:r>
            <w:r w:rsidR="000B24CA" w:rsidRPr="00867F6C">
              <w:rPr>
                <w:rFonts w:ascii="Arial Narrow" w:hAnsi="Arial Narrow"/>
                <w:b/>
                <w:noProof/>
                <w:webHidden/>
                <w:color w:val="3A003A"/>
              </w:rPr>
              <w:fldChar w:fldCharType="end"/>
            </w:r>
          </w:hyperlink>
        </w:p>
        <w:p w14:paraId="6E6893F7" w14:textId="557485A2" w:rsidR="000B24CA" w:rsidRPr="00867F6C" w:rsidRDefault="00D90F10" w:rsidP="0082524C">
          <w:pPr>
            <w:pStyle w:val="TOC2"/>
            <w:tabs>
              <w:tab w:val="right" w:leader="dot" w:pos="9628"/>
            </w:tabs>
            <w:spacing w:after="0"/>
            <w:jc w:val="both"/>
            <w:rPr>
              <w:rFonts w:ascii="Arial Narrow" w:eastAsiaTheme="minorEastAsia" w:hAnsi="Arial Narrow" w:cstheme="minorBidi"/>
              <w:b/>
              <w:noProof/>
              <w:color w:val="3A003A"/>
              <w:sz w:val="22"/>
              <w:szCs w:val="22"/>
            </w:rPr>
          </w:pPr>
          <w:hyperlink w:anchor="_Toc191558494" w:history="1">
            <w:r w:rsidR="000B24CA" w:rsidRPr="00867F6C">
              <w:rPr>
                <w:rStyle w:val="Hyperlink"/>
                <w:rFonts w:ascii="Arial Narrow" w:hAnsi="Arial Narrow"/>
                <w:b/>
                <w:noProof/>
                <w:color w:val="3A003A"/>
              </w:rPr>
              <w:t>B.  Activitatea de urmărire penală proprie</w:t>
            </w:r>
            <w:r w:rsidR="000B24CA" w:rsidRPr="00867F6C">
              <w:rPr>
                <w:rStyle w:val="Hyperlink"/>
                <w:rFonts w:ascii="Arial Narrow" w:eastAsia="Calibri" w:hAnsi="Arial Narrow"/>
                <w:b/>
                <w:noProof/>
                <w:color w:val="3A003A"/>
                <w:position w:val="-1"/>
                <w:shd w:val="clear" w:color="auto" w:fill="FFFFFF"/>
                <w:lang w:eastAsia="en-US"/>
              </w:rPr>
              <w:t>.</w:t>
            </w:r>
            <w:r w:rsidR="000B24CA" w:rsidRPr="00867F6C">
              <w:rPr>
                <w:rFonts w:ascii="Arial Narrow" w:hAnsi="Arial Narrow"/>
                <w:b/>
                <w:noProof/>
                <w:webHidden/>
                <w:color w:val="3A003A"/>
              </w:rPr>
              <w:tab/>
            </w:r>
            <w:r w:rsidR="000B24CA" w:rsidRPr="00867F6C">
              <w:rPr>
                <w:rFonts w:ascii="Arial Narrow" w:hAnsi="Arial Narrow"/>
                <w:b/>
                <w:noProof/>
                <w:webHidden/>
                <w:color w:val="3A003A"/>
              </w:rPr>
              <w:fldChar w:fldCharType="begin"/>
            </w:r>
            <w:r w:rsidR="000B24CA" w:rsidRPr="00867F6C">
              <w:rPr>
                <w:rFonts w:ascii="Arial Narrow" w:hAnsi="Arial Narrow"/>
                <w:b/>
                <w:noProof/>
                <w:webHidden/>
                <w:color w:val="3A003A"/>
              </w:rPr>
              <w:instrText xml:space="preserve"> PAGEREF _Toc191558494 \h </w:instrText>
            </w:r>
            <w:r w:rsidR="000B24CA" w:rsidRPr="00867F6C">
              <w:rPr>
                <w:rFonts w:ascii="Arial Narrow" w:hAnsi="Arial Narrow"/>
                <w:b/>
                <w:noProof/>
                <w:webHidden/>
                <w:color w:val="3A003A"/>
              </w:rPr>
            </w:r>
            <w:r w:rsidR="000B24CA" w:rsidRPr="00867F6C">
              <w:rPr>
                <w:rFonts w:ascii="Arial Narrow" w:hAnsi="Arial Narrow"/>
                <w:b/>
                <w:noProof/>
                <w:webHidden/>
                <w:color w:val="3A003A"/>
              </w:rPr>
              <w:fldChar w:fldCharType="separate"/>
            </w:r>
            <w:r w:rsidR="00C01457">
              <w:rPr>
                <w:rFonts w:ascii="Arial Narrow" w:hAnsi="Arial Narrow"/>
                <w:b/>
                <w:noProof/>
                <w:webHidden/>
                <w:color w:val="3A003A"/>
              </w:rPr>
              <w:t>13</w:t>
            </w:r>
            <w:r w:rsidR="000B24CA" w:rsidRPr="00867F6C">
              <w:rPr>
                <w:rFonts w:ascii="Arial Narrow" w:hAnsi="Arial Narrow"/>
                <w:b/>
                <w:noProof/>
                <w:webHidden/>
                <w:color w:val="3A003A"/>
              </w:rPr>
              <w:fldChar w:fldCharType="end"/>
            </w:r>
          </w:hyperlink>
        </w:p>
        <w:p w14:paraId="3D0156C7" w14:textId="53D507B0" w:rsidR="000B24CA" w:rsidRPr="00867F6C" w:rsidRDefault="00D90F10" w:rsidP="0082524C">
          <w:pPr>
            <w:pStyle w:val="TOC2"/>
            <w:tabs>
              <w:tab w:val="right" w:leader="dot" w:pos="9628"/>
            </w:tabs>
            <w:spacing w:after="0"/>
            <w:jc w:val="both"/>
            <w:rPr>
              <w:rFonts w:ascii="Arial Narrow" w:eastAsiaTheme="minorEastAsia" w:hAnsi="Arial Narrow" w:cstheme="minorBidi"/>
              <w:b/>
              <w:noProof/>
              <w:color w:val="3A003A"/>
              <w:sz w:val="22"/>
              <w:szCs w:val="22"/>
            </w:rPr>
          </w:pPr>
          <w:hyperlink w:anchor="_Toc191558495" w:history="1">
            <w:r w:rsidR="000B24CA" w:rsidRPr="00867F6C">
              <w:rPr>
                <w:rStyle w:val="Hyperlink"/>
                <w:rFonts w:ascii="Arial Narrow" w:hAnsi="Arial Narrow"/>
                <w:b/>
                <w:noProof/>
                <w:color w:val="3A003A"/>
              </w:rPr>
              <w:t>C.  Activitatea de supraveghere a cercetărilor penale</w:t>
            </w:r>
            <w:r w:rsidR="000B24CA" w:rsidRPr="00867F6C">
              <w:rPr>
                <w:rFonts w:ascii="Arial Narrow" w:hAnsi="Arial Narrow"/>
                <w:b/>
                <w:noProof/>
                <w:webHidden/>
                <w:color w:val="3A003A"/>
              </w:rPr>
              <w:tab/>
            </w:r>
            <w:r w:rsidR="000B24CA" w:rsidRPr="00867F6C">
              <w:rPr>
                <w:rFonts w:ascii="Arial Narrow" w:hAnsi="Arial Narrow"/>
                <w:b/>
                <w:noProof/>
                <w:webHidden/>
                <w:color w:val="3A003A"/>
              </w:rPr>
              <w:fldChar w:fldCharType="begin"/>
            </w:r>
            <w:r w:rsidR="000B24CA" w:rsidRPr="00867F6C">
              <w:rPr>
                <w:rFonts w:ascii="Arial Narrow" w:hAnsi="Arial Narrow"/>
                <w:b/>
                <w:noProof/>
                <w:webHidden/>
                <w:color w:val="3A003A"/>
              </w:rPr>
              <w:instrText xml:space="preserve"> PAGEREF _Toc191558495 \h </w:instrText>
            </w:r>
            <w:r w:rsidR="000B24CA" w:rsidRPr="00867F6C">
              <w:rPr>
                <w:rFonts w:ascii="Arial Narrow" w:hAnsi="Arial Narrow"/>
                <w:b/>
                <w:noProof/>
                <w:webHidden/>
                <w:color w:val="3A003A"/>
              </w:rPr>
            </w:r>
            <w:r w:rsidR="000B24CA" w:rsidRPr="00867F6C">
              <w:rPr>
                <w:rFonts w:ascii="Arial Narrow" w:hAnsi="Arial Narrow"/>
                <w:b/>
                <w:noProof/>
                <w:webHidden/>
                <w:color w:val="3A003A"/>
              </w:rPr>
              <w:fldChar w:fldCharType="separate"/>
            </w:r>
            <w:r w:rsidR="00C01457">
              <w:rPr>
                <w:rFonts w:ascii="Arial Narrow" w:hAnsi="Arial Narrow"/>
                <w:b/>
                <w:noProof/>
                <w:webHidden/>
                <w:color w:val="3A003A"/>
              </w:rPr>
              <w:t>15</w:t>
            </w:r>
            <w:r w:rsidR="000B24CA" w:rsidRPr="00867F6C">
              <w:rPr>
                <w:rFonts w:ascii="Arial Narrow" w:hAnsi="Arial Narrow"/>
                <w:b/>
                <w:noProof/>
                <w:webHidden/>
                <w:color w:val="3A003A"/>
              </w:rPr>
              <w:fldChar w:fldCharType="end"/>
            </w:r>
          </w:hyperlink>
        </w:p>
        <w:p w14:paraId="776AE76E" w14:textId="1DB807AC" w:rsidR="000B24CA" w:rsidRPr="00867F6C" w:rsidRDefault="00D90F10" w:rsidP="0082524C">
          <w:pPr>
            <w:pStyle w:val="TOC2"/>
            <w:tabs>
              <w:tab w:val="right" w:leader="dot" w:pos="9628"/>
            </w:tabs>
            <w:spacing w:after="0"/>
            <w:jc w:val="both"/>
            <w:rPr>
              <w:rFonts w:ascii="Arial Narrow" w:eastAsiaTheme="minorEastAsia" w:hAnsi="Arial Narrow" w:cstheme="minorBidi"/>
              <w:b/>
              <w:noProof/>
              <w:color w:val="3A003A"/>
              <w:sz w:val="22"/>
              <w:szCs w:val="22"/>
            </w:rPr>
          </w:pPr>
          <w:hyperlink w:anchor="_Toc191558496" w:history="1">
            <w:r w:rsidR="000B24CA" w:rsidRPr="00867F6C">
              <w:rPr>
                <w:rStyle w:val="Hyperlink"/>
                <w:rFonts w:ascii="Arial Narrow" w:hAnsi="Arial Narrow"/>
                <w:b/>
                <w:noProof/>
                <w:color w:val="3A003A"/>
              </w:rPr>
              <w:t>D.  Calitatea  urmăririi penale</w:t>
            </w:r>
            <w:r w:rsidR="000B24CA" w:rsidRPr="00867F6C">
              <w:rPr>
                <w:rFonts w:ascii="Arial Narrow" w:hAnsi="Arial Narrow"/>
                <w:b/>
                <w:noProof/>
                <w:webHidden/>
                <w:color w:val="3A003A"/>
              </w:rPr>
              <w:tab/>
            </w:r>
            <w:r w:rsidR="000B24CA" w:rsidRPr="00867F6C">
              <w:rPr>
                <w:rFonts w:ascii="Arial Narrow" w:hAnsi="Arial Narrow"/>
                <w:b/>
                <w:noProof/>
                <w:webHidden/>
                <w:color w:val="3A003A"/>
              </w:rPr>
              <w:fldChar w:fldCharType="begin"/>
            </w:r>
            <w:r w:rsidR="000B24CA" w:rsidRPr="00867F6C">
              <w:rPr>
                <w:rFonts w:ascii="Arial Narrow" w:hAnsi="Arial Narrow"/>
                <w:b/>
                <w:noProof/>
                <w:webHidden/>
                <w:color w:val="3A003A"/>
              </w:rPr>
              <w:instrText xml:space="preserve"> PAGEREF _Toc191558496 \h </w:instrText>
            </w:r>
            <w:r w:rsidR="000B24CA" w:rsidRPr="00867F6C">
              <w:rPr>
                <w:rFonts w:ascii="Arial Narrow" w:hAnsi="Arial Narrow"/>
                <w:b/>
                <w:noProof/>
                <w:webHidden/>
                <w:color w:val="3A003A"/>
              </w:rPr>
            </w:r>
            <w:r w:rsidR="000B24CA" w:rsidRPr="00867F6C">
              <w:rPr>
                <w:rFonts w:ascii="Arial Narrow" w:hAnsi="Arial Narrow"/>
                <w:b/>
                <w:noProof/>
                <w:webHidden/>
                <w:color w:val="3A003A"/>
              </w:rPr>
              <w:fldChar w:fldCharType="separate"/>
            </w:r>
            <w:r w:rsidR="00C01457">
              <w:rPr>
                <w:rFonts w:ascii="Arial Narrow" w:hAnsi="Arial Narrow"/>
                <w:b/>
                <w:noProof/>
                <w:webHidden/>
                <w:color w:val="3A003A"/>
              </w:rPr>
              <w:t>19</w:t>
            </w:r>
            <w:r w:rsidR="000B24CA" w:rsidRPr="00867F6C">
              <w:rPr>
                <w:rFonts w:ascii="Arial Narrow" w:hAnsi="Arial Narrow"/>
                <w:b/>
                <w:noProof/>
                <w:webHidden/>
                <w:color w:val="3A003A"/>
              </w:rPr>
              <w:fldChar w:fldCharType="end"/>
            </w:r>
          </w:hyperlink>
        </w:p>
        <w:p w14:paraId="5B3D70AE" w14:textId="1C65050A" w:rsidR="000B24CA" w:rsidRPr="00867F6C" w:rsidRDefault="00D90F10" w:rsidP="0082524C">
          <w:pPr>
            <w:pStyle w:val="TOC2"/>
            <w:tabs>
              <w:tab w:val="right" w:leader="dot" w:pos="9628"/>
            </w:tabs>
            <w:spacing w:after="0"/>
            <w:jc w:val="both"/>
            <w:rPr>
              <w:rFonts w:ascii="Arial Narrow" w:eastAsiaTheme="minorEastAsia" w:hAnsi="Arial Narrow" w:cstheme="minorBidi"/>
              <w:b/>
              <w:noProof/>
              <w:color w:val="3A003A"/>
              <w:sz w:val="22"/>
              <w:szCs w:val="22"/>
            </w:rPr>
          </w:pPr>
          <w:hyperlink w:anchor="_Toc191558497" w:history="1">
            <w:r w:rsidR="000B24CA" w:rsidRPr="00867F6C">
              <w:rPr>
                <w:rStyle w:val="Hyperlink"/>
                <w:rFonts w:ascii="Arial Narrow" w:hAnsi="Arial Narrow"/>
                <w:b/>
                <w:noProof/>
                <w:color w:val="3A003A"/>
              </w:rPr>
              <w:t>E.  Celeritatea efectuării urmăririi penale</w:t>
            </w:r>
            <w:r w:rsidR="000B24CA" w:rsidRPr="00867F6C">
              <w:rPr>
                <w:rFonts w:ascii="Arial Narrow" w:hAnsi="Arial Narrow"/>
                <w:b/>
                <w:noProof/>
                <w:webHidden/>
                <w:color w:val="3A003A"/>
              </w:rPr>
              <w:tab/>
            </w:r>
            <w:r w:rsidR="000B24CA" w:rsidRPr="00867F6C">
              <w:rPr>
                <w:rFonts w:ascii="Arial Narrow" w:hAnsi="Arial Narrow"/>
                <w:b/>
                <w:noProof/>
                <w:webHidden/>
                <w:color w:val="3A003A"/>
              </w:rPr>
              <w:fldChar w:fldCharType="begin"/>
            </w:r>
            <w:r w:rsidR="000B24CA" w:rsidRPr="00867F6C">
              <w:rPr>
                <w:rFonts w:ascii="Arial Narrow" w:hAnsi="Arial Narrow"/>
                <w:b/>
                <w:noProof/>
                <w:webHidden/>
                <w:color w:val="3A003A"/>
              </w:rPr>
              <w:instrText xml:space="preserve"> PAGEREF _Toc191558497 \h </w:instrText>
            </w:r>
            <w:r w:rsidR="000B24CA" w:rsidRPr="00867F6C">
              <w:rPr>
                <w:rFonts w:ascii="Arial Narrow" w:hAnsi="Arial Narrow"/>
                <w:b/>
                <w:noProof/>
                <w:webHidden/>
                <w:color w:val="3A003A"/>
              </w:rPr>
            </w:r>
            <w:r w:rsidR="000B24CA" w:rsidRPr="00867F6C">
              <w:rPr>
                <w:rFonts w:ascii="Arial Narrow" w:hAnsi="Arial Narrow"/>
                <w:b/>
                <w:noProof/>
                <w:webHidden/>
                <w:color w:val="3A003A"/>
              </w:rPr>
              <w:fldChar w:fldCharType="separate"/>
            </w:r>
            <w:r w:rsidR="00C01457">
              <w:rPr>
                <w:rFonts w:ascii="Arial Narrow" w:hAnsi="Arial Narrow"/>
                <w:b/>
                <w:noProof/>
                <w:webHidden/>
                <w:color w:val="3A003A"/>
              </w:rPr>
              <w:t>21</w:t>
            </w:r>
            <w:r w:rsidR="000B24CA" w:rsidRPr="00867F6C">
              <w:rPr>
                <w:rFonts w:ascii="Arial Narrow" w:hAnsi="Arial Narrow"/>
                <w:b/>
                <w:noProof/>
                <w:webHidden/>
                <w:color w:val="3A003A"/>
              </w:rPr>
              <w:fldChar w:fldCharType="end"/>
            </w:r>
          </w:hyperlink>
        </w:p>
        <w:p w14:paraId="5F1897A7" w14:textId="262F3373" w:rsidR="000B24CA" w:rsidRPr="00867F6C" w:rsidRDefault="00D90F10" w:rsidP="0082524C">
          <w:pPr>
            <w:pStyle w:val="TOC2"/>
            <w:tabs>
              <w:tab w:val="right" w:leader="dot" w:pos="9628"/>
            </w:tabs>
            <w:spacing w:after="0"/>
            <w:jc w:val="both"/>
            <w:rPr>
              <w:rFonts w:ascii="Arial Narrow" w:eastAsiaTheme="minorEastAsia" w:hAnsi="Arial Narrow" w:cstheme="minorBidi"/>
              <w:b/>
              <w:noProof/>
              <w:color w:val="3A003A"/>
              <w:sz w:val="22"/>
              <w:szCs w:val="22"/>
            </w:rPr>
          </w:pPr>
          <w:hyperlink w:anchor="_Toc191558498" w:history="1">
            <w:r w:rsidR="000B24CA" w:rsidRPr="00867F6C">
              <w:rPr>
                <w:rStyle w:val="Hyperlink"/>
                <w:rFonts w:ascii="Arial Narrow" w:hAnsi="Arial Narrow"/>
                <w:b/>
                <w:noProof/>
                <w:color w:val="3A003A"/>
              </w:rPr>
              <w:t>F.  Cauze cu autori necunoscuți</w:t>
            </w:r>
            <w:r w:rsidR="000B24CA" w:rsidRPr="00867F6C">
              <w:rPr>
                <w:rFonts w:ascii="Arial Narrow" w:hAnsi="Arial Narrow"/>
                <w:b/>
                <w:noProof/>
                <w:webHidden/>
                <w:color w:val="3A003A"/>
              </w:rPr>
              <w:tab/>
            </w:r>
            <w:r w:rsidR="000B24CA" w:rsidRPr="00867F6C">
              <w:rPr>
                <w:rFonts w:ascii="Arial Narrow" w:hAnsi="Arial Narrow"/>
                <w:b/>
                <w:noProof/>
                <w:webHidden/>
                <w:color w:val="3A003A"/>
              </w:rPr>
              <w:fldChar w:fldCharType="begin"/>
            </w:r>
            <w:r w:rsidR="000B24CA" w:rsidRPr="00867F6C">
              <w:rPr>
                <w:rFonts w:ascii="Arial Narrow" w:hAnsi="Arial Narrow"/>
                <w:b/>
                <w:noProof/>
                <w:webHidden/>
                <w:color w:val="3A003A"/>
              </w:rPr>
              <w:instrText xml:space="preserve"> PAGEREF _Toc191558498 \h </w:instrText>
            </w:r>
            <w:r w:rsidR="000B24CA" w:rsidRPr="00867F6C">
              <w:rPr>
                <w:rFonts w:ascii="Arial Narrow" w:hAnsi="Arial Narrow"/>
                <w:b/>
                <w:noProof/>
                <w:webHidden/>
                <w:color w:val="3A003A"/>
              </w:rPr>
            </w:r>
            <w:r w:rsidR="000B24CA" w:rsidRPr="00867F6C">
              <w:rPr>
                <w:rFonts w:ascii="Arial Narrow" w:hAnsi="Arial Narrow"/>
                <w:b/>
                <w:noProof/>
                <w:webHidden/>
                <w:color w:val="3A003A"/>
              </w:rPr>
              <w:fldChar w:fldCharType="separate"/>
            </w:r>
            <w:r w:rsidR="00C01457">
              <w:rPr>
                <w:rFonts w:ascii="Arial Narrow" w:hAnsi="Arial Narrow"/>
                <w:b/>
                <w:noProof/>
                <w:webHidden/>
                <w:color w:val="3A003A"/>
              </w:rPr>
              <w:t>23</w:t>
            </w:r>
            <w:r w:rsidR="000B24CA" w:rsidRPr="00867F6C">
              <w:rPr>
                <w:rFonts w:ascii="Arial Narrow" w:hAnsi="Arial Narrow"/>
                <w:b/>
                <w:noProof/>
                <w:webHidden/>
                <w:color w:val="3A003A"/>
              </w:rPr>
              <w:fldChar w:fldCharType="end"/>
            </w:r>
          </w:hyperlink>
        </w:p>
        <w:p w14:paraId="4D7ED6B5" w14:textId="4914D70A" w:rsidR="000B24CA" w:rsidRPr="00867F6C" w:rsidRDefault="00D90F10" w:rsidP="0082524C">
          <w:pPr>
            <w:pStyle w:val="TOC2"/>
            <w:tabs>
              <w:tab w:val="right" w:leader="dot" w:pos="9628"/>
            </w:tabs>
            <w:spacing w:after="0"/>
            <w:jc w:val="both"/>
            <w:rPr>
              <w:rFonts w:ascii="Arial Narrow" w:eastAsiaTheme="minorEastAsia" w:hAnsi="Arial Narrow" w:cstheme="minorBidi"/>
              <w:b/>
              <w:noProof/>
              <w:color w:val="3A003A"/>
              <w:sz w:val="22"/>
              <w:szCs w:val="22"/>
            </w:rPr>
          </w:pPr>
          <w:hyperlink w:anchor="_Toc191558499" w:history="1">
            <w:r w:rsidR="000B24CA" w:rsidRPr="00867F6C">
              <w:rPr>
                <w:rStyle w:val="Hyperlink"/>
                <w:rFonts w:ascii="Arial Narrow" w:hAnsi="Arial Narrow"/>
                <w:b/>
                <w:noProof/>
                <w:color w:val="3A003A"/>
              </w:rPr>
              <w:t>G.  Măsuri asigurătorii</w:t>
            </w:r>
            <w:r w:rsidR="000B24CA" w:rsidRPr="00867F6C">
              <w:rPr>
                <w:rFonts w:ascii="Arial Narrow" w:hAnsi="Arial Narrow"/>
                <w:b/>
                <w:noProof/>
                <w:webHidden/>
                <w:color w:val="3A003A"/>
              </w:rPr>
              <w:tab/>
            </w:r>
            <w:r w:rsidR="000B24CA" w:rsidRPr="00867F6C">
              <w:rPr>
                <w:rFonts w:ascii="Arial Narrow" w:hAnsi="Arial Narrow"/>
                <w:b/>
                <w:noProof/>
                <w:webHidden/>
                <w:color w:val="3A003A"/>
              </w:rPr>
              <w:fldChar w:fldCharType="begin"/>
            </w:r>
            <w:r w:rsidR="000B24CA" w:rsidRPr="00867F6C">
              <w:rPr>
                <w:rFonts w:ascii="Arial Narrow" w:hAnsi="Arial Narrow"/>
                <w:b/>
                <w:noProof/>
                <w:webHidden/>
                <w:color w:val="3A003A"/>
              </w:rPr>
              <w:instrText xml:space="preserve"> PAGEREF _Toc191558499 \h </w:instrText>
            </w:r>
            <w:r w:rsidR="000B24CA" w:rsidRPr="00867F6C">
              <w:rPr>
                <w:rFonts w:ascii="Arial Narrow" w:hAnsi="Arial Narrow"/>
                <w:b/>
                <w:noProof/>
                <w:webHidden/>
                <w:color w:val="3A003A"/>
              </w:rPr>
            </w:r>
            <w:r w:rsidR="000B24CA" w:rsidRPr="00867F6C">
              <w:rPr>
                <w:rFonts w:ascii="Arial Narrow" w:hAnsi="Arial Narrow"/>
                <w:b/>
                <w:noProof/>
                <w:webHidden/>
                <w:color w:val="3A003A"/>
              </w:rPr>
              <w:fldChar w:fldCharType="separate"/>
            </w:r>
            <w:r w:rsidR="00C01457">
              <w:rPr>
                <w:rFonts w:ascii="Arial Narrow" w:hAnsi="Arial Narrow"/>
                <w:b/>
                <w:noProof/>
                <w:webHidden/>
                <w:color w:val="3A003A"/>
              </w:rPr>
              <w:t>23</w:t>
            </w:r>
            <w:r w:rsidR="000B24CA" w:rsidRPr="00867F6C">
              <w:rPr>
                <w:rFonts w:ascii="Arial Narrow" w:hAnsi="Arial Narrow"/>
                <w:b/>
                <w:noProof/>
                <w:webHidden/>
                <w:color w:val="3A003A"/>
              </w:rPr>
              <w:fldChar w:fldCharType="end"/>
            </w:r>
          </w:hyperlink>
        </w:p>
        <w:p w14:paraId="15FFACF5" w14:textId="4099F57D" w:rsidR="000B24CA" w:rsidRPr="00867F6C" w:rsidRDefault="00D90F10" w:rsidP="0082524C">
          <w:pPr>
            <w:pStyle w:val="TOC2"/>
            <w:tabs>
              <w:tab w:val="right" w:leader="dot" w:pos="9628"/>
            </w:tabs>
            <w:spacing w:after="0"/>
            <w:jc w:val="both"/>
            <w:rPr>
              <w:rFonts w:ascii="Arial Narrow" w:eastAsiaTheme="minorEastAsia" w:hAnsi="Arial Narrow" w:cstheme="minorBidi"/>
              <w:b/>
              <w:noProof/>
              <w:color w:val="3A003A"/>
              <w:sz w:val="22"/>
              <w:szCs w:val="22"/>
            </w:rPr>
          </w:pPr>
          <w:hyperlink w:anchor="_Toc191558500" w:history="1">
            <w:r w:rsidR="000B24CA" w:rsidRPr="00867F6C">
              <w:rPr>
                <w:rStyle w:val="Hyperlink"/>
                <w:rFonts w:ascii="Arial Narrow" w:hAnsi="Arial Narrow"/>
                <w:b/>
                <w:noProof/>
                <w:color w:val="3A003A"/>
              </w:rPr>
              <w:t>H.  Coordonarea activităților de supraveghere tehnică din cadrul Parchetului de pe lângă Înalta Curte de Casaţie şi Justiţie</w:t>
            </w:r>
            <w:r w:rsidR="000B24CA" w:rsidRPr="00867F6C">
              <w:rPr>
                <w:rFonts w:ascii="Arial Narrow" w:hAnsi="Arial Narrow"/>
                <w:b/>
                <w:noProof/>
                <w:webHidden/>
                <w:color w:val="3A003A"/>
              </w:rPr>
              <w:tab/>
            </w:r>
            <w:r w:rsidR="000B24CA" w:rsidRPr="00867F6C">
              <w:rPr>
                <w:rFonts w:ascii="Arial Narrow" w:hAnsi="Arial Narrow"/>
                <w:b/>
                <w:noProof/>
                <w:webHidden/>
                <w:color w:val="3A003A"/>
              </w:rPr>
              <w:fldChar w:fldCharType="begin"/>
            </w:r>
            <w:r w:rsidR="000B24CA" w:rsidRPr="00867F6C">
              <w:rPr>
                <w:rFonts w:ascii="Arial Narrow" w:hAnsi="Arial Narrow"/>
                <w:b/>
                <w:noProof/>
                <w:webHidden/>
                <w:color w:val="3A003A"/>
              </w:rPr>
              <w:instrText xml:space="preserve"> PAGEREF _Toc191558500 \h </w:instrText>
            </w:r>
            <w:r w:rsidR="000B24CA" w:rsidRPr="00867F6C">
              <w:rPr>
                <w:rFonts w:ascii="Arial Narrow" w:hAnsi="Arial Narrow"/>
                <w:b/>
                <w:noProof/>
                <w:webHidden/>
                <w:color w:val="3A003A"/>
              </w:rPr>
            </w:r>
            <w:r w:rsidR="000B24CA" w:rsidRPr="00867F6C">
              <w:rPr>
                <w:rFonts w:ascii="Arial Narrow" w:hAnsi="Arial Narrow"/>
                <w:b/>
                <w:noProof/>
                <w:webHidden/>
                <w:color w:val="3A003A"/>
              </w:rPr>
              <w:fldChar w:fldCharType="separate"/>
            </w:r>
            <w:r w:rsidR="00C01457">
              <w:rPr>
                <w:rFonts w:ascii="Arial Narrow" w:hAnsi="Arial Narrow"/>
                <w:b/>
                <w:noProof/>
                <w:webHidden/>
                <w:color w:val="3A003A"/>
              </w:rPr>
              <w:t>24</w:t>
            </w:r>
            <w:r w:rsidR="000B24CA" w:rsidRPr="00867F6C">
              <w:rPr>
                <w:rFonts w:ascii="Arial Narrow" w:hAnsi="Arial Narrow"/>
                <w:b/>
                <w:noProof/>
                <w:webHidden/>
                <w:color w:val="3A003A"/>
              </w:rPr>
              <w:fldChar w:fldCharType="end"/>
            </w:r>
          </w:hyperlink>
        </w:p>
        <w:p w14:paraId="0C9AE642" w14:textId="514DBF7E" w:rsidR="000B24CA" w:rsidRPr="00867F6C" w:rsidRDefault="00D90F10" w:rsidP="0082524C">
          <w:pPr>
            <w:pStyle w:val="TOC2"/>
            <w:tabs>
              <w:tab w:val="right" w:leader="dot" w:pos="9628"/>
            </w:tabs>
            <w:spacing w:after="0"/>
            <w:jc w:val="both"/>
            <w:rPr>
              <w:rFonts w:ascii="Arial Narrow" w:eastAsiaTheme="minorEastAsia" w:hAnsi="Arial Narrow" w:cstheme="minorBidi"/>
              <w:b/>
              <w:noProof/>
              <w:color w:val="3A003A"/>
              <w:sz w:val="22"/>
              <w:szCs w:val="22"/>
            </w:rPr>
          </w:pPr>
          <w:hyperlink w:anchor="_Toc191558501" w:history="1">
            <w:r w:rsidR="000B24CA" w:rsidRPr="00867F6C">
              <w:rPr>
                <w:rStyle w:val="Hyperlink"/>
                <w:rFonts w:ascii="Arial Narrow" w:hAnsi="Arial Narrow"/>
                <w:b/>
                <w:noProof/>
                <w:color w:val="3A003A"/>
              </w:rPr>
              <w:t>I.   Coordonarea activităților tehnice de specialitate</w:t>
            </w:r>
            <w:r w:rsidR="000B24CA" w:rsidRPr="00867F6C">
              <w:rPr>
                <w:rFonts w:ascii="Arial Narrow" w:hAnsi="Arial Narrow"/>
                <w:b/>
                <w:noProof/>
                <w:webHidden/>
                <w:color w:val="3A003A"/>
              </w:rPr>
              <w:tab/>
            </w:r>
            <w:r w:rsidR="000B24CA" w:rsidRPr="00867F6C">
              <w:rPr>
                <w:rFonts w:ascii="Arial Narrow" w:hAnsi="Arial Narrow"/>
                <w:b/>
                <w:noProof/>
                <w:webHidden/>
                <w:color w:val="3A003A"/>
              </w:rPr>
              <w:fldChar w:fldCharType="begin"/>
            </w:r>
            <w:r w:rsidR="000B24CA" w:rsidRPr="00867F6C">
              <w:rPr>
                <w:rFonts w:ascii="Arial Narrow" w:hAnsi="Arial Narrow"/>
                <w:b/>
                <w:noProof/>
                <w:webHidden/>
                <w:color w:val="3A003A"/>
              </w:rPr>
              <w:instrText xml:space="preserve"> PAGEREF _Toc191558501 \h </w:instrText>
            </w:r>
            <w:r w:rsidR="000B24CA" w:rsidRPr="00867F6C">
              <w:rPr>
                <w:rFonts w:ascii="Arial Narrow" w:hAnsi="Arial Narrow"/>
                <w:b/>
                <w:noProof/>
                <w:webHidden/>
                <w:color w:val="3A003A"/>
              </w:rPr>
            </w:r>
            <w:r w:rsidR="000B24CA" w:rsidRPr="00867F6C">
              <w:rPr>
                <w:rFonts w:ascii="Arial Narrow" w:hAnsi="Arial Narrow"/>
                <w:b/>
                <w:noProof/>
                <w:webHidden/>
                <w:color w:val="3A003A"/>
              </w:rPr>
              <w:fldChar w:fldCharType="separate"/>
            </w:r>
            <w:r w:rsidR="00C01457">
              <w:rPr>
                <w:rFonts w:ascii="Arial Narrow" w:hAnsi="Arial Narrow"/>
                <w:b/>
                <w:noProof/>
                <w:webHidden/>
                <w:color w:val="3A003A"/>
              </w:rPr>
              <w:t>25</w:t>
            </w:r>
            <w:r w:rsidR="000B24CA" w:rsidRPr="00867F6C">
              <w:rPr>
                <w:rFonts w:ascii="Arial Narrow" w:hAnsi="Arial Narrow"/>
                <w:b/>
                <w:noProof/>
                <w:webHidden/>
                <w:color w:val="3A003A"/>
              </w:rPr>
              <w:fldChar w:fldCharType="end"/>
            </w:r>
          </w:hyperlink>
        </w:p>
        <w:p w14:paraId="2D802EBF" w14:textId="6AC5A452" w:rsidR="000B24CA" w:rsidRPr="00867F6C" w:rsidRDefault="00D90F10" w:rsidP="0082524C">
          <w:pPr>
            <w:pStyle w:val="TOC1"/>
            <w:jc w:val="both"/>
            <w:rPr>
              <w:rFonts w:eastAsiaTheme="minorEastAsia" w:cstheme="minorBidi"/>
              <w:b/>
              <w:sz w:val="22"/>
              <w:szCs w:val="22"/>
            </w:rPr>
          </w:pPr>
          <w:hyperlink w:anchor="_Toc191558502" w:history="1">
            <w:r w:rsidR="000B24CA" w:rsidRPr="00867F6C">
              <w:rPr>
                <w:rStyle w:val="Hyperlink"/>
                <w:b/>
                <w:i/>
                <w:color w:val="3A003A"/>
              </w:rPr>
              <w:t>Capitolul III: Activitatea de urmărire penală desfășurată de Direcția Națională Anticorupție şi Direcția de Investigare a Infracțiunilor de Criminalitate Organizată și Terorism</w:t>
            </w:r>
            <w:r w:rsidR="000B24CA" w:rsidRPr="00867F6C">
              <w:rPr>
                <w:b/>
                <w:webHidden/>
              </w:rPr>
              <w:tab/>
            </w:r>
            <w:r w:rsidR="000B24CA" w:rsidRPr="00867F6C">
              <w:rPr>
                <w:b/>
                <w:webHidden/>
              </w:rPr>
              <w:fldChar w:fldCharType="begin"/>
            </w:r>
            <w:r w:rsidR="000B24CA" w:rsidRPr="00867F6C">
              <w:rPr>
                <w:b/>
                <w:webHidden/>
              </w:rPr>
              <w:instrText xml:space="preserve"> PAGEREF _Toc191558502 \h </w:instrText>
            </w:r>
            <w:r w:rsidR="000B24CA" w:rsidRPr="00867F6C">
              <w:rPr>
                <w:b/>
                <w:webHidden/>
              </w:rPr>
            </w:r>
            <w:r w:rsidR="000B24CA" w:rsidRPr="00867F6C">
              <w:rPr>
                <w:b/>
                <w:webHidden/>
              </w:rPr>
              <w:fldChar w:fldCharType="separate"/>
            </w:r>
            <w:r w:rsidR="00C01457">
              <w:rPr>
                <w:b/>
                <w:webHidden/>
              </w:rPr>
              <w:t>27</w:t>
            </w:r>
            <w:r w:rsidR="000B24CA" w:rsidRPr="00867F6C">
              <w:rPr>
                <w:b/>
                <w:webHidden/>
              </w:rPr>
              <w:fldChar w:fldCharType="end"/>
            </w:r>
          </w:hyperlink>
        </w:p>
        <w:p w14:paraId="298E14C7" w14:textId="4FE7661B" w:rsidR="000B24CA" w:rsidRPr="00867F6C" w:rsidRDefault="00D90F10" w:rsidP="0082524C">
          <w:pPr>
            <w:pStyle w:val="TOC2"/>
            <w:tabs>
              <w:tab w:val="right" w:leader="dot" w:pos="9628"/>
            </w:tabs>
            <w:spacing w:after="0"/>
            <w:jc w:val="both"/>
            <w:rPr>
              <w:rFonts w:ascii="Arial Narrow" w:eastAsiaTheme="minorEastAsia" w:hAnsi="Arial Narrow" w:cstheme="minorBidi"/>
              <w:b/>
              <w:noProof/>
              <w:color w:val="3A003A"/>
              <w:sz w:val="22"/>
              <w:szCs w:val="22"/>
            </w:rPr>
          </w:pPr>
          <w:hyperlink w:anchor="_Toc191558503" w:history="1">
            <w:r w:rsidR="000B24CA" w:rsidRPr="00867F6C">
              <w:rPr>
                <w:rStyle w:val="Hyperlink"/>
                <w:rFonts w:ascii="Arial Narrow" w:hAnsi="Arial Narrow"/>
                <w:b/>
                <w:noProof/>
                <w:color w:val="3A003A"/>
              </w:rPr>
              <w:t>A.  Activitatea de combatere a corupției desfășurată de Direcția Națională Anticorupție</w:t>
            </w:r>
            <w:r w:rsidR="000B24CA" w:rsidRPr="00867F6C">
              <w:rPr>
                <w:rFonts w:ascii="Arial Narrow" w:hAnsi="Arial Narrow"/>
                <w:b/>
                <w:noProof/>
                <w:webHidden/>
                <w:color w:val="3A003A"/>
              </w:rPr>
              <w:tab/>
            </w:r>
            <w:r w:rsidR="000B24CA" w:rsidRPr="00867F6C">
              <w:rPr>
                <w:rFonts w:ascii="Arial Narrow" w:hAnsi="Arial Narrow"/>
                <w:b/>
                <w:noProof/>
                <w:webHidden/>
                <w:color w:val="3A003A"/>
              </w:rPr>
              <w:fldChar w:fldCharType="begin"/>
            </w:r>
            <w:r w:rsidR="000B24CA" w:rsidRPr="00867F6C">
              <w:rPr>
                <w:rFonts w:ascii="Arial Narrow" w:hAnsi="Arial Narrow"/>
                <w:b/>
                <w:noProof/>
                <w:webHidden/>
                <w:color w:val="3A003A"/>
              </w:rPr>
              <w:instrText xml:space="preserve"> PAGEREF _Toc191558503 \h </w:instrText>
            </w:r>
            <w:r w:rsidR="000B24CA" w:rsidRPr="00867F6C">
              <w:rPr>
                <w:rFonts w:ascii="Arial Narrow" w:hAnsi="Arial Narrow"/>
                <w:b/>
                <w:noProof/>
                <w:webHidden/>
                <w:color w:val="3A003A"/>
              </w:rPr>
            </w:r>
            <w:r w:rsidR="000B24CA" w:rsidRPr="00867F6C">
              <w:rPr>
                <w:rFonts w:ascii="Arial Narrow" w:hAnsi="Arial Narrow"/>
                <w:b/>
                <w:noProof/>
                <w:webHidden/>
                <w:color w:val="3A003A"/>
              </w:rPr>
              <w:fldChar w:fldCharType="separate"/>
            </w:r>
            <w:r w:rsidR="00C01457">
              <w:rPr>
                <w:rFonts w:ascii="Arial Narrow" w:hAnsi="Arial Narrow"/>
                <w:b/>
                <w:noProof/>
                <w:webHidden/>
                <w:color w:val="3A003A"/>
              </w:rPr>
              <w:t>27</w:t>
            </w:r>
            <w:r w:rsidR="000B24CA" w:rsidRPr="00867F6C">
              <w:rPr>
                <w:rFonts w:ascii="Arial Narrow" w:hAnsi="Arial Narrow"/>
                <w:b/>
                <w:noProof/>
                <w:webHidden/>
                <w:color w:val="3A003A"/>
              </w:rPr>
              <w:fldChar w:fldCharType="end"/>
            </w:r>
          </w:hyperlink>
        </w:p>
        <w:p w14:paraId="4ABFE365" w14:textId="1FC55329" w:rsidR="000B24CA" w:rsidRPr="00867F6C" w:rsidRDefault="00D90F10" w:rsidP="0082524C">
          <w:pPr>
            <w:pStyle w:val="TOC2"/>
            <w:tabs>
              <w:tab w:val="right" w:leader="dot" w:pos="9628"/>
            </w:tabs>
            <w:spacing w:after="0"/>
            <w:jc w:val="both"/>
            <w:rPr>
              <w:rFonts w:ascii="Arial Narrow" w:eastAsiaTheme="minorEastAsia" w:hAnsi="Arial Narrow" w:cstheme="minorBidi"/>
              <w:b/>
              <w:noProof/>
              <w:color w:val="3A003A"/>
              <w:sz w:val="22"/>
              <w:szCs w:val="22"/>
            </w:rPr>
          </w:pPr>
          <w:hyperlink w:anchor="_Toc191558504" w:history="1">
            <w:r w:rsidR="000B24CA" w:rsidRPr="00867F6C">
              <w:rPr>
                <w:rStyle w:val="Hyperlink"/>
                <w:rFonts w:ascii="Arial Narrow" w:hAnsi="Arial Narrow"/>
                <w:b/>
                <w:noProof/>
                <w:color w:val="3A003A"/>
              </w:rPr>
              <w:t>B. Activitatea de investigare și combatere a infracțiunilor de criminalitate organizată și terorism desfășurată de Direcția de Investigare a Infracțiunilor de Criminalitate Organizată și Terorism</w:t>
            </w:r>
            <w:r w:rsidR="000B24CA" w:rsidRPr="00867F6C">
              <w:rPr>
                <w:rFonts w:ascii="Arial Narrow" w:hAnsi="Arial Narrow"/>
                <w:b/>
                <w:noProof/>
                <w:webHidden/>
                <w:color w:val="3A003A"/>
              </w:rPr>
              <w:tab/>
            </w:r>
            <w:r w:rsidR="000B24CA" w:rsidRPr="00867F6C">
              <w:rPr>
                <w:rFonts w:ascii="Arial Narrow" w:hAnsi="Arial Narrow"/>
                <w:b/>
                <w:noProof/>
                <w:webHidden/>
                <w:color w:val="3A003A"/>
              </w:rPr>
              <w:fldChar w:fldCharType="begin"/>
            </w:r>
            <w:r w:rsidR="000B24CA" w:rsidRPr="00867F6C">
              <w:rPr>
                <w:rFonts w:ascii="Arial Narrow" w:hAnsi="Arial Narrow"/>
                <w:b/>
                <w:noProof/>
                <w:webHidden/>
                <w:color w:val="3A003A"/>
              </w:rPr>
              <w:instrText xml:space="preserve"> PAGEREF _Toc191558504 \h </w:instrText>
            </w:r>
            <w:r w:rsidR="000B24CA" w:rsidRPr="00867F6C">
              <w:rPr>
                <w:rFonts w:ascii="Arial Narrow" w:hAnsi="Arial Narrow"/>
                <w:b/>
                <w:noProof/>
                <w:webHidden/>
                <w:color w:val="3A003A"/>
              </w:rPr>
            </w:r>
            <w:r w:rsidR="000B24CA" w:rsidRPr="00867F6C">
              <w:rPr>
                <w:rFonts w:ascii="Arial Narrow" w:hAnsi="Arial Narrow"/>
                <w:b/>
                <w:noProof/>
                <w:webHidden/>
                <w:color w:val="3A003A"/>
              </w:rPr>
              <w:fldChar w:fldCharType="separate"/>
            </w:r>
            <w:r w:rsidR="00C01457">
              <w:rPr>
                <w:rFonts w:ascii="Arial Narrow" w:hAnsi="Arial Narrow"/>
                <w:b/>
                <w:noProof/>
                <w:webHidden/>
                <w:color w:val="3A003A"/>
              </w:rPr>
              <w:t>28</w:t>
            </w:r>
            <w:r w:rsidR="000B24CA" w:rsidRPr="00867F6C">
              <w:rPr>
                <w:rFonts w:ascii="Arial Narrow" w:hAnsi="Arial Narrow"/>
                <w:b/>
                <w:noProof/>
                <w:webHidden/>
                <w:color w:val="3A003A"/>
              </w:rPr>
              <w:fldChar w:fldCharType="end"/>
            </w:r>
          </w:hyperlink>
        </w:p>
        <w:p w14:paraId="3E837002" w14:textId="4B1EA6D6" w:rsidR="000B24CA" w:rsidRPr="00867F6C" w:rsidRDefault="00D90F10" w:rsidP="0082524C">
          <w:pPr>
            <w:pStyle w:val="TOC1"/>
            <w:jc w:val="both"/>
            <w:rPr>
              <w:rFonts w:eastAsiaTheme="minorEastAsia" w:cstheme="minorBidi"/>
              <w:b/>
              <w:sz w:val="22"/>
              <w:szCs w:val="22"/>
            </w:rPr>
          </w:pPr>
          <w:hyperlink w:anchor="_Toc191558505" w:history="1">
            <w:r w:rsidR="000B24CA" w:rsidRPr="00867F6C">
              <w:rPr>
                <w:rStyle w:val="Hyperlink"/>
                <w:b/>
                <w:i/>
                <w:color w:val="3A003A"/>
              </w:rPr>
              <w:t>Capitolul  IV:</w:t>
            </w:r>
            <w:r w:rsidR="000B24CA" w:rsidRPr="00867F6C">
              <w:rPr>
                <w:rStyle w:val="Hyperlink"/>
                <w:b/>
                <w:color w:val="3A003A"/>
              </w:rPr>
              <w:t xml:space="preserve"> </w:t>
            </w:r>
            <w:r w:rsidR="000B24CA" w:rsidRPr="00867F6C">
              <w:rPr>
                <w:rStyle w:val="Hyperlink"/>
                <w:b/>
                <w:i/>
                <w:color w:val="3A003A"/>
              </w:rPr>
              <w:t>Activitatea judiciară</w:t>
            </w:r>
            <w:r w:rsidR="000B24CA" w:rsidRPr="00867F6C">
              <w:rPr>
                <w:b/>
                <w:webHidden/>
              </w:rPr>
              <w:tab/>
            </w:r>
            <w:r w:rsidR="000B24CA" w:rsidRPr="00867F6C">
              <w:rPr>
                <w:b/>
                <w:webHidden/>
              </w:rPr>
              <w:fldChar w:fldCharType="begin"/>
            </w:r>
            <w:r w:rsidR="000B24CA" w:rsidRPr="00867F6C">
              <w:rPr>
                <w:b/>
                <w:webHidden/>
              </w:rPr>
              <w:instrText xml:space="preserve"> PAGEREF _Toc191558505 \h </w:instrText>
            </w:r>
            <w:r w:rsidR="000B24CA" w:rsidRPr="00867F6C">
              <w:rPr>
                <w:b/>
                <w:webHidden/>
              </w:rPr>
            </w:r>
            <w:r w:rsidR="000B24CA" w:rsidRPr="00867F6C">
              <w:rPr>
                <w:b/>
                <w:webHidden/>
              </w:rPr>
              <w:fldChar w:fldCharType="separate"/>
            </w:r>
            <w:r w:rsidR="00C01457">
              <w:rPr>
                <w:b/>
                <w:webHidden/>
              </w:rPr>
              <w:t>31</w:t>
            </w:r>
            <w:r w:rsidR="000B24CA" w:rsidRPr="00867F6C">
              <w:rPr>
                <w:b/>
                <w:webHidden/>
              </w:rPr>
              <w:fldChar w:fldCharType="end"/>
            </w:r>
          </w:hyperlink>
        </w:p>
        <w:p w14:paraId="536CE028" w14:textId="1D3F406C" w:rsidR="000B24CA" w:rsidRPr="00867F6C" w:rsidRDefault="00D90F10" w:rsidP="0082524C">
          <w:pPr>
            <w:pStyle w:val="TOC2"/>
            <w:tabs>
              <w:tab w:val="right" w:leader="dot" w:pos="9628"/>
            </w:tabs>
            <w:spacing w:after="0"/>
            <w:jc w:val="both"/>
            <w:rPr>
              <w:rFonts w:ascii="Arial Narrow" w:eastAsiaTheme="minorEastAsia" w:hAnsi="Arial Narrow" w:cstheme="minorBidi"/>
              <w:b/>
              <w:noProof/>
              <w:color w:val="3A003A"/>
              <w:sz w:val="22"/>
              <w:szCs w:val="22"/>
            </w:rPr>
          </w:pPr>
          <w:hyperlink w:anchor="_Toc191558506" w:history="1">
            <w:r w:rsidR="000B24CA" w:rsidRPr="00867F6C">
              <w:rPr>
                <w:rStyle w:val="Hyperlink"/>
                <w:rFonts w:ascii="Arial Narrow" w:hAnsi="Arial Narrow"/>
                <w:b/>
                <w:noProof/>
                <w:color w:val="3A003A"/>
              </w:rPr>
              <w:t>A.  Activitatea judiciară în materie penală</w:t>
            </w:r>
            <w:r w:rsidR="000B24CA" w:rsidRPr="00867F6C">
              <w:rPr>
                <w:rFonts w:ascii="Arial Narrow" w:hAnsi="Arial Narrow"/>
                <w:b/>
                <w:noProof/>
                <w:webHidden/>
                <w:color w:val="3A003A"/>
              </w:rPr>
              <w:tab/>
            </w:r>
            <w:r w:rsidR="000B24CA" w:rsidRPr="00867F6C">
              <w:rPr>
                <w:rFonts w:ascii="Arial Narrow" w:hAnsi="Arial Narrow"/>
                <w:b/>
                <w:noProof/>
                <w:webHidden/>
                <w:color w:val="3A003A"/>
              </w:rPr>
              <w:fldChar w:fldCharType="begin"/>
            </w:r>
            <w:r w:rsidR="000B24CA" w:rsidRPr="00867F6C">
              <w:rPr>
                <w:rFonts w:ascii="Arial Narrow" w:hAnsi="Arial Narrow"/>
                <w:b/>
                <w:noProof/>
                <w:webHidden/>
                <w:color w:val="3A003A"/>
              </w:rPr>
              <w:instrText xml:space="preserve"> PAGEREF _Toc191558506 \h </w:instrText>
            </w:r>
            <w:r w:rsidR="000B24CA" w:rsidRPr="00867F6C">
              <w:rPr>
                <w:rFonts w:ascii="Arial Narrow" w:hAnsi="Arial Narrow"/>
                <w:b/>
                <w:noProof/>
                <w:webHidden/>
                <w:color w:val="3A003A"/>
              </w:rPr>
            </w:r>
            <w:r w:rsidR="000B24CA" w:rsidRPr="00867F6C">
              <w:rPr>
                <w:rFonts w:ascii="Arial Narrow" w:hAnsi="Arial Narrow"/>
                <w:b/>
                <w:noProof/>
                <w:webHidden/>
                <w:color w:val="3A003A"/>
              </w:rPr>
              <w:fldChar w:fldCharType="separate"/>
            </w:r>
            <w:r w:rsidR="00C01457">
              <w:rPr>
                <w:rFonts w:ascii="Arial Narrow" w:hAnsi="Arial Narrow"/>
                <w:b/>
                <w:noProof/>
                <w:webHidden/>
                <w:color w:val="3A003A"/>
              </w:rPr>
              <w:t>31</w:t>
            </w:r>
            <w:r w:rsidR="000B24CA" w:rsidRPr="00867F6C">
              <w:rPr>
                <w:rFonts w:ascii="Arial Narrow" w:hAnsi="Arial Narrow"/>
                <w:b/>
                <w:noProof/>
                <w:webHidden/>
                <w:color w:val="3A003A"/>
              </w:rPr>
              <w:fldChar w:fldCharType="end"/>
            </w:r>
          </w:hyperlink>
        </w:p>
        <w:p w14:paraId="12E039CC" w14:textId="278E6C9E" w:rsidR="000B24CA" w:rsidRPr="00867F6C" w:rsidRDefault="00D90F10" w:rsidP="0082524C">
          <w:pPr>
            <w:pStyle w:val="TOC2"/>
            <w:tabs>
              <w:tab w:val="right" w:leader="dot" w:pos="9628"/>
            </w:tabs>
            <w:spacing w:after="0"/>
            <w:jc w:val="both"/>
            <w:rPr>
              <w:rFonts w:ascii="Arial Narrow" w:eastAsiaTheme="minorEastAsia" w:hAnsi="Arial Narrow" w:cstheme="minorBidi"/>
              <w:b/>
              <w:noProof/>
              <w:color w:val="3A003A"/>
              <w:sz w:val="22"/>
              <w:szCs w:val="22"/>
            </w:rPr>
          </w:pPr>
          <w:hyperlink w:anchor="_Toc191558507" w:history="1">
            <w:r w:rsidR="000B24CA" w:rsidRPr="00867F6C">
              <w:rPr>
                <w:rStyle w:val="Hyperlink"/>
                <w:rFonts w:ascii="Arial Narrow" w:hAnsi="Arial Narrow"/>
                <w:b/>
                <w:noProof/>
                <w:color w:val="3A003A"/>
              </w:rPr>
              <w:t>B.  Activitatea judiciară în materie civilă</w:t>
            </w:r>
            <w:r w:rsidR="000B24CA" w:rsidRPr="00867F6C">
              <w:rPr>
                <w:rFonts w:ascii="Arial Narrow" w:hAnsi="Arial Narrow"/>
                <w:b/>
                <w:noProof/>
                <w:webHidden/>
                <w:color w:val="3A003A"/>
              </w:rPr>
              <w:tab/>
            </w:r>
            <w:r w:rsidR="000B24CA" w:rsidRPr="00867F6C">
              <w:rPr>
                <w:rFonts w:ascii="Arial Narrow" w:hAnsi="Arial Narrow"/>
                <w:b/>
                <w:noProof/>
                <w:webHidden/>
                <w:color w:val="3A003A"/>
              </w:rPr>
              <w:fldChar w:fldCharType="begin"/>
            </w:r>
            <w:r w:rsidR="000B24CA" w:rsidRPr="00867F6C">
              <w:rPr>
                <w:rFonts w:ascii="Arial Narrow" w:hAnsi="Arial Narrow"/>
                <w:b/>
                <w:noProof/>
                <w:webHidden/>
                <w:color w:val="3A003A"/>
              </w:rPr>
              <w:instrText xml:space="preserve"> PAGEREF _Toc191558507 \h </w:instrText>
            </w:r>
            <w:r w:rsidR="000B24CA" w:rsidRPr="00867F6C">
              <w:rPr>
                <w:rFonts w:ascii="Arial Narrow" w:hAnsi="Arial Narrow"/>
                <w:b/>
                <w:noProof/>
                <w:webHidden/>
                <w:color w:val="3A003A"/>
              </w:rPr>
            </w:r>
            <w:r w:rsidR="000B24CA" w:rsidRPr="00867F6C">
              <w:rPr>
                <w:rFonts w:ascii="Arial Narrow" w:hAnsi="Arial Narrow"/>
                <w:b/>
                <w:noProof/>
                <w:webHidden/>
                <w:color w:val="3A003A"/>
              </w:rPr>
              <w:fldChar w:fldCharType="separate"/>
            </w:r>
            <w:r w:rsidR="00C01457">
              <w:rPr>
                <w:rFonts w:ascii="Arial Narrow" w:hAnsi="Arial Narrow"/>
                <w:b/>
                <w:noProof/>
                <w:webHidden/>
                <w:color w:val="3A003A"/>
              </w:rPr>
              <w:t>33</w:t>
            </w:r>
            <w:r w:rsidR="000B24CA" w:rsidRPr="00867F6C">
              <w:rPr>
                <w:rFonts w:ascii="Arial Narrow" w:hAnsi="Arial Narrow"/>
                <w:b/>
                <w:noProof/>
                <w:webHidden/>
                <w:color w:val="3A003A"/>
              </w:rPr>
              <w:fldChar w:fldCharType="end"/>
            </w:r>
          </w:hyperlink>
        </w:p>
        <w:p w14:paraId="3F1603BA" w14:textId="2A2DA144" w:rsidR="000B24CA" w:rsidRPr="00867F6C" w:rsidRDefault="00D90F10" w:rsidP="0082524C">
          <w:pPr>
            <w:pStyle w:val="TOC2"/>
            <w:tabs>
              <w:tab w:val="right" w:leader="dot" w:pos="9628"/>
            </w:tabs>
            <w:spacing w:after="0"/>
            <w:jc w:val="both"/>
            <w:rPr>
              <w:rFonts w:ascii="Arial Narrow" w:eastAsiaTheme="minorEastAsia" w:hAnsi="Arial Narrow" w:cstheme="minorBidi"/>
              <w:b/>
              <w:noProof/>
              <w:color w:val="3A003A"/>
              <w:sz w:val="22"/>
              <w:szCs w:val="22"/>
            </w:rPr>
          </w:pPr>
          <w:hyperlink w:anchor="_Toc191558508" w:history="1">
            <w:r w:rsidR="000B24CA" w:rsidRPr="00867F6C">
              <w:rPr>
                <w:rStyle w:val="Hyperlink"/>
                <w:rFonts w:ascii="Arial Narrow" w:hAnsi="Arial Narrow"/>
                <w:b/>
                <w:noProof/>
                <w:color w:val="3A003A"/>
              </w:rPr>
              <w:t>C. Activitatea de unificare a practicii judiciare</w:t>
            </w:r>
            <w:r w:rsidR="000B24CA" w:rsidRPr="00867F6C">
              <w:rPr>
                <w:rFonts w:ascii="Arial Narrow" w:hAnsi="Arial Narrow"/>
                <w:b/>
                <w:noProof/>
                <w:webHidden/>
                <w:color w:val="3A003A"/>
              </w:rPr>
              <w:tab/>
            </w:r>
            <w:r w:rsidR="000B24CA" w:rsidRPr="00867F6C">
              <w:rPr>
                <w:rFonts w:ascii="Arial Narrow" w:hAnsi="Arial Narrow"/>
                <w:b/>
                <w:noProof/>
                <w:webHidden/>
                <w:color w:val="3A003A"/>
              </w:rPr>
              <w:fldChar w:fldCharType="begin"/>
            </w:r>
            <w:r w:rsidR="000B24CA" w:rsidRPr="00867F6C">
              <w:rPr>
                <w:rFonts w:ascii="Arial Narrow" w:hAnsi="Arial Narrow"/>
                <w:b/>
                <w:noProof/>
                <w:webHidden/>
                <w:color w:val="3A003A"/>
              </w:rPr>
              <w:instrText xml:space="preserve"> PAGEREF _Toc191558508 \h </w:instrText>
            </w:r>
            <w:r w:rsidR="000B24CA" w:rsidRPr="00867F6C">
              <w:rPr>
                <w:rFonts w:ascii="Arial Narrow" w:hAnsi="Arial Narrow"/>
                <w:b/>
                <w:noProof/>
                <w:webHidden/>
                <w:color w:val="3A003A"/>
              </w:rPr>
            </w:r>
            <w:r w:rsidR="000B24CA" w:rsidRPr="00867F6C">
              <w:rPr>
                <w:rFonts w:ascii="Arial Narrow" w:hAnsi="Arial Narrow"/>
                <w:b/>
                <w:noProof/>
                <w:webHidden/>
                <w:color w:val="3A003A"/>
              </w:rPr>
              <w:fldChar w:fldCharType="separate"/>
            </w:r>
            <w:r w:rsidR="00C01457">
              <w:rPr>
                <w:rFonts w:ascii="Arial Narrow" w:hAnsi="Arial Narrow"/>
                <w:b/>
                <w:noProof/>
                <w:webHidden/>
                <w:color w:val="3A003A"/>
              </w:rPr>
              <w:t>34</w:t>
            </w:r>
            <w:r w:rsidR="000B24CA" w:rsidRPr="00867F6C">
              <w:rPr>
                <w:rFonts w:ascii="Arial Narrow" w:hAnsi="Arial Narrow"/>
                <w:b/>
                <w:noProof/>
                <w:webHidden/>
                <w:color w:val="3A003A"/>
              </w:rPr>
              <w:fldChar w:fldCharType="end"/>
            </w:r>
          </w:hyperlink>
        </w:p>
        <w:p w14:paraId="4A99CE63" w14:textId="4A7333C1" w:rsidR="000B24CA" w:rsidRPr="00867F6C" w:rsidRDefault="00D90F10" w:rsidP="0082524C">
          <w:pPr>
            <w:pStyle w:val="TOC1"/>
            <w:jc w:val="both"/>
            <w:rPr>
              <w:rFonts w:eastAsiaTheme="minorEastAsia" w:cstheme="minorBidi"/>
              <w:b/>
              <w:sz w:val="22"/>
              <w:szCs w:val="22"/>
            </w:rPr>
          </w:pPr>
          <w:hyperlink w:anchor="_Toc191558509" w:history="1">
            <w:r w:rsidR="000B24CA" w:rsidRPr="00867F6C">
              <w:rPr>
                <w:rStyle w:val="Hyperlink"/>
                <w:b/>
                <w:i/>
                <w:color w:val="3A003A"/>
              </w:rPr>
              <w:t>Capitolul  V: Activitatea de resurse umane, documentare, statistică judiciară, registratură generală şi arhivă</w:t>
            </w:r>
            <w:r w:rsidR="000B24CA" w:rsidRPr="00867F6C">
              <w:rPr>
                <w:b/>
                <w:webHidden/>
              </w:rPr>
              <w:tab/>
            </w:r>
            <w:r w:rsidR="000B24CA" w:rsidRPr="00867F6C">
              <w:rPr>
                <w:b/>
                <w:webHidden/>
              </w:rPr>
              <w:fldChar w:fldCharType="begin"/>
            </w:r>
            <w:r w:rsidR="000B24CA" w:rsidRPr="00867F6C">
              <w:rPr>
                <w:b/>
                <w:webHidden/>
              </w:rPr>
              <w:instrText xml:space="preserve"> PAGEREF _Toc191558509 \h </w:instrText>
            </w:r>
            <w:r w:rsidR="000B24CA" w:rsidRPr="00867F6C">
              <w:rPr>
                <w:b/>
                <w:webHidden/>
              </w:rPr>
            </w:r>
            <w:r w:rsidR="000B24CA" w:rsidRPr="00867F6C">
              <w:rPr>
                <w:b/>
                <w:webHidden/>
              </w:rPr>
              <w:fldChar w:fldCharType="separate"/>
            </w:r>
            <w:r w:rsidR="00C01457">
              <w:rPr>
                <w:b/>
                <w:webHidden/>
              </w:rPr>
              <w:t>36</w:t>
            </w:r>
            <w:r w:rsidR="000B24CA" w:rsidRPr="00867F6C">
              <w:rPr>
                <w:b/>
                <w:webHidden/>
              </w:rPr>
              <w:fldChar w:fldCharType="end"/>
            </w:r>
          </w:hyperlink>
        </w:p>
        <w:p w14:paraId="098F8150" w14:textId="3B7F3543" w:rsidR="000B24CA" w:rsidRPr="00867F6C" w:rsidRDefault="00D90F10" w:rsidP="0082524C">
          <w:pPr>
            <w:pStyle w:val="TOC1"/>
            <w:jc w:val="both"/>
            <w:rPr>
              <w:rFonts w:eastAsiaTheme="minorEastAsia" w:cstheme="minorBidi"/>
              <w:b/>
              <w:sz w:val="22"/>
              <w:szCs w:val="22"/>
            </w:rPr>
          </w:pPr>
          <w:hyperlink w:anchor="_Toc191558510" w:history="1">
            <w:r w:rsidR="000B24CA" w:rsidRPr="00867F6C">
              <w:rPr>
                <w:rStyle w:val="Hyperlink"/>
                <w:rFonts w:eastAsia="Arial Narrow" w:cs="Arial Narrow"/>
                <w:b/>
                <w:bCs/>
                <w:i/>
                <w:iCs/>
                <w:color w:val="3A003A"/>
              </w:rPr>
              <w:t>Capitolul VI:</w:t>
            </w:r>
            <w:r w:rsidR="000B24CA" w:rsidRPr="00867F6C">
              <w:rPr>
                <w:rStyle w:val="Hyperlink"/>
                <w:b/>
                <w:i/>
                <w:color w:val="3A003A"/>
              </w:rPr>
              <w:t xml:space="preserve"> Activitatea de îndrumare și control</w:t>
            </w:r>
            <w:r w:rsidR="000B24CA" w:rsidRPr="00867F6C">
              <w:rPr>
                <w:b/>
                <w:webHidden/>
              </w:rPr>
              <w:tab/>
            </w:r>
            <w:r w:rsidR="000B24CA" w:rsidRPr="00867F6C">
              <w:rPr>
                <w:b/>
                <w:webHidden/>
              </w:rPr>
              <w:fldChar w:fldCharType="begin"/>
            </w:r>
            <w:r w:rsidR="000B24CA" w:rsidRPr="00867F6C">
              <w:rPr>
                <w:b/>
                <w:webHidden/>
              </w:rPr>
              <w:instrText xml:space="preserve"> PAGEREF _Toc191558510 \h </w:instrText>
            </w:r>
            <w:r w:rsidR="000B24CA" w:rsidRPr="00867F6C">
              <w:rPr>
                <w:b/>
                <w:webHidden/>
              </w:rPr>
            </w:r>
            <w:r w:rsidR="000B24CA" w:rsidRPr="00867F6C">
              <w:rPr>
                <w:b/>
                <w:webHidden/>
              </w:rPr>
              <w:fldChar w:fldCharType="separate"/>
            </w:r>
            <w:r w:rsidR="00C01457">
              <w:rPr>
                <w:b/>
                <w:webHidden/>
              </w:rPr>
              <w:t>39</w:t>
            </w:r>
            <w:r w:rsidR="000B24CA" w:rsidRPr="00867F6C">
              <w:rPr>
                <w:b/>
                <w:webHidden/>
              </w:rPr>
              <w:fldChar w:fldCharType="end"/>
            </w:r>
          </w:hyperlink>
        </w:p>
        <w:p w14:paraId="61608944" w14:textId="01304A90" w:rsidR="000B24CA" w:rsidRPr="00867F6C" w:rsidRDefault="00D90F10" w:rsidP="0082524C">
          <w:pPr>
            <w:pStyle w:val="TOC1"/>
            <w:jc w:val="both"/>
            <w:rPr>
              <w:rFonts w:eastAsiaTheme="minorEastAsia" w:cstheme="minorBidi"/>
              <w:b/>
              <w:sz w:val="22"/>
              <w:szCs w:val="22"/>
            </w:rPr>
          </w:pPr>
          <w:hyperlink w:anchor="_Toc191558511" w:history="1">
            <w:r w:rsidR="000B24CA" w:rsidRPr="00867F6C">
              <w:rPr>
                <w:rStyle w:val="Hyperlink"/>
                <w:b/>
                <w:i/>
                <w:color w:val="3A003A"/>
              </w:rPr>
              <w:t>Capitolul VII: Cooperarea judiciară internațională</w:t>
            </w:r>
            <w:r w:rsidR="000B24CA" w:rsidRPr="00867F6C">
              <w:rPr>
                <w:b/>
                <w:webHidden/>
              </w:rPr>
              <w:tab/>
            </w:r>
            <w:r w:rsidR="000B24CA" w:rsidRPr="00867F6C">
              <w:rPr>
                <w:b/>
                <w:webHidden/>
              </w:rPr>
              <w:fldChar w:fldCharType="begin"/>
            </w:r>
            <w:r w:rsidR="000B24CA" w:rsidRPr="00867F6C">
              <w:rPr>
                <w:b/>
                <w:webHidden/>
              </w:rPr>
              <w:instrText xml:space="preserve"> PAGEREF _Toc191558511 \h </w:instrText>
            </w:r>
            <w:r w:rsidR="000B24CA" w:rsidRPr="00867F6C">
              <w:rPr>
                <w:b/>
                <w:webHidden/>
              </w:rPr>
            </w:r>
            <w:r w:rsidR="000B24CA" w:rsidRPr="00867F6C">
              <w:rPr>
                <w:b/>
                <w:webHidden/>
              </w:rPr>
              <w:fldChar w:fldCharType="separate"/>
            </w:r>
            <w:r w:rsidR="00C01457">
              <w:rPr>
                <w:b/>
                <w:webHidden/>
              </w:rPr>
              <w:t>41</w:t>
            </w:r>
            <w:r w:rsidR="000B24CA" w:rsidRPr="00867F6C">
              <w:rPr>
                <w:b/>
                <w:webHidden/>
              </w:rPr>
              <w:fldChar w:fldCharType="end"/>
            </w:r>
          </w:hyperlink>
        </w:p>
        <w:p w14:paraId="4F7EE02D" w14:textId="59E5AE59" w:rsidR="000B24CA" w:rsidRPr="00867F6C" w:rsidRDefault="00D90F10" w:rsidP="0082524C">
          <w:pPr>
            <w:pStyle w:val="TOC1"/>
            <w:jc w:val="both"/>
            <w:rPr>
              <w:rFonts w:eastAsiaTheme="minorEastAsia" w:cstheme="minorBidi"/>
              <w:b/>
              <w:sz w:val="22"/>
              <w:szCs w:val="22"/>
            </w:rPr>
          </w:pPr>
          <w:hyperlink w:anchor="_Toc191558512" w:history="1">
            <w:r w:rsidR="000B24CA" w:rsidRPr="00867F6C">
              <w:rPr>
                <w:rStyle w:val="Hyperlink"/>
                <w:b/>
                <w:i/>
                <w:color w:val="3A003A"/>
              </w:rPr>
              <w:t>Capitolul VIII: Transformarea digitală a Ministerului Public și implementarea programelor cu finanțare externă</w:t>
            </w:r>
            <w:r w:rsidR="000B24CA" w:rsidRPr="00867F6C">
              <w:rPr>
                <w:b/>
                <w:webHidden/>
              </w:rPr>
              <w:tab/>
            </w:r>
            <w:r w:rsidR="000B24CA" w:rsidRPr="00867F6C">
              <w:rPr>
                <w:b/>
                <w:webHidden/>
              </w:rPr>
              <w:fldChar w:fldCharType="begin"/>
            </w:r>
            <w:r w:rsidR="000B24CA" w:rsidRPr="00867F6C">
              <w:rPr>
                <w:b/>
                <w:webHidden/>
              </w:rPr>
              <w:instrText xml:space="preserve"> PAGEREF _Toc191558512 \h </w:instrText>
            </w:r>
            <w:r w:rsidR="000B24CA" w:rsidRPr="00867F6C">
              <w:rPr>
                <w:b/>
                <w:webHidden/>
              </w:rPr>
            </w:r>
            <w:r w:rsidR="000B24CA" w:rsidRPr="00867F6C">
              <w:rPr>
                <w:b/>
                <w:webHidden/>
              </w:rPr>
              <w:fldChar w:fldCharType="separate"/>
            </w:r>
            <w:r w:rsidR="00C01457">
              <w:rPr>
                <w:b/>
                <w:webHidden/>
              </w:rPr>
              <w:t>45</w:t>
            </w:r>
            <w:r w:rsidR="000B24CA" w:rsidRPr="00867F6C">
              <w:rPr>
                <w:b/>
                <w:webHidden/>
              </w:rPr>
              <w:fldChar w:fldCharType="end"/>
            </w:r>
          </w:hyperlink>
        </w:p>
        <w:p w14:paraId="516AFC75" w14:textId="4EF14E39" w:rsidR="000B24CA" w:rsidRPr="00867F6C" w:rsidRDefault="00D90F10" w:rsidP="0082524C">
          <w:pPr>
            <w:pStyle w:val="TOC2"/>
            <w:tabs>
              <w:tab w:val="right" w:leader="dot" w:pos="9628"/>
            </w:tabs>
            <w:spacing w:after="0"/>
            <w:jc w:val="both"/>
            <w:rPr>
              <w:rFonts w:ascii="Arial Narrow" w:eastAsiaTheme="minorEastAsia" w:hAnsi="Arial Narrow" w:cstheme="minorBidi"/>
              <w:b/>
              <w:noProof/>
              <w:color w:val="3A003A"/>
              <w:sz w:val="22"/>
              <w:szCs w:val="22"/>
            </w:rPr>
          </w:pPr>
          <w:hyperlink w:anchor="_Toc191558513" w:history="1">
            <w:r w:rsidR="000B24CA" w:rsidRPr="00867F6C">
              <w:rPr>
                <w:rStyle w:val="Hyperlink"/>
                <w:rFonts w:ascii="Arial Narrow" w:hAnsi="Arial Narrow"/>
                <w:b/>
                <w:noProof/>
                <w:color w:val="3A003A"/>
              </w:rPr>
              <w:t>A. Transformarea digitală</w:t>
            </w:r>
            <w:r w:rsidR="000B24CA" w:rsidRPr="00867F6C">
              <w:rPr>
                <w:rFonts w:ascii="Arial Narrow" w:hAnsi="Arial Narrow"/>
                <w:b/>
                <w:noProof/>
                <w:webHidden/>
                <w:color w:val="3A003A"/>
              </w:rPr>
              <w:tab/>
            </w:r>
            <w:r w:rsidR="000B24CA" w:rsidRPr="00867F6C">
              <w:rPr>
                <w:rFonts w:ascii="Arial Narrow" w:hAnsi="Arial Narrow"/>
                <w:b/>
                <w:noProof/>
                <w:webHidden/>
                <w:color w:val="3A003A"/>
              </w:rPr>
              <w:fldChar w:fldCharType="begin"/>
            </w:r>
            <w:r w:rsidR="000B24CA" w:rsidRPr="00867F6C">
              <w:rPr>
                <w:rFonts w:ascii="Arial Narrow" w:hAnsi="Arial Narrow"/>
                <w:b/>
                <w:noProof/>
                <w:webHidden/>
                <w:color w:val="3A003A"/>
              </w:rPr>
              <w:instrText xml:space="preserve"> PAGEREF _Toc191558513 \h </w:instrText>
            </w:r>
            <w:r w:rsidR="000B24CA" w:rsidRPr="00867F6C">
              <w:rPr>
                <w:rFonts w:ascii="Arial Narrow" w:hAnsi="Arial Narrow"/>
                <w:b/>
                <w:noProof/>
                <w:webHidden/>
                <w:color w:val="3A003A"/>
              </w:rPr>
            </w:r>
            <w:r w:rsidR="000B24CA" w:rsidRPr="00867F6C">
              <w:rPr>
                <w:rFonts w:ascii="Arial Narrow" w:hAnsi="Arial Narrow"/>
                <w:b/>
                <w:noProof/>
                <w:webHidden/>
                <w:color w:val="3A003A"/>
              </w:rPr>
              <w:fldChar w:fldCharType="separate"/>
            </w:r>
            <w:r w:rsidR="00C01457">
              <w:rPr>
                <w:rFonts w:ascii="Arial Narrow" w:hAnsi="Arial Narrow"/>
                <w:b/>
                <w:noProof/>
                <w:webHidden/>
                <w:color w:val="3A003A"/>
              </w:rPr>
              <w:t>45</w:t>
            </w:r>
            <w:r w:rsidR="000B24CA" w:rsidRPr="00867F6C">
              <w:rPr>
                <w:rFonts w:ascii="Arial Narrow" w:hAnsi="Arial Narrow"/>
                <w:b/>
                <w:noProof/>
                <w:webHidden/>
                <w:color w:val="3A003A"/>
              </w:rPr>
              <w:fldChar w:fldCharType="end"/>
            </w:r>
          </w:hyperlink>
        </w:p>
        <w:p w14:paraId="320777E0" w14:textId="75B0FD2A" w:rsidR="000B24CA" w:rsidRPr="00867F6C" w:rsidRDefault="00D90F10" w:rsidP="0082524C">
          <w:pPr>
            <w:pStyle w:val="TOC2"/>
            <w:tabs>
              <w:tab w:val="right" w:leader="dot" w:pos="9628"/>
            </w:tabs>
            <w:spacing w:after="0"/>
            <w:jc w:val="both"/>
            <w:rPr>
              <w:rFonts w:ascii="Arial Narrow" w:eastAsiaTheme="minorEastAsia" w:hAnsi="Arial Narrow" w:cstheme="minorBidi"/>
              <w:b/>
              <w:noProof/>
              <w:color w:val="3A003A"/>
              <w:sz w:val="22"/>
              <w:szCs w:val="22"/>
            </w:rPr>
          </w:pPr>
          <w:hyperlink w:anchor="_Toc191558523" w:history="1">
            <w:r w:rsidR="000B24CA" w:rsidRPr="00867F6C">
              <w:rPr>
                <w:rStyle w:val="Hyperlink"/>
                <w:rFonts w:ascii="Arial Narrow" w:hAnsi="Arial Narrow"/>
                <w:b/>
                <w:noProof/>
                <w:color w:val="3A003A"/>
              </w:rPr>
              <w:t>B. Activitatea de implementare a programelor cu finanţare externă</w:t>
            </w:r>
            <w:r w:rsidR="000B24CA" w:rsidRPr="00867F6C">
              <w:rPr>
                <w:rFonts w:ascii="Arial Narrow" w:hAnsi="Arial Narrow"/>
                <w:b/>
                <w:noProof/>
                <w:webHidden/>
                <w:color w:val="3A003A"/>
              </w:rPr>
              <w:tab/>
            </w:r>
            <w:r w:rsidR="000B24CA" w:rsidRPr="00867F6C">
              <w:rPr>
                <w:rFonts w:ascii="Arial Narrow" w:hAnsi="Arial Narrow"/>
                <w:b/>
                <w:noProof/>
                <w:webHidden/>
                <w:color w:val="3A003A"/>
              </w:rPr>
              <w:fldChar w:fldCharType="begin"/>
            </w:r>
            <w:r w:rsidR="000B24CA" w:rsidRPr="00867F6C">
              <w:rPr>
                <w:rFonts w:ascii="Arial Narrow" w:hAnsi="Arial Narrow"/>
                <w:b/>
                <w:noProof/>
                <w:webHidden/>
                <w:color w:val="3A003A"/>
              </w:rPr>
              <w:instrText xml:space="preserve"> PAGEREF _Toc191558523 \h </w:instrText>
            </w:r>
            <w:r w:rsidR="000B24CA" w:rsidRPr="00867F6C">
              <w:rPr>
                <w:rFonts w:ascii="Arial Narrow" w:hAnsi="Arial Narrow"/>
                <w:b/>
                <w:noProof/>
                <w:webHidden/>
                <w:color w:val="3A003A"/>
              </w:rPr>
            </w:r>
            <w:r w:rsidR="000B24CA" w:rsidRPr="00867F6C">
              <w:rPr>
                <w:rFonts w:ascii="Arial Narrow" w:hAnsi="Arial Narrow"/>
                <w:b/>
                <w:noProof/>
                <w:webHidden/>
                <w:color w:val="3A003A"/>
              </w:rPr>
              <w:fldChar w:fldCharType="separate"/>
            </w:r>
            <w:r w:rsidR="00C01457">
              <w:rPr>
                <w:rFonts w:ascii="Arial Narrow" w:hAnsi="Arial Narrow"/>
                <w:b/>
                <w:noProof/>
                <w:webHidden/>
                <w:color w:val="3A003A"/>
              </w:rPr>
              <w:t>49</w:t>
            </w:r>
            <w:r w:rsidR="000B24CA" w:rsidRPr="00867F6C">
              <w:rPr>
                <w:rFonts w:ascii="Arial Narrow" w:hAnsi="Arial Narrow"/>
                <w:b/>
                <w:noProof/>
                <w:webHidden/>
                <w:color w:val="3A003A"/>
              </w:rPr>
              <w:fldChar w:fldCharType="end"/>
            </w:r>
          </w:hyperlink>
        </w:p>
        <w:p w14:paraId="638E9D85" w14:textId="1FD514BA" w:rsidR="000B24CA" w:rsidRPr="00867F6C" w:rsidRDefault="00D90F10" w:rsidP="0082524C">
          <w:pPr>
            <w:pStyle w:val="TOC1"/>
            <w:jc w:val="both"/>
            <w:rPr>
              <w:rFonts w:eastAsiaTheme="minorEastAsia" w:cstheme="minorBidi"/>
              <w:b/>
              <w:sz w:val="22"/>
              <w:szCs w:val="22"/>
            </w:rPr>
          </w:pPr>
          <w:hyperlink w:anchor="_Toc191558524" w:history="1">
            <w:r w:rsidR="000B24CA" w:rsidRPr="00867F6C">
              <w:rPr>
                <w:rStyle w:val="Hyperlink"/>
                <w:b/>
                <w:i/>
                <w:iCs/>
                <w:color w:val="3A003A"/>
              </w:rPr>
              <w:t>Capitolul IX:</w:t>
            </w:r>
            <w:r w:rsidR="000B24CA" w:rsidRPr="00867F6C">
              <w:rPr>
                <w:rStyle w:val="Hyperlink"/>
                <w:b/>
                <w:color w:val="3A003A"/>
              </w:rPr>
              <w:t xml:space="preserve"> </w:t>
            </w:r>
            <w:r w:rsidR="000B24CA" w:rsidRPr="00867F6C">
              <w:rPr>
                <w:rStyle w:val="Hyperlink"/>
                <w:b/>
                <w:i/>
                <w:color w:val="3A003A"/>
              </w:rPr>
              <w:t>Activitatea economico-financiară și de audit public intern</w:t>
            </w:r>
            <w:r w:rsidR="000B24CA" w:rsidRPr="00867F6C">
              <w:rPr>
                <w:b/>
                <w:webHidden/>
              </w:rPr>
              <w:tab/>
            </w:r>
            <w:r w:rsidR="000B24CA" w:rsidRPr="00867F6C">
              <w:rPr>
                <w:b/>
                <w:webHidden/>
              </w:rPr>
              <w:fldChar w:fldCharType="begin"/>
            </w:r>
            <w:r w:rsidR="000B24CA" w:rsidRPr="00867F6C">
              <w:rPr>
                <w:b/>
                <w:webHidden/>
              </w:rPr>
              <w:instrText xml:space="preserve"> PAGEREF _Toc191558524 \h </w:instrText>
            </w:r>
            <w:r w:rsidR="000B24CA" w:rsidRPr="00867F6C">
              <w:rPr>
                <w:b/>
                <w:webHidden/>
              </w:rPr>
            </w:r>
            <w:r w:rsidR="000B24CA" w:rsidRPr="00867F6C">
              <w:rPr>
                <w:b/>
                <w:webHidden/>
              </w:rPr>
              <w:fldChar w:fldCharType="separate"/>
            </w:r>
            <w:r w:rsidR="00C01457">
              <w:rPr>
                <w:b/>
                <w:webHidden/>
              </w:rPr>
              <w:t>51</w:t>
            </w:r>
            <w:r w:rsidR="000B24CA" w:rsidRPr="00867F6C">
              <w:rPr>
                <w:b/>
                <w:webHidden/>
              </w:rPr>
              <w:fldChar w:fldCharType="end"/>
            </w:r>
          </w:hyperlink>
        </w:p>
        <w:p w14:paraId="713DECA7" w14:textId="396F505E" w:rsidR="000B24CA" w:rsidRPr="00867F6C" w:rsidRDefault="00D90F10" w:rsidP="0082524C">
          <w:pPr>
            <w:pStyle w:val="TOC2"/>
            <w:tabs>
              <w:tab w:val="right" w:leader="dot" w:pos="9628"/>
            </w:tabs>
            <w:spacing w:after="0"/>
            <w:jc w:val="both"/>
            <w:rPr>
              <w:rFonts w:ascii="Arial Narrow" w:eastAsiaTheme="minorEastAsia" w:hAnsi="Arial Narrow" w:cstheme="minorBidi"/>
              <w:b/>
              <w:noProof/>
              <w:color w:val="3A003A"/>
              <w:sz w:val="22"/>
              <w:szCs w:val="22"/>
            </w:rPr>
          </w:pPr>
          <w:hyperlink w:anchor="_Toc191558525" w:history="1">
            <w:r w:rsidR="000B24CA" w:rsidRPr="00867F6C">
              <w:rPr>
                <w:rStyle w:val="Hyperlink"/>
                <w:rFonts w:ascii="Arial Narrow" w:hAnsi="Arial Narrow"/>
                <w:b/>
                <w:noProof/>
                <w:color w:val="3A003A"/>
              </w:rPr>
              <w:t>A.  Activitatea economico-financiară</w:t>
            </w:r>
            <w:r w:rsidR="000B24CA" w:rsidRPr="00867F6C">
              <w:rPr>
                <w:rFonts w:ascii="Arial Narrow" w:hAnsi="Arial Narrow"/>
                <w:b/>
                <w:noProof/>
                <w:webHidden/>
                <w:color w:val="3A003A"/>
              </w:rPr>
              <w:tab/>
            </w:r>
            <w:r w:rsidR="000B24CA" w:rsidRPr="00867F6C">
              <w:rPr>
                <w:rFonts w:ascii="Arial Narrow" w:hAnsi="Arial Narrow"/>
                <w:b/>
                <w:noProof/>
                <w:webHidden/>
                <w:color w:val="3A003A"/>
              </w:rPr>
              <w:fldChar w:fldCharType="begin"/>
            </w:r>
            <w:r w:rsidR="000B24CA" w:rsidRPr="00867F6C">
              <w:rPr>
                <w:rFonts w:ascii="Arial Narrow" w:hAnsi="Arial Narrow"/>
                <w:b/>
                <w:noProof/>
                <w:webHidden/>
                <w:color w:val="3A003A"/>
              </w:rPr>
              <w:instrText xml:space="preserve"> PAGEREF _Toc191558525 \h </w:instrText>
            </w:r>
            <w:r w:rsidR="000B24CA" w:rsidRPr="00867F6C">
              <w:rPr>
                <w:rFonts w:ascii="Arial Narrow" w:hAnsi="Arial Narrow"/>
                <w:b/>
                <w:noProof/>
                <w:webHidden/>
                <w:color w:val="3A003A"/>
              </w:rPr>
            </w:r>
            <w:r w:rsidR="000B24CA" w:rsidRPr="00867F6C">
              <w:rPr>
                <w:rFonts w:ascii="Arial Narrow" w:hAnsi="Arial Narrow"/>
                <w:b/>
                <w:noProof/>
                <w:webHidden/>
                <w:color w:val="3A003A"/>
              </w:rPr>
              <w:fldChar w:fldCharType="separate"/>
            </w:r>
            <w:r w:rsidR="00C01457">
              <w:rPr>
                <w:rFonts w:ascii="Arial Narrow" w:hAnsi="Arial Narrow"/>
                <w:b/>
                <w:noProof/>
                <w:webHidden/>
                <w:color w:val="3A003A"/>
              </w:rPr>
              <w:t>51</w:t>
            </w:r>
            <w:r w:rsidR="000B24CA" w:rsidRPr="00867F6C">
              <w:rPr>
                <w:rFonts w:ascii="Arial Narrow" w:hAnsi="Arial Narrow"/>
                <w:b/>
                <w:noProof/>
                <w:webHidden/>
                <w:color w:val="3A003A"/>
              </w:rPr>
              <w:fldChar w:fldCharType="end"/>
            </w:r>
          </w:hyperlink>
        </w:p>
        <w:p w14:paraId="4E921B3A" w14:textId="68B7CC6B" w:rsidR="000B24CA" w:rsidRPr="00867F6C" w:rsidRDefault="00D90F10" w:rsidP="0082524C">
          <w:pPr>
            <w:pStyle w:val="TOC2"/>
            <w:tabs>
              <w:tab w:val="right" w:leader="dot" w:pos="9628"/>
            </w:tabs>
            <w:spacing w:after="0"/>
            <w:jc w:val="both"/>
            <w:rPr>
              <w:rFonts w:ascii="Arial Narrow" w:eastAsiaTheme="minorEastAsia" w:hAnsi="Arial Narrow" w:cstheme="minorBidi"/>
              <w:b/>
              <w:noProof/>
              <w:color w:val="3A003A"/>
              <w:sz w:val="22"/>
              <w:szCs w:val="22"/>
            </w:rPr>
          </w:pPr>
          <w:hyperlink w:anchor="_Toc191558527" w:history="1">
            <w:r w:rsidR="000B24CA" w:rsidRPr="00867F6C">
              <w:rPr>
                <w:rStyle w:val="Hyperlink"/>
                <w:rFonts w:ascii="Arial Narrow" w:hAnsi="Arial Narrow"/>
                <w:b/>
                <w:noProof/>
                <w:color w:val="3A003A"/>
              </w:rPr>
              <w:t>B.  Activitatea de audit public intern</w:t>
            </w:r>
            <w:r w:rsidR="000B24CA" w:rsidRPr="00867F6C">
              <w:rPr>
                <w:rFonts w:ascii="Arial Narrow" w:hAnsi="Arial Narrow"/>
                <w:b/>
                <w:noProof/>
                <w:webHidden/>
                <w:color w:val="3A003A"/>
              </w:rPr>
              <w:tab/>
            </w:r>
            <w:r w:rsidR="000B24CA" w:rsidRPr="00867F6C">
              <w:rPr>
                <w:rFonts w:ascii="Arial Narrow" w:hAnsi="Arial Narrow"/>
                <w:b/>
                <w:noProof/>
                <w:webHidden/>
                <w:color w:val="3A003A"/>
              </w:rPr>
              <w:fldChar w:fldCharType="begin"/>
            </w:r>
            <w:r w:rsidR="000B24CA" w:rsidRPr="00867F6C">
              <w:rPr>
                <w:rFonts w:ascii="Arial Narrow" w:hAnsi="Arial Narrow"/>
                <w:b/>
                <w:noProof/>
                <w:webHidden/>
                <w:color w:val="3A003A"/>
              </w:rPr>
              <w:instrText xml:space="preserve"> PAGEREF _Toc191558527 \h </w:instrText>
            </w:r>
            <w:r w:rsidR="000B24CA" w:rsidRPr="00867F6C">
              <w:rPr>
                <w:rFonts w:ascii="Arial Narrow" w:hAnsi="Arial Narrow"/>
                <w:b/>
                <w:noProof/>
                <w:webHidden/>
                <w:color w:val="3A003A"/>
              </w:rPr>
            </w:r>
            <w:r w:rsidR="000B24CA" w:rsidRPr="00867F6C">
              <w:rPr>
                <w:rFonts w:ascii="Arial Narrow" w:hAnsi="Arial Narrow"/>
                <w:b/>
                <w:noProof/>
                <w:webHidden/>
                <w:color w:val="3A003A"/>
              </w:rPr>
              <w:fldChar w:fldCharType="separate"/>
            </w:r>
            <w:r w:rsidR="00C01457">
              <w:rPr>
                <w:rFonts w:ascii="Arial Narrow" w:hAnsi="Arial Narrow"/>
                <w:b/>
                <w:noProof/>
                <w:webHidden/>
                <w:color w:val="3A003A"/>
              </w:rPr>
              <w:t>53</w:t>
            </w:r>
            <w:r w:rsidR="000B24CA" w:rsidRPr="00867F6C">
              <w:rPr>
                <w:rFonts w:ascii="Arial Narrow" w:hAnsi="Arial Narrow"/>
                <w:b/>
                <w:noProof/>
                <w:webHidden/>
                <w:color w:val="3A003A"/>
              </w:rPr>
              <w:fldChar w:fldCharType="end"/>
            </w:r>
          </w:hyperlink>
        </w:p>
        <w:p w14:paraId="562B6BBE" w14:textId="5EE63DB7" w:rsidR="000B24CA" w:rsidRPr="00867F6C" w:rsidRDefault="00D90F10" w:rsidP="0082524C">
          <w:pPr>
            <w:pStyle w:val="TOC1"/>
            <w:jc w:val="both"/>
            <w:rPr>
              <w:rFonts w:eastAsiaTheme="minorEastAsia" w:cstheme="minorBidi"/>
              <w:b/>
              <w:sz w:val="22"/>
              <w:szCs w:val="22"/>
            </w:rPr>
          </w:pPr>
          <w:hyperlink w:anchor="_Toc191558528" w:history="1">
            <w:r w:rsidR="000B24CA" w:rsidRPr="00867F6C">
              <w:rPr>
                <w:rStyle w:val="Hyperlink"/>
                <w:b/>
                <w:i/>
                <w:color w:val="3A003A"/>
              </w:rPr>
              <w:t>Capitolul X: Activitatea de reprezentare juridică</w:t>
            </w:r>
            <w:r w:rsidR="000B24CA" w:rsidRPr="00867F6C">
              <w:rPr>
                <w:b/>
                <w:webHidden/>
              </w:rPr>
              <w:tab/>
            </w:r>
            <w:r w:rsidR="000B24CA" w:rsidRPr="00867F6C">
              <w:rPr>
                <w:b/>
                <w:webHidden/>
              </w:rPr>
              <w:fldChar w:fldCharType="begin"/>
            </w:r>
            <w:r w:rsidR="000B24CA" w:rsidRPr="00867F6C">
              <w:rPr>
                <w:b/>
                <w:webHidden/>
              </w:rPr>
              <w:instrText xml:space="preserve"> PAGEREF _Toc191558528 \h </w:instrText>
            </w:r>
            <w:r w:rsidR="000B24CA" w:rsidRPr="00867F6C">
              <w:rPr>
                <w:b/>
                <w:webHidden/>
              </w:rPr>
            </w:r>
            <w:r w:rsidR="000B24CA" w:rsidRPr="00867F6C">
              <w:rPr>
                <w:b/>
                <w:webHidden/>
              </w:rPr>
              <w:fldChar w:fldCharType="separate"/>
            </w:r>
            <w:r w:rsidR="00C01457">
              <w:rPr>
                <w:b/>
                <w:webHidden/>
              </w:rPr>
              <w:t>54</w:t>
            </w:r>
            <w:r w:rsidR="000B24CA" w:rsidRPr="00867F6C">
              <w:rPr>
                <w:b/>
                <w:webHidden/>
              </w:rPr>
              <w:fldChar w:fldCharType="end"/>
            </w:r>
          </w:hyperlink>
        </w:p>
        <w:p w14:paraId="5AD13289" w14:textId="75F2D72E" w:rsidR="000B24CA" w:rsidRPr="00867F6C" w:rsidRDefault="00D90F10" w:rsidP="0082524C">
          <w:pPr>
            <w:pStyle w:val="TOC1"/>
            <w:jc w:val="both"/>
            <w:rPr>
              <w:rFonts w:eastAsiaTheme="minorEastAsia" w:cstheme="minorBidi"/>
              <w:b/>
              <w:sz w:val="22"/>
              <w:szCs w:val="22"/>
            </w:rPr>
          </w:pPr>
          <w:hyperlink w:anchor="_Toc191558529" w:history="1">
            <w:r w:rsidR="000B24CA" w:rsidRPr="00867F6C">
              <w:rPr>
                <w:rStyle w:val="Hyperlink"/>
                <w:b/>
                <w:i/>
                <w:color w:val="3A003A"/>
              </w:rPr>
              <w:t>Capitolul XI: Raporturile Ministerului Public cu alte autorităţi</w:t>
            </w:r>
            <w:r w:rsidR="000B24CA" w:rsidRPr="00867F6C">
              <w:rPr>
                <w:b/>
                <w:webHidden/>
              </w:rPr>
              <w:tab/>
            </w:r>
            <w:r w:rsidR="000B24CA" w:rsidRPr="00867F6C">
              <w:rPr>
                <w:b/>
                <w:webHidden/>
              </w:rPr>
              <w:fldChar w:fldCharType="begin"/>
            </w:r>
            <w:r w:rsidR="000B24CA" w:rsidRPr="00867F6C">
              <w:rPr>
                <w:b/>
                <w:webHidden/>
              </w:rPr>
              <w:instrText xml:space="preserve"> PAGEREF _Toc191558529 \h </w:instrText>
            </w:r>
            <w:r w:rsidR="000B24CA" w:rsidRPr="00867F6C">
              <w:rPr>
                <w:b/>
                <w:webHidden/>
              </w:rPr>
            </w:r>
            <w:r w:rsidR="000B24CA" w:rsidRPr="00867F6C">
              <w:rPr>
                <w:b/>
                <w:webHidden/>
              </w:rPr>
              <w:fldChar w:fldCharType="separate"/>
            </w:r>
            <w:r w:rsidR="00C01457">
              <w:rPr>
                <w:b/>
                <w:webHidden/>
              </w:rPr>
              <w:t>55</w:t>
            </w:r>
            <w:r w:rsidR="000B24CA" w:rsidRPr="00867F6C">
              <w:rPr>
                <w:b/>
                <w:webHidden/>
              </w:rPr>
              <w:fldChar w:fldCharType="end"/>
            </w:r>
          </w:hyperlink>
        </w:p>
        <w:p w14:paraId="268C9BCC" w14:textId="30A7DCC7" w:rsidR="000B24CA" w:rsidRPr="00867F6C" w:rsidRDefault="00D90F10" w:rsidP="0082524C">
          <w:pPr>
            <w:pStyle w:val="TOC1"/>
            <w:jc w:val="both"/>
            <w:rPr>
              <w:rFonts w:eastAsiaTheme="minorEastAsia" w:cstheme="minorBidi"/>
              <w:b/>
              <w:sz w:val="22"/>
              <w:szCs w:val="22"/>
            </w:rPr>
          </w:pPr>
          <w:hyperlink w:anchor="_Toc191558530" w:history="1">
            <w:r w:rsidR="000B24CA" w:rsidRPr="00867F6C">
              <w:rPr>
                <w:rStyle w:val="Hyperlink"/>
                <w:b/>
                <w:i/>
                <w:color w:val="3A003A"/>
              </w:rPr>
              <w:t>Capitolul XII: Activitatea de informare și relații publice</w:t>
            </w:r>
            <w:r w:rsidR="000B24CA" w:rsidRPr="00867F6C">
              <w:rPr>
                <w:b/>
                <w:webHidden/>
              </w:rPr>
              <w:tab/>
            </w:r>
            <w:r w:rsidR="000B24CA" w:rsidRPr="00867F6C">
              <w:rPr>
                <w:b/>
                <w:webHidden/>
              </w:rPr>
              <w:fldChar w:fldCharType="begin"/>
            </w:r>
            <w:r w:rsidR="000B24CA" w:rsidRPr="00867F6C">
              <w:rPr>
                <w:b/>
                <w:webHidden/>
              </w:rPr>
              <w:instrText xml:space="preserve"> PAGEREF _Toc191558530 \h </w:instrText>
            </w:r>
            <w:r w:rsidR="000B24CA" w:rsidRPr="00867F6C">
              <w:rPr>
                <w:b/>
                <w:webHidden/>
              </w:rPr>
            </w:r>
            <w:r w:rsidR="000B24CA" w:rsidRPr="00867F6C">
              <w:rPr>
                <w:b/>
                <w:webHidden/>
              </w:rPr>
              <w:fldChar w:fldCharType="separate"/>
            </w:r>
            <w:r w:rsidR="00C01457">
              <w:rPr>
                <w:b/>
                <w:webHidden/>
              </w:rPr>
              <w:t>59</w:t>
            </w:r>
            <w:r w:rsidR="000B24CA" w:rsidRPr="00867F6C">
              <w:rPr>
                <w:b/>
                <w:webHidden/>
              </w:rPr>
              <w:fldChar w:fldCharType="end"/>
            </w:r>
          </w:hyperlink>
        </w:p>
        <w:p w14:paraId="7B419568" w14:textId="103EBF5C" w:rsidR="000B24CA" w:rsidRPr="00867F6C" w:rsidRDefault="00D90F10" w:rsidP="0082524C">
          <w:pPr>
            <w:pStyle w:val="TOC1"/>
            <w:jc w:val="both"/>
            <w:rPr>
              <w:rFonts w:eastAsiaTheme="minorEastAsia" w:cstheme="minorBidi"/>
              <w:b/>
              <w:sz w:val="22"/>
              <w:szCs w:val="22"/>
            </w:rPr>
          </w:pPr>
          <w:hyperlink w:anchor="_Toc191558531" w:history="1">
            <w:r w:rsidR="000B24CA" w:rsidRPr="00867F6C">
              <w:rPr>
                <w:rStyle w:val="Hyperlink"/>
                <w:b/>
                <w:i/>
                <w:color w:val="3A003A"/>
              </w:rPr>
              <w:t>Capitolul XIII: Activitatea desfăşurată de Ministerul Public în vederea realizării recomandărilor Comisiei Europene în cadrul mecanismului privind statul de drept</w:t>
            </w:r>
            <w:r w:rsidR="000B24CA" w:rsidRPr="00867F6C">
              <w:rPr>
                <w:b/>
                <w:webHidden/>
              </w:rPr>
              <w:tab/>
            </w:r>
            <w:r w:rsidR="000B24CA" w:rsidRPr="00867F6C">
              <w:rPr>
                <w:b/>
                <w:webHidden/>
              </w:rPr>
              <w:fldChar w:fldCharType="begin"/>
            </w:r>
            <w:r w:rsidR="000B24CA" w:rsidRPr="00867F6C">
              <w:rPr>
                <w:b/>
                <w:webHidden/>
              </w:rPr>
              <w:instrText xml:space="preserve"> PAGEREF _Toc191558531 \h </w:instrText>
            </w:r>
            <w:r w:rsidR="000B24CA" w:rsidRPr="00867F6C">
              <w:rPr>
                <w:b/>
                <w:webHidden/>
              </w:rPr>
            </w:r>
            <w:r w:rsidR="000B24CA" w:rsidRPr="00867F6C">
              <w:rPr>
                <w:b/>
                <w:webHidden/>
              </w:rPr>
              <w:fldChar w:fldCharType="separate"/>
            </w:r>
            <w:r w:rsidR="00C01457">
              <w:rPr>
                <w:b/>
                <w:webHidden/>
              </w:rPr>
              <w:t>61</w:t>
            </w:r>
            <w:r w:rsidR="000B24CA" w:rsidRPr="00867F6C">
              <w:rPr>
                <w:b/>
                <w:webHidden/>
              </w:rPr>
              <w:fldChar w:fldCharType="end"/>
            </w:r>
          </w:hyperlink>
        </w:p>
        <w:p w14:paraId="1E0DAEBE" w14:textId="76AB75AA" w:rsidR="000B24CA" w:rsidRPr="00867F6C" w:rsidRDefault="00D90F10" w:rsidP="0082524C">
          <w:pPr>
            <w:pStyle w:val="TOC1"/>
            <w:jc w:val="both"/>
            <w:rPr>
              <w:rFonts w:eastAsiaTheme="minorEastAsia" w:cstheme="minorBidi"/>
              <w:b/>
              <w:sz w:val="22"/>
              <w:szCs w:val="22"/>
            </w:rPr>
          </w:pPr>
          <w:hyperlink w:anchor="_Toc191558532" w:history="1">
            <w:r w:rsidR="000B24CA" w:rsidRPr="00867F6C">
              <w:rPr>
                <w:rStyle w:val="Hyperlink"/>
                <w:b/>
                <w:i/>
                <w:color w:val="3A003A"/>
              </w:rPr>
              <w:t>Capitolul XIV: Concluzii și principalele obiective ale Ministerului Public pentru anul 2025</w:t>
            </w:r>
            <w:r w:rsidR="000B24CA" w:rsidRPr="00867F6C">
              <w:rPr>
                <w:b/>
                <w:webHidden/>
              </w:rPr>
              <w:tab/>
            </w:r>
            <w:r w:rsidR="000B24CA" w:rsidRPr="00867F6C">
              <w:rPr>
                <w:b/>
                <w:webHidden/>
              </w:rPr>
              <w:fldChar w:fldCharType="begin"/>
            </w:r>
            <w:r w:rsidR="000B24CA" w:rsidRPr="00867F6C">
              <w:rPr>
                <w:b/>
                <w:webHidden/>
              </w:rPr>
              <w:instrText xml:space="preserve"> PAGEREF _Toc191558532 \h </w:instrText>
            </w:r>
            <w:r w:rsidR="000B24CA" w:rsidRPr="00867F6C">
              <w:rPr>
                <w:b/>
                <w:webHidden/>
              </w:rPr>
            </w:r>
            <w:r w:rsidR="000B24CA" w:rsidRPr="00867F6C">
              <w:rPr>
                <w:b/>
                <w:webHidden/>
              </w:rPr>
              <w:fldChar w:fldCharType="separate"/>
            </w:r>
            <w:r w:rsidR="00C01457">
              <w:rPr>
                <w:b/>
                <w:webHidden/>
              </w:rPr>
              <w:t>62</w:t>
            </w:r>
            <w:r w:rsidR="000B24CA" w:rsidRPr="00867F6C">
              <w:rPr>
                <w:b/>
                <w:webHidden/>
              </w:rPr>
              <w:fldChar w:fldCharType="end"/>
            </w:r>
          </w:hyperlink>
        </w:p>
        <w:p w14:paraId="0DF58186" w14:textId="3A276C4B" w:rsidR="000B24CA" w:rsidRPr="00867F6C" w:rsidRDefault="00B91B5B" w:rsidP="009E633D">
          <w:pPr>
            <w:pStyle w:val="TOC1"/>
            <w:rPr>
              <w:rFonts w:eastAsiaTheme="minorEastAsia" w:cstheme="minorBidi"/>
              <w:b/>
              <w:sz w:val="22"/>
              <w:szCs w:val="22"/>
            </w:rPr>
          </w:pPr>
          <w:r>
            <w:rPr>
              <w:lang w:val="en-US" w:eastAsia="en-US"/>
            </w:rPr>
            <w:drawing>
              <wp:anchor distT="0" distB="0" distL="114300" distR="114300" simplePos="0" relativeHeight="251669504" behindDoc="1" locked="0" layoutInCell="1" allowOverlap="1" wp14:anchorId="03BC4407" wp14:editId="42C4477F">
                <wp:simplePos x="0" y="0"/>
                <wp:positionH relativeFrom="margin">
                  <wp:posOffset>-47625</wp:posOffset>
                </wp:positionH>
                <wp:positionV relativeFrom="page">
                  <wp:posOffset>520700</wp:posOffset>
                </wp:positionV>
                <wp:extent cx="6172200" cy="8839200"/>
                <wp:effectExtent l="0" t="0" r="0" b="0"/>
                <wp:wrapNone/>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6172200" cy="88392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_Toc191558533" w:history="1">
            <w:r w:rsidR="000B24CA" w:rsidRPr="00867F6C">
              <w:rPr>
                <w:rStyle w:val="Hyperlink"/>
                <w:b/>
                <w:color w:val="3A003A"/>
              </w:rPr>
              <w:t>A N E X E</w:t>
            </w:r>
            <w:r w:rsidR="000B24CA" w:rsidRPr="00867F6C">
              <w:rPr>
                <w:b/>
                <w:webHidden/>
              </w:rPr>
              <w:tab/>
            </w:r>
            <w:r w:rsidR="000B24CA" w:rsidRPr="00867F6C">
              <w:rPr>
                <w:b/>
                <w:webHidden/>
              </w:rPr>
              <w:fldChar w:fldCharType="begin"/>
            </w:r>
            <w:r w:rsidR="000B24CA" w:rsidRPr="00867F6C">
              <w:rPr>
                <w:b/>
                <w:webHidden/>
              </w:rPr>
              <w:instrText xml:space="preserve"> PAGEREF _Toc191558533 \h </w:instrText>
            </w:r>
            <w:r w:rsidR="000B24CA" w:rsidRPr="00867F6C">
              <w:rPr>
                <w:b/>
                <w:webHidden/>
              </w:rPr>
            </w:r>
            <w:r w:rsidR="000B24CA" w:rsidRPr="00867F6C">
              <w:rPr>
                <w:b/>
                <w:webHidden/>
              </w:rPr>
              <w:fldChar w:fldCharType="separate"/>
            </w:r>
            <w:r w:rsidR="00C01457">
              <w:rPr>
                <w:b/>
                <w:webHidden/>
              </w:rPr>
              <w:t>66</w:t>
            </w:r>
            <w:r w:rsidR="000B24CA" w:rsidRPr="00867F6C">
              <w:rPr>
                <w:b/>
                <w:webHidden/>
              </w:rPr>
              <w:fldChar w:fldCharType="end"/>
            </w:r>
          </w:hyperlink>
        </w:p>
        <w:p w14:paraId="1E76A4A2" w14:textId="5A1610C3" w:rsidR="000B24CA" w:rsidRPr="00867F6C" w:rsidRDefault="00D90F10" w:rsidP="009E633D">
          <w:pPr>
            <w:pStyle w:val="TOC1"/>
            <w:rPr>
              <w:rFonts w:eastAsiaTheme="minorEastAsia" w:cstheme="minorBidi"/>
              <w:b/>
              <w:sz w:val="22"/>
              <w:szCs w:val="22"/>
            </w:rPr>
          </w:pPr>
          <w:hyperlink w:anchor="_Toc191558534" w:history="1">
            <w:r w:rsidR="000B24CA" w:rsidRPr="00867F6C">
              <w:rPr>
                <w:rStyle w:val="Hyperlink"/>
                <w:b/>
                <w:color w:val="3A003A"/>
                <w:shd w:val="clear" w:color="auto" w:fill="FFFFFF" w:themeFill="background1"/>
              </w:rPr>
              <w:t>1. ACTIVITATEA DE URMĂRIRE PENALĂ</w:t>
            </w:r>
            <w:r w:rsidR="000B24CA" w:rsidRPr="00867F6C">
              <w:rPr>
                <w:b/>
                <w:webHidden/>
              </w:rPr>
              <w:tab/>
            </w:r>
            <w:r w:rsidR="000B24CA" w:rsidRPr="00867F6C">
              <w:rPr>
                <w:b/>
                <w:webHidden/>
              </w:rPr>
              <w:fldChar w:fldCharType="begin"/>
            </w:r>
            <w:r w:rsidR="000B24CA" w:rsidRPr="00867F6C">
              <w:rPr>
                <w:b/>
                <w:webHidden/>
              </w:rPr>
              <w:instrText xml:space="preserve"> PAGEREF _Toc191558534 \h </w:instrText>
            </w:r>
            <w:r w:rsidR="000B24CA" w:rsidRPr="00867F6C">
              <w:rPr>
                <w:b/>
                <w:webHidden/>
              </w:rPr>
            </w:r>
            <w:r w:rsidR="000B24CA" w:rsidRPr="00867F6C">
              <w:rPr>
                <w:b/>
                <w:webHidden/>
              </w:rPr>
              <w:fldChar w:fldCharType="separate"/>
            </w:r>
            <w:r w:rsidR="00C01457">
              <w:rPr>
                <w:b/>
                <w:webHidden/>
              </w:rPr>
              <w:t>67</w:t>
            </w:r>
            <w:r w:rsidR="000B24CA" w:rsidRPr="00867F6C">
              <w:rPr>
                <w:b/>
                <w:webHidden/>
              </w:rPr>
              <w:fldChar w:fldCharType="end"/>
            </w:r>
          </w:hyperlink>
        </w:p>
        <w:p w14:paraId="5BD06812" w14:textId="30CD35E3" w:rsidR="000B24CA" w:rsidRPr="00867F6C" w:rsidRDefault="00D90F10" w:rsidP="009E633D">
          <w:pPr>
            <w:pStyle w:val="TOC1"/>
            <w:rPr>
              <w:rFonts w:eastAsiaTheme="minorEastAsia" w:cstheme="minorBidi"/>
              <w:b/>
              <w:sz w:val="22"/>
              <w:szCs w:val="22"/>
            </w:rPr>
          </w:pPr>
          <w:hyperlink w:anchor="_Toc191558540" w:history="1">
            <w:r w:rsidR="000B24CA" w:rsidRPr="00867F6C">
              <w:rPr>
                <w:rStyle w:val="Hyperlink"/>
                <w:b/>
                <w:color w:val="3A003A"/>
              </w:rPr>
              <w:t>2. ACTIVITATEA JUDICIARĂ</w:t>
            </w:r>
            <w:r w:rsidR="000B24CA" w:rsidRPr="00867F6C">
              <w:rPr>
                <w:b/>
                <w:webHidden/>
              </w:rPr>
              <w:tab/>
            </w:r>
            <w:r w:rsidR="000B24CA" w:rsidRPr="00867F6C">
              <w:rPr>
                <w:b/>
                <w:webHidden/>
              </w:rPr>
              <w:fldChar w:fldCharType="begin"/>
            </w:r>
            <w:r w:rsidR="000B24CA" w:rsidRPr="00867F6C">
              <w:rPr>
                <w:b/>
                <w:webHidden/>
              </w:rPr>
              <w:instrText xml:space="preserve"> PAGEREF _Toc191558540 \h </w:instrText>
            </w:r>
            <w:r w:rsidR="000B24CA" w:rsidRPr="00867F6C">
              <w:rPr>
                <w:b/>
                <w:webHidden/>
              </w:rPr>
            </w:r>
            <w:r w:rsidR="000B24CA" w:rsidRPr="00867F6C">
              <w:rPr>
                <w:b/>
                <w:webHidden/>
              </w:rPr>
              <w:fldChar w:fldCharType="separate"/>
            </w:r>
            <w:r w:rsidR="00C01457">
              <w:rPr>
                <w:b/>
                <w:webHidden/>
              </w:rPr>
              <w:t>126</w:t>
            </w:r>
            <w:r w:rsidR="000B24CA" w:rsidRPr="00867F6C">
              <w:rPr>
                <w:b/>
                <w:webHidden/>
              </w:rPr>
              <w:fldChar w:fldCharType="end"/>
            </w:r>
          </w:hyperlink>
        </w:p>
        <w:p w14:paraId="65355739" w14:textId="4BF3E946" w:rsidR="000B24CA" w:rsidRPr="00867F6C" w:rsidRDefault="00D90F10" w:rsidP="009E633D">
          <w:pPr>
            <w:pStyle w:val="TOC1"/>
            <w:rPr>
              <w:rFonts w:eastAsiaTheme="minorEastAsia" w:cstheme="minorBidi"/>
              <w:b/>
              <w:sz w:val="22"/>
              <w:szCs w:val="22"/>
            </w:rPr>
          </w:pPr>
          <w:hyperlink w:anchor="_Toc191558541" w:history="1">
            <w:r w:rsidR="000B24CA" w:rsidRPr="00867F6C">
              <w:rPr>
                <w:rStyle w:val="Hyperlink"/>
                <w:b/>
                <w:color w:val="3A003A"/>
              </w:rPr>
              <w:t>3. ACTIVITATEA DE RESURSE UMANE</w:t>
            </w:r>
            <w:r w:rsidR="000B24CA" w:rsidRPr="00867F6C">
              <w:rPr>
                <w:b/>
                <w:webHidden/>
              </w:rPr>
              <w:tab/>
            </w:r>
            <w:r w:rsidR="000B24CA" w:rsidRPr="00867F6C">
              <w:rPr>
                <w:b/>
                <w:webHidden/>
              </w:rPr>
              <w:fldChar w:fldCharType="begin"/>
            </w:r>
            <w:r w:rsidR="000B24CA" w:rsidRPr="00867F6C">
              <w:rPr>
                <w:b/>
                <w:webHidden/>
              </w:rPr>
              <w:instrText xml:space="preserve"> PAGEREF _Toc191558541 \h </w:instrText>
            </w:r>
            <w:r w:rsidR="000B24CA" w:rsidRPr="00867F6C">
              <w:rPr>
                <w:b/>
                <w:webHidden/>
              </w:rPr>
            </w:r>
            <w:r w:rsidR="000B24CA" w:rsidRPr="00867F6C">
              <w:rPr>
                <w:b/>
                <w:webHidden/>
              </w:rPr>
              <w:fldChar w:fldCharType="separate"/>
            </w:r>
            <w:r w:rsidR="00C01457">
              <w:rPr>
                <w:b/>
                <w:webHidden/>
              </w:rPr>
              <w:t>135</w:t>
            </w:r>
            <w:r w:rsidR="000B24CA" w:rsidRPr="00867F6C">
              <w:rPr>
                <w:b/>
                <w:webHidden/>
              </w:rPr>
              <w:fldChar w:fldCharType="end"/>
            </w:r>
          </w:hyperlink>
        </w:p>
        <w:p w14:paraId="4A109B96" w14:textId="7913716E" w:rsidR="000B24CA" w:rsidRPr="00867F6C" w:rsidRDefault="00D90F10" w:rsidP="009E633D">
          <w:pPr>
            <w:pStyle w:val="TOC1"/>
            <w:rPr>
              <w:rFonts w:eastAsiaTheme="minorEastAsia" w:cstheme="minorBidi"/>
              <w:b/>
              <w:sz w:val="22"/>
              <w:szCs w:val="22"/>
            </w:rPr>
          </w:pPr>
          <w:hyperlink w:anchor="_Toc191558547" w:history="1">
            <w:r w:rsidR="000B24CA" w:rsidRPr="00867F6C">
              <w:rPr>
                <w:rStyle w:val="Hyperlink"/>
                <w:b/>
                <w:color w:val="3A003A"/>
              </w:rPr>
              <w:t>4. ACTIVITATEA DE ÎNDRUMARE ȘI CONTROL</w:t>
            </w:r>
            <w:r w:rsidR="000B24CA" w:rsidRPr="00867F6C">
              <w:rPr>
                <w:b/>
                <w:webHidden/>
              </w:rPr>
              <w:tab/>
            </w:r>
            <w:r w:rsidR="000B24CA" w:rsidRPr="00867F6C">
              <w:rPr>
                <w:b/>
                <w:webHidden/>
              </w:rPr>
              <w:fldChar w:fldCharType="begin"/>
            </w:r>
            <w:r w:rsidR="000B24CA" w:rsidRPr="00867F6C">
              <w:rPr>
                <w:b/>
                <w:webHidden/>
              </w:rPr>
              <w:instrText xml:space="preserve"> PAGEREF _Toc191558547 \h </w:instrText>
            </w:r>
            <w:r w:rsidR="000B24CA" w:rsidRPr="00867F6C">
              <w:rPr>
                <w:b/>
                <w:webHidden/>
              </w:rPr>
            </w:r>
            <w:r w:rsidR="000B24CA" w:rsidRPr="00867F6C">
              <w:rPr>
                <w:b/>
                <w:webHidden/>
              </w:rPr>
              <w:fldChar w:fldCharType="separate"/>
            </w:r>
            <w:r w:rsidR="00C01457">
              <w:rPr>
                <w:b/>
                <w:webHidden/>
              </w:rPr>
              <w:t>142</w:t>
            </w:r>
            <w:r w:rsidR="000B24CA" w:rsidRPr="00867F6C">
              <w:rPr>
                <w:b/>
                <w:webHidden/>
              </w:rPr>
              <w:fldChar w:fldCharType="end"/>
            </w:r>
          </w:hyperlink>
        </w:p>
        <w:p w14:paraId="7A2DB383" w14:textId="0CF09875" w:rsidR="000B24CA" w:rsidRPr="00867F6C" w:rsidRDefault="00D90F10" w:rsidP="009E633D">
          <w:pPr>
            <w:pStyle w:val="TOC1"/>
            <w:rPr>
              <w:rFonts w:eastAsiaTheme="minorEastAsia" w:cstheme="minorBidi"/>
              <w:b/>
              <w:sz w:val="22"/>
              <w:szCs w:val="22"/>
            </w:rPr>
          </w:pPr>
          <w:hyperlink w:anchor="_Toc191558548" w:history="1">
            <w:r w:rsidR="000B24CA" w:rsidRPr="00867F6C">
              <w:rPr>
                <w:rStyle w:val="Hyperlink"/>
                <w:b/>
                <w:color w:val="3A003A"/>
              </w:rPr>
              <w:t>5. ACTIVITATEA DE COOPERARE INTERNAȚIONALĂ</w:t>
            </w:r>
            <w:r w:rsidR="000B24CA" w:rsidRPr="00867F6C">
              <w:rPr>
                <w:b/>
                <w:webHidden/>
              </w:rPr>
              <w:tab/>
            </w:r>
            <w:r w:rsidR="000B24CA" w:rsidRPr="00867F6C">
              <w:rPr>
                <w:b/>
                <w:webHidden/>
              </w:rPr>
              <w:fldChar w:fldCharType="begin"/>
            </w:r>
            <w:r w:rsidR="000B24CA" w:rsidRPr="00867F6C">
              <w:rPr>
                <w:b/>
                <w:webHidden/>
              </w:rPr>
              <w:instrText xml:space="preserve"> PAGEREF _Toc191558548 \h </w:instrText>
            </w:r>
            <w:r w:rsidR="000B24CA" w:rsidRPr="00867F6C">
              <w:rPr>
                <w:b/>
                <w:webHidden/>
              </w:rPr>
            </w:r>
            <w:r w:rsidR="000B24CA" w:rsidRPr="00867F6C">
              <w:rPr>
                <w:b/>
                <w:webHidden/>
              </w:rPr>
              <w:fldChar w:fldCharType="separate"/>
            </w:r>
            <w:r w:rsidR="00C01457">
              <w:rPr>
                <w:b/>
                <w:webHidden/>
              </w:rPr>
              <w:t>144</w:t>
            </w:r>
            <w:r w:rsidR="000B24CA" w:rsidRPr="00867F6C">
              <w:rPr>
                <w:b/>
                <w:webHidden/>
              </w:rPr>
              <w:fldChar w:fldCharType="end"/>
            </w:r>
          </w:hyperlink>
        </w:p>
        <w:p w14:paraId="464CA99E" w14:textId="22B339FF" w:rsidR="000B24CA" w:rsidRPr="00867F6C" w:rsidRDefault="00D90F10" w:rsidP="009E633D">
          <w:pPr>
            <w:pStyle w:val="TOC1"/>
            <w:rPr>
              <w:rFonts w:eastAsiaTheme="minorEastAsia" w:cstheme="minorBidi"/>
              <w:b/>
              <w:sz w:val="22"/>
              <w:szCs w:val="22"/>
            </w:rPr>
          </w:pPr>
          <w:hyperlink w:anchor="_Toc191558549" w:history="1">
            <w:r w:rsidR="000B24CA" w:rsidRPr="00867F6C">
              <w:rPr>
                <w:rStyle w:val="Hyperlink"/>
                <w:b/>
                <w:color w:val="3A003A"/>
              </w:rPr>
              <w:t>6. ACTIVITATEA ECONOMICO-FINANCIARĂ</w:t>
            </w:r>
            <w:r w:rsidR="000B24CA" w:rsidRPr="00867F6C">
              <w:rPr>
                <w:b/>
                <w:webHidden/>
              </w:rPr>
              <w:tab/>
            </w:r>
            <w:r w:rsidR="000B24CA" w:rsidRPr="00867F6C">
              <w:rPr>
                <w:b/>
                <w:webHidden/>
              </w:rPr>
              <w:fldChar w:fldCharType="begin"/>
            </w:r>
            <w:r w:rsidR="000B24CA" w:rsidRPr="00867F6C">
              <w:rPr>
                <w:b/>
                <w:webHidden/>
              </w:rPr>
              <w:instrText xml:space="preserve"> PAGEREF _Toc191558549 \h </w:instrText>
            </w:r>
            <w:r w:rsidR="000B24CA" w:rsidRPr="00867F6C">
              <w:rPr>
                <w:b/>
                <w:webHidden/>
              </w:rPr>
            </w:r>
            <w:r w:rsidR="000B24CA" w:rsidRPr="00867F6C">
              <w:rPr>
                <w:b/>
                <w:webHidden/>
              </w:rPr>
              <w:fldChar w:fldCharType="separate"/>
            </w:r>
            <w:r w:rsidR="00C01457">
              <w:rPr>
                <w:b/>
                <w:webHidden/>
              </w:rPr>
              <w:t>146</w:t>
            </w:r>
            <w:r w:rsidR="000B24CA" w:rsidRPr="00867F6C">
              <w:rPr>
                <w:b/>
                <w:webHidden/>
              </w:rPr>
              <w:fldChar w:fldCharType="end"/>
            </w:r>
          </w:hyperlink>
        </w:p>
        <w:p w14:paraId="0613E426" w14:textId="248B9104" w:rsidR="000B24CA" w:rsidRPr="00867F6C" w:rsidRDefault="00D90F10" w:rsidP="009E633D">
          <w:pPr>
            <w:pStyle w:val="TOC1"/>
            <w:rPr>
              <w:rFonts w:eastAsiaTheme="minorEastAsia" w:cstheme="minorBidi"/>
              <w:b/>
              <w:sz w:val="22"/>
              <w:szCs w:val="22"/>
            </w:rPr>
          </w:pPr>
          <w:hyperlink w:anchor="_Toc191558550" w:history="1">
            <w:r w:rsidR="000B24CA" w:rsidRPr="00867F6C">
              <w:rPr>
                <w:rStyle w:val="Hyperlink"/>
                <w:b/>
                <w:color w:val="3A003A"/>
              </w:rPr>
              <w:t>7. INFRASTRUCTURA MINISTERULUI PUBLIC</w:t>
            </w:r>
            <w:r w:rsidR="000B24CA" w:rsidRPr="00867F6C">
              <w:rPr>
                <w:b/>
                <w:webHidden/>
              </w:rPr>
              <w:tab/>
            </w:r>
            <w:r w:rsidR="000B24CA" w:rsidRPr="00867F6C">
              <w:rPr>
                <w:b/>
                <w:webHidden/>
              </w:rPr>
              <w:fldChar w:fldCharType="begin"/>
            </w:r>
            <w:r w:rsidR="000B24CA" w:rsidRPr="00867F6C">
              <w:rPr>
                <w:b/>
                <w:webHidden/>
              </w:rPr>
              <w:instrText xml:space="preserve"> PAGEREF _Toc191558550 \h </w:instrText>
            </w:r>
            <w:r w:rsidR="000B24CA" w:rsidRPr="00867F6C">
              <w:rPr>
                <w:b/>
                <w:webHidden/>
              </w:rPr>
            </w:r>
            <w:r w:rsidR="000B24CA" w:rsidRPr="00867F6C">
              <w:rPr>
                <w:b/>
                <w:webHidden/>
              </w:rPr>
              <w:fldChar w:fldCharType="separate"/>
            </w:r>
            <w:r w:rsidR="00C01457">
              <w:rPr>
                <w:b/>
                <w:webHidden/>
              </w:rPr>
              <w:t>156</w:t>
            </w:r>
            <w:r w:rsidR="000B24CA" w:rsidRPr="00867F6C">
              <w:rPr>
                <w:b/>
                <w:webHidden/>
              </w:rPr>
              <w:fldChar w:fldCharType="end"/>
            </w:r>
          </w:hyperlink>
        </w:p>
        <w:p w14:paraId="3D333193" w14:textId="026F8DC2" w:rsidR="00D129CB" w:rsidRPr="00867F6C" w:rsidRDefault="00D129CB" w:rsidP="009E633D">
          <w:pPr>
            <w:pStyle w:val="TOC1"/>
            <w:rPr>
              <w:b/>
            </w:rPr>
          </w:pPr>
          <w:r w:rsidRPr="00867F6C">
            <w:rPr>
              <w:rStyle w:val="Hyperlink"/>
              <w:b/>
              <w:color w:val="3A003A"/>
            </w:rPr>
            <w:fldChar w:fldCharType="end"/>
          </w:r>
        </w:p>
      </w:sdtContent>
    </w:sdt>
    <w:p w14:paraId="7001B907" w14:textId="4E2FB951" w:rsidR="00FB5EED" w:rsidRPr="00867F6C" w:rsidRDefault="00FB5EED" w:rsidP="00EB0ACD">
      <w:pPr>
        <w:jc w:val="both"/>
        <w:rPr>
          <w:rFonts w:ascii="Arial Narrow" w:hAnsi="Arial Narrow"/>
          <w:b/>
          <w:i/>
          <w:color w:val="3A1953"/>
          <w:sz w:val="26"/>
          <w:szCs w:val="26"/>
        </w:rPr>
      </w:pPr>
    </w:p>
    <w:p w14:paraId="0D243F93" w14:textId="31675EFE" w:rsidR="00FB5EED" w:rsidRPr="00867F6C" w:rsidRDefault="00FB5EED" w:rsidP="00FB5EED">
      <w:pPr>
        <w:jc w:val="center"/>
        <w:rPr>
          <w:rFonts w:ascii="Arial Narrow" w:hAnsi="Arial Narrow"/>
          <w:b/>
          <w:color w:val="000080"/>
          <w:sz w:val="28"/>
          <w:szCs w:val="28"/>
        </w:rPr>
      </w:pPr>
    </w:p>
    <w:p w14:paraId="42A7B1F6" w14:textId="77777777" w:rsidR="00FB5EED" w:rsidRPr="00867F6C" w:rsidRDefault="00FB5EED" w:rsidP="0082524C">
      <w:pPr>
        <w:jc w:val="right"/>
        <w:rPr>
          <w:rFonts w:ascii="Arial Narrow" w:hAnsi="Arial Narrow"/>
          <w:b/>
          <w:color w:val="000080"/>
          <w:sz w:val="28"/>
          <w:szCs w:val="28"/>
        </w:rPr>
      </w:pPr>
    </w:p>
    <w:p w14:paraId="3662EFC0" w14:textId="77777777" w:rsidR="00F55399" w:rsidRPr="00867F6C" w:rsidRDefault="00F55399" w:rsidP="00C07AA5">
      <w:pPr>
        <w:ind w:right="424"/>
        <w:jc w:val="both"/>
        <w:rPr>
          <w:rFonts w:ascii="Arial Narrow" w:hAnsi="Arial Narrow"/>
          <w:b/>
          <w:color w:val="000080"/>
          <w:sz w:val="28"/>
          <w:szCs w:val="28"/>
        </w:rPr>
      </w:pPr>
    </w:p>
    <w:p w14:paraId="0C947A3C" w14:textId="77777777" w:rsidR="00F55399" w:rsidRPr="00867F6C" w:rsidRDefault="00F55399" w:rsidP="00C07AA5">
      <w:pPr>
        <w:ind w:right="424"/>
        <w:jc w:val="both"/>
        <w:rPr>
          <w:rFonts w:ascii="Arial Narrow" w:hAnsi="Arial Narrow"/>
          <w:b/>
          <w:color w:val="000080"/>
          <w:sz w:val="28"/>
          <w:szCs w:val="28"/>
        </w:rPr>
      </w:pPr>
    </w:p>
    <w:p w14:paraId="37220F56" w14:textId="77777777" w:rsidR="00345595" w:rsidRPr="00867F6C" w:rsidRDefault="00345595" w:rsidP="00C07AA5">
      <w:pPr>
        <w:tabs>
          <w:tab w:val="left" w:pos="386"/>
        </w:tabs>
        <w:spacing w:line="360" w:lineRule="auto"/>
        <w:jc w:val="center"/>
        <w:rPr>
          <w:rFonts w:ascii="Arial Narrow" w:hAnsi="Arial Narrow"/>
          <w:b/>
          <w:color w:val="3A1953"/>
          <w:sz w:val="28"/>
          <w:szCs w:val="28"/>
        </w:rPr>
      </w:pPr>
    </w:p>
    <w:p w14:paraId="30B33148" w14:textId="77777777" w:rsidR="00D129CB" w:rsidRDefault="00D129CB" w:rsidP="00C07AA5">
      <w:pPr>
        <w:tabs>
          <w:tab w:val="left" w:pos="386"/>
        </w:tabs>
        <w:spacing w:line="360" w:lineRule="auto"/>
        <w:jc w:val="center"/>
        <w:rPr>
          <w:rFonts w:ascii="Arial Narrow" w:hAnsi="Arial Narrow"/>
          <w:b/>
          <w:color w:val="3A1953"/>
          <w:sz w:val="28"/>
          <w:szCs w:val="28"/>
        </w:rPr>
      </w:pPr>
    </w:p>
    <w:p w14:paraId="6576653B" w14:textId="77777777" w:rsidR="00D129CB" w:rsidRDefault="00D129CB" w:rsidP="00C07AA5">
      <w:pPr>
        <w:tabs>
          <w:tab w:val="left" w:pos="386"/>
        </w:tabs>
        <w:spacing w:line="360" w:lineRule="auto"/>
        <w:jc w:val="center"/>
        <w:rPr>
          <w:rFonts w:ascii="Arial Narrow" w:hAnsi="Arial Narrow"/>
          <w:b/>
          <w:color w:val="3A1953"/>
          <w:sz w:val="28"/>
          <w:szCs w:val="28"/>
        </w:rPr>
      </w:pPr>
    </w:p>
    <w:p w14:paraId="0A166C9E" w14:textId="77777777" w:rsidR="00D129CB" w:rsidRDefault="00D129CB" w:rsidP="00C07AA5">
      <w:pPr>
        <w:tabs>
          <w:tab w:val="left" w:pos="386"/>
        </w:tabs>
        <w:spacing w:line="360" w:lineRule="auto"/>
        <w:jc w:val="center"/>
        <w:rPr>
          <w:rFonts w:ascii="Arial Narrow" w:hAnsi="Arial Narrow"/>
          <w:b/>
          <w:color w:val="3A1953"/>
          <w:sz w:val="28"/>
          <w:szCs w:val="28"/>
        </w:rPr>
      </w:pPr>
    </w:p>
    <w:p w14:paraId="19519742" w14:textId="77777777" w:rsidR="00A93397" w:rsidRDefault="00A93397" w:rsidP="00C07AA5">
      <w:pPr>
        <w:tabs>
          <w:tab w:val="left" w:pos="386"/>
        </w:tabs>
        <w:spacing w:line="360" w:lineRule="auto"/>
        <w:jc w:val="center"/>
        <w:rPr>
          <w:rFonts w:ascii="Arial Narrow" w:hAnsi="Arial Narrow"/>
          <w:b/>
          <w:color w:val="3A1953"/>
          <w:sz w:val="28"/>
          <w:szCs w:val="28"/>
        </w:rPr>
        <w:sectPr w:rsidR="00A93397" w:rsidSect="006539A9">
          <w:footerReference w:type="default" r:id="rId11"/>
          <w:pgSz w:w="11907" w:h="16840" w:code="9"/>
          <w:pgMar w:top="969" w:right="851" w:bottom="284" w:left="1418" w:header="142" w:footer="113" w:gutter="0"/>
          <w:pgNumType w:start="1"/>
          <w:cols w:space="708"/>
          <w:noEndnote/>
          <w:titlePg/>
          <w:docGrid w:linePitch="326"/>
        </w:sectPr>
      </w:pPr>
    </w:p>
    <w:p w14:paraId="6C98CCC4" w14:textId="77777777" w:rsidR="00857FB4" w:rsidRPr="009E633D" w:rsidRDefault="00857FB4" w:rsidP="00857FB4">
      <w:pPr>
        <w:tabs>
          <w:tab w:val="center" w:pos="4125"/>
        </w:tabs>
        <w:spacing w:before="40"/>
        <w:ind w:left="-426" w:right="113"/>
        <w:jc w:val="center"/>
        <w:rPr>
          <w:rFonts w:ascii="Arial Narrow" w:eastAsia="Arial" w:hAnsi="Arial Narrow" w:cs="Arial"/>
          <w:b/>
          <w:color w:val="3A003A"/>
          <w:sz w:val="28"/>
          <w:szCs w:val="28"/>
        </w:rPr>
      </w:pPr>
      <w:r w:rsidRPr="009E633D">
        <w:rPr>
          <w:rFonts w:ascii="Arial Narrow" w:eastAsia="Arial" w:hAnsi="Arial Narrow" w:cs="Arial"/>
          <w:b/>
          <w:color w:val="3A003A"/>
          <w:sz w:val="28"/>
          <w:szCs w:val="28"/>
        </w:rPr>
        <w:lastRenderedPageBreak/>
        <w:t>ABREVIERI ŞI ACRONIME</w:t>
      </w:r>
    </w:p>
    <w:p w14:paraId="3CF468E6" w14:textId="77777777" w:rsidR="00857FB4" w:rsidRPr="00857FB4" w:rsidRDefault="00857FB4" w:rsidP="00857FB4">
      <w:pPr>
        <w:tabs>
          <w:tab w:val="center" w:pos="4125"/>
        </w:tabs>
        <w:spacing w:before="40"/>
        <w:ind w:left="-426" w:right="113"/>
        <w:jc w:val="both"/>
        <w:rPr>
          <w:rFonts w:ascii="Arial Narrow" w:eastAsia="Arial" w:hAnsi="Arial Narrow" w:cs="Arial"/>
          <w:b/>
          <w:color w:val="3A003A"/>
          <w:sz w:val="28"/>
          <w:szCs w:val="28"/>
        </w:rPr>
      </w:pPr>
    </w:p>
    <w:p w14:paraId="07691666" w14:textId="77777777" w:rsidR="00857FB4" w:rsidRPr="00857FB4" w:rsidRDefault="00857FB4" w:rsidP="00857FB4">
      <w:pPr>
        <w:tabs>
          <w:tab w:val="center" w:pos="4125"/>
        </w:tabs>
        <w:spacing w:before="40"/>
        <w:ind w:left="-426" w:right="113"/>
        <w:jc w:val="both"/>
        <w:rPr>
          <w:rFonts w:ascii="Arial Narrow" w:eastAsia="Arial" w:hAnsi="Arial Narrow" w:cs="Arial"/>
          <w:b/>
          <w:color w:val="3A003A"/>
          <w:sz w:val="28"/>
          <w:szCs w:val="28"/>
        </w:rPr>
      </w:pPr>
    </w:p>
    <w:p w14:paraId="658D0E89" w14:textId="77777777" w:rsidR="00857FB4" w:rsidRPr="00857FB4" w:rsidRDefault="00857FB4" w:rsidP="00857FB4">
      <w:pPr>
        <w:tabs>
          <w:tab w:val="center" w:pos="4125"/>
        </w:tabs>
        <w:spacing w:before="40"/>
        <w:ind w:left="-426" w:right="113"/>
        <w:jc w:val="both"/>
        <w:rPr>
          <w:rFonts w:ascii="Arial Narrow" w:eastAsia="Arial" w:hAnsi="Arial Narrow" w:cs="Arial"/>
          <w:b/>
          <w:color w:val="3A003A"/>
          <w:sz w:val="28"/>
          <w:szCs w:val="28"/>
        </w:rPr>
      </w:pPr>
    </w:p>
    <w:tbl>
      <w:tblPr>
        <w:tblStyle w:val="7"/>
        <w:tblW w:w="9386" w:type="dxa"/>
        <w:tblInd w:w="-57" w:type="dxa"/>
        <w:tblLayout w:type="fixed"/>
        <w:tblLook w:val="0400" w:firstRow="0" w:lastRow="0" w:firstColumn="0" w:lastColumn="0" w:noHBand="0" w:noVBand="1"/>
      </w:tblPr>
      <w:tblGrid>
        <w:gridCol w:w="1388"/>
        <w:gridCol w:w="7998"/>
      </w:tblGrid>
      <w:tr w:rsidR="00857FB4" w:rsidRPr="00857FB4" w14:paraId="44580665" w14:textId="77777777" w:rsidTr="00D129CB">
        <w:trPr>
          <w:trHeight w:val="255"/>
        </w:trPr>
        <w:tc>
          <w:tcPr>
            <w:tcW w:w="1388" w:type="dxa"/>
          </w:tcPr>
          <w:p w14:paraId="6F73828C"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alin.</w:t>
            </w:r>
          </w:p>
        </w:tc>
        <w:tc>
          <w:tcPr>
            <w:tcW w:w="7998" w:type="dxa"/>
          </w:tcPr>
          <w:p w14:paraId="3D641A76"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 alineat</w:t>
            </w:r>
          </w:p>
        </w:tc>
      </w:tr>
      <w:tr w:rsidR="00857FB4" w:rsidRPr="00857FB4" w14:paraId="097268D8" w14:textId="77777777" w:rsidTr="00D129CB">
        <w:trPr>
          <w:trHeight w:val="245"/>
        </w:trPr>
        <w:tc>
          <w:tcPr>
            <w:tcW w:w="1388" w:type="dxa"/>
          </w:tcPr>
          <w:p w14:paraId="7FFA2F3F"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art.</w:t>
            </w:r>
          </w:p>
        </w:tc>
        <w:tc>
          <w:tcPr>
            <w:tcW w:w="7998" w:type="dxa"/>
          </w:tcPr>
          <w:p w14:paraId="3BF38CEE"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 articol</w:t>
            </w:r>
          </w:p>
        </w:tc>
      </w:tr>
      <w:tr w:rsidR="00857FB4" w:rsidRPr="00857FB4" w14:paraId="5417FC38" w14:textId="77777777" w:rsidTr="00D129CB">
        <w:trPr>
          <w:trHeight w:val="245"/>
        </w:trPr>
        <w:tc>
          <w:tcPr>
            <w:tcW w:w="1388" w:type="dxa"/>
          </w:tcPr>
          <w:p w14:paraId="052CECE8"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lit.</w:t>
            </w:r>
          </w:p>
        </w:tc>
        <w:tc>
          <w:tcPr>
            <w:tcW w:w="7998" w:type="dxa"/>
          </w:tcPr>
          <w:p w14:paraId="278929DE"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 litera</w:t>
            </w:r>
          </w:p>
        </w:tc>
      </w:tr>
      <w:tr w:rsidR="00857FB4" w:rsidRPr="00857FB4" w14:paraId="397B9160" w14:textId="77777777" w:rsidTr="00D129CB">
        <w:trPr>
          <w:trHeight w:val="355"/>
        </w:trPr>
        <w:tc>
          <w:tcPr>
            <w:tcW w:w="1388" w:type="dxa"/>
          </w:tcPr>
          <w:p w14:paraId="3733D0A1"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Cp; Cpp</w:t>
            </w:r>
          </w:p>
        </w:tc>
        <w:tc>
          <w:tcPr>
            <w:tcW w:w="7998" w:type="dxa"/>
          </w:tcPr>
          <w:p w14:paraId="59D7739F"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 Codul penal, Codul de procedură penală</w:t>
            </w:r>
          </w:p>
        </w:tc>
      </w:tr>
      <w:tr w:rsidR="00857FB4" w:rsidRPr="00857FB4" w14:paraId="2E152079" w14:textId="77777777" w:rsidTr="00D129CB">
        <w:trPr>
          <w:trHeight w:val="245"/>
        </w:trPr>
        <w:tc>
          <w:tcPr>
            <w:tcW w:w="1388" w:type="dxa"/>
          </w:tcPr>
          <w:p w14:paraId="5484D7F5" w14:textId="77777777" w:rsidR="00857FB4" w:rsidRPr="00857FB4" w:rsidRDefault="00857FB4" w:rsidP="00857FB4">
            <w:pPr>
              <w:ind w:hanging="57"/>
              <w:rPr>
                <w:rFonts w:ascii="Arial Narrow" w:eastAsia="Arial Narrow" w:hAnsi="Arial Narrow" w:cs="Arial Narrow"/>
                <w:b/>
                <w:color w:val="3A003A"/>
                <w:sz w:val="20"/>
                <w:szCs w:val="20"/>
              </w:rPr>
            </w:pPr>
            <w:r w:rsidRPr="00857FB4">
              <w:rPr>
                <w:rFonts w:ascii="Arial Narrow" w:eastAsia="Arial Narrow" w:hAnsi="Arial Narrow" w:cs="Arial Narrow"/>
                <w:b/>
                <w:color w:val="3A003A"/>
              </w:rPr>
              <w:t>ANABI</w:t>
            </w:r>
          </w:p>
        </w:tc>
        <w:tc>
          <w:tcPr>
            <w:tcW w:w="7998" w:type="dxa"/>
          </w:tcPr>
          <w:p w14:paraId="075DA1CE" w14:textId="77777777" w:rsidR="00857FB4" w:rsidRPr="00857FB4" w:rsidRDefault="00857FB4" w:rsidP="00857FB4">
            <w:pPr>
              <w:ind w:hanging="57"/>
              <w:rPr>
                <w:rFonts w:ascii="Arial Narrow" w:eastAsia="Arial Narrow" w:hAnsi="Arial Narrow" w:cs="Arial Narrow"/>
                <w:b/>
                <w:color w:val="3A003A"/>
                <w:sz w:val="20"/>
                <w:szCs w:val="20"/>
              </w:rPr>
            </w:pPr>
            <w:r w:rsidRPr="00857FB4">
              <w:rPr>
                <w:rFonts w:ascii="Arial Narrow" w:eastAsia="Arial Narrow" w:hAnsi="Arial Narrow" w:cs="Arial Narrow"/>
                <w:b/>
                <w:color w:val="3A003A"/>
              </w:rPr>
              <w:t>= Agenția Națională de Administrare a Bunurilor Indisponibilizate</w:t>
            </w:r>
          </w:p>
        </w:tc>
      </w:tr>
      <w:tr w:rsidR="00857FB4" w:rsidRPr="00857FB4" w14:paraId="02C0C6C0" w14:textId="77777777" w:rsidTr="00D129CB">
        <w:trPr>
          <w:trHeight w:val="245"/>
        </w:trPr>
        <w:tc>
          <w:tcPr>
            <w:tcW w:w="1388" w:type="dxa"/>
          </w:tcPr>
          <w:p w14:paraId="7B8B841E"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ARV</w:t>
            </w:r>
          </w:p>
        </w:tc>
        <w:tc>
          <w:tcPr>
            <w:tcW w:w="7998" w:type="dxa"/>
          </w:tcPr>
          <w:p w14:paraId="32585BA6"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 Acord de recunoaștere a vinovăției</w:t>
            </w:r>
          </w:p>
        </w:tc>
      </w:tr>
      <w:tr w:rsidR="00857FB4" w:rsidRPr="00857FB4" w14:paraId="1D0B21D7" w14:textId="77777777" w:rsidTr="00D129CB">
        <w:trPr>
          <w:trHeight w:val="245"/>
        </w:trPr>
        <w:tc>
          <w:tcPr>
            <w:tcW w:w="1388" w:type="dxa"/>
          </w:tcPr>
          <w:p w14:paraId="38956641"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CEDO</w:t>
            </w:r>
          </w:p>
        </w:tc>
        <w:tc>
          <w:tcPr>
            <w:tcW w:w="7998" w:type="dxa"/>
          </w:tcPr>
          <w:p w14:paraId="56808F6D"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 Convenţia Europeană a Drepturilor Omului</w:t>
            </w:r>
          </w:p>
        </w:tc>
      </w:tr>
      <w:tr w:rsidR="00857FB4" w:rsidRPr="00857FB4" w14:paraId="2239E62B" w14:textId="77777777" w:rsidTr="00D129CB">
        <w:trPr>
          <w:trHeight w:val="255"/>
        </w:trPr>
        <w:tc>
          <w:tcPr>
            <w:tcW w:w="1388" w:type="dxa"/>
          </w:tcPr>
          <w:p w14:paraId="4F1DF565"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CJUE</w:t>
            </w:r>
          </w:p>
        </w:tc>
        <w:tc>
          <w:tcPr>
            <w:tcW w:w="7998" w:type="dxa"/>
          </w:tcPr>
          <w:p w14:paraId="4B5BF7B0" w14:textId="77777777" w:rsidR="00857FB4" w:rsidRPr="00857FB4" w:rsidRDefault="00D90F10" w:rsidP="00857FB4">
            <w:pPr>
              <w:ind w:hanging="57"/>
              <w:rPr>
                <w:rFonts w:ascii="Arial Narrow" w:eastAsia="Arial Narrow" w:hAnsi="Arial Narrow" w:cs="Arial Narrow"/>
                <w:b/>
                <w:color w:val="3A003A"/>
              </w:rPr>
            </w:pPr>
            <w:sdt>
              <w:sdtPr>
                <w:rPr>
                  <w:rFonts w:ascii="Arial Narrow" w:hAnsi="Arial Narrow"/>
                  <w:sz w:val="20"/>
                  <w:szCs w:val="20"/>
                </w:rPr>
                <w:tag w:val="goog_rdk_2"/>
                <w:id w:val="812993529"/>
              </w:sdtPr>
              <w:sdtEndPr/>
              <w:sdtContent>
                <w:r w:rsidR="00857FB4" w:rsidRPr="00857FB4">
                  <w:rPr>
                    <w:rFonts w:ascii="Arial Narrow" w:eastAsia="Arial" w:hAnsi="Arial Narrow" w:cs="Arial"/>
                    <w:b/>
                    <w:color w:val="3A003A"/>
                  </w:rPr>
                  <w:t>= Curtea de Justiție a Uniunii Europene</w:t>
                </w:r>
              </w:sdtContent>
            </w:sdt>
          </w:p>
        </w:tc>
      </w:tr>
      <w:tr w:rsidR="00857FB4" w:rsidRPr="00857FB4" w14:paraId="596E63F2" w14:textId="77777777" w:rsidTr="00D129CB">
        <w:trPr>
          <w:trHeight w:val="279"/>
        </w:trPr>
        <w:tc>
          <w:tcPr>
            <w:tcW w:w="1388" w:type="dxa"/>
          </w:tcPr>
          <w:p w14:paraId="223FC12F"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DIICOT</w:t>
            </w:r>
          </w:p>
        </w:tc>
        <w:tc>
          <w:tcPr>
            <w:tcW w:w="7998" w:type="dxa"/>
          </w:tcPr>
          <w:p w14:paraId="02E2FF72"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 Directia de Investigare a Infracțiunilor de Criminalitate Organizată și Terorism</w:t>
            </w:r>
          </w:p>
        </w:tc>
      </w:tr>
      <w:tr w:rsidR="00857FB4" w:rsidRPr="00857FB4" w14:paraId="1C64BA02" w14:textId="77777777" w:rsidTr="00D129CB">
        <w:trPr>
          <w:trHeight w:val="245"/>
        </w:trPr>
        <w:tc>
          <w:tcPr>
            <w:tcW w:w="1388" w:type="dxa"/>
          </w:tcPr>
          <w:p w14:paraId="7AFD2935"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DNA</w:t>
            </w:r>
          </w:p>
        </w:tc>
        <w:tc>
          <w:tcPr>
            <w:tcW w:w="7998" w:type="dxa"/>
          </w:tcPr>
          <w:p w14:paraId="5D22D57B"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 Direcţia Naţională Anticorupţie</w:t>
            </w:r>
          </w:p>
        </w:tc>
      </w:tr>
      <w:tr w:rsidR="00857FB4" w:rsidRPr="00857FB4" w14:paraId="0A00CD7B" w14:textId="77777777" w:rsidTr="00D129CB">
        <w:trPr>
          <w:trHeight w:val="490"/>
        </w:trPr>
        <w:tc>
          <w:tcPr>
            <w:tcW w:w="1388" w:type="dxa"/>
          </w:tcPr>
          <w:p w14:paraId="5F40AEE6"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EPPO</w:t>
            </w:r>
          </w:p>
          <w:p w14:paraId="4F829508"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EUROPOL</w:t>
            </w:r>
          </w:p>
        </w:tc>
        <w:tc>
          <w:tcPr>
            <w:tcW w:w="7998" w:type="dxa"/>
          </w:tcPr>
          <w:p w14:paraId="5F9C27D3"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 Parchetul European</w:t>
            </w:r>
          </w:p>
          <w:p w14:paraId="04B0B447" w14:textId="77777777" w:rsidR="00857FB4" w:rsidRPr="00857FB4" w:rsidRDefault="00D90F10" w:rsidP="00857FB4">
            <w:pPr>
              <w:ind w:hanging="57"/>
              <w:rPr>
                <w:rFonts w:ascii="Arial Narrow" w:eastAsia="Arial Narrow" w:hAnsi="Arial Narrow" w:cs="Arial Narrow"/>
                <w:b/>
                <w:color w:val="3A003A"/>
              </w:rPr>
            </w:pPr>
            <w:sdt>
              <w:sdtPr>
                <w:rPr>
                  <w:rFonts w:ascii="Arial Narrow" w:hAnsi="Arial Narrow"/>
                  <w:sz w:val="20"/>
                  <w:szCs w:val="20"/>
                </w:rPr>
                <w:tag w:val="goog_rdk_3"/>
                <w:id w:val="1387923742"/>
              </w:sdtPr>
              <w:sdtEndPr/>
              <w:sdtContent>
                <w:r w:rsidR="00857FB4" w:rsidRPr="00857FB4">
                  <w:rPr>
                    <w:rFonts w:ascii="Arial Narrow" w:eastAsia="Arial" w:hAnsi="Arial Narrow" w:cs="Arial"/>
                    <w:b/>
                    <w:color w:val="3A003A"/>
                  </w:rPr>
                  <w:t>= Oficiul European de Poliție</w:t>
                </w:r>
              </w:sdtContent>
            </w:sdt>
          </w:p>
        </w:tc>
      </w:tr>
      <w:tr w:rsidR="00857FB4" w:rsidRPr="00857FB4" w14:paraId="641263C5" w14:textId="77777777" w:rsidTr="00D129CB">
        <w:trPr>
          <w:trHeight w:val="470"/>
        </w:trPr>
        <w:tc>
          <w:tcPr>
            <w:tcW w:w="1388" w:type="dxa"/>
          </w:tcPr>
          <w:p w14:paraId="5BD79850"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ICPA</w:t>
            </w:r>
          </w:p>
        </w:tc>
        <w:tc>
          <w:tcPr>
            <w:tcW w:w="7998" w:type="dxa"/>
          </w:tcPr>
          <w:p w14:paraId="78FB0A7A"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 Centrul internațional pentru urmărirea în justiție a crimei de agresiune împotriva</w:t>
            </w:r>
          </w:p>
          <w:p w14:paraId="51CDED38"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 xml:space="preserve">   Ucrainei</w:t>
            </w:r>
          </w:p>
        </w:tc>
      </w:tr>
      <w:tr w:rsidR="00857FB4" w:rsidRPr="00857FB4" w14:paraId="58774995" w14:textId="77777777" w:rsidTr="00D129CB">
        <w:trPr>
          <w:trHeight w:val="245"/>
        </w:trPr>
        <w:tc>
          <w:tcPr>
            <w:tcW w:w="1388" w:type="dxa"/>
          </w:tcPr>
          <w:p w14:paraId="308A6205"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INM</w:t>
            </w:r>
          </w:p>
        </w:tc>
        <w:tc>
          <w:tcPr>
            <w:tcW w:w="7998" w:type="dxa"/>
          </w:tcPr>
          <w:p w14:paraId="47DF3168"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w:hAnsi="Arial Narrow" w:cs="Arial"/>
                <w:b/>
                <w:color w:val="3A003A"/>
              </w:rPr>
              <w:t>= Institutul Național al Magistraturii</w:t>
            </w:r>
          </w:p>
        </w:tc>
      </w:tr>
      <w:tr w:rsidR="00857FB4" w:rsidRPr="00857FB4" w14:paraId="5D7CD5EF" w14:textId="77777777" w:rsidTr="00D129CB">
        <w:trPr>
          <w:trHeight w:val="245"/>
        </w:trPr>
        <w:tc>
          <w:tcPr>
            <w:tcW w:w="1388" w:type="dxa"/>
          </w:tcPr>
          <w:p w14:paraId="734EBB0F"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MCV</w:t>
            </w:r>
          </w:p>
        </w:tc>
        <w:tc>
          <w:tcPr>
            <w:tcW w:w="7998" w:type="dxa"/>
          </w:tcPr>
          <w:p w14:paraId="2E6B17CD"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 Mecanismul de Cooperare si Verificare</w:t>
            </w:r>
          </w:p>
        </w:tc>
      </w:tr>
      <w:tr w:rsidR="00857FB4" w:rsidRPr="00857FB4" w14:paraId="74C6C1E1" w14:textId="77777777" w:rsidTr="00D129CB">
        <w:trPr>
          <w:trHeight w:val="461"/>
        </w:trPr>
        <w:tc>
          <w:tcPr>
            <w:tcW w:w="1388" w:type="dxa"/>
          </w:tcPr>
          <w:p w14:paraId="19281016"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MONEYVAL</w:t>
            </w:r>
          </w:p>
        </w:tc>
        <w:tc>
          <w:tcPr>
            <w:tcW w:w="7998" w:type="dxa"/>
          </w:tcPr>
          <w:p w14:paraId="30FDE2CD"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 xml:space="preserve">= Comitetul Selectat de Experţi pentru Evaluarea Măsurilor de Combatere a Spălării </w:t>
            </w:r>
          </w:p>
          <w:p w14:paraId="16F29EE7"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 xml:space="preserve">   Banilor</w:t>
            </w:r>
          </w:p>
        </w:tc>
      </w:tr>
      <w:tr w:rsidR="00857FB4" w:rsidRPr="00857FB4" w14:paraId="7DFC4698" w14:textId="77777777" w:rsidTr="00D129CB">
        <w:trPr>
          <w:trHeight w:val="461"/>
        </w:trPr>
        <w:tc>
          <w:tcPr>
            <w:tcW w:w="1388" w:type="dxa"/>
          </w:tcPr>
          <w:p w14:paraId="0808DD43"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NADAL</w:t>
            </w:r>
          </w:p>
        </w:tc>
        <w:tc>
          <w:tcPr>
            <w:tcW w:w="7998" w:type="dxa"/>
          </w:tcPr>
          <w:p w14:paraId="571D0504" w14:textId="77777777" w:rsidR="00857FB4" w:rsidRPr="00857FB4" w:rsidRDefault="00857FB4" w:rsidP="00857FB4">
            <w:pPr>
              <w:ind w:hanging="57"/>
              <w:rPr>
                <w:rFonts w:ascii="Arial Narrow" w:eastAsia="Arial" w:hAnsi="Arial Narrow" w:cs="Arial"/>
                <w:b/>
                <w:color w:val="3A003A"/>
              </w:rPr>
            </w:pPr>
            <w:r w:rsidRPr="00857FB4">
              <w:rPr>
                <w:rFonts w:ascii="Arial Narrow" w:eastAsia="Arial" w:hAnsi="Arial Narrow" w:cs="Arial"/>
                <w:b/>
                <w:color w:val="3A003A"/>
              </w:rPr>
              <w:t xml:space="preserve">= Rețeaua procurorilor sau funcțiilor echivalente la Curțile Supreme de Justiție din  </w:t>
            </w:r>
          </w:p>
          <w:p w14:paraId="0F5654B4"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w:hAnsi="Arial Narrow" w:cs="Arial"/>
                <w:b/>
                <w:color w:val="3A003A"/>
              </w:rPr>
              <w:t xml:space="preserve">   statele membre ale Uniunii Europene</w:t>
            </w:r>
          </w:p>
        </w:tc>
      </w:tr>
      <w:tr w:rsidR="00857FB4" w:rsidRPr="00857FB4" w14:paraId="3DB47ABD" w14:textId="77777777" w:rsidTr="00D129CB">
        <w:trPr>
          <w:trHeight w:val="255"/>
        </w:trPr>
        <w:tc>
          <w:tcPr>
            <w:tcW w:w="1388" w:type="dxa"/>
          </w:tcPr>
          <w:p w14:paraId="522D20D1"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OCDE</w:t>
            </w:r>
          </w:p>
        </w:tc>
        <w:tc>
          <w:tcPr>
            <w:tcW w:w="7998" w:type="dxa"/>
          </w:tcPr>
          <w:p w14:paraId="2850C579"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 Organizația pentru Cooperare și Dezvoltare Economică</w:t>
            </w:r>
          </w:p>
        </w:tc>
      </w:tr>
      <w:tr w:rsidR="00857FB4" w:rsidRPr="00857FB4" w14:paraId="19FFDAB8" w14:textId="77777777" w:rsidTr="00D129CB">
        <w:trPr>
          <w:trHeight w:val="245"/>
        </w:trPr>
        <w:tc>
          <w:tcPr>
            <w:tcW w:w="1388" w:type="dxa"/>
          </w:tcPr>
          <w:p w14:paraId="4FD57EF3"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ONU</w:t>
            </w:r>
          </w:p>
        </w:tc>
        <w:tc>
          <w:tcPr>
            <w:tcW w:w="7998" w:type="dxa"/>
          </w:tcPr>
          <w:p w14:paraId="4C740565"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w:hAnsi="Arial Narrow" w:cs="Arial"/>
                <w:b/>
                <w:color w:val="3A003A"/>
              </w:rPr>
              <w:t>= Organizația Națiunilor Unite</w:t>
            </w:r>
          </w:p>
        </w:tc>
      </w:tr>
      <w:tr w:rsidR="00857FB4" w:rsidRPr="00857FB4" w14:paraId="3C4DA2F2" w14:textId="77777777" w:rsidTr="00D129CB">
        <w:trPr>
          <w:trHeight w:val="245"/>
        </w:trPr>
        <w:tc>
          <w:tcPr>
            <w:tcW w:w="1388" w:type="dxa"/>
          </w:tcPr>
          <w:p w14:paraId="07769552"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OUG</w:t>
            </w:r>
          </w:p>
        </w:tc>
        <w:tc>
          <w:tcPr>
            <w:tcW w:w="7998" w:type="dxa"/>
          </w:tcPr>
          <w:p w14:paraId="6B4B2169"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 Ordonanța de Urgență a Guvernului</w:t>
            </w:r>
          </w:p>
        </w:tc>
      </w:tr>
      <w:tr w:rsidR="00857FB4" w:rsidRPr="00857FB4" w14:paraId="52B8B5B6" w14:textId="77777777" w:rsidTr="00D129CB">
        <w:trPr>
          <w:trHeight w:val="228"/>
        </w:trPr>
        <w:tc>
          <w:tcPr>
            <w:tcW w:w="1388" w:type="dxa"/>
          </w:tcPr>
          <w:p w14:paraId="0970E3AD"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PASDSJ</w:t>
            </w:r>
          </w:p>
        </w:tc>
        <w:tc>
          <w:tcPr>
            <w:tcW w:w="7998" w:type="dxa"/>
          </w:tcPr>
          <w:p w14:paraId="4ADB1B72"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 Planul de activitate aferent Strategiei pentru dezvoltarea sistemului judiciar</w:t>
            </w:r>
          </w:p>
        </w:tc>
      </w:tr>
      <w:tr w:rsidR="00857FB4" w:rsidRPr="00857FB4" w14:paraId="2C0303C1" w14:textId="77777777" w:rsidTr="00D129CB">
        <w:trPr>
          <w:trHeight w:val="245"/>
        </w:trPr>
        <w:tc>
          <w:tcPr>
            <w:tcW w:w="1388" w:type="dxa"/>
          </w:tcPr>
          <w:p w14:paraId="131FE408"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PCA</w:t>
            </w:r>
          </w:p>
        </w:tc>
        <w:tc>
          <w:tcPr>
            <w:tcW w:w="7998" w:type="dxa"/>
          </w:tcPr>
          <w:p w14:paraId="497BC360"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 Parchetele de pe lângă curțile de apel</w:t>
            </w:r>
          </w:p>
        </w:tc>
      </w:tr>
      <w:tr w:rsidR="00857FB4" w:rsidRPr="00857FB4" w14:paraId="2EF9DAFD" w14:textId="77777777" w:rsidTr="00D129CB">
        <w:trPr>
          <w:trHeight w:val="245"/>
        </w:trPr>
        <w:tc>
          <w:tcPr>
            <w:tcW w:w="1388" w:type="dxa"/>
          </w:tcPr>
          <w:p w14:paraId="0AB3E0B4"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PÎCCJ</w:t>
            </w:r>
          </w:p>
        </w:tc>
        <w:tc>
          <w:tcPr>
            <w:tcW w:w="7998" w:type="dxa"/>
          </w:tcPr>
          <w:p w14:paraId="31C007D9"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 Parchetul de pe lângă Înalta Curte de Casaţie şi Justiţie</w:t>
            </w:r>
          </w:p>
        </w:tc>
      </w:tr>
      <w:tr w:rsidR="00857FB4" w:rsidRPr="00857FB4" w14:paraId="21F3C438" w14:textId="77777777" w:rsidTr="00D129CB">
        <w:trPr>
          <w:trHeight w:val="255"/>
        </w:trPr>
        <w:tc>
          <w:tcPr>
            <w:tcW w:w="1388" w:type="dxa"/>
          </w:tcPr>
          <w:p w14:paraId="4252D681"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PJ</w:t>
            </w:r>
          </w:p>
        </w:tc>
        <w:tc>
          <w:tcPr>
            <w:tcW w:w="7998" w:type="dxa"/>
          </w:tcPr>
          <w:p w14:paraId="7EFBEE59"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 Parchetele de pe lângă judecătorii</w:t>
            </w:r>
          </w:p>
        </w:tc>
      </w:tr>
      <w:tr w:rsidR="00857FB4" w:rsidRPr="00857FB4" w14:paraId="0A8F7BC6" w14:textId="77777777" w:rsidTr="00D129CB">
        <w:trPr>
          <w:trHeight w:val="245"/>
        </w:trPr>
        <w:tc>
          <w:tcPr>
            <w:tcW w:w="1388" w:type="dxa"/>
          </w:tcPr>
          <w:p w14:paraId="1FBB63CD"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PNRR</w:t>
            </w:r>
          </w:p>
        </w:tc>
        <w:tc>
          <w:tcPr>
            <w:tcW w:w="7998" w:type="dxa"/>
          </w:tcPr>
          <w:p w14:paraId="72F05F93"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 Planul Național de Redresare și Reziliență</w:t>
            </w:r>
          </w:p>
        </w:tc>
      </w:tr>
      <w:tr w:rsidR="00857FB4" w:rsidRPr="00857FB4" w14:paraId="12456A60" w14:textId="77777777" w:rsidTr="00D129CB">
        <w:trPr>
          <w:trHeight w:val="245"/>
        </w:trPr>
        <w:tc>
          <w:tcPr>
            <w:tcW w:w="1388" w:type="dxa"/>
          </w:tcPr>
          <w:p w14:paraId="3D8C07AA"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PT</w:t>
            </w:r>
          </w:p>
        </w:tc>
        <w:tc>
          <w:tcPr>
            <w:tcW w:w="7998" w:type="dxa"/>
          </w:tcPr>
          <w:p w14:paraId="400EC918"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 Parchetele de pe lângă tribunale</w:t>
            </w:r>
          </w:p>
        </w:tc>
      </w:tr>
      <w:tr w:rsidR="00857FB4" w:rsidRPr="00857FB4" w14:paraId="715625B4" w14:textId="77777777" w:rsidTr="00D129CB">
        <w:trPr>
          <w:trHeight w:val="245"/>
        </w:trPr>
        <w:tc>
          <w:tcPr>
            <w:tcW w:w="1388" w:type="dxa"/>
          </w:tcPr>
          <w:p w14:paraId="0C0E9163"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SIIJ</w:t>
            </w:r>
          </w:p>
        </w:tc>
        <w:tc>
          <w:tcPr>
            <w:tcW w:w="7998" w:type="dxa"/>
          </w:tcPr>
          <w:p w14:paraId="25EC3265" w14:textId="77777777" w:rsidR="00857FB4" w:rsidRPr="00857FB4" w:rsidRDefault="00D90F10" w:rsidP="00857FB4">
            <w:pPr>
              <w:ind w:hanging="57"/>
              <w:rPr>
                <w:rFonts w:ascii="Arial Narrow" w:eastAsia="Arial Narrow" w:hAnsi="Arial Narrow" w:cs="Arial Narrow"/>
                <w:b/>
                <w:color w:val="3A003A"/>
              </w:rPr>
            </w:pPr>
            <w:sdt>
              <w:sdtPr>
                <w:rPr>
                  <w:rFonts w:ascii="Arial Narrow" w:hAnsi="Arial Narrow"/>
                  <w:sz w:val="20"/>
                  <w:szCs w:val="20"/>
                </w:rPr>
                <w:tag w:val="goog_rdk_7"/>
                <w:id w:val="-336546955"/>
              </w:sdtPr>
              <w:sdtEndPr/>
              <w:sdtContent>
                <w:r w:rsidR="00857FB4" w:rsidRPr="00857FB4">
                  <w:rPr>
                    <w:rFonts w:ascii="Arial Narrow" w:eastAsia="Arial" w:hAnsi="Arial Narrow" w:cs="Arial"/>
                    <w:b/>
                    <w:color w:val="3A003A"/>
                  </w:rPr>
                  <w:t>= Secția pentru investigarea infracțiunilor din justiție</w:t>
                </w:r>
              </w:sdtContent>
            </w:sdt>
          </w:p>
        </w:tc>
      </w:tr>
      <w:tr w:rsidR="00857FB4" w:rsidRPr="00857FB4" w14:paraId="58C9A9E5" w14:textId="77777777" w:rsidTr="00D129CB">
        <w:trPr>
          <w:trHeight w:val="245"/>
        </w:trPr>
        <w:tc>
          <w:tcPr>
            <w:tcW w:w="1388" w:type="dxa"/>
          </w:tcPr>
          <w:p w14:paraId="10F16281"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SUP</w:t>
            </w:r>
          </w:p>
        </w:tc>
        <w:tc>
          <w:tcPr>
            <w:tcW w:w="7998" w:type="dxa"/>
          </w:tcPr>
          <w:p w14:paraId="175CA8EF"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 Secția de urmărire penală</w:t>
            </w:r>
          </w:p>
        </w:tc>
      </w:tr>
      <w:tr w:rsidR="00857FB4" w:rsidRPr="00857FB4" w14:paraId="5DEFE132" w14:textId="77777777" w:rsidTr="00D129CB">
        <w:trPr>
          <w:trHeight w:val="255"/>
        </w:trPr>
        <w:tc>
          <w:tcPr>
            <w:tcW w:w="1388" w:type="dxa"/>
          </w:tcPr>
          <w:p w14:paraId="4B87A48F"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UNCAC</w:t>
            </w:r>
          </w:p>
        </w:tc>
        <w:tc>
          <w:tcPr>
            <w:tcW w:w="7998" w:type="dxa"/>
          </w:tcPr>
          <w:p w14:paraId="2DC0F125" w14:textId="77777777" w:rsidR="00857FB4" w:rsidRPr="00857FB4" w:rsidRDefault="00857FB4" w:rsidP="00857FB4">
            <w:pPr>
              <w:ind w:hanging="57"/>
              <w:rPr>
                <w:rFonts w:ascii="Arial Narrow" w:eastAsia="Arial Narrow" w:hAnsi="Arial Narrow" w:cs="Arial Narrow"/>
                <w:b/>
                <w:color w:val="3A003A"/>
              </w:rPr>
            </w:pPr>
            <w:r w:rsidRPr="00857FB4">
              <w:rPr>
                <w:rFonts w:ascii="Arial Narrow" w:eastAsia="Arial Narrow" w:hAnsi="Arial Narrow" w:cs="Arial Narrow"/>
                <w:b/>
                <w:color w:val="3A003A"/>
              </w:rPr>
              <w:t>= Convenţia Naţiunilor Unite împotriva Corupţiei</w:t>
            </w:r>
          </w:p>
        </w:tc>
      </w:tr>
    </w:tbl>
    <w:p w14:paraId="569F2350" w14:textId="77777777" w:rsidR="00857FB4" w:rsidRPr="00857FB4" w:rsidRDefault="00857FB4" w:rsidP="00857FB4">
      <w:pPr>
        <w:spacing w:before="40"/>
        <w:ind w:left="-57" w:right="113"/>
        <w:jc w:val="both"/>
      </w:pPr>
    </w:p>
    <w:p w14:paraId="321AA056" w14:textId="77777777" w:rsidR="0033093B" w:rsidRDefault="0033093B" w:rsidP="00433493">
      <w:pPr>
        <w:jc w:val="both"/>
        <w:rPr>
          <w:rFonts w:ascii="Arial Narrow" w:hAnsi="Arial Narrow"/>
          <w:color w:val="000080"/>
          <w:sz w:val="28"/>
          <w:szCs w:val="28"/>
        </w:rPr>
      </w:pPr>
    </w:p>
    <w:p w14:paraId="4285C8C7" w14:textId="77777777" w:rsidR="0033093B" w:rsidRDefault="0033093B" w:rsidP="00433493">
      <w:pPr>
        <w:jc w:val="both"/>
        <w:rPr>
          <w:rFonts w:ascii="Arial Narrow" w:hAnsi="Arial Narrow"/>
          <w:color w:val="000080"/>
          <w:sz w:val="28"/>
          <w:szCs w:val="28"/>
        </w:rPr>
      </w:pPr>
    </w:p>
    <w:p w14:paraId="2174435A" w14:textId="77777777" w:rsidR="0033093B" w:rsidRDefault="0033093B" w:rsidP="00433493">
      <w:pPr>
        <w:jc w:val="both"/>
        <w:rPr>
          <w:rFonts w:ascii="Arial Narrow" w:hAnsi="Arial Narrow"/>
          <w:color w:val="000080"/>
          <w:sz w:val="28"/>
          <w:szCs w:val="28"/>
        </w:rPr>
      </w:pPr>
    </w:p>
    <w:p w14:paraId="04488AFF" w14:textId="2BF633DB" w:rsidR="0033093B" w:rsidRDefault="0033093B" w:rsidP="00433493">
      <w:pPr>
        <w:jc w:val="both"/>
        <w:rPr>
          <w:rFonts w:ascii="Arial Narrow" w:hAnsi="Arial Narrow"/>
          <w:color w:val="000080"/>
          <w:sz w:val="28"/>
          <w:szCs w:val="28"/>
        </w:rPr>
      </w:pPr>
    </w:p>
    <w:p w14:paraId="1F302B0F" w14:textId="15F09167" w:rsidR="007F0E59" w:rsidRDefault="007F0E59" w:rsidP="00433493">
      <w:pPr>
        <w:jc w:val="both"/>
        <w:rPr>
          <w:rFonts w:ascii="Arial Narrow" w:hAnsi="Arial Narrow"/>
          <w:color w:val="000080"/>
          <w:sz w:val="28"/>
          <w:szCs w:val="28"/>
        </w:rPr>
      </w:pPr>
    </w:p>
    <w:p w14:paraId="4906E3AD" w14:textId="285933B9" w:rsidR="007F0E59" w:rsidRDefault="007F0E59" w:rsidP="00433493">
      <w:pPr>
        <w:jc w:val="both"/>
        <w:rPr>
          <w:rFonts w:ascii="Arial Narrow" w:hAnsi="Arial Narrow"/>
          <w:color w:val="000080"/>
          <w:sz w:val="28"/>
          <w:szCs w:val="28"/>
        </w:rPr>
      </w:pPr>
    </w:p>
    <w:p w14:paraId="01220BD0" w14:textId="77777777" w:rsidR="007F0E59" w:rsidRDefault="007F0E59" w:rsidP="00433493">
      <w:pPr>
        <w:jc w:val="both"/>
        <w:rPr>
          <w:rFonts w:ascii="Arial Narrow" w:hAnsi="Arial Narrow"/>
          <w:color w:val="000080"/>
          <w:sz w:val="28"/>
          <w:szCs w:val="28"/>
        </w:rPr>
      </w:pPr>
    </w:p>
    <w:p w14:paraId="6E090E0F" w14:textId="77777777" w:rsidR="0033093B" w:rsidRDefault="0033093B" w:rsidP="00433493">
      <w:pPr>
        <w:jc w:val="both"/>
        <w:rPr>
          <w:rFonts w:ascii="Arial Narrow" w:hAnsi="Arial Narrow"/>
          <w:color w:val="000080"/>
          <w:sz w:val="28"/>
          <w:szCs w:val="28"/>
        </w:rPr>
      </w:pPr>
    </w:p>
    <w:p w14:paraId="6C6D42D8" w14:textId="263AB44B" w:rsidR="00B459C5" w:rsidRPr="007F0E59" w:rsidRDefault="00433493" w:rsidP="00052596">
      <w:pPr>
        <w:pStyle w:val="Heading1"/>
        <w:rPr>
          <w:rFonts w:ascii="Arial Narrow" w:hAnsi="Arial Narrow"/>
          <w:color w:val="3A003A"/>
          <w:sz w:val="28"/>
          <w:szCs w:val="28"/>
        </w:rPr>
      </w:pPr>
      <w:r>
        <w:rPr>
          <w:rFonts w:ascii="Arial Narrow" w:hAnsi="Arial Narrow"/>
          <w:color w:val="000080"/>
          <w:sz w:val="28"/>
          <w:szCs w:val="28"/>
        </w:rPr>
        <w:lastRenderedPageBreak/>
        <w:tab/>
      </w:r>
      <w:bookmarkStart w:id="0" w:name="_Toc191558487"/>
      <w:r w:rsidR="00DA58A8" w:rsidRPr="007F0E59">
        <w:rPr>
          <w:rFonts w:ascii="Arial Narrow" w:hAnsi="Arial Narrow"/>
          <w:b/>
          <w:i/>
          <w:color w:val="3A003A"/>
          <w:sz w:val="28"/>
          <w:szCs w:val="28"/>
        </w:rPr>
        <w:t>Capitolul I: Misiunea instituţională a Ministerului Public</w:t>
      </w:r>
      <w:bookmarkEnd w:id="0"/>
      <w:r w:rsidRPr="007F0E59">
        <w:rPr>
          <w:rFonts w:ascii="Arial Narrow" w:hAnsi="Arial Narrow"/>
          <w:color w:val="3A003A"/>
          <w:sz w:val="28"/>
          <w:szCs w:val="28"/>
        </w:rPr>
        <w:tab/>
      </w:r>
    </w:p>
    <w:p w14:paraId="36AA39CD" w14:textId="77777777" w:rsidR="00131551" w:rsidRPr="007F0E59" w:rsidRDefault="00131551" w:rsidP="00CB787D">
      <w:pPr>
        <w:ind w:right="424"/>
        <w:jc w:val="both"/>
        <w:rPr>
          <w:rFonts w:ascii="Arial Narrow" w:hAnsi="Arial Narrow"/>
          <w:b/>
          <w:color w:val="3A003A"/>
          <w:sz w:val="26"/>
          <w:szCs w:val="26"/>
        </w:rPr>
      </w:pPr>
    </w:p>
    <w:p w14:paraId="3B784584" w14:textId="578268CC" w:rsidR="00131551" w:rsidRPr="007F0E59" w:rsidRDefault="00131551" w:rsidP="00052596">
      <w:pPr>
        <w:pStyle w:val="Heading2"/>
        <w:rPr>
          <w:rFonts w:ascii="Arial Narrow" w:hAnsi="Arial Narrow"/>
          <w:b/>
          <w:color w:val="3A003A"/>
          <w:sz w:val="28"/>
          <w:szCs w:val="28"/>
        </w:rPr>
      </w:pPr>
      <w:r w:rsidRPr="007F0E59">
        <w:rPr>
          <w:rFonts w:ascii="Arial Narrow" w:hAnsi="Arial Narrow"/>
          <w:b/>
          <w:color w:val="3A003A"/>
        </w:rPr>
        <w:tab/>
      </w:r>
      <w:bookmarkStart w:id="1" w:name="_Toc191558488"/>
      <w:r w:rsidRPr="007F0E59">
        <w:rPr>
          <w:rFonts w:ascii="Arial Narrow" w:hAnsi="Arial Narrow"/>
          <w:b/>
          <w:color w:val="3A003A"/>
          <w:sz w:val="28"/>
          <w:szCs w:val="28"/>
        </w:rPr>
        <w:t>A.   Consideraţii generale</w:t>
      </w:r>
      <w:bookmarkEnd w:id="1"/>
      <w:r w:rsidRPr="007F0E59">
        <w:rPr>
          <w:rFonts w:ascii="Arial Narrow" w:hAnsi="Arial Narrow"/>
          <w:b/>
          <w:color w:val="3A003A"/>
          <w:sz w:val="28"/>
          <w:szCs w:val="28"/>
        </w:rPr>
        <w:t xml:space="preserve"> </w:t>
      </w:r>
    </w:p>
    <w:p w14:paraId="100F9CD7" w14:textId="77777777" w:rsidR="009E22A3" w:rsidRPr="007F0E59" w:rsidRDefault="009E22A3" w:rsidP="009E22A3">
      <w:pPr>
        <w:rPr>
          <w:color w:val="3A003A"/>
        </w:rPr>
      </w:pPr>
      <w:r w:rsidRPr="007F0E59">
        <w:rPr>
          <w:color w:val="3A003A"/>
        </w:rPr>
        <w:tab/>
      </w:r>
    </w:p>
    <w:p w14:paraId="637D0149" w14:textId="77777777" w:rsidR="003F79DF" w:rsidRPr="007F0E59" w:rsidRDefault="003F79DF" w:rsidP="003F79DF">
      <w:pPr>
        <w:ind w:firstLine="709"/>
        <w:jc w:val="both"/>
        <w:rPr>
          <w:rFonts w:ascii="Arial Narrow" w:hAnsi="Arial Narrow"/>
          <w:color w:val="3A003A"/>
          <w:sz w:val="28"/>
        </w:rPr>
      </w:pPr>
      <w:r w:rsidRPr="007F0E59">
        <w:rPr>
          <w:rFonts w:ascii="Arial Narrow" w:hAnsi="Arial Narrow"/>
          <w:color w:val="3A003A"/>
          <w:sz w:val="28"/>
        </w:rPr>
        <w:t xml:space="preserve">Ministerul Public este una dintre instituțiile fundamentale ale statului de </w:t>
      </w:r>
      <w:bookmarkStart w:id="2" w:name="_GoBack"/>
      <w:bookmarkEnd w:id="2"/>
      <w:r w:rsidRPr="007F0E59">
        <w:rPr>
          <w:rFonts w:ascii="Arial Narrow" w:hAnsi="Arial Narrow"/>
          <w:color w:val="3A003A"/>
          <w:sz w:val="28"/>
        </w:rPr>
        <w:t>drept, având un rol esențial în asigurarea respectării legii, protejarea intereselor generale ale societății și garantarea drepturilor și libertăților fundamentale ale cetățenilor. În cadrul sistemului constituțional românesc, Ministerul Public are o poziție distinctă și o serie de atribuții care îi conferă o importanță deosebită în menținerea echilibrului și funcționării corecte a societății.</w:t>
      </w:r>
    </w:p>
    <w:p w14:paraId="4DA73119" w14:textId="77777777" w:rsidR="003F79DF" w:rsidRPr="007F0E59" w:rsidRDefault="003F79DF" w:rsidP="003F79DF">
      <w:pPr>
        <w:ind w:firstLine="709"/>
        <w:jc w:val="both"/>
        <w:rPr>
          <w:rFonts w:ascii="Arial Narrow" w:hAnsi="Arial Narrow"/>
          <w:color w:val="3A003A"/>
          <w:sz w:val="28"/>
        </w:rPr>
      </w:pPr>
      <w:r w:rsidRPr="007F0E59">
        <w:rPr>
          <w:rFonts w:ascii="Arial Narrow" w:hAnsi="Arial Narrow"/>
          <w:color w:val="3A003A"/>
          <w:sz w:val="28"/>
        </w:rPr>
        <w:t>În exercitarea concretă a rolului său constituțional, Ministerul Public are obligația de a proteja ordinea constituțională și de a apăra valorile fundamentale ale democrației împotriva amenințărilor și presiunilor de orice natură. În această calitate, instituția are obligația de a interveni în situații de criză sau de încălcare gravă a drepturilor și libertăților fundamentale, asigurând respectarea principiilor statului de drept și a separației puterilor în stat.</w:t>
      </w:r>
    </w:p>
    <w:p w14:paraId="22137549" w14:textId="77777777" w:rsidR="003F79DF" w:rsidRPr="007F0E59" w:rsidRDefault="003F79DF" w:rsidP="003F79DF">
      <w:pPr>
        <w:ind w:firstLine="709"/>
        <w:jc w:val="both"/>
        <w:rPr>
          <w:rFonts w:ascii="Arial Narrow" w:hAnsi="Arial Narrow"/>
          <w:color w:val="3A003A"/>
          <w:sz w:val="28"/>
        </w:rPr>
      </w:pPr>
      <w:r w:rsidRPr="007F0E59">
        <w:rPr>
          <w:rFonts w:ascii="Arial Narrow" w:hAnsi="Arial Narrow"/>
          <w:color w:val="3A003A"/>
          <w:sz w:val="28"/>
        </w:rPr>
        <w:t>Organizarea Ministerului Public este fundamentată pe imperativul respectării stricte a principiilor legalității, imparțialității și controlului ierarhic, evidențiind astfel contribuția esențială a instituției în asigurarea respectării ordinii de drept.</w:t>
      </w:r>
    </w:p>
    <w:p w14:paraId="5F8725E5" w14:textId="77777777" w:rsidR="003F79DF" w:rsidRPr="007F0E59" w:rsidRDefault="003F79DF" w:rsidP="003F79DF">
      <w:pPr>
        <w:ind w:firstLine="709"/>
        <w:jc w:val="both"/>
        <w:rPr>
          <w:rFonts w:ascii="Arial Narrow" w:hAnsi="Arial Narrow"/>
          <w:color w:val="3A003A"/>
          <w:sz w:val="28"/>
        </w:rPr>
      </w:pPr>
      <w:r w:rsidRPr="007F0E59">
        <w:rPr>
          <w:rFonts w:ascii="Arial Narrow" w:hAnsi="Arial Narrow"/>
          <w:color w:val="3A003A"/>
          <w:sz w:val="28"/>
        </w:rPr>
        <w:t>Realizarea cu succes a obiectivelor asumate la nivelul Ministerului Public se supune, în mod intrinsec, respectării cu rigurozitate a acestor principii esențiale.</w:t>
      </w:r>
    </w:p>
    <w:p w14:paraId="5EC59AC1" w14:textId="77777777" w:rsidR="003F79DF" w:rsidRPr="007F0E59" w:rsidRDefault="003F79DF" w:rsidP="003F79DF">
      <w:pPr>
        <w:ind w:firstLine="709"/>
        <w:jc w:val="both"/>
        <w:rPr>
          <w:rFonts w:ascii="Arial Narrow" w:hAnsi="Arial Narrow"/>
          <w:color w:val="3A003A"/>
          <w:sz w:val="28"/>
        </w:rPr>
      </w:pPr>
      <w:r w:rsidRPr="007F0E59">
        <w:rPr>
          <w:rFonts w:ascii="Arial Narrow" w:hAnsi="Arial Narrow"/>
          <w:color w:val="3A003A"/>
          <w:sz w:val="28"/>
        </w:rPr>
        <w:t>Pornind de la fundamentele prezentate mai sus, anul 2024 a implicat eforturi susținute în vederea finalizării procesului de adaptare structurală a Ministerului Public la realitățile și provocările societății moderne, marcând o evoluție esențială în dinamica organizațională, fapt care a condus la adoptarea unor abordări strategice orientate către creșterea eficienței și performanței în activitatea desfășurată.</w:t>
      </w:r>
    </w:p>
    <w:p w14:paraId="5DCED2C6" w14:textId="77777777" w:rsidR="003F79DF" w:rsidRPr="007F0E59" w:rsidRDefault="003F79DF" w:rsidP="003F79DF">
      <w:pPr>
        <w:ind w:firstLine="709"/>
        <w:jc w:val="both"/>
        <w:rPr>
          <w:rFonts w:ascii="Arial Narrow" w:hAnsi="Arial Narrow"/>
          <w:color w:val="3A003A"/>
          <w:sz w:val="28"/>
        </w:rPr>
      </w:pPr>
      <w:r w:rsidRPr="007F0E59">
        <w:rPr>
          <w:rFonts w:ascii="Arial Narrow" w:hAnsi="Arial Narrow"/>
          <w:color w:val="3A003A"/>
          <w:sz w:val="28"/>
        </w:rPr>
        <w:t>Prioritizarea activității Ministerului Public în domenii identificate cu un potențial ridicat de risc reflectă tendințele actuale și amenințările la adresa statului de drept, precum infracționalitatea economico-financiară, securitatea cibernetică, traficul de droguri și de persoane, protejarea și asigurarea integrității mediului înconjurător, demers ce implică măsuri complexe și strategii sustenabile pentru prevenirea riscurilor și combaterea eficientă a acestor amenințări.</w:t>
      </w:r>
    </w:p>
    <w:p w14:paraId="418D894D" w14:textId="6278EF03" w:rsidR="00D4724F" w:rsidRPr="007F0E59" w:rsidRDefault="003F79DF" w:rsidP="003F79DF">
      <w:pPr>
        <w:ind w:firstLine="709"/>
        <w:jc w:val="both"/>
        <w:rPr>
          <w:rFonts w:ascii="Arial Narrow" w:hAnsi="Arial Narrow"/>
          <w:color w:val="3A003A"/>
          <w:sz w:val="28"/>
        </w:rPr>
      </w:pPr>
      <w:r w:rsidRPr="007F0E59">
        <w:rPr>
          <w:rFonts w:ascii="Arial Narrow" w:hAnsi="Arial Narrow"/>
          <w:color w:val="3A003A"/>
          <w:sz w:val="28"/>
        </w:rPr>
        <w:t>Creșterea calității actului de justiție în toate componentele sale constituie, de asemenea, o prioritate, iar realizarea acestui obiectiv este strâns legată de intensificarea eforturilor în vederea asigurării unei justiții mai rapide și mai eficiente pentru cetățeni.</w:t>
      </w:r>
    </w:p>
    <w:p w14:paraId="677C08D0" w14:textId="77777777" w:rsidR="000C60C7" w:rsidRPr="007F0E59" w:rsidRDefault="000C60C7" w:rsidP="000C60C7">
      <w:pPr>
        <w:rPr>
          <w:color w:val="3A003A"/>
        </w:rPr>
      </w:pPr>
    </w:p>
    <w:p w14:paraId="1C6AF07A" w14:textId="3F95796F" w:rsidR="00131551" w:rsidRPr="007F0E59" w:rsidRDefault="00131551" w:rsidP="00052596">
      <w:pPr>
        <w:pStyle w:val="Heading2"/>
        <w:rPr>
          <w:rFonts w:ascii="Arial Narrow" w:hAnsi="Arial Narrow"/>
          <w:b/>
          <w:color w:val="3A003A"/>
          <w:sz w:val="28"/>
          <w:szCs w:val="28"/>
        </w:rPr>
      </w:pPr>
      <w:r w:rsidRPr="007F0E59">
        <w:rPr>
          <w:rFonts w:ascii="Arial Narrow" w:hAnsi="Arial Narrow"/>
          <w:b/>
          <w:color w:val="3A003A"/>
          <w:sz w:val="28"/>
          <w:szCs w:val="28"/>
        </w:rPr>
        <w:t xml:space="preserve">           </w:t>
      </w:r>
      <w:bookmarkStart w:id="3" w:name="_Toc191558489"/>
      <w:r w:rsidRPr="007F0E59">
        <w:rPr>
          <w:rFonts w:ascii="Arial Narrow" w:hAnsi="Arial Narrow"/>
          <w:b/>
          <w:color w:val="3A003A"/>
          <w:sz w:val="28"/>
          <w:szCs w:val="28"/>
        </w:rPr>
        <w:t>B.   Organizarea și funcționarea Ministerului Public</w:t>
      </w:r>
      <w:bookmarkEnd w:id="3"/>
    </w:p>
    <w:p w14:paraId="4D9834C9" w14:textId="77777777" w:rsidR="003A2492" w:rsidRPr="007F0E59" w:rsidRDefault="00B827D7" w:rsidP="003A2492">
      <w:pPr>
        <w:rPr>
          <w:color w:val="3A003A"/>
        </w:rPr>
      </w:pPr>
      <w:r w:rsidRPr="007F0E59">
        <w:rPr>
          <w:color w:val="3A003A"/>
        </w:rPr>
        <w:tab/>
      </w:r>
    </w:p>
    <w:p w14:paraId="632DF343" w14:textId="77777777" w:rsidR="00B827D7" w:rsidRPr="007F0E59" w:rsidRDefault="00B827D7" w:rsidP="00B827D7">
      <w:pPr>
        <w:pBdr>
          <w:top w:val="nil"/>
          <w:left w:val="nil"/>
          <w:bottom w:val="nil"/>
          <w:right w:val="nil"/>
          <w:between w:val="nil"/>
        </w:pBdr>
        <w:tabs>
          <w:tab w:val="left" w:pos="709"/>
        </w:tabs>
        <w:ind w:firstLine="709"/>
        <w:jc w:val="both"/>
        <w:rPr>
          <w:rFonts w:ascii="Arial Narrow" w:eastAsia="Arial Narrow" w:hAnsi="Arial Narrow" w:cs="Arial Narrow"/>
          <w:bCs/>
          <w:color w:val="3A003A"/>
          <w:sz w:val="28"/>
          <w:szCs w:val="28"/>
        </w:rPr>
      </w:pPr>
      <w:r w:rsidRPr="007F0E59">
        <w:rPr>
          <w:color w:val="3A003A"/>
        </w:rPr>
        <w:tab/>
      </w:r>
      <w:r w:rsidRPr="007F0E59">
        <w:rPr>
          <w:rFonts w:ascii="Arial Narrow" w:eastAsia="Arial Narrow" w:hAnsi="Arial Narrow" w:cs="Arial Narrow"/>
          <w:bCs/>
          <w:color w:val="3A003A"/>
          <w:sz w:val="28"/>
          <w:szCs w:val="28"/>
        </w:rPr>
        <w:t xml:space="preserve">Conform dispozițiilor Legii nr. 303/2022 privind organizarea judiciară, Ministerul Public este organizat astfel: </w:t>
      </w:r>
      <w:bookmarkStart w:id="4" w:name="_Hlk159765182"/>
      <w:r w:rsidRPr="007F0E59">
        <w:rPr>
          <w:rFonts w:ascii="Arial Narrow" w:eastAsia="Arial Narrow" w:hAnsi="Arial Narrow" w:cs="Arial Narrow"/>
          <w:bCs/>
          <w:color w:val="3A003A"/>
          <w:sz w:val="28"/>
          <w:szCs w:val="28"/>
        </w:rPr>
        <w:t>Parchetul de pe lângă Înalta Curte de Casație și Justiție</w:t>
      </w:r>
      <w:bookmarkEnd w:id="4"/>
      <w:r w:rsidRPr="007F0E59">
        <w:rPr>
          <w:rFonts w:ascii="Arial Narrow" w:eastAsia="Arial Narrow" w:hAnsi="Arial Narrow" w:cs="Arial Narrow"/>
          <w:bCs/>
          <w:color w:val="3A003A"/>
          <w:sz w:val="28"/>
          <w:szCs w:val="28"/>
        </w:rPr>
        <w:t>, 15 parchete de pe lângă curțile de apel, 1 Parchet Militar de pe lângă Curtea Militară de Apel, 43 de parchete de pe lângă tribunale (inclusiv Parchetul de pe lângă Tribunalul pentru minori și familie Brașov), 4 parchete de pe lângă tribunalele militare și 176 de parchete de pe lângă judecătorii.</w:t>
      </w:r>
    </w:p>
    <w:p w14:paraId="74DA2EEC" w14:textId="77777777" w:rsidR="00B827D7" w:rsidRPr="007F0E59" w:rsidRDefault="00B827D7" w:rsidP="00B827D7">
      <w:pPr>
        <w:pBdr>
          <w:top w:val="nil"/>
          <w:left w:val="nil"/>
          <w:bottom w:val="nil"/>
          <w:right w:val="nil"/>
          <w:between w:val="nil"/>
        </w:pBdr>
        <w:tabs>
          <w:tab w:val="left" w:pos="709"/>
        </w:tabs>
        <w:ind w:firstLine="709"/>
        <w:jc w:val="both"/>
        <w:rPr>
          <w:rFonts w:ascii="Arial Narrow" w:eastAsia="Arial Narrow" w:hAnsi="Arial Narrow" w:cs="Arial Narrow"/>
          <w:bCs/>
          <w:color w:val="3A003A"/>
          <w:sz w:val="28"/>
          <w:szCs w:val="28"/>
        </w:rPr>
      </w:pPr>
    </w:p>
    <w:p w14:paraId="71470EEA" w14:textId="77777777" w:rsidR="00B827D7" w:rsidRPr="007F0E59" w:rsidRDefault="00B827D7" w:rsidP="00B827D7">
      <w:pPr>
        <w:pBdr>
          <w:top w:val="nil"/>
          <w:left w:val="nil"/>
          <w:bottom w:val="nil"/>
          <w:right w:val="nil"/>
          <w:between w:val="nil"/>
        </w:pBdr>
        <w:tabs>
          <w:tab w:val="left" w:pos="709"/>
        </w:tabs>
        <w:ind w:firstLine="709"/>
        <w:jc w:val="both"/>
        <w:rPr>
          <w:rFonts w:ascii="Arial Narrow" w:eastAsia="Arial Narrow" w:hAnsi="Arial Narrow" w:cs="Arial Narrow"/>
          <w:bCs/>
          <w:color w:val="3A003A"/>
          <w:sz w:val="28"/>
          <w:szCs w:val="28"/>
        </w:rPr>
      </w:pPr>
      <w:r w:rsidRPr="007F0E59">
        <w:rPr>
          <w:rFonts w:ascii="Arial Narrow" w:eastAsia="Arial Narrow" w:hAnsi="Arial Narrow" w:cs="Arial Narrow"/>
          <w:b/>
          <w:color w:val="3A003A"/>
          <w:sz w:val="28"/>
          <w:szCs w:val="28"/>
        </w:rPr>
        <w:lastRenderedPageBreak/>
        <w:t>Parchetul de pe lângă Înalta Curte de Casație și Justiție</w:t>
      </w:r>
      <w:r w:rsidRPr="007F0E59">
        <w:rPr>
          <w:rFonts w:ascii="Arial Narrow" w:eastAsia="Arial Narrow" w:hAnsi="Arial Narrow" w:cs="Arial Narrow"/>
          <w:bCs/>
          <w:color w:val="3A003A"/>
          <w:sz w:val="28"/>
          <w:szCs w:val="28"/>
        </w:rPr>
        <w:t xml:space="preserve"> coordonează activitatea parchetelor din subordine, îndeplinește atribuțiile prevăzute de lege, are personalitate juridică și gestionează bugetul Ministerului Public, procurorul general fiind ordonator principal de credite.</w:t>
      </w:r>
    </w:p>
    <w:p w14:paraId="4E141886" w14:textId="77777777" w:rsidR="00B827D7" w:rsidRPr="007F0E59" w:rsidRDefault="00B827D7" w:rsidP="00B827D7">
      <w:pPr>
        <w:pBdr>
          <w:top w:val="nil"/>
          <w:left w:val="nil"/>
          <w:bottom w:val="nil"/>
          <w:right w:val="nil"/>
          <w:between w:val="nil"/>
        </w:pBdr>
        <w:tabs>
          <w:tab w:val="left" w:pos="709"/>
        </w:tabs>
        <w:ind w:firstLine="709"/>
        <w:jc w:val="both"/>
        <w:rPr>
          <w:rFonts w:ascii="Arial Narrow" w:eastAsia="Arial Narrow" w:hAnsi="Arial Narrow" w:cs="Arial Narrow"/>
          <w:bCs/>
          <w:color w:val="3A003A"/>
          <w:sz w:val="28"/>
          <w:szCs w:val="28"/>
        </w:rPr>
      </w:pPr>
      <w:r w:rsidRPr="007F0E59">
        <w:rPr>
          <w:rFonts w:ascii="Arial Narrow" w:eastAsia="Arial Narrow" w:hAnsi="Arial Narrow" w:cs="Arial Narrow"/>
          <w:bCs/>
          <w:color w:val="3A003A"/>
          <w:sz w:val="28"/>
          <w:szCs w:val="28"/>
        </w:rPr>
        <w:t>De asemenea, procurorul general al Parchetului de pe lângă Înalta Curte de Casație și Justiție reprezintă Ministerul Public în relațiile cu celelalte autorități publice și cu orice persoane juridice sau fizice, din țară sau din străinătate.</w:t>
      </w:r>
    </w:p>
    <w:p w14:paraId="73FDADB5" w14:textId="77777777" w:rsidR="00B827D7" w:rsidRPr="007F0E59" w:rsidRDefault="00B827D7" w:rsidP="00B827D7">
      <w:pPr>
        <w:pBdr>
          <w:top w:val="nil"/>
          <w:left w:val="nil"/>
          <w:bottom w:val="nil"/>
          <w:right w:val="nil"/>
          <w:between w:val="nil"/>
        </w:pBdr>
        <w:tabs>
          <w:tab w:val="left" w:pos="709"/>
        </w:tabs>
        <w:ind w:firstLine="709"/>
        <w:jc w:val="both"/>
        <w:rPr>
          <w:rFonts w:ascii="Arial Narrow" w:eastAsia="Arial Narrow" w:hAnsi="Arial Narrow" w:cs="Arial Narrow"/>
          <w:bCs/>
          <w:color w:val="3A003A"/>
          <w:sz w:val="28"/>
          <w:szCs w:val="28"/>
        </w:rPr>
      </w:pPr>
      <w:r w:rsidRPr="007F0E59">
        <w:rPr>
          <w:rFonts w:ascii="Arial Narrow" w:eastAsia="Arial Narrow" w:hAnsi="Arial Narrow" w:cs="Arial Narrow"/>
          <w:bCs/>
          <w:color w:val="3A003A"/>
          <w:sz w:val="28"/>
          <w:szCs w:val="28"/>
        </w:rPr>
        <w:t>Parchetul de pe lângă Înalta Curte de Casație și Justiție are în structură secții conduse de procurori-șefi. În cadrul secțiilor sau în coordonarea directă a procurorului general al Parchetului de pe lângă Înalta Curte de Casație și Justiție funcționează servicii și birouri conduse de procurori-șefi.</w:t>
      </w:r>
    </w:p>
    <w:p w14:paraId="65FE0192" w14:textId="77777777" w:rsidR="00B827D7" w:rsidRPr="007F0E59" w:rsidRDefault="00E66FDD" w:rsidP="00B827D7">
      <w:pPr>
        <w:pBdr>
          <w:top w:val="nil"/>
          <w:left w:val="nil"/>
          <w:bottom w:val="nil"/>
          <w:right w:val="nil"/>
          <w:between w:val="nil"/>
        </w:pBdr>
        <w:tabs>
          <w:tab w:val="left" w:pos="709"/>
        </w:tabs>
        <w:ind w:firstLine="709"/>
        <w:jc w:val="both"/>
        <w:rPr>
          <w:rFonts w:ascii="Arial Narrow" w:eastAsia="Arial Narrow" w:hAnsi="Arial Narrow" w:cs="Arial Narrow"/>
          <w:bCs/>
          <w:color w:val="3A003A"/>
          <w:sz w:val="28"/>
          <w:szCs w:val="28"/>
        </w:rPr>
      </w:pPr>
      <w:r w:rsidRPr="007F0E59">
        <w:rPr>
          <w:rFonts w:ascii="Arial Narrow" w:eastAsia="Arial Narrow" w:hAnsi="Arial Narrow" w:cs="Arial Narrow"/>
          <w:bCs/>
          <w:color w:val="3A003A"/>
          <w:sz w:val="28"/>
          <w:szCs w:val="28"/>
        </w:rPr>
        <w:t>În cursul anului 2023</w:t>
      </w:r>
      <w:r w:rsidR="004012EF" w:rsidRPr="007F0E59">
        <w:rPr>
          <w:rFonts w:ascii="Arial Narrow" w:eastAsia="Arial Narrow" w:hAnsi="Arial Narrow" w:cs="Arial Narrow"/>
          <w:bCs/>
          <w:color w:val="3A003A"/>
          <w:sz w:val="28"/>
          <w:szCs w:val="28"/>
        </w:rPr>
        <w:t>, p</w:t>
      </w:r>
      <w:r w:rsidR="00B827D7" w:rsidRPr="007F0E59">
        <w:rPr>
          <w:rFonts w:ascii="Arial Narrow" w:eastAsia="Arial Narrow" w:hAnsi="Arial Narrow" w:cs="Arial Narrow"/>
          <w:bCs/>
          <w:color w:val="3A003A"/>
          <w:sz w:val="28"/>
          <w:szCs w:val="28"/>
        </w:rPr>
        <w:t xml:space="preserve">rin </w:t>
      </w:r>
      <w:r w:rsidR="00B827D7" w:rsidRPr="007F0E59">
        <w:rPr>
          <w:rFonts w:ascii="Arial Narrow" w:eastAsia="Arial Narrow" w:hAnsi="Arial Narrow" w:cs="Arial Narrow"/>
          <w:bCs/>
          <w:i/>
          <w:iCs/>
          <w:color w:val="3A003A"/>
          <w:sz w:val="28"/>
          <w:szCs w:val="28"/>
        </w:rPr>
        <w:t xml:space="preserve">Regulamentul de ordine interioară al parchetelor </w:t>
      </w:r>
      <w:r w:rsidR="00B827D7" w:rsidRPr="007F0E59">
        <w:rPr>
          <w:rFonts w:ascii="Arial Narrow" w:eastAsia="Arial Narrow" w:hAnsi="Arial Narrow" w:cs="Arial Narrow"/>
          <w:bCs/>
          <w:iCs/>
          <w:color w:val="3A003A"/>
          <w:sz w:val="28"/>
          <w:szCs w:val="28"/>
        </w:rPr>
        <w:t>aprobat prin Hotărârea Secției pentru procurori a Consiliului Superior al Magistraturii nr.1106/31.08.2023 cu modificările ulterioare</w:t>
      </w:r>
      <w:r w:rsidR="00B827D7" w:rsidRPr="007F0E59">
        <w:rPr>
          <w:rFonts w:ascii="Arial Narrow" w:eastAsia="Arial Narrow" w:hAnsi="Arial Narrow" w:cs="Arial Narrow"/>
          <w:bCs/>
          <w:color w:val="3A003A"/>
          <w:sz w:val="28"/>
          <w:szCs w:val="28"/>
        </w:rPr>
        <w:t>,</w:t>
      </w:r>
      <w:r w:rsidRPr="007F0E59">
        <w:rPr>
          <w:rFonts w:ascii="Arial Narrow" w:eastAsia="Arial Narrow" w:hAnsi="Arial Narrow" w:cs="Arial Narrow"/>
          <w:bCs/>
          <w:color w:val="3A003A"/>
          <w:sz w:val="28"/>
          <w:szCs w:val="28"/>
        </w:rPr>
        <w:t xml:space="preserve"> </w:t>
      </w:r>
      <w:r w:rsidR="00B827D7" w:rsidRPr="007F0E59">
        <w:rPr>
          <w:rFonts w:ascii="Arial Narrow" w:eastAsia="Arial Narrow" w:hAnsi="Arial Narrow" w:cs="Arial Narrow"/>
          <w:bCs/>
          <w:color w:val="3A003A"/>
          <w:sz w:val="28"/>
          <w:szCs w:val="28"/>
        </w:rPr>
        <w:t>s-a operat o reorganizare substanțială a Parchetului de pe lângă Înalta Curte de Casație și Justiție pentru a corespunde imperativului de adaptare a instituției la provocările actuale și de asigurare a combaterii eficiente a principalelor forme de criminalitate cu care se confruntă societatea modernă.</w:t>
      </w:r>
    </w:p>
    <w:p w14:paraId="5C8F31F4" w14:textId="77777777" w:rsidR="00B827D7" w:rsidRPr="007F0E59" w:rsidRDefault="00B827D7" w:rsidP="00B827D7">
      <w:pPr>
        <w:pBdr>
          <w:top w:val="nil"/>
          <w:left w:val="nil"/>
          <w:bottom w:val="nil"/>
          <w:right w:val="nil"/>
          <w:between w:val="nil"/>
        </w:pBdr>
        <w:tabs>
          <w:tab w:val="left" w:pos="709"/>
        </w:tabs>
        <w:ind w:firstLine="709"/>
        <w:jc w:val="both"/>
        <w:rPr>
          <w:rFonts w:ascii="Arial Narrow" w:eastAsia="Arial Narrow" w:hAnsi="Arial Narrow" w:cs="Arial Narrow"/>
          <w:bCs/>
          <w:color w:val="3A003A"/>
          <w:sz w:val="28"/>
          <w:szCs w:val="28"/>
        </w:rPr>
      </w:pPr>
      <w:r w:rsidRPr="007F0E59">
        <w:rPr>
          <w:rFonts w:ascii="Arial Narrow" w:eastAsia="Arial Narrow" w:hAnsi="Arial Narrow" w:cs="Arial Narrow"/>
          <w:bCs/>
          <w:color w:val="3A003A"/>
          <w:sz w:val="28"/>
          <w:szCs w:val="28"/>
        </w:rPr>
        <w:t>Astfel, prin reorganizarea fostei Secții de urmărire penală și criminalistică</w:t>
      </w:r>
      <w:r w:rsidR="006042C4" w:rsidRPr="007F0E59">
        <w:rPr>
          <w:rFonts w:ascii="Arial Narrow" w:eastAsia="Arial Narrow" w:hAnsi="Arial Narrow" w:cs="Arial Narrow"/>
          <w:bCs/>
          <w:color w:val="3A003A"/>
          <w:sz w:val="28"/>
          <w:szCs w:val="28"/>
        </w:rPr>
        <w:t>,</w:t>
      </w:r>
      <w:r w:rsidRPr="007F0E59">
        <w:rPr>
          <w:rFonts w:ascii="Arial Narrow" w:eastAsia="Arial Narrow" w:hAnsi="Arial Narrow" w:cs="Arial Narrow"/>
          <w:bCs/>
          <w:color w:val="3A003A"/>
          <w:sz w:val="28"/>
          <w:szCs w:val="28"/>
        </w:rPr>
        <w:t xml:space="preserve"> au fost create noi servicii și birouri cu atribuții în combaterea formelor de criminalitate cu un grad ridicat de specializare:</w:t>
      </w:r>
    </w:p>
    <w:p w14:paraId="7C7C3767" w14:textId="77777777" w:rsidR="00B827D7" w:rsidRPr="007F0E59" w:rsidRDefault="00B827D7" w:rsidP="00B827D7">
      <w:pPr>
        <w:pBdr>
          <w:top w:val="nil"/>
          <w:left w:val="nil"/>
          <w:bottom w:val="nil"/>
          <w:right w:val="nil"/>
          <w:between w:val="nil"/>
        </w:pBdr>
        <w:tabs>
          <w:tab w:val="left" w:pos="709"/>
        </w:tabs>
        <w:ind w:firstLine="709"/>
        <w:jc w:val="both"/>
        <w:rPr>
          <w:rFonts w:ascii="Arial Narrow" w:eastAsia="Arial Narrow" w:hAnsi="Arial Narrow" w:cs="Arial Narrow"/>
          <w:bCs/>
          <w:color w:val="3A003A"/>
          <w:sz w:val="28"/>
          <w:szCs w:val="28"/>
        </w:rPr>
      </w:pPr>
      <w:r w:rsidRPr="007F0E59">
        <w:rPr>
          <w:rFonts w:ascii="Arial Narrow" w:eastAsia="Arial Narrow" w:hAnsi="Arial Narrow" w:cs="Arial Narrow"/>
          <w:bCs/>
          <w:color w:val="3A003A"/>
          <w:sz w:val="28"/>
          <w:szCs w:val="28"/>
        </w:rPr>
        <w:t xml:space="preserve">A. Serviciul de urmărire penală, în cadrul căruia funcționează în prezent: </w:t>
      </w:r>
    </w:p>
    <w:p w14:paraId="44665B7C" w14:textId="77777777" w:rsidR="00B827D7" w:rsidRPr="007F0E59" w:rsidRDefault="00B827D7" w:rsidP="00B827D7">
      <w:pPr>
        <w:pBdr>
          <w:top w:val="nil"/>
          <w:left w:val="nil"/>
          <w:bottom w:val="nil"/>
          <w:right w:val="nil"/>
          <w:between w:val="nil"/>
        </w:pBdr>
        <w:tabs>
          <w:tab w:val="left" w:pos="709"/>
        </w:tabs>
        <w:ind w:firstLine="709"/>
        <w:jc w:val="both"/>
        <w:rPr>
          <w:rFonts w:ascii="Arial Narrow" w:eastAsia="Arial Narrow" w:hAnsi="Arial Narrow" w:cs="Arial Narrow"/>
          <w:bCs/>
          <w:color w:val="3A003A"/>
          <w:sz w:val="28"/>
          <w:szCs w:val="28"/>
        </w:rPr>
      </w:pPr>
      <w:r w:rsidRPr="007F0E59">
        <w:rPr>
          <w:rFonts w:ascii="Arial Narrow" w:eastAsia="Arial Narrow" w:hAnsi="Arial Narrow" w:cs="Arial Narrow"/>
          <w:bCs/>
          <w:color w:val="3A003A"/>
          <w:sz w:val="28"/>
          <w:szCs w:val="28"/>
        </w:rPr>
        <w:t xml:space="preserve">a) Biroul de urmărire penală și criminalistică; </w:t>
      </w:r>
    </w:p>
    <w:p w14:paraId="25D081A2" w14:textId="77777777" w:rsidR="00B827D7" w:rsidRPr="007F0E59" w:rsidRDefault="00B827D7" w:rsidP="00B827D7">
      <w:pPr>
        <w:pBdr>
          <w:top w:val="nil"/>
          <w:left w:val="nil"/>
          <w:bottom w:val="nil"/>
          <w:right w:val="nil"/>
          <w:between w:val="nil"/>
        </w:pBdr>
        <w:tabs>
          <w:tab w:val="left" w:pos="709"/>
        </w:tabs>
        <w:ind w:firstLine="709"/>
        <w:jc w:val="both"/>
        <w:rPr>
          <w:rFonts w:ascii="Arial Narrow" w:eastAsia="Arial Narrow" w:hAnsi="Arial Narrow" w:cs="Arial Narrow"/>
          <w:bCs/>
          <w:color w:val="3A003A"/>
          <w:sz w:val="28"/>
          <w:szCs w:val="28"/>
        </w:rPr>
      </w:pPr>
      <w:r w:rsidRPr="007F0E59">
        <w:rPr>
          <w:rFonts w:ascii="Arial Narrow" w:eastAsia="Arial Narrow" w:hAnsi="Arial Narrow" w:cs="Arial Narrow"/>
          <w:bCs/>
          <w:color w:val="3A003A"/>
          <w:sz w:val="28"/>
          <w:szCs w:val="28"/>
        </w:rPr>
        <w:t xml:space="preserve">b) Biroul de combatere a infracțiunilor de corupție și de serviciu; </w:t>
      </w:r>
    </w:p>
    <w:p w14:paraId="4B09F8AC" w14:textId="77777777" w:rsidR="00B827D7" w:rsidRPr="007F0E59" w:rsidRDefault="00B827D7" w:rsidP="00B827D7">
      <w:pPr>
        <w:pBdr>
          <w:top w:val="nil"/>
          <w:left w:val="nil"/>
          <w:bottom w:val="nil"/>
          <w:right w:val="nil"/>
          <w:between w:val="nil"/>
        </w:pBdr>
        <w:tabs>
          <w:tab w:val="left" w:pos="709"/>
        </w:tabs>
        <w:ind w:firstLine="709"/>
        <w:jc w:val="both"/>
        <w:rPr>
          <w:rFonts w:ascii="Arial Narrow" w:eastAsia="Arial Narrow" w:hAnsi="Arial Narrow" w:cs="Arial Narrow"/>
          <w:bCs/>
          <w:color w:val="3A003A"/>
          <w:sz w:val="28"/>
          <w:szCs w:val="28"/>
        </w:rPr>
      </w:pPr>
      <w:r w:rsidRPr="007F0E59">
        <w:rPr>
          <w:rFonts w:ascii="Arial Narrow" w:eastAsia="Arial Narrow" w:hAnsi="Arial Narrow" w:cs="Arial Narrow"/>
          <w:bCs/>
          <w:color w:val="3A003A"/>
          <w:sz w:val="28"/>
          <w:szCs w:val="28"/>
        </w:rPr>
        <w:t xml:space="preserve">B. Serviciul pentru coordonarea activității în domeniile prioritare ale Ministerului Public, în cadrul cărora funcționează în prezent: </w:t>
      </w:r>
    </w:p>
    <w:p w14:paraId="5895A9A3" w14:textId="77777777" w:rsidR="00B827D7" w:rsidRPr="007F0E59" w:rsidRDefault="00B827D7" w:rsidP="00B827D7">
      <w:pPr>
        <w:pBdr>
          <w:top w:val="nil"/>
          <w:left w:val="nil"/>
          <w:bottom w:val="nil"/>
          <w:right w:val="nil"/>
          <w:between w:val="nil"/>
        </w:pBdr>
        <w:tabs>
          <w:tab w:val="left" w:pos="709"/>
        </w:tabs>
        <w:ind w:firstLine="709"/>
        <w:jc w:val="both"/>
        <w:rPr>
          <w:rFonts w:ascii="Arial Narrow" w:eastAsia="Arial Narrow" w:hAnsi="Arial Narrow" w:cs="Arial Narrow"/>
          <w:bCs/>
          <w:color w:val="3A003A"/>
          <w:sz w:val="28"/>
          <w:szCs w:val="28"/>
        </w:rPr>
      </w:pPr>
      <w:r w:rsidRPr="007F0E59">
        <w:rPr>
          <w:rFonts w:ascii="Arial Narrow" w:eastAsia="Arial Narrow" w:hAnsi="Arial Narrow" w:cs="Arial Narrow"/>
          <w:bCs/>
          <w:color w:val="3A003A"/>
          <w:sz w:val="28"/>
          <w:szCs w:val="28"/>
        </w:rPr>
        <w:t xml:space="preserve">a) </w:t>
      </w:r>
      <w:r w:rsidR="006042C4" w:rsidRPr="007F0E59">
        <w:rPr>
          <w:rFonts w:ascii="Arial Narrow" w:eastAsia="Arial Narrow" w:hAnsi="Arial Narrow" w:cs="Arial Narrow"/>
          <w:bCs/>
          <w:color w:val="3A003A"/>
          <w:sz w:val="28"/>
          <w:szCs w:val="28"/>
        </w:rPr>
        <w:t xml:space="preserve"> </w:t>
      </w:r>
      <w:r w:rsidRPr="007F0E59">
        <w:rPr>
          <w:rFonts w:ascii="Arial Narrow" w:eastAsia="Arial Narrow" w:hAnsi="Arial Narrow" w:cs="Arial Narrow"/>
          <w:bCs/>
          <w:color w:val="3A003A"/>
          <w:sz w:val="28"/>
          <w:szCs w:val="28"/>
        </w:rPr>
        <w:t xml:space="preserve">Biroul de combatere a criminalității economico-financiare; </w:t>
      </w:r>
    </w:p>
    <w:p w14:paraId="0099B32D" w14:textId="77777777" w:rsidR="00B827D7" w:rsidRPr="007F0E59" w:rsidRDefault="00B827D7" w:rsidP="00B827D7">
      <w:pPr>
        <w:pBdr>
          <w:top w:val="nil"/>
          <w:left w:val="nil"/>
          <w:bottom w:val="nil"/>
          <w:right w:val="nil"/>
          <w:between w:val="nil"/>
        </w:pBdr>
        <w:tabs>
          <w:tab w:val="left" w:pos="709"/>
        </w:tabs>
        <w:ind w:firstLine="709"/>
        <w:jc w:val="both"/>
        <w:rPr>
          <w:rFonts w:ascii="Arial Narrow" w:eastAsia="Arial Narrow" w:hAnsi="Arial Narrow" w:cs="Arial Narrow"/>
          <w:bCs/>
          <w:color w:val="3A003A"/>
          <w:sz w:val="28"/>
          <w:szCs w:val="28"/>
        </w:rPr>
      </w:pPr>
      <w:r w:rsidRPr="007F0E59">
        <w:rPr>
          <w:rFonts w:ascii="Arial Narrow" w:eastAsia="Arial Narrow" w:hAnsi="Arial Narrow" w:cs="Arial Narrow"/>
          <w:bCs/>
          <w:color w:val="3A003A"/>
          <w:sz w:val="28"/>
          <w:szCs w:val="28"/>
        </w:rPr>
        <w:t xml:space="preserve">b) </w:t>
      </w:r>
      <w:r w:rsidR="006042C4" w:rsidRPr="007F0E59">
        <w:rPr>
          <w:rFonts w:ascii="Arial Narrow" w:eastAsia="Arial Narrow" w:hAnsi="Arial Narrow" w:cs="Arial Narrow"/>
          <w:bCs/>
          <w:color w:val="3A003A"/>
          <w:sz w:val="28"/>
          <w:szCs w:val="28"/>
        </w:rPr>
        <w:t xml:space="preserve"> </w:t>
      </w:r>
      <w:r w:rsidRPr="007F0E59">
        <w:rPr>
          <w:rFonts w:ascii="Arial Narrow" w:eastAsia="Arial Narrow" w:hAnsi="Arial Narrow" w:cs="Arial Narrow"/>
          <w:bCs/>
          <w:color w:val="3A003A"/>
          <w:sz w:val="28"/>
          <w:szCs w:val="28"/>
        </w:rPr>
        <w:t xml:space="preserve">Biroul de combatere a infracțiunilor informatice; </w:t>
      </w:r>
    </w:p>
    <w:p w14:paraId="237B7A79" w14:textId="77777777" w:rsidR="00B827D7" w:rsidRPr="007F0E59" w:rsidRDefault="00B827D7" w:rsidP="00B827D7">
      <w:pPr>
        <w:pBdr>
          <w:top w:val="nil"/>
          <w:left w:val="nil"/>
          <w:bottom w:val="nil"/>
          <w:right w:val="nil"/>
          <w:between w:val="nil"/>
        </w:pBdr>
        <w:tabs>
          <w:tab w:val="left" w:pos="709"/>
        </w:tabs>
        <w:ind w:firstLine="709"/>
        <w:jc w:val="both"/>
        <w:rPr>
          <w:rFonts w:ascii="Arial Narrow" w:eastAsia="Arial Narrow" w:hAnsi="Arial Narrow" w:cs="Arial Narrow"/>
          <w:bCs/>
          <w:color w:val="3A003A"/>
          <w:sz w:val="28"/>
          <w:szCs w:val="28"/>
        </w:rPr>
      </w:pPr>
      <w:r w:rsidRPr="007F0E59">
        <w:rPr>
          <w:rFonts w:ascii="Arial Narrow" w:eastAsia="Arial Narrow" w:hAnsi="Arial Narrow" w:cs="Arial Narrow"/>
          <w:bCs/>
          <w:color w:val="3A003A"/>
          <w:sz w:val="28"/>
          <w:szCs w:val="28"/>
        </w:rPr>
        <w:t xml:space="preserve">c) </w:t>
      </w:r>
      <w:r w:rsidR="006042C4" w:rsidRPr="007F0E59">
        <w:rPr>
          <w:rFonts w:ascii="Arial Narrow" w:eastAsia="Arial Narrow" w:hAnsi="Arial Narrow" w:cs="Arial Narrow"/>
          <w:bCs/>
          <w:color w:val="3A003A"/>
          <w:sz w:val="28"/>
          <w:szCs w:val="28"/>
        </w:rPr>
        <w:t xml:space="preserve"> </w:t>
      </w:r>
      <w:r w:rsidRPr="007F0E59">
        <w:rPr>
          <w:rFonts w:ascii="Arial Narrow" w:eastAsia="Arial Narrow" w:hAnsi="Arial Narrow" w:cs="Arial Narrow"/>
          <w:bCs/>
          <w:color w:val="3A003A"/>
          <w:sz w:val="28"/>
          <w:szCs w:val="28"/>
        </w:rPr>
        <w:t xml:space="preserve">Biroul de combatere a infracțiunilor de mediu; </w:t>
      </w:r>
    </w:p>
    <w:p w14:paraId="5316457B" w14:textId="77777777" w:rsidR="00B827D7" w:rsidRPr="007F0E59" w:rsidRDefault="00B827D7" w:rsidP="00B827D7">
      <w:pPr>
        <w:pBdr>
          <w:top w:val="nil"/>
          <w:left w:val="nil"/>
          <w:bottom w:val="nil"/>
          <w:right w:val="nil"/>
          <w:between w:val="nil"/>
        </w:pBdr>
        <w:tabs>
          <w:tab w:val="left" w:pos="709"/>
        </w:tabs>
        <w:ind w:firstLine="709"/>
        <w:jc w:val="both"/>
        <w:rPr>
          <w:rFonts w:ascii="Arial Narrow" w:eastAsia="Arial Narrow" w:hAnsi="Arial Narrow" w:cs="Arial Narrow"/>
          <w:bCs/>
          <w:color w:val="3A003A"/>
          <w:sz w:val="28"/>
          <w:szCs w:val="28"/>
        </w:rPr>
      </w:pPr>
      <w:r w:rsidRPr="007F0E59">
        <w:rPr>
          <w:rFonts w:ascii="Arial Narrow" w:eastAsia="Arial Narrow" w:hAnsi="Arial Narrow" w:cs="Arial Narrow"/>
          <w:bCs/>
          <w:color w:val="3A003A"/>
          <w:sz w:val="28"/>
          <w:szCs w:val="28"/>
        </w:rPr>
        <w:t xml:space="preserve">d) Biroul de combatere a infracțiunilor din domeniul drepturilor de proprietate intelectuală; </w:t>
      </w:r>
    </w:p>
    <w:p w14:paraId="187456A4" w14:textId="77777777" w:rsidR="00B827D7" w:rsidRPr="007F0E59" w:rsidRDefault="00B827D7" w:rsidP="00B827D7">
      <w:pPr>
        <w:pBdr>
          <w:top w:val="nil"/>
          <w:left w:val="nil"/>
          <w:bottom w:val="nil"/>
          <w:right w:val="nil"/>
          <w:between w:val="nil"/>
        </w:pBdr>
        <w:tabs>
          <w:tab w:val="left" w:pos="709"/>
        </w:tabs>
        <w:ind w:firstLine="709"/>
        <w:jc w:val="both"/>
        <w:rPr>
          <w:rFonts w:ascii="Arial Narrow" w:eastAsia="Arial Narrow" w:hAnsi="Arial Narrow" w:cs="Arial Narrow"/>
          <w:bCs/>
          <w:color w:val="3A003A"/>
          <w:sz w:val="28"/>
          <w:szCs w:val="28"/>
        </w:rPr>
      </w:pPr>
      <w:r w:rsidRPr="007F0E59">
        <w:rPr>
          <w:rFonts w:ascii="Arial Narrow" w:eastAsia="Arial Narrow" w:hAnsi="Arial Narrow" w:cs="Arial Narrow"/>
          <w:bCs/>
          <w:color w:val="3A003A"/>
          <w:sz w:val="28"/>
          <w:szCs w:val="28"/>
        </w:rPr>
        <w:t>C. Serviciul de anchete speciale (cu competențe în investigarea infracțiunilor săvârșite de magistrați).</w:t>
      </w:r>
    </w:p>
    <w:p w14:paraId="422C905E" w14:textId="122BE89B" w:rsidR="00476C9E" w:rsidRPr="007F0E59" w:rsidRDefault="004012EF" w:rsidP="00B827D7">
      <w:pPr>
        <w:pBdr>
          <w:top w:val="nil"/>
          <w:left w:val="nil"/>
          <w:bottom w:val="nil"/>
          <w:right w:val="nil"/>
          <w:between w:val="nil"/>
        </w:pBdr>
        <w:tabs>
          <w:tab w:val="left" w:pos="709"/>
        </w:tabs>
        <w:ind w:firstLine="709"/>
        <w:jc w:val="both"/>
        <w:rPr>
          <w:rFonts w:ascii="Arial Narrow" w:hAnsi="Arial Narrow"/>
          <w:color w:val="3A003A"/>
          <w:sz w:val="28"/>
          <w:szCs w:val="28"/>
        </w:rPr>
      </w:pPr>
      <w:r w:rsidRPr="007F0E59">
        <w:rPr>
          <w:rFonts w:ascii="Arial Narrow" w:eastAsia="Arial Narrow" w:hAnsi="Arial Narrow" w:cs="Arial Narrow"/>
          <w:bCs/>
          <w:color w:val="3A003A"/>
          <w:sz w:val="28"/>
          <w:szCs w:val="28"/>
        </w:rPr>
        <w:t>Î</w:t>
      </w:r>
      <w:r w:rsidR="00B827D7" w:rsidRPr="007F0E59">
        <w:rPr>
          <w:rFonts w:ascii="Arial Narrow" w:eastAsia="Arial Narrow" w:hAnsi="Arial Narrow" w:cs="Arial Narrow"/>
          <w:bCs/>
          <w:color w:val="3A003A"/>
          <w:sz w:val="28"/>
          <w:szCs w:val="28"/>
        </w:rPr>
        <w:t>n continuarea procesului inițiat în anul 2023</w:t>
      </w:r>
      <w:r w:rsidRPr="007F0E59">
        <w:rPr>
          <w:rFonts w:ascii="Arial Narrow" w:eastAsia="Arial Narrow" w:hAnsi="Arial Narrow" w:cs="Arial Narrow"/>
          <w:bCs/>
          <w:color w:val="3A003A"/>
          <w:sz w:val="28"/>
          <w:szCs w:val="28"/>
        </w:rPr>
        <w:t>,</w:t>
      </w:r>
      <w:r w:rsidR="00B827D7" w:rsidRPr="007F0E59">
        <w:rPr>
          <w:rFonts w:ascii="Arial Narrow" w:eastAsia="Arial Narrow" w:hAnsi="Arial Narrow" w:cs="Arial Narrow"/>
          <w:bCs/>
          <w:color w:val="3A003A"/>
          <w:sz w:val="28"/>
          <w:szCs w:val="28"/>
        </w:rPr>
        <w:t xml:space="preserve"> de transformare structurală și reorganizare a instituției,</w:t>
      </w:r>
      <w:r w:rsidRPr="007F0E59">
        <w:rPr>
          <w:rFonts w:ascii="Arial Narrow" w:eastAsia="Arial Narrow" w:hAnsi="Arial Narrow" w:cs="Arial Narrow"/>
          <w:bCs/>
          <w:color w:val="3A003A"/>
          <w:sz w:val="28"/>
          <w:szCs w:val="28"/>
        </w:rPr>
        <w:t xml:space="preserve"> în cursul anului 2024,</w:t>
      </w:r>
      <w:r w:rsidR="00B827D7" w:rsidRPr="007F0E59">
        <w:rPr>
          <w:rFonts w:ascii="Arial Narrow" w:eastAsia="Arial Narrow" w:hAnsi="Arial Narrow" w:cs="Arial Narrow"/>
          <w:bCs/>
          <w:color w:val="3A003A"/>
          <w:sz w:val="28"/>
          <w:szCs w:val="28"/>
        </w:rPr>
        <w:t xml:space="preserve"> la propunerea Parchetului de pe lângă Înalta Curte de Casație și Justițe, prin </w:t>
      </w:r>
      <w:r w:rsidR="00476C9E" w:rsidRPr="007F0E59">
        <w:rPr>
          <w:rFonts w:ascii="Arial Narrow" w:eastAsia="Arial Narrow" w:hAnsi="Arial Narrow" w:cs="Arial Narrow"/>
          <w:bCs/>
          <w:color w:val="3A003A"/>
          <w:sz w:val="28"/>
          <w:szCs w:val="28"/>
        </w:rPr>
        <w:t>H</w:t>
      </w:r>
      <w:r w:rsidR="00B827D7" w:rsidRPr="007F0E59">
        <w:rPr>
          <w:rFonts w:ascii="Arial Narrow" w:eastAsia="Arial Narrow" w:hAnsi="Arial Narrow" w:cs="Arial Narrow"/>
          <w:bCs/>
          <w:color w:val="3A003A"/>
          <w:sz w:val="28"/>
          <w:szCs w:val="28"/>
        </w:rPr>
        <w:t xml:space="preserve">otărârea nr. 1201/2024 a Secției pentru procurori a Consiliului Superior al Magistraturii, a fost modificat Regulamentul de ordine interioară al parchetelor în sensul reorganizării </w:t>
      </w:r>
      <w:r w:rsidR="00B827D7" w:rsidRPr="007F0E59">
        <w:rPr>
          <w:rFonts w:ascii="Arial Narrow" w:hAnsi="Arial Narrow"/>
          <w:i/>
          <w:color w:val="3A003A"/>
          <w:sz w:val="28"/>
          <w:szCs w:val="28"/>
        </w:rPr>
        <w:t>„Biroului de coordonare a activităţilor tehnice de specialitate”</w:t>
      </w:r>
      <w:r w:rsidR="00B827D7" w:rsidRPr="007F0E59">
        <w:rPr>
          <w:rFonts w:ascii="Arial Narrow" w:hAnsi="Arial Narrow"/>
          <w:color w:val="3A003A"/>
          <w:sz w:val="28"/>
          <w:szCs w:val="28"/>
        </w:rPr>
        <w:t xml:space="preserve"> în „</w:t>
      </w:r>
      <w:r w:rsidR="00B827D7" w:rsidRPr="007F0E59">
        <w:rPr>
          <w:rFonts w:ascii="Arial Narrow" w:hAnsi="Arial Narrow"/>
          <w:i/>
          <w:color w:val="3A003A"/>
          <w:sz w:val="28"/>
          <w:szCs w:val="28"/>
        </w:rPr>
        <w:t>Serviciul de coordonare a activităţilor tehnice de specialitate”,</w:t>
      </w:r>
      <w:r w:rsidR="00B827D7" w:rsidRPr="007F0E59">
        <w:rPr>
          <w:rFonts w:ascii="Arial Narrow" w:hAnsi="Arial Narrow"/>
          <w:color w:val="3A003A"/>
          <w:sz w:val="28"/>
          <w:szCs w:val="28"/>
        </w:rPr>
        <w:t xml:space="preserve"> astfel încât la nivelul acestei structuri să poată funcționa un număr mai mare de specialişti în domeniul economico-financiar, vamal, informatic, al analizei, prelucrării şi valorificării informaţiilor ori alte specialităţi asociate, în percheziţii informatice, precum şi în alte domenii</w:t>
      </w:r>
      <w:r w:rsidR="00B827D7" w:rsidRPr="007F0E59">
        <w:rPr>
          <w:rFonts w:ascii="Arial Narrow" w:eastAsia="Arial Narrow" w:hAnsi="Arial Narrow" w:cs="Arial Narrow"/>
          <w:bCs/>
          <w:color w:val="3A003A"/>
          <w:sz w:val="28"/>
          <w:szCs w:val="28"/>
        </w:rPr>
        <w:t>.</w:t>
      </w:r>
      <w:r w:rsidR="00B827D7" w:rsidRPr="007F0E59">
        <w:rPr>
          <w:rFonts w:ascii="Arial Narrow" w:hAnsi="Arial Narrow"/>
          <w:color w:val="3A003A"/>
          <w:sz w:val="28"/>
          <w:szCs w:val="28"/>
        </w:rPr>
        <w:t xml:space="preserve"> </w:t>
      </w:r>
    </w:p>
    <w:p w14:paraId="39874512" w14:textId="77777777" w:rsidR="007F0E59" w:rsidRPr="007F0E59" w:rsidRDefault="007F0E59" w:rsidP="00B827D7">
      <w:pPr>
        <w:pBdr>
          <w:top w:val="nil"/>
          <w:left w:val="nil"/>
          <w:bottom w:val="nil"/>
          <w:right w:val="nil"/>
          <w:between w:val="nil"/>
        </w:pBdr>
        <w:tabs>
          <w:tab w:val="left" w:pos="709"/>
        </w:tabs>
        <w:ind w:firstLine="709"/>
        <w:jc w:val="both"/>
        <w:rPr>
          <w:rFonts w:ascii="Arial Narrow" w:hAnsi="Arial Narrow"/>
          <w:color w:val="3A003A"/>
          <w:sz w:val="28"/>
          <w:szCs w:val="28"/>
        </w:rPr>
      </w:pPr>
    </w:p>
    <w:p w14:paraId="42AB483B" w14:textId="77777777" w:rsidR="00B827D7" w:rsidRPr="007F0E59" w:rsidRDefault="00B827D7" w:rsidP="00B827D7">
      <w:pPr>
        <w:pBdr>
          <w:top w:val="nil"/>
          <w:left w:val="nil"/>
          <w:bottom w:val="nil"/>
          <w:right w:val="nil"/>
          <w:between w:val="nil"/>
        </w:pBdr>
        <w:tabs>
          <w:tab w:val="left" w:pos="709"/>
        </w:tabs>
        <w:ind w:firstLine="709"/>
        <w:jc w:val="both"/>
        <w:rPr>
          <w:rFonts w:ascii="Arial Narrow" w:eastAsia="Arial Narrow" w:hAnsi="Arial Narrow" w:cs="Arial Narrow"/>
          <w:bCs/>
          <w:color w:val="3A003A"/>
          <w:sz w:val="28"/>
          <w:szCs w:val="28"/>
        </w:rPr>
      </w:pPr>
      <w:r w:rsidRPr="007F0E59">
        <w:rPr>
          <w:rFonts w:ascii="Arial Narrow" w:hAnsi="Arial Narrow"/>
          <w:color w:val="3A003A"/>
          <w:sz w:val="28"/>
          <w:szCs w:val="28"/>
        </w:rPr>
        <w:lastRenderedPageBreak/>
        <w:t xml:space="preserve">De asemenea, în vederea asigurării flexibilității și a unei mai bune dinamici în numirea conducătorului </w:t>
      </w:r>
      <w:r w:rsidRPr="007F0E59">
        <w:rPr>
          <w:rFonts w:ascii="Arial Narrow" w:hAnsi="Arial Narrow"/>
          <w:i/>
          <w:color w:val="3A003A"/>
          <w:sz w:val="28"/>
          <w:szCs w:val="28"/>
        </w:rPr>
        <w:t>Serviciului de coordonare a activităţilor tehnice de specialitate</w:t>
      </w:r>
      <w:r w:rsidRPr="007F0E59">
        <w:rPr>
          <w:rFonts w:ascii="Arial Narrow" w:hAnsi="Arial Narrow"/>
          <w:color w:val="3A003A"/>
          <w:sz w:val="28"/>
          <w:szCs w:val="28"/>
        </w:rPr>
        <w:t>, funcția de conducere aferentă acestei structuri va fi asigurată fie de un specialist-șef, fie de către un procuror-șef serviciu.</w:t>
      </w:r>
    </w:p>
    <w:p w14:paraId="3FFED05B" w14:textId="770266AF" w:rsidR="00B827D7" w:rsidRPr="007F0E59" w:rsidRDefault="00B827D7" w:rsidP="00B827D7">
      <w:pPr>
        <w:autoSpaceDE w:val="0"/>
        <w:autoSpaceDN w:val="0"/>
        <w:adjustRightInd w:val="0"/>
        <w:ind w:firstLine="810"/>
        <w:contextualSpacing/>
        <w:jc w:val="both"/>
        <w:rPr>
          <w:rFonts w:ascii="Arial Narrow" w:hAnsi="Arial Narrow"/>
          <w:color w:val="3A003A"/>
          <w:sz w:val="28"/>
          <w:szCs w:val="28"/>
          <w:lang w:eastAsia="en-US"/>
        </w:rPr>
      </w:pPr>
      <w:r w:rsidRPr="007F0E59">
        <w:rPr>
          <w:rFonts w:ascii="Arial Narrow" w:eastAsia="Arial Narrow" w:hAnsi="Arial Narrow" w:cs="Arial Narrow"/>
          <w:bCs/>
          <w:color w:val="3A003A"/>
          <w:sz w:val="28"/>
          <w:szCs w:val="28"/>
        </w:rPr>
        <w:t>În realizarea aceluiași obiectiv au fost prevăzute</w:t>
      </w:r>
      <w:r w:rsidRPr="007F0E59">
        <w:rPr>
          <w:rFonts w:ascii="Arial Narrow" w:hAnsi="Arial Narrow" w:cs="Calibri Light"/>
          <w:b/>
          <w:color w:val="3A003A"/>
          <w:sz w:val="28"/>
          <w:szCs w:val="28"/>
        </w:rPr>
        <w:t xml:space="preserve"> </w:t>
      </w:r>
      <w:r w:rsidRPr="007F0E59">
        <w:rPr>
          <w:rFonts w:ascii="Arial Narrow" w:hAnsi="Arial Narrow" w:cs="Calibri Light"/>
          <w:color w:val="3A003A"/>
          <w:sz w:val="28"/>
          <w:szCs w:val="28"/>
        </w:rPr>
        <w:t>noi atribuții pentru ofițerii de poliție</w:t>
      </w:r>
      <w:r w:rsidR="003F79DF" w:rsidRPr="007F0E59">
        <w:rPr>
          <w:rFonts w:ascii="Arial Narrow" w:hAnsi="Arial Narrow" w:cs="Calibri Light"/>
          <w:color w:val="3A003A"/>
          <w:sz w:val="28"/>
          <w:szCs w:val="28"/>
        </w:rPr>
        <w:t xml:space="preserve"> judiciară</w:t>
      </w:r>
      <w:r w:rsidRPr="007F0E59">
        <w:rPr>
          <w:rFonts w:ascii="Arial Narrow" w:hAnsi="Arial Narrow" w:cs="Calibri Light"/>
          <w:color w:val="3A003A"/>
          <w:sz w:val="28"/>
          <w:szCs w:val="28"/>
        </w:rPr>
        <w:t xml:space="preserve"> detașați </w:t>
      </w:r>
      <w:r w:rsidR="003F79DF" w:rsidRPr="007F0E59">
        <w:rPr>
          <w:rFonts w:ascii="Arial Narrow" w:hAnsi="Arial Narrow" w:cs="Calibri Light"/>
          <w:color w:val="3A003A"/>
          <w:sz w:val="28"/>
          <w:szCs w:val="28"/>
        </w:rPr>
        <w:t>î</w:t>
      </w:r>
      <w:r w:rsidRPr="007F0E59">
        <w:rPr>
          <w:rFonts w:ascii="Arial Narrow" w:hAnsi="Arial Narrow" w:cs="Calibri Light"/>
          <w:color w:val="3A003A"/>
          <w:sz w:val="28"/>
          <w:szCs w:val="28"/>
        </w:rPr>
        <w:t xml:space="preserve">n cadrul </w:t>
      </w:r>
      <w:r w:rsidRPr="007F0E59">
        <w:rPr>
          <w:rFonts w:ascii="Arial Narrow" w:hAnsi="Arial Narrow"/>
          <w:bCs/>
          <w:i/>
          <w:color w:val="3A003A"/>
          <w:sz w:val="28"/>
          <w:szCs w:val="28"/>
        </w:rPr>
        <w:t xml:space="preserve">Compartimentului analiză şi investigaţii financiare </w:t>
      </w:r>
      <w:r w:rsidRPr="007F0E59">
        <w:rPr>
          <w:rFonts w:ascii="Arial Narrow" w:hAnsi="Arial Narrow"/>
          <w:bCs/>
          <w:color w:val="3A003A"/>
          <w:sz w:val="28"/>
          <w:szCs w:val="28"/>
        </w:rPr>
        <w:t xml:space="preserve">al </w:t>
      </w:r>
      <w:r w:rsidRPr="007F0E59">
        <w:rPr>
          <w:rFonts w:ascii="Arial Narrow" w:hAnsi="Arial Narrow"/>
          <w:bCs/>
          <w:i/>
          <w:color w:val="3A003A"/>
          <w:sz w:val="28"/>
          <w:szCs w:val="28"/>
        </w:rPr>
        <w:t>Serviciului tehnic</w:t>
      </w:r>
      <w:r w:rsidR="003F79DF" w:rsidRPr="007F0E59">
        <w:rPr>
          <w:rFonts w:ascii="Arial Narrow" w:hAnsi="Arial Narrow"/>
          <w:bCs/>
          <w:i/>
          <w:color w:val="3A003A"/>
          <w:sz w:val="28"/>
          <w:szCs w:val="28"/>
        </w:rPr>
        <w:t>,</w:t>
      </w:r>
      <w:r w:rsidRPr="007F0E59">
        <w:rPr>
          <w:rFonts w:ascii="Arial Narrow" w:hAnsi="Arial Narrow"/>
          <w:b/>
          <w:bCs/>
          <w:i/>
          <w:color w:val="3A003A"/>
          <w:sz w:val="28"/>
          <w:szCs w:val="28"/>
        </w:rPr>
        <w:t xml:space="preserve"> </w:t>
      </w:r>
      <w:r w:rsidRPr="007F0E59">
        <w:rPr>
          <w:rFonts w:ascii="Arial Narrow" w:hAnsi="Arial Narrow"/>
          <w:bCs/>
          <w:color w:val="3A003A"/>
          <w:sz w:val="28"/>
          <w:szCs w:val="28"/>
        </w:rPr>
        <w:t>aflat</w:t>
      </w:r>
      <w:r w:rsidRPr="007F0E59">
        <w:rPr>
          <w:rFonts w:ascii="Arial Narrow" w:hAnsi="Arial Narrow"/>
          <w:b/>
          <w:bCs/>
          <w:color w:val="3A003A"/>
          <w:sz w:val="28"/>
          <w:szCs w:val="28"/>
        </w:rPr>
        <w:t xml:space="preserve"> </w:t>
      </w:r>
      <w:r w:rsidRPr="007F0E59">
        <w:rPr>
          <w:rFonts w:ascii="Arial Narrow" w:hAnsi="Arial Narrow"/>
          <w:color w:val="3A003A"/>
          <w:sz w:val="28"/>
          <w:szCs w:val="28"/>
        </w:rPr>
        <w:t xml:space="preserve">în subordinea directă a procurorului general al Parchetului de pe lângă Înalta Curte de Casaţie şi Justiţie, în cadrul căruia funcționează atât ofițeri de poliție detașați, cât și specialiști numiți în cadrul PÎCCJ, </w:t>
      </w:r>
      <w:r w:rsidRPr="007F0E59">
        <w:rPr>
          <w:rFonts w:ascii="Arial Narrow" w:hAnsi="Arial Narrow" w:cs="Calibri Light"/>
          <w:color w:val="3A003A"/>
          <w:sz w:val="28"/>
          <w:szCs w:val="28"/>
        </w:rPr>
        <w:t>în vederea</w:t>
      </w:r>
      <w:r w:rsidRPr="007F0E59">
        <w:rPr>
          <w:rFonts w:ascii="Arial Narrow" w:hAnsi="Arial Narrow"/>
          <w:color w:val="3A003A"/>
          <w:sz w:val="28"/>
          <w:szCs w:val="28"/>
          <w:shd w:val="clear" w:color="auto" w:fill="FFFFFF"/>
        </w:rPr>
        <w:t xml:space="preserve"> creșterii capacității de identificare și confiscare a produsului infracțiunii, optimizării și creșterii gradului de instituire și verificare a măsurilor asigur</w:t>
      </w:r>
      <w:r w:rsidR="00E02E6E" w:rsidRPr="007F0E59">
        <w:rPr>
          <w:rFonts w:ascii="Arial Narrow" w:hAnsi="Arial Narrow"/>
          <w:color w:val="3A003A"/>
          <w:sz w:val="28"/>
          <w:szCs w:val="28"/>
          <w:shd w:val="clear" w:color="auto" w:fill="FFFFFF"/>
        </w:rPr>
        <w:t>ă</w:t>
      </w:r>
      <w:r w:rsidRPr="007F0E59">
        <w:rPr>
          <w:rFonts w:ascii="Arial Narrow" w:hAnsi="Arial Narrow"/>
          <w:color w:val="3A003A"/>
          <w:sz w:val="28"/>
          <w:szCs w:val="28"/>
          <w:shd w:val="clear" w:color="auto" w:fill="FFFFFF"/>
        </w:rPr>
        <w:t>torii,</w:t>
      </w:r>
      <w:r w:rsidRPr="007F0E59">
        <w:rPr>
          <w:rFonts w:ascii="Arial Narrow" w:hAnsi="Arial Narrow" w:cs="Calibri Light"/>
          <w:color w:val="3A003A"/>
          <w:sz w:val="28"/>
          <w:szCs w:val="28"/>
        </w:rPr>
        <w:t xml:space="preserve"> </w:t>
      </w:r>
      <w:r w:rsidRPr="007F0E59">
        <w:rPr>
          <w:rFonts w:ascii="Arial Narrow" w:hAnsi="Arial Narrow"/>
          <w:color w:val="3A003A"/>
          <w:sz w:val="28"/>
          <w:szCs w:val="28"/>
          <w:shd w:val="clear" w:color="auto" w:fill="FFFFFF"/>
        </w:rPr>
        <w:t>consolidării modului de abordare a domeniului activelor speciale, cum ar fi criptomonedele și bunurile aflate în jurisdicții offshore,</w:t>
      </w:r>
      <w:r w:rsidRPr="007F0E59">
        <w:rPr>
          <w:rFonts w:ascii="Arial Narrow" w:hAnsi="Arial Narrow"/>
          <w:color w:val="3A003A"/>
          <w:sz w:val="28"/>
          <w:szCs w:val="28"/>
        </w:rPr>
        <w:t xml:space="preserve"> precum și îmbunătățirii capacității de colectare eficientă a datelor din mediul infracțional și a adaptării capabilităților la noile tehnologii de comunicare criptată. </w:t>
      </w:r>
    </w:p>
    <w:p w14:paraId="2D8C137E" w14:textId="77777777" w:rsidR="00B827D7" w:rsidRPr="007F0E59" w:rsidRDefault="00B827D7" w:rsidP="00B827D7">
      <w:pPr>
        <w:pBdr>
          <w:top w:val="nil"/>
          <w:left w:val="nil"/>
          <w:bottom w:val="nil"/>
          <w:right w:val="nil"/>
          <w:between w:val="nil"/>
        </w:pBdr>
        <w:tabs>
          <w:tab w:val="left" w:pos="709"/>
        </w:tabs>
        <w:ind w:firstLine="709"/>
        <w:jc w:val="both"/>
        <w:rPr>
          <w:rFonts w:ascii="Arial Narrow" w:eastAsia="Arial Narrow" w:hAnsi="Arial Narrow" w:cs="Arial Narrow"/>
          <w:bCs/>
          <w:color w:val="3A003A"/>
          <w:sz w:val="28"/>
          <w:szCs w:val="28"/>
        </w:rPr>
      </w:pPr>
      <w:r w:rsidRPr="007F0E59">
        <w:rPr>
          <w:rFonts w:ascii="Arial Narrow" w:eastAsia="Arial Narrow" w:hAnsi="Arial Narrow" w:cs="Arial Narrow"/>
          <w:bCs/>
          <w:color w:val="3A003A"/>
          <w:sz w:val="28"/>
          <w:szCs w:val="28"/>
        </w:rPr>
        <w:t>În cadrul Parchetului de pe lângă Înalta Curte de Casație și Justiție funcționează două direcții:</w:t>
      </w:r>
    </w:p>
    <w:p w14:paraId="71D499D8" w14:textId="77777777" w:rsidR="00B827D7" w:rsidRPr="007F0E59" w:rsidRDefault="00B827D7" w:rsidP="00B827D7">
      <w:pPr>
        <w:pBdr>
          <w:top w:val="nil"/>
          <w:left w:val="nil"/>
          <w:bottom w:val="nil"/>
          <w:right w:val="nil"/>
          <w:between w:val="nil"/>
        </w:pBdr>
        <w:tabs>
          <w:tab w:val="left" w:pos="709"/>
        </w:tabs>
        <w:ind w:firstLine="709"/>
        <w:jc w:val="both"/>
        <w:rPr>
          <w:rFonts w:ascii="Arial Narrow" w:eastAsia="Arial Narrow" w:hAnsi="Arial Narrow" w:cs="Arial Narrow"/>
          <w:bCs/>
          <w:color w:val="3A003A"/>
          <w:sz w:val="28"/>
          <w:szCs w:val="28"/>
        </w:rPr>
      </w:pPr>
      <w:r w:rsidRPr="007F0E59">
        <w:rPr>
          <w:rFonts w:ascii="Arial Narrow" w:eastAsia="Arial Narrow" w:hAnsi="Arial Narrow" w:cs="Arial Narrow"/>
          <w:bCs/>
          <w:color w:val="3A003A"/>
          <w:sz w:val="28"/>
          <w:szCs w:val="28"/>
        </w:rPr>
        <w:t xml:space="preserve">a) </w:t>
      </w:r>
      <w:r w:rsidRPr="007F0E59">
        <w:rPr>
          <w:rFonts w:ascii="Arial Narrow" w:eastAsia="Arial Narrow" w:hAnsi="Arial Narrow" w:cs="Arial Narrow"/>
          <w:b/>
          <w:color w:val="3A003A"/>
          <w:sz w:val="28"/>
          <w:szCs w:val="28"/>
        </w:rPr>
        <w:t>Direcția de Investigare a Infracțiunilor de Criminalitate Organizată și Terorism</w:t>
      </w:r>
      <w:r w:rsidRPr="007F0E59">
        <w:rPr>
          <w:rFonts w:ascii="Arial Narrow" w:eastAsia="Arial Narrow" w:hAnsi="Arial Narrow" w:cs="Arial Narrow"/>
          <w:bCs/>
          <w:color w:val="3A003A"/>
          <w:sz w:val="28"/>
          <w:szCs w:val="28"/>
        </w:rPr>
        <w:t>, structură cu personalitate juridică proprie, specializată în combaterea criminalității organizate și terorismului;</w:t>
      </w:r>
    </w:p>
    <w:p w14:paraId="041EE1D8" w14:textId="77777777" w:rsidR="00B827D7" w:rsidRPr="007F0E59" w:rsidRDefault="00B827D7" w:rsidP="00B827D7">
      <w:pPr>
        <w:pBdr>
          <w:top w:val="nil"/>
          <w:left w:val="nil"/>
          <w:bottom w:val="nil"/>
          <w:right w:val="nil"/>
          <w:between w:val="nil"/>
        </w:pBdr>
        <w:tabs>
          <w:tab w:val="left" w:pos="709"/>
        </w:tabs>
        <w:ind w:firstLine="709"/>
        <w:jc w:val="both"/>
        <w:rPr>
          <w:rFonts w:ascii="Arial Narrow" w:eastAsia="Arial Narrow" w:hAnsi="Arial Narrow" w:cs="Arial Narrow"/>
          <w:bCs/>
          <w:color w:val="3A003A"/>
          <w:sz w:val="28"/>
          <w:szCs w:val="28"/>
        </w:rPr>
      </w:pPr>
      <w:r w:rsidRPr="007F0E59">
        <w:rPr>
          <w:rFonts w:ascii="Arial Narrow" w:eastAsia="Arial Narrow" w:hAnsi="Arial Narrow" w:cs="Arial Narrow"/>
          <w:bCs/>
          <w:color w:val="3A003A"/>
          <w:sz w:val="28"/>
          <w:szCs w:val="28"/>
        </w:rPr>
        <w:t xml:space="preserve">b) </w:t>
      </w:r>
      <w:r w:rsidRPr="007F0E59">
        <w:rPr>
          <w:rFonts w:ascii="Arial Narrow" w:eastAsia="Arial Narrow" w:hAnsi="Arial Narrow" w:cs="Arial Narrow"/>
          <w:b/>
          <w:color w:val="3A003A"/>
          <w:sz w:val="28"/>
          <w:szCs w:val="28"/>
        </w:rPr>
        <w:t>Direcția Națională Anticorupție</w:t>
      </w:r>
      <w:r w:rsidRPr="007F0E59">
        <w:rPr>
          <w:rFonts w:ascii="Arial Narrow" w:eastAsia="Arial Narrow" w:hAnsi="Arial Narrow" w:cs="Arial Narrow"/>
          <w:bCs/>
          <w:color w:val="3A003A"/>
          <w:sz w:val="28"/>
          <w:szCs w:val="28"/>
        </w:rPr>
        <w:t>, structură autonomă cu personalitate juridică proprie, specializată în combaterea corupției.</w:t>
      </w:r>
    </w:p>
    <w:p w14:paraId="2FCABE03" w14:textId="77777777" w:rsidR="00B827D7" w:rsidRPr="007F0E59" w:rsidRDefault="00B827D7" w:rsidP="00B827D7">
      <w:pPr>
        <w:pBdr>
          <w:top w:val="nil"/>
          <w:left w:val="nil"/>
          <w:bottom w:val="nil"/>
          <w:right w:val="nil"/>
          <w:between w:val="nil"/>
        </w:pBdr>
        <w:tabs>
          <w:tab w:val="left" w:pos="709"/>
        </w:tabs>
        <w:ind w:firstLine="709"/>
        <w:jc w:val="both"/>
        <w:rPr>
          <w:rFonts w:ascii="Arial Narrow" w:eastAsia="Arial Narrow" w:hAnsi="Arial Narrow" w:cs="Arial Narrow"/>
          <w:bCs/>
          <w:color w:val="3A003A"/>
          <w:sz w:val="28"/>
          <w:szCs w:val="28"/>
        </w:rPr>
      </w:pPr>
      <w:r w:rsidRPr="007F0E59">
        <w:rPr>
          <w:rFonts w:ascii="Arial Narrow" w:eastAsia="Arial Narrow" w:hAnsi="Arial Narrow" w:cs="Arial Narrow"/>
          <w:b/>
          <w:color w:val="3A003A"/>
          <w:sz w:val="28"/>
          <w:szCs w:val="28"/>
        </w:rPr>
        <w:t>Sistemul parchetelor militare</w:t>
      </w:r>
      <w:r w:rsidRPr="007F0E59">
        <w:rPr>
          <w:rFonts w:ascii="Arial Narrow" w:eastAsia="Arial Narrow" w:hAnsi="Arial Narrow" w:cs="Arial Narrow"/>
          <w:bCs/>
          <w:color w:val="3A003A"/>
          <w:sz w:val="28"/>
          <w:szCs w:val="28"/>
        </w:rPr>
        <w:t xml:space="preserve"> este format din Parchetul Militar de pe lângă Curtea Militară de Apel şi 4 Parchete Militare de pe lângă Tribunalele Militare (Bucureşti, Cluj, Iaşi şi Timişoara).</w:t>
      </w:r>
    </w:p>
    <w:p w14:paraId="0FE848D1" w14:textId="77777777" w:rsidR="00B827D7" w:rsidRPr="007F0E59" w:rsidRDefault="00B827D7" w:rsidP="00B827D7">
      <w:pPr>
        <w:pBdr>
          <w:top w:val="nil"/>
          <w:left w:val="nil"/>
          <w:bottom w:val="nil"/>
          <w:right w:val="nil"/>
          <w:between w:val="nil"/>
        </w:pBdr>
        <w:tabs>
          <w:tab w:val="left" w:pos="709"/>
        </w:tabs>
        <w:ind w:firstLine="709"/>
        <w:jc w:val="both"/>
        <w:rPr>
          <w:rFonts w:ascii="Arial Narrow" w:eastAsia="Arial Narrow" w:hAnsi="Arial Narrow" w:cs="Arial Narrow"/>
          <w:b/>
          <w:color w:val="3A003A"/>
          <w:sz w:val="28"/>
          <w:szCs w:val="28"/>
        </w:rPr>
      </w:pPr>
    </w:p>
    <w:p w14:paraId="5D3E3797" w14:textId="32F14AA4" w:rsidR="00131551" w:rsidRPr="007F0E59" w:rsidRDefault="00131551" w:rsidP="00286DBC">
      <w:pPr>
        <w:pStyle w:val="Heading2"/>
        <w:ind w:firstLine="709"/>
        <w:jc w:val="both"/>
        <w:rPr>
          <w:rFonts w:ascii="Arial Narrow" w:hAnsi="Arial Narrow"/>
          <w:b/>
          <w:color w:val="3A003A"/>
          <w:sz w:val="28"/>
          <w:szCs w:val="28"/>
        </w:rPr>
      </w:pPr>
      <w:bookmarkStart w:id="5" w:name="_Toc191558490"/>
      <w:r w:rsidRPr="007F0E59">
        <w:rPr>
          <w:rFonts w:ascii="Arial Narrow" w:hAnsi="Arial Narrow"/>
          <w:b/>
          <w:color w:val="3A003A"/>
          <w:sz w:val="28"/>
          <w:szCs w:val="28"/>
        </w:rPr>
        <w:t>C.   Capacitatea administrativă şi operaţională a Ministerului Public</w:t>
      </w:r>
      <w:bookmarkEnd w:id="5"/>
      <w:r w:rsidRPr="007F0E59">
        <w:rPr>
          <w:rFonts w:ascii="Arial Narrow" w:hAnsi="Arial Narrow"/>
          <w:b/>
          <w:color w:val="3A003A"/>
          <w:sz w:val="28"/>
          <w:szCs w:val="28"/>
        </w:rPr>
        <w:t xml:space="preserve">      </w:t>
      </w:r>
    </w:p>
    <w:p w14:paraId="36E78881" w14:textId="77777777" w:rsidR="005B298A" w:rsidRPr="007F0E59" w:rsidRDefault="00131551" w:rsidP="00CB787D">
      <w:pPr>
        <w:ind w:right="424"/>
        <w:jc w:val="both"/>
        <w:rPr>
          <w:rFonts w:ascii="Arial Narrow" w:hAnsi="Arial Narrow"/>
          <w:color w:val="3A003A"/>
          <w:sz w:val="28"/>
          <w:szCs w:val="28"/>
        </w:rPr>
      </w:pPr>
      <w:r w:rsidRPr="007F0E59">
        <w:rPr>
          <w:rFonts w:ascii="Arial Narrow" w:hAnsi="Arial Narrow"/>
          <w:b/>
          <w:color w:val="3A003A"/>
          <w:sz w:val="28"/>
          <w:szCs w:val="28"/>
        </w:rPr>
        <w:tab/>
      </w:r>
    </w:p>
    <w:p w14:paraId="6B6C7EDF" w14:textId="77777777" w:rsidR="005B298A" w:rsidRPr="007F0E59" w:rsidRDefault="005B298A" w:rsidP="005D6803">
      <w:pPr>
        <w:ind w:firstLine="709"/>
        <w:jc w:val="both"/>
        <w:rPr>
          <w:rFonts w:ascii="Arial Narrow" w:eastAsia="Arial Narrow" w:hAnsi="Arial Narrow" w:cs="Arial Narrow"/>
          <w:color w:val="3A003A"/>
          <w:sz w:val="28"/>
          <w:szCs w:val="28"/>
        </w:rPr>
      </w:pPr>
      <w:r w:rsidRPr="007F0E59">
        <w:rPr>
          <w:rFonts w:ascii="Arial Narrow" w:hAnsi="Arial Narrow"/>
          <w:b/>
          <w:color w:val="3A003A"/>
          <w:sz w:val="28"/>
          <w:szCs w:val="28"/>
        </w:rPr>
        <w:tab/>
      </w:r>
      <w:r w:rsidR="00C62823" w:rsidRPr="007F0E59">
        <w:rPr>
          <w:rFonts w:ascii="Arial Narrow" w:hAnsi="Arial Narrow"/>
          <w:b/>
          <w:color w:val="3A003A"/>
          <w:sz w:val="28"/>
          <w:szCs w:val="28"/>
        </w:rPr>
        <w:t>C.</w:t>
      </w:r>
      <w:r w:rsidR="005D6803" w:rsidRPr="007F0E59">
        <w:rPr>
          <w:rFonts w:ascii="Arial Narrow" w:hAnsi="Arial Narrow"/>
          <w:b/>
          <w:color w:val="3A003A"/>
          <w:sz w:val="28"/>
          <w:szCs w:val="28"/>
        </w:rPr>
        <w:t>1.</w:t>
      </w:r>
      <w:r w:rsidR="005D6803" w:rsidRPr="007F0E59">
        <w:rPr>
          <w:rFonts w:ascii="Arial Narrow" w:hAnsi="Arial Narrow"/>
          <w:color w:val="3A003A"/>
          <w:sz w:val="28"/>
          <w:szCs w:val="28"/>
        </w:rPr>
        <w:t xml:space="preserve"> </w:t>
      </w:r>
      <w:r w:rsidRPr="007F0E59">
        <w:rPr>
          <w:rFonts w:ascii="Arial Narrow" w:hAnsi="Arial Narrow"/>
          <w:color w:val="3A003A"/>
          <w:sz w:val="28"/>
          <w:szCs w:val="28"/>
        </w:rPr>
        <w:t>În ceea ce priveşte</w:t>
      </w:r>
      <w:r w:rsidRPr="007F0E59">
        <w:rPr>
          <w:rFonts w:ascii="Arial Narrow" w:hAnsi="Arial Narrow"/>
          <w:b/>
          <w:color w:val="3A003A"/>
          <w:sz w:val="28"/>
          <w:szCs w:val="28"/>
        </w:rPr>
        <w:t xml:space="preserve"> </w:t>
      </w:r>
      <w:r w:rsidR="005D6803" w:rsidRPr="007F0E59">
        <w:rPr>
          <w:rFonts w:ascii="Arial Narrow" w:hAnsi="Arial Narrow"/>
          <w:b/>
          <w:color w:val="3A003A"/>
          <w:sz w:val="28"/>
          <w:szCs w:val="28"/>
        </w:rPr>
        <w:t>re</w:t>
      </w:r>
      <w:r w:rsidRPr="007F0E59">
        <w:rPr>
          <w:rFonts w:ascii="Arial Narrow" w:eastAsia="Arial Narrow" w:hAnsi="Arial Narrow" w:cs="Arial Narrow"/>
          <w:b/>
          <w:color w:val="3A003A"/>
          <w:sz w:val="28"/>
          <w:szCs w:val="28"/>
        </w:rPr>
        <w:t>sursele umane</w:t>
      </w:r>
      <w:r w:rsidRPr="007F0E59">
        <w:rPr>
          <w:rFonts w:ascii="Arial Narrow" w:eastAsia="Arial Narrow" w:hAnsi="Arial Narrow" w:cs="Arial Narrow"/>
          <w:color w:val="3A003A"/>
          <w:sz w:val="28"/>
          <w:szCs w:val="28"/>
        </w:rPr>
        <w:t xml:space="preserve">, anul 2024 a fost caracterizat de </w:t>
      </w:r>
      <w:r w:rsidRPr="007F0E59">
        <w:rPr>
          <w:rFonts w:ascii="Arial Narrow" w:eastAsia="Arial Narrow" w:hAnsi="Arial Narrow" w:cs="Arial Narrow"/>
          <w:b/>
          <w:color w:val="3A003A"/>
          <w:sz w:val="28"/>
          <w:szCs w:val="28"/>
        </w:rPr>
        <w:t xml:space="preserve">o îmbunătățire </w:t>
      </w:r>
      <w:r w:rsidRPr="007F0E59">
        <w:rPr>
          <w:rFonts w:ascii="Arial Narrow" w:eastAsia="Arial Narrow" w:hAnsi="Arial Narrow" w:cs="Arial Narrow"/>
          <w:bCs/>
          <w:color w:val="3A003A"/>
          <w:sz w:val="28"/>
          <w:szCs w:val="28"/>
        </w:rPr>
        <w:t>a gradului de ocupare a funcțiilor de procurori vacante.</w:t>
      </w:r>
      <w:r w:rsidRPr="007F0E59">
        <w:rPr>
          <w:rFonts w:ascii="Arial Narrow" w:eastAsia="Arial Narrow" w:hAnsi="Arial Narrow" w:cs="Arial Narrow"/>
          <w:color w:val="3A003A"/>
          <w:sz w:val="28"/>
          <w:szCs w:val="28"/>
        </w:rPr>
        <w:t xml:space="preserve"> Astfel, deși la finalul </w:t>
      </w:r>
      <w:r w:rsidR="003049E3" w:rsidRPr="007F0E59">
        <w:rPr>
          <w:rFonts w:ascii="Arial Narrow" w:eastAsia="Arial Narrow" w:hAnsi="Arial Narrow" w:cs="Arial Narrow"/>
          <w:color w:val="3A003A"/>
          <w:sz w:val="28"/>
          <w:szCs w:val="28"/>
        </w:rPr>
        <w:t xml:space="preserve">anului </w:t>
      </w:r>
      <w:r w:rsidRPr="007F0E59">
        <w:rPr>
          <w:rFonts w:ascii="Arial Narrow" w:eastAsia="Arial Narrow" w:hAnsi="Arial Narrow" w:cs="Arial Narrow"/>
          <w:color w:val="3A003A"/>
          <w:sz w:val="28"/>
          <w:szCs w:val="28"/>
        </w:rPr>
        <w:t xml:space="preserve">2023 </w:t>
      </w:r>
      <w:r w:rsidRPr="007F0E59">
        <w:rPr>
          <w:rFonts w:ascii="Arial Narrow" w:eastAsia="Arial Narrow" w:hAnsi="Arial Narrow" w:cs="Arial Narrow"/>
          <w:b/>
          <w:bCs/>
          <w:color w:val="3A003A"/>
          <w:sz w:val="28"/>
          <w:szCs w:val="28"/>
        </w:rPr>
        <w:t>gradul de ocupare a schemei de procurori</w:t>
      </w:r>
      <w:r w:rsidRPr="007F0E59">
        <w:rPr>
          <w:rFonts w:ascii="Arial Narrow" w:eastAsia="Arial Narrow" w:hAnsi="Arial Narrow" w:cs="Arial Narrow"/>
          <w:color w:val="3A003A"/>
          <w:sz w:val="28"/>
          <w:szCs w:val="28"/>
        </w:rPr>
        <w:t xml:space="preserve"> la nivelul Ministerului Public se afla la un minim istoric de </w:t>
      </w:r>
      <w:r w:rsidRPr="007F0E59">
        <w:rPr>
          <w:rFonts w:ascii="Arial Narrow" w:eastAsia="Arial Narrow" w:hAnsi="Arial Narrow" w:cs="Arial Narrow"/>
          <w:b/>
          <w:bCs/>
          <w:color w:val="3A003A"/>
          <w:sz w:val="28"/>
          <w:szCs w:val="28"/>
        </w:rPr>
        <w:t xml:space="preserve">69,22%, </w:t>
      </w:r>
      <w:r w:rsidRPr="007F0E59">
        <w:rPr>
          <w:rFonts w:ascii="Arial Narrow" w:eastAsia="Arial Narrow" w:hAnsi="Arial Narrow" w:cs="Arial Narrow"/>
          <w:color w:val="3A003A"/>
          <w:sz w:val="28"/>
          <w:szCs w:val="28"/>
        </w:rPr>
        <w:t>la finalul anului 2024 acesta a crescut la</w:t>
      </w:r>
      <w:r w:rsidRPr="007F0E59">
        <w:rPr>
          <w:rFonts w:ascii="Arial Narrow" w:eastAsia="Arial Narrow" w:hAnsi="Arial Narrow" w:cs="Arial Narrow"/>
          <w:b/>
          <w:bCs/>
          <w:color w:val="3A003A"/>
          <w:sz w:val="28"/>
          <w:szCs w:val="28"/>
        </w:rPr>
        <w:t xml:space="preserve"> 75,65%</w:t>
      </w:r>
      <w:r w:rsidRPr="007F0E59">
        <w:rPr>
          <w:rFonts w:ascii="Arial Narrow" w:eastAsia="Arial Narrow" w:hAnsi="Arial Narrow" w:cs="Arial Narrow"/>
          <w:color w:val="3A003A"/>
          <w:sz w:val="28"/>
          <w:szCs w:val="28"/>
        </w:rPr>
        <w:t xml:space="preserve">. </w:t>
      </w:r>
    </w:p>
    <w:p w14:paraId="3C4C3230" w14:textId="77777777" w:rsidR="005B298A" w:rsidRPr="007F0E59" w:rsidRDefault="005B298A" w:rsidP="005D6803">
      <w:pPr>
        <w:jc w:val="both"/>
        <w:rPr>
          <w:rFonts w:ascii="Arial Narrow" w:eastAsia="Arial Narrow" w:hAnsi="Arial Narrow" w:cs="Arial Narrow"/>
          <w:color w:val="3A003A"/>
          <w:sz w:val="28"/>
          <w:szCs w:val="28"/>
        </w:rPr>
      </w:pPr>
    </w:p>
    <w:p w14:paraId="522E3AF8" w14:textId="77777777" w:rsidR="005B298A" w:rsidRPr="007F0E59" w:rsidRDefault="005B298A" w:rsidP="005D6803">
      <w:pPr>
        <w:ind w:firstLine="709"/>
        <w:jc w:val="both"/>
        <w:rPr>
          <w:rFonts w:ascii="Arial Narrow" w:eastAsia="Arial Narrow" w:hAnsi="Arial Narrow" w:cs="Arial Narrow"/>
          <w:color w:val="3A003A"/>
          <w:sz w:val="28"/>
          <w:szCs w:val="28"/>
        </w:rPr>
      </w:pPr>
      <w:r w:rsidRPr="007F0E59">
        <w:rPr>
          <w:rFonts w:ascii="Arial Narrow" w:eastAsia="Arial Narrow" w:hAnsi="Arial Narrow" w:cs="Arial Narrow"/>
          <w:noProof/>
          <w:color w:val="3A003A"/>
          <w:sz w:val="28"/>
          <w:szCs w:val="28"/>
          <w:shd w:val="clear" w:color="auto" w:fill="FFFF00"/>
          <w:lang w:val="en-US" w:eastAsia="en-US"/>
        </w:rPr>
        <w:drawing>
          <wp:inline distT="0" distB="0" distL="0" distR="0" wp14:anchorId="11606973" wp14:editId="542E7689">
            <wp:extent cx="5219700" cy="2115047"/>
            <wp:effectExtent l="0" t="0" r="0" b="0"/>
            <wp:docPr id="2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2992CA3" w14:textId="77777777" w:rsidR="005B298A" w:rsidRPr="007F0E59" w:rsidRDefault="005B298A" w:rsidP="005D6803">
      <w:pPr>
        <w:ind w:firstLine="709"/>
        <w:jc w:val="both"/>
        <w:rPr>
          <w:rFonts w:ascii="Arial Narrow" w:eastAsia="Arial Narrow" w:hAnsi="Arial Narrow" w:cs="Arial Narrow"/>
          <w:color w:val="3A003A"/>
          <w:sz w:val="28"/>
          <w:szCs w:val="28"/>
        </w:rPr>
      </w:pPr>
    </w:p>
    <w:p w14:paraId="59523C4F" w14:textId="57FF6C2F" w:rsidR="005B298A" w:rsidRPr="007F0E59" w:rsidRDefault="005B298A" w:rsidP="005D6803">
      <w:pPr>
        <w:ind w:firstLine="709"/>
        <w:jc w:val="both"/>
        <w:rPr>
          <w:rFonts w:ascii="Arial Narrow" w:eastAsia="Arial Narrow" w:hAnsi="Arial Narrow" w:cs="Arial Narrow"/>
          <w:color w:val="3A003A"/>
          <w:sz w:val="28"/>
          <w:szCs w:val="28"/>
        </w:rPr>
      </w:pPr>
      <w:r w:rsidRPr="007F0E59">
        <w:rPr>
          <w:rFonts w:ascii="Arial Narrow" w:eastAsia="Arial Narrow" w:hAnsi="Arial Narrow" w:cs="Arial Narrow"/>
          <w:color w:val="3A003A"/>
          <w:sz w:val="28"/>
          <w:szCs w:val="28"/>
        </w:rPr>
        <w:t>În cursul anului 2024 a scăzut numărul unităților de parchet care au funcționat cu un singur post de procuror ocupat prin numire, de la 22 în cursul anului 2023</w:t>
      </w:r>
      <w:r w:rsidR="00094092">
        <w:rPr>
          <w:rFonts w:ascii="Arial Narrow" w:eastAsia="Arial Narrow" w:hAnsi="Arial Narrow" w:cs="Arial Narrow"/>
          <w:color w:val="3A003A"/>
          <w:sz w:val="28"/>
          <w:szCs w:val="28"/>
        </w:rPr>
        <w:t>,</w:t>
      </w:r>
      <w:r w:rsidRPr="007F0E59">
        <w:rPr>
          <w:rFonts w:ascii="Arial Narrow" w:eastAsia="Arial Narrow" w:hAnsi="Arial Narrow" w:cs="Arial Narrow"/>
          <w:color w:val="3A003A"/>
          <w:sz w:val="28"/>
          <w:szCs w:val="28"/>
        </w:rPr>
        <w:t xml:space="preserve"> la 15. Cu toate acestea, o unitate de parchet a funcționat pe tot parcursul anului 2024 fără niciun procuror numit, iar alte șapte unități de parchet s-au aflat în această situație în diferite perioade ale anului 2024. </w:t>
      </w:r>
    </w:p>
    <w:p w14:paraId="42E08D66" w14:textId="16CE3F47" w:rsidR="005B298A" w:rsidRPr="007F0E59" w:rsidRDefault="005B298A" w:rsidP="005D6803">
      <w:pPr>
        <w:ind w:firstLine="709"/>
        <w:jc w:val="both"/>
        <w:rPr>
          <w:rFonts w:ascii="Arial Narrow" w:eastAsia="Arial Narrow" w:hAnsi="Arial Narrow" w:cs="Arial Narrow"/>
          <w:color w:val="3A003A"/>
          <w:sz w:val="28"/>
          <w:szCs w:val="28"/>
        </w:rPr>
      </w:pPr>
      <w:r w:rsidRPr="007F0E59">
        <w:rPr>
          <w:rFonts w:ascii="Arial Narrow" w:eastAsia="Arial Narrow" w:hAnsi="Arial Narrow" w:cs="Arial Narrow"/>
          <w:color w:val="3A003A"/>
          <w:sz w:val="28"/>
          <w:szCs w:val="28"/>
        </w:rPr>
        <w:t xml:space="preserve">Se remarcă, însă o acutizare a acestei situații la nivelul unor parchete superioare, cu competențe directe în investigarea unor infracțiuni grave (omor, evaziune fiscală, spălare de bani, corupție), în cursul anului 2024 existând unități de parchet de pe lângă tribunale unde gradul de ocupare a schemei de procurori a fost </w:t>
      </w:r>
      <w:r w:rsidR="003F79DF" w:rsidRPr="007F0E59">
        <w:rPr>
          <w:rFonts w:ascii="Arial Narrow" w:eastAsia="Arial Narrow" w:hAnsi="Arial Narrow" w:cs="Arial Narrow"/>
          <w:color w:val="3A003A"/>
          <w:sz w:val="28"/>
          <w:szCs w:val="28"/>
        </w:rPr>
        <w:t xml:space="preserve">chiar și </w:t>
      </w:r>
      <w:r w:rsidRPr="007F0E59">
        <w:rPr>
          <w:rFonts w:ascii="Arial Narrow" w:eastAsia="Arial Narrow" w:hAnsi="Arial Narrow" w:cs="Arial Narrow"/>
          <w:color w:val="3A003A"/>
          <w:sz w:val="28"/>
          <w:szCs w:val="28"/>
        </w:rPr>
        <w:t>sub 10%.</w:t>
      </w:r>
    </w:p>
    <w:p w14:paraId="3B9D4EB5" w14:textId="77777777" w:rsidR="005B298A" w:rsidRPr="00CB7675" w:rsidRDefault="005B298A" w:rsidP="005D6803">
      <w:pPr>
        <w:ind w:firstLine="709"/>
        <w:jc w:val="both"/>
        <w:rPr>
          <w:rFonts w:ascii="Arial Narrow" w:eastAsia="Arial Narrow" w:hAnsi="Arial Narrow" w:cs="Arial Narrow"/>
          <w:color w:val="3A003A"/>
          <w:sz w:val="6"/>
          <w:szCs w:val="6"/>
        </w:rPr>
      </w:pPr>
    </w:p>
    <w:tbl>
      <w:tblPr>
        <w:tblpPr w:leftFromText="180" w:rightFromText="180" w:vertAnchor="text" w:tblpXSpec="center" w:tblpY="170"/>
        <w:tblW w:w="8781"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Look w:val="0000" w:firstRow="0" w:lastRow="0" w:firstColumn="0" w:lastColumn="0" w:noHBand="0" w:noVBand="0"/>
      </w:tblPr>
      <w:tblGrid>
        <w:gridCol w:w="3112"/>
        <w:gridCol w:w="2002"/>
        <w:gridCol w:w="1985"/>
        <w:gridCol w:w="1682"/>
      </w:tblGrid>
      <w:tr w:rsidR="005D6803" w:rsidRPr="007F0E59" w14:paraId="745166B5" w14:textId="77777777" w:rsidTr="00871C11">
        <w:trPr>
          <w:trHeight w:val="313"/>
          <w:tblHeader/>
        </w:trPr>
        <w:tc>
          <w:tcPr>
            <w:tcW w:w="3112" w:type="dxa"/>
            <w:vMerge w:val="restart"/>
            <w:tcBorders>
              <w:top w:val="single" w:sz="6" w:space="0" w:color="00AF50"/>
              <w:left w:val="single" w:sz="6" w:space="0" w:color="00AF50"/>
            </w:tcBorders>
            <w:shd w:val="clear" w:color="auto" w:fill="FDF7ED"/>
            <w:vAlign w:val="center"/>
          </w:tcPr>
          <w:p w14:paraId="1CE148A1" w14:textId="77777777" w:rsidR="005B298A" w:rsidRPr="007F0E59" w:rsidRDefault="005B298A" w:rsidP="003049E3">
            <w:pPr>
              <w:widowControl w:val="0"/>
              <w:tabs>
                <w:tab w:val="left" w:pos="0"/>
              </w:tabs>
              <w:spacing w:before="40"/>
              <w:ind w:left="-57" w:firstLine="57"/>
              <w:jc w:val="center"/>
              <w:rPr>
                <w:rFonts w:ascii="Arial Narrow" w:eastAsia="Arial Narrow" w:hAnsi="Arial Narrow" w:cs="Arial Narrow"/>
                <w:b/>
                <w:color w:val="3A003A"/>
                <w:sz w:val="20"/>
                <w:szCs w:val="20"/>
              </w:rPr>
            </w:pPr>
            <w:r w:rsidRPr="007F0E59">
              <w:rPr>
                <w:rFonts w:ascii="Arial Narrow" w:eastAsia="Arial Narrow" w:hAnsi="Arial Narrow" w:cs="Arial Narrow"/>
                <w:b/>
                <w:color w:val="3A003A"/>
                <w:sz w:val="20"/>
                <w:szCs w:val="20"/>
              </w:rPr>
              <w:t>PARCHETUL DE PE LÂNGĂ</w:t>
            </w:r>
          </w:p>
        </w:tc>
        <w:tc>
          <w:tcPr>
            <w:tcW w:w="3987" w:type="dxa"/>
            <w:gridSpan w:val="2"/>
            <w:tcBorders>
              <w:top w:val="single" w:sz="6" w:space="0" w:color="00AF50"/>
              <w:right w:val="single" w:sz="6" w:space="0" w:color="00AF50"/>
            </w:tcBorders>
            <w:shd w:val="clear" w:color="auto" w:fill="FDF7ED"/>
            <w:vAlign w:val="center"/>
          </w:tcPr>
          <w:p w14:paraId="09ABF7EC" w14:textId="77777777" w:rsidR="005B298A" w:rsidRPr="007F0E59" w:rsidRDefault="005B298A" w:rsidP="003049E3">
            <w:pPr>
              <w:widowControl w:val="0"/>
              <w:tabs>
                <w:tab w:val="left" w:pos="0"/>
              </w:tabs>
              <w:spacing w:before="40"/>
              <w:ind w:left="-57" w:firstLine="57"/>
              <w:jc w:val="center"/>
              <w:rPr>
                <w:rFonts w:ascii="Arial Narrow" w:eastAsia="Arial Narrow" w:hAnsi="Arial Narrow" w:cs="Arial Narrow"/>
                <w:b/>
                <w:color w:val="3A003A"/>
                <w:sz w:val="20"/>
                <w:szCs w:val="20"/>
              </w:rPr>
            </w:pPr>
            <w:r w:rsidRPr="007F0E59">
              <w:rPr>
                <w:rFonts w:ascii="Arial Narrow" w:eastAsia="Arial Narrow" w:hAnsi="Arial Narrow" w:cs="Arial Narrow"/>
                <w:b/>
                <w:color w:val="3A003A"/>
                <w:sz w:val="20"/>
                <w:szCs w:val="20"/>
              </w:rPr>
              <w:t>TOTAL POSTURI PROCUROR</w:t>
            </w:r>
          </w:p>
        </w:tc>
        <w:tc>
          <w:tcPr>
            <w:tcW w:w="1682" w:type="dxa"/>
            <w:vMerge w:val="restart"/>
            <w:tcBorders>
              <w:top w:val="single" w:sz="6" w:space="0" w:color="00AF50"/>
              <w:right w:val="single" w:sz="6" w:space="0" w:color="00AF50"/>
            </w:tcBorders>
            <w:shd w:val="clear" w:color="auto" w:fill="FDF7ED"/>
          </w:tcPr>
          <w:p w14:paraId="2552CB63" w14:textId="77777777" w:rsidR="005B298A" w:rsidRPr="007F0E59" w:rsidRDefault="005B298A" w:rsidP="003049E3">
            <w:pPr>
              <w:widowControl w:val="0"/>
              <w:tabs>
                <w:tab w:val="left" w:pos="0"/>
              </w:tabs>
              <w:spacing w:before="40"/>
              <w:ind w:left="-57" w:firstLine="57"/>
              <w:jc w:val="center"/>
              <w:rPr>
                <w:rFonts w:ascii="Arial Narrow" w:eastAsia="Arial Narrow" w:hAnsi="Arial Narrow" w:cs="Arial Narrow"/>
                <w:b/>
                <w:color w:val="3A003A"/>
                <w:sz w:val="20"/>
                <w:szCs w:val="20"/>
              </w:rPr>
            </w:pPr>
            <w:r w:rsidRPr="007F0E59">
              <w:rPr>
                <w:rFonts w:ascii="Arial Narrow" w:eastAsia="Arial Narrow" w:hAnsi="Arial Narrow" w:cs="Arial Narrow"/>
                <w:b/>
                <w:color w:val="3A003A"/>
                <w:sz w:val="20"/>
                <w:szCs w:val="20"/>
              </w:rPr>
              <w:t>GRAD DE OCUPARE</w:t>
            </w:r>
          </w:p>
        </w:tc>
      </w:tr>
      <w:tr w:rsidR="005D6803" w:rsidRPr="007F0E59" w14:paraId="61E081FC" w14:textId="77777777" w:rsidTr="00871C11">
        <w:trPr>
          <w:trHeight w:val="313"/>
          <w:tblHeader/>
        </w:trPr>
        <w:tc>
          <w:tcPr>
            <w:tcW w:w="3112" w:type="dxa"/>
            <w:vMerge/>
            <w:tcBorders>
              <w:top w:val="single" w:sz="6" w:space="0" w:color="00AF50"/>
              <w:left w:val="single" w:sz="6" w:space="0" w:color="00AF50"/>
            </w:tcBorders>
            <w:shd w:val="clear" w:color="auto" w:fill="FDF7ED"/>
            <w:vAlign w:val="center"/>
          </w:tcPr>
          <w:p w14:paraId="71DE3479" w14:textId="77777777" w:rsidR="005B298A" w:rsidRPr="007F0E59" w:rsidRDefault="005B298A" w:rsidP="005D6803">
            <w:pPr>
              <w:widowControl w:val="0"/>
              <w:pBdr>
                <w:top w:val="nil"/>
                <w:left w:val="nil"/>
                <w:bottom w:val="nil"/>
                <w:right w:val="nil"/>
                <w:between w:val="nil"/>
              </w:pBdr>
              <w:spacing w:line="276" w:lineRule="auto"/>
              <w:jc w:val="both"/>
              <w:rPr>
                <w:rFonts w:ascii="Arial Narrow" w:eastAsia="Arial Narrow" w:hAnsi="Arial Narrow" w:cs="Arial Narrow"/>
                <w:b/>
                <w:color w:val="3A003A"/>
                <w:sz w:val="20"/>
                <w:szCs w:val="20"/>
              </w:rPr>
            </w:pPr>
          </w:p>
        </w:tc>
        <w:tc>
          <w:tcPr>
            <w:tcW w:w="2002" w:type="dxa"/>
            <w:tcBorders>
              <w:bottom w:val="single" w:sz="6" w:space="0" w:color="00AF50"/>
            </w:tcBorders>
            <w:shd w:val="clear" w:color="auto" w:fill="FDF7ED"/>
            <w:vAlign w:val="center"/>
          </w:tcPr>
          <w:p w14:paraId="748FF692" w14:textId="77777777" w:rsidR="005B298A" w:rsidRPr="007F0E59" w:rsidRDefault="005B298A" w:rsidP="003049E3">
            <w:pPr>
              <w:widowControl w:val="0"/>
              <w:tabs>
                <w:tab w:val="left" w:pos="1418"/>
              </w:tabs>
              <w:spacing w:before="40"/>
              <w:ind w:left="-57" w:firstLine="55"/>
              <w:jc w:val="center"/>
              <w:rPr>
                <w:rFonts w:ascii="Arial Narrow" w:eastAsia="Arial Narrow" w:hAnsi="Arial Narrow" w:cs="Arial Narrow"/>
                <w:b/>
                <w:color w:val="3A003A"/>
                <w:sz w:val="20"/>
                <w:szCs w:val="20"/>
              </w:rPr>
            </w:pPr>
            <w:r w:rsidRPr="007F0E59">
              <w:rPr>
                <w:rFonts w:ascii="Arial Narrow" w:eastAsia="Arial Narrow" w:hAnsi="Arial Narrow" w:cs="Arial Narrow"/>
                <w:b/>
                <w:color w:val="3A003A"/>
                <w:sz w:val="20"/>
                <w:szCs w:val="20"/>
              </w:rPr>
              <w:t>PREVĂZUTE</w:t>
            </w:r>
          </w:p>
        </w:tc>
        <w:tc>
          <w:tcPr>
            <w:tcW w:w="1985" w:type="dxa"/>
            <w:tcBorders>
              <w:bottom w:val="single" w:sz="6" w:space="0" w:color="00AF50"/>
              <w:right w:val="single" w:sz="6" w:space="0" w:color="00AF50"/>
            </w:tcBorders>
            <w:shd w:val="clear" w:color="auto" w:fill="FDF7ED"/>
            <w:vAlign w:val="center"/>
          </w:tcPr>
          <w:p w14:paraId="51F33F8A" w14:textId="77777777" w:rsidR="005B298A" w:rsidRPr="007F0E59" w:rsidRDefault="005B298A" w:rsidP="003049E3">
            <w:pPr>
              <w:widowControl w:val="0"/>
              <w:tabs>
                <w:tab w:val="left" w:pos="0"/>
              </w:tabs>
              <w:spacing w:before="40"/>
              <w:ind w:left="-57" w:firstLine="55"/>
              <w:jc w:val="center"/>
              <w:rPr>
                <w:rFonts w:ascii="Arial Narrow" w:eastAsia="Arial Narrow" w:hAnsi="Arial Narrow" w:cs="Arial Narrow"/>
                <w:b/>
                <w:color w:val="3A003A"/>
                <w:sz w:val="20"/>
                <w:szCs w:val="20"/>
              </w:rPr>
            </w:pPr>
            <w:r w:rsidRPr="007F0E59">
              <w:rPr>
                <w:rFonts w:ascii="Arial Narrow" w:eastAsia="Arial Narrow" w:hAnsi="Arial Narrow" w:cs="Arial Narrow"/>
                <w:b/>
                <w:color w:val="3A003A"/>
                <w:sz w:val="20"/>
                <w:szCs w:val="20"/>
              </w:rPr>
              <w:t>OCUPATE</w:t>
            </w:r>
          </w:p>
        </w:tc>
        <w:tc>
          <w:tcPr>
            <w:tcW w:w="1682" w:type="dxa"/>
            <w:vMerge/>
            <w:tcBorders>
              <w:bottom w:val="single" w:sz="6" w:space="0" w:color="00AF50"/>
              <w:right w:val="single" w:sz="6" w:space="0" w:color="00AF50"/>
            </w:tcBorders>
            <w:shd w:val="clear" w:color="auto" w:fill="FDF7ED"/>
          </w:tcPr>
          <w:p w14:paraId="7BD97EC0" w14:textId="77777777" w:rsidR="005B298A" w:rsidRPr="007F0E59" w:rsidRDefault="005B298A" w:rsidP="003049E3">
            <w:pPr>
              <w:widowControl w:val="0"/>
              <w:tabs>
                <w:tab w:val="left" w:pos="0"/>
              </w:tabs>
              <w:spacing w:before="40"/>
              <w:ind w:left="-57" w:firstLine="55"/>
              <w:jc w:val="center"/>
              <w:rPr>
                <w:rFonts w:ascii="Arial Narrow" w:eastAsia="Arial Narrow" w:hAnsi="Arial Narrow" w:cs="Arial Narrow"/>
                <w:b/>
                <w:color w:val="3A003A"/>
                <w:sz w:val="20"/>
                <w:szCs w:val="20"/>
              </w:rPr>
            </w:pPr>
          </w:p>
        </w:tc>
      </w:tr>
      <w:tr w:rsidR="005D6803" w:rsidRPr="007F0E59" w14:paraId="418A75DC" w14:textId="77777777" w:rsidTr="006127F6">
        <w:trPr>
          <w:trHeight w:hRule="exact" w:val="340"/>
        </w:trPr>
        <w:tc>
          <w:tcPr>
            <w:tcW w:w="3112" w:type="dxa"/>
            <w:vAlign w:val="center"/>
          </w:tcPr>
          <w:p w14:paraId="7CE792A9" w14:textId="77777777" w:rsidR="005B298A" w:rsidRPr="007F0E59" w:rsidRDefault="005B298A" w:rsidP="003049E3">
            <w:pPr>
              <w:widowControl w:val="0"/>
              <w:tabs>
                <w:tab w:val="left" w:pos="1418"/>
              </w:tabs>
              <w:spacing w:before="2"/>
              <w:ind w:left="-57" w:firstLine="174"/>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TRIBUNALUL GALAȚI</w:t>
            </w:r>
          </w:p>
        </w:tc>
        <w:tc>
          <w:tcPr>
            <w:tcW w:w="2002" w:type="dxa"/>
            <w:vAlign w:val="center"/>
          </w:tcPr>
          <w:p w14:paraId="5AF24FBC" w14:textId="77777777" w:rsidR="005B298A" w:rsidRPr="007F0E59" w:rsidRDefault="005B298A" w:rsidP="003049E3">
            <w:pPr>
              <w:widowControl w:val="0"/>
              <w:tabs>
                <w:tab w:val="left" w:pos="0"/>
                <w:tab w:val="left" w:pos="1418"/>
              </w:tabs>
              <w:spacing w:before="2"/>
              <w:ind w:left="-24" w:firstLine="24"/>
              <w:jc w:val="center"/>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19</w:t>
            </w:r>
          </w:p>
        </w:tc>
        <w:tc>
          <w:tcPr>
            <w:tcW w:w="1985" w:type="dxa"/>
            <w:vAlign w:val="center"/>
          </w:tcPr>
          <w:p w14:paraId="1CE9C055" w14:textId="77777777" w:rsidR="005B298A" w:rsidRPr="007F0E59" w:rsidRDefault="005B298A" w:rsidP="003049E3">
            <w:pPr>
              <w:widowControl w:val="0"/>
              <w:tabs>
                <w:tab w:val="left" w:pos="1418"/>
              </w:tabs>
              <w:spacing w:before="2"/>
              <w:ind w:left="-233" w:firstLine="23"/>
              <w:jc w:val="center"/>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1</w:t>
            </w:r>
          </w:p>
        </w:tc>
        <w:tc>
          <w:tcPr>
            <w:tcW w:w="1682" w:type="dxa"/>
            <w:vAlign w:val="center"/>
          </w:tcPr>
          <w:p w14:paraId="4E8438F9" w14:textId="77777777" w:rsidR="005B298A" w:rsidRPr="007F0E59" w:rsidRDefault="005B298A" w:rsidP="003049E3">
            <w:pPr>
              <w:widowControl w:val="0"/>
              <w:tabs>
                <w:tab w:val="left" w:pos="1418"/>
              </w:tabs>
              <w:spacing w:before="2"/>
              <w:ind w:left="-233" w:firstLine="23"/>
              <w:jc w:val="center"/>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5%</w:t>
            </w:r>
          </w:p>
        </w:tc>
      </w:tr>
      <w:tr w:rsidR="005D6803" w:rsidRPr="007F0E59" w14:paraId="19E56CCA" w14:textId="77777777" w:rsidTr="006127F6">
        <w:trPr>
          <w:trHeight w:hRule="exact" w:val="340"/>
        </w:trPr>
        <w:tc>
          <w:tcPr>
            <w:tcW w:w="3112" w:type="dxa"/>
            <w:vAlign w:val="center"/>
          </w:tcPr>
          <w:p w14:paraId="77D844BF" w14:textId="77777777" w:rsidR="005B298A" w:rsidRPr="007F0E59" w:rsidRDefault="005B298A" w:rsidP="003049E3">
            <w:pPr>
              <w:widowControl w:val="0"/>
              <w:tabs>
                <w:tab w:val="left" w:pos="1418"/>
              </w:tabs>
              <w:spacing w:before="2"/>
              <w:ind w:left="-57" w:firstLine="174"/>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TRIBUNALUL BRĂILA</w:t>
            </w:r>
          </w:p>
        </w:tc>
        <w:tc>
          <w:tcPr>
            <w:tcW w:w="2002" w:type="dxa"/>
            <w:vAlign w:val="center"/>
          </w:tcPr>
          <w:p w14:paraId="3ED24CB2" w14:textId="77777777" w:rsidR="005B298A" w:rsidRPr="007F0E59" w:rsidRDefault="005B298A" w:rsidP="003049E3">
            <w:pPr>
              <w:widowControl w:val="0"/>
              <w:tabs>
                <w:tab w:val="left" w:pos="0"/>
                <w:tab w:val="left" w:pos="1418"/>
              </w:tabs>
              <w:spacing w:before="2"/>
              <w:ind w:left="-24" w:firstLine="24"/>
              <w:jc w:val="center"/>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14</w:t>
            </w:r>
          </w:p>
        </w:tc>
        <w:tc>
          <w:tcPr>
            <w:tcW w:w="1985" w:type="dxa"/>
            <w:vAlign w:val="center"/>
          </w:tcPr>
          <w:p w14:paraId="24D52581" w14:textId="77777777" w:rsidR="005B298A" w:rsidRPr="007F0E59" w:rsidRDefault="005B298A" w:rsidP="003049E3">
            <w:pPr>
              <w:widowControl w:val="0"/>
              <w:tabs>
                <w:tab w:val="left" w:pos="1418"/>
              </w:tabs>
              <w:spacing w:before="2"/>
              <w:ind w:left="-233" w:firstLine="23"/>
              <w:jc w:val="center"/>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1</w:t>
            </w:r>
          </w:p>
        </w:tc>
        <w:tc>
          <w:tcPr>
            <w:tcW w:w="1682" w:type="dxa"/>
            <w:vAlign w:val="center"/>
          </w:tcPr>
          <w:p w14:paraId="200C7B5D" w14:textId="77777777" w:rsidR="005B298A" w:rsidRPr="007F0E59" w:rsidRDefault="005B298A" w:rsidP="003049E3">
            <w:pPr>
              <w:widowControl w:val="0"/>
              <w:tabs>
                <w:tab w:val="left" w:pos="1418"/>
              </w:tabs>
              <w:spacing w:before="2"/>
              <w:ind w:left="-233" w:firstLine="23"/>
              <w:jc w:val="center"/>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7%</w:t>
            </w:r>
          </w:p>
        </w:tc>
      </w:tr>
      <w:tr w:rsidR="005D6803" w:rsidRPr="007F0E59" w14:paraId="4904D5EA" w14:textId="77777777" w:rsidTr="006127F6">
        <w:trPr>
          <w:trHeight w:hRule="exact" w:val="340"/>
        </w:trPr>
        <w:tc>
          <w:tcPr>
            <w:tcW w:w="3112" w:type="dxa"/>
            <w:vAlign w:val="center"/>
          </w:tcPr>
          <w:p w14:paraId="118B383C" w14:textId="77777777" w:rsidR="005B298A" w:rsidRPr="007F0E59" w:rsidRDefault="005B298A" w:rsidP="003049E3">
            <w:pPr>
              <w:widowControl w:val="0"/>
              <w:tabs>
                <w:tab w:val="left" w:pos="1418"/>
              </w:tabs>
              <w:spacing w:before="2"/>
              <w:ind w:left="-57" w:firstLine="174"/>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TRIBUNALUL CARAȘ-SEVERIN</w:t>
            </w:r>
          </w:p>
        </w:tc>
        <w:tc>
          <w:tcPr>
            <w:tcW w:w="2002" w:type="dxa"/>
            <w:vAlign w:val="center"/>
          </w:tcPr>
          <w:p w14:paraId="24F907C7" w14:textId="77777777" w:rsidR="005B298A" w:rsidRPr="007F0E59" w:rsidRDefault="005B298A" w:rsidP="003049E3">
            <w:pPr>
              <w:widowControl w:val="0"/>
              <w:tabs>
                <w:tab w:val="left" w:pos="0"/>
                <w:tab w:val="left" w:pos="1418"/>
              </w:tabs>
              <w:spacing w:before="2"/>
              <w:ind w:left="-24" w:firstLine="24"/>
              <w:jc w:val="center"/>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12</w:t>
            </w:r>
          </w:p>
        </w:tc>
        <w:tc>
          <w:tcPr>
            <w:tcW w:w="1985" w:type="dxa"/>
            <w:vAlign w:val="center"/>
          </w:tcPr>
          <w:p w14:paraId="00AC16B1" w14:textId="77777777" w:rsidR="005B298A" w:rsidRPr="007F0E59" w:rsidRDefault="005B298A" w:rsidP="003049E3">
            <w:pPr>
              <w:widowControl w:val="0"/>
              <w:tabs>
                <w:tab w:val="left" w:pos="1418"/>
              </w:tabs>
              <w:spacing w:before="2"/>
              <w:ind w:left="-233" w:firstLine="23"/>
              <w:jc w:val="center"/>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3</w:t>
            </w:r>
          </w:p>
        </w:tc>
        <w:tc>
          <w:tcPr>
            <w:tcW w:w="1682" w:type="dxa"/>
            <w:vAlign w:val="center"/>
          </w:tcPr>
          <w:p w14:paraId="64EF3D05" w14:textId="77777777" w:rsidR="005B298A" w:rsidRPr="007F0E59" w:rsidRDefault="005B298A" w:rsidP="003049E3">
            <w:pPr>
              <w:widowControl w:val="0"/>
              <w:tabs>
                <w:tab w:val="left" w:pos="1418"/>
              </w:tabs>
              <w:spacing w:before="2"/>
              <w:ind w:left="-233" w:firstLine="23"/>
              <w:jc w:val="center"/>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25%</w:t>
            </w:r>
          </w:p>
        </w:tc>
      </w:tr>
      <w:tr w:rsidR="005D6803" w:rsidRPr="007F0E59" w14:paraId="10B16CF3" w14:textId="77777777" w:rsidTr="006127F6">
        <w:trPr>
          <w:trHeight w:hRule="exact" w:val="340"/>
        </w:trPr>
        <w:tc>
          <w:tcPr>
            <w:tcW w:w="3112" w:type="dxa"/>
            <w:tcBorders>
              <w:top w:val="single" w:sz="6" w:space="0" w:color="00AF50"/>
            </w:tcBorders>
            <w:vAlign w:val="center"/>
          </w:tcPr>
          <w:p w14:paraId="598F42EE" w14:textId="77777777" w:rsidR="005B298A" w:rsidRPr="007F0E59" w:rsidRDefault="005B298A" w:rsidP="003049E3">
            <w:pPr>
              <w:widowControl w:val="0"/>
              <w:tabs>
                <w:tab w:val="left" w:pos="1418"/>
              </w:tabs>
              <w:spacing w:before="2"/>
              <w:ind w:left="-57" w:firstLine="174"/>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TRIBUNALUL CĂLĂRAȘI</w:t>
            </w:r>
          </w:p>
        </w:tc>
        <w:tc>
          <w:tcPr>
            <w:tcW w:w="2002" w:type="dxa"/>
            <w:tcBorders>
              <w:top w:val="single" w:sz="6" w:space="0" w:color="00AF50"/>
            </w:tcBorders>
            <w:vAlign w:val="center"/>
          </w:tcPr>
          <w:p w14:paraId="680784E4" w14:textId="77777777" w:rsidR="005B298A" w:rsidRPr="007F0E59" w:rsidRDefault="005B298A" w:rsidP="003049E3">
            <w:pPr>
              <w:widowControl w:val="0"/>
              <w:tabs>
                <w:tab w:val="left" w:pos="0"/>
                <w:tab w:val="left" w:pos="1418"/>
              </w:tabs>
              <w:spacing w:before="2"/>
              <w:ind w:left="-24" w:firstLine="24"/>
              <w:jc w:val="center"/>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12</w:t>
            </w:r>
          </w:p>
        </w:tc>
        <w:tc>
          <w:tcPr>
            <w:tcW w:w="1985" w:type="dxa"/>
            <w:tcBorders>
              <w:top w:val="single" w:sz="6" w:space="0" w:color="00AF50"/>
            </w:tcBorders>
            <w:vAlign w:val="center"/>
          </w:tcPr>
          <w:p w14:paraId="03821645" w14:textId="77777777" w:rsidR="005B298A" w:rsidRPr="007F0E59" w:rsidRDefault="005B298A" w:rsidP="003049E3">
            <w:pPr>
              <w:widowControl w:val="0"/>
              <w:tabs>
                <w:tab w:val="left" w:pos="1418"/>
              </w:tabs>
              <w:spacing w:before="2"/>
              <w:ind w:left="-233" w:firstLine="23"/>
              <w:jc w:val="center"/>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3</w:t>
            </w:r>
          </w:p>
        </w:tc>
        <w:tc>
          <w:tcPr>
            <w:tcW w:w="1682" w:type="dxa"/>
            <w:tcBorders>
              <w:top w:val="single" w:sz="6" w:space="0" w:color="00AF50"/>
            </w:tcBorders>
            <w:vAlign w:val="center"/>
          </w:tcPr>
          <w:p w14:paraId="309CF6B6" w14:textId="77777777" w:rsidR="005B298A" w:rsidRPr="007F0E59" w:rsidRDefault="005B298A" w:rsidP="003049E3">
            <w:pPr>
              <w:widowControl w:val="0"/>
              <w:tabs>
                <w:tab w:val="left" w:pos="1418"/>
              </w:tabs>
              <w:spacing w:before="2"/>
              <w:ind w:left="-233" w:firstLine="23"/>
              <w:jc w:val="center"/>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25%</w:t>
            </w:r>
          </w:p>
        </w:tc>
      </w:tr>
      <w:tr w:rsidR="005D6803" w:rsidRPr="007F0E59" w14:paraId="4C78A15B" w14:textId="77777777" w:rsidTr="006127F6">
        <w:trPr>
          <w:trHeight w:hRule="exact" w:val="340"/>
        </w:trPr>
        <w:tc>
          <w:tcPr>
            <w:tcW w:w="3112" w:type="dxa"/>
            <w:vAlign w:val="center"/>
          </w:tcPr>
          <w:p w14:paraId="01AD6F09" w14:textId="77777777" w:rsidR="005B298A" w:rsidRPr="007F0E59" w:rsidRDefault="005B298A" w:rsidP="005D6803">
            <w:pPr>
              <w:widowControl w:val="0"/>
              <w:tabs>
                <w:tab w:val="left" w:pos="1418"/>
              </w:tabs>
              <w:spacing w:before="2"/>
              <w:ind w:left="-57" w:firstLine="174"/>
              <w:jc w:val="both"/>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 xml:space="preserve">TRIBUNALUL TULCEA </w:t>
            </w:r>
          </w:p>
        </w:tc>
        <w:tc>
          <w:tcPr>
            <w:tcW w:w="2002" w:type="dxa"/>
            <w:vAlign w:val="center"/>
          </w:tcPr>
          <w:p w14:paraId="75896E0E" w14:textId="77777777" w:rsidR="005B298A" w:rsidRPr="007F0E59" w:rsidRDefault="005B298A" w:rsidP="003049E3">
            <w:pPr>
              <w:widowControl w:val="0"/>
              <w:tabs>
                <w:tab w:val="left" w:pos="0"/>
                <w:tab w:val="left" w:pos="1418"/>
              </w:tabs>
              <w:spacing w:before="2"/>
              <w:ind w:left="-24" w:firstLine="24"/>
              <w:jc w:val="center"/>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10</w:t>
            </w:r>
          </w:p>
        </w:tc>
        <w:tc>
          <w:tcPr>
            <w:tcW w:w="1985" w:type="dxa"/>
            <w:vAlign w:val="center"/>
          </w:tcPr>
          <w:p w14:paraId="344FFB5C" w14:textId="77777777" w:rsidR="005B298A" w:rsidRPr="007F0E59" w:rsidRDefault="005B298A" w:rsidP="003049E3">
            <w:pPr>
              <w:widowControl w:val="0"/>
              <w:tabs>
                <w:tab w:val="left" w:pos="1418"/>
              </w:tabs>
              <w:spacing w:before="2"/>
              <w:ind w:left="-233" w:firstLine="23"/>
              <w:jc w:val="center"/>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3</w:t>
            </w:r>
          </w:p>
        </w:tc>
        <w:tc>
          <w:tcPr>
            <w:tcW w:w="1682" w:type="dxa"/>
            <w:vAlign w:val="center"/>
          </w:tcPr>
          <w:p w14:paraId="7B6AD4F4" w14:textId="77777777" w:rsidR="005B298A" w:rsidRPr="007F0E59" w:rsidRDefault="005B298A" w:rsidP="003049E3">
            <w:pPr>
              <w:widowControl w:val="0"/>
              <w:tabs>
                <w:tab w:val="left" w:pos="1418"/>
              </w:tabs>
              <w:spacing w:before="2"/>
              <w:jc w:val="center"/>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30%</w:t>
            </w:r>
          </w:p>
        </w:tc>
      </w:tr>
      <w:tr w:rsidR="005D6803" w:rsidRPr="007F0E59" w14:paraId="0113B517" w14:textId="77777777" w:rsidTr="006127F6">
        <w:trPr>
          <w:trHeight w:hRule="exact" w:val="340"/>
        </w:trPr>
        <w:tc>
          <w:tcPr>
            <w:tcW w:w="3112" w:type="dxa"/>
            <w:vAlign w:val="center"/>
          </w:tcPr>
          <w:p w14:paraId="4AD2FEB1" w14:textId="77777777" w:rsidR="005B298A" w:rsidRPr="007F0E59" w:rsidRDefault="005B298A" w:rsidP="005D6803">
            <w:pPr>
              <w:widowControl w:val="0"/>
              <w:tabs>
                <w:tab w:val="left" w:pos="1418"/>
              </w:tabs>
              <w:spacing w:before="2"/>
              <w:ind w:left="-57" w:firstLine="174"/>
              <w:jc w:val="both"/>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TRIBUNALUL OLT</w:t>
            </w:r>
          </w:p>
        </w:tc>
        <w:tc>
          <w:tcPr>
            <w:tcW w:w="2002" w:type="dxa"/>
            <w:vAlign w:val="center"/>
          </w:tcPr>
          <w:p w14:paraId="1B81B5F4" w14:textId="77777777" w:rsidR="005B298A" w:rsidRPr="007F0E59" w:rsidRDefault="005B298A" w:rsidP="003049E3">
            <w:pPr>
              <w:widowControl w:val="0"/>
              <w:tabs>
                <w:tab w:val="left" w:pos="0"/>
                <w:tab w:val="left" w:pos="1418"/>
              </w:tabs>
              <w:spacing w:before="2"/>
              <w:ind w:left="-24" w:firstLine="24"/>
              <w:jc w:val="center"/>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13</w:t>
            </w:r>
          </w:p>
        </w:tc>
        <w:tc>
          <w:tcPr>
            <w:tcW w:w="1985" w:type="dxa"/>
            <w:vAlign w:val="center"/>
          </w:tcPr>
          <w:p w14:paraId="5A2E0976" w14:textId="77777777" w:rsidR="005B298A" w:rsidRPr="007F0E59" w:rsidRDefault="005B298A" w:rsidP="003049E3">
            <w:pPr>
              <w:widowControl w:val="0"/>
              <w:tabs>
                <w:tab w:val="left" w:pos="1418"/>
              </w:tabs>
              <w:spacing w:before="2"/>
              <w:ind w:left="-233" w:firstLine="23"/>
              <w:jc w:val="center"/>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4</w:t>
            </w:r>
          </w:p>
        </w:tc>
        <w:tc>
          <w:tcPr>
            <w:tcW w:w="1682" w:type="dxa"/>
            <w:vAlign w:val="center"/>
          </w:tcPr>
          <w:p w14:paraId="332DDA12" w14:textId="77777777" w:rsidR="005B298A" w:rsidRPr="007F0E59" w:rsidRDefault="005B298A" w:rsidP="003049E3">
            <w:pPr>
              <w:widowControl w:val="0"/>
              <w:tabs>
                <w:tab w:val="left" w:pos="1418"/>
              </w:tabs>
              <w:spacing w:before="2"/>
              <w:jc w:val="center"/>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30%</w:t>
            </w:r>
          </w:p>
        </w:tc>
      </w:tr>
      <w:tr w:rsidR="005D6803" w:rsidRPr="007F0E59" w14:paraId="167A2576" w14:textId="77777777" w:rsidTr="006127F6">
        <w:trPr>
          <w:trHeight w:hRule="exact" w:val="340"/>
        </w:trPr>
        <w:tc>
          <w:tcPr>
            <w:tcW w:w="3112" w:type="dxa"/>
            <w:vAlign w:val="center"/>
          </w:tcPr>
          <w:p w14:paraId="6C16F0F2" w14:textId="77777777" w:rsidR="005B298A" w:rsidRPr="007F0E59" w:rsidRDefault="005B298A" w:rsidP="005D6803">
            <w:pPr>
              <w:widowControl w:val="0"/>
              <w:tabs>
                <w:tab w:val="left" w:pos="1418"/>
              </w:tabs>
              <w:spacing w:before="2"/>
              <w:ind w:left="-57" w:firstLine="174"/>
              <w:jc w:val="both"/>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TRIBUNALUL IALOMIȚA</w:t>
            </w:r>
          </w:p>
        </w:tc>
        <w:tc>
          <w:tcPr>
            <w:tcW w:w="2002" w:type="dxa"/>
            <w:vAlign w:val="center"/>
          </w:tcPr>
          <w:p w14:paraId="47265998" w14:textId="77777777" w:rsidR="005B298A" w:rsidRPr="007F0E59" w:rsidRDefault="005B298A" w:rsidP="003049E3">
            <w:pPr>
              <w:widowControl w:val="0"/>
              <w:tabs>
                <w:tab w:val="left" w:pos="0"/>
                <w:tab w:val="left" w:pos="1418"/>
              </w:tabs>
              <w:spacing w:before="2"/>
              <w:ind w:left="-24" w:firstLine="24"/>
              <w:jc w:val="center"/>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9</w:t>
            </w:r>
          </w:p>
        </w:tc>
        <w:tc>
          <w:tcPr>
            <w:tcW w:w="1985" w:type="dxa"/>
            <w:vAlign w:val="center"/>
          </w:tcPr>
          <w:p w14:paraId="2547EDF8" w14:textId="77777777" w:rsidR="005B298A" w:rsidRPr="007F0E59" w:rsidRDefault="005B298A" w:rsidP="003049E3">
            <w:pPr>
              <w:widowControl w:val="0"/>
              <w:tabs>
                <w:tab w:val="left" w:pos="1418"/>
              </w:tabs>
              <w:spacing w:before="2"/>
              <w:ind w:left="-233" w:firstLine="23"/>
              <w:jc w:val="center"/>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3</w:t>
            </w:r>
          </w:p>
        </w:tc>
        <w:tc>
          <w:tcPr>
            <w:tcW w:w="1682" w:type="dxa"/>
            <w:vAlign w:val="center"/>
          </w:tcPr>
          <w:p w14:paraId="5380FD16" w14:textId="77777777" w:rsidR="005B298A" w:rsidRPr="007F0E59" w:rsidRDefault="005B298A" w:rsidP="003049E3">
            <w:pPr>
              <w:widowControl w:val="0"/>
              <w:tabs>
                <w:tab w:val="left" w:pos="1418"/>
              </w:tabs>
              <w:spacing w:before="2"/>
              <w:jc w:val="center"/>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33%</w:t>
            </w:r>
          </w:p>
        </w:tc>
      </w:tr>
      <w:tr w:rsidR="005D6803" w:rsidRPr="007F0E59" w14:paraId="61A909F0" w14:textId="77777777" w:rsidTr="006127F6">
        <w:trPr>
          <w:trHeight w:hRule="exact" w:val="340"/>
        </w:trPr>
        <w:tc>
          <w:tcPr>
            <w:tcW w:w="3112" w:type="dxa"/>
            <w:vAlign w:val="center"/>
          </w:tcPr>
          <w:p w14:paraId="66FBEBFE" w14:textId="77777777" w:rsidR="005B298A" w:rsidRPr="007F0E59" w:rsidRDefault="005B298A" w:rsidP="005D6803">
            <w:pPr>
              <w:widowControl w:val="0"/>
              <w:tabs>
                <w:tab w:val="left" w:pos="1418"/>
              </w:tabs>
              <w:spacing w:before="2"/>
              <w:ind w:left="-57" w:firstLine="174"/>
              <w:jc w:val="both"/>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TRIBUNALUL SUCEAVA</w:t>
            </w:r>
          </w:p>
        </w:tc>
        <w:tc>
          <w:tcPr>
            <w:tcW w:w="2002" w:type="dxa"/>
            <w:vAlign w:val="center"/>
          </w:tcPr>
          <w:p w14:paraId="69995E17" w14:textId="77777777" w:rsidR="005B298A" w:rsidRPr="007F0E59" w:rsidRDefault="005B298A" w:rsidP="003049E3">
            <w:pPr>
              <w:widowControl w:val="0"/>
              <w:tabs>
                <w:tab w:val="left" w:pos="0"/>
                <w:tab w:val="left" w:pos="1418"/>
              </w:tabs>
              <w:spacing w:before="2"/>
              <w:ind w:left="-24" w:firstLine="24"/>
              <w:jc w:val="center"/>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14</w:t>
            </w:r>
          </w:p>
        </w:tc>
        <w:tc>
          <w:tcPr>
            <w:tcW w:w="1985" w:type="dxa"/>
            <w:vAlign w:val="center"/>
          </w:tcPr>
          <w:p w14:paraId="3BBB8AFF" w14:textId="77777777" w:rsidR="005B298A" w:rsidRPr="007F0E59" w:rsidRDefault="005B298A" w:rsidP="003049E3">
            <w:pPr>
              <w:widowControl w:val="0"/>
              <w:tabs>
                <w:tab w:val="left" w:pos="1418"/>
              </w:tabs>
              <w:spacing w:before="2"/>
              <w:ind w:left="-233" w:firstLine="23"/>
              <w:jc w:val="center"/>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5</w:t>
            </w:r>
          </w:p>
        </w:tc>
        <w:tc>
          <w:tcPr>
            <w:tcW w:w="1682" w:type="dxa"/>
            <w:vAlign w:val="center"/>
          </w:tcPr>
          <w:p w14:paraId="24D02F08" w14:textId="77777777" w:rsidR="005B298A" w:rsidRPr="007F0E59" w:rsidRDefault="005B298A" w:rsidP="003049E3">
            <w:pPr>
              <w:widowControl w:val="0"/>
              <w:tabs>
                <w:tab w:val="left" w:pos="1418"/>
              </w:tabs>
              <w:spacing w:before="2"/>
              <w:jc w:val="center"/>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35%</w:t>
            </w:r>
          </w:p>
        </w:tc>
      </w:tr>
      <w:tr w:rsidR="005D6803" w:rsidRPr="007F0E59" w14:paraId="40D56EED" w14:textId="77777777" w:rsidTr="006127F6">
        <w:trPr>
          <w:trHeight w:hRule="exact" w:val="340"/>
        </w:trPr>
        <w:tc>
          <w:tcPr>
            <w:tcW w:w="3112" w:type="dxa"/>
            <w:vAlign w:val="center"/>
          </w:tcPr>
          <w:p w14:paraId="2CEF39B2" w14:textId="77777777" w:rsidR="005B298A" w:rsidRPr="007F0E59" w:rsidRDefault="005B298A" w:rsidP="005D6803">
            <w:pPr>
              <w:widowControl w:val="0"/>
              <w:tabs>
                <w:tab w:val="left" w:pos="1418"/>
              </w:tabs>
              <w:spacing w:before="2"/>
              <w:ind w:left="-57" w:firstLine="174"/>
              <w:jc w:val="both"/>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TRIBUNALUL MEHEDINȚI</w:t>
            </w:r>
          </w:p>
        </w:tc>
        <w:tc>
          <w:tcPr>
            <w:tcW w:w="2002" w:type="dxa"/>
            <w:vAlign w:val="center"/>
          </w:tcPr>
          <w:p w14:paraId="70851EA7" w14:textId="77777777" w:rsidR="005B298A" w:rsidRPr="007F0E59" w:rsidRDefault="005B298A" w:rsidP="003049E3">
            <w:pPr>
              <w:widowControl w:val="0"/>
              <w:tabs>
                <w:tab w:val="left" w:pos="0"/>
                <w:tab w:val="left" w:pos="1418"/>
              </w:tabs>
              <w:spacing w:before="2"/>
              <w:ind w:left="-24" w:firstLine="24"/>
              <w:jc w:val="center"/>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13</w:t>
            </w:r>
          </w:p>
        </w:tc>
        <w:tc>
          <w:tcPr>
            <w:tcW w:w="1985" w:type="dxa"/>
            <w:vAlign w:val="center"/>
          </w:tcPr>
          <w:p w14:paraId="3DF5E753" w14:textId="77777777" w:rsidR="005B298A" w:rsidRPr="007F0E59" w:rsidRDefault="005B298A" w:rsidP="003049E3">
            <w:pPr>
              <w:widowControl w:val="0"/>
              <w:tabs>
                <w:tab w:val="left" w:pos="1418"/>
              </w:tabs>
              <w:spacing w:before="2"/>
              <w:ind w:left="-233" w:firstLine="23"/>
              <w:jc w:val="center"/>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5</w:t>
            </w:r>
          </w:p>
        </w:tc>
        <w:tc>
          <w:tcPr>
            <w:tcW w:w="1682" w:type="dxa"/>
            <w:vAlign w:val="center"/>
          </w:tcPr>
          <w:p w14:paraId="1DB84255" w14:textId="77777777" w:rsidR="005B298A" w:rsidRPr="007F0E59" w:rsidRDefault="005B298A" w:rsidP="003049E3">
            <w:pPr>
              <w:widowControl w:val="0"/>
              <w:tabs>
                <w:tab w:val="left" w:pos="1418"/>
              </w:tabs>
              <w:spacing w:before="2" w:line="360" w:lineRule="auto"/>
              <w:jc w:val="center"/>
              <w:rPr>
                <w:rFonts w:ascii="Arial Narrow" w:eastAsia="Arial Narrow" w:hAnsi="Arial Narrow" w:cs="Arial Narrow"/>
                <w:color w:val="3A003A"/>
                <w:sz w:val="20"/>
                <w:szCs w:val="20"/>
              </w:rPr>
            </w:pPr>
            <w:r w:rsidRPr="007F0E59">
              <w:rPr>
                <w:rFonts w:ascii="Arial Narrow" w:eastAsia="Arial Narrow" w:hAnsi="Arial Narrow" w:cs="Arial Narrow"/>
                <w:color w:val="3A003A"/>
                <w:sz w:val="20"/>
                <w:szCs w:val="20"/>
              </w:rPr>
              <w:t>38%</w:t>
            </w:r>
          </w:p>
        </w:tc>
      </w:tr>
    </w:tbl>
    <w:p w14:paraId="1B15CAE4" w14:textId="77777777" w:rsidR="003F79DF" w:rsidRPr="007F0E59" w:rsidRDefault="003F79DF" w:rsidP="005D6803">
      <w:pPr>
        <w:ind w:firstLine="709"/>
        <w:jc w:val="both"/>
        <w:rPr>
          <w:rFonts w:ascii="Arial Narrow" w:eastAsia="Arial Narrow" w:hAnsi="Arial Narrow" w:cs="Arial Narrow"/>
          <w:color w:val="3A003A"/>
          <w:sz w:val="28"/>
          <w:szCs w:val="28"/>
        </w:rPr>
      </w:pPr>
    </w:p>
    <w:p w14:paraId="570D4ED7" w14:textId="015E55FF" w:rsidR="005B298A" w:rsidRPr="007F0E59" w:rsidRDefault="005B298A" w:rsidP="005D6803">
      <w:pPr>
        <w:ind w:firstLine="709"/>
        <w:jc w:val="both"/>
        <w:rPr>
          <w:rFonts w:ascii="Arial Narrow" w:eastAsia="Arial Narrow" w:hAnsi="Arial Narrow" w:cs="Arial Narrow"/>
          <w:color w:val="3A003A"/>
          <w:sz w:val="28"/>
          <w:szCs w:val="28"/>
        </w:rPr>
      </w:pPr>
      <w:r w:rsidRPr="007F0E59">
        <w:rPr>
          <w:rFonts w:ascii="Arial Narrow" w:eastAsia="Arial Narrow" w:hAnsi="Arial Narrow" w:cs="Arial Narrow"/>
          <w:color w:val="3A003A"/>
          <w:sz w:val="28"/>
          <w:szCs w:val="28"/>
        </w:rPr>
        <w:t>În ceea ce privește funcțiile de conducere</w:t>
      </w:r>
      <w:r w:rsidR="00A2153F" w:rsidRPr="007F0E59">
        <w:rPr>
          <w:rFonts w:ascii="Arial Narrow" w:eastAsia="Arial Narrow" w:hAnsi="Arial Narrow" w:cs="Arial Narrow"/>
          <w:color w:val="3A003A"/>
          <w:sz w:val="28"/>
          <w:szCs w:val="28"/>
        </w:rPr>
        <w:t>,</w:t>
      </w:r>
      <w:r w:rsidRPr="007F0E59">
        <w:rPr>
          <w:rFonts w:ascii="Arial Narrow" w:eastAsia="Arial Narrow" w:hAnsi="Arial Narrow" w:cs="Arial Narrow"/>
          <w:color w:val="3A003A"/>
          <w:sz w:val="28"/>
          <w:szCs w:val="28"/>
        </w:rPr>
        <w:t xml:space="preserve"> dintr-un total de 657 de funcții la nivelul Ministerului Public (inclusiv DNA și DIICOT), la finalul anului 2024, un număr de 355 de funcții erau vacante, ceea ce reprezintă un procent de 54%,</w:t>
      </w:r>
      <w:r w:rsidRPr="007F0E59">
        <w:rPr>
          <w:rFonts w:ascii="Arial Narrow" w:eastAsia="Arial Narrow" w:hAnsi="Arial Narrow" w:cs="Arial Narrow"/>
          <w:b/>
          <w:bCs/>
          <w:color w:val="3A003A"/>
          <w:sz w:val="28"/>
          <w:szCs w:val="28"/>
        </w:rPr>
        <w:t xml:space="preserve"> în ușoară scădere</w:t>
      </w:r>
      <w:r w:rsidRPr="007F0E59">
        <w:rPr>
          <w:rFonts w:ascii="Arial Narrow" w:eastAsia="Arial Narrow" w:hAnsi="Arial Narrow" w:cs="Arial Narrow"/>
          <w:color w:val="3A003A"/>
          <w:sz w:val="28"/>
          <w:szCs w:val="28"/>
        </w:rPr>
        <w:t xml:space="preserve"> față de anul 2023 când funcțiile de conducere vacante erau de 56% din totalul celor prevăzute.</w:t>
      </w:r>
    </w:p>
    <w:p w14:paraId="349678A8" w14:textId="77777777" w:rsidR="005B298A" w:rsidRPr="007F0E59" w:rsidRDefault="005B298A" w:rsidP="005D6803">
      <w:pPr>
        <w:ind w:firstLine="709"/>
        <w:jc w:val="both"/>
        <w:rPr>
          <w:rFonts w:ascii="Arial Narrow" w:eastAsia="Arial Narrow" w:hAnsi="Arial Narrow" w:cs="Arial Narrow"/>
          <w:color w:val="3A003A"/>
          <w:sz w:val="28"/>
          <w:szCs w:val="28"/>
        </w:rPr>
      </w:pPr>
    </w:p>
    <w:p w14:paraId="0B9F83C0" w14:textId="77777777" w:rsidR="005B298A" w:rsidRPr="007F0E59" w:rsidRDefault="005B298A" w:rsidP="00CC017F">
      <w:pPr>
        <w:ind w:left="426"/>
        <w:jc w:val="center"/>
        <w:rPr>
          <w:rFonts w:ascii="Arial Narrow" w:eastAsia="Arial Narrow" w:hAnsi="Arial Narrow" w:cs="Arial Narrow"/>
          <w:color w:val="3A003A"/>
          <w:sz w:val="28"/>
          <w:szCs w:val="28"/>
        </w:rPr>
      </w:pPr>
      <w:r w:rsidRPr="007F0E59">
        <w:rPr>
          <w:noProof/>
          <w:color w:val="3A003A"/>
          <w:lang w:val="en-US" w:eastAsia="en-US"/>
        </w:rPr>
        <w:drawing>
          <wp:inline distT="0" distB="0" distL="0" distR="0" wp14:anchorId="10AA87A6" wp14:editId="74B5BC61">
            <wp:extent cx="5962650" cy="2886075"/>
            <wp:effectExtent l="0" t="0" r="0" b="0"/>
            <wp:docPr id="100029456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18E1181" w14:textId="77777777" w:rsidR="005B298A" w:rsidRPr="007F0E59" w:rsidRDefault="005B298A" w:rsidP="005D6803">
      <w:pPr>
        <w:ind w:firstLine="709"/>
        <w:jc w:val="both"/>
        <w:rPr>
          <w:rFonts w:ascii="Arial Narrow" w:eastAsia="Arial Narrow" w:hAnsi="Arial Narrow" w:cs="Arial Narrow"/>
          <w:color w:val="3A003A"/>
          <w:sz w:val="28"/>
          <w:szCs w:val="28"/>
        </w:rPr>
      </w:pPr>
    </w:p>
    <w:p w14:paraId="4242308B" w14:textId="77777777" w:rsidR="005B298A" w:rsidRPr="007F0E59" w:rsidRDefault="005B298A" w:rsidP="005D6803">
      <w:pPr>
        <w:ind w:firstLine="709"/>
        <w:jc w:val="both"/>
        <w:rPr>
          <w:rFonts w:ascii="Arial Narrow" w:eastAsia="Arial Narrow" w:hAnsi="Arial Narrow" w:cs="Arial Narrow"/>
          <w:color w:val="3A003A"/>
          <w:sz w:val="28"/>
          <w:szCs w:val="28"/>
        </w:rPr>
      </w:pPr>
      <w:r w:rsidRPr="007F0E59">
        <w:rPr>
          <w:rFonts w:ascii="Arial Narrow" w:eastAsia="Arial Narrow" w:hAnsi="Arial Narrow" w:cs="Arial Narrow"/>
          <w:color w:val="3A003A"/>
          <w:sz w:val="28"/>
          <w:szCs w:val="28"/>
        </w:rPr>
        <w:t xml:space="preserve">În aceste condiții, managementul resurselor umane a </w:t>
      </w:r>
      <w:r w:rsidR="00FE450B" w:rsidRPr="007F0E59">
        <w:rPr>
          <w:rFonts w:ascii="Arial Narrow" w:eastAsia="Arial Narrow" w:hAnsi="Arial Narrow" w:cs="Arial Narrow"/>
          <w:color w:val="3A003A"/>
          <w:sz w:val="28"/>
          <w:szCs w:val="28"/>
        </w:rPr>
        <w:t xml:space="preserve">continuat să </w:t>
      </w:r>
      <w:r w:rsidRPr="007F0E59">
        <w:rPr>
          <w:rFonts w:ascii="Arial Narrow" w:eastAsia="Arial Narrow" w:hAnsi="Arial Narrow" w:cs="Arial Narrow"/>
          <w:color w:val="3A003A"/>
          <w:sz w:val="28"/>
          <w:szCs w:val="28"/>
        </w:rPr>
        <w:t>constitui</w:t>
      </w:r>
      <w:r w:rsidR="00FE450B" w:rsidRPr="007F0E59">
        <w:rPr>
          <w:rFonts w:ascii="Arial Narrow" w:eastAsia="Arial Narrow" w:hAnsi="Arial Narrow" w:cs="Arial Narrow"/>
          <w:color w:val="3A003A"/>
          <w:sz w:val="28"/>
          <w:szCs w:val="28"/>
        </w:rPr>
        <w:t xml:space="preserve">e </w:t>
      </w:r>
      <w:r w:rsidRPr="007F0E59">
        <w:rPr>
          <w:rFonts w:ascii="Arial Narrow" w:eastAsia="Arial Narrow" w:hAnsi="Arial Narrow" w:cs="Arial Narrow"/>
          <w:color w:val="3A003A"/>
          <w:sz w:val="28"/>
          <w:szCs w:val="28"/>
        </w:rPr>
        <w:t>un obiectiv prioritar al echipei de conducere a Parchetului de pe lângă Înalta Curte de Casație şi Justiție, fiind depuse eforturi susținute în vederea  asigurării funcționalității de bază a structurilor de parchet şi asigurarea continuității în activitatea de urmărire penală şi cea judiciară.</w:t>
      </w:r>
    </w:p>
    <w:p w14:paraId="004D248F" w14:textId="77777777" w:rsidR="005B298A" w:rsidRPr="007F0E59" w:rsidRDefault="006F180E" w:rsidP="005D6803">
      <w:pPr>
        <w:ind w:firstLine="709"/>
        <w:jc w:val="both"/>
        <w:rPr>
          <w:rFonts w:ascii="Arial Narrow" w:eastAsia="Arial Narrow" w:hAnsi="Arial Narrow" w:cs="Arial Narrow"/>
          <w:color w:val="3A003A"/>
          <w:sz w:val="28"/>
          <w:szCs w:val="28"/>
        </w:rPr>
      </w:pPr>
      <w:r w:rsidRPr="007F0E59">
        <w:rPr>
          <w:rFonts w:ascii="Arial Narrow" w:eastAsia="Arial Narrow" w:hAnsi="Arial Narrow" w:cs="Arial Narrow"/>
          <w:color w:val="3A003A"/>
          <w:sz w:val="28"/>
          <w:szCs w:val="28"/>
        </w:rPr>
        <w:t>Ca rezultat al acestor demersuri</w:t>
      </w:r>
      <w:r w:rsidR="003D6162" w:rsidRPr="007F0E59">
        <w:rPr>
          <w:rFonts w:ascii="Arial Narrow" w:eastAsia="Arial Narrow" w:hAnsi="Arial Narrow" w:cs="Arial Narrow"/>
          <w:color w:val="3A003A"/>
          <w:sz w:val="28"/>
          <w:szCs w:val="28"/>
        </w:rPr>
        <w:t>,</w:t>
      </w:r>
      <w:r w:rsidR="005B298A" w:rsidRPr="007F0E59">
        <w:rPr>
          <w:rFonts w:ascii="Arial Narrow" w:eastAsia="Arial Narrow" w:hAnsi="Arial Narrow" w:cs="Arial Narrow"/>
          <w:color w:val="3A003A"/>
          <w:sz w:val="28"/>
          <w:szCs w:val="28"/>
        </w:rPr>
        <w:t xml:space="preserve"> gradul de ocupare a posturilor de procuror la nivelul  Parchetului de pe lângă Înalta Curte de Casație și Justiție </w:t>
      </w:r>
      <w:r w:rsidR="005B298A" w:rsidRPr="007F0E59">
        <w:rPr>
          <w:rFonts w:ascii="Arial Narrow" w:eastAsia="Arial Narrow" w:hAnsi="Arial Narrow" w:cs="Arial Narrow"/>
          <w:b/>
          <w:bCs/>
          <w:color w:val="3A003A"/>
          <w:sz w:val="28"/>
          <w:szCs w:val="28"/>
        </w:rPr>
        <w:t>a crescut</w:t>
      </w:r>
      <w:r w:rsidR="005B298A" w:rsidRPr="007F0E59">
        <w:rPr>
          <w:rFonts w:ascii="Arial Narrow" w:eastAsia="Arial Narrow" w:hAnsi="Arial Narrow" w:cs="Arial Narrow"/>
          <w:color w:val="3A003A"/>
          <w:sz w:val="28"/>
          <w:szCs w:val="28"/>
        </w:rPr>
        <w:t xml:space="preserve"> în cursul anului 2024 de la un procent de </w:t>
      </w:r>
      <w:r w:rsidR="00CE254A" w:rsidRPr="007F0E59">
        <w:rPr>
          <w:rFonts w:ascii="Arial Narrow" w:eastAsia="Arial Narrow" w:hAnsi="Arial Narrow" w:cs="Arial Narrow"/>
          <w:color w:val="3A003A"/>
          <w:sz w:val="28"/>
          <w:szCs w:val="28"/>
        </w:rPr>
        <w:t>58,33</w:t>
      </w:r>
      <w:r w:rsidR="005B298A" w:rsidRPr="007F0E59">
        <w:rPr>
          <w:rFonts w:ascii="Arial Narrow" w:eastAsia="Arial Narrow" w:hAnsi="Arial Narrow" w:cs="Arial Narrow"/>
          <w:color w:val="3A003A"/>
          <w:sz w:val="28"/>
          <w:szCs w:val="28"/>
        </w:rPr>
        <w:t xml:space="preserve">% în anul 2023, </w:t>
      </w:r>
      <w:r w:rsidR="005B298A" w:rsidRPr="007F0E59">
        <w:rPr>
          <w:rFonts w:ascii="Arial Narrow" w:eastAsia="Arial Narrow" w:hAnsi="Arial Narrow" w:cs="Arial Narrow"/>
          <w:b/>
          <w:bCs/>
          <w:color w:val="3A003A"/>
          <w:sz w:val="28"/>
          <w:szCs w:val="28"/>
        </w:rPr>
        <w:t>la 5</w:t>
      </w:r>
      <w:r w:rsidR="00CE254A" w:rsidRPr="007F0E59">
        <w:rPr>
          <w:rFonts w:ascii="Arial Narrow" w:eastAsia="Arial Narrow" w:hAnsi="Arial Narrow" w:cs="Arial Narrow"/>
          <w:b/>
          <w:bCs/>
          <w:color w:val="3A003A"/>
          <w:sz w:val="28"/>
          <w:szCs w:val="28"/>
        </w:rPr>
        <w:t>9,72</w:t>
      </w:r>
      <w:r w:rsidR="005B298A" w:rsidRPr="007F0E59">
        <w:rPr>
          <w:rFonts w:ascii="Arial Narrow" w:eastAsia="Arial Narrow" w:hAnsi="Arial Narrow" w:cs="Arial Narrow"/>
          <w:b/>
          <w:bCs/>
          <w:color w:val="3A003A"/>
          <w:sz w:val="28"/>
          <w:szCs w:val="28"/>
        </w:rPr>
        <w:t>%</w:t>
      </w:r>
      <w:r w:rsidR="003D6162" w:rsidRPr="007F0E59">
        <w:rPr>
          <w:rFonts w:ascii="Arial Narrow" w:eastAsia="Arial Narrow" w:hAnsi="Arial Narrow" w:cs="Arial Narrow"/>
          <w:color w:val="3A003A"/>
          <w:sz w:val="28"/>
          <w:szCs w:val="28"/>
        </w:rPr>
        <w:t>.</w:t>
      </w:r>
    </w:p>
    <w:p w14:paraId="2A803BA5" w14:textId="01B53D7A" w:rsidR="005B298A" w:rsidRPr="007F0E59" w:rsidRDefault="005B298A" w:rsidP="005D6803">
      <w:pPr>
        <w:ind w:firstLine="709"/>
        <w:jc w:val="both"/>
        <w:rPr>
          <w:rFonts w:ascii="Arial Narrow" w:eastAsia="Arial Narrow" w:hAnsi="Arial Narrow" w:cs="Arial Narrow"/>
          <w:color w:val="3A003A"/>
          <w:sz w:val="28"/>
          <w:szCs w:val="28"/>
        </w:rPr>
      </w:pPr>
      <w:r w:rsidRPr="007F0E59">
        <w:rPr>
          <w:rFonts w:ascii="Arial Narrow" w:eastAsia="Arial Narrow" w:hAnsi="Arial Narrow" w:cs="Arial Narrow"/>
          <w:color w:val="3A003A"/>
          <w:sz w:val="28"/>
          <w:szCs w:val="28"/>
        </w:rPr>
        <w:t>Ca atare, o preocupare constantă a constituit-o atragerea la nivelul Parchetului de pe lângă Înalta Curte de Casație şi Justiţie a unui corp de procurori cu experiență și cu o bună specializare în investigarea infracțiunilor din domeniile prioritare ale Ministerului Public.</w:t>
      </w:r>
    </w:p>
    <w:p w14:paraId="147CFD8A" w14:textId="77777777" w:rsidR="00CC017F" w:rsidRPr="007F0E59" w:rsidRDefault="00CC017F" w:rsidP="005D6803">
      <w:pPr>
        <w:ind w:firstLine="709"/>
        <w:jc w:val="both"/>
        <w:rPr>
          <w:rFonts w:ascii="Arial Narrow" w:eastAsia="Arial Narrow" w:hAnsi="Arial Narrow" w:cs="Arial Narrow"/>
          <w:color w:val="3A003A"/>
          <w:sz w:val="28"/>
          <w:szCs w:val="28"/>
        </w:rPr>
      </w:pPr>
    </w:p>
    <w:p w14:paraId="55CC6751" w14:textId="77777777" w:rsidR="003F79DF" w:rsidRPr="007F0E59" w:rsidRDefault="003F79DF" w:rsidP="003F79DF">
      <w:pPr>
        <w:ind w:firstLine="709"/>
        <w:jc w:val="both"/>
        <w:rPr>
          <w:rFonts w:ascii="Arial Narrow" w:eastAsia="Arial Narrow" w:hAnsi="Arial Narrow" w:cs="Arial Narrow"/>
          <w:b/>
          <w:bCs/>
          <w:color w:val="3A003A"/>
          <w:sz w:val="28"/>
          <w:szCs w:val="28"/>
          <w:u w:val="single"/>
        </w:rPr>
      </w:pPr>
      <w:r w:rsidRPr="007F0E59">
        <w:rPr>
          <w:rFonts w:ascii="Arial Narrow" w:eastAsia="Arial Narrow" w:hAnsi="Arial Narrow" w:cs="Arial Narrow"/>
          <w:b/>
          <w:bCs/>
          <w:color w:val="3A003A"/>
          <w:sz w:val="28"/>
          <w:szCs w:val="28"/>
          <w:u w:val="single"/>
        </w:rPr>
        <w:t>Analiză</w:t>
      </w:r>
    </w:p>
    <w:p w14:paraId="1DA48244" w14:textId="0B723479" w:rsidR="003F79DF" w:rsidRPr="007F0E59" w:rsidRDefault="003F79DF" w:rsidP="003F79DF">
      <w:pPr>
        <w:ind w:firstLine="709"/>
        <w:jc w:val="both"/>
        <w:rPr>
          <w:rFonts w:ascii="Arial Narrow" w:eastAsia="Arial Narrow" w:hAnsi="Arial Narrow" w:cs="Arial Narrow"/>
          <w:color w:val="3A003A"/>
          <w:sz w:val="28"/>
          <w:szCs w:val="28"/>
          <w:highlight w:val="white"/>
        </w:rPr>
      </w:pPr>
      <w:r w:rsidRPr="007F0E59">
        <w:rPr>
          <w:rFonts w:ascii="Arial Narrow" w:eastAsia="Arial Narrow" w:hAnsi="Arial Narrow" w:cs="Arial Narrow"/>
          <w:color w:val="3A003A"/>
          <w:sz w:val="28"/>
          <w:szCs w:val="28"/>
        </w:rPr>
        <w:t xml:space="preserve">Capacitatea administrativă şi operațională a Ministerului Public, văzută ca </w:t>
      </w:r>
      <w:r w:rsidRPr="007F0E59">
        <w:rPr>
          <w:rFonts w:ascii="Arial Narrow" w:eastAsia="Arial Narrow" w:hAnsi="Arial Narrow" w:cs="Arial Narrow"/>
          <w:color w:val="3A003A"/>
          <w:sz w:val="28"/>
          <w:szCs w:val="28"/>
          <w:highlight w:val="white"/>
        </w:rPr>
        <w:t>ansamblul resurselor umane, materiale și instituţionale de care au beneficiat în cursul anului 202</w:t>
      </w:r>
      <w:r w:rsidR="00E22B80">
        <w:rPr>
          <w:rFonts w:ascii="Arial Narrow" w:eastAsia="Arial Narrow" w:hAnsi="Arial Narrow" w:cs="Arial Narrow"/>
          <w:color w:val="3A003A"/>
          <w:sz w:val="28"/>
          <w:szCs w:val="28"/>
          <w:highlight w:val="white"/>
        </w:rPr>
        <w:t>4</w:t>
      </w:r>
      <w:r w:rsidRPr="007F0E59">
        <w:rPr>
          <w:rFonts w:ascii="Arial Narrow" w:eastAsia="Arial Narrow" w:hAnsi="Arial Narrow" w:cs="Arial Narrow"/>
          <w:color w:val="3A003A"/>
          <w:sz w:val="28"/>
          <w:szCs w:val="28"/>
          <w:highlight w:val="white"/>
        </w:rPr>
        <w:t xml:space="preserve"> parchetele, </w:t>
      </w:r>
      <w:r w:rsidRPr="007F0E59">
        <w:rPr>
          <w:rFonts w:ascii="Arial Narrow" w:eastAsia="Arial Narrow" w:hAnsi="Arial Narrow" w:cs="Arial Narrow"/>
          <w:bCs/>
          <w:i/>
          <w:iCs/>
          <w:color w:val="3A003A"/>
          <w:sz w:val="28"/>
          <w:szCs w:val="28"/>
          <w:highlight w:val="white"/>
        </w:rPr>
        <w:t>a fost  influenţată, în mod substanţial, de mai mulți factori</w:t>
      </w:r>
      <w:r w:rsidRPr="007F0E59">
        <w:rPr>
          <w:rFonts w:ascii="Arial Narrow" w:eastAsia="Arial Narrow" w:hAnsi="Arial Narrow" w:cs="Arial Narrow"/>
          <w:color w:val="3A003A"/>
          <w:sz w:val="28"/>
          <w:szCs w:val="28"/>
          <w:highlight w:val="white"/>
        </w:rPr>
        <w:t>:</w:t>
      </w:r>
    </w:p>
    <w:p w14:paraId="4B263D80" w14:textId="77777777" w:rsidR="003F79DF" w:rsidRPr="007F0E59" w:rsidRDefault="003F79DF" w:rsidP="003F79DF">
      <w:pPr>
        <w:ind w:firstLine="709"/>
        <w:jc w:val="both"/>
        <w:rPr>
          <w:rFonts w:ascii="Arial Narrow" w:eastAsia="Arial Narrow" w:hAnsi="Arial Narrow" w:cs="Arial Narrow"/>
          <w:color w:val="3A003A"/>
          <w:sz w:val="28"/>
          <w:szCs w:val="28"/>
          <w:highlight w:val="white"/>
        </w:rPr>
      </w:pPr>
      <w:r w:rsidRPr="007F0E59">
        <w:rPr>
          <w:rFonts w:ascii="Arial Narrow" w:eastAsia="Arial Narrow" w:hAnsi="Arial Narrow" w:cs="Arial Narrow"/>
          <w:color w:val="3A003A"/>
          <w:sz w:val="28"/>
          <w:szCs w:val="28"/>
          <w:highlight w:val="white"/>
        </w:rPr>
        <w:t xml:space="preserve">● </w:t>
      </w:r>
      <w:r w:rsidRPr="007F0E59">
        <w:rPr>
          <w:rFonts w:ascii="Arial Narrow" w:eastAsia="Arial Narrow" w:hAnsi="Arial Narrow" w:cs="Arial Narrow"/>
          <w:b/>
          <w:i/>
          <w:iCs/>
          <w:color w:val="3A003A"/>
          <w:sz w:val="28"/>
          <w:szCs w:val="28"/>
          <w:highlight w:val="white"/>
        </w:rPr>
        <w:t>Factori extrinseci sistemului judiciar</w:t>
      </w:r>
      <w:r w:rsidRPr="007F0E59">
        <w:rPr>
          <w:rFonts w:ascii="Arial Narrow" w:eastAsia="Arial Narrow" w:hAnsi="Arial Narrow" w:cs="Arial Narrow"/>
          <w:color w:val="3A003A"/>
          <w:sz w:val="28"/>
          <w:szCs w:val="28"/>
          <w:highlight w:val="white"/>
        </w:rPr>
        <w:t>, dintre care se evidențiază:</w:t>
      </w:r>
    </w:p>
    <w:p w14:paraId="15122654" w14:textId="77777777" w:rsidR="003F79DF" w:rsidRPr="00873129" w:rsidRDefault="003F79DF" w:rsidP="003F79DF">
      <w:pPr>
        <w:ind w:firstLine="709"/>
        <w:jc w:val="both"/>
        <w:rPr>
          <w:rFonts w:ascii="Arial Narrow" w:eastAsia="Arial Narrow" w:hAnsi="Arial Narrow" w:cs="Arial Narrow"/>
          <w:i/>
          <w:iCs/>
          <w:color w:val="3A003A"/>
          <w:sz w:val="28"/>
          <w:szCs w:val="28"/>
          <w:highlight w:val="white"/>
        </w:rPr>
      </w:pPr>
      <w:r w:rsidRPr="007F0E59">
        <w:rPr>
          <w:rFonts w:ascii="Arial Narrow" w:eastAsia="Arial Narrow" w:hAnsi="Arial Narrow" w:cs="Arial Narrow"/>
          <w:color w:val="3A003A"/>
          <w:sz w:val="28"/>
          <w:szCs w:val="28"/>
          <w:highlight w:val="white"/>
        </w:rPr>
        <w:t xml:space="preserve">→ </w:t>
      </w:r>
      <w:r w:rsidRPr="00873129">
        <w:rPr>
          <w:rFonts w:ascii="Arial Narrow" w:eastAsia="Arial Narrow" w:hAnsi="Arial Narrow" w:cs="Arial Narrow"/>
          <w:i/>
          <w:iCs/>
          <w:color w:val="3A003A"/>
          <w:sz w:val="28"/>
          <w:szCs w:val="28"/>
          <w:highlight w:val="white"/>
        </w:rPr>
        <w:t xml:space="preserve">modificările legislative intrate în vigoare sau </w:t>
      </w:r>
      <w:r w:rsidRPr="00873129">
        <w:rPr>
          <w:rFonts w:ascii="Arial Narrow" w:eastAsia="Arial Narrow" w:hAnsi="Arial Narrow" w:cs="Arial Narrow"/>
          <w:i/>
          <w:iCs/>
          <w:color w:val="3A003A"/>
          <w:sz w:val="28"/>
          <w:szCs w:val="28"/>
        </w:rPr>
        <w:t>dezbaterile din spațiul public pe marginea unor proiecte legislative</w:t>
      </w:r>
      <w:r w:rsidRPr="00873129">
        <w:rPr>
          <w:rFonts w:ascii="Arial Narrow" w:eastAsia="Arial Narrow" w:hAnsi="Arial Narrow" w:cs="Arial Narrow"/>
          <w:i/>
          <w:iCs/>
          <w:color w:val="3A003A"/>
          <w:sz w:val="28"/>
          <w:szCs w:val="28"/>
          <w:highlight w:val="white"/>
        </w:rPr>
        <w:t xml:space="preserve"> cu privire la salarizarea personalului din justiţie și la modificarea condițiilor de pensionare;</w:t>
      </w:r>
    </w:p>
    <w:p w14:paraId="74551B49" w14:textId="77777777" w:rsidR="003F79DF" w:rsidRPr="00873129" w:rsidRDefault="003F79DF" w:rsidP="003F79DF">
      <w:pPr>
        <w:ind w:firstLine="709"/>
        <w:jc w:val="both"/>
        <w:rPr>
          <w:rFonts w:ascii="Arial Narrow" w:eastAsia="Arial Narrow" w:hAnsi="Arial Narrow" w:cs="Arial Narrow"/>
          <w:i/>
          <w:iCs/>
          <w:color w:val="3A003A"/>
          <w:sz w:val="28"/>
          <w:szCs w:val="28"/>
          <w:highlight w:val="white"/>
        </w:rPr>
      </w:pPr>
      <w:r w:rsidRPr="00873129">
        <w:rPr>
          <w:rFonts w:ascii="Arial Narrow" w:eastAsia="Arial Narrow" w:hAnsi="Arial Narrow" w:cs="Arial Narrow"/>
          <w:i/>
          <w:iCs/>
          <w:color w:val="3A003A"/>
          <w:sz w:val="28"/>
          <w:szCs w:val="28"/>
          <w:highlight w:val="white"/>
        </w:rPr>
        <w:t>→ bugetul parchetelor și eforturile interinstituționale considerabile pentru asigurarea resurselor materiale necesare bunei funcționări a Ministerului Public.</w:t>
      </w:r>
    </w:p>
    <w:p w14:paraId="0004B742" w14:textId="77777777" w:rsidR="003F79DF" w:rsidRPr="007F0E59" w:rsidRDefault="003F79DF" w:rsidP="003F79DF">
      <w:pPr>
        <w:ind w:firstLine="709"/>
        <w:jc w:val="both"/>
        <w:rPr>
          <w:rFonts w:ascii="Arial Narrow" w:eastAsia="Arial Narrow" w:hAnsi="Arial Narrow" w:cs="Arial Narrow"/>
          <w:color w:val="3A003A"/>
          <w:sz w:val="28"/>
          <w:szCs w:val="28"/>
          <w:highlight w:val="white"/>
        </w:rPr>
      </w:pPr>
      <w:r w:rsidRPr="007F0E59">
        <w:rPr>
          <w:rFonts w:ascii="Arial Narrow" w:eastAsia="Arial Narrow" w:hAnsi="Arial Narrow" w:cs="Arial Narrow"/>
          <w:color w:val="3A003A"/>
          <w:sz w:val="28"/>
          <w:szCs w:val="28"/>
          <w:highlight w:val="white"/>
        </w:rPr>
        <w:t xml:space="preserve">● </w:t>
      </w:r>
      <w:r w:rsidRPr="007F0E59">
        <w:rPr>
          <w:rFonts w:ascii="Arial Narrow" w:eastAsia="Arial Narrow" w:hAnsi="Arial Narrow" w:cs="Arial Narrow"/>
          <w:b/>
          <w:i/>
          <w:iCs/>
          <w:color w:val="3A003A"/>
          <w:sz w:val="28"/>
          <w:szCs w:val="28"/>
          <w:highlight w:val="white"/>
        </w:rPr>
        <w:t>Factori intrinseci sistemului judiciar</w:t>
      </w:r>
      <w:r w:rsidRPr="007F0E59">
        <w:rPr>
          <w:rFonts w:ascii="Arial Narrow" w:eastAsia="Arial Narrow" w:hAnsi="Arial Narrow" w:cs="Arial Narrow"/>
          <w:color w:val="3A003A"/>
          <w:sz w:val="28"/>
          <w:szCs w:val="28"/>
          <w:highlight w:val="white"/>
        </w:rPr>
        <w:t>, dintre care se evidențiază:</w:t>
      </w:r>
    </w:p>
    <w:p w14:paraId="4FF71CA4" w14:textId="3CCC7615" w:rsidR="003F79DF" w:rsidRPr="00873129" w:rsidRDefault="003F79DF" w:rsidP="003F79DF">
      <w:pPr>
        <w:ind w:firstLine="709"/>
        <w:jc w:val="both"/>
        <w:rPr>
          <w:rFonts w:ascii="Arial Narrow" w:eastAsia="Arial Narrow" w:hAnsi="Arial Narrow" w:cs="Arial Narrow"/>
          <w:i/>
          <w:iCs/>
          <w:color w:val="3A003A"/>
          <w:sz w:val="28"/>
          <w:szCs w:val="28"/>
          <w:highlight w:val="white"/>
        </w:rPr>
      </w:pPr>
      <w:r w:rsidRPr="007F0E59">
        <w:rPr>
          <w:rFonts w:ascii="Arial Narrow" w:eastAsia="Arial Narrow" w:hAnsi="Arial Narrow" w:cs="Arial Narrow"/>
          <w:color w:val="3A003A"/>
          <w:sz w:val="28"/>
          <w:szCs w:val="28"/>
          <w:highlight w:val="white"/>
        </w:rPr>
        <w:t xml:space="preserve">→ </w:t>
      </w:r>
      <w:r w:rsidRPr="00873129">
        <w:rPr>
          <w:rFonts w:ascii="Arial Narrow" w:eastAsia="Arial Narrow" w:hAnsi="Arial Narrow" w:cs="Arial Narrow"/>
          <w:i/>
          <w:iCs/>
          <w:color w:val="3A003A"/>
          <w:sz w:val="28"/>
          <w:szCs w:val="28"/>
          <w:highlight w:val="white"/>
        </w:rPr>
        <w:t>dificultățile de acoperire a deficitului mare de personal, ca urmare a pensionăril</w:t>
      </w:r>
      <w:r w:rsidR="00984A2C" w:rsidRPr="00873129">
        <w:rPr>
          <w:rFonts w:ascii="Arial Narrow" w:eastAsia="Arial Narrow" w:hAnsi="Arial Narrow" w:cs="Arial Narrow"/>
          <w:i/>
          <w:iCs/>
          <w:color w:val="3A003A"/>
          <w:sz w:val="28"/>
          <w:szCs w:val="28"/>
          <w:highlight w:val="white"/>
        </w:rPr>
        <w:t>or</w:t>
      </w:r>
      <w:r w:rsidRPr="00873129">
        <w:rPr>
          <w:rFonts w:ascii="Arial Narrow" w:eastAsia="Arial Narrow" w:hAnsi="Arial Narrow" w:cs="Arial Narrow"/>
          <w:i/>
          <w:iCs/>
          <w:color w:val="3A003A"/>
          <w:sz w:val="28"/>
          <w:szCs w:val="28"/>
          <w:highlight w:val="white"/>
        </w:rPr>
        <w:t xml:space="preserve"> numeroase care au avut loc în cursul anilor anteriori, pe fondul modificări</w:t>
      </w:r>
      <w:r w:rsidR="00984A2C" w:rsidRPr="00873129">
        <w:rPr>
          <w:rFonts w:ascii="Arial Narrow" w:eastAsia="Arial Narrow" w:hAnsi="Arial Narrow" w:cs="Arial Narrow"/>
          <w:i/>
          <w:iCs/>
          <w:color w:val="3A003A"/>
          <w:sz w:val="28"/>
          <w:szCs w:val="28"/>
          <w:highlight w:val="white"/>
        </w:rPr>
        <w:t>lor</w:t>
      </w:r>
      <w:r w:rsidRPr="00873129">
        <w:rPr>
          <w:rFonts w:ascii="Arial Narrow" w:eastAsia="Arial Narrow" w:hAnsi="Arial Narrow" w:cs="Arial Narrow"/>
          <w:i/>
          <w:iCs/>
          <w:color w:val="3A003A"/>
          <w:sz w:val="28"/>
          <w:szCs w:val="28"/>
          <w:highlight w:val="white"/>
        </w:rPr>
        <w:t xml:space="preserve"> legislative preconizate vizând condițiile de pensionare ale magistraților.</w:t>
      </w:r>
    </w:p>
    <w:p w14:paraId="5612AC39" w14:textId="77777777" w:rsidR="003F79DF" w:rsidRPr="00873129" w:rsidRDefault="003F79DF" w:rsidP="003F79DF">
      <w:pPr>
        <w:ind w:firstLine="709"/>
        <w:jc w:val="both"/>
        <w:rPr>
          <w:rFonts w:ascii="Arial Narrow" w:eastAsia="Arial Narrow" w:hAnsi="Arial Narrow" w:cs="Arial Narrow"/>
          <w:i/>
          <w:iCs/>
          <w:color w:val="3A003A"/>
          <w:sz w:val="28"/>
          <w:szCs w:val="28"/>
          <w:highlight w:val="white"/>
        </w:rPr>
      </w:pPr>
      <w:r w:rsidRPr="00873129">
        <w:rPr>
          <w:rFonts w:ascii="Arial Narrow" w:eastAsia="Arial Narrow" w:hAnsi="Arial Narrow" w:cs="Arial Narrow"/>
          <w:i/>
          <w:iCs/>
          <w:color w:val="3A003A"/>
          <w:sz w:val="28"/>
          <w:szCs w:val="28"/>
          <w:highlight w:val="white"/>
        </w:rPr>
        <w:t>→ intrarea în sistem, majoritar cu examen direct din celelalte categorii juridice, a unui număr semnificativ de noi procurori, fără experiență în profesie, aspect care necesită timp pentru adaptarea la specificul și exigențele muncii de procuror, dublată de lipsa unor procurori cu vechime la nivelul parchetelor de pe lângă judecătorii, care să le poată transmite din experiența lor celor nou-veniți.</w:t>
      </w:r>
    </w:p>
    <w:p w14:paraId="5BD3BABD" w14:textId="0ADAD993" w:rsidR="00372911" w:rsidRPr="00873129" w:rsidRDefault="00372911" w:rsidP="00372911">
      <w:pPr>
        <w:ind w:firstLine="709"/>
        <w:jc w:val="both"/>
        <w:rPr>
          <w:rFonts w:ascii="Arial Narrow" w:eastAsia="Arial Narrow" w:hAnsi="Arial Narrow" w:cs="Arial Narrow"/>
          <w:i/>
          <w:iCs/>
          <w:color w:val="3A003A"/>
          <w:sz w:val="28"/>
          <w:szCs w:val="28"/>
        </w:rPr>
      </w:pPr>
      <w:r w:rsidRPr="00873129">
        <w:rPr>
          <w:rFonts w:ascii="Arial Narrow" w:eastAsia="Arial Narrow" w:hAnsi="Arial Narrow" w:cs="Arial Narrow"/>
          <w:i/>
          <w:iCs/>
          <w:color w:val="3A003A"/>
          <w:sz w:val="28"/>
          <w:szCs w:val="28"/>
        </w:rPr>
        <w:t>→ perpetuarea dificultăților de ocupare a posturilor vacante în cadrul unor unități de parchet considerate ca fiind neatractive, în cursul anului 2024</w:t>
      </w:r>
      <w:r w:rsidR="00984A2C" w:rsidRPr="00873129">
        <w:rPr>
          <w:rFonts w:ascii="Arial Narrow" w:eastAsia="Arial Narrow" w:hAnsi="Arial Narrow" w:cs="Arial Narrow"/>
          <w:i/>
          <w:iCs/>
          <w:color w:val="3A003A"/>
          <w:sz w:val="28"/>
          <w:szCs w:val="28"/>
        </w:rPr>
        <w:t>,</w:t>
      </w:r>
      <w:r w:rsidRPr="00873129">
        <w:rPr>
          <w:rFonts w:ascii="Arial Narrow" w:eastAsia="Arial Narrow" w:hAnsi="Arial Narrow" w:cs="Arial Narrow"/>
          <w:i/>
          <w:iCs/>
          <w:color w:val="3A003A"/>
          <w:sz w:val="28"/>
          <w:szCs w:val="28"/>
        </w:rPr>
        <w:t xml:space="preserve"> fiind în continuare 15 parchete care au funcționat cu un singur procuror numit;</w:t>
      </w:r>
    </w:p>
    <w:p w14:paraId="54A59B84" w14:textId="77777777" w:rsidR="003F79DF" w:rsidRPr="00873129" w:rsidRDefault="003F79DF" w:rsidP="003F79DF">
      <w:pPr>
        <w:ind w:firstLine="709"/>
        <w:jc w:val="both"/>
        <w:rPr>
          <w:rFonts w:ascii="Arial Narrow" w:eastAsia="Arial Narrow" w:hAnsi="Arial Narrow" w:cs="Arial Narrow"/>
          <w:i/>
          <w:iCs/>
          <w:color w:val="3A003A"/>
          <w:sz w:val="28"/>
          <w:szCs w:val="28"/>
          <w:highlight w:val="white"/>
        </w:rPr>
      </w:pPr>
      <w:r w:rsidRPr="00873129">
        <w:rPr>
          <w:rFonts w:ascii="Arial Narrow" w:eastAsia="Arial Narrow" w:hAnsi="Arial Narrow" w:cs="Arial Narrow"/>
          <w:i/>
          <w:iCs/>
          <w:color w:val="3A003A"/>
          <w:sz w:val="28"/>
          <w:szCs w:val="28"/>
          <w:highlight w:val="white"/>
        </w:rPr>
        <w:t>→ admiterea de către Secția pentru judecători a Consiliului Superior al Magistraturii a cererilor de numire în funcția de judecător a unui număr considerabil de procurori;</w:t>
      </w:r>
    </w:p>
    <w:p w14:paraId="704BFB5B" w14:textId="77777777" w:rsidR="003F79DF" w:rsidRPr="007F0E59" w:rsidRDefault="003F79DF" w:rsidP="003F79DF">
      <w:pPr>
        <w:ind w:firstLine="709"/>
        <w:jc w:val="both"/>
        <w:rPr>
          <w:rFonts w:ascii="Arial Narrow" w:eastAsia="Arial Narrow" w:hAnsi="Arial Narrow" w:cs="Arial Narrow"/>
          <w:color w:val="3A003A"/>
          <w:sz w:val="28"/>
          <w:szCs w:val="28"/>
        </w:rPr>
      </w:pPr>
      <w:r w:rsidRPr="007F0E59">
        <w:rPr>
          <w:rFonts w:ascii="Arial Narrow" w:eastAsia="Arial Narrow" w:hAnsi="Arial Narrow" w:cs="Arial Narrow"/>
          <w:color w:val="3A003A"/>
          <w:sz w:val="28"/>
          <w:szCs w:val="28"/>
          <w:highlight w:val="white"/>
        </w:rPr>
        <w:t>Uneori, modul de soluționare a acestor cereri nu a ținut cont, de o manieră obiectivă, de nevoile reale de funcționare a unităților de parchet de unde proveneau respectivii procurori, ceea ce a dus la o acutizare a problemelor de personal.</w:t>
      </w:r>
      <w:r w:rsidRPr="007F0E59">
        <w:rPr>
          <w:rFonts w:ascii="Arial Narrow" w:eastAsia="Arial Narrow" w:hAnsi="Arial Narrow" w:cs="Arial Narrow"/>
          <w:color w:val="3A003A"/>
          <w:sz w:val="28"/>
          <w:szCs w:val="28"/>
        </w:rPr>
        <w:t xml:space="preserve"> </w:t>
      </w:r>
    </w:p>
    <w:p w14:paraId="2DF6BB2F" w14:textId="25E0288F" w:rsidR="003F79DF" w:rsidRPr="007F0E59" w:rsidRDefault="003F79DF" w:rsidP="003F79DF">
      <w:pPr>
        <w:ind w:firstLine="709"/>
        <w:jc w:val="both"/>
        <w:rPr>
          <w:rFonts w:ascii="Arial Narrow" w:eastAsia="Arial Narrow" w:hAnsi="Arial Narrow" w:cs="Arial Narrow"/>
          <w:color w:val="3A003A"/>
          <w:sz w:val="28"/>
          <w:szCs w:val="28"/>
          <w:highlight w:val="white"/>
        </w:rPr>
      </w:pPr>
      <w:r w:rsidRPr="007F0E59">
        <w:rPr>
          <w:rFonts w:ascii="Arial Narrow" w:eastAsia="Arial Narrow" w:hAnsi="Arial Narrow" w:cs="Arial Narrow"/>
          <w:color w:val="3A003A"/>
          <w:sz w:val="28"/>
          <w:szCs w:val="28"/>
        </w:rPr>
        <w:t>Astfel, în cursul anului 202</w:t>
      </w:r>
      <w:r w:rsidR="00372911" w:rsidRPr="007F0E59">
        <w:rPr>
          <w:rFonts w:ascii="Arial Narrow" w:eastAsia="Arial Narrow" w:hAnsi="Arial Narrow" w:cs="Arial Narrow"/>
          <w:color w:val="3A003A"/>
          <w:sz w:val="28"/>
          <w:szCs w:val="28"/>
        </w:rPr>
        <w:t>4</w:t>
      </w:r>
      <w:r w:rsidRPr="007F0E59">
        <w:rPr>
          <w:rFonts w:ascii="Arial Narrow" w:eastAsia="Arial Narrow" w:hAnsi="Arial Narrow" w:cs="Arial Narrow"/>
          <w:color w:val="3A003A"/>
          <w:sz w:val="28"/>
          <w:szCs w:val="28"/>
        </w:rPr>
        <w:t xml:space="preserve"> au fost numiți în funcția de judecător 29 de procurori.</w:t>
      </w:r>
    </w:p>
    <w:p w14:paraId="6D77CDEB" w14:textId="7CE61F7C" w:rsidR="003F79DF" w:rsidRDefault="003F79DF" w:rsidP="003F79DF">
      <w:pPr>
        <w:ind w:firstLine="709"/>
        <w:jc w:val="both"/>
        <w:rPr>
          <w:rFonts w:ascii="Arial Narrow" w:eastAsia="Arial Narrow" w:hAnsi="Arial Narrow" w:cs="Arial Narrow"/>
          <w:color w:val="3A003A"/>
          <w:sz w:val="28"/>
          <w:szCs w:val="28"/>
        </w:rPr>
      </w:pPr>
    </w:p>
    <w:p w14:paraId="2352E524" w14:textId="77777777" w:rsidR="00094092" w:rsidRPr="007F0E59" w:rsidRDefault="00094092" w:rsidP="003F79DF">
      <w:pPr>
        <w:ind w:firstLine="709"/>
        <w:jc w:val="both"/>
        <w:rPr>
          <w:rFonts w:ascii="Arial Narrow" w:eastAsia="Arial Narrow" w:hAnsi="Arial Narrow" w:cs="Arial Narrow"/>
          <w:color w:val="3A003A"/>
          <w:sz w:val="28"/>
          <w:szCs w:val="28"/>
        </w:rPr>
      </w:pPr>
    </w:p>
    <w:p w14:paraId="28239407" w14:textId="77777777" w:rsidR="003F79DF" w:rsidRPr="007F0E59" w:rsidRDefault="003F79DF" w:rsidP="003F79DF">
      <w:pPr>
        <w:ind w:firstLine="709"/>
        <w:jc w:val="both"/>
        <w:rPr>
          <w:rFonts w:ascii="Arial Narrow" w:eastAsia="Arial Narrow" w:hAnsi="Arial Narrow" w:cs="Arial Narrow"/>
          <w:b/>
          <w:bCs/>
          <w:i/>
          <w:iCs/>
          <w:color w:val="3A003A"/>
          <w:sz w:val="28"/>
          <w:szCs w:val="28"/>
        </w:rPr>
      </w:pPr>
      <w:r w:rsidRPr="007F0E59">
        <w:rPr>
          <w:rFonts w:ascii="Arial Narrow" w:eastAsia="Arial Narrow" w:hAnsi="Arial Narrow" w:cs="Arial Narrow"/>
          <w:b/>
          <w:bCs/>
          <w:color w:val="3A003A"/>
          <w:sz w:val="28"/>
          <w:szCs w:val="28"/>
          <w:u w:val="single"/>
        </w:rPr>
        <w:lastRenderedPageBreak/>
        <w:t>Soluții identificate</w:t>
      </w:r>
      <w:r w:rsidRPr="007F0E59">
        <w:rPr>
          <w:rFonts w:ascii="Arial Narrow" w:eastAsia="Arial Narrow" w:hAnsi="Arial Narrow" w:cs="Arial Narrow"/>
          <w:b/>
          <w:bCs/>
          <w:i/>
          <w:iCs/>
          <w:color w:val="3A003A"/>
          <w:sz w:val="28"/>
          <w:szCs w:val="28"/>
        </w:rPr>
        <w:t xml:space="preserve"> pentru remedierea situației privind deficitul de personal existent la nivelul Ministerului Public:</w:t>
      </w:r>
    </w:p>
    <w:p w14:paraId="77F29A7E" w14:textId="77777777" w:rsidR="003F79DF" w:rsidRPr="007F0E59" w:rsidRDefault="003F79DF" w:rsidP="003F79DF">
      <w:pPr>
        <w:ind w:firstLine="709"/>
        <w:jc w:val="both"/>
        <w:rPr>
          <w:rFonts w:ascii="Arial Narrow" w:eastAsia="Arial Narrow" w:hAnsi="Arial Narrow" w:cs="Arial Narrow"/>
          <w:b/>
          <w:bCs/>
          <w:i/>
          <w:iCs/>
          <w:color w:val="3A003A"/>
          <w:sz w:val="28"/>
          <w:szCs w:val="28"/>
        </w:rPr>
      </w:pPr>
      <w:r w:rsidRPr="007F0E59">
        <w:rPr>
          <w:rFonts w:ascii="Arial Narrow" w:eastAsia="Arial Narrow" w:hAnsi="Arial Narrow" w:cs="Arial Narrow"/>
          <w:b/>
          <w:bCs/>
          <w:i/>
          <w:iCs/>
          <w:color w:val="3A003A"/>
          <w:sz w:val="28"/>
          <w:szCs w:val="28"/>
        </w:rPr>
        <w:t>● Soluții externe care implică cooperarea interinstituțională:</w:t>
      </w:r>
    </w:p>
    <w:p w14:paraId="311DDEB1" w14:textId="77777777" w:rsidR="003F79DF" w:rsidRPr="007F0E59" w:rsidRDefault="003F79DF" w:rsidP="003F79DF">
      <w:pPr>
        <w:ind w:firstLine="709"/>
        <w:jc w:val="both"/>
        <w:rPr>
          <w:rFonts w:ascii="Arial Narrow" w:eastAsia="Arial Narrow" w:hAnsi="Arial Narrow" w:cs="Arial Narrow"/>
          <w:i/>
          <w:iCs/>
          <w:color w:val="3A003A"/>
          <w:sz w:val="28"/>
          <w:szCs w:val="28"/>
        </w:rPr>
      </w:pPr>
      <w:r w:rsidRPr="007F0E59">
        <w:rPr>
          <w:rFonts w:ascii="Arial Narrow" w:eastAsia="Arial Narrow" w:hAnsi="Arial Narrow" w:cs="Arial Narrow"/>
          <w:i/>
          <w:iCs/>
          <w:color w:val="3A003A"/>
          <w:sz w:val="28"/>
          <w:szCs w:val="28"/>
        </w:rPr>
        <w:t>→ evitarea organizării de noi concursuri de promovare pe loc, chiar și ulterior anului 2026, până la stabilizarea schemelor de personal la unitățile de parchet ierarhic superioare;</w:t>
      </w:r>
    </w:p>
    <w:p w14:paraId="61F4FD26" w14:textId="77777777" w:rsidR="003F79DF" w:rsidRPr="007F0E59" w:rsidRDefault="003F79DF" w:rsidP="003F79DF">
      <w:pPr>
        <w:ind w:firstLine="709"/>
        <w:jc w:val="both"/>
        <w:rPr>
          <w:rFonts w:ascii="Arial Narrow" w:eastAsia="Arial Narrow" w:hAnsi="Arial Narrow" w:cs="Arial Narrow"/>
          <w:i/>
          <w:iCs/>
          <w:color w:val="3A003A"/>
          <w:sz w:val="28"/>
          <w:szCs w:val="28"/>
        </w:rPr>
      </w:pPr>
      <w:r w:rsidRPr="007F0E59">
        <w:rPr>
          <w:rFonts w:ascii="Arial Narrow" w:eastAsia="Arial Narrow" w:hAnsi="Arial Narrow" w:cs="Arial Narrow"/>
          <w:i/>
          <w:iCs/>
          <w:color w:val="3A003A"/>
          <w:sz w:val="28"/>
          <w:szCs w:val="28"/>
        </w:rPr>
        <w:t>→ asigurarea unei stabilități legislative în privința legilor de organizare a sistemului judiciar, care să estompeze îngrijorările privind posibile schimbări legate de statutul profesional.</w:t>
      </w:r>
    </w:p>
    <w:p w14:paraId="0EA07446" w14:textId="77777777" w:rsidR="003F79DF" w:rsidRPr="007F0E59" w:rsidRDefault="003F79DF" w:rsidP="003F79DF">
      <w:pPr>
        <w:ind w:firstLine="709"/>
        <w:jc w:val="both"/>
        <w:rPr>
          <w:rFonts w:ascii="Arial Narrow" w:eastAsia="Arial Narrow" w:hAnsi="Arial Narrow" w:cs="Arial Narrow"/>
          <w:b/>
          <w:bCs/>
          <w:i/>
          <w:iCs/>
          <w:color w:val="3A003A"/>
          <w:sz w:val="28"/>
          <w:szCs w:val="28"/>
        </w:rPr>
      </w:pPr>
      <w:r w:rsidRPr="007F0E59">
        <w:rPr>
          <w:rFonts w:ascii="Arial Narrow" w:eastAsia="Arial Narrow" w:hAnsi="Arial Narrow" w:cs="Arial Narrow"/>
          <w:b/>
          <w:bCs/>
          <w:i/>
          <w:iCs/>
          <w:color w:val="3A003A"/>
          <w:sz w:val="28"/>
          <w:szCs w:val="28"/>
        </w:rPr>
        <w:t>● Soluții interne:</w:t>
      </w:r>
    </w:p>
    <w:p w14:paraId="3C995043" w14:textId="77777777" w:rsidR="003F79DF" w:rsidRPr="007F0E59" w:rsidRDefault="003F79DF" w:rsidP="003F79DF">
      <w:pPr>
        <w:ind w:firstLine="709"/>
        <w:jc w:val="both"/>
        <w:rPr>
          <w:rFonts w:ascii="Arial Narrow" w:eastAsia="Arial Narrow" w:hAnsi="Arial Narrow" w:cs="Arial Narrow"/>
          <w:i/>
          <w:iCs/>
          <w:color w:val="3A003A"/>
          <w:sz w:val="28"/>
          <w:szCs w:val="28"/>
        </w:rPr>
      </w:pPr>
      <w:r w:rsidRPr="007F0E59">
        <w:rPr>
          <w:rFonts w:ascii="Arial Narrow" w:eastAsia="Arial Narrow" w:hAnsi="Arial Narrow" w:cs="Arial Narrow"/>
          <w:i/>
          <w:iCs/>
          <w:color w:val="3A003A"/>
          <w:sz w:val="28"/>
          <w:szCs w:val="28"/>
        </w:rPr>
        <w:t>→ utilizarea eficientă a instituției delegării și asigurarea unui just echilibru între nevoile de personal ale unităților de parchet și cele ale structurilor specializate;</w:t>
      </w:r>
    </w:p>
    <w:p w14:paraId="60A8E1F8" w14:textId="77777777" w:rsidR="003F79DF" w:rsidRPr="007F0E59" w:rsidRDefault="003F79DF" w:rsidP="003F79DF">
      <w:pPr>
        <w:ind w:firstLine="709"/>
        <w:jc w:val="both"/>
        <w:rPr>
          <w:rFonts w:ascii="Arial Narrow" w:eastAsia="Arial Narrow" w:hAnsi="Arial Narrow" w:cs="Arial Narrow"/>
          <w:i/>
          <w:iCs/>
          <w:color w:val="3A003A"/>
          <w:sz w:val="28"/>
          <w:szCs w:val="28"/>
        </w:rPr>
      </w:pPr>
      <w:r w:rsidRPr="007F0E59">
        <w:rPr>
          <w:rFonts w:ascii="Arial Narrow" w:eastAsia="Arial Narrow" w:hAnsi="Arial Narrow" w:cs="Arial Narrow"/>
          <w:i/>
          <w:iCs/>
          <w:color w:val="3A003A"/>
          <w:sz w:val="28"/>
          <w:szCs w:val="28"/>
        </w:rPr>
        <w:t>Astfel, în cursul anului 2025 se va urmări limitarea la maxim a delegărilor în structurile specializate a procurorilor de la nivelul parchetelor de pe lângă tribunale, care se confruntă în prezent cu cele mai mari dificultăți de personal, fiind în același timp parchetele care investighează formele de criminalitate gravă (evaziune fiscală, spălare de bani, corupție, omoruri).</w:t>
      </w:r>
    </w:p>
    <w:p w14:paraId="49F1D9CF" w14:textId="77777777" w:rsidR="003F79DF" w:rsidRPr="007F0E59" w:rsidRDefault="003F79DF" w:rsidP="003F79DF">
      <w:pPr>
        <w:jc w:val="both"/>
        <w:rPr>
          <w:rFonts w:ascii="Arial Narrow" w:eastAsia="Arial Narrow" w:hAnsi="Arial Narrow" w:cs="Arial Narrow"/>
          <w:i/>
          <w:iCs/>
          <w:color w:val="3A003A"/>
          <w:sz w:val="28"/>
          <w:szCs w:val="28"/>
        </w:rPr>
      </w:pPr>
      <w:r w:rsidRPr="007F0E59">
        <w:rPr>
          <w:rFonts w:ascii="Arial Narrow" w:eastAsia="Arial Narrow" w:hAnsi="Arial Narrow" w:cs="Arial Narrow"/>
          <w:i/>
          <w:iCs/>
          <w:color w:val="3A003A"/>
          <w:sz w:val="28"/>
          <w:szCs w:val="28"/>
        </w:rPr>
        <w:tab/>
        <w:t>→ efectuarea demersurilor necesare în vederea promovării de către Ministerul Justiției a unui proiect de act normativ, care să prevadă reorganizarea parchetelor de pe lângă judecătorii, prin crearea unui parchet unic la nivelul fiecărui județ și menținerea celorlalte parchete din respectivul județ ca puncte de lucru, care să deservească activitatea judiciară pe lângă judecătorii.</w:t>
      </w:r>
    </w:p>
    <w:p w14:paraId="5E3DB78F" w14:textId="77777777" w:rsidR="003F79DF" w:rsidRPr="007F0E59" w:rsidRDefault="003F79DF" w:rsidP="003F79DF">
      <w:pPr>
        <w:jc w:val="both"/>
        <w:rPr>
          <w:rFonts w:ascii="Arial Narrow" w:eastAsia="Arial Narrow" w:hAnsi="Arial Narrow" w:cs="Arial Narrow"/>
          <w:i/>
          <w:iCs/>
          <w:color w:val="3A003A"/>
          <w:sz w:val="28"/>
          <w:szCs w:val="28"/>
        </w:rPr>
      </w:pPr>
      <w:r w:rsidRPr="007F0E59">
        <w:rPr>
          <w:rFonts w:ascii="Arial Narrow" w:eastAsia="Arial Narrow" w:hAnsi="Arial Narrow" w:cs="Arial Narrow"/>
          <w:i/>
          <w:iCs/>
          <w:color w:val="3A003A"/>
          <w:sz w:val="28"/>
          <w:szCs w:val="28"/>
        </w:rPr>
        <w:tab/>
        <w:t>O astfel de reorganizare ar reprezenta o soluție viabilă atât pentru problema de personal cu care se confruntă în mod constant parchetele mici, cât și pentru echilibrarea volumului de activitate între parchete.</w:t>
      </w:r>
    </w:p>
    <w:p w14:paraId="00B7CF3B" w14:textId="213F79A1" w:rsidR="003F79DF" w:rsidRPr="007F0E59" w:rsidRDefault="003F79DF" w:rsidP="003F79DF">
      <w:pPr>
        <w:jc w:val="both"/>
        <w:rPr>
          <w:rFonts w:ascii="Arial Narrow" w:eastAsia="Arial Narrow" w:hAnsi="Arial Narrow" w:cs="Arial Narrow"/>
          <w:color w:val="3A003A"/>
          <w:sz w:val="28"/>
          <w:szCs w:val="28"/>
        </w:rPr>
      </w:pPr>
      <w:r w:rsidRPr="007F0E59">
        <w:rPr>
          <w:rFonts w:ascii="Arial Narrow" w:eastAsia="Arial Narrow" w:hAnsi="Arial Narrow" w:cs="Arial Narrow"/>
          <w:i/>
          <w:iCs/>
          <w:color w:val="3A003A"/>
          <w:sz w:val="28"/>
          <w:szCs w:val="28"/>
        </w:rPr>
        <w:tab/>
        <w:t xml:space="preserve">Ca exemplu, urmare a competenței teritoriale diferite ce îi revine fiecărui parchet de pe lângă judecătorie, în prezent se constată o disproporție uriașă între parchetele care înregistrează un volum maxim de dosare (PJ Gura Humorului cu </w:t>
      </w:r>
      <w:r w:rsidR="00DA353A" w:rsidRPr="007F0E59">
        <w:rPr>
          <w:rFonts w:ascii="Arial Narrow" w:eastAsia="Arial Narrow" w:hAnsi="Arial Narrow" w:cs="Arial Narrow"/>
          <w:i/>
          <w:iCs/>
          <w:color w:val="3A003A"/>
          <w:sz w:val="28"/>
          <w:szCs w:val="28"/>
        </w:rPr>
        <w:t>o medie</w:t>
      </w:r>
      <w:r w:rsidRPr="007F0E59">
        <w:rPr>
          <w:rFonts w:ascii="Arial Narrow" w:eastAsia="Arial Narrow" w:hAnsi="Arial Narrow" w:cs="Arial Narrow"/>
          <w:i/>
          <w:iCs/>
          <w:color w:val="3A003A"/>
          <w:sz w:val="28"/>
          <w:szCs w:val="28"/>
        </w:rPr>
        <w:t xml:space="preserve"> de 5</w:t>
      </w:r>
      <w:r w:rsidR="00586713">
        <w:rPr>
          <w:rFonts w:ascii="Arial Narrow" w:eastAsia="Arial Narrow" w:hAnsi="Arial Narrow" w:cs="Arial Narrow"/>
          <w:i/>
          <w:iCs/>
          <w:color w:val="3A003A"/>
          <w:sz w:val="28"/>
          <w:szCs w:val="28"/>
        </w:rPr>
        <w:t>.</w:t>
      </w:r>
      <w:r w:rsidRPr="007F0E59">
        <w:rPr>
          <w:rFonts w:ascii="Arial Narrow" w:eastAsia="Arial Narrow" w:hAnsi="Arial Narrow" w:cs="Arial Narrow"/>
          <w:i/>
          <w:iCs/>
          <w:color w:val="3A003A"/>
          <w:sz w:val="28"/>
          <w:szCs w:val="28"/>
        </w:rPr>
        <w:t>570 de dosare</w:t>
      </w:r>
      <w:r w:rsidR="00DA353A" w:rsidRPr="007F0E59">
        <w:rPr>
          <w:rFonts w:ascii="Arial Narrow" w:eastAsia="Arial Narrow" w:hAnsi="Arial Narrow" w:cs="Arial Narrow"/>
          <w:i/>
          <w:iCs/>
          <w:color w:val="3A003A"/>
          <w:sz w:val="28"/>
          <w:szCs w:val="28"/>
        </w:rPr>
        <w:t>/procuror</w:t>
      </w:r>
      <w:r w:rsidRPr="007F0E59">
        <w:rPr>
          <w:rFonts w:ascii="Arial Narrow" w:eastAsia="Arial Narrow" w:hAnsi="Arial Narrow" w:cs="Arial Narrow"/>
          <w:i/>
          <w:iCs/>
          <w:color w:val="3A003A"/>
          <w:sz w:val="28"/>
          <w:szCs w:val="28"/>
        </w:rPr>
        <w:t xml:space="preserve"> în anul 2024) și cele cu un volum minim (</w:t>
      </w:r>
      <w:r w:rsidR="00DA353A" w:rsidRPr="007F0E59">
        <w:rPr>
          <w:rFonts w:ascii="Arial Narrow" w:eastAsia="Arial Narrow" w:hAnsi="Arial Narrow" w:cs="Arial Narrow"/>
          <w:i/>
          <w:iCs/>
          <w:color w:val="3A003A"/>
          <w:sz w:val="28"/>
          <w:szCs w:val="28"/>
        </w:rPr>
        <w:t>PJ Orșova cu o medie de 354 de dosare/procuror în anul 2024</w:t>
      </w:r>
      <w:r w:rsidRPr="007F0E59">
        <w:rPr>
          <w:rFonts w:ascii="Arial Narrow" w:eastAsia="Arial Narrow" w:hAnsi="Arial Narrow" w:cs="Arial Narrow"/>
          <w:i/>
          <w:iCs/>
          <w:color w:val="3A003A"/>
          <w:sz w:val="28"/>
          <w:szCs w:val="28"/>
        </w:rPr>
        <w:t>).</w:t>
      </w:r>
    </w:p>
    <w:p w14:paraId="7273D637" w14:textId="77777777" w:rsidR="005B298A" w:rsidRPr="007F0E59" w:rsidRDefault="005B298A" w:rsidP="003F79DF">
      <w:pPr>
        <w:jc w:val="both"/>
        <w:rPr>
          <w:rFonts w:ascii="Arial Narrow" w:eastAsia="Arial Narrow" w:hAnsi="Arial Narrow" w:cs="Arial Narrow"/>
          <w:color w:val="3A003A"/>
          <w:sz w:val="28"/>
          <w:szCs w:val="28"/>
        </w:rPr>
      </w:pPr>
    </w:p>
    <w:p w14:paraId="60EDE69A" w14:textId="4C1731C7" w:rsidR="005B298A" w:rsidRPr="007F0E59" w:rsidRDefault="005B298A" w:rsidP="005D6803">
      <w:pPr>
        <w:ind w:firstLine="709"/>
        <w:jc w:val="both"/>
        <w:rPr>
          <w:rFonts w:ascii="Arial Narrow" w:eastAsia="Arial Narrow" w:hAnsi="Arial Narrow" w:cs="Arial Narrow"/>
          <w:b/>
          <w:bCs/>
          <w:color w:val="3A003A"/>
          <w:sz w:val="28"/>
          <w:szCs w:val="28"/>
        </w:rPr>
      </w:pPr>
      <w:r w:rsidRPr="007F0E59">
        <w:rPr>
          <w:rFonts w:ascii="Arial Narrow" w:eastAsia="Arial Narrow" w:hAnsi="Arial Narrow" w:cs="Arial Narrow"/>
          <w:b/>
          <w:bCs/>
          <w:color w:val="3A003A"/>
          <w:sz w:val="28"/>
          <w:szCs w:val="28"/>
        </w:rPr>
        <w:t>Formele de pregătire profesională centralizată și descentralizată</w:t>
      </w:r>
    </w:p>
    <w:p w14:paraId="21B48E12" w14:textId="77777777" w:rsidR="005B298A" w:rsidRPr="007F0E59" w:rsidRDefault="00C62823" w:rsidP="002E2F2E">
      <w:pPr>
        <w:ind w:firstLine="709"/>
        <w:jc w:val="both"/>
        <w:rPr>
          <w:rFonts w:ascii="Arial Narrow" w:eastAsia="Arial Narrow" w:hAnsi="Arial Narrow" w:cs="Arial Narrow"/>
          <w:color w:val="3A003A"/>
          <w:sz w:val="28"/>
          <w:szCs w:val="28"/>
        </w:rPr>
      </w:pPr>
      <w:r w:rsidRPr="007F0E59">
        <w:rPr>
          <w:rFonts w:ascii="Arial Narrow" w:eastAsia="Arial Narrow" w:hAnsi="Arial Narrow" w:cs="Arial Narrow"/>
          <w:b/>
          <w:color w:val="3A003A"/>
          <w:sz w:val="28"/>
          <w:szCs w:val="28"/>
        </w:rPr>
        <w:t>C.2.</w:t>
      </w:r>
      <w:r w:rsidRPr="007F0E59">
        <w:rPr>
          <w:rFonts w:ascii="Arial Narrow" w:eastAsia="Arial Narrow" w:hAnsi="Arial Narrow" w:cs="Arial Narrow"/>
          <w:color w:val="3A003A"/>
          <w:sz w:val="28"/>
          <w:szCs w:val="28"/>
        </w:rPr>
        <w:t xml:space="preserve"> </w:t>
      </w:r>
      <w:r w:rsidR="005B298A" w:rsidRPr="007F0E59">
        <w:rPr>
          <w:rFonts w:ascii="Arial Narrow" w:eastAsia="Arial Narrow" w:hAnsi="Arial Narrow" w:cs="Arial Narrow"/>
          <w:color w:val="3A003A"/>
          <w:sz w:val="28"/>
          <w:szCs w:val="28"/>
        </w:rPr>
        <w:t>În anul 2024</w:t>
      </w:r>
      <w:r w:rsidR="00B778BE" w:rsidRPr="007F0E59">
        <w:rPr>
          <w:rFonts w:ascii="Arial Narrow" w:eastAsia="Arial Narrow" w:hAnsi="Arial Narrow" w:cs="Arial Narrow"/>
          <w:color w:val="3A003A"/>
          <w:sz w:val="28"/>
          <w:szCs w:val="28"/>
        </w:rPr>
        <w:t xml:space="preserve"> </w:t>
      </w:r>
      <w:r w:rsidR="005B298A" w:rsidRPr="007F0E59">
        <w:rPr>
          <w:rFonts w:ascii="Arial Narrow" w:eastAsia="Arial Narrow" w:hAnsi="Arial Narrow" w:cs="Arial Narrow"/>
          <w:color w:val="3A003A"/>
          <w:sz w:val="28"/>
          <w:szCs w:val="28"/>
        </w:rPr>
        <w:t>procurorii au participat la 53 de activități de formare profesională continuă organizate la nivel centralizat</w:t>
      </w:r>
      <w:r w:rsidR="009B0DFB" w:rsidRPr="007F0E59">
        <w:rPr>
          <w:rFonts w:ascii="Arial Narrow" w:eastAsia="Arial Narrow" w:hAnsi="Arial Narrow" w:cs="Arial Narrow"/>
          <w:color w:val="3A003A"/>
          <w:sz w:val="28"/>
          <w:szCs w:val="28"/>
        </w:rPr>
        <w:t xml:space="preserve"> de către Institutul Național al Magistraturii</w:t>
      </w:r>
      <w:r w:rsidR="005B298A" w:rsidRPr="007F0E59">
        <w:rPr>
          <w:rFonts w:ascii="Arial Narrow" w:eastAsia="Arial Narrow" w:hAnsi="Arial Narrow" w:cs="Arial Narrow"/>
          <w:color w:val="3A003A"/>
          <w:sz w:val="28"/>
          <w:szCs w:val="28"/>
        </w:rPr>
        <w:t>. Un număr de 23 dintre aceste activități au fost desfășurate în sistem online, la acestea participând 569 procurori.</w:t>
      </w:r>
    </w:p>
    <w:p w14:paraId="26BB0023" w14:textId="74E655D8" w:rsidR="005B298A" w:rsidRPr="007F0E59" w:rsidRDefault="005B298A" w:rsidP="00A6517A">
      <w:pPr>
        <w:spacing w:before="40"/>
        <w:ind w:right="-23" w:firstLine="720"/>
        <w:jc w:val="both"/>
        <w:rPr>
          <w:rFonts w:ascii="Arial Narrow" w:hAnsi="Arial Narrow"/>
          <w:color w:val="3A003A"/>
          <w:sz w:val="28"/>
          <w:szCs w:val="28"/>
        </w:rPr>
      </w:pPr>
      <w:r w:rsidRPr="007F0E59">
        <w:rPr>
          <w:rFonts w:ascii="Arial Narrow" w:hAnsi="Arial Narrow"/>
          <w:color w:val="3A003A"/>
          <w:sz w:val="28"/>
          <w:szCs w:val="28"/>
        </w:rPr>
        <w:t>O preocupare prioritară și constantă a programului de formare profesională continuă desfășurat de INM a reprezentat-o</w:t>
      </w:r>
      <w:r w:rsidR="00AC4944">
        <w:rPr>
          <w:rFonts w:ascii="Arial Narrow" w:hAnsi="Arial Narrow"/>
          <w:color w:val="3A003A"/>
          <w:sz w:val="28"/>
          <w:szCs w:val="28"/>
        </w:rPr>
        <w:t>,</w:t>
      </w:r>
      <w:r w:rsidRPr="007F0E59">
        <w:rPr>
          <w:rFonts w:ascii="Arial Narrow" w:hAnsi="Arial Narrow"/>
          <w:color w:val="3A003A"/>
          <w:sz w:val="28"/>
          <w:szCs w:val="28"/>
        </w:rPr>
        <w:t xml:space="preserve"> în anul 2024</w:t>
      </w:r>
      <w:r w:rsidR="00AC4944">
        <w:rPr>
          <w:rFonts w:ascii="Arial Narrow" w:hAnsi="Arial Narrow"/>
          <w:color w:val="3A003A"/>
          <w:sz w:val="28"/>
          <w:szCs w:val="28"/>
        </w:rPr>
        <w:t>,</w:t>
      </w:r>
      <w:r w:rsidRPr="007F0E59">
        <w:rPr>
          <w:rFonts w:ascii="Arial Narrow" w:hAnsi="Arial Narrow"/>
          <w:color w:val="3A003A"/>
          <w:sz w:val="28"/>
          <w:szCs w:val="28"/>
        </w:rPr>
        <w:t xml:space="preserve"> organizarea de dezbateri cu privire la aspectele de practică neunitară, fiind organizată o întâlnire a procurorilor șefi secție urmărire penală și/sau judiciară din cadrul Parchetului de pe lângă Înalta Curte de Casație și Justiție, structurilor specializate și al parchetelor de pe lângă curțile de apel</w:t>
      </w:r>
      <w:r w:rsidR="0013682E">
        <w:rPr>
          <w:rFonts w:ascii="Arial Narrow" w:hAnsi="Arial Narrow"/>
          <w:color w:val="3A003A"/>
          <w:sz w:val="28"/>
          <w:szCs w:val="28"/>
        </w:rPr>
        <w:t>,</w:t>
      </w:r>
      <w:r w:rsidRPr="007F0E59">
        <w:rPr>
          <w:rFonts w:ascii="Arial Narrow" w:hAnsi="Arial Narrow"/>
          <w:color w:val="3A003A"/>
          <w:sz w:val="28"/>
          <w:szCs w:val="28"/>
        </w:rPr>
        <w:t xml:space="preserve"> dedicată identificării și discutării aspectelor de practică judiciară neunitară în materia dreptului penal și dreptului procesual penal.</w:t>
      </w:r>
    </w:p>
    <w:p w14:paraId="6F011002" w14:textId="77777777" w:rsidR="005B298A" w:rsidRPr="007F0E59" w:rsidRDefault="005B298A" w:rsidP="00A6517A">
      <w:pPr>
        <w:ind w:right="-23" w:firstLine="720"/>
        <w:jc w:val="both"/>
        <w:rPr>
          <w:rFonts w:ascii="Arial Narrow" w:eastAsia="Arial Narrow" w:hAnsi="Arial Narrow" w:cs="Arial Narrow"/>
          <w:color w:val="3A003A"/>
          <w:sz w:val="28"/>
          <w:szCs w:val="28"/>
        </w:rPr>
      </w:pPr>
      <w:r w:rsidRPr="007F0E59">
        <w:rPr>
          <w:rFonts w:ascii="Arial Narrow" w:eastAsia="Arial Narrow" w:hAnsi="Arial Narrow" w:cs="Arial Narrow"/>
          <w:color w:val="3A003A"/>
          <w:sz w:val="28"/>
          <w:szCs w:val="28"/>
        </w:rPr>
        <w:lastRenderedPageBreak/>
        <w:t xml:space="preserve">De asemenea, în cursul anului 2024 a fost acordată  o pondere importantă domeniilor specializate conexe, cu luarea în considerare a obiectivelor strategice prevăzute de </w:t>
      </w:r>
      <w:r w:rsidRPr="007F0E59">
        <w:rPr>
          <w:rFonts w:ascii="Arial Narrow" w:eastAsia="Arial Narrow" w:hAnsi="Arial Narrow" w:cs="Arial Narrow"/>
          <w:i/>
          <w:color w:val="3A003A"/>
          <w:sz w:val="28"/>
          <w:szCs w:val="28"/>
        </w:rPr>
        <w:t>Strategia de dezvoltare a sistemului judiciar 2022-2025</w:t>
      </w:r>
      <w:r w:rsidRPr="007F0E59">
        <w:rPr>
          <w:rFonts w:ascii="Arial Narrow" w:eastAsia="Arial Narrow" w:hAnsi="Arial Narrow" w:cs="Arial Narrow"/>
          <w:color w:val="3A003A"/>
          <w:sz w:val="28"/>
          <w:szCs w:val="28"/>
        </w:rPr>
        <w:t>, respectiv lupta împotriva criminalității informatice și a criminalității economico-financiare, combaterea traficului de persoane, a traficului de droguri, a criminalității informatice, combaterea corupției, administrarea probatoriului în procesul penal, măsuri speciale de supraveghere sau cercetare, justiția pentru minori, cu accent pe instrumentarea eficientă a cauzelor penale având ca obiect lupta împotriva violenței domestice.</w:t>
      </w:r>
    </w:p>
    <w:p w14:paraId="16D02001" w14:textId="77777777" w:rsidR="005B298A" w:rsidRPr="007F0E59" w:rsidRDefault="005B298A" w:rsidP="00A6517A">
      <w:pPr>
        <w:ind w:right="-23" w:firstLine="720"/>
        <w:jc w:val="both"/>
        <w:rPr>
          <w:rFonts w:ascii="Arial Narrow" w:eastAsia="Arial Narrow" w:hAnsi="Arial Narrow" w:cs="Arial Narrow"/>
          <w:color w:val="3A003A"/>
          <w:sz w:val="28"/>
          <w:szCs w:val="28"/>
        </w:rPr>
      </w:pPr>
      <w:r w:rsidRPr="007F0E59">
        <w:rPr>
          <w:rFonts w:ascii="Arial Narrow" w:eastAsia="Arial Narrow" w:hAnsi="Arial Narrow" w:cs="Arial Narrow"/>
          <w:color w:val="3A003A"/>
          <w:sz w:val="28"/>
          <w:szCs w:val="28"/>
        </w:rPr>
        <w:t xml:space="preserve">Printre activitățile de formare profesională continuă organizate în perioada de referință s-au numărat și cele dedicate îmbunătățirii capacității de reacție a Ministerului Public în domenii care au suscitat un interes din partea opiniei publice, precum răspunderea penală în cazul infracțiunilor la regimul circulației pe drumurile publice, cel al culpelor medicale și în cazul accidentelor de muncă. </w:t>
      </w:r>
    </w:p>
    <w:p w14:paraId="496882D5" w14:textId="77777777" w:rsidR="005B298A" w:rsidRPr="007F0E59" w:rsidRDefault="005B298A" w:rsidP="00A6517A">
      <w:pPr>
        <w:ind w:right="-23" w:firstLine="720"/>
        <w:jc w:val="both"/>
        <w:rPr>
          <w:rFonts w:ascii="Arial Narrow" w:eastAsia="Arial Narrow" w:hAnsi="Arial Narrow" w:cs="Arial Narrow"/>
          <w:color w:val="3A003A"/>
          <w:sz w:val="28"/>
          <w:szCs w:val="28"/>
        </w:rPr>
      </w:pPr>
      <w:r w:rsidRPr="007F0E59">
        <w:rPr>
          <w:rFonts w:ascii="Arial Narrow" w:eastAsia="Arial Narrow" w:hAnsi="Arial Narrow" w:cs="Arial Narrow"/>
          <w:color w:val="3A003A"/>
          <w:sz w:val="28"/>
          <w:szCs w:val="28"/>
        </w:rPr>
        <w:t xml:space="preserve">De asemenea, având în vedere obiectivele specifice de formare ale </w:t>
      </w:r>
      <w:r w:rsidRPr="007F0E59">
        <w:rPr>
          <w:rFonts w:ascii="Arial Narrow" w:eastAsia="Arial Narrow" w:hAnsi="Arial Narrow" w:cs="Arial Narrow"/>
          <w:i/>
          <w:color w:val="3A003A"/>
          <w:sz w:val="28"/>
          <w:szCs w:val="28"/>
        </w:rPr>
        <w:t>Strategiei de dezvoltare a sistemului judiciar 2022-2025</w:t>
      </w:r>
      <w:r w:rsidRPr="007F0E59">
        <w:rPr>
          <w:rFonts w:ascii="Arial Narrow" w:eastAsia="Arial Narrow" w:hAnsi="Arial Narrow" w:cs="Arial Narrow"/>
          <w:color w:val="3A003A"/>
          <w:sz w:val="28"/>
          <w:szCs w:val="28"/>
        </w:rPr>
        <w:t xml:space="preserve">, au fost incluse în Programul de formare profesională continuă 2024 sesiuni de formare în domeniul combaterii infracțiunilor de mediu și a infracțiunilor silvice, în vederea creării unei practici unitare în materie. Totodată, în contextul preocupărilor și a nevoilor identificate la nivelul instituțiilor din sistemul judiciar cu privire la combaterea discriminării, Institutul </w:t>
      </w:r>
      <w:r w:rsidR="00390CA2" w:rsidRPr="007F0E59">
        <w:rPr>
          <w:rFonts w:ascii="Arial Narrow" w:eastAsia="Arial Narrow" w:hAnsi="Arial Narrow" w:cs="Arial Narrow"/>
          <w:color w:val="3A003A"/>
          <w:sz w:val="28"/>
          <w:szCs w:val="28"/>
        </w:rPr>
        <w:t xml:space="preserve">Național al Magistraturii </w:t>
      </w:r>
      <w:r w:rsidRPr="007F0E59">
        <w:rPr>
          <w:rFonts w:ascii="Arial Narrow" w:eastAsia="Arial Narrow" w:hAnsi="Arial Narrow" w:cs="Arial Narrow"/>
          <w:color w:val="3A003A"/>
          <w:sz w:val="28"/>
          <w:szCs w:val="28"/>
        </w:rPr>
        <w:t>a prevăzut organizarea de activități de formare în acest domeniu, cu accent pe combaterea infracțiunilor motivate de ură.</w:t>
      </w:r>
    </w:p>
    <w:p w14:paraId="496FEF42" w14:textId="77777777" w:rsidR="005B298A" w:rsidRPr="007F0E59" w:rsidRDefault="005B298A" w:rsidP="00A6517A">
      <w:pPr>
        <w:spacing w:before="40"/>
        <w:ind w:right="-23" w:firstLine="720"/>
        <w:jc w:val="both"/>
        <w:rPr>
          <w:rFonts w:ascii="Arial Narrow" w:hAnsi="Arial Narrow"/>
          <w:color w:val="3A003A"/>
          <w:sz w:val="28"/>
          <w:szCs w:val="28"/>
        </w:rPr>
      </w:pPr>
      <w:r w:rsidRPr="007F0E59">
        <w:rPr>
          <w:rFonts w:ascii="Arial Narrow" w:hAnsi="Arial Narrow"/>
          <w:color w:val="3A003A"/>
          <w:sz w:val="28"/>
          <w:szCs w:val="28"/>
        </w:rPr>
        <w:t xml:space="preserve">Printre activitățile de formare profesională continuă organizate în perioada de referință s-au numărat și cele dedicate îmbunătățirii aplicării conceptelor juridice europene de către membrii sistemului judiciar din România, ținându-se seama de relația dintre perspectiva europeană și perspectiva națională, permițând judecătorilor, procurorilor și altor profesioniști din domeniul juridic să înțeleagă pe deplin și să aplice conceptele juridice europene în activitatea lor profesională, în domenii considerate de interes pentru magistrații români, cum ar fi: achiziții publice, procedura fiscală - în mod special executare silită și TVA, cooperare internațională în materie civilă și penală, jurisprudența CEDO - aspecte civile și penale și jurisprudența CJUE în materia drepturilor fundamentale. În cadrul componentei europene a activității de formare, INM a organizat în luna noiembrie 2024, cea de-a XVII-a ediție a Conferinței dedicate formării membrilor rețelei EuroQuod. </w:t>
      </w:r>
    </w:p>
    <w:p w14:paraId="663A948F" w14:textId="77777777" w:rsidR="005B298A" w:rsidRPr="007F0E59" w:rsidRDefault="005B298A" w:rsidP="00A6517A">
      <w:pPr>
        <w:ind w:right="-23" w:firstLine="720"/>
        <w:jc w:val="both"/>
        <w:rPr>
          <w:rFonts w:ascii="Arial Narrow" w:eastAsia="Arial Narrow" w:hAnsi="Arial Narrow" w:cs="Arial Narrow"/>
          <w:color w:val="3A003A"/>
          <w:sz w:val="28"/>
          <w:szCs w:val="28"/>
        </w:rPr>
      </w:pPr>
      <w:r w:rsidRPr="007F0E59">
        <w:rPr>
          <w:rFonts w:ascii="Arial Narrow" w:eastAsia="Arial Narrow" w:hAnsi="Arial Narrow" w:cs="Arial Narrow"/>
          <w:color w:val="3A003A"/>
          <w:sz w:val="28"/>
          <w:szCs w:val="28"/>
        </w:rPr>
        <w:t>Cu privire la personalul auxiliar, în cadrul programului centralizat de formare profesională continuă au fost realizate în cursul anului 2024 un număr de 25 de acțiuni la care au participat 665 de grefieri, în domenii precum aspecte teoretice și practice în materie penală cu privire la activitatea grefierilor la început de carieră, ECRIS parchete, operarea eficientă a informațiilor clasificate în cadrul parchetelor, instrumente și bune practici de comunicare pentru îmbunătățirea activității de relații publice a grefierilor la parchete, metode eficiente de înregistrare și arhivare în cadrul parchetelor.</w:t>
      </w:r>
    </w:p>
    <w:p w14:paraId="70622D21" w14:textId="77777777" w:rsidR="005B298A" w:rsidRPr="007F0E59" w:rsidRDefault="005B298A" w:rsidP="00A6517A">
      <w:pPr>
        <w:ind w:right="-23" w:firstLine="720"/>
        <w:jc w:val="both"/>
        <w:rPr>
          <w:rFonts w:ascii="Arial Narrow" w:eastAsia="Arial Narrow" w:hAnsi="Arial Narrow" w:cs="Arial Narrow"/>
          <w:color w:val="3A003A"/>
          <w:sz w:val="28"/>
          <w:szCs w:val="28"/>
        </w:rPr>
      </w:pPr>
      <w:r w:rsidRPr="007F0E59">
        <w:rPr>
          <w:rFonts w:ascii="Arial Narrow" w:eastAsia="Arial Narrow" w:hAnsi="Arial Narrow" w:cs="Arial Narrow"/>
          <w:color w:val="3A003A"/>
          <w:sz w:val="28"/>
          <w:szCs w:val="28"/>
        </w:rPr>
        <w:t>Mai multe detalii despre formele de pregătire profesională centralizată și descentralizată sunt menționate la Capitolul XI - Raporturile Ministerului Public cu alte autorități.</w:t>
      </w:r>
    </w:p>
    <w:p w14:paraId="63A001E5" w14:textId="77777777" w:rsidR="005B298A" w:rsidRPr="007F0E59" w:rsidRDefault="005B298A" w:rsidP="00DA5344">
      <w:pPr>
        <w:ind w:firstLine="709"/>
        <w:jc w:val="both"/>
        <w:rPr>
          <w:rFonts w:ascii="Arial Narrow" w:eastAsia="Arial Narrow" w:hAnsi="Arial Narrow" w:cs="Arial Narrow"/>
          <w:color w:val="3A003A"/>
          <w:sz w:val="28"/>
          <w:szCs w:val="28"/>
        </w:rPr>
      </w:pPr>
      <w:r w:rsidRPr="007F0E59">
        <w:rPr>
          <w:rFonts w:ascii="Arial Narrow" w:eastAsia="Arial Narrow" w:hAnsi="Arial Narrow" w:cs="Arial Narrow"/>
          <w:b/>
          <w:bCs/>
          <w:color w:val="3A003A"/>
          <w:sz w:val="28"/>
          <w:szCs w:val="28"/>
        </w:rPr>
        <w:lastRenderedPageBreak/>
        <w:t>C.3.</w:t>
      </w:r>
      <w:r w:rsidRPr="007F0E59">
        <w:rPr>
          <w:rFonts w:ascii="Arial Narrow" w:eastAsia="Arial Narrow" w:hAnsi="Arial Narrow" w:cs="Arial Narrow"/>
          <w:color w:val="3A003A"/>
          <w:sz w:val="28"/>
          <w:szCs w:val="28"/>
        </w:rPr>
        <w:t xml:space="preserve"> Din perspectiva </w:t>
      </w:r>
      <w:r w:rsidRPr="007F0E59">
        <w:rPr>
          <w:rFonts w:ascii="Arial Narrow" w:eastAsia="Arial Narrow" w:hAnsi="Arial Narrow" w:cs="Arial Narrow"/>
          <w:b/>
          <w:color w:val="3A003A"/>
          <w:sz w:val="28"/>
          <w:szCs w:val="28"/>
        </w:rPr>
        <w:t>resurselor materiale</w:t>
      </w:r>
      <w:r w:rsidRPr="007F0E59">
        <w:rPr>
          <w:rFonts w:ascii="Arial Narrow" w:eastAsia="Arial Narrow" w:hAnsi="Arial Narrow" w:cs="Arial Narrow"/>
          <w:color w:val="3A003A"/>
          <w:sz w:val="28"/>
          <w:szCs w:val="28"/>
        </w:rPr>
        <w:t>, examinarea fondurilor bugetare alocate Ministerului Public pe anii 2023-2024, scoate în evidență următoarele aspecte:</w:t>
      </w:r>
    </w:p>
    <w:p w14:paraId="0C7590A7" w14:textId="77777777" w:rsidR="005B298A" w:rsidRPr="007F0E59" w:rsidRDefault="005B298A" w:rsidP="00DA5344">
      <w:pPr>
        <w:spacing w:before="40"/>
        <w:ind w:left="-57" w:firstLine="709"/>
        <w:jc w:val="both"/>
        <w:rPr>
          <w:rFonts w:ascii="Arial Narrow" w:eastAsia="Arial Narrow" w:hAnsi="Arial Narrow" w:cs="Arial Narrow"/>
          <w:color w:val="3A003A"/>
          <w:sz w:val="28"/>
          <w:szCs w:val="28"/>
        </w:rPr>
      </w:pPr>
      <w:r w:rsidRPr="007F0E59">
        <w:rPr>
          <w:rFonts w:ascii="Arial Narrow" w:eastAsia="Arial Narrow" w:hAnsi="Arial Narrow" w:cs="Arial Narrow"/>
          <w:color w:val="3A003A"/>
          <w:sz w:val="28"/>
          <w:szCs w:val="28"/>
        </w:rPr>
        <w:t>Cheltuielile bugetare totale alocate Ministerului Public în anul 2024 au crescut faţă de anul 2023 cu 621.554 mii lei şi cu 811.837 mii lei  faţă de anul 2022.</w:t>
      </w:r>
    </w:p>
    <w:p w14:paraId="153B092C" w14:textId="77777777" w:rsidR="005B298A" w:rsidRPr="007F0E59" w:rsidRDefault="005B298A" w:rsidP="00DA5344">
      <w:pPr>
        <w:spacing w:before="40"/>
        <w:ind w:left="-57" w:firstLine="709"/>
        <w:jc w:val="both"/>
        <w:rPr>
          <w:rFonts w:ascii="Arial Narrow" w:eastAsia="Arial Narrow" w:hAnsi="Arial Narrow" w:cs="Arial Narrow"/>
          <w:color w:val="3A003A"/>
          <w:sz w:val="28"/>
          <w:szCs w:val="28"/>
        </w:rPr>
      </w:pPr>
      <w:r w:rsidRPr="007F0E59">
        <w:rPr>
          <w:rFonts w:ascii="Arial Narrow" w:eastAsia="Arial Narrow" w:hAnsi="Arial Narrow" w:cs="Arial Narrow"/>
          <w:color w:val="3A003A"/>
          <w:sz w:val="28"/>
          <w:szCs w:val="28"/>
        </w:rPr>
        <w:t>Cheltuielile de personal au înregistrat creșteri în anul 2024 față de anul 2023 cu 628.861 mii lei şi de 792.235 mii lei faţă de anul 2022. Trendul crescător al cheltuielilor de personal în perioada analizată este determinat de asigurarea plăţii prin bugetele anuale a fondurilor necesare achitării drepturilor salariale restante inventariate la nivelul unităților de parchet, DNA și DIICOT, stabilite prin titluri executorii și acte administrative emise de ordonatorii de credite, eșalonate la plată conform actelor normative în vigoare/neeșalonate la plată prin acte normative.</w:t>
      </w:r>
    </w:p>
    <w:p w14:paraId="14DBA0CC" w14:textId="77777777" w:rsidR="005B298A" w:rsidRPr="007F0E59" w:rsidRDefault="005B298A" w:rsidP="00DA5344">
      <w:pPr>
        <w:spacing w:before="40"/>
        <w:ind w:left="-57" w:firstLine="709"/>
        <w:jc w:val="both"/>
        <w:rPr>
          <w:rFonts w:ascii="Arial Narrow" w:eastAsia="Arial Narrow" w:hAnsi="Arial Narrow" w:cs="Arial Narrow"/>
          <w:color w:val="3A003A"/>
          <w:sz w:val="28"/>
          <w:szCs w:val="28"/>
        </w:rPr>
      </w:pPr>
      <w:r w:rsidRPr="007F0E59">
        <w:rPr>
          <w:rFonts w:ascii="Arial Narrow" w:eastAsia="Arial Narrow" w:hAnsi="Arial Narrow" w:cs="Arial Narrow"/>
          <w:color w:val="3A003A"/>
          <w:sz w:val="28"/>
          <w:szCs w:val="28"/>
        </w:rPr>
        <w:t>Cheltuielile cu bunurile și serviciile au cunoscut în anul 2024 o creştere față de anul 2023 de 11.206 mii lei şi de 24.644 mii lei faţă de anul 2022. Majorarea alocărilor bugetare în anul 2024, faţă de anii 2022 şi 2023, în cazul acestor cheltuieli s-a datorat, în principal, creşterii cheltuielilor cu utilităţile şi a celor necesare plăţii avocaţilor din oficiu. Prevederile anului 2024 la bunuri şi servicii au fost influenţate şi de măsurile legislative adoptate de Guvern pentru reducerea cheltuielilor bugetare (OUG nr. 34/2023, cu modificările și completările ulterioare și OUG nr. 132/2024).</w:t>
      </w:r>
    </w:p>
    <w:p w14:paraId="48B47459" w14:textId="77777777" w:rsidR="005B298A" w:rsidRPr="007F0E59" w:rsidRDefault="005B298A" w:rsidP="00DA5344">
      <w:pPr>
        <w:spacing w:before="40"/>
        <w:ind w:left="-57" w:firstLine="709"/>
        <w:jc w:val="both"/>
        <w:rPr>
          <w:rFonts w:ascii="Arial Narrow" w:eastAsia="Arial Narrow" w:hAnsi="Arial Narrow" w:cs="Arial Narrow"/>
          <w:bCs/>
          <w:color w:val="3A003A"/>
          <w:sz w:val="28"/>
          <w:szCs w:val="28"/>
        </w:rPr>
      </w:pPr>
      <w:r w:rsidRPr="007F0E59">
        <w:rPr>
          <w:rFonts w:ascii="Arial Narrow" w:eastAsia="Arial Narrow" w:hAnsi="Arial Narrow" w:cs="Arial Narrow"/>
          <w:bCs/>
          <w:color w:val="3A003A"/>
          <w:sz w:val="28"/>
          <w:szCs w:val="28"/>
        </w:rPr>
        <w:t>Fondurile bugetare insuficiente alocate prin legile bugetare anuale și a legilor rectificative, în perioada 2022-2024, la titlul 20 „</w:t>
      </w:r>
      <w:r w:rsidRPr="007F0E59">
        <w:rPr>
          <w:rFonts w:ascii="Arial Narrow" w:eastAsia="Arial Narrow" w:hAnsi="Arial Narrow" w:cs="Arial Narrow"/>
          <w:bCs/>
          <w:i/>
          <w:color w:val="3A003A"/>
          <w:sz w:val="28"/>
          <w:szCs w:val="28"/>
        </w:rPr>
        <w:t>Bunuri și servicii</w:t>
      </w:r>
      <w:r w:rsidRPr="007F0E59">
        <w:rPr>
          <w:rFonts w:ascii="Arial Narrow" w:eastAsia="Arial Narrow" w:hAnsi="Arial Narrow" w:cs="Arial Narrow"/>
          <w:bCs/>
          <w:color w:val="3A003A"/>
          <w:sz w:val="28"/>
          <w:szCs w:val="28"/>
        </w:rPr>
        <w:t>”, nu au oferit posibilitatea repartizării în bugetele unităților și structurilor de parchet din cadrul Ministerului Public a unor sume mai mari în vederea realizării lucrărilor de reparații curente și achizițiilor de obiecte de inventar necesare desfășurării în bune condiții a activității acestor instituții.</w:t>
      </w:r>
    </w:p>
    <w:p w14:paraId="4DE043B0" w14:textId="77777777" w:rsidR="005B298A" w:rsidRPr="007F0E59" w:rsidRDefault="005B298A" w:rsidP="00DA5344">
      <w:pPr>
        <w:keepNext/>
        <w:keepLines/>
        <w:shd w:val="clear" w:color="auto" w:fill="FFFFFF"/>
        <w:tabs>
          <w:tab w:val="left" w:pos="567"/>
        </w:tabs>
        <w:jc w:val="both"/>
        <w:outlineLvl w:val="0"/>
        <w:rPr>
          <w:rFonts w:ascii="Arial Narrow" w:eastAsia="Arial Narrow" w:hAnsi="Arial Narrow" w:cs="Arial Narrow"/>
          <w:bCs/>
          <w:color w:val="3A003A"/>
          <w:sz w:val="28"/>
          <w:szCs w:val="28"/>
        </w:rPr>
      </w:pPr>
      <w:r w:rsidRPr="007F0E59">
        <w:rPr>
          <w:rFonts w:ascii="Arial Narrow" w:eastAsia="Arial Narrow" w:hAnsi="Arial Narrow" w:cs="Arial Narrow"/>
          <w:bCs/>
          <w:color w:val="3A003A"/>
          <w:sz w:val="28"/>
          <w:szCs w:val="28"/>
        </w:rPr>
        <w:tab/>
      </w:r>
      <w:bookmarkStart w:id="6" w:name="_Toc191557123"/>
      <w:bookmarkStart w:id="7" w:name="_Toc191558491"/>
      <w:r w:rsidRPr="007F0E59">
        <w:rPr>
          <w:rFonts w:ascii="Arial Narrow" w:eastAsia="Arial Narrow" w:hAnsi="Arial Narrow" w:cs="Arial Narrow"/>
          <w:bCs/>
          <w:color w:val="3A003A"/>
          <w:sz w:val="28"/>
          <w:szCs w:val="28"/>
        </w:rPr>
        <w:t>Cheltuielile necesare implementării proiectelor cu finanțare din fonduri externe nerambursabile aferente cadrului financiar 2014-2020 la nivelul Ministerului Public (PÎCCJ, DNA și DIICOT) au înregistrat o scădere atât în perioada 2022-2024 (cu 41.054 mii lei)</w:t>
      </w:r>
      <w:r w:rsidR="00993A93" w:rsidRPr="007F0E59">
        <w:rPr>
          <w:rFonts w:ascii="Arial Narrow" w:eastAsia="Arial Narrow" w:hAnsi="Arial Narrow" w:cs="Arial Narrow"/>
          <w:bCs/>
          <w:color w:val="3A003A"/>
          <w:sz w:val="28"/>
          <w:szCs w:val="28"/>
        </w:rPr>
        <w:t>,</w:t>
      </w:r>
      <w:r w:rsidRPr="007F0E59">
        <w:rPr>
          <w:rFonts w:ascii="Arial Narrow" w:eastAsia="Arial Narrow" w:hAnsi="Arial Narrow" w:cs="Arial Narrow"/>
          <w:bCs/>
          <w:color w:val="3A003A"/>
          <w:sz w:val="28"/>
          <w:szCs w:val="28"/>
        </w:rPr>
        <w:t xml:space="preserve"> cât și în perioada 2023-2024 (60.136 mii lei)</w:t>
      </w:r>
      <w:r w:rsidR="00993A93" w:rsidRPr="007F0E59">
        <w:rPr>
          <w:rFonts w:ascii="Arial Narrow" w:eastAsia="Arial Narrow" w:hAnsi="Arial Narrow" w:cs="Arial Narrow"/>
          <w:bCs/>
          <w:color w:val="3A003A"/>
          <w:sz w:val="28"/>
          <w:szCs w:val="28"/>
        </w:rPr>
        <w:t>,</w:t>
      </w:r>
      <w:r w:rsidRPr="007F0E59">
        <w:rPr>
          <w:rFonts w:ascii="Arial Narrow" w:eastAsia="Arial Narrow" w:hAnsi="Arial Narrow" w:cs="Arial Narrow"/>
          <w:bCs/>
          <w:color w:val="3A003A"/>
          <w:sz w:val="28"/>
          <w:szCs w:val="28"/>
        </w:rPr>
        <w:t xml:space="preserve"> determinată de aplicarea prevederilor </w:t>
      </w:r>
      <w:r w:rsidRPr="007F0E59">
        <w:rPr>
          <w:rFonts w:ascii="Arial Narrow" w:eastAsia="Calibri" w:hAnsi="Arial Narrow" w:cs="Arial"/>
          <w:bCs/>
          <w:color w:val="3A003A"/>
          <w:kern w:val="36"/>
          <w:sz w:val="28"/>
          <w:szCs w:val="28"/>
          <w:lang w:eastAsia="en-US"/>
        </w:rPr>
        <w:t xml:space="preserve">Ordonanţei de </w:t>
      </w:r>
      <w:r w:rsidR="00BF3D07" w:rsidRPr="007F0E59">
        <w:rPr>
          <w:rFonts w:ascii="Arial Narrow" w:eastAsia="Calibri" w:hAnsi="Arial Narrow" w:cs="Arial"/>
          <w:bCs/>
          <w:color w:val="3A003A"/>
          <w:kern w:val="36"/>
          <w:sz w:val="28"/>
          <w:szCs w:val="28"/>
          <w:lang w:eastAsia="en-US"/>
        </w:rPr>
        <w:t>U</w:t>
      </w:r>
      <w:r w:rsidRPr="007F0E59">
        <w:rPr>
          <w:rFonts w:ascii="Arial Narrow" w:eastAsia="Calibri" w:hAnsi="Arial Narrow" w:cs="Arial"/>
          <w:bCs/>
          <w:color w:val="3A003A"/>
          <w:kern w:val="36"/>
          <w:sz w:val="28"/>
          <w:szCs w:val="28"/>
          <w:lang w:eastAsia="en-US"/>
        </w:rPr>
        <w:t xml:space="preserve">rgenţă nr. 36/2023 privind stabilirea cadrului general pentru închiderea programelor operaţionale finanţate în perioada de programare 2014-2020 și de </w:t>
      </w:r>
      <w:r w:rsidRPr="007F0E59">
        <w:rPr>
          <w:rFonts w:ascii="Arial Narrow" w:eastAsia="Calibri" w:hAnsi="Arial Narrow" w:cs="Calibri"/>
          <w:bCs/>
          <w:color w:val="3A003A"/>
          <w:sz w:val="28"/>
          <w:szCs w:val="28"/>
          <w:shd w:val="clear" w:color="auto" w:fill="FFFFFF"/>
        </w:rPr>
        <w:t>modificarea programelor din perioada de programare 2021-2027</w:t>
      </w:r>
      <w:r w:rsidRPr="007F0E59">
        <w:rPr>
          <w:rFonts w:ascii="Arial Narrow" w:eastAsia="Arial Narrow" w:hAnsi="Arial Narrow" w:cs="Arial Narrow"/>
          <w:bCs/>
          <w:color w:val="3A003A"/>
          <w:sz w:val="28"/>
          <w:szCs w:val="28"/>
        </w:rPr>
        <w:t>.</w:t>
      </w:r>
      <w:bookmarkEnd w:id="6"/>
      <w:bookmarkEnd w:id="7"/>
    </w:p>
    <w:p w14:paraId="2F918A1C" w14:textId="77777777" w:rsidR="005B298A" w:rsidRPr="007F0E59" w:rsidRDefault="005B298A" w:rsidP="00DA5344">
      <w:pPr>
        <w:spacing w:before="40"/>
        <w:ind w:left="-57" w:firstLine="709"/>
        <w:jc w:val="both"/>
        <w:rPr>
          <w:rFonts w:ascii="Arial Narrow" w:eastAsia="Arial Narrow" w:hAnsi="Arial Narrow" w:cs="Arial Narrow"/>
          <w:bCs/>
          <w:color w:val="3A003A"/>
          <w:sz w:val="28"/>
          <w:szCs w:val="28"/>
        </w:rPr>
      </w:pPr>
      <w:r w:rsidRPr="007F0E59">
        <w:rPr>
          <w:rFonts w:ascii="Arial Narrow" w:eastAsia="Arial Narrow" w:hAnsi="Arial Narrow" w:cs="Arial Narrow"/>
          <w:bCs/>
          <w:color w:val="3A003A"/>
          <w:sz w:val="28"/>
          <w:szCs w:val="28"/>
        </w:rPr>
        <w:t xml:space="preserve">În ceea ce privește accesarea de către instituţiile din cadrul Ministerului Public a fondurilor reprezentând </w:t>
      </w:r>
      <w:r w:rsidR="00993A93" w:rsidRPr="007F0E59">
        <w:rPr>
          <w:rFonts w:ascii="Arial Narrow" w:eastAsia="Arial Narrow" w:hAnsi="Arial Narrow" w:cs="Arial Narrow"/>
          <w:bCs/>
          <w:color w:val="3A003A"/>
          <w:sz w:val="28"/>
          <w:szCs w:val="28"/>
        </w:rPr>
        <w:t>asistența</w:t>
      </w:r>
      <w:r w:rsidRPr="007F0E59">
        <w:rPr>
          <w:rFonts w:ascii="Arial Narrow" w:eastAsia="Arial Narrow" w:hAnsi="Arial Narrow" w:cs="Arial Narrow"/>
          <w:bCs/>
          <w:color w:val="3A003A"/>
          <w:sz w:val="28"/>
          <w:szCs w:val="28"/>
        </w:rPr>
        <w:t xml:space="preserve"> financiară nerambursabilă aferentă PNRR şi a derulării proiectelor finanţate din aceste sume, se constată că în anul 2024 față de anul 2023 s-a înregistrat o creștere cu 39.275 mii lei, fapt datorat încheierii procedurilor de achiziție pentru majoritatea proiectelor. </w:t>
      </w:r>
    </w:p>
    <w:p w14:paraId="4488827C" w14:textId="4A95947B" w:rsidR="004B5654" w:rsidRPr="007F0E59" w:rsidRDefault="005B298A" w:rsidP="00372911">
      <w:pPr>
        <w:spacing w:before="40"/>
        <w:ind w:left="-57" w:firstLine="709"/>
        <w:jc w:val="both"/>
        <w:rPr>
          <w:rFonts w:ascii="Arial Narrow" w:eastAsia="Arial Narrow" w:hAnsi="Arial Narrow" w:cs="Arial Narrow"/>
          <w:bCs/>
          <w:iCs/>
          <w:color w:val="3A003A"/>
          <w:sz w:val="28"/>
          <w:szCs w:val="28"/>
        </w:rPr>
      </w:pPr>
      <w:r w:rsidRPr="007F0E59">
        <w:rPr>
          <w:rFonts w:ascii="Arial Narrow" w:eastAsia="Arial Narrow" w:hAnsi="Arial Narrow" w:cs="Arial Narrow"/>
          <w:bCs/>
          <w:color w:val="3A003A"/>
          <w:sz w:val="28"/>
          <w:szCs w:val="28"/>
        </w:rPr>
        <w:t xml:space="preserve">Activele nefinanciare au înregistrat în anul 2024 o scădere cu 7.001 mii lei faţă de 2022 şi o creștere cu 1.032 mii lei faţă de anul 2023. Diminuarea acestor cheltuieli în perioada 2022-2024 a fost influențată, cu precădere, de prevederile bugetare insuficiente aprobate anual Ministerului Public (care nu au permis finalizarea unor lucrări de reparaţii capitale aflate în derulare de mai mulți ani) şi de restricţiile impuse de prevederile </w:t>
      </w:r>
      <w:r w:rsidR="00CF4DD5" w:rsidRPr="007F0E59">
        <w:rPr>
          <w:rFonts w:ascii="Arial Narrow" w:eastAsia="Arial Narrow" w:hAnsi="Arial Narrow" w:cs="Arial Narrow"/>
          <w:bCs/>
          <w:iCs/>
          <w:color w:val="3A003A"/>
          <w:sz w:val="28"/>
          <w:szCs w:val="28"/>
        </w:rPr>
        <w:t>OUG</w:t>
      </w:r>
      <w:r w:rsidRPr="007F0E59">
        <w:rPr>
          <w:rFonts w:ascii="Arial Narrow" w:eastAsia="Arial Narrow" w:hAnsi="Arial Narrow" w:cs="Arial Narrow"/>
          <w:bCs/>
          <w:iCs/>
          <w:color w:val="3A003A"/>
          <w:sz w:val="28"/>
          <w:szCs w:val="28"/>
        </w:rPr>
        <w:t xml:space="preserve"> nr. 34/2023 privind unele măsuri fiscal-bugetare, prorogarea unor termene, precum şi pentru modificarea şi completarea unor acte normative).</w:t>
      </w:r>
    </w:p>
    <w:p w14:paraId="063B0788" w14:textId="52352D1F" w:rsidR="006F2A1E" w:rsidRPr="007F0E59" w:rsidRDefault="006F2A1E" w:rsidP="00052596">
      <w:pPr>
        <w:pStyle w:val="Heading1"/>
        <w:rPr>
          <w:rFonts w:ascii="Arial Narrow" w:hAnsi="Arial Narrow"/>
          <w:b/>
          <w:color w:val="3A003A"/>
          <w:sz w:val="28"/>
          <w:szCs w:val="28"/>
        </w:rPr>
      </w:pPr>
      <w:r w:rsidRPr="007F0E59">
        <w:rPr>
          <w:rFonts w:ascii="Arial Narrow" w:hAnsi="Arial Narrow"/>
          <w:b/>
          <w:color w:val="3A003A"/>
          <w:sz w:val="26"/>
          <w:szCs w:val="26"/>
        </w:rPr>
        <w:lastRenderedPageBreak/>
        <w:tab/>
      </w:r>
      <w:bookmarkStart w:id="8" w:name="_Toc191558492"/>
      <w:r w:rsidRPr="007F0E59">
        <w:rPr>
          <w:rFonts w:ascii="Arial Narrow" w:hAnsi="Arial Narrow"/>
          <w:b/>
          <w:i/>
          <w:color w:val="3A003A"/>
          <w:sz w:val="28"/>
          <w:szCs w:val="28"/>
        </w:rPr>
        <w:t>Capitolul II:</w:t>
      </w:r>
      <w:r w:rsidR="001E4AB6" w:rsidRPr="007F0E59">
        <w:rPr>
          <w:rFonts w:ascii="Arial Narrow" w:hAnsi="Arial Narrow"/>
          <w:b/>
          <w:i/>
          <w:color w:val="3A003A"/>
          <w:sz w:val="28"/>
          <w:szCs w:val="28"/>
        </w:rPr>
        <w:t xml:space="preserve"> </w:t>
      </w:r>
      <w:r w:rsidR="009D6B6F" w:rsidRPr="007F0E59">
        <w:rPr>
          <w:rFonts w:ascii="Arial Narrow" w:hAnsi="Arial Narrow"/>
          <w:b/>
          <w:i/>
          <w:color w:val="3A003A"/>
          <w:sz w:val="28"/>
          <w:szCs w:val="28"/>
        </w:rPr>
        <w:t>Activitatea de urmărire penală și de supraveghere a cercetărilor penale desfășurată de parchetele din cadrul Ministerului Public</w:t>
      </w:r>
      <w:bookmarkEnd w:id="8"/>
    </w:p>
    <w:p w14:paraId="219C9851" w14:textId="77777777" w:rsidR="00EB3CB1" w:rsidRPr="007F0E59" w:rsidRDefault="00EB3CB1" w:rsidP="00BE37BD">
      <w:pPr>
        <w:ind w:right="-1" w:firstLine="709"/>
        <w:jc w:val="both"/>
        <w:rPr>
          <w:rFonts w:ascii="Arial Narrow" w:hAnsi="Arial Narrow"/>
          <w:b/>
          <w:color w:val="3A003A"/>
          <w:sz w:val="28"/>
          <w:szCs w:val="28"/>
        </w:rPr>
      </w:pPr>
    </w:p>
    <w:p w14:paraId="0F8C1FD7" w14:textId="77777777" w:rsidR="00CC3EC3" w:rsidRPr="007F0E59" w:rsidRDefault="00CC3EC3" w:rsidP="00CC3EC3">
      <w:pPr>
        <w:spacing w:before="40"/>
        <w:ind w:left="-57" w:firstLine="709"/>
        <w:jc w:val="both"/>
        <w:rPr>
          <w:rFonts w:ascii="Arial Narrow" w:eastAsia="Arial Narrow" w:hAnsi="Arial Narrow" w:cs="Arial Narrow"/>
          <w:color w:val="3A003A"/>
          <w:sz w:val="28"/>
          <w:szCs w:val="28"/>
        </w:rPr>
      </w:pPr>
      <w:r w:rsidRPr="007F0E59">
        <w:rPr>
          <w:rFonts w:ascii="Arial Narrow" w:eastAsia="Arial Narrow" w:hAnsi="Arial Narrow" w:cs="Arial Narrow"/>
          <w:color w:val="3A003A"/>
          <w:sz w:val="28"/>
          <w:szCs w:val="28"/>
        </w:rPr>
        <w:t>Activitatea de urmărire penală reprezintă componenta esențială a activității Ministerului Public, având o influență semnificativă în asigurarea și menținerea unui sistem judiciar independent, imparțial și eficient, care să asigure supremația legii și a principiilor statului de drept.</w:t>
      </w:r>
    </w:p>
    <w:p w14:paraId="0DAE285E" w14:textId="7E873636" w:rsidR="00CC3EC3" w:rsidRPr="007F0E59" w:rsidRDefault="00CC3EC3" w:rsidP="00CC3EC3">
      <w:pPr>
        <w:spacing w:before="40"/>
        <w:ind w:left="-57" w:firstLine="709"/>
        <w:jc w:val="both"/>
        <w:rPr>
          <w:rFonts w:ascii="Arial Narrow" w:eastAsia="Arial Narrow" w:hAnsi="Arial Narrow" w:cs="Arial Narrow"/>
          <w:color w:val="3A003A"/>
          <w:sz w:val="28"/>
          <w:szCs w:val="28"/>
        </w:rPr>
      </w:pPr>
      <w:r w:rsidRPr="007F0E59">
        <w:rPr>
          <w:rFonts w:ascii="Arial Narrow" w:eastAsia="Arial Narrow" w:hAnsi="Arial Narrow" w:cs="Arial Narrow"/>
          <w:color w:val="3A003A"/>
          <w:sz w:val="28"/>
          <w:szCs w:val="28"/>
        </w:rPr>
        <w:t>Creșterea calității actului de justiție și a gradului de specializare constituie principalele modalități de adaptare a sistemului judiciar la noile realități pe care acesta este chemat să le gestioneze, asigurând capacitatea de răspuns la provocările aduse de ritmul transformărilor sociale și economice.</w:t>
      </w:r>
    </w:p>
    <w:p w14:paraId="6D4F4688" w14:textId="77777777" w:rsidR="00CC3EC3" w:rsidRPr="007F0E59" w:rsidRDefault="00CC3EC3" w:rsidP="00BE37BD">
      <w:pPr>
        <w:ind w:right="-1" w:firstLine="709"/>
        <w:jc w:val="both"/>
        <w:rPr>
          <w:rFonts w:ascii="Arial Narrow" w:hAnsi="Arial Narrow"/>
          <w:b/>
          <w:color w:val="3A003A"/>
          <w:sz w:val="28"/>
          <w:szCs w:val="28"/>
        </w:rPr>
      </w:pPr>
    </w:p>
    <w:p w14:paraId="1551CBF1" w14:textId="10B97314" w:rsidR="00EB3CB1" w:rsidRPr="007F0E59" w:rsidRDefault="00EB3CB1" w:rsidP="00286DBC">
      <w:pPr>
        <w:pStyle w:val="Heading2"/>
        <w:ind w:firstLine="709"/>
        <w:rPr>
          <w:rFonts w:ascii="Arial Narrow" w:hAnsi="Arial Narrow"/>
          <w:b/>
          <w:color w:val="3A003A"/>
          <w:sz w:val="28"/>
          <w:szCs w:val="28"/>
        </w:rPr>
      </w:pPr>
      <w:bookmarkStart w:id="9" w:name="_Toc191558493"/>
      <w:r w:rsidRPr="007F0E59">
        <w:rPr>
          <w:rFonts w:ascii="Arial Narrow" w:hAnsi="Arial Narrow"/>
          <w:b/>
          <w:color w:val="3A003A"/>
          <w:sz w:val="28"/>
          <w:szCs w:val="28"/>
        </w:rPr>
        <w:t>A.  Sinteza datelor statistice privind starea infracţională la nivelul Ministerului Public</w:t>
      </w:r>
      <w:bookmarkEnd w:id="9"/>
    </w:p>
    <w:p w14:paraId="7E098BD4" w14:textId="2437B9F1" w:rsidR="00A33816" w:rsidRPr="007F0E59" w:rsidRDefault="00F34BAA" w:rsidP="00A33816">
      <w:pPr>
        <w:spacing w:before="40"/>
        <w:ind w:left="-57" w:firstLine="709"/>
        <w:jc w:val="both"/>
        <w:rPr>
          <w:rFonts w:ascii="Arial Narrow" w:eastAsia="Arial Narrow" w:hAnsi="Arial Narrow" w:cs="Arial Narrow"/>
          <w:color w:val="3A003A"/>
          <w:sz w:val="28"/>
          <w:szCs w:val="28"/>
        </w:rPr>
      </w:pPr>
      <w:r w:rsidRPr="007F0E59">
        <w:rPr>
          <w:color w:val="3A003A"/>
        </w:rPr>
        <w:tab/>
      </w:r>
      <w:r w:rsidR="00A33816" w:rsidRPr="007F0E59">
        <w:rPr>
          <w:rFonts w:ascii="Arial Narrow" w:eastAsia="Arial Narrow" w:hAnsi="Arial Narrow" w:cs="Arial Narrow"/>
          <w:color w:val="3A003A"/>
          <w:sz w:val="28"/>
          <w:szCs w:val="28"/>
        </w:rPr>
        <w:t>O analiză detaliată a activității de urmărire penală la nivelul Ministerului Public indică o creștere marginală a fenomenului infracțional, succedată de necesitatea unei adaptări permanente a autorităților judiciare în fața acestei tendințe.</w:t>
      </w:r>
    </w:p>
    <w:p w14:paraId="4F463575" w14:textId="59A2D87C" w:rsidR="00A33816" w:rsidRPr="007F0E59" w:rsidRDefault="00A33816" w:rsidP="00A33816">
      <w:pPr>
        <w:spacing w:before="40"/>
        <w:ind w:left="-57" w:firstLine="709"/>
        <w:jc w:val="both"/>
        <w:rPr>
          <w:rFonts w:ascii="Arial Narrow" w:eastAsia="Arial Narrow" w:hAnsi="Arial Narrow" w:cs="Arial Narrow"/>
          <w:color w:val="3A003A"/>
          <w:sz w:val="28"/>
          <w:szCs w:val="28"/>
        </w:rPr>
      </w:pPr>
      <w:r w:rsidRPr="007F0E59">
        <w:rPr>
          <w:rFonts w:ascii="Arial Narrow" w:eastAsia="Arial Narrow" w:hAnsi="Arial Narrow" w:cs="Arial Narrow"/>
          <w:color w:val="3A003A"/>
          <w:sz w:val="28"/>
          <w:szCs w:val="28"/>
        </w:rPr>
        <w:t>În acest context, se constată cel mai mare număr de dosare de soluționat din ultimii 9 ani, cu o creştere față de anul 2023 cu 0,4% a numărului total al cauzelor de soluționat, cu 0,1% a cauzelor nou înregistrate în cursul anului 2024.</w:t>
      </w:r>
    </w:p>
    <w:p w14:paraId="537DA3A4" w14:textId="77777777" w:rsidR="00F844FD" w:rsidRPr="00343BBB" w:rsidRDefault="00F844FD" w:rsidP="00A33816">
      <w:pPr>
        <w:spacing w:before="40"/>
        <w:ind w:left="-57" w:firstLine="709"/>
        <w:jc w:val="both"/>
        <w:rPr>
          <w:rFonts w:ascii="Arial Narrow" w:eastAsia="Arial Narrow" w:hAnsi="Arial Narrow" w:cs="Arial Narrow"/>
          <w:sz w:val="28"/>
          <w:szCs w:val="28"/>
        </w:rPr>
      </w:pPr>
    </w:p>
    <w:tbl>
      <w:tblPr>
        <w:tblW w:w="8760"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1366"/>
        <w:gridCol w:w="1618"/>
        <w:gridCol w:w="1618"/>
        <w:gridCol w:w="1618"/>
        <w:gridCol w:w="1528"/>
        <w:gridCol w:w="1012"/>
      </w:tblGrid>
      <w:tr w:rsidR="00AF5A31" w:rsidRPr="00F844FD" w14:paraId="48226F04" w14:textId="77777777" w:rsidTr="00F844FD">
        <w:trPr>
          <w:jc w:val="center"/>
        </w:trPr>
        <w:tc>
          <w:tcPr>
            <w:tcW w:w="1366" w:type="dxa"/>
            <w:vMerge w:val="restart"/>
            <w:tcBorders>
              <w:top w:val="threeDEmboss" w:sz="6" w:space="0" w:color="00B050"/>
              <w:left w:val="threeDEmboss" w:sz="6" w:space="0" w:color="00B050"/>
              <w:bottom w:val="threeDEmboss" w:sz="6" w:space="0" w:color="00B050"/>
              <w:right w:val="single" w:sz="4" w:space="0" w:color="00B050"/>
            </w:tcBorders>
            <w:shd w:val="clear" w:color="auto" w:fill="FFF9F3"/>
          </w:tcPr>
          <w:p w14:paraId="15FBB820" w14:textId="77777777" w:rsidR="00F844FD" w:rsidRPr="004B4289" w:rsidRDefault="00F844FD" w:rsidP="00F844FD">
            <w:pPr>
              <w:spacing w:before="40"/>
              <w:ind w:left="-57" w:right="113"/>
              <w:jc w:val="center"/>
              <w:rPr>
                <w:rFonts w:ascii="Franklin Gothic Book" w:hAnsi="Franklin Gothic Book"/>
                <w:b/>
                <w:color w:val="3A003A"/>
                <w:sz w:val="20"/>
                <w:szCs w:val="20"/>
              </w:rPr>
            </w:pPr>
          </w:p>
          <w:p w14:paraId="74D36C87" w14:textId="77777777" w:rsidR="00F844FD" w:rsidRPr="004B4289" w:rsidRDefault="00F844FD" w:rsidP="00F844FD">
            <w:pPr>
              <w:spacing w:before="40"/>
              <w:ind w:left="-57" w:right="113"/>
              <w:jc w:val="center"/>
              <w:rPr>
                <w:rFonts w:ascii="Arial Narrow" w:hAnsi="Arial Narrow"/>
                <w:b/>
                <w:color w:val="3A003A"/>
                <w:sz w:val="20"/>
                <w:szCs w:val="20"/>
              </w:rPr>
            </w:pPr>
            <w:r w:rsidRPr="004B4289">
              <w:rPr>
                <w:rFonts w:ascii="Franklin Gothic Book" w:hAnsi="Franklin Gothic Book"/>
                <w:b/>
                <w:color w:val="3A003A"/>
                <w:sz w:val="20"/>
                <w:szCs w:val="20"/>
              </w:rPr>
              <w:t>ANUL</w:t>
            </w:r>
          </w:p>
        </w:tc>
        <w:tc>
          <w:tcPr>
            <w:tcW w:w="7394" w:type="dxa"/>
            <w:gridSpan w:val="5"/>
            <w:tcBorders>
              <w:top w:val="threeDEmboss" w:sz="6" w:space="0" w:color="00B050"/>
              <w:left w:val="single" w:sz="4" w:space="0" w:color="00B050"/>
              <w:bottom w:val="single" w:sz="4" w:space="0" w:color="00B050"/>
              <w:right w:val="threeDEmboss" w:sz="6" w:space="0" w:color="00B050"/>
            </w:tcBorders>
            <w:shd w:val="clear" w:color="auto" w:fill="FFF9F3"/>
            <w:hideMark/>
          </w:tcPr>
          <w:p w14:paraId="6DF76D21" w14:textId="77777777" w:rsidR="00F844FD" w:rsidRPr="004B4289" w:rsidRDefault="00F844FD" w:rsidP="00F844FD">
            <w:pPr>
              <w:spacing w:before="40"/>
              <w:ind w:left="-57" w:right="113"/>
              <w:jc w:val="center"/>
              <w:rPr>
                <w:rFonts w:ascii="Franklin Gothic Book" w:hAnsi="Franklin Gothic Book"/>
                <w:b/>
                <w:color w:val="3A003A"/>
                <w:sz w:val="20"/>
                <w:szCs w:val="20"/>
              </w:rPr>
            </w:pPr>
            <w:r w:rsidRPr="004B4289">
              <w:rPr>
                <w:rFonts w:ascii="Franklin Gothic Book" w:hAnsi="Franklin Gothic Book"/>
                <w:b/>
                <w:color w:val="3A003A"/>
                <w:sz w:val="20"/>
                <w:szCs w:val="20"/>
              </w:rPr>
              <w:t>NUMĂRUL CAUZELOR DE SOLUŢIONAT</w:t>
            </w:r>
          </w:p>
        </w:tc>
      </w:tr>
      <w:tr w:rsidR="00AF5A31" w:rsidRPr="00F844FD" w14:paraId="14AC39BF" w14:textId="77777777" w:rsidTr="00F844FD">
        <w:trPr>
          <w:jc w:val="center"/>
        </w:trPr>
        <w:tc>
          <w:tcPr>
            <w:tcW w:w="1366" w:type="dxa"/>
            <w:vMerge/>
            <w:tcBorders>
              <w:top w:val="threeDEmboss" w:sz="6" w:space="0" w:color="00B050"/>
              <w:left w:val="threeDEmboss" w:sz="6" w:space="0" w:color="00B050"/>
              <w:bottom w:val="threeDEmboss" w:sz="6" w:space="0" w:color="00B050"/>
              <w:right w:val="single" w:sz="4" w:space="0" w:color="00B050"/>
            </w:tcBorders>
            <w:vAlign w:val="center"/>
            <w:hideMark/>
          </w:tcPr>
          <w:p w14:paraId="6C09D92C" w14:textId="77777777" w:rsidR="00F844FD" w:rsidRPr="004B4289" w:rsidRDefault="00F844FD" w:rsidP="00F844FD">
            <w:pPr>
              <w:spacing w:line="256" w:lineRule="auto"/>
              <w:rPr>
                <w:rFonts w:ascii="Arial Narrow" w:hAnsi="Arial Narrow"/>
                <w:b/>
                <w:color w:val="3A003A"/>
                <w:sz w:val="20"/>
                <w:szCs w:val="20"/>
              </w:rPr>
            </w:pPr>
          </w:p>
        </w:tc>
        <w:tc>
          <w:tcPr>
            <w:tcW w:w="1618" w:type="dxa"/>
            <w:tcBorders>
              <w:top w:val="single" w:sz="4" w:space="0" w:color="00B050"/>
              <w:left w:val="single" w:sz="4" w:space="0" w:color="00B050"/>
              <w:bottom w:val="threeDEmboss" w:sz="6" w:space="0" w:color="00B050"/>
              <w:right w:val="single" w:sz="4" w:space="0" w:color="00B050"/>
            </w:tcBorders>
            <w:shd w:val="clear" w:color="auto" w:fill="FFF9F3"/>
            <w:hideMark/>
          </w:tcPr>
          <w:p w14:paraId="50DD5C54" w14:textId="77777777" w:rsidR="00F844FD" w:rsidRPr="004B4289" w:rsidRDefault="00F844FD" w:rsidP="00F844FD">
            <w:pPr>
              <w:spacing w:before="40"/>
              <w:ind w:left="-57" w:right="113"/>
              <w:jc w:val="center"/>
              <w:rPr>
                <w:rFonts w:ascii="Franklin Gothic Book" w:hAnsi="Franklin Gothic Book"/>
                <w:b/>
                <w:color w:val="3A003A"/>
                <w:sz w:val="20"/>
                <w:szCs w:val="20"/>
              </w:rPr>
            </w:pPr>
            <w:r w:rsidRPr="004B4289">
              <w:rPr>
                <w:rFonts w:ascii="Franklin Gothic Book" w:hAnsi="Franklin Gothic Book"/>
                <w:b/>
                <w:color w:val="3A003A"/>
                <w:sz w:val="20"/>
                <w:szCs w:val="20"/>
              </w:rPr>
              <w:t xml:space="preserve">TOTAL, </w:t>
            </w:r>
          </w:p>
          <w:p w14:paraId="572BD95B" w14:textId="77777777" w:rsidR="00F844FD" w:rsidRPr="004B4289" w:rsidRDefault="00F844FD" w:rsidP="00F844FD">
            <w:pPr>
              <w:spacing w:before="40"/>
              <w:ind w:left="-57" w:right="113"/>
              <w:jc w:val="center"/>
              <w:rPr>
                <w:rFonts w:ascii="Arial Narrow" w:hAnsi="Arial Narrow"/>
                <w:color w:val="3A003A"/>
                <w:sz w:val="20"/>
                <w:szCs w:val="20"/>
              </w:rPr>
            </w:pPr>
            <w:r w:rsidRPr="004B4289">
              <w:rPr>
                <w:rFonts w:ascii="Franklin Gothic Book" w:hAnsi="Franklin Gothic Book"/>
                <w:b/>
                <w:color w:val="3A003A"/>
                <w:sz w:val="20"/>
                <w:szCs w:val="20"/>
              </w:rPr>
              <w:t>din care:</w:t>
            </w:r>
          </w:p>
        </w:tc>
        <w:tc>
          <w:tcPr>
            <w:tcW w:w="1618" w:type="dxa"/>
            <w:tcBorders>
              <w:top w:val="single" w:sz="4" w:space="0" w:color="00B050"/>
              <w:left w:val="single" w:sz="4" w:space="0" w:color="00B050"/>
              <w:bottom w:val="threeDEmboss" w:sz="6" w:space="0" w:color="00B050"/>
              <w:right w:val="single" w:sz="4" w:space="0" w:color="00B050"/>
            </w:tcBorders>
            <w:shd w:val="clear" w:color="auto" w:fill="FFF9F3"/>
            <w:hideMark/>
          </w:tcPr>
          <w:p w14:paraId="483E65E7" w14:textId="77777777" w:rsidR="00F844FD" w:rsidRPr="004B4289" w:rsidRDefault="00F844FD" w:rsidP="00F844FD">
            <w:pPr>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 xml:space="preserve"> la urmărire proprie</w:t>
            </w:r>
          </w:p>
        </w:tc>
        <w:tc>
          <w:tcPr>
            <w:tcW w:w="1618" w:type="dxa"/>
            <w:tcBorders>
              <w:top w:val="single" w:sz="4" w:space="0" w:color="00B050"/>
              <w:left w:val="single" w:sz="4" w:space="0" w:color="00B050"/>
              <w:bottom w:val="threeDEmboss" w:sz="6" w:space="0" w:color="00B050"/>
              <w:right w:val="single" w:sz="4" w:space="0" w:color="00B050"/>
            </w:tcBorders>
            <w:shd w:val="clear" w:color="auto" w:fill="FFF9F3"/>
            <w:hideMark/>
          </w:tcPr>
          <w:p w14:paraId="1CD833B3" w14:textId="77777777" w:rsidR="00F844FD" w:rsidRPr="004B4289" w:rsidRDefault="00F844FD" w:rsidP="00F844FD">
            <w:pPr>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 xml:space="preserve">pondere </w:t>
            </w:r>
          </w:p>
          <w:p w14:paraId="2D441945" w14:textId="77777777" w:rsidR="00F844FD" w:rsidRPr="004B4289" w:rsidRDefault="00F844FD" w:rsidP="00F844FD">
            <w:pPr>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în total (%)</w:t>
            </w:r>
          </w:p>
        </w:tc>
        <w:tc>
          <w:tcPr>
            <w:tcW w:w="1528" w:type="dxa"/>
            <w:tcBorders>
              <w:top w:val="single" w:sz="4" w:space="0" w:color="00B050"/>
              <w:left w:val="single" w:sz="4" w:space="0" w:color="00B050"/>
              <w:bottom w:val="threeDEmboss" w:sz="6" w:space="0" w:color="00B050"/>
              <w:right w:val="single" w:sz="4" w:space="0" w:color="00B050"/>
            </w:tcBorders>
            <w:shd w:val="clear" w:color="auto" w:fill="FFF9F3"/>
            <w:hideMark/>
          </w:tcPr>
          <w:p w14:paraId="288A2B3C" w14:textId="77777777" w:rsidR="00F844FD" w:rsidRPr="004B4289" w:rsidRDefault="00F844FD" w:rsidP="00F844FD">
            <w:pPr>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 xml:space="preserve">la organele </w:t>
            </w:r>
          </w:p>
          <w:p w14:paraId="57A954FE" w14:textId="77777777" w:rsidR="00F844FD" w:rsidRPr="004B4289" w:rsidRDefault="00F844FD" w:rsidP="00F844FD">
            <w:pPr>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de cercetare</w:t>
            </w:r>
          </w:p>
        </w:tc>
        <w:tc>
          <w:tcPr>
            <w:tcW w:w="1012" w:type="dxa"/>
            <w:tcBorders>
              <w:top w:val="single" w:sz="4" w:space="0" w:color="00B050"/>
              <w:left w:val="single" w:sz="4" w:space="0" w:color="00B050"/>
              <w:bottom w:val="threeDEmboss" w:sz="6" w:space="0" w:color="00B050"/>
              <w:right w:val="threeDEmboss" w:sz="6" w:space="0" w:color="00B050"/>
            </w:tcBorders>
            <w:shd w:val="clear" w:color="auto" w:fill="FFF9F3"/>
            <w:hideMark/>
          </w:tcPr>
          <w:p w14:paraId="162E76F5" w14:textId="77777777" w:rsidR="00F844FD" w:rsidRPr="004B4289" w:rsidRDefault="00F844FD" w:rsidP="00F844FD">
            <w:pPr>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 xml:space="preserve">pondere </w:t>
            </w:r>
          </w:p>
          <w:p w14:paraId="0F9650F3" w14:textId="77777777" w:rsidR="00F844FD" w:rsidRPr="004B4289" w:rsidRDefault="00F844FD" w:rsidP="00F844FD">
            <w:pPr>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în total (%)</w:t>
            </w:r>
          </w:p>
        </w:tc>
      </w:tr>
      <w:tr w:rsidR="00AF5A31" w:rsidRPr="00F844FD" w14:paraId="1FEB8D5F" w14:textId="77777777" w:rsidTr="00F844FD">
        <w:trPr>
          <w:jc w:val="center"/>
        </w:trPr>
        <w:tc>
          <w:tcPr>
            <w:tcW w:w="1366" w:type="dxa"/>
            <w:tcBorders>
              <w:top w:val="single" w:sz="4" w:space="0" w:color="00B050"/>
              <w:left w:val="single" w:sz="4" w:space="0" w:color="00B050"/>
              <w:bottom w:val="single" w:sz="4" w:space="0" w:color="00B050"/>
              <w:right w:val="single" w:sz="4" w:space="0" w:color="00B050"/>
            </w:tcBorders>
            <w:hideMark/>
          </w:tcPr>
          <w:p w14:paraId="2E300218" w14:textId="77777777" w:rsidR="00F844FD" w:rsidRPr="004B4289" w:rsidRDefault="00F844FD" w:rsidP="00F844FD">
            <w:pPr>
              <w:spacing w:before="40"/>
              <w:ind w:left="17" w:right="113" w:hanging="74"/>
              <w:jc w:val="center"/>
              <w:rPr>
                <w:rFonts w:ascii="Arial Narrow" w:hAnsi="Arial Narrow"/>
                <w:color w:val="3A003A"/>
                <w:sz w:val="20"/>
                <w:szCs w:val="20"/>
              </w:rPr>
            </w:pPr>
            <w:r w:rsidRPr="004B4289">
              <w:rPr>
                <w:rFonts w:ascii="Arial Narrow" w:hAnsi="Arial Narrow"/>
                <w:color w:val="3A003A"/>
                <w:sz w:val="20"/>
                <w:szCs w:val="20"/>
              </w:rPr>
              <w:t>2016</w:t>
            </w:r>
          </w:p>
        </w:tc>
        <w:tc>
          <w:tcPr>
            <w:tcW w:w="1618" w:type="dxa"/>
            <w:tcBorders>
              <w:top w:val="single" w:sz="4" w:space="0" w:color="00B050"/>
              <w:left w:val="single" w:sz="4" w:space="0" w:color="00B050"/>
              <w:bottom w:val="single" w:sz="4" w:space="0" w:color="00B050"/>
              <w:right w:val="single" w:sz="4" w:space="0" w:color="00B050"/>
            </w:tcBorders>
            <w:hideMark/>
          </w:tcPr>
          <w:p w14:paraId="02CD24EB"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lang w:val="en-US"/>
              </w:rPr>
            </w:pPr>
            <w:r w:rsidRPr="004B4289">
              <w:rPr>
                <w:rFonts w:ascii="Arial Narrow" w:eastAsia="Calibri" w:hAnsi="Arial Narrow"/>
                <w:color w:val="3A003A"/>
                <w:sz w:val="20"/>
                <w:szCs w:val="20"/>
                <w:lang w:eastAsia="en-US"/>
              </w:rPr>
              <w:t>1.776.215</w:t>
            </w:r>
          </w:p>
        </w:tc>
        <w:tc>
          <w:tcPr>
            <w:tcW w:w="1618" w:type="dxa"/>
            <w:tcBorders>
              <w:top w:val="single" w:sz="4" w:space="0" w:color="00B050"/>
              <w:left w:val="single" w:sz="4" w:space="0" w:color="00B050"/>
              <w:bottom w:val="single" w:sz="4" w:space="0" w:color="00B050"/>
              <w:right w:val="single" w:sz="4" w:space="0" w:color="00B050"/>
            </w:tcBorders>
            <w:hideMark/>
          </w:tcPr>
          <w:p w14:paraId="130E08D1"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eastAsia="Calibri" w:hAnsi="Arial Narrow"/>
                <w:color w:val="3A003A"/>
                <w:sz w:val="20"/>
                <w:szCs w:val="20"/>
                <w:lang w:eastAsia="en-US"/>
              </w:rPr>
              <w:t>89.743</w:t>
            </w:r>
          </w:p>
        </w:tc>
        <w:tc>
          <w:tcPr>
            <w:tcW w:w="1618" w:type="dxa"/>
            <w:tcBorders>
              <w:top w:val="single" w:sz="4" w:space="0" w:color="00B050"/>
              <w:left w:val="single" w:sz="4" w:space="0" w:color="00B050"/>
              <w:bottom w:val="single" w:sz="4" w:space="0" w:color="00B050"/>
              <w:right w:val="single" w:sz="4" w:space="0" w:color="00B050"/>
            </w:tcBorders>
            <w:hideMark/>
          </w:tcPr>
          <w:p w14:paraId="1C74EB4F"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eastAsia="Calibri" w:hAnsi="Arial Narrow"/>
                <w:color w:val="3A003A"/>
                <w:sz w:val="20"/>
                <w:szCs w:val="20"/>
                <w:lang w:eastAsia="en-US"/>
              </w:rPr>
              <w:t>5,1</w:t>
            </w:r>
          </w:p>
        </w:tc>
        <w:tc>
          <w:tcPr>
            <w:tcW w:w="1528" w:type="dxa"/>
            <w:tcBorders>
              <w:top w:val="single" w:sz="4" w:space="0" w:color="00B050"/>
              <w:left w:val="single" w:sz="4" w:space="0" w:color="00B050"/>
              <w:bottom w:val="single" w:sz="4" w:space="0" w:color="00B050"/>
              <w:right w:val="single" w:sz="4" w:space="0" w:color="00B050"/>
            </w:tcBorders>
            <w:hideMark/>
          </w:tcPr>
          <w:p w14:paraId="4C73F4B7"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eastAsia="Calibri" w:hAnsi="Arial Narrow"/>
                <w:color w:val="3A003A"/>
                <w:sz w:val="20"/>
                <w:szCs w:val="20"/>
                <w:lang w:eastAsia="en-US"/>
              </w:rPr>
              <w:t>1.686.472</w:t>
            </w:r>
          </w:p>
        </w:tc>
        <w:tc>
          <w:tcPr>
            <w:tcW w:w="1012" w:type="dxa"/>
            <w:tcBorders>
              <w:top w:val="single" w:sz="4" w:space="0" w:color="00B050"/>
              <w:left w:val="single" w:sz="4" w:space="0" w:color="00B050"/>
              <w:bottom w:val="single" w:sz="4" w:space="0" w:color="00B050"/>
              <w:right w:val="single" w:sz="4" w:space="0" w:color="00B050"/>
            </w:tcBorders>
            <w:hideMark/>
          </w:tcPr>
          <w:p w14:paraId="177FE11B"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eastAsia="Calibri" w:hAnsi="Arial Narrow"/>
                <w:color w:val="3A003A"/>
                <w:sz w:val="20"/>
                <w:szCs w:val="20"/>
                <w:lang w:eastAsia="en-US"/>
              </w:rPr>
              <w:t>94,9</w:t>
            </w:r>
          </w:p>
        </w:tc>
      </w:tr>
      <w:tr w:rsidR="00AF5A31" w:rsidRPr="00F844FD" w14:paraId="5311E8DC" w14:textId="77777777" w:rsidTr="00F844FD">
        <w:trPr>
          <w:jc w:val="center"/>
        </w:trPr>
        <w:tc>
          <w:tcPr>
            <w:tcW w:w="1366" w:type="dxa"/>
            <w:tcBorders>
              <w:top w:val="single" w:sz="4" w:space="0" w:color="00B050"/>
              <w:left w:val="single" w:sz="4" w:space="0" w:color="00B050"/>
              <w:bottom w:val="single" w:sz="4" w:space="0" w:color="00B050"/>
              <w:right w:val="single" w:sz="4" w:space="0" w:color="00B050"/>
            </w:tcBorders>
            <w:hideMark/>
          </w:tcPr>
          <w:p w14:paraId="2A9B30B5" w14:textId="77777777" w:rsidR="00F844FD" w:rsidRPr="004B4289" w:rsidRDefault="00F844FD" w:rsidP="00F844FD">
            <w:pPr>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2017</w:t>
            </w:r>
          </w:p>
        </w:tc>
        <w:tc>
          <w:tcPr>
            <w:tcW w:w="1618" w:type="dxa"/>
            <w:tcBorders>
              <w:top w:val="single" w:sz="4" w:space="0" w:color="00B050"/>
              <w:left w:val="single" w:sz="4" w:space="0" w:color="00B050"/>
              <w:bottom w:val="single" w:sz="4" w:space="0" w:color="00B050"/>
              <w:right w:val="single" w:sz="4" w:space="0" w:color="00B050"/>
            </w:tcBorders>
            <w:hideMark/>
          </w:tcPr>
          <w:p w14:paraId="1EA85644"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lang w:val="en-US"/>
              </w:rPr>
            </w:pPr>
            <w:r w:rsidRPr="004B4289">
              <w:rPr>
                <w:rFonts w:ascii="Arial Narrow" w:hAnsi="Arial Narrow"/>
                <w:color w:val="3A003A"/>
                <w:sz w:val="20"/>
                <w:szCs w:val="20"/>
              </w:rPr>
              <w:t>1.752.067</w:t>
            </w:r>
          </w:p>
        </w:tc>
        <w:tc>
          <w:tcPr>
            <w:tcW w:w="1618" w:type="dxa"/>
            <w:tcBorders>
              <w:top w:val="single" w:sz="4" w:space="0" w:color="00B050"/>
              <w:left w:val="single" w:sz="4" w:space="0" w:color="00B050"/>
              <w:bottom w:val="single" w:sz="4" w:space="0" w:color="00B050"/>
              <w:right w:val="single" w:sz="4" w:space="0" w:color="00B050"/>
            </w:tcBorders>
            <w:hideMark/>
          </w:tcPr>
          <w:p w14:paraId="3B021F42"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84.045</w:t>
            </w:r>
          </w:p>
        </w:tc>
        <w:tc>
          <w:tcPr>
            <w:tcW w:w="1618" w:type="dxa"/>
            <w:tcBorders>
              <w:top w:val="single" w:sz="4" w:space="0" w:color="00B050"/>
              <w:left w:val="single" w:sz="4" w:space="0" w:color="00B050"/>
              <w:bottom w:val="single" w:sz="4" w:space="0" w:color="00B050"/>
              <w:right w:val="single" w:sz="4" w:space="0" w:color="00B050"/>
            </w:tcBorders>
            <w:hideMark/>
          </w:tcPr>
          <w:p w14:paraId="5B75F56D"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4,8</w:t>
            </w:r>
          </w:p>
        </w:tc>
        <w:tc>
          <w:tcPr>
            <w:tcW w:w="1528" w:type="dxa"/>
            <w:tcBorders>
              <w:top w:val="single" w:sz="4" w:space="0" w:color="00B050"/>
              <w:left w:val="single" w:sz="4" w:space="0" w:color="00B050"/>
              <w:bottom w:val="single" w:sz="4" w:space="0" w:color="00B050"/>
              <w:right w:val="single" w:sz="4" w:space="0" w:color="00B050"/>
            </w:tcBorders>
            <w:hideMark/>
          </w:tcPr>
          <w:p w14:paraId="57553741"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1.668.022</w:t>
            </w:r>
          </w:p>
        </w:tc>
        <w:tc>
          <w:tcPr>
            <w:tcW w:w="1012" w:type="dxa"/>
            <w:tcBorders>
              <w:top w:val="single" w:sz="4" w:space="0" w:color="00B050"/>
              <w:left w:val="single" w:sz="4" w:space="0" w:color="00B050"/>
              <w:bottom w:val="single" w:sz="4" w:space="0" w:color="00B050"/>
              <w:right w:val="single" w:sz="4" w:space="0" w:color="00B050"/>
            </w:tcBorders>
            <w:hideMark/>
          </w:tcPr>
          <w:p w14:paraId="7B359E96"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95,2</w:t>
            </w:r>
          </w:p>
        </w:tc>
      </w:tr>
      <w:tr w:rsidR="00AF5A31" w:rsidRPr="00F844FD" w14:paraId="0CACD95E" w14:textId="77777777" w:rsidTr="00F844FD">
        <w:trPr>
          <w:jc w:val="center"/>
        </w:trPr>
        <w:tc>
          <w:tcPr>
            <w:tcW w:w="1366" w:type="dxa"/>
            <w:tcBorders>
              <w:top w:val="single" w:sz="4" w:space="0" w:color="00B050"/>
              <w:left w:val="single" w:sz="4" w:space="0" w:color="00B050"/>
              <w:bottom w:val="single" w:sz="4" w:space="0" w:color="00B050"/>
              <w:right w:val="single" w:sz="4" w:space="0" w:color="00B050"/>
            </w:tcBorders>
            <w:hideMark/>
          </w:tcPr>
          <w:p w14:paraId="711F303D" w14:textId="77777777" w:rsidR="00F844FD" w:rsidRPr="004B4289" w:rsidRDefault="00F844FD" w:rsidP="00F844FD">
            <w:pPr>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2018</w:t>
            </w:r>
          </w:p>
        </w:tc>
        <w:tc>
          <w:tcPr>
            <w:tcW w:w="1618" w:type="dxa"/>
            <w:tcBorders>
              <w:top w:val="single" w:sz="4" w:space="0" w:color="00B050"/>
              <w:left w:val="single" w:sz="4" w:space="0" w:color="00B050"/>
              <w:bottom w:val="single" w:sz="4" w:space="0" w:color="00B050"/>
              <w:right w:val="single" w:sz="4" w:space="0" w:color="00B050"/>
            </w:tcBorders>
            <w:hideMark/>
          </w:tcPr>
          <w:p w14:paraId="548A78B7"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lang w:val="en-US"/>
              </w:rPr>
            </w:pPr>
            <w:r w:rsidRPr="004B4289">
              <w:rPr>
                <w:rFonts w:ascii="Arial Narrow" w:hAnsi="Arial Narrow"/>
                <w:color w:val="3A003A"/>
                <w:sz w:val="20"/>
                <w:szCs w:val="20"/>
              </w:rPr>
              <w:t>1.753.540</w:t>
            </w:r>
          </w:p>
        </w:tc>
        <w:tc>
          <w:tcPr>
            <w:tcW w:w="1618" w:type="dxa"/>
            <w:tcBorders>
              <w:top w:val="single" w:sz="4" w:space="0" w:color="00B050"/>
              <w:left w:val="single" w:sz="4" w:space="0" w:color="00B050"/>
              <w:bottom w:val="single" w:sz="4" w:space="0" w:color="00B050"/>
              <w:right w:val="single" w:sz="4" w:space="0" w:color="00B050"/>
            </w:tcBorders>
            <w:hideMark/>
          </w:tcPr>
          <w:p w14:paraId="5F45D554"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83.953</w:t>
            </w:r>
          </w:p>
        </w:tc>
        <w:tc>
          <w:tcPr>
            <w:tcW w:w="1618" w:type="dxa"/>
            <w:tcBorders>
              <w:top w:val="single" w:sz="4" w:space="0" w:color="00B050"/>
              <w:left w:val="single" w:sz="4" w:space="0" w:color="00B050"/>
              <w:bottom w:val="single" w:sz="4" w:space="0" w:color="00B050"/>
              <w:right w:val="single" w:sz="4" w:space="0" w:color="00B050"/>
            </w:tcBorders>
            <w:hideMark/>
          </w:tcPr>
          <w:p w14:paraId="1515D0FC"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4,8</w:t>
            </w:r>
          </w:p>
        </w:tc>
        <w:tc>
          <w:tcPr>
            <w:tcW w:w="1528" w:type="dxa"/>
            <w:tcBorders>
              <w:top w:val="single" w:sz="4" w:space="0" w:color="00B050"/>
              <w:left w:val="single" w:sz="4" w:space="0" w:color="00B050"/>
              <w:bottom w:val="single" w:sz="4" w:space="0" w:color="00B050"/>
              <w:right w:val="single" w:sz="4" w:space="0" w:color="00B050"/>
            </w:tcBorders>
            <w:hideMark/>
          </w:tcPr>
          <w:p w14:paraId="00FF0262"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1.669.587</w:t>
            </w:r>
          </w:p>
        </w:tc>
        <w:tc>
          <w:tcPr>
            <w:tcW w:w="1012" w:type="dxa"/>
            <w:tcBorders>
              <w:top w:val="single" w:sz="4" w:space="0" w:color="00B050"/>
              <w:left w:val="single" w:sz="4" w:space="0" w:color="00B050"/>
              <w:bottom w:val="single" w:sz="4" w:space="0" w:color="00B050"/>
              <w:right w:val="single" w:sz="4" w:space="0" w:color="00B050"/>
            </w:tcBorders>
            <w:hideMark/>
          </w:tcPr>
          <w:p w14:paraId="520B0ADE"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95,2</w:t>
            </w:r>
          </w:p>
        </w:tc>
      </w:tr>
      <w:tr w:rsidR="00AF5A31" w:rsidRPr="00F844FD" w14:paraId="5EBDA4C3" w14:textId="77777777" w:rsidTr="00F844FD">
        <w:trPr>
          <w:jc w:val="center"/>
        </w:trPr>
        <w:tc>
          <w:tcPr>
            <w:tcW w:w="1366" w:type="dxa"/>
            <w:tcBorders>
              <w:top w:val="single" w:sz="4" w:space="0" w:color="00B050"/>
              <w:left w:val="single" w:sz="4" w:space="0" w:color="00B050"/>
              <w:bottom w:val="single" w:sz="4" w:space="0" w:color="00B050"/>
              <w:right w:val="single" w:sz="4" w:space="0" w:color="00B050"/>
            </w:tcBorders>
            <w:hideMark/>
          </w:tcPr>
          <w:p w14:paraId="5E1BAD9C" w14:textId="77777777" w:rsidR="00F844FD" w:rsidRPr="004B4289" w:rsidRDefault="00F844FD" w:rsidP="00F844FD">
            <w:pPr>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2019</w:t>
            </w:r>
          </w:p>
        </w:tc>
        <w:tc>
          <w:tcPr>
            <w:tcW w:w="1618" w:type="dxa"/>
            <w:tcBorders>
              <w:top w:val="single" w:sz="4" w:space="0" w:color="00B050"/>
              <w:left w:val="single" w:sz="4" w:space="0" w:color="00B050"/>
              <w:bottom w:val="single" w:sz="4" w:space="0" w:color="00B050"/>
              <w:right w:val="single" w:sz="4" w:space="0" w:color="00B050"/>
            </w:tcBorders>
            <w:hideMark/>
          </w:tcPr>
          <w:p w14:paraId="66E017EE"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lang w:val="en-US"/>
              </w:rPr>
            </w:pPr>
            <w:r w:rsidRPr="004B4289">
              <w:rPr>
                <w:rFonts w:ascii="Arial Narrow" w:hAnsi="Arial Narrow"/>
                <w:color w:val="3A003A"/>
                <w:sz w:val="20"/>
                <w:szCs w:val="20"/>
              </w:rPr>
              <w:t>1.766.900</w:t>
            </w:r>
          </w:p>
        </w:tc>
        <w:tc>
          <w:tcPr>
            <w:tcW w:w="1618" w:type="dxa"/>
            <w:tcBorders>
              <w:top w:val="single" w:sz="4" w:space="0" w:color="00B050"/>
              <w:left w:val="single" w:sz="4" w:space="0" w:color="00B050"/>
              <w:bottom w:val="single" w:sz="4" w:space="0" w:color="00B050"/>
              <w:right w:val="single" w:sz="4" w:space="0" w:color="00B050"/>
            </w:tcBorders>
            <w:hideMark/>
          </w:tcPr>
          <w:p w14:paraId="3E02F2A2"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82.498</w:t>
            </w:r>
          </w:p>
        </w:tc>
        <w:tc>
          <w:tcPr>
            <w:tcW w:w="1618" w:type="dxa"/>
            <w:tcBorders>
              <w:top w:val="single" w:sz="4" w:space="0" w:color="00B050"/>
              <w:left w:val="single" w:sz="4" w:space="0" w:color="00B050"/>
              <w:bottom w:val="single" w:sz="4" w:space="0" w:color="00B050"/>
              <w:right w:val="single" w:sz="4" w:space="0" w:color="00B050"/>
            </w:tcBorders>
            <w:hideMark/>
          </w:tcPr>
          <w:p w14:paraId="1222FD48"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4,7</w:t>
            </w:r>
          </w:p>
        </w:tc>
        <w:tc>
          <w:tcPr>
            <w:tcW w:w="1528" w:type="dxa"/>
            <w:tcBorders>
              <w:top w:val="single" w:sz="4" w:space="0" w:color="00B050"/>
              <w:left w:val="single" w:sz="4" w:space="0" w:color="00B050"/>
              <w:bottom w:val="single" w:sz="4" w:space="0" w:color="00B050"/>
              <w:right w:val="single" w:sz="4" w:space="0" w:color="00B050"/>
            </w:tcBorders>
            <w:hideMark/>
          </w:tcPr>
          <w:p w14:paraId="635B711F"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1.684.402</w:t>
            </w:r>
          </w:p>
        </w:tc>
        <w:tc>
          <w:tcPr>
            <w:tcW w:w="1012" w:type="dxa"/>
            <w:tcBorders>
              <w:top w:val="single" w:sz="4" w:space="0" w:color="00B050"/>
              <w:left w:val="single" w:sz="4" w:space="0" w:color="00B050"/>
              <w:bottom w:val="single" w:sz="4" w:space="0" w:color="00B050"/>
              <w:right w:val="single" w:sz="4" w:space="0" w:color="00B050"/>
            </w:tcBorders>
            <w:hideMark/>
          </w:tcPr>
          <w:p w14:paraId="460F946B"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95,3</w:t>
            </w:r>
          </w:p>
        </w:tc>
      </w:tr>
      <w:tr w:rsidR="00AF5A31" w:rsidRPr="00F844FD" w14:paraId="7C387EA1" w14:textId="77777777" w:rsidTr="00F844FD">
        <w:trPr>
          <w:jc w:val="center"/>
        </w:trPr>
        <w:tc>
          <w:tcPr>
            <w:tcW w:w="1366" w:type="dxa"/>
            <w:tcBorders>
              <w:top w:val="single" w:sz="4" w:space="0" w:color="00B050"/>
              <w:left w:val="single" w:sz="4" w:space="0" w:color="00B050"/>
              <w:bottom w:val="single" w:sz="4" w:space="0" w:color="00B050"/>
              <w:right w:val="single" w:sz="4" w:space="0" w:color="00B050"/>
            </w:tcBorders>
            <w:hideMark/>
          </w:tcPr>
          <w:p w14:paraId="2C66A927" w14:textId="77777777" w:rsidR="00F844FD" w:rsidRPr="004B4289" w:rsidRDefault="00F844FD" w:rsidP="00F844FD">
            <w:pPr>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2020</w:t>
            </w:r>
          </w:p>
        </w:tc>
        <w:tc>
          <w:tcPr>
            <w:tcW w:w="1618" w:type="dxa"/>
            <w:tcBorders>
              <w:top w:val="single" w:sz="4" w:space="0" w:color="00B050"/>
              <w:left w:val="single" w:sz="4" w:space="0" w:color="00B050"/>
              <w:bottom w:val="single" w:sz="4" w:space="0" w:color="00B050"/>
              <w:right w:val="single" w:sz="4" w:space="0" w:color="00B050"/>
            </w:tcBorders>
            <w:hideMark/>
          </w:tcPr>
          <w:p w14:paraId="79740E9D"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lang w:val="en-US"/>
              </w:rPr>
            </w:pPr>
            <w:r w:rsidRPr="004B4289">
              <w:rPr>
                <w:rFonts w:ascii="Arial Narrow" w:hAnsi="Arial Narrow"/>
                <w:color w:val="3A003A"/>
                <w:sz w:val="20"/>
                <w:szCs w:val="20"/>
              </w:rPr>
              <w:t>1.716.082</w:t>
            </w:r>
          </w:p>
        </w:tc>
        <w:tc>
          <w:tcPr>
            <w:tcW w:w="1618" w:type="dxa"/>
            <w:tcBorders>
              <w:top w:val="single" w:sz="4" w:space="0" w:color="00B050"/>
              <w:left w:val="single" w:sz="4" w:space="0" w:color="00B050"/>
              <w:bottom w:val="single" w:sz="4" w:space="0" w:color="00B050"/>
              <w:right w:val="single" w:sz="4" w:space="0" w:color="00B050"/>
            </w:tcBorders>
            <w:hideMark/>
          </w:tcPr>
          <w:p w14:paraId="746187E1"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80.308</w:t>
            </w:r>
          </w:p>
        </w:tc>
        <w:tc>
          <w:tcPr>
            <w:tcW w:w="1618" w:type="dxa"/>
            <w:tcBorders>
              <w:top w:val="single" w:sz="4" w:space="0" w:color="00B050"/>
              <w:left w:val="single" w:sz="4" w:space="0" w:color="00B050"/>
              <w:bottom w:val="single" w:sz="4" w:space="0" w:color="00B050"/>
              <w:right w:val="single" w:sz="4" w:space="0" w:color="00B050"/>
            </w:tcBorders>
            <w:hideMark/>
          </w:tcPr>
          <w:p w14:paraId="5CA6C3D7"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4,7</w:t>
            </w:r>
          </w:p>
        </w:tc>
        <w:tc>
          <w:tcPr>
            <w:tcW w:w="1528" w:type="dxa"/>
            <w:tcBorders>
              <w:top w:val="single" w:sz="4" w:space="0" w:color="00B050"/>
              <w:left w:val="single" w:sz="4" w:space="0" w:color="00B050"/>
              <w:bottom w:val="single" w:sz="4" w:space="0" w:color="00B050"/>
              <w:right w:val="single" w:sz="4" w:space="0" w:color="00B050"/>
            </w:tcBorders>
            <w:hideMark/>
          </w:tcPr>
          <w:p w14:paraId="04B3E7C0"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1.635.774</w:t>
            </w:r>
          </w:p>
        </w:tc>
        <w:tc>
          <w:tcPr>
            <w:tcW w:w="1012" w:type="dxa"/>
            <w:tcBorders>
              <w:top w:val="single" w:sz="4" w:space="0" w:color="00B050"/>
              <w:left w:val="single" w:sz="4" w:space="0" w:color="00B050"/>
              <w:bottom w:val="single" w:sz="4" w:space="0" w:color="00B050"/>
              <w:right w:val="single" w:sz="4" w:space="0" w:color="00B050"/>
            </w:tcBorders>
            <w:hideMark/>
          </w:tcPr>
          <w:p w14:paraId="04CE5FA9"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95,3</w:t>
            </w:r>
          </w:p>
        </w:tc>
      </w:tr>
      <w:tr w:rsidR="00AF5A31" w:rsidRPr="00F844FD" w14:paraId="286FFB3C" w14:textId="77777777" w:rsidTr="00F844FD">
        <w:trPr>
          <w:jc w:val="center"/>
        </w:trPr>
        <w:tc>
          <w:tcPr>
            <w:tcW w:w="1366" w:type="dxa"/>
            <w:tcBorders>
              <w:top w:val="single" w:sz="4" w:space="0" w:color="00B050"/>
              <w:left w:val="single" w:sz="4" w:space="0" w:color="00B050"/>
              <w:bottom w:val="single" w:sz="4" w:space="0" w:color="00B050"/>
              <w:right w:val="single" w:sz="4" w:space="0" w:color="00B050"/>
            </w:tcBorders>
            <w:hideMark/>
          </w:tcPr>
          <w:p w14:paraId="1E5ED516" w14:textId="77777777" w:rsidR="00F844FD" w:rsidRPr="004B4289" w:rsidRDefault="00F844FD" w:rsidP="00F844FD">
            <w:pPr>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2021</w:t>
            </w:r>
          </w:p>
        </w:tc>
        <w:tc>
          <w:tcPr>
            <w:tcW w:w="1618" w:type="dxa"/>
            <w:tcBorders>
              <w:top w:val="single" w:sz="4" w:space="0" w:color="00B050"/>
              <w:left w:val="single" w:sz="4" w:space="0" w:color="00B050"/>
              <w:bottom w:val="single" w:sz="4" w:space="0" w:color="00B050"/>
              <w:right w:val="single" w:sz="4" w:space="0" w:color="00B050"/>
            </w:tcBorders>
            <w:hideMark/>
          </w:tcPr>
          <w:p w14:paraId="3721645D"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lang w:val="en-US"/>
              </w:rPr>
            </w:pPr>
            <w:r w:rsidRPr="004B4289">
              <w:rPr>
                <w:rFonts w:ascii="Arial Narrow" w:hAnsi="Arial Narrow"/>
                <w:color w:val="3A003A"/>
                <w:sz w:val="20"/>
                <w:szCs w:val="20"/>
              </w:rPr>
              <w:t>1.755.717</w:t>
            </w:r>
          </w:p>
        </w:tc>
        <w:tc>
          <w:tcPr>
            <w:tcW w:w="1618" w:type="dxa"/>
            <w:tcBorders>
              <w:top w:val="single" w:sz="4" w:space="0" w:color="00B050"/>
              <w:left w:val="single" w:sz="4" w:space="0" w:color="00B050"/>
              <w:bottom w:val="single" w:sz="4" w:space="0" w:color="00B050"/>
              <w:right w:val="single" w:sz="4" w:space="0" w:color="00B050"/>
            </w:tcBorders>
            <w:hideMark/>
          </w:tcPr>
          <w:p w14:paraId="1714268B"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82.000</w:t>
            </w:r>
          </w:p>
        </w:tc>
        <w:tc>
          <w:tcPr>
            <w:tcW w:w="1618" w:type="dxa"/>
            <w:tcBorders>
              <w:top w:val="single" w:sz="4" w:space="0" w:color="00B050"/>
              <w:left w:val="single" w:sz="4" w:space="0" w:color="00B050"/>
              <w:bottom w:val="single" w:sz="4" w:space="0" w:color="00B050"/>
              <w:right w:val="single" w:sz="4" w:space="0" w:color="00B050"/>
            </w:tcBorders>
            <w:hideMark/>
          </w:tcPr>
          <w:p w14:paraId="7B176567"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4,7</w:t>
            </w:r>
          </w:p>
        </w:tc>
        <w:tc>
          <w:tcPr>
            <w:tcW w:w="1528" w:type="dxa"/>
            <w:tcBorders>
              <w:top w:val="single" w:sz="4" w:space="0" w:color="00B050"/>
              <w:left w:val="single" w:sz="4" w:space="0" w:color="00B050"/>
              <w:bottom w:val="single" w:sz="4" w:space="0" w:color="00B050"/>
              <w:right w:val="single" w:sz="4" w:space="0" w:color="00B050"/>
            </w:tcBorders>
            <w:hideMark/>
          </w:tcPr>
          <w:p w14:paraId="4B9A287D"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1.673.717</w:t>
            </w:r>
          </w:p>
        </w:tc>
        <w:tc>
          <w:tcPr>
            <w:tcW w:w="1012" w:type="dxa"/>
            <w:tcBorders>
              <w:top w:val="single" w:sz="4" w:space="0" w:color="00B050"/>
              <w:left w:val="single" w:sz="4" w:space="0" w:color="00B050"/>
              <w:bottom w:val="single" w:sz="4" w:space="0" w:color="00B050"/>
              <w:right w:val="single" w:sz="4" w:space="0" w:color="00B050"/>
            </w:tcBorders>
            <w:hideMark/>
          </w:tcPr>
          <w:p w14:paraId="741017DA"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95,3</w:t>
            </w:r>
          </w:p>
        </w:tc>
      </w:tr>
      <w:tr w:rsidR="00AF5A31" w:rsidRPr="00F844FD" w14:paraId="19689727" w14:textId="77777777" w:rsidTr="00F844FD">
        <w:trPr>
          <w:jc w:val="center"/>
        </w:trPr>
        <w:tc>
          <w:tcPr>
            <w:tcW w:w="1366" w:type="dxa"/>
            <w:tcBorders>
              <w:top w:val="single" w:sz="4" w:space="0" w:color="00B050"/>
              <w:left w:val="single" w:sz="4" w:space="0" w:color="00B050"/>
              <w:bottom w:val="single" w:sz="4" w:space="0" w:color="00B050"/>
              <w:right w:val="single" w:sz="4" w:space="0" w:color="00B050"/>
            </w:tcBorders>
            <w:hideMark/>
          </w:tcPr>
          <w:p w14:paraId="6B05FC25" w14:textId="77777777" w:rsidR="00F844FD" w:rsidRPr="004B4289" w:rsidRDefault="00F844FD" w:rsidP="00F844FD">
            <w:pPr>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2022</w:t>
            </w:r>
          </w:p>
        </w:tc>
        <w:tc>
          <w:tcPr>
            <w:tcW w:w="1618" w:type="dxa"/>
            <w:tcBorders>
              <w:top w:val="single" w:sz="4" w:space="0" w:color="00B050"/>
              <w:left w:val="single" w:sz="4" w:space="0" w:color="00B050"/>
              <w:bottom w:val="single" w:sz="4" w:space="0" w:color="00B050"/>
              <w:right w:val="single" w:sz="4" w:space="0" w:color="00B050"/>
            </w:tcBorders>
            <w:hideMark/>
          </w:tcPr>
          <w:p w14:paraId="5FA6FEFE"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lang w:val="en-US"/>
              </w:rPr>
            </w:pPr>
            <w:r w:rsidRPr="004B4289">
              <w:rPr>
                <w:rFonts w:ascii="Arial Narrow" w:hAnsi="Arial Narrow"/>
                <w:color w:val="3A003A"/>
                <w:sz w:val="20"/>
                <w:szCs w:val="20"/>
              </w:rPr>
              <w:t>1.769.734</w:t>
            </w:r>
          </w:p>
        </w:tc>
        <w:tc>
          <w:tcPr>
            <w:tcW w:w="1618" w:type="dxa"/>
            <w:tcBorders>
              <w:top w:val="single" w:sz="4" w:space="0" w:color="00B050"/>
              <w:left w:val="single" w:sz="4" w:space="0" w:color="00B050"/>
              <w:bottom w:val="single" w:sz="4" w:space="0" w:color="00B050"/>
              <w:right w:val="single" w:sz="4" w:space="0" w:color="00B050"/>
            </w:tcBorders>
            <w:hideMark/>
          </w:tcPr>
          <w:p w14:paraId="24913150"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91.539</w:t>
            </w:r>
          </w:p>
        </w:tc>
        <w:tc>
          <w:tcPr>
            <w:tcW w:w="1618" w:type="dxa"/>
            <w:tcBorders>
              <w:top w:val="single" w:sz="4" w:space="0" w:color="00B050"/>
              <w:left w:val="single" w:sz="4" w:space="0" w:color="00B050"/>
              <w:bottom w:val="single" w:sz="4" w:space="0" w:color="00B050"/>
              <w:right w:val="single" w:sz="4" w:space="0" w:color="00B050"/>
            </w:tcBorders>
            <w:hideMark/>
          </w:tcPr>
          <w:p w14:paraId="711D9823"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5,2</w:t>
            </w:r>
          </w:p>
        </w:tc>
        <w:tc>
          <w:tcPr>
            <w:tcW w:w="1528" w:type="dxa"/>
            <w:tcBorders>
              <w:top w:val="single" w:sz="4" w:space="0" w:color="00B050"/>
              <w:left w:val="single" w:sz="4" w:space="0" w:color="00B050"/>
              <w:bottom w:val="single" w:sz="4" w:space="0" w:color="00B050"/>
              <w:right w:val="single" w:sz="4" w:space="0" w:color="00B050"/>
            </w:tcBorders>
            <w:hideMark/>
          </w:tcPr>
          <w:p w14:paraId="17625AE6"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1.678.195</w:t>
            </w:r>
          </w:p>
        </w:tc>
        <w:tc>
          <w:tcPr>
            <w:tcW w:w="1012" w:type="dxa"/>
            <w:tcBorders>
              <w:top w:val="single" w:sz="4" w:space="0" w:color="00B050"/>
              <w:left w:val="single" w:sz="4" w:space="0" w:color="00B050"/>
              <w:bottom w:val="single" w:sz="4" w:space="0" w:color="00B050"/>
              <w:right w:val="single" w:sz="4" w:space="0" w:color="00B050"/>
            </w:tcBorders>
            <w:hideMark/>
          </w:tcPr>
          <w:p w14:paraId="3345D77D"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94,8</w:t>
            </w:r>
          </w:p>
        </w:tc>
      </w:tr>
      <w:tr w:rsidR="00AF5A31" w:rsidRPr="00F844FD" w14:paraId="6469F949" w14:textId="77777777" w:rsidTr="00F844FD">
        <w:trPr>
          <w:jc w:val="center"/>
        </w:trPr>
        <w:tc>
          <w:tcPr>
            <w:tcW w:w="1366" w:type="dxa"/>
            <w:tcBorders>
              <w:top w:val="single" w:sz="4" w:space="0" w:color="00B050"/>
              <w:left w:val="single" w:sz="4" w:space="0" w:color="00B050"/>
              <w:bottom w:val="single" w:sz="4" w:space="0" w:color="00B050"/>
              <w:right w:val="single" w:sz="4" w:space="0" w:color="00B050"/>
            </w:tcBorders>
            <w:hideMark/>
          </w:tcPr>
          <w:p w14:paraId="5C7B643F" w14:textId="77777777" w:rsidR="00F844FD" w:rsidRPr="004B4289" w:rsidRDefault="00F844FD" w:rsidP="00F844FD">
            <w:pPr>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2023</w:t>
            </w:r>
          </w:p>
        </w:tc>
        <w:tc>
          <w:tcPr>
            <w:tcW w:w="1618" w:type="dxa"/>
            <w:tcBorders>
              <w:top w:val="single" w:sz="4" w:space="0" w:color="00B050"/>
              <w:left w:val="single" w:sz="4" w:space="0" w:color="00B050"/>
              <w:bottom w:val="single" w:sz="4" w:space="0" w:color="00B050"/>
              <w:right w:val="single" w:sz="4" w:space="0" w:color="00B050"/>
            </w:tcBorders>
            <w:hideMark/>
          </w:tcPr>
          <w:p w14:paraId="04C19DC1"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lang w:val="en-US"/>
              </w:rPr>
            </w:pPr>
            <w:r w:rsidRPr="004B4289">
              <w:rPr>
                <w:rFonts w:ascii="Arial Narrow" w:hAnsi="Arial Narrow"/>
                <w:color w:val="3A003A"/>
                <w:sz w:val="20"/>
                <w:szCs w:val="20"/>
              </w:rPr>
              <w:t>1.782.105</w:t>
            </w:r>
          </w:p>
        </w:tc>
        <w:tc>
          <w:tcPr>
            <w:tcW w:w="1618" w:type="dxa"/>
            <w:tcBorders>
              <w:top w:val="single" w:sz="4" w:space="0" w:color="00B050"/>
              <w:left w:val="single" w:sz="4" w:space="0" w:color="00B050"/>
              <w:bottom w:val="single" w:sz="4" w:space="0" w:color="00B050"/>
              <w:right w:val="single" w:sz="4" w:space="0" w:color="00B050"/>
            </w:tcBorders>
            <w:hideMark/>
          </w:tcPr>
          <w:p w14:paraId="12CDB8ED"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88.209</w:t>
            </w:r>
          </w:p>
        </w:tc>
        <w:tc>
          <w:tcPr>
            <w:tcW w:w="1618" w:type="dxa"/>
            <w:tcBorders>
              <w:top w:val="single" w:sz="4" w:space="0" w:color="00B050"/>
              <w:left w:val="single" w:sz="4" w:space="0" w:color="00B050"/>
              <w:bottom w:val="single" w:sz="4" w:space="0" w:color="00B050"/>
              <w:right w:val="single" w:sz="4" w:space="0" w:color="00B050"/>
            </w:tcBorders>
            <w:hideMark/>
          </w:tcPr>
          <w:p w14:paraId="793C1E55"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4,9</w:t>
            </w:r>
          </w:p>
        </w:tc>
        <w:tc>
          <w:tcPr>
            <w:tcW w:w="1528" w:type="dxa"/>
            <w:tcBorders>
              <w:top w:val="single" w:sz="4" w:space="0" w:color="00B050"/>
              <w:left w:val="single" w:sz="4" w:space="0" w:color="00B050"/>
              <w:bottom w:val="single" w:sz="4" w:space="0" w:color="00B050"/>
              <w:right w:val="single" w:sz="4" w:space="0" w:color="00B050"/>
            </w:tcBorders>
            <w:hideMark/>
          </w:tcPr>
          <w:p w14:paraId="1264929A"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1.693.896</w:t>
            </w:r>
          </w:p>
        </w:tc>
        <w:tc>
          <w:tcPr>
            <w:tcW w:w="1012" w:type="dxa"/>
            <w:tcBorders>
              <w:top w:val="single" w:sz="4" w:space="0" w:color="00B050"/>
              <w:left w:val="single" w:sz="4" w:space="0" w:color="00B050"/>
              <w:bottom w:val="single" w:sz="4" w:space="0" w:color="00B050"/>
              <w:right w:val="single" w:sz="4" w:space="0" w:color="00B050"/>
            </w:tcBorders>
            <w:hideMark/>
          </w:tcPr>
          <w:p w14:paraId="3758CAD4"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95,1</w:t>
            </w:r>
          </w:p>
        </w:tc>
      </w:tr>
      <w:tr w:rsidR="00AF5A31" w:rsidRPr="00F844FD" w14:paraId="30369B23" w14:textId="77777777" w:rsidTr="00F844FD">
        <w:trPr>
          <w:jc w:val="center"/>
        </w:trPr>
        <w:tc>
          <w:tcPr>
            <w:tcW w:w="1366" w:type="dxa"/>
            <w:tcBorders>
              <w:top w:val="single" w:sz="4" w:space="0" w:color="00B050"/>
              <w:left w:val="single" w:sz="4" w:space="0" w:color="00B050"/>
              <w:bottom w:val="threeDEmboss" w:sz="6" w:space="0" w:color="00B050"/>
              <w:right w:val="single" w:sz="4" w:space="0" w:color="00B050"/>
            </w:tcBorders>
            <w:hideMark/>
          </w:tcPr>
          <w:p w14:paraId="508D504B" w14:textId="77777777" w:rsidR="00F844FD" w:rsidRPr="004B4289" w:rsidRDefault="00F844FD" w:rsidP="00F844FD">
            <w:pPr>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2024</w:t>
            </w:r>
          </w:p>
        </w:tc>
        <w:tc>
          <w:tcPr>
            <w:tcW w:w="1618" w:type="dxa"/>
            <w:tcBorders>
              <w:top w:val="single" w:sz="4" w:space="0" w:color="00B050"/>
              <w:left w:val="single" w:sz="4" w:space="0" w:color="00B050"/>
              <w:bottom w:val="threeDEmboss" w:sz="6" w:space="0" w:color="00B050"/>
              <w:right w:val="single" w:sz="4" w:space="0" w:color="00B050"/>
            </w:tcBorders>
            <w:hideMark/>
          </w:tcPr>
          <w:p w14:paraId="584E20DD"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1.788.805</w:t>
            </w:r>
          </w:p>
        </w:tc>
        <w:tc>
          <w:tcPr>
            <w:tcW w:w="1618" w:type="dxa"/>
            <w:tcBorders>
              <w:top w:val="single" w:sz="4" w:space="0" w:color="00B050"/>
              <w:left w:val="single" w:sz="4" w:space="0" w:color="00B050"/>
              <w:bottom w:val="threeDEmboss" w:sz="6" w:space="0" w:color="00B050"/>
              <w:right w:val="single" w:sz="4" w:space="0" w:color="00B050"/>
            </w:tcBorders>
            <w:hideMark/>
          </w:tcPr>
          <w:p w14:paraId="484FB366"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91.514</w:t>
            </w:r>
          </w:p>
        </w:tc>
        <w:tc>
          <w:tcPr>
            <w:tcW w:w="1618" w:type="dxa"/>
            <w:tcBorders>
              <w:top w:val="single" w:sz="4" w:space="0" w:color="00B050"/>
              <w:left w:val="single" w:sz="4" w:space="0" w:color="00B050"/>
              <w:bottom w:val="threeDEmboss" w:sz="6" w:space="0" w:color="00B050"/>
              <w:right w:val="single" w:sz="4" w:space="0" w:color="00B050"/>
            </w:tcBorders>
            <w:hideMark/>
          </w:tcPr>
          <w:p w14:paraId="34A22639"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5,1</w:t>
            </w:r>
          </w:p>
        </w:tc>
        <w:tc>
          <w:tcPr>
            <w:tcW w:w="1528" w:type="dxa"/>
            <w:tcBorders>
              <w:top w:val="single" w:sz="4" w:space="0" w:color="00B050"/>
              <w:left w:val="single" w:sz="4" w:space="0" w:color="00B050"/>
              <w:bottom w:val="threeDEmboss" w:sz="6" w:space="0" w:color="00B050"/>
              <w:right w:val="single" w:sz="4" w:space="0" w:color="00B050"/>
            </w:tcBorders>
            <w:hideMark/>
          </w:tcPr>
          <w:p w14:paraId="4BA12E33"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1.697.291</w:t>
            </w:r>
          </w:p>
        </w:tc>
        <w:tc>
          <w:tcPr>
            <w:tcW w:w="1012" w:type="dxa"/>
            <w:tcBorders>
              <w:top w:val="single" w:sz="4" w:space="0" w:color="00B050"/>
              <w:left w:val="single" w:sz="4" w:space="0" w:color="00B050"/>
              <w:bottom w:val="threeDEmboss" w:sz="6" w:space="0" w:color="00B050"/>
              <w:right w:val="single" w:sz="4" w:space="0" w:color="00B050"/>
            </w:tcBorders>
            <w:hideMark/>
          </w:tcPr>
          <w:p w14:paraId="01763E09" w14:textId="77777777" w:rsidR="00F844FD" w:rsidRPr="004B4289" w:rsidRDefault="00F844FD" w:rsidP="00F844FD">
            <w:pPr>
              <w:widowControl w:val="0"/>
              <w:autoSpaceDE w:val="0"/>
              <w:autoSpaceDN w:val="0"/>
              <w:adjustRightInd w:val="0"/>
              <w:spacing w:before="40"/>
              <w:ind w:left="-57" w:right="113"/>
              <w:jc w:val="center"/>
              <w:rPr>
                <w:rFonts w:ascii="Arial Narrow" w:hAnsi="Arial Narrow"/>
                <w:color w:val="3A003A"/>
                <w:sz w:val="20"/>
                <w:szCs w:val="20"/>
              </w:rPr>
            </w:pPr>
            <w:r w:rsidRPr="004B4289">
              <w:rPr>
                <w:rFonts w:ascii="Arial Narrow" w:hAnsi="Arial Narrow"/>
                <w:color w:val="3A003A"/>
                <w:sz w:val="20"/>
                <w:szCs w:val="20"/>
              </w:rPr>
              <w:t>94,9</w:t>
            </w:r>
          </w:p>
        </w:tc>
      </w:tr>
      <w:tr w:rsidR="00AF5A31" w:rsidRPr="00F844FD" w14:paraId="0B60F8F0" w14:textId="77777777" w:rsidTr="00F844FD">
        <w:trPr>
          <w:jc w:val="center"/>
        </w:trPr>
        <w:tc>
          <w:tcPr>
            <w:tcW w:w="1366" w:type="dxa"/>
            <w:tcBorders>
              <w:top w:val="threeDEmboss" w:sz="6" w:space="0" w:color="00B050"/>
              <w:left w:val="threeDEmboss" w:sz="6" w:space="0" w:color="00B050"/>
              <w:bottom w:val="threeDEmboss" w:sz="6" w:space="0" w:color="00B050"/>
              <w:right w:val="single" w:sz="4" w:space="0" w:color="00B050"/>
            </w:tcBorders>
            <w:shd w:val="clear" w:color="auto" w:fill="FFF9F3"/>
            <w:vAlign w:val="center"/>
            <w:hideMark/>
          </w:tcPr>
          <w:p w14:paraId="39EA6C93" w14:textId="77777777" w:rsidR="00F844FD" w:rsidRPr="004B4289" w:rsidRDefault="00F844FD" w:rsidP="00F844FD">
            <w:pPr>
              <w:spacing w:before="40"/>
              <w:ind w:left="-57" w:right="113"/>
              <w:jc w:val="both"/>
              <w:rPr>
                <w:rFonts w:ascii="Arial Narrow" w:hAnsi="Arial Narrow"/>
                <w:b/>
                <w:i/>
                <w:color w:val="3A003A"/>
                <w:sz w:val="20"/>
                <w:szCs w:val="20"/>
                <w:u w:val="single"/>
              </w:rPr>
            </w:pPr>
            <w:r w:rsidRPr="004B4289">
              <w:rPr>
                <w:rFonts w:ascii="Arial Narrow" w:hAnsi="Arial Narrow"/>
                <w:b/>
                <w:i/>
                <w:color w:val="3A003A"/>
                <w:sz w:val="20"/>
                <w:szCs w:val="20"/>
              </w:rPr>
              <w:t xml:space="preserve">   % </w:t>
            </w:r>
            <w:r w:rsidRPr="004B4289">
              <w:rPr>
                <w:rFonts w:ascii="Arial Narrow" w:hAnsi="Arial Narrow"/>
                <w:b/>
                <w:i/>
                <w:color w:val="3A003A"/>
                <w:sz w:val="20"/>
                <w:szCs w:val="20"/>
                <w:u w:val="single"/>
              </w:rPr>
              <w:t>2024</w:t>
            </w:r>
          </w:p>
          <w:p w14:paraId="71542717" w14:textId="77777777" w:rsidR="00F844FD" w:rsidRPr="004B4289" w:rsidRDefault="00F844FD" w:rsidP="00F844FD">
            <w:pPr>
              <w:spacing w:before="40"/>
              <w:ind w:left="-57" w:right="113"/>
              <w:jc w:val="both"/>
              <w:rPr>
                <w:rFonts w:ascii="Arial Narrow" w:hAnsi="Arial Narrow"/>
                <w:b/>
                <w:i/>
                <w:color w:val="3A003A"/>
                <w:sz w:val="20"/>
                <w:szCs w:val="20"/>
                <w:u w:val="single"/>
              </w:rPr>
            </w:pPr>
            <w:r w:rsidRPr="004B4289">
              <w:rPr>
                <w:rFonts w:ascii="Arial Narrow" w:hAnsi="Arial Narrow"/>
                <w:b/>
                <w:i/>
                <w:color w:val="3A003A"/>
                <w:sz w:val="20"/>
                <w:szCs w:val="20"/>
              </w:rPr>
              <w:t xml:space="preserve">  +/- 2023</w:t>
            </w:r>
          </w:p>
        </w:tc>
        <w:tc>
          <w:tcPr>
            <w:tcW w:w="1618" w:type="dxa"/>
            <w:tcBorders>
              <w:top w:val="threeDEmboss" w:sz="6" w:space="0" w:color="00B050"/>
              <w:left w:val="single" w:sz="4" w:space="0" w:color="00B050"/>
              <w:bottom w:val="threeDEmboss" w:sz="6" w:space="0" w:color="00B050"/>
              <w:right w:val="single" w:sz="4" w:space="0" w:color="00B050"/>
            </w:tcBorders>
            <w:shd w:val="clear" w:color="auto" w:fill="FFF9F3"/>
            <w:vAlign w:val="center"/>
            <w:hideMark/>
          </w:tcPr>
          <w:p w14:paraId="446CA43A" w14:textId="77777777" w:rsidR="00F844FD" w:rsidRPr="004B4289" w:rsidRDefault="00F844FD" w:rsidP="00F844FD">
            <w:pPr>
              <w:ind w:left="-57" w:right="113"/>
              <w:jc w:val="center"/>
              <w:rPr>
                <w:rFonts w:ascii="Arial Narrow" w:hAnsi="Arial Narrow"/>
                <w:b/>
                <w:i/>
                <w:color w:val="3A003A"/>
                <w:sz w:val="20"/>
                <w:szCs w:val="20"/>
              </w:rPr>
            </w:pPr>
            <w:r w:rsidRPr="004B4289">
              <w:rPr>
                <w:rFonts w:ascii="Arial Narrow" w:hAnsi="Arial Narrow"/>
                <w:b/>
                <w:i/>
                <w:color w:val="3A003A"/>
                <w:sz w:val="20"/>
                <w:szCs w:val="20"/>
              </w:rPr>
              <w:t>+0,4</w:t>
            </w:r>
          </w:p>
        </w:tc>
        <w:tc>
          <w:tcPr>
            <w:tcW w:w="1618" w:type="dxa"/>
            <w:tcBorders>
              <w:top w:val="threeDEmboss" w:sz="6" w:space="0" w:color="00B050"/>
              <w:left w:val="single" w:sz="4" w:space="0" w:color="00B050"/>
              <w:bottom w:val="threeDEmboss" w:sz="6" w:space="0" w:color="00B050"/>
              <w:right w:val="single" w:sz="4" w:space="0" w:color="00B050"/>
            </w:tcBorders>
            <w:shd w:val="clear" w:color="auto" w:fill="FFF9F3"/>
            <w:vAlign w:val="center"/>
            <w:hideMark/>
          </w:tcPr>
          <w:p w14:paraId="16E51D1D" w14:textId="77777777" w:rsidR="00F844FD" w:rsidRPr="004B4289" w:rsidRDefault="00F844FD" w:rsidP="00F844FD">
            <w:pPr>
              <w:ind w:left="-57" w:right="113"/>
              <w:jc w:val="center"/>
              <w:rPr>
                <w:rFonts w:ascii="Arial Narrow" w:hAnsi="Arial Narrow"/>
                <w:b/>
                <w:i/>
                <w:color w:val="3A003A"/>
                <w:sz w:val="20"/>
                <w:szCs w:val="20"/>
              </w:rPr>
            </w:pPr>
            <w:r w:rsidRPr="004B4289">
              <w:rPr>
                <w:rFonts w:ascii="Arial Narrow" w:hAnsi="Arial Narrow"/>
                <w:b/>
                <w:i/>
                <w:color w:val="3A003A"/>
                <w:sz w:val="20"/>
                <w:szCs w:val="20"/>
              </w:rPr>
              <w:t>+3,7</w:t>
            </w:r>
          </w:p>
        </w:tc>
        <w:tc>
          <w:tcPr>
            <w:tcW w:w="1618" w:type="dxa"/>
            <w:tcBorders>
              <w:top w:val="threeDEmboss" w:sz="6" w:space="0" w:color="00B050"/>
              <w:left w:val="single" w:sz="4" w:space="0" w:color="00B050"/>
              <w:bottom w:val="threeDEmboss" w:sz="6" w:space="0" w:color="00B050"/>
              <w:right w:val="single" w:sz="4" w:space="0" w:color="00B050"/>
            </w:tcBorders>
            <w:shd w:val="clear" w:color="auto" w:fill="FFF9F3"/>
            <w:vAlign w:val="center"/>
            <w:hideMark/>
          </w:tcPr>
          <w:p w14:paraId="6E9AA56B" w14:textId="77777777" w:rsidR="00F844FD" w:rsidRPr="004B4289" w:rsidRDefault="00F844FD" w:rsidP="00F844FD">
            <w:pPr>
              <w:ind w:left="-57" w:right="113"/>
              <w:jc w:val="center"/>
              <w:rPr>
                <w:rFonts w:ascii="Arial Narrow" w:hAnsi="Arial Narrow"/>
                <w:b/>
                <w:i/>
                <w:color w:val="3A003A"/>
                <w:sz w:val="20"/>
                <w:szCs w:val="20"/>
              </w:rPr>
            </w:pPr>
            <w:r w:rsidRPr="004B4289">
              <w:rPr>
                <w:rFonts w:ascii="Arial Narrow" w:hAnsi="Arial Narrow"/>
                <w:b/>
                <w:i/>
                <w:color w:val="3A003A"/>
                <w:sz w:val="20"/>
                <w:szCs w:val="20"/>
              </w:rPr>
              <w:t>-</w:t>
            </w:r>
          </w:p>
        </w:tc>
        <w:tc>
          <w:tcPr>
            <w:tcW w:w="1528" w:type="dxa"/>
            <w:tcBorders>
              <w:top w:val="threeDEmboss" w:sz="6" w:space="0" w:color="00B050"/>
              <w:left w:val="single" w:sz="4" w:space="0" w:color="00B050"/>
              <w:bottom w:val="threeDEmboss" w:sz="6" w:space="0" w:color="00B050"/>
              <w:right w:val="single" w:sz="4" w:space="0" w:color="00B050"/>
            </w:tcBorders>
            <w:shd w:val="clear" w:color="auto" w:fill="FFF9F3"/>
            <w:vAlign w:val="center"/>
            <w:hideMark/>
          </w:tcPr>
          <w:p w14:paraId="3DC8E971" w14:textId="77777777" w:rsidR="00F844FD" w:rsidRPr="004B4289" w:rsidRDefault="00F844FD" w:rsidP="00F844FD">
            <w:pPr>
              <w:ind w:left="-57" w:right="113"/>
              <w:jc w:val="center"/>
              <w:rPr>
                <w:rFonts w:ascii="Arial Narrow" w:hAnsi="Arial Narrow"/>
                <w:b/>
                <w:i/>
                <w:color w:val="3A003A"/>
                <w:sz w:val="20"/>
                <w:szCs w:val="20"/>
              </w:rPr>
            </w:pPr>
            <w:r w:rsidRPr="004B4289">
              <w:rPr>
                <w:rFonts w:ascii="Arial Narrow" w:hAnsi="Arial Narrow"/>
                <w:b/>
                <w:i/>
                <w:color w:val="3A003A"/>
                <w:sz w:val="20"/>
                <w:szCs w:val="20"/>
              </w:rPr>
              <w:t>+0,2</w:t>
            </w:r>
          </w:p>
        </w:tc>
        <w:tc>
          <w:tcPr>
            <w:tcW w:w="1012" w:type="dxa"/>
            <w:tcBorders>
              <w:top w:val="threeDEmboss" w:sz="6" w:space="0" w:color="00B050"/>
              <w:left w:val="single" w:sz="4" w:space="0" w:color="00B050"/>
              <w:bottom w:val="threeDEmboss" w:sz="6" w:space="0" w:color="00B050"/>
              <w:right w:val="threeDEmboss" w:sz="6" w:space="0" w:color="00B050"/>
            </w:tcBorders>
            <w:shd w:val="clear" w:color="auto" w:fill="FFF9F3"/>
            <w:vAlign w:val="center"/>
            <w:hideMark/>
          </w:tcPr>
          <w:p w14:paraId="5FB0595C" w14:textId="77777777" w:rsidR="00F844FD" w:rsidRPr="004B4289" w:rsidRDefault="00F844FD" w:rsidP="00F844FD">
            <w:pPr>
              <w:ind w:left="-57" w:right="113"/>
              <w:jc w:val="center"/>
              <w:rPr>
                <w:rFonts w:ascii="Arial Narrow" w:hAnsi="Arial Narrow"/>
                <w:b/>
                <w:i/>
                <w:color w:val="3A003A"/>
                <w:sz w:val="20"/>
                <w:szCs w:val="20"/>
              </w:rPr>
            </w:pPr>
            <w:r w:rsidRPr="004B4289">
              <w:rPr>
                <w:rFonts w:ascii="Arial Narrow" w:hAnsi="Arial Narrow"/>
                <w:b/>
                <w:i/>
                <w:color w:val="3A003A"/>
                <w:sz w:val="20"/>
                <w:szCs w:val="20"/>
              </w:rPr>
              <w:t>-</w:t>
            </w:r>
          </w:p>
        </w:tc>
      </w:tr>
    </w:tbl>
    <w:p w14:paraId="223AD2DA" w14:textId="77777777" w:rsidR="00F844FD" w:rsidRPr="00F844FD" w:rsidRDefault="00F844FD" w:rsidP="00F844FD">
      <w:pPr>
        <w:spacing w:before="40"/>
        <w:ind w:left="-57" w:firstLine="709"/>
        <w:jc w:val="center"/>
        <w:rPr>
          <w:rFonts w:ascii="Arial Narrow" w:eastAsia="Arial Narrow" w:hAnsi="Arial Narrow" w:cs="Arial Narrow"/>
          <w:color w:val="3A1953"/>
          <w:sz w:val="28"/>
          <w:szCs w:val="28"/>
        </w:rPr>
      </w:pPr>
    </w:p>
    <w:p w14:paraId="45B7A97F" w14:textId="77777777" w:rsidR="009C10B1" w:rsidRPr="00581871" w:rsidRDefault="00A33816" w:rsidP="00F804C2">
      <w:pPr>
        <w:ind w:firstLine="709"/>
        <w:jc w:val="both"/>
        <w:rPr>
          <w:rFonts w:ascii="Arial Narrow" w:eastAsia="Arial Narrow" w:hAnsi="Arial Narrow" w:cs="Arial Narrow"/>
          <w:color w:val="3A003A"/>
          <w:sz w:val="28"/>
          <w:szCs w:val="28"/>
        </w:rPr>
      </w:pPr>
      <w:bookmarkStart w:id="10" w:name="_heading=h.3dy6vkm"/>
      <w:bookmarkEnd w:id="10"/>
      <w:r w:rsidRPr="00581871">
        <w:rPr>
          <w:rFonts w:ascii="Arial Narrow" w:eastAsia="Arial Narrow" w:hAnsi="Arial Narrow" w:cs="Arial Narrow"/>
          <w:color w:val="3A003A"/>
          <w:sz w:val="28"/>
          <w:szCs w:val="28"/>
        </w:rPr>
        <w:t>Au fost soluționate 541.671 dosare, cu 0,7% mai puţine decât în anul 2023, din care 51.111 prin rechizitorii și acorduri de recunoaștere a vinovăției. În ceea ce privește numărul inculpaților persoane fizice trimiși în judecată se observă o creştere cu 6,4% față de anul 2023 şi o creştere cu 3,7% față de anul 2023 a inculpaților persoane juridice trimiși în judecată</w:t>
      </w:r>
      <w:r w:rsidR="009C10B1" w:rsidRPr="00581871">
        <w:rPr>
          <w:rFonts w:ascii="Arial Narrow" w:eastAsia="Arial Narrow" w:hAnsi="Arial Narrow" w:cs="Arial Narrow"/>
          <w:color w:val="3A003A"/>
          <w:sz w:val="28"/>
          <w:szCs w:val="28"/>
        </w:rPr>
        <w:t>.</w:t>
      </w:r>
    </w:p>
    <w:p w14:paraId="31EE3EBC" w14:textId="597DAB9B" w:rsidR="009C10B1" w:rsidRPr="00581871" w:rsidRDefault="009C10B1" w:rsidP="009C10B1">
      <w:pPr>
        <w:ind w:firstLine="709"/>
        <w:jc w:val="both"/>
        <w:rPr>
          <w:rFonts w:ascii="Arial Narrow" w:eastAsia="Arial Narrow" w:hAnsi="Arial Narrow" w:cs="Arial Narrow"/>
          <w:color w:val="3A003A"/>
          <w:sz w:val="28"/>
          <w:szCs w:val="28"/>
        </w:rPr>
      </w:pPr>
      <w:r w:rsidRPr="00581871">
        <w:rPr>
          <w:rFonts w:ascii="Arial Narrow" w:eastAsia="Arial Narrow" w:hAnsi="Arial Narrow" w:cs="Arial Narrow"/>
          <w:color w:val="3A003A"/>
          <w:sz w:val="28"/>
          <w:szCs w:val="28"/>
        </w:rPr>
        <w:lastRenderedPageBreak/>
        <w:t>Se remarcă, totodată, o creştere cu 8,4% a numărului cauzelor soluţionate prin trimitere în judecată, aflate în urmărirea penală proprie a procurorului, ceea ce evidențiază o implicare sporită a procurorilor în modul de administrare a probatoriului în cauzele aflate în instrumentare proprie</w:t>
      </w:r>
      <w:r w:rsidR="000D2D17" w:rsidRPr="00581871">
        <w:rPr>
          <w:rFonts w:ascii="Arial Narrow" w:eastAsia="Arial Narrow" w:hAnsi="Arial Narrow" w:cs="Arial Narrow"/>
          <w:color w:val="3A003A"/>
          <w:sz w:val="28"/>
          <w:szCs w:val="28"/>
        </w:rPr>
        <w:t>.</w:t>
      </w:r>
      <w:r w:rsidRPr="00581871">
        <w:rPr>
          <w:rFonts w:ascii="Arial Narrow" w:eastAsia="Arial Narrow" w:hAnsi="Arial Narrow" w:cs="Arial Narrow"/>
          <w:color w:val="3A003A"/>
          <w:sz w:val="28"/>
          <w:szCs w:val="28"/>
        </w:rPr>
        <w:t xml:space="preserve"> </w:t>
      </w:r>
      <w:r w:rsidR="000D2D17" w:rsidRPr="00581871">
        <w:rPr>
          <w:rFonts w:ascii="Arial Narrow" w:eastAsia="Arial Narrow" w:hAnsi="Arial Narrow" w:cs="Arial Narrow"/>
          <w:color w:val="3A003A"/>
          <w:sz w:val="28"/>
          <w:szCs w:val="28"/>
        </w:rPr>
        <w:t>De asemenea, se remarcă o creştere cu 5,5% a cauzelor soluţionate prin trimitere în judecată</w:t>
      </w:r>
      <w:r w:rsidRPr="00581871">
        <w:rPr>
          <w:rFonts w:ascii="Arial Narrow" w:eastAsia="Arial Narrow" w:hAnsi="Arial Narrow" w:cs="Arial Narrow"/>
          <w:color w:val="3A003A"/>
          <w:sz w:val="28"/>
          <w:szCs w:val="28"/>
        </w:rPr>
        <w:t>, în care procuror</w:t>
      </w:r>
      <w:r w:rsidR="000D2D17" w:rsidRPr="00581871">
        <w:rPr>
          <w:rFonts w:ascii="Arial Narrow" w:eastAsia="Arial Narrow" w:hAnsi="Arial Narrow" w:cs="Arial Narrow"/>
          <w:color w:val="3A003A"/>
          <w:sz w:val="28"/>
          <w:szCs w:val="28"/>
        </w:rPr>
        <w:t>ii</w:t>
      </w:r>
      <w:r w:rsidRPr="00581871">
        <w:rPr>
          <w:rFonts w:ascii="Arial Narrow" w:eastAsia="Arial Narrow" w:hAnsi="Arial Narrow" w:cs="Arial Narrow"/>
          <w:color w:val="3A003A"/>
          <w:sz w:val="28"/>
          <w:szCs w:val="28"/>
        </w:rPr>
        <w:t xml:space="preserve"> </w:t>
      </w:r>
      <w:r w:rsidR="000D2D17" w:rsidRPr="00581871">
        <w:rPr>
          <w:rFonts w:ascii="Arial Narrow" w:eastAsia="Arial Narrow" w:hAnsi="Arial Narrow" w:cs="Arial Narrow"/>
          <w:color w:val="3A003A"/>
          <w:sz w:val="28"/>
          <w:szCs w:val="28"/>
        </w:rPr>
        <w:t xml:space="preserve">au </w:t>
      </w:r>
      <w:r w:rsidRPr="00581871">
        <w:rPr>
          <w:rFonts w:ascii="Arial Narrow" w:eastAsia="Arial Narrow" w:hAnsi="Arial Narrow" w:cs="Arial Narrow"/>
          <w:color w:val="3A003A"/>
          <w:sz w:val="28"/>
          <w:szCs w:val="28"/>
        </w:rPr>
        <w:t>supraveghea</w:t>
      </w:r>
      <w:r w:rsidR="000D2D17" w:rsidRPr="00581871">
        <w:rPr>
          <w:rFonts w:ascii="Arial Narrow" w:eastAsia="Arial Narrow" w:hAnsi="Arial Narrow" w:cs="Arial Narrow"/>
          <w:color w:val="3A003A"/>
          <w:sz w:val="28"/>
          <w:szCs w:val="28"/>
        </w:rPr>
        <w:t>t</w:t>
      </w:r>
      <w:r w:rsidRPr="00581871">
        <w:rPr>
          <w:rFonts w:ascii="Arial Narrow" w:eastAsia="Arial Narrow" w:hAnsi="Arial Narrow" w:cs="Arial Narrow"/>
          <w:color w:val="3A003A"/>
          <w:sz w:val="28"/>
          <w:szCs w:val="28"/>
        </w:rPr>
        <w:t xml:space="preserve"> activitatea de urmărire penală. </w:t>
      </w:r>
    </w:p>
    <w:p w14:paraId="1BE984B8" w14:textId="77777777" w:rsidR="009C10B1" w:rsidRPr="00581871" w:rsidRDefault="009C10B1" w:rsidP="009C10B1">
      <w:pPr>
        <w:spacing w:before="40"/>
        <w:ind w:left="-57" w:firstLine="766"/>
        <w:jc w:val="both"/>
        <w:rPr>
          <w:rFonts w:ascii="Arial Narrow" w:hAnsi="Arial Narrow" w:cs="Arial"/>
          <w:bCs/>
          <w:noProof/>
          <w:color w:val="3A003A"/>
          <w:sz w:val="28"/>
          <w:szCs w:val="28"/>
        </w:rPr>
      </w:pPr>
      <w:r w:rsidRPr="00581871">
        <w:rPr>
          <w:rFonts w:ascii="Arial Narrow" w:hAnsi="Arial Narrow" w:cs="Arial"/>
          <w:bCs/>
          <w:noProof/>
          <w:color w:val="3A003A"/>
          <w:sz w:val="28"/>
          <w:szCs w:val="28"/>
        </w:rPr>
        <w:t>Față de media inculpaţilor persoane fizice trimişi în judecată la 100.000 locuitori în anul 2024 (</w:t>
      </w:r>
      <w:r w:rsidRPr="00581871">
        <w:rPr>
          <w:rFonts w:ascii="Arial Narrow" w:hAnsi="Arial Narrow" w:cs="Arial"/>
          <w:noProof/>
          <w:color w:val="3A003A"/>
          <w:sz w:val="28"/>
          <w:szCs w:val="28"/>
        </w:rPr>
        <w:t>333),</w:t>
      </w:r>
      <w:r w:rsidRPr="00581871">
        <w:rPr>
          <w:rFonts w:ascii="Arial Narrow" w:hAnsi="Arial Narrow" w:cs="Arial"/>
          <w:bCs/>
          <w:noProof/>
          <w:color w:val="3A003A"/>
          <w:sz w:val="28"/>
          <w:szCs w:val="28"/>
        </w:rPr>
        <w:t xml:space="preserve"> se constată următoarele medii la parchetele din circumscripţiile curţilor de apel:</w:t>
      </w:r>
    </w:p>
    <w:p w14:paraId="68955930" w14:textId="77777777" w:rsidR="00F844FD" w:rsidRPr="00F844FD" w:rsidRDefault="00F844FD" w:rsidP="00F844FD">
      <w:pPr>
        <w:ind w:firstLine="709"/>
        <w:jc w:val="both"/>
        <w:rPr>
          <w:rFonts w:ascii="Arial Narrow" w:eastAsia="Arial Narrow" w:hAnsi="Arial Narrow" w:cs="Arial Narrow"/>
          <w:color w:val="3A1953"/>
          <w:sz w:val="8"/>
          <w:szCs w:val="8"/>
        </w:rPr>
      </w:pPr>
    </w:p>
    <w:tbl>
      <w:tblPr>
        <w:tblW w:w="4369" w:type="pct"/>
        <w:jc w:val="center"/>
        <w:tblBorders>
          <w:top w:val="single" w:sz="4" w:space="0" w:color="FF9900"/>
          <w:left w:val="single" w:sz="4" w:space="0" w:color="FF9900"/>
          <w:bottom w:val="single" w:sz="4" w:space="0" w:color="FF9900"/>
          <w:right w:val="single" w:sz="4" w:space="0" w:color="FF9900"/>
          <w:insideH w:val="single" w:sz="4" w:space="0" w:color="FF9900"/>
          <w:insideV w:val="single" w:sz="4" w:space="0" w:color="FF9900"/>
        </w:tblBorders>
        <w:tblLook w:val="01E0" w:firstRow="1" w:lastRow="1" w:firstColumn="1" w:lastColumn="1" w:noHBand="0" w:noVBand="0"/>
      </w:tblPr>
      <w:tblGrid>
        <w:gridCol w:w="2121"/>
        <w:gridCol w:w="1862"/>
        <w:gridCol w:w="2142"/>
        <w:gridCol w:w="1990"/>
      </w:tblGrid>
      <w:tr w:rsidR="00AF5A31" w:rsidRPr="00C72ABD" w14:paraId="13679074" w14:textId="77777777" w:rsidTr="00F844FD">
        <w:trPr>
          <w:trHeight w:val="611"/>
          <w:jc w:val="center"/>
        </w:trPr>
        <w:tc>
          <w:tcPr>
            <w:tcW w:w="2454" w:type="pct"/>
            <w:gridSpan w:val="2"/>
            <w:tcBorders>
              <w:top w:val="threeDEmboss" w:sz="6" w:space="0" w:color="00B050"/>
              <w:left w:val="threeDEmboss" w:sz="6" w:space="0" w:color="00B050"/>
              <w:bottom w:val="threeDEmboss" w:sz="6" w:space="0" w:color="00B050"/>
              <w:right w:val="single" w:sz="4" w:space="0" w:color="00B050"/>
            </w:tcBorders>
            <w:shd w:val="clear" w:color="auto" w:fill="FDF7ED"/>
            <w:hideMark/>
          </w:tcPr>
          <w:p w14:paraId="448B782E" w14:textId="77777777" w:rsidR="00F844FD" w:rsidRPr="00C72ABD" w:rsidRDefault="00F844FD" w:rsidP="00F844FD">
            <w:pPr>
              <w:autoSpaceDE w:val="0"/>
              <w:autoSpaceDN w:val="0"/>
              <w:adjustRightInd w:val="0"/>
              <w:spacing w:before="40"/>
              <w:ind w:left="-57" w:right="113" w:hanging="108"/>
              <w:jc w:val="center"/>
              <w:rPr>
                <w:rFonts w:ascii="Arial Narrow" w:hAnsi="Arial Narrow"/>
                <w:b/>
                <w:color w:val="3A003A"/>
                <w:sz w:val="16"/>
                <w:szCs w:val="16"/>
                <w:lang w:val="es-ES"/>
              </w:rPr>
            </w:pPr>
            <w:r w:rsidRPr="00C72ABD">
              <w:rPr>
                <w:rFonts w:ascii="Arial Narrow" w:hAnsi="Arial Narrow"/>
                <w:b/>
                <w:color w:val="3A003A"/>
                <w:sz w:val="16"/>
                <w:szCs w:val="16"/>
                <w:lang w:val="es-ES"/>
              </w:rPr>
              <w:t>SUB MEDIA PE ŢARĂ</w:t>
            </w:r>
          </w:p>
          <w:p w14:paraId="358E4C36" w14:textId="77777777" w:rsidR="00F844FD" w:rsidRPr="00C72ABD" w:rsidRDefault="00F844FD" w:rsidP="00F844FD">
            <w:pPr>
              <w:autoSpaceDE w:val="0"/>
              <w:autoSpaceDN w:val="0"/>
              <w:adjustRightInd w:val="0"/>
              <w:spacing w:before="40"/>
              <w:ind w:left="-57" w:right="113" w:hanging="108"/>
              <w:jc w:val="center"/>
              <w:rPr>
                <w:rFonts w:ascii="Arial Narrow" w:hAnsi="Arial Narrow"/>
                <w:b/>
                <w:color w:val="3A003A"/>
                <w:sz w:val="16"/>
                <w:szCs w:val="16"/>
                <w:lang w:val="es-ES"/>
              </w:rPr>
            </w:pPr>
            <w:r w:rsidRPr="00C72ABD">
              <w:rPr>
                <w:rFonts w:ascii="Arial Narrow" w:hAnsi="Arial Narrow"/>
                <w:b/>
                <w:color w:val="3A003A"/>
                <w:sz w:val="16"/>
                <w:szCs w:val="16"/>
                <w:lang w:val="es-ES"/>
              </w:rPr>
              <w:t>LA PARCHETELE DIN CIRCUMSCRIPŢIILE</w:t>
            </w:r>
          </w:p>
          <w:p w14:paraId="2F0E82BE" w14:textId="77777777" w:rsidR="00F844FD" w:rsidRPr="00C72ABD" w:rsidRDefault="00F844FD" w:rsidP="00F844FD">
            <w:pPr>
              <w:autoSpaceDE w:val="0"/>
              <w:autoSpaceDN w:val="0"/>
              <w:adjustRightInd w:val="0"/>
              <w:spacing w:before="40"/>
              <w:ind w:left="-57" w:right="113" w:hanging="108"/>
              <w:jc w:val="center"/>
              <w:rPr>
                <w:rFonts w:ascii="Arial Narrow" w:hAnsi="Arial Narrow"/>
                <w:b/>
                <w:color w:val="3A003A"/>
                <w:sz w:val="16"/>
                <w:szCs w:val="16"/>
                <w:lang w:val="en-US"/>
              </w:rPr>
            </w:pPr>
            <w:r w:rsidRPr="00C72ABD">
              <w:rPr>
                <w:rFonts w:ascii="Arial Narrow" w:hAnsi="Arial Narrow"/>
                <w:b/>
                <w:color w:val="3A003A"/>
                <w:sz w:val="16"/>
                <w:szCs w:val="16"/>
                <w:lang w:val="en-US"/>
              </w:rPr>
              <w:t>CURŢILOR DE APEL</w:t>
            </w:r>
          </w:p>
        </w:tc>
        <w:tc>
          <w:tcPr>
            <w:tcW w:w="2546" w:type="pct"/>
            <w:gridSpan w:val="2"/>
            <w:tcBorders>
              <w:top w:val="threeDEmboss" w:sz="6" w:space="0" w:color="00B050"/>
              <w:left w:val="single" w:sz="4" w:space="0" w:color="00B050"/>
              <w:bottom w:val="threeDEmboss" w:sz="6" w:space="0" w:color="00B050"/>
              <w:right w:val="threeDEmboss" w:sz="6" w:space="0" w:color="00B050"/>
            </w:tcBorders>
            <w:shd w:val="clear" w:color="auto" w:fill="FDF7ED"/>
            <w:hideMark/>
          </w:tcPr>
          <w:p w14:paraId="5ABA85AB" w14:textId="77777777" w:rsidR="00F844FD" w:rsidRPr="00C72ABD" w:rsidRDefault="00F844FD" w:rsidP="00F844FD">
            <w:pPr>
              <w:autoSpaceDE w:val="0"/>
              <w:autoSpaceDN w:val="0"/>
              <w:adjustRightInd w:val="0"/>
              <w:spacing w:before="40"/>
              <w:ind w:left="-57" w:right="113"/>
              <w:jc w:val="center"/>
              <w:rPr>
                <w:rFonts w:ascii="Arial Narrow" w:hAnsi="Arial Narrow"/>
                <w:b/>
                <w:color w:val="3A003A"/>
                <w:sz w:val="16"/>
                <w:szCs w:val="16"/>
                <w:lang w:val="es-ES"/>
              </w:rPr>
            </w:pPr>
            <w:r w:rsidRPr="00C72ABD">
              <w:rPr>
                <w:rFonts w:ascii="Arial Narrow" w:hAnsi="Arial Narrow"/>
                <w:b/>
                <w:color w:val="3A003A"/>
                <w:sz w:val="16"/>
                <w:szCs w:val="16"/>
                <w:lang w:val="es-ES"/>
              </w:rPr>
              <w:t>PESTE MEDIA PE ŢARĂ</w:t>
            </w:r>
          </w:p>
          <w:p w14:paraId="40A6D85F" w14:textId="77777777" w:rsidR="00F844FD" w:rsidRPr="00C72ABD" w:rsidRDefault="00F844FD" w:rsidP="00F844FD">
            <w:pPr>
              <w:autoSpaceDE w:val="0"/>
              <w:autoSpaceDN w:val="0"/>
              <w:adjustRightInd w:val="0"/>
              <w:spacing w:before="40"/>
              <w:ind w:left="-57" w:right="113"/>
              <w:jc w:val="center"/>
              <w:rPr>
                <w:rFonts w:ascii="Arial Narrow" w:hAnsi="Arial Narrow"/>
                <w:b/>
                <w:color w:val="3A003A"/>
                <w:sz w:val="16"/>
                <w:szCs w:val="16"/>
                <w:lang w:val="es-ES"/>
              </w:rPr>
            </w:pPr>
            <w:r w:rsidRPr="00C72ABD">
              <w:rPr>
                <w:rFonts w:ascii="Arial Narrow" w:hAnsi="Arial Narrow"/>
                <w:b/>
                <w:color w:val="3A003A"/>
                <w:sz w:val="16"/>
                <w:szCs w:val="16"/>
                <w:lang w:val="es-ES"/>
              </w:rPr>
              <w:t>LA PARCHETELE DIN CIRCUMSCRIPŢIILE</w:t>
            </w:r>
          </w:p>
          <w:p w14:paraId="5BC799E3" w14:textId="77777777" w:rsidR="00F844FD" w:rsidRPr="00C72ABD" w:rsidRDefault="00F844FD" w:rsidP="00F844FD">
            <w:pPr>
              <w:autoSpaceDE w:val="0"/>
              <w:autoSpaceDN w:val="0"/>
              <w:adjustRightInd w:val="0"/>
              <w:spacing w:before="40"/>
              <w:ind w:left="-57" w:right="113"/>
              <w:jc w:val="center"/>
              <w:rPr>
                <w:rFonts w:ascii="Arial Narrow" w:hAnsi="Arial Narrow"/>
                <w:b/>
                <w:color w:val="3A003A"/>
                <w:sz w:val="16"/>
                <w:szCs w:val="16"/>
                <w:lang w:val="en-US"/>
              </w:rPr>
            </w:pPr>
            <w:r w:rsidRPr="00C72ABD">
              <w:rPr>
                <w:rFonts w:ascii="Arial Narrow" w:hAnsi="Arial Narrow"/>
                <w:b/>
                <w:color w:val="3A003A"/>
                <w:sz w:val="16"/>
                <w:szCs w:val="16"/>
                <w:lang w:val="en-US"/>
              </w:rPr>
              <w:t>CURŢILOR DE APEL</w:t>
            </w:r>
          </w:p>
        </w:tc>
      </w:tr>
      <w:tr w:rsidR="002B6259" w:rsidRPr="00C72ABD" w14:paraId="34AAA6F3" w14:textId="77777777" w:rsidTr="002B6259">
        <w:trPr>
          <w:trHeight w:hRule="exact" w:val="316"/>
          <w:jc w:val="center"/>
        </w:trPr>
        <w:tc>
          <w:tcPr>
            <w:tcW w:w="1307" w:type="pct"/>
            <w:tcBorders>
              <w:top w:val="single" w:sz="4" w:space="0" w:color="00B050"/>
              <w:left w:val="single" w:sz="4" w:space="0" w:color="00B050"/>
              <w:bottom w:val="single" w:sz="4" w:space="0" w:color="00B050"/>
              <w:right w:val="single" w:sz="4" w:space="0" w:color="00B050"/>
            </w:tcBorders>
          </w:tcPr>
          <w:p w14:paraId="071D76B4" w14:textId="77777777" w:rsidR="00F844FD" w:rsidRPr="00C72ABD" w:rsidRDefault="00F844FD" w:rsidP="00F844FD">
            <w:pPr>
              <w:autoSpaceDE w:val="0"/>
              <w:autoSpaceDN w:val="0"/>
              <w:adjustRightInd w:val="0"/>
              <w:spacing w:before="40" w:line="720" w:lineRule="auto"/>
              <w:ind w:left="37" w:right="113" w:hanging="5"/>
              <w:jc w:val="both"/>
              <w:rPr>
                <w:rFonts w:ascii="Arial Narrow" w:hAnsi="Arial Narrow"/>
                <w:color w:val="3A003A"/>
                <w:sz w:val="16"/>
                <w:szCs w:val="16"/>
                <w:lang w:val="en-US"/>
              </w:rPr>
            </w:pPr>
            <w:r w:rsidRPr="00C72ABD">
              <w:rPr>
                <w:rFonts w:ascii="Arial Narrow" w:hAnsi="Arial Narrow"/>
                <w:color w:val="3A003A"/>
                <w:sz w:val="16"/>
                <w:szCs w:val="16"/>
                <w:lang w:val="en-US"/>
              </w:rPr>
              <w:t>PLOIEŞTI</w:t>
            </w:r>
          </w:p>
          <w:p w14:paraId="105F9296" w14:textId="77777777" w:rsidR="00F844FD" w:rsidRPr="00C72ABD" w:rsidRDefault="00F844FD" w:rsidP="00F844FD">
            <w:pPr>
              <w:autoSpaceDE w:val="0"/>
              <w:autoSpaceDN w:val="0"/>
              <w:adjustRightInd w:val="0"/>
              <w:spacing w:before="40" w:line="720" w:lineRule="auto"/>
              <w:ind w:left="37" w:right="113" w:hanging="5"/>
              <w:jc w:val="both"/>
              <w:rPr>
                <w:rFonts w:ascii="Arial Narrow" w:hAnsi="Arial Narrow"/>
                <w:color w:val="3A003A"/>
                <w:sz w:val="16"/>
                <w:szCs w:val="16"/>
                <w:lang w:val="en-US"/>
              </w:rPr>
            </w:pPr>
          </w:p>
        </w:tc>
        <w:tc>
          <w:tcPr>
            <w:tcW w:w="1147" w:type="pct"/>
            <w:tcBorders>
              <w:top w:val="single" w:sz="4" w:space="0" w:color="00B050"/>
              <w:left w:val="single" w:sz="4" w:space="0" w:color="00B050"/>
              <w:bottom w:val="single" w:sz="4" w:space="0" w:color="00B050"/>
              <w:right w:val="single" w:sz="4" w:space="0" w:color="00B050"/>
            </w:tcBorders>
            <w:hideMark/>
          </w:tcPr>
          <w:p w14:paraId="3D874B00" w14:textId="77777777" w:rsidR="00F844FD" w:rsidRPr="00C72ABD" w:rsidRDefault="00F844FD" w:rsidP="00F844FD">
            <w:pPr>
              <w:autoSpaceDE w:val="0"/>
              <w:autoSpaceDN w:val="0"/>
              <w:adjustRightInd w:val="0"/>
              <w:spacing w:before="40" w:line="720" w:lineRule="auto"/>
              <w:ind w:left="-57" w:right="113" w:firstLine="22"/>
              <w:jc w:val="center"/>
              <w:rPr>
                <w:rFonts w:ascii="Arial Narrow" w:hAnsi="Arial Narrow"/>
                <w:color w:val="3A003A"/>
                <w:sz w:val="16"/>
                <w:szCs w:val="16"/>
                <w:lang w:val="en-US"/>
              </w:rPr>
            </w:pPr>
            <w:r w:rsidRPr="00C72ABD">
              <w:rPr>
                <w:rFonts w:ascii="Arial Narrow" w:hAnsi="Arial Narrow"/>
                <w:color w:val="3A003A"/>
                <w:sz w:val="16"/>
                <w:szCs w:val="16"/>
                <w:lang w:val="en-US"/>
              </w:rPr>
              <w:t>250</w:t>
            </w:r>
          </w:p>
        </w:tc>
        <w:tc>
          <w:tcPr>
            <w:tcW w:w="1320" w:type="pct"/>
            <w:tcBorders>
              <w:top w:val="threeDEmboss" w:sz="6" w:space="0" w:color="00B050"/>
              <w:left w:val="single" w:sz="4" w:space="0" w:color="00B050"/>
              <w:bottom w:val="single" w:sz="4" w:space="0" w:color="00B050"/>
              <w:right w:val="single" w:sz="4" w:space="0" w:color="00B050"/>
            </w:tcBorders>
            <w:hideMark/>
          </w:tcPr>
          <w:p w14:paraId="0A5515EC" w14:textId="77777777" w:rsidR="00F844FD" w:rsidRPr="00C72ABD" w:rsidRDefault="00F844FD" w:rsidP="00F844FD">
            <w:pPr>
              <w:tabs>
                <w:tab w:val="left" w:pos="1676"/>
              </w:tabs>
              <w:autoSpaceDE w:val="0"/>
              <w:autoSpaceDN w:val="0"/>
              <w:adjustRightInd w:val="0"/>
              <w:spacing w:before="40" w:line="720" w:lineRule="auto"/>
              <w:ind w:left="-57" w:right="113" w:firstLine="22"/>
              <w:jc w:val="both"/>
              <w:rPr>
                <w:rFonts w:ascii="Arial Narrow" w:hAnsi="Arial Narrow"/>
                <w:color w:val="3A003A"/>
                <w:sz w:val="16"/>
                <w:szCs w:val="16"/>
                <w:lang w:val="en-US"/>
              </w:rPr>
            </w:pPr>
            <w:r w:rsidRPr="00C72ABD">
              <w:rPr>
                <w:rFonts w:ascii="Arial Narrow" w:hAnsi="Arial Narrow"/>
                <w:color w:val="3A003A"/>
                <w:sz w:val="16"/>
                <w:szCs w:val="16"/>
                <w:lang w:val="en-US"/>
              </w:rPr>
              <w:t>SUCEAVA</w:t>
            </w:r>
          </w:p>
        </w:tc>
        <w:tc>
          <w:tcPr>
            <w:tcW w:w="1226" w:type="pct"/>
            <w:tcBorders>
              <w:top w:val="threeDEmboss" w:sz="6" w:space="0" w:color="00B050"/>
              <w:left w:val="single" w:sz="4" w:space="0" w:color="00B050"/>
              <w:bottom w:val="single" w:sz="4" w:space="0" w:color="00B050"/>
              <w:right w:val="single" w:sz="4" w:space="0" w:color="00B050"/>
            </w:tcBorders>
            <w:hideMark/>
          </w:tcPr>
          <w:p w14:paraId="7D36A6D1" w14:textId="77777777" w:rsidR="00F844FD" w:rsidRPr="00C72ABD" w:rsidRDefault="00F844FD" w:rsidP="00F844FD">
            <w:pPr>
              <w:autoSpaceDE w:val="0"/>
              <w:autoSpaceDN w:val="0"/>
              <w:adjustRightInd w:val="0"/>
              <w:spacing w:before="40" w:line="720" w:lineRule="auto"/>
              <w:ind w:left="-57" w:right="113" w:firstLine="22"/>
              <w:jc w:val="center"/>
              <w:rPr>
                <w:rFonts w:ascii="Arial Narrow" w:hAnsi="Arial Narrow"/>
                <w:color w:val="3A003A"/>
                <w:sz w:val="16"/>
                <w:szCs w:val="16"/>
                <w:lang w:val="en-US"/>
              </w:rPr>
            </w:pPr>
            <w:r w:rsidRPr="00C72ABD">
              <w:rPr>
                <w:rFonts w:ascii="Arial Narrow" w:hAnsi="Arial Narrow"/>
                <w:color w:val="3A003A"/>
                <w:sz w:val="16"/>
                <w:szCs w:val="16"/>
                <w:lang w:val="en-US"/>
              </w:rPr>
              <w:t>348</w:t>
            </w:r>
          </w:p>
        </w:tc>
      </w:tr>
      <w:tr w:rsidR="002B6259" w:rsidRPr="00C72ABD" w14:paraId="6DF6C6A6" w14:textId="77777777" w:rsidTr="002B6259">
        <w:trPr>
          <w:trHeight w:hRule="exact" w:val="227"/>
          <w:jc w:val="center"/>
        </w:trPr>
        <w:tc>
          <w:tcPr>
            <w:tcW w:w="1307" w:type="pct"/>
            <w:tcBorders>
              <w:top w:val="single" w:sz="4" w:space="0" w:color="00B050"/>
              <w:left w:val="single" w:sz="4" w:space="0" w:color="00B050"/>
              <w:bottom w:val="single" w:sz="4" w:space="0" w:color="00B050"/>
              <w:right w:val="single" w:sz="4" w:space="0" w:color="00B050"/>
            </w:tcBorders>
            <w:hideMark/>
          </w:tcPr>
          <w:p w14:paraId="11D3780B" w14:textId="77777777" w:rsidR="00F844FD" w:rsidRPr="00C72ABD" w:rsidRDefault="00F844FD" w:rsidP="00F844FD">
            <w:pPr>
              <w:autoSpaceDE w:val="0"/>
              <w:autoSpaceDN w:val="0"/>
              <w:adjustRightInd w:val="0"/>
              <w:spacing w:before="40" w:line="720" w:lineRule="auto"/>
              <w:ind w:left="37" w:right="113" w:hanging="5"/>
              <w:jc w:val="both"/>
              <w:rPr>
                <w:rFonts w:ascii="Arial Narrow" w:hAnsi="Arial Narrow"/>
                <w:color w:val="3A003A"/>
                <w:sz w:val="16"/>
                <w:szCs w:val="16"/>
                <w:lang w:val="en-US"/>
              </w:rPr>
            </w:pPr>
            <w:r w:rsidRPr="00C72ABD">
              <w:rPr>
                <w:rFonts w:ascii="Arial Narrow" w:hAnsi="Arial Narrow"/>
                <w:color w:val="3A003A"/>
                <w:sz w:val="16"/>
                <w:szCs w:val="16"/>
                <w:lang w:val="en-US"/>
              </w:rPr>
              <w:t>IAŞI</w:t>
            </w:r>
          </w:p>
        </w:tc>
        <w:tc>
          <w:tcPr>
            <w:tcW w:w="1147" w:type="pct"/>
            <w:tcBorders>
              <w:top w:val="single" w:sz="4" w:space="0" w:color="00B050"/>
              <w:left w:val="single" w:sz="4" w:space="0" w:color="00B050"/>
              <w:bottom w:val="single" w:sz="4" w:space="0" w:color="00B050"/>
              <w:right w:val="single" w:sz="4" w:space="0" w:color="00B050"/>
            </w:tcBorders>
            <w:hideMark/>
          </w:tcPr>
          <w:p w14:paraId="78B10793" w14:textId="77777777" w:rsidR="00F844FD" w:rsidRPr="00C72ABD" w:rsidRDefault="00F844FD" w:rsidP="00F844FD">
            <w:pPr>
              <w:autoSpaceDE w:val="0"/>
              <w:autoSpaceDN w:val="0"/>
              <w:adjustRightInd w:val="0"/>
              <w:spacing w:before="40" w:line="720" w:lineRule="auto"/>
              <w:ind w:left="-57" w:right="113" w:firstLine="22"/>
              <w:jc w:val="center"/>
              <w:rPr>
                <w:rFonts w:ascii="Arial Narrow" w:hAnsi="Arial Narrow"/>
                <w:color w:val="3A003A"/>
                <w:sz w:val="16"/>
                <w:szCs w:val="16"/>
                <w:lang w:val="en-US"/>
              </w:rPr>
            </w:pPr>
            <w:r w:rsidRPr="00C72ABD">
              <w:rPr>
                <w:rFonts w:ascii="Arial Narrow" w:hAnsi="Arial Narrow"/>
                <w:color w:val="3A003A"/>
                <w:sz w:val="16"/>
                <w:szCs w:val="16"/>
                <w:lang w:val="en-US"/>
              </w:rPr>
              <w:t>253</w:t>
            </w:r>
          </w:p>
        </w:tc>
        <w:tc>
          <w:tcPr>
            <w:tcW w:w="1320" w:type="pct"/>
            <w:tcBorders>
              <w:top w:val="single" w:sz="4" w:space="0" w:color="00B050"/>
              <w:left w:val="single" w:sz="4" w:space="0" w:color="00B050"/>
              <w:bottom w:val="single" w:sz="4" w:space="0" w:color="00B050"/>
              <w:right w:val="single" w:sz="4" w:space="0" w:color="00B050"/>
            </w:tcBorders>
            <w:hideMark/>
          </w:tcPr>
          <w:p w14:paraId="3A7C7A7A" w14:textId="77777777" w:rsidR="00F844FD" w:rsidRPr="00C72ABD" w:rsidRDefault="00F844FD" w:rsidP="00F844FD">
            <w:pPr>
              <w:tabs>
                <w:tab w:val="left" w:pos="1676"/>
              </w:tabs>
              <w:autoSpaceDE w:val="0"/>
              <w:autoSpaceDN w:val="0"/>
              <w:adjustRightInd w:val="0"/>
              <w:spacing w:before="40" w:line="720" w:lineRule="auto"/>
              <w:ind w:left="-57" w:right="113" w:firstLine="22"/>
              <w:jc w:val="both"/>
              <w:rPr>
                <w:rFonts w:ascii="Arial Narrow" w:hAnsi="Arial Narrow"/>
                <w:color w:val="3A003A"/>
                <w:sz w:val="16"/>
                <w:szCs w:val="16"/>
                <w:lang w:val="en-US"/>
              </w:rPr>
            </w:pPr>
            <w:r w:rsidRPr="00C72ABD">
              <w:rPr>
                <w:rFonts w:ascii="Arial Narrow" w:hAnsi="Arial Narrow"/>
                <w:color w:val="3A003A"/>
                <w:sz w:val="16"/>
                <w:szCs w:val="16"/>
                <w:lang w:val="en-US"/>
              </w:rPr>
              <w:t>CONSTANŢA</w:t>
            </w:r>
          </w:p>
        </w:tc>
        <w:tc>
          <w:tcPr>
            <w:tcW w:w="1226" w:type="pct"/>
            <w:tcBorders>
              <w:top w:val="single" w:sz="4" w:space="0" w:color="00B050"/>
              <w:left w:val="single" w:sz="4" w:space="0" w:color="00B050"/>
              <w:bottom w:val="single" w:sz="4" w:space="0" w:color="00B050"/>
              <w:right w:val="single" w:sz="4" w:space="0" w:color="00B050"/>
            </w:tcBorders>
            <w:hideMark/>
          </w:tcPr>
          <w:p w14:paraId="54737FB3" w14:textId="77777777" w:rsidR="00F844FD" w:rsidRPr="00C72ABD" w:rsidRDefault="00F844FD" w:rsidP="00F844FD">
            <w:pPr>
              <w:autoSpaceDE w:val="0"/>
              <w:autoSpaceDN w:val="0"/>
              <w:adjustRightInd w:val="0"/>
              <w:spacing w:before="40" w:line="720" w:lineRule="auto"/>
              <w:ind w:left="-57" w:right="113" w:firstLine="22"/>
              <w:jc w:val="center"/>
              <w:rPr>
                <w:rFonts w:ascii="Arial Narrow" w:hAnsi="Arial Narrow"/>
                <w:color w:val="3A003A"/>
                <w:sz w:val="16"/>
                <w:szCs w:val="16"/>
                <w:lang w:val="en-US"/>
              </w:rPr>
            </w:pPr>
            <w:r w:rsidRPr="00C72ABD">
              <w:rPr>
                <w:rFonts w:ascii="Arial Narrow" w:hAnsi="Arial Narrow"/>
                <w:color w:val="3A003A"/>
                <w:sz w:val="16"/>
                <w:szCs w:val="16"/>
                <w:lang w:val="en-US"/>
              </w:rPr>
              <w:t>358</w:t>
            </w:r>
          </w:p>
        </w:tc>
      </w:tr>
      <w:tr w:rsidR="002B6259" w:rsidRPr="00C72ABD" w14:paraId="4C8F9850" w14:textId="77777777" w:rsidTr="002B6259">
        <w:trPr>
          <w:trHeight w:hRule="exact" w:val="227"/>
          <w:jc w:val="center"/>
        </w:trPr>
        <w:tc>
          <w:tcPr>
            <w:tcW w:w="1307" w:type="pct"/>
            <w:tcBorders>
              <w:top w:val="single" w:sz="4" w:space="0" w:color="00B050"/>
              <w:left w:val="single" w:sz="4" w:space="0" w:color="00B050"/>
              <w:bottom w:val="single" w:sz="4" w:space="0" w:color="00B050"/>
              <w:right w:val="single" w:sz="4" w:space="0" w:color="00B050"/>
            </w:tcBorders>
            <w:hideMark/>
          </w:tcPr>
          <w:p w14:paraId="2F2FB93B" w14:textId="77777777" w:rsidR="00F844FD" w:rsidRPr="00C72ABD" w:rsidRDefault="00F844FD" w:rsidP="00F844FD">
            <w:pPr>
              <w:autoSpaceDE w:val="0"/>
              <w:autoSpaceDN w:val="0"/>
              <w:adjustRightInd w:val="0"/>
              <w:spacing w:before="40" w:line="720" w:lineRule="auto"/>
              <w:ind w:left="37" w:right="113" w:hanging="5"/>
              <w:jc w:val="both"/>
              <w:rPr>
                <w:rFonts w:ascii="Arial Narrow" w:hAnsi="Arial Narrow"/>
                <w:color w:val="3A003A"/>
                <w:sz w:val="16"/>
                <w:szCs w:val="16"/>
                <w:lang w:val="en-US"/>
              </w:rPr>
            </w:pPr>
            <w:r w:rsidRPr="00C72ABD">
              <w:rPr>
                <w:rFonts w:ascii="Arial Narrow" w:hAnsi="Arial Narrow"/>
                <w:color w:val="3A003A"/>
                <w:sz w:val="16"/>
                <w:szCs w:val="16"/>
                <w:lang w:val="en-US"/>
              </w:rPr>
              <w:t>TÂRGU-MUREŞ</w:t>
            </w:r>
          </w:p>
        </w:tc>
        <w:tc>
          <w:tcPr>
            <w:tcW w:w="1147" w:type="pct"/>
            <w:tcBorders>
              <w:top w:val="single" w:sz="4" w:space="0" w:color="00B050"/>
              <w:left w:val="single" w:sz="4" w:space="0" w:color="00B050"/>
              <w:bottom w:val="single" w:sz="4" w:space="0" w:color="00B050"/>
              <w:right w:val="single" w:sz="4" w:space="0" w:color="00B050"/>
            </w:tcBorders>
            <w:hideMark/>
          </w:tcPr>
          <w:p w14:paraId="54E1C7B3" w14:textId="77777777" w:rsidR="00F844FD" w:rsidRPr="00C72ABD" w:rsidRDefault="00F844FD" w:rsidP="00F844FD">
            <w:pPr>
              <w:autoSpaceDE w:val="0"/>
              <w:autoSpaceDN w:val="0"/>
              <w:adjustRightInd w:val="0"/>
              <w:spacing w:before="40" w:line="720" w:lineRule="auto"/>
              <w:ind w:left="-57" w:right="113" w:firstLine="22"/>
              <w:jc w:val="center"/>
              <w:rPr>
                <w:rFonts w:ascii="Arial Narrow" w:hAnsi="Arial Narrow"/>
                <w:color w:val="3A003A"/>
                <w:sz w:val="16"/>
                <w:szCs w:val="16"/>
                <w:lang w:val="en-US"/>
              </w:rPr>
            </w:pPr>
            <w:r w:rsidRPr="00C72ABD">
              <w:rPr>
                <w:rFonts w:ascii="Arial Narrow" w:hAnsi="Arial Narrow"/>
                <w:color w:val="3A003A"/>
                <w:sz w:val="16"/>
                <w:szCs w:val="16"/>
                <w:lang w:val="en-US"/>
              </w:rPr>
              <w:t>269</w:t>
            </w:r>
          </w:p>
        </w:tc>
        <w:tc>
          <w:tcPr>
            <w:tcW w:w="1320" w:type="pct"/>
            <w:tcBorders>
              <w:top w:val="single" w:sz="4" w:space="0" w:color="00B050"/>
              <w:left w:val="single" w:sz="4" w:space="0" w:color="00B050"/>
              <w:bottom w:val="nil"/>
              <w:right w:val="nil"/>
            </w:tcBorders>
          </w:tcPr>
          <w:p w14:paraId="74B711DD" w14:textId="77777777" w:rsidR="00F844FD" w:rsidRPr="00C72ABD" w:rsidRDefault="00F844FD" w:rsidP="00F844FD">
            <w:pPr>
              <w:tabs>
                <w:tab w:val="left" w:pos="1676"/>
              </w:tabs>
              <w:autoSpaceDE w:val="0"/>
              <w:autoSpaceDN w:val="0"/>
              <w:adjustRightInd w:val="0"/>
              <w:spacing w:before="40" w:line="720" w:lineRule="auto"/>
              <w:ind w:left="-57" w:right="113" w:firstLine="22"/>
              <w:jc w:val="both"/>
              <w:rPr>
                <w:rFonts w:ascii="Arial Narrow" w:hAnsi="Arial Narrow"/>
                <w:color w:val="3A003A"/>
                <w:sz w:val="16"/>
                <w:szCs w:val="16"/>
                <w:lang w:val="en-US"/>
              </w:rPr>
            </w:pPr>
          </w:p>
        </w:tc>
        <w:tc>
          <w:tcPr>
            <w:tcW w:w="1226" w:type="pct"/>
            <w:tcBorders>
              <w:top w:val="single" w:sz="4" w:space="0" w:color="00B050"/>
              <w:left w:val="nil"/>
              <w:bottom w:val="nil"/>
              <w:right w:val="nil"/>
            </w:tcBorders>
          </w:tcPr>
          <w:p w14:paraId="2E354472" w14:textId="77777777" w:rsidR="00F844FD" w:rsidRPr="00C72ABD" w:rsidRDefault="00F844FD" w:rsidP="00F844FD">
            <w:pPr>
              <w:autoSpaceDE w:val="0"/>
              <w:autoSpaceDN w:val="0"/>
              <w:adjustRightInd w:val="0"/>
              <w:spacing w:before="40" w:line="720" w:lineRule="auto"/>
              <w:ind w:left="-57" w:right="113" w:firstLine="22"/>
              <w:jc w:val="center"/>
              <w:rPr>
                <w:rFonts w:ascii="Arial Narrow" w:hAnsi="Arial Narrow"/>
                <w:color w:val="3A003A"/>
                <w:sz w:val="16"/>
                <w:szCs w:val="16"/>
                <w:lang w:val="en-US"/>
              </w:rPr>
            </w:pPr>
          </w:p>
        </w:tc>
      </w:tr>
      <w:tr w:rsidR="002B6259" w:rsidRPr="00C72ABD" w14:paraId="6715ABD7" w14:textId="77777777" w:rsidTr="002B6259">
        <w:trPr>
          <w:trHeight w:hRule="exact" w:val="227"/>
          <w:jc w:val="center"/>
        </w:trPr>
        <w:tc>
          <w:tcPr>
            <w:tcW w:w="1307" w:type="pct"/>
            <w:tcBorders>
              <w:top w:val="single" w:sz="4" w:space="0" w:color="00B050"/>
              <w:left w:val="single" w:sz="4" w:space="0" w:color="00B050"/>
              <w:bottom w:val="single" w:sz="4" w:space="0" w:color="00B050"/>
              <w:right w:val="single" w:sz="4" w:space="0" w:color="00B050"/>
            </w:tcBorders>
            <w:hideMark/>
          </w:tcPr>
          <w:p w14:paraId="3BD3192B" w14:textId="77777777" w:rsidR="00F844FD" w:rsidRPr="00C72ABD" w:rsidRDefault="00F844FD" w:rsidP="00F844FD">
            <w:pPr>
              <w:autoSpaceDE w:val="0"/>
              <w:autoSpaceDN w:val="0"/>
              <w:adjustRightInd w:val="0"/>
              <w:spacing w:before="40" w:line="720" w:lineRule="auto"/>
              <w:ind w:left="37" w:right="113" w:hanging="5"/>
              <w:jc w:val="both"/>
              <w:rPr>
                <w:rFonts w:ascii="Arial Narrow" w:hAnsi="Arial Narrow"/>
                <w:color w:val="3A003A"/>
                <w:sz w:val="16"/>
                <w:szCs w:val="16"/>
                <w:lang w:val="en-US"/>
              </w:rPr>
            </w:pPr>
            <w:r w:rsidRPr="00C72ABD">
              <w:rPr>
                <w:rFonts w:ascii="Arial Narrow" w:hAnsi="Arial Narrow"/>
                <w:color w:val="3A003A"/>
                <w:sz w:val="16"/>
                <w:szCs w:val="16"/>
                <w:lang w:val="en-US"/>
              </w:rPr>
              <w:t>BUCUREŞTI</w:t>
            </w:r>
          </w:p>
        </w:tc>
        <w:tc>
          <w:tcPr>
            <w:tcW w:w="1147" w:type="pct"/>
            <w:tcBorders>
              <w:top w:val="single" w:sz="4" w:space="0" w:color="00B050"/>
              <w:left w:val="single" w:sz="4" w:space="0" w:color="00B050"/>
              <w:bottom w:val="single" w:sz="4" w:space="0" w:color="00B050"/>
              <w:right w:val="single" w:sz="4" w:space="0" w:color="00B050"/>
            </w:tcBorders>
            <w:hideMark/>
          </w:tcPr>
          <w:p w14:paraId="2C7953E0" w14:textId="77777777" w:rsidR="00F844FD" w:rsidRPr="00C72ABD" w:rsidRDefault="00F844FD" w:rsidP="00F844FD">
            <w:pPr>
              <w:autoSpaceDE w:val="0"/>
              <w:autoSpaceDN w:val="0"/>
              <w:adjustRightInd w:val="0"/>
              <w:spacing w:before="40" w:line="720" w:lineRule="auto"/>
              <w:ind w:left="-57" w:right="113" w:firstLine="22"/>
              <w:jc w:val="center"/>
              <w:rPr>
                <w:rFonts w:ascii="Arial Narrow" w:hAnsi="Arial Narrow"/>
                <w:color w:val="3A003A"/>
                <w:sz w:val="16"/>
                <w:szCs w:val="16"/>
                <w:lang w:val="en-US"/>
              </w:rPr>
            </w:pPr>
            <w:r w:rsidRPr="00C72ABD">
              <w:rPr>
                <w:rFonts w:ascii="Arial Narrow" w:hAnsi="Arial Narrow"/>
                <w:color w:val="3A003A"/>
                <w:sz w:val="16"/>
                <w:szCs w:val="16"/>
                <w:lang w:val="en-US"/>
              </w:rPr>
              <w:t>290</w:t>
            </w:r>
          </w:p>
        </w:tc>
        <w:tc>
          <w:tcPr>
            <w:tcW w:w="1320" w:type="pct"/>
            <w:tcBorders>
              <w:top w:val="nil"/>
              <w:left w:val="single" w:sz="4" w:space="0" w:color="00B050"/>
              <w:bottom w:val="nil"/>
              <w:right w:val="nil"/>
            </w:tcBorders>
          </w:tcPr>
          <w:p w14:paraId="45937644" w14:textId="77777777" w:rsidR="00F844FD" w:rsidRPr="00C72ABD" w:rsidRDefault="00F844FD" w:rsidP="00F844FD">
            <w:pPr>
              <w:autoSpaceDE w:val="0"/>
              <w:autoSpaceDN w:val="0"/>
              <w:adjustRightInd w:val="0"/>
              <w:spacing w:before="40" w:line="720" w:lineRule="auto"/>
              <w:ind w:left="-57" w:right="113" w:firstLine="22"/>
              <w:jc w:val="both"/>
              <w:rPr>
                <w:rFonts w:ascii="Arial Narrow" w:hAnsi="Arial Narrow"/>
                <w:color w:val="3A003A"/>
                <w:sz w:val="16"/>
                <w:szCs w:val="16"/>
                <w:lang w:val="en-US"/>
              </w:rPr>
            </w:pPr>
          </w:p>
        </w:tc>
        <w:tc>
          <w:tcPr>
            <w:tcW w:w="1226" w:type="pct"/>
            <w:tcBorders>
              <w:top w:val="nil"/>
              <w:left w:val="nil"/>
              <w:bottom w:val="nil"/>
              <w:right w:val="nil"/>
            </w:tcBorders>
          </w:tcPr>
          <w:p w14:paraId="452CE9E4" w14:textId="77777777" w:rsidR="00F844FD" w:rsidRPr="00C72ABD" w:rsidRDefault="00F844FD" w:rsidP="00F844FD">
            <w:pPr>
              <w:autoSpaceDE w:val="0"/>
              <w:autoSpaceDN w:val="0"/>
              <w:adjustRightInd w:val="0"/>
              <w:spacing w:before="40" w:line="720" w:lineRule="auto"/>
              <w:ind w:left="-57" w:right="113" w:firstLine="22"/>
              <w:jc w:val="center"/>
              <w:rPr>
                <w:rFonts w:ascii="Arial Narrow" w:hAnsi="Arial Narrow"/>
                <w:color w:val="3A003A"/>
                <w:sz w:val="16"/>
                <w:szCs w:val="16"/>
                <w:lang w:val="en-US"/>
              </w:rPr>
            </w:pPr>
          </w:p>
        </w:tc>
      </w:tr>
      <w:tr w:rsidR="002B6259" w:rsidRPr="00C72ABD" w14:paraId="25D3309B" w14:textId="77777777" w:rsidTr="002B6259">
        <w:trPr>
          <w:trHeight w:hRule="exact" w:val="227"/>
          <w:jc w:val="center"/>
        </w:trPr>
        <w:tc>
          <w:tcPr>
            <w:tcW w:w="1307" w:type="pct"/>
            <w:tcBorders>
              <w:top w:val="single" w:sz="4" w:space="0" w:color="00B050"/>
              <w:left w:val="single" w:sz="4" w:space="0" w:color="00B050"/>
              <w:bottom w:val="single" w:sz="4" w:space="0" w:color="00B050"/>
              <w:right w:val="single" w:sz="4" w:space="0" w:color="00B050"/>
            </w:tcBorders>
            <w:hideMark/>
          </w:tcPr>
          <w:p w14:paraId="456E330B" w14:textId="77777777" w:rsidR="00F844FD" w:rsidRPr="00C72ABD" w:rsidRDefault="00F844FD" w:rsidP="00F844FD">
            <w:pPr>
              <w:autoSpaceDE w:val="0"/>
              <w:autoSpaceDN w:val="0"/>
              <w:adjustRightInd w:val="0"/>
              <w:spacing w:before="40" w:line="720" w:lineRule="auto"/>
              <w:ind w:left="37" w:right="113" w:hanging="5"/>
              <w:jc w:val="both"/>
              <w:rPr>
                <w:rFonts w:ascii="Arial Narrow" w:hAnsi="Arial Narrow"/>
                <w:color w:val="3A003A"/>
                <w:sz w:val="16"/>
                <w:szCs w:val="16"/>
                <w:lang w:val="en-US"/>
              </w:rPr>
            </w:pPr>
            <w:r w:rsidRPr="00C72ABD">
              <w:rPr>
                <w:rFonts w:ascii="Arial Narrow" w:hAnsi="Arial Narrow"/>
                <w:color w:val="3A003A"/>
                <w:sz w:val="16"/>
                <w:szCs w:val="16"/>
                <w:lang w:val="en-US"/>
              </w:rPr>
              <w:t>GALAŢI</w:t>
            </w:r>
          </w:p>
        </w:tc>
        <w:tc>
          <w:tcPr>
            <w:tcW w:w="1147" w:type="pct"/>
            <w:tcBorders>
              <w:top w:val="single" w:sz="4" w:space="0" w:color="00B050"/>
              <w:left w:val="single" w:sz="4" w:space="0" w:color="00B050"/>
              <w:bottom w:val="single" w:sz="4" w:space="0" w:color="00B050"/>
              <w:right w:val="single" w:sz="4" w:space="0" w:color="00B050"/>
            </w:tcBorders>
            <w:hideMark/>
          </w:tcPr>
          <w:p w14:paraId="2FA901F7" w14:textId="77777777" w:rsidR="00F844FD" w:rsidRPr="00C72ABD" w:rsidRDefault="00F844FD" w:rsidP="00F844FD">
            <w:pPr>
              <w:autoSpaceDE w:val="0"/>
              <w:autoSpaceDN w:val="0"/>
              <w:adjustRightInd w:val="0"/>
              <w:spacing w:before="40" w:line="720" w:lineRule="auto"/>
              <w:ind w:left="-57" w:right="113" w:firstLine="22"/>
              <w:jc w:val="center"/>
              <w:rPr>
                <w:rFonts w:ascii="Arial Narrow" w:hAnsi="Arial Narrow"/>
                <w:color w:val="3A003A"/>
                <w:sz w:val="16"/>
                <w:szCs w:val="16"/>
                <w:lang w:val="en-US"/>
              </w:rPr>
            </w:pPr>
            <w:r w:rsidRPr="00C72ABD">
              <w:rPr>
                <w:rFonts w:ascii="Arial Narrow" w:hAnsi="Arial Narrow"/>
                <w:color w:val="3A003A"/>
                <w:sz w:val="16"/>
                <w:szCs w:val="16"/>
                <w:lang w:val="en-US"/>
              </w:rPr>
              <w:t>290</w:t>
            </w:r>
          </w:p>
        </w:tc>
        <w:tc>
          <w:tcPr>
            <w:tcW w:w="1320" w:type="pct"/>
            <w:tcBorders>
              <w:top w:val="nil"/>
              <w:left w:val="single" w:sz="4" w:space="0" w:color="00B050"/>
              <w:bottom w:val="nil"/>
              <w:right w:val="nil"/>
            </w:tcBorders>
          </w:tcPr>
          <w:p w14:paraId="01BD39D3" w14:textId="77777777" w:rsidR="00F844FD" w:rsidRPr="00C72ABD" w:rsidRDefault="00F844FD" w:rsidP="00F844FD">
            <w:pPr>
              <w:autoSpaceDE w:val="0"/>
              <w:autoSpaceDN w:val="0"/>
              <w:adjustRightInd w:val="0"/>
              <w:spacing w:before="40" w:line="720" w:lineRule="auto"/>
              <w:ind w:left="-57" w:right="113" w:firstLine="22"/>
              <w:jc w:val="both"/>
              <w:rPr>
                <w:rFonts w:ascii="Arial Narrow" w:hAnsi="Arial Narrow"/>
                <w:color w:val="3A003A"/>
                <w:sz w:val="16"/>
                <w:szCs w:val="16"/>
                <w:lang w:val="en-US"/>
              </w:rPr>
            </w:pPr>
          </w:p>
        </w:tc>
        <w:tc>
          <w:tcPr>
            <w:tcW w:w="1226" w:type="pct"/>
            <w:tcBorders>
              <w:top w:val="nil"/>
              <w:left w:val="nil"/>
              <w:bottom w:val="nil"/>
              <w:right w:val="nil"/>
            </w:tcBorders>
          </w:tcPr>
          <w:p w14:paraId="53600601" w14:textId="77777777" w:rsidR="00F844FD" w:rsidRPr="00C72ABD" w:rsidRDefault="00F844FD" w:rsidP="00F844FD">
            <w:pPr>
              <w:autoSpaceDE w:val="0"/>
              <w:autoSpaceDN w:val="0"/>
              <w:adjustRightInd w:val="0"/>
              <w:spacing w:before="40" w:line="720" w:lineRule="auto"/>
              <w:ind w:left="-57" w:right="113" w:firstLine="22"/>
              <w:jc w:val="center"/>
              <w:rPr>
                <w:rFonts w:ascii="Arial Narrow" w:hAnsi="Arial Narrow"/>
                <w:color w:val="3A003A"/>
                <w:sz w:val="16"/>
                <w:szCs w:val="16"/>
                <w:lang w:val="en-US"/>
              </w:rPr>
            </w:pPr>
          </w:p>
        </w:tc>
      </w:tr>
      <w:tr w:rsidR="002B6259" w:rsidRPr="00C72ABD" w14:paraId="12CE8E70" w14:textId="77777777" w:rsidTr="002B6259">
        <w:trPr>
          <w:trHeight w:hRule="exact" w:val="227"/>
          <w:jc w:val="center"/>
        </w:trPr>
        <w:tc>
          <w:tcPr>
            <w:tcW w:w="1307" w:type="pct"/>
            <w:tcBorders>
              <w:top w:val="single" w:sz="4" w:space="0" w:color="00B050"/>
              <w:left w:val="single" w:sz="4" w:space="0" w:color="00B050"/>
              <w:bottom w:val="single" w:sz="4" w:space="0" w:color="00B050"/>
              <w:right w:val="single" w:sz="4" w:space="0" w:color="00B050"/>
            </w:tcBorders>
            <w:hideMark/>
          </w:tcPr>
          <w:p w14:paraId="31FC656E" w14:textId="77777777" w:rsidR="00F844FD" w:rsidRPr="00C72ABD" w:rsidRDefault="00F844FD" w:rsidP="00F844FD">
            <w:pPr>
              <w:autoSpaceDE w:val="0"/>
              <w:autoSpaceDN w:val="0"/>
              <w:adjustRightInd w:val="0"/>
              <w:spacing w:before="40" w:line="720" w:lineRule="auto"/>
              <w:ind w:left="37" w:right="113" w:hanging="5"/>
              <w:jc w:val="both"/>
              <w:rPr>
                <w:rFonts w:ascii="Arial Narrow" w:hAnsi="Arial Narrow"/>
                <w:color w:val="3A003A"/>
                <w:sz w:val="16"/>
                <w:szCs w:val="16"/>
                <w:lang w:val="en-US"/>
              </w:rPr>
            </w:pPr>
            <w:r w:rsidRPr="00C72ABD">
              <w:rPr>
                <w:rFonts w:ascii="Arial Narrow" w:hAnsi="Arial Narrow"/>
                <w:color w:val="3A003A"/>
                <w:sz w:val="16"/>
                <w:szCs w:val="16"/>
                <w:lang w:val="en-US"/>
              </w:rPr>
              <w:t>BRAŞOV</w:t>
            </w:r>
          </w:p>
        </w:tc>
        <w:tc>
          <w:tcPr>
            <w:tcW w:w="1147" w:type="pct"/>
            <w:tcBorders>
              <w:top w:val="single" w:sz="4" w:space="0" w:color="00B050"/>
              <w:left w:val="single" w:sz="4" w:space="0" w:color="00B050"/>
              <w:bottom w:val="single" w:sz="4" w:space="0" w:color="00B050"/>
              <w:right w:val="single" w:sz="4" w:space="0" w:color="00B050"/>
            </w:tcBorders>
            <w:hideMark/>
          </w:tcPr>
          <w:p w14:paraId="3ACBEC80" w14:textId="77777777" w:rsidR="00F844FD" w:rsidRPr="00C72ABD" w:rsidRDefault="00F844FD" w:rsidP="00F844FD">
            <w:pPr>
              <w:autoSpaceDE w:val="0"/>
              <w:autoSpaceDN w:val="0"/>
              <w:adjustRightInd w:val="0"/>
              <w:spacing w:before="40" w:line="720" w:lineRule="auto"/>
              <w:ind w:left="-57" w:right="113" w:firstLine="22"/>
              <w:jc w:val="center"/>
              <w:rPr>
                <w:rFonts w:ascii="Arial Narrow" w:hAnsi="Arial Narrow"/>
                <w:color w:val="3A003A"/>
                <w:sz w:val="16"/>
                <w:szCs w:val="16"/>
                <w:lang w:val="en-US"/>
              </w:rPr>
            </w:pPr>
            <w:r w:rsidRPr="00C72ABD">
              <w:rPr>
                <w:rFonts w:ascii="Arial Narrow" w:hAnsi="Arial Narrow"/>
                <w:color w:val="3A003A"/>
                <w:sz w:val="16"/>
                <w:szCs w:val="16"/>
                <w:lang w:val="en-US"/>
              </w:rPr>
              <w:t>291</w:t>
            </w:r>
          </w:p>
        </w:tc>
        <w:tc>
          <w:tcPr>
            <w:tcW w:w="1320" w:type="pct"/>
            <w:tcBorders>
              <w:top w:val="nil"/>
              <w:left w:val="single" w:sz="4" w:space="0" w:color="00B050"/>
              <w:bottom w:val="nil"/>
              <w:right w:val="nil"/>
            </w:tcBorders>
          </w:tcPr>
          <w:p w14:paraId="3C3CC58A" w14:textId="77777777" w:rsidR="00F844FD" w:rsidRPr="00C72ABD" w:rsidRDefault="00F844FD" w:rsidP="00F844FD">
            <w:pPr>
              <w:autoSpaceDE w:val="0"/>
              <w:autoSpaceDN w:val="0"/>
              <w:adjustRightInd w:val="0"/>
              <w:spacing w:before="40" w:line="720" w:lineRule="auto"/>
              <w:ind w:left="-57" w:right="113" w:firstLine="22"/>
              <w:jc w:val="both"/>
              <w:rPr>
                <w:rFonts w:ascii="Arial Narrow" w:hAnsi="Arial Narrow"/>
                <w:color w:val="3A003A"/>
                <w:sz w:val="16"/>
                <w:szCs w:val="16"/>
                <w:lang w:val="en-US"/>
              </w:rPr>
            </w:pPr>
          </w:p>
        </w:tc>
        <w:tc>
          <w:tcPr>
            <w:tcW w:w="1226" w:type="pct"/>
            <w:tcBorders>
              <w:top w:val="nil"/>
              <w:left w:val="nil"/>
              <w:bottom w:val="nil"/>
              <w:right w:val="nil"/>
            </w:tcBorders>
          </w:tcPr>
          <w:p w14:paraId="02730D36" w14:textId="77777777" w:rsidR="00F844FD" w:rsidRPr="00C72ABD" w:rsidRDefault="00F844FD" w:rsidP="00F844FD">
            <w:pPr>
              <w:autoSpaceDE w:val="0"/>
              <w:autoSpaceDN w:val="0"/>
              <w:adjustRightInd w:val="0"/>
              <w:spacing w:before="40" w:line="720" w:lineRule="auto"/>
              <w:ind w:left="-57" w:right="113" w:firstLine="22"/>
              <w:jc w:val="center"/>
              <w:rPr>
                <w:rFonts w:ascii="Arial Narrow" w:hAnsi="Arial Narrow"/>
                <w:color w:val="3A003A"/>
                <w:sz w:val="16"/>
                <w:szCs w:val="16"/>
                <w:lang w:val="en-US"/>
              </w:rPr>
            </w:pPr>
          </w:p>
        </w:tc>
      </w:tr>
      <w:tr w:rsidR="002B6259" w:rsidRPr="00C72ABD" w14:paraId="4B821E90" w14:textId="77777777" w:rsidTr="002B6259">
        <w:trPr>
          <w:trHeight w:hRule="exact" w:val="227"/>
          <w:jc w:val="center"/>
        </w:trPr>
        <w:tc>
          <w:tcPr>
            <w:tcW w:w="1307" w:type="pct"/>
            <w:tcBorders>
              <w:top w:val="single" w:sz="4" w:space="0" w:color="00B050"/>
              <w:left w:val="single" w:sz="4" w:space="0" w:color="00B050"/>
              <w:bottom w:val="single" w:sz="4" w:space="0" w:color="00B050"/>
              <w:right w:val="single" w:sz="4" w:space="0" w:color="00B050"/>
            </w:tcBorders>
            <w:hideMark/>
          </w:tcPr>
          <w:p w14:paraId="193B0C8C" w14:textId="77777777" w:rsidR="00F844FD" w:rsidRPr="00C72ABD" w:rsidRDefault="00F844FD" w:rsidP="00F844FD">
            <w:pPr>
              <w:autoSpaceDE w:val="0"/>
              <w:autoSpaceDN w:val="0"/>
              <w:adjustRightInd w:val="0"/>
              <w:spacing w:before="40" w:line="720" w:lineRule="auto"/>
              <w:ind w:left="37" w:right="113" w:hanging="5"/>
              <w:jc w:val="both"/>
              <w:rPr>
                <w:rFonts w:ascii="Arial Narrow" w:hAnsi="Arial Narrow"/>
                <w:color w:val="3A003A"/>
                <w:sz w:val="16"/>
                <w:szCs w:val="16"/>
                <w:lang w:val="en-US"/>
              </w:rPr>
            </w:pPr>
            <w:r w:rsidRPr="00C72ABD">
              <w:rPr>
                <w:rFonts w:ascii="Arial Narrow" w:hAnsi="Arial Narrow"/>
                <w:color w:val="3A003A"/>
                <w:sz w:val="16"/>
                <w:szCs w:val="16"/>
                <w:lang w:val="en-US"/>
              </w:rPr>
              <w:t>PITEŞTI</w:t>
            </w:r>
          </w:p>
        </w:tc>
        <w:tc>
          <w:tcPr>
            <w:tcW w:w="1147" w:type="pct"/>
            <w:tcBorders>
              <w:top w:val="single" w:sz="4" w:space="0" w:color="00B050"/>
              <w:left w:val="single" w:sz="4" w:space="0" w:color="00B050"/>
              <w:bottom w:val="single" w:sz="4" w:space="0" w:color="00B050"/>
              <w:right w:val="single" w:sz="4" w:space="0" w:color="00B050"/>
            </w:tcBorders>
            <w:hideMark/>
          </w:tcPr>
          <w:p w14:paraId="095D27A3" w14:textId="77777777" w:rsidR="00F844FD" w:rsidRPr="00C72ABD" w:rsidRDefault="00F844FD" w:rsidP="00F844FD">
            <w:pPr>
              <w:autoSpaceDE w:val="0"/>
              <w:autoSpaceDN w:val="0"/>
              <w:adjustRightInd w:val="0"/>
              <w:spacing w:before="40" w:line="720" w:lineRule="auto"/>
              <w:ind w:left="-57" w:right="113" w:firstLine="22"/>
              <w:jc w:val="center"/>
              <w:rPr>
                <w:rFonts w:ascii="Arial Narrow" w:hAnsi="Arial Narrow"/>
                <w:color w:val="3A003A"/>
                <w:sz w:val="16"/>
                <w:szCs w:val="16"/>
                <w:lang w:val="en-US"/>
              </w:rPr>
            </w:pPr>
            <w:r w:rsidRPr="00C72ABD">
              <w:rPr>
                <w:rFonts w:ascii="Arial Narrow" w:hAnsi="Arial Narrow"/>
                <w:color w:val="3A003A"/>
                <w:sz w:val="16"/>
                <w:szCs w:val="16"/>
                <w:lang w:val="en-US"/>
              </w:rPr>
              <w:t>295</w:t>
            </w:r>
          </w:p>
        </w:tc>
        <w:tc>
          <w:tcPr>
            <w:tcW w:w="1320" w:type="pct"/>
            <w:tcBorders>
              <w:top w:val="nil"/>
              <w:left w:val="single" w:sz="4" w:space="0" w:color="00B050"/>
              <w:bottom w:val="nil"/>
              <w:right w:val="nil"/>
            </w:tcBorders>
          </w:tcPr>
          <w:p w14:paraId="55C64459" w14:textId="77777777" w:rsidR="00F844FD" w:rsidRPr="00C72ABD" w:rsidRDefault="00F844FD" w:rsidP="00F844FD">
            <w:pPr>
              <w:autoSpaceDE w:val="0"/>
              <w:autoSpaceDN w:val="0"/>
              <w:adjustRightInd w:val="0"/>
              <w:spacing w:before="40" w:line="720" w:lineRule="auto"/>
              <w:ind w:left="-57" w:right="113" w:firstLine="22"/>
              <w:jc w:val="both"/>
              <w:rPr>
                <w:rFonts w:ascii="Arial Narrow" w:hAnsi="Arial Narrow"/>
                <w:color w:val="3A003A"/>
                <w:sz w:val="16"/>
                <w:szCs w:val="16"/>
                <w:lang w:val="en-US"/>
              </w:rPr>
            </w:pPr>
          </w:p>
        </w:tc>
        <w:tc>
          <w:tcPr>
            <w:tcW w:w="1226" w:type="pct"/>
            <w:tcBorders>
              <w:top w:val="nil"/>
              <w:left w:val="nil"/>
              <w:bottom w:val="nil"/>
              <w:right w:val="nil"/>
            </w:tcBorders>
          </w:tcPr>
          <w:p w14:paraId="3238E3A6" w14:textId="77777777" w:rsidR="00F844FD" w:rsidRPr="00C72ABD" w:rsidRDefault="00F844FD" w:rsidP="00F844FD">
            <w:pPr>
              <w:autoSpaceDE w:val="0"/>
              <w:autoSpaceDN w:val="0"/>
              <w:adjustRightInd w:val="0"/>
              <w:spacing w:before="40" w:line="720" w:lineRule="auto"/>
              <w:ind w:left="-57" w:right="113" w:firstLine="22"/>
              <w:jc w:val="center"/>
              <w:rPr>
                <w:rFonts w:ascii="Arial Narrow" w:hAnsi="Arial Narrow"/>
                <w:color w:val="3A003A"/>
                <w:sz w:val="16"/>
                <w:szCs w:val="16"/>
                <w:lang w:val="en-US"/>
              </w:rPr>
            </w:pPr>
          </w:p>
        </w:tc>
      </w:tr>
      <w:tr w:rsidR="002B6259" w:rsidRPr="00C72ABD" w14:paraId="0A0FCF77" w14:textId="77777777" w:rsidTr="002B6259">
        <w:trPr>
          <w:trHeight w:hRule="exact" w:val="227"/>
          <w:jc w:val="center"/>
        </w:trPr>
        <w:tc>
          <w:tcPr>
            <w:tcW w:w="1307" w:type="pct"/>
            <w:tcBorders>
              <w:top w:val="single" w:sz="4" w:space="0" w:color="00B050"/>
              <w:left w:val="single" w:sz="4" w:space="0" w:color="00B050"/>
              <w:bottom w:val="single" w:sz="4" w:space="0" w:color="00B050"/>
              <w:right w:val="single" w:sz="4" w:space="0" w:color="00B050"/>
            </w:tcBorders>
            <w:hideMark/>
          </w:tcPr>
          <w:p w14:paraId="59DB4A2F" w14:textId="77777777" w:rsidR="00F844FD" w:rsidRPr="00C72ABD" w:rsidRDefault="00F844FD" w:rsidP="00F844FD">
            <w:pPr>
              <w:autoSpaceDE w:val="0"/>
              <w:autoSpaceDN w:val="0"/>
              <w:adjustRightInd w:val="0"/>
              <w:spacing w:before="40" w:line="720" w:lineRule="auto"/>
              <w:ind w:left="37" w:right="113" w:hanging="5"/>
              <w:jc w:val="both"/>
              <w:rPr>
                <w:rFonts w:ascii="Arial Narrow" w:hAnsi="Arial Narrow"/>
                <w:color w:val="3A003A"/>
                <w:sz w:val="16"/>
                <w:szCs w:val="16"/>
                <w:lang w:val="en-US"/>
              </w:rPr>
            </w:pPr>
            <w:r w:rsidRPr="00C72ABD">
              <w:rPr>
                <w:rFonts w:ascii="Arial Narrow" w:hAnsi="Arial Narrow"/>
                <w:color w:val="3A003A"/>
                <w:sz w:val="16"/>
                <w:szCs w:val="16"/>
                <w:lang w:val="en-US"/>
              </w:rPr>
              <w:t>ALBA-IULIA</w:t>
            </w:r>
          </w:p>
        </w:tc>
        <w:tc>
          <w:tcPr>
            <w:tcW w:w="1147" w:type="pct"/>
            <w:tcBorders>
              <w:top w:val="single" w:sz="4" w:space="0" w:color="00B050"/>
              <w:left w:val="single" w:sz="4" w:space="0" w:color="00B050"/>
              <w:bottom w:val="single" w:sz="4" w:space="0" w:color="00B050"/>
              <w:right w:val="single" w:sz="4" w:space="0" w:color="00B050"/>
            </w:tcBorders>
            <w:hideMark/>
          </w:tcPr>
          <w:p w14:paraId="4CB9DF0A" w14:textId="77777777" w:rsidR="00F844FD" w:rsidRPr="00C72ABD" w:rsidRDefault="00F844FD" w:rsidP="00F844FD">
            <w:pPr>
              <w:autoSpaceDE w:val="0"/>
              <w:autoSpaceDN w:val="0"/>
              <w:adjustRightInd w:val="0"/>
              <w:spacing w:before="40" w:line="720" w:lineRule="auto"/>
              <w:ind w:left="-57" w:right="113" w:firstLine="22"/>
              <w:jc w:val="center"/>
              <w:rPr>
                <w:rFonts w:ascii="Arial Narrow" w:hAnsi="Arial Narrow"/>
                <w:color w:val="3A003A"/>
                <w:sz w:val="16"/>
                <w:szCs w:val="16"/>
                <w:lang w:val="en-US"/>
              </w:rPr>
            </w:pPr>
            <w:r w:rsidRPr="00C72ABD">
              <w:rPr>
                <w:rFonts w:ascii="Arial Narrow" w:hAnsi="Arial Narrow"/>
                <w:color w:val="3A003A"/>
                <w:sz w:val="16"/>
                <w:szCs w:val="16"/>
                <w:lang w:val="en-US"/>
              </w:rPr>
              <w:t>303</w:t>
            </w:r>
          </w:p>
        </w:tc>
        <w:tc>
          <w:tcPr>
            <w:tcW w:w="1320" w:type="pct"/>
            <w:tcBorders>
              <w:top w:val="nil"/>
              <w:left w:val="single" w:sz="4" w:space="0" w:color="00B050"/>
              <w:bottom w:val="nil"/>
              <w:right w:val="nil"/>
            </w:tcBorders>
          </w:tcPr>
          <w:p w14:paraId="11AE670A" w14:textId="77777777" w:rsidR="00F844FD" w:rsidRPr="00C72ABD" w:rsidRDefault="00F844FD" w:rsidP="00F844FD">
            <w:pPr>
              <w:autoSpaceDE w:val="0"/>
              <w:autoSpaceDN w:val="0"/>
              <w:adjustRightInd w:val="0"/>
              <w:spacing w:before="40" w:line="720" w:lineRule="auto"/>
              <w:ind w:left="-57" w:right="113" w:firstLine="22"/>
              <w:jc w:val="both"/>
              <w:rPr>
                <w:rFonts w:ascii="Arial Narrow" w:hAnsi="Arial Narrow"/>
                <w:color w:val="3A003A"/>
                <w:sz w:val="16"/>
                <w:szCs w:val="16"/>
                <w:lang w:val="en-US"/>
              </w:rPr>
            </w:pPr>
          </w:p>
        </w:tc>
        <w:tc>
          <w:tcPr>
            <w:tcW w:w="1226" w:type="pct"/>
            <w:tcBorders>
              <w:top w:val="nil"/>
              <w:left w:val="nil"/>
              <w:bottom w:val="nil"/>
              <w:right w:val="nil"/>
            </w:tcBorders>
          </w:tcPr>
          <w:p w14:paraId="6AB3AD64" w14:textId="77777777" w:rsidR="00F844FD" w:rsidRPr="00C72ABD" w:rsidRDefault="00F844FD" w:rsidP="00F844FD">
            <w:pPr>
              <w:autoSpaceDE w:val="0"/>
              <w:autoSpaceDN w:val="0"/>
              <w:adjustRightInd w:val="0"/>
              <w:spacing w:before="40" w:line="720" w:lineRule="auto"/>
              <w:ind w:left="-57" w:right="113" w:firstLine="22"/>
              <w:jc w:val="center"/>
              <w:rPr>
                <w:rFonts w:ascii="Arial Narrow" w:hAnsi="Arial Narrow"/>
                <w:color w:val="3A003A"/>
                <w:sz w:val="16"/>
                <w:szCs w:val="16"/>
                <w:lang w:val="en-US"/>
              </w:rPr>
            </w:pPr>
          </w:p>
        </w:tc>
      </w:tr>
      <w:tr w:rsidR="002B6259" w:rsidRPr="00C72ABD" w14:paraId="10E963F5" w14:textId="77777777" w:rsidTr="002B6259">
        <w:trPr>
          <w:trHeight w:hRule="exact" w:val="227"/>
          <w:jc w:val="center"/>
        </w:trPr>
        <w:tc>
          <w:tcPr>
            <w:tcW w:w="1307" w:type="pct"/>
            <w:tcBorders>
              <w:top w:val="single" w:sz="4" w:space="0" w:color="00B050"/>
              <w:left w:val="single" w:sz="4" w:space="0" w:color="00B050"/>
              <w:bottom w:val="single" w:sz="4" w:space="0" w:color="00B050"/>
              <w:right w:val="single" w:sz="4" w:space="0" w:color="00B050"/>
            </w:tcBorders>
            <w:hideMark/>
          </w:tcPr>
          <w:p w14:paraId="1B96BE8E" w14:textId="77777777" w:rsidR="00F844FD" w:rsidRPr="00C72ABD" w:rsidRDefault="00F844FD" w:rsidP="00F844FD">
            <w:pPr>
              <w:autoSpaceDE w:val="0"/>
              <w:autoSpaceDN w:val="0"/>
              <w:adjustRightInd w:val="0"/>
              <w:spacing w:before="40" w:line="720" w:lineRule="auto"/>
              <w:ind w:left="37" w:right="113" w:hanging="5"/>
              <w:jc w:val="both"/>
              <w:rPr>
                <w:rFonts w:ascii="Arial Narrow" w:hAnsi="Arial Narrow"/>
                <w:color w:val="3A003A"/>
                <w:sz w:val="16"/>
                <w:szCs w:val="16"/>
                <w:lang w:val="en-US"/>
              </w:rPr>
            </w:pPr>
            <w:r w:rsidRPr="00C72ABD">
              <w:rPr>
                <w:rFonts w:ascii="Arial Narrow" w:hAnsi="Arial Narrow"/>
                <w:color w:val="3A003A"/>
                <w:sz w:val="16"/>
                <w:szCs w:val="16"/>
                <w:lang w:val="en-US"/>
              </w:rPr>
              <w:t>ORADEA</w:t>
            </w:r>
          </w:p>
        </w:tc>
        <w:tc>
          <w:tcPr>
            <w:tcW w:w="1147" w:type="pct"/>
            <w:tcBorders>
              <w:top w:val="single" w:sz="4" w:space="0" w:color="00B050"/>
              <w:left w:val="single" w:sz="4" w:space="0" w:color="00B050"/>
              <w:bottom w:val="single" w:sz="4" w:space="0" w:color="00B050"/>
              <w:right w:val="single" w:sz="4" w:space="0" w:color="00B050"/>
            </w:tcBorders>
            <w:hideMark/>
          </w:tcPr>
          <w:p w14:paraId="01191B84" w14:textId="77777777" w:rsidR="00F844FD" w:rsidRPr="00C72ABD" w:rsidRDefault="00F844FD" w:rsidP="00F844FD">
            <w:pPr>
              <w:autoSpaceDE w:val="0"/>
              <w:autoSpaceDN w:val="0"/>
              <w:adjustRightInd w:val="0"/>
              <w:spacing w:before="40" w:line="720" w:lineRule="auto"/>
              <w:ind w:left="-57" w:right="113" w:firstLine="22"/>
              <w:jc w:val="center"/>
              <w:rPr>
                <w:rFonts w:ascii="Arial Narrow" w:hAnsi="Arial Narrow"/>
                <w:color w:val="3A003A"/>
                <w:sz w:val="16"/>
                <w:szCs w:val="16"/>
                <w:lang w:val="en-US"/>
              </w:rPr>
            </w:pPr>
            <w:r w:rsidRPr="00C72ABD">
              <w:rPr>
                <w:rFonts w:ascii="Arial Narrow" w:hAnsi="Arial Narrow"/>
                <w:color w:val="3A003A"/>
                <w:sz w:val="16"/>
                <w:szCs w:val="16"/>
                <w:lang w:val="en-US"/>
              </w:rPr>
              <w:t>311</w:t>
            </w:r>
          </w:p>
        </w:tc>
        <w:tc>
          <w:tcPr>
            <w:tcW w:w="1320" w:type="pct"/>
            <w:tcBorders>
              <w:top w:val="nil"/>
              <w:left w:val="single" w:sz="4" w:space="0" w:color="00B050"/>
              <w:bottom w:val="nil"/>
              <w:right w:val="nil"/>
            </w:tcBorders>
          </w:tcPr>
          <w:p w14:paraId="3B4146D5" w14:textId="77777777" w:rsidR="00F844FD" w:rsidRPr="00C72ABD" w:rsidRDefault="00F844FD" w:rsidP="00F844FD">
            <w:pPr>
              <w:autoSpaceDE w:val="0"/>
              <w:autoSpaceDN w:val="0"/>
              <w:adjustRightInd w:val="0"/>
              <w:spacing w:before="40" w:line="720" w:lineRule="auto"/>
              <w:ind w:left="-57" w:right="113" w:firstLine="22"/>
              <w:jc w:val="both"/>
              <w:rPr>
                <w:rFonts w:ascii="Arial Narrow" w:hAnsi="Arial Narrow"/>
                <w:color w:val="3A003A"/>
                <w:sz w:val="16"/>
                <w:szCs w:val="16"/>
                <w:lang w:val="en-US"/>
              </w:rPr>
            </w:pPr>
          </w:p>
        </w:tc>
        <w:tc>
          <w:tcPr>
            <w:tcW w:w="1226" w:type="pct"/>
            <w:tcBorders>
              <w:top w:val="nil"/>
              <w:left w:val="nil"/>
              <w:bottom w:val="nil"/>
              <w:right w:val="nil"/>
            </w:tcBorders>
          </w:tcPr>
          <w:p w14:paraId="524735D7" w14:textId="77777777" w:rsidR="00F844FD" w:rsidRPr="00C72ABD" w:rsidRDefault="00F844FD" w:rsidP="00F844FD">
            <w:pPr>
              <w:autoSpaceDE w:val="0"/>
              <w:autoSpaceDN w:val="0"/>
              <w:adjustRightInd w:val="0"/>
              <w:spacing w:before="40" w:line="720" w:lineRule="auto"/>
              <w:ind w:left="-57" w:right="113" w:firstLine="22"/>
              <w:jc w:val="both"/>
              <w:rPr>
                <w:rFonts w:ascii="Arial Narrow" w:hAnsi="Arial Narrow"/>
                <w:color w:val="3A003A"/>
                <w:sz w:val="16"/>
                <w:szCs w:val="16"/>
                <w:lang w:val="en-US"/>
              </w:rPr>
            </w:pPr>
          </w:p>
        </w:tc>
      </w:tr>
      <w:tr w:rsidR="002B6259" w:rsidRPr="00C72ABD" w14:paraId="6370CACE" w14:textId="77777777" w:rsidTr="002B6259">
        <w:trPr>
          <w:trHeight w:hRule="exact" w:val="227"/>
          <w:jc w:val="center"/>
        </w:trPr>
        <w:tc>
          <w:tcPr>
            <w:tcW w:w="1307" w:type="pct"/>
            <w:tcBorders>
              <w:top w:val="single" w:sz="4" w:space="0" w:color="00B050"/>
              <w:left w:val="single" w:sz="4" w:space="0" w:color="00B050"/>
              <w:bottom w:val="single" w:sz="4" w:space="0" w:color="00B050"/>
              <w:right w:val="single" w:sz="4" w:space="0" w:color="00B050"/>
            </w:tcBorders>
            <w:hideMark/>
          </w:tcPr>
          <w:p w14:paraId="64AC623A" w14:textId="77777777" w:rsidR="00F844FD" w:rsidRPr="00C72ABD" w:rsidRDefault="00F844FD" w:rsidP="00F844FD">
            <w:pPr>
              <w:autoSpaceDE w:val="0"/>
              <w:autoSpaceDN w:val="0"/>
              <w:adjustRightInd w:val="0"/>
              <w:spacing w:before="40" w:line="720" w:lineRule="auto"/>
              <w:ind w:left="37" w:right="113" w:hanging="5"/>
              <w:jc w:val="both"/>
              <w:rPr>
                <w:rFonts w:ascii="Arial Narrow" w:hAnsi="Arial Narrow"/>
                <w:color w:val="3A003A"/>
                <w:sz w:val="16"/>
                <w:szCs w:val="16"/>
                <w:lang w:val="en-US"/>
              </w:rPr>
            </w:pPr>
            <w:r w:rsidRPr="00C72ABD">
              <w:rPr>
                <w:rFonts w:ascii="Arial Narrow" w:hAnsi="Arial Narrow"/>
                <w:color w:val="3A003A"/>
                <w:sz w:val="16"/>
                <w:szCs w:val="16"/>
                <w:lang w:val="en-US"/>
              </w:rPr>
              <w:t>BACĂU</w:t>
            </w:r>
          </w:p>
        </w:tc>
        <w:tc>
          <w:tcPr>
            <w:tcW w:w="1147" w:type="pct"/>
            <w:tcBorders>
              <w:top w:val="single" w:sz="4" w:space="0" w:color="00B050"/>
              <w:left w:val="single" w:sz="4" w:space="0" w:color="00B050"/>
              <w:bottom w:val="single" w:sz="4" w:space="0" w:color="00B050"/>
              <w:right w:val="single" w:sz="4" w:space="0" w:color="00B050"/>
            </w:tcBorders>
            <w:hideMark/>
          </w:tcPr>
          <w:p w14:paraId="44413C10" w14:textId="77777777" w:rsidR="00F844FD" w:rsidRPr="00C72ABD" w:rsidRDefault="00F844FD" w:rsidP="00F844FD">
            <w:pPr>
              <w:autoSpaceDE w:val="0"/>
              <w:autoSpaceDN w:val="0"/>
              <w:adjustRightInd w:val="0"/>
              <w:spacing w:before="40" w:line="720" w:lineRule="auto"/>
              <w:ind w:left="-57" w:right="113" w:firstLine="22"/>
              <w:jc w:val="center"/>
              <w:rPr>
                <w:rFonts w:ascii="Arial Narrow" w:hAnsi="Arial Narrow"/>
                <w:color w:val="3A003A"/>
                <w:sz w:val="16"/>
                <w:szCs w:val="16"/>
                <w:lang w:val="en-US"/>
              </w:rPr>
            </w:pPr>
            <w:r w:rsidRPr="00C72ABD">
              <w:rPr>
                <w:rFonts w:ascii="Arial Narrow" w:hAnsi="Arial Narrow"/>
                <w:color w:val="3A003A"/>
                <w:sz w:val="16"/>
                <w:szCs w:val="16"/>
                <w:lang w:val="en-US"/>
              </w:rPr>
              <w:t>312</w:t>
            </w:r>
          </w:p>
        </w:tc>
        <w:tc>
          <w:tcPr>
            <w:tcW w:w="1320" w:type="pct"/>
            <w:tcBorders>
              <w:top w:val="nil"/>
              <w:left w:val="single" w:sz="4" w:space="0" w:color="00B050"/>
              <w:bottom w:val="nil"/>
              <w:right w:val="nil"/>
            </w:tcBorders>
          </w:tcPr>
          <w:p w14:paraId="15AA085C" w14:textId="77777777" w:rsidR="00F844FD" w:rsidRPr="00C72ABD" w:rsidRDefault="00F844FD" w:rsidP="00F844FD">
            <w:pPr>
              <w:autoSpaceDE w:val="0"/>
              <w:autoSpaceDN w:val="0"/>
              <w:adjustRightInd w:val="0"/>
              <w:spacing w:before="40" w:line="720" w:lineRule="auto"/>
              <w:ind w:left="-57" w:right="113" w:firstLine="22"/>
              <w:jc w:val="both"/>
              <w:rPr>
                <w:rFonts w:ascii="Arial Narrow" w:hAnsi="Arial Narrow"/>
                <w:color w:val="3A003A"/>
                <w:sz w:val="16"/>
                <w:szCs w:val="16"/>
                <w:lang w:val="en-US"/>
              </w:rPr>
            </w:pPr>
          </w:p>
        </w:tc>
        <w:tc>
          <w:tcPr>
            <w:tcW w:w="1226" w:type="pct"/>
            <w:tcBorders>
              <w:top w:val="nil"/>
              <w:left w:val="nil"/>
              <w:bottom w:val="nil"/>
              <w:right w:val="nil"/>
            </w:tcBorders>
          </w:tcPr>
          <w:p w14:paraId="370F5D08" w14:textId="77777777" w:rsidR="00F844FD" w:rsidRPr="00C72ABD" w:rsidRDefault="00F844FD" w:rsidP="00F844FD">
            <w:pPr>
              <w:autoSpaceDE w:val="0"/>
              <w:autoSpaceDN w:val="0"/>
              <w:adjustRightInd w:val="0"/>
              <w:spacing w:before="40" w:line="720" w:lineRule="auto"/>
              <w:ind w:left="-57" w:right="113" w:firstLine="22"/>
              <w:jc w:val="both"/>
              <w:rPr>
                <w:rFonts w:ascii="Arial Narrow" w:hAnsi="Arial Narrow"/>
                <w:color w:val="3A003A"/>
                <w:sz w:val="16"/>
                <w:szCs w:val="16"/>
                <w:lang w:val="en-US"/>
              </w:rPr>
            </w:pPr>
          </w:p>
        </w:tc>
      </w:tr>
      <w:tr w:rsidR="002B6259" w:rsidRPr="00C72ABD" w14:paraId="34905C61" w14:textId="77777777" w:rsidTr="002B6259">
        <w:trPr>
          <w:trHeight w:hRule="exact" w:val="227"/>
          <w:jc w:val="center"/>
        </w:trPr>
        <w:tc>
          <w:tcPr>
            <w:tcW w:w="1307" w:type="pct"/>
            <w:tcBorders>
              <w:top w:val="single" w:sz="4" w:space="0" w:color="00B050"/>
              <w:left w:val="single" w:sz="4" w:space="0" w:color="00B050"/>
              <w:bottom w:val="single" w:sz="4" w:space="0" w:color="00B050"/>
              <w:right w:val="single" w:sz="4" w:space="0" w:color="00B050"/>
            </w:tcBorders>
            <w:hideMark/>
          </w:tcPr>
          <w:p w14:paraId="792124F0" w14:textId="77777777" w:rsidR="00F844FD" w:rsidRPr="00C72ABD" w:rsidRDefault="00F844FD" w:rsidP="00F844FD">
            <w:pPr>
              <w:autoSpaceDE w:val="0"/>
              <w:autoSpaceDN w:val="0"/>
              <w:adjustRightInd w:val="0"/>
              <w:spacing w:before="40" w:line="720" w:lineRule="auto"/>
              <w:ind w:left="37" w:right="113" w:hanging="5"/>
              <w:jc w:val="both"/>
              <w:rPr>
                <w:rFonts w:ascii="Arial Narrow" w:hAnsi="Arial Narrow"/>
                <w:color w:val="3A003A"/>
                <w:sz w:val="16"/>
                <w:szCs w:val="16"/>
                <w:lang w:val="en-US"/>
              </w:rPr>
            </w:pPr>
            <w:r w:rsidRPr="00C72ABD">
              <w:rPr>
                <w:rFonts w:ascii="Arial Narrow" w:hAnsi="Arial Narrow"/>
                <w:color w:val="3A003A"/>
                <w:sz w:val="16"/>
                <w:szCs w:val="16"/>
                <w:lang w:val="en-US"/>
              </w:rPr>
              <w:t>TIMIŞOARA</w:t>
            </w:r>
          </w:p>
        </w:tc>
        <w:tc>
          <w:tcPr>
            <w:tcW w:w="1147" w:type="pct"/>
            <w:tcBorders>
              <w:top w:val="single" w:sz="4" w:space="0" w:color="00B050"/>
              <w:left w:val="single" w:sz="4" w:space="0" w:color="00B050"/>
              <w:bottom w:val="single" w:sz="4" w:space="0" w:color="00B050"/>
              <w:right w:val="single" w:sz="4" w:space="0" w:color="00B050"/>
            </w:tcBorders>
            <w:hideMark/>
          </w:tcPr>
          <w:p w14:paraId="0792FECE" w14:textId="77777777" w:rsidR="00F844FD" w:rsidRPr="00C72ABD" w:rsidRDefault="00F844FD" w:rsidP="00F844FD">
            <w:pPr>
              <w:autoSpaceDE w:val="0"/>
              <w:autoSpaceDN w:val="0"/>
              <w:adjustRightInd w:val="0"/>
              <w:spacing w:before="40" w:line="720" w:lineRule="auto"/>
              <w:ind w:left="-57" w:right="113" w:firstLine="22"/>
              <w:jc w:val="center"/>
              <w:rPr>
                <w:rFonts w:ascii="Arial Narrow" w:hAnsi="Arial Narrow"/>
                <w:color w:val="3A003A"/>
                <w:sz w:val="16"/>
                <w:szCs w:val="16"/>
                <w:lang w:val="en-US"/>
              </w:rPr>
            </w:pPr>
            <w:r w:rsidRPr="00C72ABD">
              <w:rPr>
                <w:rFonts w:ascii="Arial Narrow" w:hAnsi="Arial Narrow"/>
                <w:color w:val="3A003A"/>
                <w:sz w:val="16"/>
                <w:szCs w:val="16"/>
                <w:lang w:val="en-US"/>
              </w:rPr>
              <w:t>315</w:t>
            </w:r>
          </w:p>
        </w:tc>
        <w:tc>
          <w:tcPr>
            <w:tcW w:w="1320" w:type="pct"/>
            <w:tcBorders>
              <w:top w:val="nil"/>
              <w:left w:val="single" w:sz="4" w:space="0" w:color="00B050"/>
              <w:bottom w:val="nil"/>
              <w:right w:val="nil"/>
            </w:tcBorders>
          </w:tcPr>
          <w:p w14:paraId="2D45E2CE" w14:textId="77777777" w:rsidR="00F844FD" w:rsidRPr="00C72ABD" w:rsidRDefault="00F844FD" w:rsidP="00F844FD">
            <w:pPr>
              <w:autoSpaceDE w:val="0"/>
              <w:autoSpaceDN w:val="0"/>
              <w:adjustRightInd w:val="0"/>
              <w:spacing w:before="40" w:line="720" w:lineRule="auto"/>
              <w:ind w:left="-57" w:right="113" w:firstLine="22"/>
              <w:jc w:val="both"/>
              <w:rPr>
                <w:rFonts w:ascii="Arial Narrow" w:hAnsi="Arial Narrow"/>
                <w:color w:val="3A003A"/>
                <w:sz w:val="16"/>
                <w:szCs w:val="16"/>
                <w:lang w:val="en-US"/>
              </w:rPr>
            </w:pPr>
          </w:p>
        </w:tc>
        <w:tc>
          <w:tcPr>
            <w:tcW w:w="1226" w:type="pct"/>
            <w:tcBorders>
              <w:top w:val="nil"/>
              <w:left w:val="nil"/>
              <w:bottom w:val="nil"/>
              <w:right w:val="nil"/>
            </w:tcBorders>
          </w:tcPr>
          <w:p w14:paraId="6D1AB4A0" w14:textId="77777777" w:rsidR="00F844FD" w:rsidRPr="00C72ABD" w:rsidRDefault="00F844FD" w:rsidP="00F844FD">
            <w:pPr>
              <w:autoSpaceDE w:val="0"/>
              <w:autoSpaceDN w:val="0"/>
              <w:adjustRightInd w:val="0"/>
              <w:spacing w:before="40" w:line="720" w:lineRule="auto"/>
              <w:ind w:left="-57" w:right="113" w:firstLine="22"/>
              <w:jc w:val="both"/>
              <w:rPr>
                <w:rFonts w:ascii="Arial Narrow" w:hAnsi="Arial Narrow"/>
                <w:color w:val="3A003A"/>
                <w:sz w:val="16"/>
                <w:szCs w:val="16"/>
                <w:lang w:val="en-US"/>
              </w:rPr>
            </w:pPr>
          </w:p>
        </w:tc>
      </w:tr>
      <w:tr w:rsidR="002B6259" w:rsidRPr="00C72ABD" w14:paraId="299F1BA7" w14:textId="77777777" w:rsidTr="002B6259">
        <w:trPr>
          <w:trHeight w:hRule="exact" w:val="227"/>
          <w:jc w:val="center"/>
        </w:trPr>
        <w:tc>
          <w:tcPr>
            <w:tcW w:w="1307" w:type="pct"/>
            <w:tcBorders>
              <w:top w:val="single" w:sz="4" w:space="0" w:color="00B050"/>
              <w:left w:val="single" w:sz="4" w:space="0" w:color="00B050"/>
              <w:bottom w:val="single" w:sz="4" w:space="0" w:color="00B050"/>
              <w:right w:val="single" w:sz="4" w:space="0" w:color="00B050"/>
            </w:tcBorders>
            <w:hideMark/>
          </w:tcPr>
          <w:p w14:paraId="2134D1A1" w14:textId="77777777" w:rsidR="00F844FD" w:rsidRPr="00C72ABD" w:rsidRDefault="00F844FD" w:rsidP="00F844FD">
            <w:pPr>
              <w:autoSpaceDE w:val="0"/>
              <w:autoSpaceDN w:val="0"/>
              <w:adjustRightInd w:val="0"/>
              <w:spacing w:before="40" w:line="720" w:lineRule="auto"/>
              <w:ind w:left="37" w:right="113" w:hanging="5"/>
              <w:jc w:val="both"/>
              <w:rPr>
                <w:rFonts w:ascii="Arial Narrow" w:hAnsi="Arial Narrow"/>
                <w:color w:val="3A003A"/>
                <w:sz w:val="16"/>
                <w:szCs w:val="16"/>
                <w:lang w:val="en-US"/>
              </w:rPr>
            </w:pPr>
            <w:r w:rsidRPr="00C72ABD">
              <w:rPr>
                <w:rFonts w:ascii="Arial Narrow" w:hAnsi="Arial Narrow"/>
                <w:color w:val="3A003A"/>
                <w:sz w:val="16"/>
                <w:szCs w:val="16"/>
                <w:lang w:val="en-US"/>
              </w:rPr>
              <w:t>CRAIOVA</w:t>
            </w:r>
          </w:p>
        </w:tc>
        <w:tc>
          <w:tcPr>
            <w:tcW w:w="1147" w:type="pct"/>
            <w:tcBorders>
              <w:top w:val="single" w:sz="4" w:space="0" w:color="00B050"/>
              <w:left w:val="single" w:sz="4" w:space="0" w:color="00B050"/>
              <w:bottom w:val="single" w:sz="4" w:space="0" w:color="00B050"/>
              <w:right w:val="single" w:sz="4" w:space="0" w:color="00B050"/>
            </w:tcBorders>
            <w:hideMark/>
          </w:tcPr>
          <w:p w14:paraId="025ABF8B" w14:textId="77777777" w:rsidR="00F844FD" w:rsidRPr="00C72ABD" w:rsidRDefault="00F844FD" w:rsidP="00F844FD">
            <w:pPr>
              <w:autoSpaceDE w:val="0"/>
              <w:autoSpaceDN w:val="0"/>
              <w:adjustRightInd w:val="0"/>
              <w:spacing w:before="40" w:line="720" w:lineRule="auto"/>
              <w:ind w:left="-57" w:right="113" w:firstLine="22"/>
              <w:jc w:val="center"/>
              <w:rPr>
                <w:rFonts w:ascii="Arial Narrow" w:hAnsi="Arial Narrow"/>
                <w:color w:val="3A003A"/>
                <w:sz w:val="16"/>
                <w:szCs w:val="16"/>
                <w:lang w:val="en-US"/>
              </w:rPr>
            </w:pPr>
            <w:r w:rsidRPr="00C72ABD">
              <w:rPr>
                <w:rFonts w:ascii="Arial Narrow" w:hAnsi="Arial Narrow"/>
                <w:color w:val="3A003A"/>
                <w:sz w:val="16"/>
                <w:szCs w:val="16"/>
                <w:lang w:val="en-US"/>
              </w:rPr>
              <w:t>322</w:t>
            </w:r>
          </w:p>
        </w:tc>
        <w:tc>
          <w:tcPr>
            <w:tcW w:w="1320" w:type="pct"/>
            <w:tcBorders>
              <w:top w:val="nil"/>
              <w:left w:val="single" w:sz="4" w:space="0" w:color="00B050"/>
              <w:bottom w:val="nil"/>
              <w:right w:val="nil"/>
            </w:tcBorders>
          </w:tcPr>
          <w:p w14:paraId="6E72F7DB" w14:textId="77777777" w:rsidR="00F844FD" w:rsidRPr="00C72ABD" w:rsidRDefault="00F844FD" w:rsidP="00F844FD">
            <w:pPr>
              <w:autoSpaceDE w:val="0"/>
              <w:autoSpaceDN w:val="0"/>
              <w:adjustRightInd w:val="0"/>
              <w:spacing w:before="40" w:line="720" w:lineRule="auto"/>
              <w:ind w:left="-57" w:right="113" w:firstLine="22"/>
              <w:jc w:val="both"/>
              <w:rPr>
                <w:rFonts w:ascii="Arial Narrow" w:hAnsi="Arial Narrow"/>
                <w:color w:val="3A003A"/>
                <w:sz w:val="16"/>
                <w:szCs w:val="16"/>
                <w:lang w:val="en-US"/>
              </w:rPr>
            </w:pPr>
          </w:p>
        </w:tc>
        <w:tc>
          <w:tcPr>
            <w:tcW w:w="1226" w:type="pct"/>
            <w:tcBorders>
              <w:top w:val="nil"/>
              <w:left w:val="nil"/>
              <w:bottom w:val="nil"/>
              <w:right w:val="nil"/>
            </w:tcBorders>
          </w:tcPr>
          <w:p w14:paraId="4B9B8DE3" w14:textId="77777777" w:rsidR="00F844FD" w:rsidRPr="00C72ABD" w:rsidRDefault="00F844FD" w:rsidP="00F844FD">
            <w:pPr>
              <w:autoSpaceDE w:val="0"/>
              <w:autoSpaceDN w:val="0"/>
              <w:adjustRightInd w:val="0"/>
              <w:spacing w:before="40" w:line="720" w:lineRule="auto"/>
              <w:ind w:left="-57" w:right="113" w:firstLine="22"/>
              <w:jc w:val="both"/>
              <w:rPr>
                <w:rFonts w:ascii="Arial Narrow" w:hAnsi="Arial Narrow"/>
                <w:color w:val="3A003A"/>
                <w:sz w:val="16"/>
                <w:szCs w:val="16"/>
                <w:lang w:val="en-US"/>
              </w:rPr>
            </w:pPr>
          </w:p>
        </w:tc>
      </w:tr>
      <w:tr w:rsidR="002B6259" w:rsidRPr="00C72ABD" w14:paraId="46F0F8CA" w14:textId="77777777" w:rsidTr="002B6259">
        <w:trPr>
          <w:trHeight w:hRule="exact" w:val="227"/>
          <w:jc w:val="center"/>
        </w:trPr>
        <w:tc>
          <w:tcPr>
            <w:tcW w:w="1307" w:type="pct"/>
            <w:tcBorders>
              <w:top w:val="single" w:sz="4" w:space="0" w:color="00B050"/>
              <w:left w:val="single" w:sz="4" w:space="0" w:color="00B050"/>
              <w:bottom w:val="single" w:sz="4" w:space="0" w:color="00B050"/>
              <w:right w:val="single" w:sz="4" w:space="0" w:color="00B050"/>
            </w:tcBorders>
            <w:hideMark/>
          </w:tcPr>
          <w:p w14:paraId="57F49581" w14:textId="77777777" w:rsidR="00F844FD" w:rsidRPr="00C72ABD" w:rsidRDefault="00F844FD" w:rsidP="00F844FD">
            <w:pPr>
              <w:autoSpaceDE w:val="0"/>
              <w:autoSpaceDN w:val="0"/>
              <w:adjustRightInd w:val="0"/>
              <w:spacing w:before="40" w:line="720" w:lineRule="auto"/>
              <w:ind w:left="37" w:right="113" w:hanging="5"/>
              <w:jc w:val="both"/>
              <w:rPr>
                <w:rFonts w:ascii="Arial Narrow" w:hAnsi="Arial Narrow"/>
                <w:color w:val="3A003A"/>
                <w:sz w:val="16"/>
                <w:szCs w:val="16"/>
                <w:lang w:val="en-US"/>
              </w:rPr>
            </w:pPr>
            <w:r w:rsidRPr="00C72ABD">
              <w:rPr>
                <w:rFonts w:ascii="Arial Narrow" w:hAnsi="Arial Narrow"/>
                <w:color w:val="3A003A"/>
                <w:sz w:val="16"/>
                <w:szCs w:val="16"/>
                <w:lang w:val="en-US"/>
              </w:rPr>
              <w:t>CLUJ</w:t>
            </w:r>
          </w:p>
        </w:tc>
        <w:tc>
          <w:tcPr>
            <w:tcW w:w="1147" w:type="pct"/>
            <w:tcBorders>
              <w:top w:val="single" w:sz="4" w:space="0" w:color="00B050"/>
              <w:left w:val="single" w:sz="4" w:space="0" w:color="00B050"/>
              <w:bottom w:val="single" w:sz="4" w:space="0" w:color="00B050"/>
              <w:right w:val="single" w:sz="4" w:space="0" w:color="00B050"/>
            </w:tcBorders>
            <w:hideMark/>
          </w:tcPr>
          <w:p w14:paraId="5D186CC6" w14:textId="77777777" w:rsidR="00F844FD" w:rsidRPr="00C72ABD" w:rsidRDefault="00F844FD" w:rsidP="00F844FD">
            <w:pPr>
              <w:autoSpaceDE w:val="0"/>
              <w:autoSpaceDN w:val="0"/>
              <w:adjustRightInd w:val="0"/>
              <w:spacing w:before="40" w:line="720" w:lineRule="auto"/>
              <w:ind w:left="-57" w:right="113" w:firstLine="22"/>
              <w:jc w:val="center"/>
              <w:rPr>
                <w:rFonts w:ascii="Arial Narrow" w:hAnsi="Arial Narrow"/>
                <w:color w:val="3A003A"/>
                <w:sz w:val="16"/>
                <w:szCs w:val="16"/>
                <w:lang w:val="en-US"/>
              </w:rPr>
            </w:pPr>
            <w:r w:rsidRPr="00C72ABD">
              <w:rPr>
                <w:rFonts w:ascii="Arial Narrow" w:hAnsi="Arial Narrow"/>
                <w:color w:val="3A003A"/>
                <w:sz w:val="16"/>
                <w:szCs w:val="16"/>
                <w:lang w:val="en-US"/>
              </w:rPr>
              <w:t>329</w:t>
            </w:r>
          </w:p>
        </w:tc>
        <w:tc>
          <w:tcPr>
            <w:tcW w:w="1320" w:type="pct"/>
            <w:tcBorders>
              <w:top w:val="nil"/>
              <w:left w:val="single" w:sz="4" w:space="0" w:color="00B050"/>
              <w:bottom w:val="nil"/>
              <w:right w:val="nil"/>
            </w:tcBorders>
          </w:tcPr>
          <w:p w14:paraId="0D11CBE3" w14:textId="77777777" w:rsidR="00F844FD" w:rsidRPr="00C72ABD" w:rsidRDefault="00F844FD" w:rsidP="00F844FD">
            <w:pPr>
              <w:autoSpaceDE w:val="0"/>
              <w:autoSpaceDN w:val="0"/>
              <w:adjustRightInd w:val="0"/>
              <w:spacing w:before="40" w:line="720" w:lineRule="auto"/>
              <w:ind w:left="-57" w:right="113" w:firstLine="22"/>
              <w:jc w:val="both"/>
              <w:rPr>
                <w:rFonts w:ascii="Arial Narrow" w:hAnsi="Arial Narrow"/>
                <w:color w:val="3A003A"/>
                <w:sz w:val="16"/>
                <w:szCs w:val="16"/>
                <w:lang w:val="en-US"/>
              </w:rPr>
            </w:pPr>
          </w:p>
        </w:tc>
        <w:tc>
          <w:tcPr>
            <w:tcW w:w="1226" w:type="pct"/>
            <w:tcBorders>
              <w:top w:val="nil"/>
              <w:left w:val="nil"/>
              <w:bottom w:val="nil"/>
              <w:right w:val="nil"/>
            </w:tcBorders>
          </w:tcPr>
          <w:p w14:paraId="7EC782C7" w14:textId="77777777" w:rsidR="00F844FD" w:rsidRPr="00C72ABD" w:rsidRDefault="00F844FD" w:rsidP="00F844FD">
            <w:pPr>
              <w:autoSpaceDE w:val="0"/>
              <w:autoSpaceDN w:val="0"/>
              <w:adjustRightInd w:val="0"/>
              <w:spacing w:before="40" w:line="720" w:lineRule="auto"/>
              <w:ind w:left="-57" w:right="113" w:firstLine="22"/>
              <w:jc w:val="both"/>
              <w:rPr>
                <w:rFonts w:ascii="Arial Narrow" w:hAnsi="Arial Narrow"/>
                <w:color w:val="3A003A"/>
                <w:sz w:val="16"/>
                <w:szCs w:val="16"/>
                <w:lang w:val="en-US"/>
              </w:rPr>
            </w:pPr>
          </w:p>
        </w:tc>
      </w:tr>
    </w:tbl>
    <w:p w14:paraId="258537D3" w14:textId="77777777" w:rsidR="00F34BAA" w:rsidRPr="00C72ABD" w:rsidRDefault="00F34BAA" w:rsidP="00F34BAA">
      <w:pPr>
        <w:rPr>
          <w:color w:val="3A003A"/>
        </w:rPr>
      </w:pPr>
    </w:p>
    <w:p w14:paraId="02BB5659" w14:textId="44DD2FFF" w:rsidR="00F844FD" w:rsidRPr="00DB5237" w:rsidRDefault="00EB3CB1" w:rsidP="00052596">
      <w:pPr>
        <w:pStyle w:val="Heading2"/>
        <w:rPr>
          <w:rFonts w:ascii="Arial Narrow" w:eastAsia="Calibri" w:hAnsi="Arial Narrow"/>
          <w:b/>
          <w:color w:val="3A003A"/>
          <w:position w:val="-1"/>
          <w:sz w:val="28"/>
          <w:szCs w:val="28"/>
          <w:shd w:val="clear" w:color="auto" w:fill="FFFFFF"/>
          <w:lang w:eastAsia="en-US"/>
        </w:rPr>
      </w:pPr>
      <w:bookmarkStart w:id="11" w:name="_Toc191558494"/>
      <w:r w:rsidRPr="00DB5237">
        <w:rPr>
          <w:rFonts w:ascii="Arial Narrow" w:hAnsi="Arial Narrow"/>
          <w:b/>
          <w:color w:val="3A003A"/>
          <w:sz w:val="28"/>
          <w:szCs w:val="28"/>
        </w:rPr>
        <w:t>B.  Activitatea de urmărire penală proprie</w:t>
      </w:r>
      <w:r w:rsidR="00E4116B" w:rsidRPr="00DB5237">
        <w:rPr>
          <w:rFonts w:ascii="Arial Narrow" w:eastAsia="Calibri" w:hAnsi="Arial Narrow"/>
          <w:b/>
          <w:color w:val="3A003A"/>
          <w:position w:val="-1"/>
          <w:sz w:val="28"/>
          <w:szCs w:val="28"/>
          <w:shd w:val="clear" w:color="auto" w:fill="FFFFFF"/>
          <w:lang w:eastAsia="en-US"/>
        </w:rPr>
        <w:t xml:space="preserve"> a cunoscut </w:t>
      </w:r>
      <w:r w:rsidR="000D2D17" w:rsidRPr="00DB5237">
        <w:rPr>
          <w:rFonts w:ascii="Arial Narrow" w:eastAsia="Calibri" w:hAnsi="Arial Narrow"/>
          <w:b/>
          <w:color w:val="3A003A"/>
          <w:position w:val="-1"/>
          <w:sz w:val="28"/>
          <w:szCs w:val="28"/>
          <w:shd w:val="clear" w:color="auto" w:fill="FFFFFF"/>
          <w:lang w:eastAsia="en-US"/>
        </w:rPr>
        <w:t>un trend ascendent</w:t>
      </w:r>
      <w:r w:rsidR="00E4116B" w:rsidRPr="00DB5237">
        <w:rPr>
          <w:rFonts w:ascii="Arial Narrow" w:eastAsia="Calibri" w:hAnsi="Arial Narrow"/>
          <w:b/>
          <w:color w:val="3A003A"/>
          <w:position w:val="-1"/>
          <w:sz w:val="28"/>
          <w:szCs w:val="28"/>
          <w:shd w:val="clear" w:color="auto" w:fill="FFFFFF"/>
          <w:lang w:eastAsia="en-US"/>
        </w:rPr>
        <w:t xml:space="preserve"> față de anul 2023, cauzele soluționate prin trimitere în judecată </w:t>
      </w:r>
      <w:r w:rsidR="000D2D17" w:rsidRPr="00DB5237">
        <w:rPr>
          <w:rFonts w:ascii="Arial Narrow" w:eastAsia="Calibri" w:hAnsi="Arial Narrow"/>
          <w:b/>
          <w:color w:val="3A003A"/>
          <w:position w:val="-1"/>
          <w:sz w:val="28"/>
          <w:szCs w:val="28"/>
          <w:shd w:val="clear" w:color="auto" w:fill="FFFFFF"/>
          <w:lang w:eastAsia="en-US"/>
        </w:rPr>
        <w:t>fiind în creștere</w:t>
      </w:r>
      <w:r w:rsidR="00E4116B" w:rsidRPr="00DB5237">
        <w:rPr>
          <w:rFonts w:ascii="Arial Narrow" w:eastAsia="Calibri" w:hAnsi="Arial Narrow"/>
          <w:b/>
          <w:color w:val="3A003A"/>
          <w:position w:val="-1"/>
          <w:sz w:val="28"/>
          <w:szCs w:val="28"/>
          <w:shd w:val="clear" w:color="auto" w:fill="FFFFFF"/>
          <w:lang w:eastAsia="en-US"/>
        </w:rPr>
        <w:t xml:space="preserve"> cu 8,4% față de anul precedent.</w:t>
      </w:r>
      <w:bookmarkEnd w:id="11"/>
    </w:p>
    <w:p w14:paraId="67EC4CC0" w14:textId="00F3C3C3" w:rsidR="009C10B1" w:rsidRPr="00DB5237" w:rsidRDefault="009C10B1" w:rsidP="009C10B1">
      <w:pPr>
        <w:keepNext/>
        <w:keepLines/>
        <w:tabs>
          <w:tab w:val="left" w:pos="426"/>
          <w:tab w:val="left" w:pos="567"/>
        </w:tabs>
        <w:spacing w:before="40"/>
        <w:ind w:left="-57" w:right="-45" w:firstLine="709"/>
        <w:jc w:val="both"/>
        <w:rPr>
          <w:rFonts w:ascii="Arial Narrow" w:eastAsia="Arial Narrow" w:hAnsi="Arial Narrow" w:cs="Arial Narrow"/>
          <w:color w:val="3A003A"/>
          <w:sz w:val="28"/>
          <w:szCs w:val="28"/>
        </w:rPr>
      </w:pPr>
      <w:r w:rsidRPr="00DB5237">
        <w:rPr>
          <w:rFonts w:ascii="Arial Narrow" w:eastAsia="Arial Narrow" w:hAnsi="Arial Narrow" w:cs="Arial Narrow"/>
          <w:color w:val="3A003A"/>
          <w:sz w:val="28"/>
          <w:szCs w:val="28"/>
        </w:rPr>
        <w:t>O creştere s-a înregistrat la inculpații persoane fizice trimiși în judecată cu 9,7% față de anul 2023, dar și a inculpaților arestați preventiv cu 15,2% față de anul precedent (fiind constatată cea mai mare pondere din ultimii 10 ani).</w:t>
      </w:r>
    </w:p>
    <w:p w14:paraId="6F495956" w14:textId="77777777" w:rsidR="008A4527" w:rsidRPr="008A4527" w:rsidRDefault="008A4527" w:rsidP="008A4527">
      <w:pPr>
        <w:keepNext/>
        <w:keepLines/>
        <w:tabs>
          <w:tab w:val="left" w:pos="426"/>
          <w:tab w:val="left" w:pos="567"/>
        </w:tabs>
        <w:spacing w:before="40"/>
        <w:ind w:left="-57" w:firstLine="709"/>
        <w:jc w:val="both"/>
        <w:rPr>
          <w:rFonts w:ascii="Arial Narrow" w:eastAsia="Arial Narrow" w:hAnsi="Arial Narrow" w:cs="Arial Narrow"/>
          <w:color w:val="3A1953"/>
          <w:sz w:val="4"/>
          <w:szCs w:val="4"/>
        </w:rPr>
      </w:pPr>
    </w:p>
    <w:tbl>
      <w:tblPr>
        <w:tblW w:w="7915" w:type="dxa"/>
        <w:jc w:val="center"/>
        <w:tblBorders>
          <w:top w:val="threeDEmboss" w:sz="6" w:space="0" w:color="00B050"/>
          <w:left w:val="threeDEmboss" w:sz="6" w:space="0" w:color="00B050"/>
          <w:bottom w:val="threeDEmboss" w:sz="6" w:space="0" w:color="00B050"/>
          <w:right w:val="threeDEmboss" w:sz="6" w:space="0" w:color="00B050"/>
          <w:insideH w:val="single" w:sz="4" w:space="0" w:color="00B050"/>
          <w:insideV w:val="single" w:sz="4" w:space="0" w:color="00B050"/>
        </w:tblBorders>
        <w:shd w:val="clear" w:color="auto" w:fill="E0E0E0"/>
        <w:tblLayout w:type="fixed"/>
        <w:tblLook w:val="04A0" w:firstRow="1" w:lastRow="0" w:firstColumn="1" w:lastColumn="0" w:noHBand="0" w:noVBand="1"/>
      </w:tblPr>
      <w:tblGrid>
        <w:gridCol w:w="19"/>
        <w:gridCol w:w="1376"/>
        <w:gridCol w:w="1866"/>
        <w:gridCol w:w="4654"/>
      </w:tblGrid>
      <w:tr w:rsidR="00AF5A31" w:rsidRPr="008A4527" w14:paraId="70F9955D" w14:textId="77777777" w:rsidTr="00C72ABD">
        <w:trPr>
          <w:gridBefore w:val="1"/>
          <w:wBefore w:w="19" w:type="dxa"/>
          <w:jc w:val="center"/>
        </w:trPr>
        <w:tc>
          <w:tcPr>
            <w:tcW w:w="1376" w:type="dxa"/>
            <w:vMerge w:val="restart"/>
            <w:tcBorders>
              <w:top w:val="threeDEmboss" w:sz="6" w:space="0" w:color="00B050"/>
              <w:left w:val="threeDEmboss" w:sz="6" w:space="0" w:color="00B050"/>
              <w:bottom w:val="nil"/>
              <w:right w:val="single" w:sz="4" w:space="0" w:color="00B050"/>
            </w:tcBorders>
            <w:shd w:val="clear" w:color="auto" w:fill="FFF9F3"/>
            <w:vAlign w:val="center"/>
            <w:hideMark/>
          </w:tcPr>
          <w:p w14:paraId="6BF52530" w14:textId="77777777" w:rsidR="008A4527" w:rsidRPr="00C72ABD" w:rsidRDefault="008A4527" w:rsidP="008A4527">
            <w:pPr>
              <w:spacing w:before="40"/>
              <w:ind w:left="-57" w:right="113"/>
              <w:jc w:val="center"/>
              <w:rPr>
                <w:rFonts w:ascii="Franklin Gothic Book" w:hAnsi="Franklin Gothic Book"/>
                <w:b/>
                <w:color w:val="3A003A"/>
                <w:sz w:val="18"/>
                <w:szCs w:val="18"/>
              </w:rPr>
            </w:pPr>
            <w:r w:rsidRPr="00C72ABD">
              <w:rPr>
                <w:rFonts w:ascii="Franklin Gothic Book" w:hAnsi="Franklin Gothic Book"/>
                <w:b/>
                <w:color w:val="3A003A"/>
                <w:sz w:val="18"/>
                <w:szCs w:val="18"/>
              </w:rPr>
              <w:t>ANUL</w:t>
            </w:r>
          </w:p>
        </w:tc>
        <w:tc>
          <w:tcPr>
            <w:tcW w:w="6520" w:type="dxa"/>
            <w:gridSpan w:val="2"/>
            <w:tcBorders>
              <w:top w:val="threeDEmboss" w:sz="6" w:space="0" w:color="00B050"/>
              <w:left w:val="single" w:sz="4" w:space="0" w:color="00B050"/>
              <w:bottom w:val="single" w:sz="4" w:space="0" w:color="00B050"/>
              <w:right w:val="threeDEmboss" w:sz="6" w:space="0" w:color="00B050"/>
            </w:tcBorders>
            <w:shd w:val="clear" w:color="auto" w:fill="FFF9F3"/>
            <w:vAlign w:val="center"/>
            <w:hideMark/>
          </w:tcPr>
          <w:p w14:paraId="466D7A4C" w14:textId="7022AC80" w:rsidR="008A4527" w:rsidRPr="00C72ABD" w:rsidRDefault="008A4527" w:rsidP="00C72ABD">
            <w:pPr>
              <w:spacing w:before="40"/>
              <w:ind w:right="113"/>
              <w:jc w:val="center"/>
              <w:rPr>
                <w:rFonts w:ascii="Arial" w:hAnsi="Arial" w:cs="Arial"/>
                <w:b/>
                <w:color w:val="3A003A"/>
                <w:sz w:val="18"/>
                <w:szCs w:val="18"/>
                <w:vertAlign w:val="superscript"/>
              </w:rPr>
            </w:pPr>
            <w:r w:rsidRPr="00C72ABD">
              <w:rPr>
                <w:rFonts w:ascii="Arial" w:hAnsi="Arial" w:cs="Arial"/>
                <w:b/>
                <w:color w:val="3A003A"/>
                <w:sz w:val="18"/>
                <w:szCs w:val="18"/>
              </w:rPr>
              <w:t>NR. INCULPAŢILOR PERSOANE FIZICE TRIMIŞI ÎN JUDECATĂ (PRIN RECHIZITORII ȘI ACORDURI DE RECUNOAȘTERE A VINOVĂȚIEI)</w:t>
            </w:r>
            <w:r w:rsidR="00C72ABD" w:rsidRPr="00C72ABD">
              <w:rPr>
                <w:rFonts w:ascii="Arial" w:hAnsi="Arial" w:cs="Arial"/>
                <w:b/>
                <w:color w:val="3A003A"/>
                <w:sz w:val="18"/>
                <w:szCs w:val="18"/>
              </w:rPr>
              <w:t xml:space="preserve"> </w:t>
            </w:r>
            <w:r w:rsidRPr="00C72ABD">
              <w:rPr>
                <w:rFonts w:ascii="Arial" w:hAnsi="Arial" w:cs="Arial"/>
                <w:b/>
                <w:color w:val="3A003A"/>
                <w:sz w:val="18"/>
                <w:szCs w:val="18"/>
              </w:rPr>
              <w:t>ARESTAŢI PREVENTIV</w:t>
            </w:r>
          </w:p>
        </w:tc>
      </w:tr>
      <w:tr w:rsidR="00AF5A31" w:rsidRPr="008A4527" w14:paraId="47C32C48" w14:textId="77777777" w:rsidTr="00C72ABD">
        <w:trPr>
          <w:gridBefore w:val="1"/>
          <w:wBefore w:w="19" w:type="dxa"/>
          <w:cantSplit/>
          <w:trHeight w:val="172"/>
          <w:jc w:val="center"/>
        </w:trPr>
        <w:tc>
          <w:tcPr>
            <w:tcW w:w="1376" w:type="dxa"/>
            <w:vMerge/>
            <w:tcBorders>
              <w:top w:val="threeDEmboss" w:sz="6" w:space="0" w:color="00B050"/>
              <w:left w:val="threeDEmboss" w:sz="6" w:space="0" w:color="00B050"/>
              <w:bottom w:val="single" w:sz="4" w:space="0" w:color="00B050"/>
              <w:right w:val="nil"/>
            </w:tcBorders>
            <w:shd w:val="clear" w:color="auto" w:fill="E0E0E0"/>
            <w:vAlign w:val="center"/>
            <w:hideMark/>
          </w:tcPr>
          <w:p w14:paraId="31E4163C" w14:textId="77777777" w:rsidR="008A4527" w:rsidRPr="00C72ABD" w:rsidRDefault="008A4527" w:rsidP="008A4527">
            <w:pPr>
              <w:spacing w:line="256" w:lineRule="auto"/>
              <w:rPr>
                <w:rFonts w:ascii="Franklin Gothic Book" w:hAnsi="Franklin Gothic Book"/>
                <w:b/>
                <w:color w:val="3A003A"/>
                <w:sz w:val="18"/>
                <w:szCs w:val="18"/>
              </w:rPr>
            </w:pPr>
          </w:p>
        </w:tc>
        <w:tc>
          <w:tcPr>
            <w:tcW w:w="1866" w:type="dxa"/>
            <w:tcBorders>
              <w:top w:val="single" w:sz="4" w:space="0" w:color="00B050"/>
              <w:left w:val="single" w:sz="4" w:space="0" w:color="00B050"/>
              <w:bottom w:val="single" w:sz="4" w:space="0" w:color="00B050"/>
              <w:right w:val="single" w:sz="4" w:space="0" w:color="00B050"/>
            </w:tcBorders>
            <w:shd w:val="clear" w:color="auto" w:fill="FFF9F3"/>
            <w:hideMark/>
          </w:tcPr>
          <w:p w14:paraId="277780BD" w14:textId="653599F4" w:rsidR="008A4527" w:rsidRPr="00C72ABD" w:rsidRDefault="008A4527" w:rsidP="00C72ABD">
            <w:pPr>
              <w:spacing w:before="40"/>
              <w:ind w:left="-57" w:right="113"/>
              <w:jc w:val="center"/>
              <w:rPr>
                <w:rFonts w:ascii="Franklin Gothic Book" w:hAnsi="Franklin Gothic Book"/>
                <w:color w:val="3A003A"/>
                <w:sz w:val="18"/>
                <w:szCs w:val="18"/>
              </w:rPr>
            </w:pPr>
            <w:r w:rsidRPr="00C72ABD">
              <w:rPr>
                <w:rFonts w:ascii="Franklin Gothic Book" w:hAnsi="Franklin Gothic Book"/>
                <w:b/>
                <w:color w:val="3A003A"/>
                <w:sz w:val="18"/>
                <w:szCs w:val="18"/>
              </w:rPr>
              <w:t>TOTAL,  din care:</w:t>
            </w:r>
          </w:p>
        </w:tc>
        <w:tc>
          <w:tcPr>
            <w:tcW w:w="4654" w:type="dxa"/>
            <w:tcBorders>
              <w:top w:val="single" w:sz="4" w:space="0" w:color="00B050"/>
              <w:left w:val="single" w:sz="4" w:space="0" w:color="00B050"/>
              <w:bottom w:val="single" w:sz="4" w:space="0" w:color="00B050"/>
              <w:right w:val="threeDEmboss" w:sz="6" w:space="0" w:color="00B050"/>
            </w:tcBorders>
            <w:shd w:val="clear" w:color="auto" w:fill="FFF9F3"/>
            <w:hideMark/>
          </w:tcPr>
          <w:p w14:paraId="2E9290A1" w14:textId="77777777" w:rsidR="008A4527" w:rsidRPr="00C72ABD" w:rsidRDefault="008A4527" w:rsidP="008A4527">
            <w:pPr>
              <w:spacing w:before="40"/>
              <w:ind w:left="-77" w:right="113" w:firstLine="77"/>
              <w:jc w:val="center"/>
              <w:rPr>
                <w:rFonts w:ascii="Arial Narrow" w:hAnsi="Arial Narrow"/>
                <w:color w:val="3A003A"/>
                <w:sz w:val="18"/>
                <w:szCs w:val="18"/>
              </w:rPr>
            </w:pPr>
            <w:r w:rsidRPr="00C72ABD">
              <w:rPr>
                <w:rFonts w:ascii="Arial Narrow" w:hAnsi="Arial Narrow"/>
                <w:color w:val="3A003A"/>
                <w:sz w:val="18"/>
                <w:szCs w:val="18"/>
              </w:rPr>
              <w:t>pondere în total inculpați persoane fizice  trimişi în judecată (%)</w:t>
            </w:r>
          </w:p>
        </w:tc>
      </w:tr>
      <w:tr w:rsidR="00AF5A31" w:rsidRPr="008A4527" w14:paraId="3C3A6E4F" w14:textId="77777777" w:rsidTr="00C72ABD">
        <w:trPr>
          <w:jc w:val="center"/>
        </w:trPr>
        <w:tc>
          <w:tcPr>
            <w:tcW w:w="1395" w:type="dxa"/>
            <w:gridSpan w:val="2"/>
            <w:tcBorders>
              <w:top w:val="single" w:sz="4" w:space="0" w:color="00B050"/>
              <w:left w:val="threeDEmboss" w:sz="6" w:space="0" w:color="00B050"/>
              <w:bottom w:val="single" w:sz="4" w:space="0" w:color="00B050"/>
              <w:right w:val="single" w:sz="4" w:space="0" w:color="00B050"/>
            </w:tcBorders>
            <w:shd w:val="clear" w:color="auto" w:fill="auto"/>
            <w:hideMark/>
          </w:tcPr>
          <w:p w14:paraId="25869E0D" w14:textId="77777777" w:rsidR="008A4527" w:rsidRPr="00C72ABD" w:rsidRDefault="008A4527" w:rsidP="008A4527">
            <w:pPr>
              <w:spacing w:before="40"/>
              <w:ind w:left="-57" w:right="113"/>
              <w:jc w:val="center"/>
              <w:rPr>
                <w:rFonts w:ascii="Arial Narrow" w:hAnsi="Arial Narrow"/>
                <w:color w:val="3A003A"/>
                <w:sz w:val="20"/>
                <w:szCs w:val="20"/>
              </w:rPr>
            </w:pPr>
            <w:r w:rsidRPr="00C72ABD">
              <w:rPr>
                <w:rFonts w:ascii="Arial Narrow" w:hAnsi="Arial Narrow"/>
                <w:color w:val="3A003A"/>
                <w:sz w:val="20"/>
                <w:szCs w:val="20"/>
              </w:rPr>
              <w:t>2015</w:t>
            </w:r>
          </w:p>
        </w:tc>
        <w:tc>
          <w:tcPr>
            <w:tcW w:w="1866" w:type="dxa"/>
            <w:tcBorders>
              <w:top w:val="single" w:sz="4" w:space="0" w:color="00B050"/>
              <w:left w:val="single" w:sz="4" w:space="0" w:color="00B050"/>
              <w:bottom w:val="single" w:sz="4" w:space="0" w:color="00B050"/>
              <w:right w:val="single" w:sz="4" w:space="0" w:color="00B050"/>
            </w:tcBorders>
            <w:shd w:val="clear" w:color="auto" w:fill="auto"/>
            <w:hideMark/>
          </w:tcPr>
          <w:p w14:paraId="386A0EAC" w14:textId="77777777" w:rsidR="008A4527" w:rsidRPr="00C72ABD" w:rsidRDefault="008A4527" w:rsidP="008A4527">
            <w:pPr>
              <w:widowControl w:val="0"/>
              <w:autoSpaceDE w:val="0"/>
              <w:autoSpaceDN w:val="0"/>
              <w:adjustRightInd w:val="0"/>
              <w:spacing w:before="40"/>
              <w:ind w:left="-57" w:right="113"/>
              <w:jc w:val="center"/>
              <w:rPr>
                <w:rFonts w:ascii="Arial Narrow" w:hAnsi="Arial Narrow"/>
                <w:color w:val="3A003A"/>
                <w:sz w:val="20"/>
                <w:szCs w:val="20"/>
              </w:rPr>
            </w:pPr>
            <w:r w:rsidRPr="00C72ABD">
              <w:rPr>
                <w:rFonts w:ascii="Arial Narrow" w:hAnsi="Arial Narrow"/>
                <w:color w:val="3A003A"/>
                <w:sz w:val="20"/>
                <w:szCs w:val="20"/>
              </w:rPr>
              <w:t>7.551</w:t>
            </w:r>
          </w:p>
        </w:tc>
        <w:tc>
          <w:tcPr>
            <w:tcW w:w="4654" w:type="dxa"/>
            <w:tcBorders>
              <w:top w:val="single" w:sz="4" w:space="0" w:color="00B050"/>
              <w:left w:val="single" w:sz="4" w:space="0" w:color="00B050"/>
              <w:bottom w:val="single" w:sz="4" w:space="0" w:color="00B050"/>
              <w:right w:val="threeDEmboss" w:sz="6" w:space="0" w:color="00B050"/>
            </w:tcBorders>
            <w:shd w:val="clear" w:color="auto" w:fill="auto"/>
            <w:hideMark/>
          </w:tcPr>
          <w:p w14:paraId="57C1ADEE" w14:textId="77777777" w:rsidR="008A4527" w:rsidRPr="00C72ABD" w:rsidRDefault="008A4527" w:rsidP="008A4527">
            <w:pPr>
              <w:widowControl w:val="0"/>
              <w:autoSpaceDE w:val="0"/>
              <w:autoSpaceDN w:val="0"/>
              <w:adjustRightInd w:val="0"/>
              <w:spacing w:before="40"/>
              <w:ind w:left="-57" w:right="113"/>
              <w:jc w:val="center"/>
              <w:rPr>
                <w:rFonts w:ascii="Arial Narrow" w:hAnsi="Arial Narrow"/>
                <w:color w:val="3A003A"/>
                <w:sz w:val="20"/>
                <w:szCs w:val="20"/>
              </w:rPr>
            </w:pPr>
            <w:r w:rsidRPr="00C72ABD">
              <w:rPr>
                <w:rFonts w:ascii="Arial Narrow" w:hAnsi="Arial Narrow"/>
                <w:color w:val="3A003A"/>
                <w:sz w:val="20"/>
                <w:szCs w:val="20"/>
              </w:rPr>
              <w:t>12,8</w:t>
            </w:r>
          </w:p>
        </w:tc>
      </w:tr>
      <w:tr w:rsidR="00AF5A31" w:rsidRPr="008A4527" w14:paraId="30436E53" w14:textId="77777777" w:rsidTr="00C72ABD">
        <w:trPr>
          <w:jc w:val="center"/>
        </w:trPr>
        <w:tc>
          <w:tcPr>
            <w:tcW w:w="1395" w:type="dxa"/>
            <w:gridSpan w:val="2"/>
            <w:tcBorders>
              <w:top w:val="single" w:sz="4" w:space="0" w:color="00B050"/>
              <w:left w:val="threeDEmboss" w:sz="6" w:space="0" w:color="00B050"/>
              <w:bottom w:val="single" w:sz="4" w:space="0" w:color="00B050"/>
              <w:right w:val="single" w:sz="4" w:space="0" w:color="00B050"/>
            </w:tcBorders>
            <w:shd w:val="clear" w:color="auto" w:fill="auto"/>
            <w:hideMark/>
          </w:tcPr>
          <w:p w14:paraId="28A6A74A" w14:textId="77777777" w:rsidR="008A4527" w:rsidRPr="00C72ABD" w:rsidRDefault="008A4527" w:rsidP="008A4527">
            <w:pPr>
              <w:spacing w:before="40"/>
              <w:ind w:left="-57" w:right="113"/>
              <w:jc w:val="center"/>
              <w:rPr>
                <w:rFonts w:ascii="Arial Narrow" w:hAnsi="Arial Narrow"/>
                <w:color w:val="3A003A"/>
                <w:sz w:val="20"/>
                <w:szCs w:val="20"/>
              </w:rPr>
            </w:pPr>
            <w:r w:rsidRPr="00C72ABD">
              <w:rPr>
                <w:rFonts w:ascii="Arial Narrow" w:hAnsi="Arial Narrow"/>
                <w:color w:val="3A003A"/>
                <w:sz w:val="20"/>
                <w:szCs w:val="20"/>
              </w:rPr>
              <w:t>2016</w:t>
            </w:r>
          </w:p>
        </w:tc>
        <w:tc>
          <w:tcPr>
            <w:tcW w:w="1866" w:type="dxa"/>
            <w:tcBorders>
              <w:top w:val="single" w:sz="4" w:space="0" w:color="00B050"/>
              <w:left w:val="single" w:sz="4" w:space="0" w:color="00B050"/>
              <w:bottom w:val="single" w:sz="4" w:space="0" w:color="00B050"/>
              <w:right w:val="single" w:sz="4" w:space="0" w:color="00B050"/>
            </w:tcBorders>
            <w:shd w:val="clear" w:color="auto" w:fill="auto"/>
            <w:hideMark/>
          </w:tcPr>
          <w:p w14:paraId="1C6C8C84" w14:textId="77777777" w:rsidR="008A4527" w:rsidRPr="00C72ABD" w:rsidRDefault="008A4527" w:rsidP="008A4527">
            <w:pPr>
              <w:widowControl w:val="0"/>
              <w:autoSpaceDE w:val="0"/>
              <w:autoSpaceDN w:val="0"/>
              <w:adjustRightInd w:val="0"/>
              <w:spacing w:before="40"/>
              <w:ind w:left="-57" w:right="113"/>
              <w:jc w:val="center"/>
              <w:rPr>
                <w:rFonts w:ascii="Arial Narrow" w:hAnsi="Arial Narrow"/>
                <w:color w:val="3A003A"/>
                <w:sz w:val="20"/>
                <w:szCs w:val="20"/>
              </w:rPr>
            </w:pPr>
            <w:r w:rsidRPr="00C72ABD">
              <w:rPr>
                <w:rFonts w:ascii="Arial Narrow" w:hAnsi="Arial Narrow"/>
                <w:color w:val="3A003A"/>
                <w:sz w:val="20"/>
                <w:szCs w:val="20"/>
              </w:rPr>
              <w:t>6.791</w:t>
            </w:r>
          </w:p>
        </w:tc>
        <w:tc>
          <w:tcPr>
            <w:tcW w:w="4654" w:type="dxa"/>
            <w:tcBorders>
              <w:top w:val="single" w:sz="4" w:space="0" w:color="00B050"/>
              <w:left w:val="single" w:sz="4" w:space="0" w:color="00B050"/>
              <w:bottom w:val="single" w:sz="4" w:space="0" w:color="00B050"/>
              <w:right w:val="threeDEmboss" w:sz="6" w:space="0" w:color="00B050"/>
            </w:tcBorders>
            <w:shd w:val="clear" w:color="auto" w:fill="auto"/>
            <w:hideMark/>
          </w:tcPr>
          <w:p w14:paraId="0B575423" w14:textId="77777777" w:rsidR="008A4527" w:rsidRPr="00C72ABD" w:rsidRDefault="008A4527" w:rsidP="008A4527">
            <w:pPr>
              <w:widowControl w:val="0"/>
              <w:autoSpaceDE w:val="0"/>
              <w:autoSpaceDN w:val="0"/>
              <w:adjustRightInd w:val="0"/>
              <w:spacing w:before="40"/>
              <w:ind w:left="-57" w:right="113"/>
              <w:jc w:val="center"/>
              <w:rPr>
                <w:rFonts w:ascii="Arial Narrow" w:hAnsi="Arial Narrow"/>
                <w:color w:val="3A003A"/>
                <w:sz w:val="20"/>
                <w:szCs w:val="20"/>
              </w:rPr>
            </w:pPr>
            <w:r w:rsidRPr="00C72ABD">
              <w:rPr>
                <w:rFonts w:ascii="Arial Narrow" w:hAnsi="Arial Narrow"/>
                <w:color w:val="3A003A"/>
                <w:sz w:val="20"/>
                <w:szCs w:val="20"/>
              </w:rPr>
              <w:t>10,7</w:t>
            </w:r>
          </w:p>
        </w:tc>
      </w:tr>
      <w:tr w:rsidR="00AF5A31" w:rsidRPr="008A4527" w14:paraId="6A9D2E08" w14:textId="77777777" w:rsidTr="00C72ABD">
        <w:trPr>
          <w:jc w:val="center"/>
        </w:trPr>
        <w:tc>
          <w:tcPr>
            <w:tcW w:w="1395" w:type="dxa"/>
            <w:gridSpan w:val="2"/>
            <w:tcBorders>
              <w:top w:val="single" w:sz="4" w:space="0" w:color="00B050"/>
              <w:left w:val="threeDEmboss" w:sz="6" w:space="0" w:color="00B050"/>
              <w:bottom w:val="single" w:sz="4" w:space="0" w:color="00B050"/>
              <w:right w:val="single" w:sz="4" w:space="0" w:color="00B050"/>
            </w:tcBorders>
            <w:shd w:val="clear" w:color="auto" w:fill="auto"/>
            <w:hideMark/>
          </w:tcPr>
          <w:p w14:paraId="25EC350E" w14:textId="77777777" w:rsidR="008A4527" w:rsidRPr="00C72ABD" w:rsidRDefault="008A4527" w:rsidP="008A4527">
            <w:pPr>
              <w:spacing w:before="40"/>
              <w:ind w:left="-57" w:right="113"/>
              <w:jc w:val="center"/>
              <w:rPr>
                <w:rFonts w:ascii="Arial Narrow" w:hAnsi="Arial Narrow"/>
                <w:color w:val="3A003A"/>
                <w:sz w:val="20"/>
                <w:szCs w:val="20"/>
              </w:rPr>
            </w:pPr>
            <w:r w:rsidRPr="00C72ABD">
              <w:rPr>
                <w:rFonts w:ascii="Arial Narrow" w:hAnsi="Arial Narrow"/>
                <w:color w:val="3A003A"/>
                <w:sz w:val="20"/>
                <w:szCs w:val="20"/>
              </w:rPr>
              <w:t>2017</w:t>
            </w:r>
          </w:p>
        </w:tc>
        <w:tc>
          <w:tcPr>
            <w:tcW w:w="1866" w:type="dxa"/>
            <w:tcBorders>
              <w:top w:val="single" w:sz="4" w:space="0" w:color="00B050"/>
              <w:left w:val="single" w:sz="4" w:space="0" w:color="00B050"/>
              <w:bottom w:val="single" w:sz="4" w:space="0" w:color="00B050"/>
              <w:right w:val="single" w:sz="4" w:space="0" w:color="00B050"/>
            </w:tcBorders>
            <w:shd w:val="clear" w:color="auto" w:fill="auto"/>
            <w:hideMark/>
          </w:tcPr>
          <w:p w14:paraId="71BC17D3" w14:textId="77777777" w:rsidR="008A4527" w:rsidRPr="00C72ABD" w:rsidRDefault="008A4527" w:rsidP="008A4527">
            <w:pPr>
              <w:widowControl w:val="0"/>
              <w:autoSpaceDE w:val="0"/>
              <w:autoSpaceDN w:val="0"/>
              <w:adjustRightInd w:val="0"/>
              <w:spacing w:before="40"/>
              <w:ind w:left="-57" w:right="113"/>
              <w:jc w:val="center"/>
              <w:rPr>
                <w:rFonts w:ascii="Arial Narrow" w:hAnsi="Arial Narrow"/>
                <w:color w:val="3A003A"/>
                <w:sz w:val="20"/>
                <w:szCs w:val="20"/>
                <w:lang w:val="en-US"/>
              </w:rPr>
            </w:pPr>
            <w:r w:rsidRPr="00C72ABD">
              <w:rPr>
                <w:rFonts w:ascii="Arial Narrow" w:hAnsi="Arial Narrow"/>
                <w:color w:val="3A003A"/>
                <w:sz w:val="20"/>
                <w:szCs w:val="20"/>
              </w:rPr>
              <w:t>6.092</w:t>
            </w:r>
          </w:p>
        </w:tc>
        <w:tc>
          <w:tcPr>
            <w:tcW w:w="4654" w:type="dxa"/>
            <w:tcBorders>
              <w:top w:val="single" w:sz="4" w:space="0" w:color="00B050"/>
              <w:left w:val="single" w:sz="4" w:space="0" w:color="00B050"/>
              <w:bottom w:val="single" w:sz="4" w:space="0" w:color="00B050"/>
              <w:right w:val="threeDEmboss" w:sz="6" w:space="0" w:color="00B050"/>
            </w:tcBorders>
            <w:shd w:val="clear" w:color="auto" w:fill="auto"/>
            <w:hideMark/>
          </w:tcPr>
          <w:p w14:paraId="57EAED44" w14:textId="77777777" w:rsidR="008A4527" w:rsidRPr="00C72ABD" w:rsidRDefault="008A4527" w:rsidP="008A4527">
            <w:pPr>
              <w:widowControl w:val="0"/>
              <w:autoSpaceDE w:val="0"/>
              <w:autoSpaceDN w:val="0"/>
              <w:adjustRightInd w:val="0"/>
              <w:spacing w:before="40"/>
              <w:ind w:left="-57" w:right="113"/>
              <w:jc w:val="center"/>
              <w:rPr>
                <w:rFonts w:ascii="Arial Narrow" w:hAnsi="Arial Narrow"/>
                <w:color w:val="3A003A"/>
                <w:sz w:val="20"/>
                <w:szCs w:val="20"/>
              </w:rPr>
            </w:pPr>
            <w:r w:rsidRPr="00C72ABD">
              <w:rPr>
                <w:rFonts w:ascii="Arial Narrow" w:hAnsi="Arial Narrow"/>
                <w:color w:val="3A003A"/>
                <w:sz w:val="20"/>
                <w:szCs w:val="20"/>
              </w:rPr>
              <w:t>10,2</w:t>
            </w:r>
          </w:p>
        </w:tc>
      </w:tr>
      <w:tr w:rsidR="00AF5A31" w:rsidRPr="008A4527" w14:paraId="42C107D6" w14:textId="77777777" w:rsidTr="00C72ABD">
        <w:trPr>
          <w:jc w:val="center"/>
        </w:trPr>
        <w:tc>
          <w:tcPr>
            <w:tcW w:w="1395" w:type="dxa"/>
            <w:gridSpan w:val="2"/>
            <w:tcBorders>
              <w:top w:val="single" w:sz="4" w:space="0" w:color="00B050"/>
              <w:left w:val="threeDEmboss" w:sz="6" w:space="0" w:color="00B050"/>
              <w:bottom w:val="single" w:sz="4" w:space="0" w:color="00B050"/>
              <w:right w:val="single" w:sz="4" w:space="0" w:color="00B050"/>
            </w:tcBorders>
            <w:shd w:val="clear" w:color="auto" w:fill="auto"/>
            <w:hideMark/>
          </w:tcPr>
          <w:p w14:paraId="2AFBCB10" w14:textId="77777777" w:rsidR="008A4527" w:rsidRPr="00C72ABD" w:rsidRDefault="008A4527" w:rsidP="008A4527">
            <w:pPr>
              <w:spacing w:before="40"/>
              <w:ind w:left="-57" w:right="113"/>
              <w:jc w:val="center"/>
              <w:rPr>
                <w:rFonts w:ascii="Arial Narrow" w:hAnsi="Arial Narrow"/>
                <w:color w:val="3A003A"/>
                <w:sz w:val="20"/>
                <w:szCs w:val="20"/>
              </w:rPr>
            </w:pPr>
            <w:r w:rsidRPr="00C72ABD">
              <w:rPr>
                <w:rFonts w:ascii="Arial Narrow" w:hAnsi="Arial Narrow"/>
                <w:color w:val="3A003A"/>
                <w:sz w:val="20"/>
                <w:szCs w:val="20"/>
              </w:rPr>
              <w:t>2018</w:t>
            </w:r>
          </w:p>
        </w:tc>
        <w:tc>
          <w:tcPr>
            <w:tcW w:w="1866" w:type="dxa"/>
            <w:tcBorders>
              <w:top w:val="single" w:sz="4" w:space="0" w:color="00B050"/>
              <w:left w:val="single" w:sz="4" w:space="0" w:color="00B050"/>
              <w:bottom w:val="single" w:sz="4" w:space="0" w:color="00B050"/>
              <w:right w:val="single" w:sz="4" w:space="0" w:color="00B050"/>
            </w:tcBorders>
            <w:shd w:val="clear" w:color="auto" w:fill="auto"/>
            <w:hideMark/>
          </w:tcPr>
          <w:p w14:paraId="18A9FCB5" w14:textId="77777777" w:rsidR="008A4527" w:rsidRPr="00C72ABD" w:rsidRDefault="008A4527" w:rsidP="008A4527">
            <w:pPr>
              <w:widowControl w:val="0"/>
              <w:autoSpaceDE w:val="0"/>
              <w:autoSpaceDN w:val="0"/>
              <w:adjustRightInd w:val="0"/>
              <w:spacing w:before="40"/>
              <w:ind w:left="-57" w:right="113"/>
              <w:jc w:val="center"/>
              <w:rPr>
                <w:rFonts w:ascii="Arial Narrow" w:hAnsi="Arial Narrow"/>
                <w:color w:val="3A003A"/>
                <w:sz w:val="20"/>
                <w:szCs w:val="20"/>
                <w:lang w:val="en-US"/>
              </w:rPr>
            </w:pPr>
            <w:r w:rsidRPr="00C72ABD">
              <w:rPr>
                <w:rFonts w:ascii="Arial Narrow" w:hAnsi="Arial Narrow"/>
                <w:color w:val="3A003A"/>
                <w:sz w:val="20"/>
                <w:szCs w:val="20"/>
              </w:rPr>
              <w:t>5.900</w:t>
            </w:r>
          </w:p>
        </w:tc>
        <w:tc>
          <w:tcPr>
            <w:tcW w:w="4654" w:type="dxa"/>
            <w:tcBorders>
              <w:top w:val="single" w:sz="4" w:space="0" w:color="00B050"/>
              <w:left w:val="single" w:sz="4" w:space="0" w:color="00B050"/>
              <w:bottom w:val="single" w:sz="4" w:space="0" w:color="00B050"/>
              <w:right w:val="threeDEmboss" w:sz="6" w:space="0" w:color="00B050"/>
            </w:tcBorders>
            <w:shd w:val="clear" w:color="auto" w:fill="auto"/>
            <w:hideMark/>
          </w:tcPr>
          <w:p w14:paraId="4C5061B4" w14:textId="77777777" w:rsidR="008A4527" w:rsidRPr="00C72ABD" w:rsidRDefault="008A4527" w:rsidP="008A4527">
            <w:pPr>
              <w:widowControl w:val="0"/>
              <w:autoSpaceDE w:val="0"/>
              <w:autoSpaceDN w:val="0"/>
              <w:adjustRightInd w:val="0"/>
              <w:spacing w:before="40"/>
              <w:ind w:left="-57" w:right="113"/>
              <w:jc w:val="center"/>
              <w:rPr>
                <w:rFonts w:ascii="Arial Narrow" w:hAnsi="Arial Narrow"/>
                <w:color w:val="3A003A"/>
                <w:sz w:val="20"/>
                <w:szCs w:val="20"/>
              </w:rPr>
            </w:pPr>
            <w:r w:rsidRPr="00C72ABD">
              <w:rPr>
                <w:rFonts w:ascii="Arial Narrow" w:hAnsi="Arial Narrow"/>
                <w:color w:val="3A003A"/>
                <w:sz w:val="20"/>
                <w:szCs w:val="20"/>
              </w:rPr>
              <w:t>10,0</w:t>
            </w:r>
          </w:p>
        </w:tc>
      </w:tr>
      <w:tr w:rsidR="00AF5A31" w:rsidRPr="008A4527" w14:paraId="13FC298B" w14:textId="77777777" w:rsidTr="00C72ABD">
        <w:trPr>
          <w:jc w:val="center"/>
        </w:trPr>
        <w:tc>
          <w:tcPr>
            <w:tcW w:w="1395" w:type="dxa"/>
            <w:gridSpan w:val="2"/>
            <w:tcBorders>
              <w:top w:val="single" w:sz="4" w:space="0" w:color="00B050"/>
              <w:left w:val="threeDEmboss" w:sz="6" w:space="0" w:color="00B050"/>
              <w:bottom w:val="single" w:sz="4" w:space="0" w:color="00B050"/>
              <w:right w:val="single" w:sz="4" w:space="0" w:color="00B050"/>
            </w:tcBorders>
            <w:shd w:val="clear" w:color="auto" w:fill="auto"/>
            <w:hideMark/>
          </w:tcPr>
          <w:p w14:paraId="02568798" w14:textId="77777777" w:rsidR="008A4527" w:rsidRPr="00C72ABD" w:rsidRDefault="008A4527" w:rsidP="008A4527">
            <w:pPr>
              <w:spacing w:before="40"/>
              <w:ind w:left="-57" w:right="113"/>
              <w:jc w:val="center"/>
              <w:rPr>
                <w:rFonts w:ascii="Arial Narrow" w:hAnsi="Arial Narrow"/>
                <w:color w:val="3A003A"/>
                <w:sz w:val="20"/>
                <w:szCs w:val="20"/>
              </w:rPr>
            </w:pPr>
            <w:r w:rsidRPr="00C72ABD">
              <w:rPr>
                <w:rFonts w:ascii="Arial Narrow" w:hAnsi="Arial Narrow"/>
                <w:color w:val="3A003A"/>
                <w:sz w:val="20"/>
                <w:szCs w:val="20"/>
              </w:rPr>
              <w:t>2019</w:t>
            </w:r>
          </w:p>
        </w:tc>
        <w:tc>
          <w:tcPr>
            <w:tcW w:w="1866" w:type="dxa"/>
            <w:tcBorders>
              <w:top w:val="single" w:sz="4" w:space="0" w:color="00B050"/>
              <w:left w:val="single" w:sz="4" w:space="0" w:color="00B050"/>
              <w:bottom w:val="single" w:sz="4" w:space="0" w:color="00B050"/>
              <w:right w:val="single" w:sz="4" w:space="0" w:color="00B050"/>
            </w:tcBorders>
            <w:shd w:val="clear" w:color="auto" w:fill="auto"/>
            <w:hideMark/>
          </w:tcPr>
          <w:p w14:paraId="4C9C8671" w14:textId="77777777" w:rsidR="008A4527" w:rsidRPr="00C72ABD" w:rsidRDefault="008A4527" w:rsidP="008A4527">
            <w:pPr>
              <w:widowControl w:val="0"/>
              <w:autoSpaceDE w:val="0"/>
              <w:autoSpaceDN w:val="0"/>
              <w:adjustRightInd w:val="0"/>
              <w:spacing w:before="40"/>
              <w:ind w:left="-57" w:right="113"/>
              <w:jc w:val="center"/>
              <w:rPr>
                <w:rFonts w:ascii="Arial Narrow" w:hAnsi="Arial Narrow"/>
                <w:color w:val="3A003A"/>
                <w:sz w:val="20"/>
                <w:szCs w:val="20"/>
                <w:lang w:val="en-US"/>
              </w:rPr>
            </w:pPr>
            <w:r w:rsidRPr="00C72ABD">
              <w:rPr>
                <w:rFonts w:ascii="Arial Narrow" w:hAnsi="Arial Narrow"/>
                <w:color w:val="3A003A"/>
                <w:sz w:val="20"/>
                <w:szCs w:val="20"/>
              </w:rPr>
              <w:t>5.781</w:t>
            </w:r>
          </w:p>
        </w:tc>
        <w:tc>
          <w:tcPr>
            <w:tcW w:w="4654" w:type="dxa"/>
            <w:tcBorders>
              <w:top w:val="single" w:sz="4" w:space="0" w:color="00B050"/>
              <w:left w:val="single" w:sz="4" w:space="0" w:color="00B050"/>
              <w:bottom w:val="single" w:sz="4" w:space="0" w:color="00B050"/>
              <w:right w:val="threeDEmboss" w:sz="6" w:space="0" w:color="00B050"/>
            </w:tcBorders>
            <w:shd w:val="clear" w:color="auto" w:fill="auto"/>
            <w:hideMark/>
          </w:tcPr>
          <w:p w14:paraId="2BDE8E0C" w14:textId="77777777" w:rsidR="008A4527" w:rsidRPr="00C72ABD" w:rsidRDefault="008A4527" w:rsidP="008A4527">
            <w:pPr>
              <w:widowControl w:val="0"/>
              <w:autoSpaceDE w:val="0"/>
              <w:autoSpaceDN w:val="0"/>
              <w:adjustRightInd w:val="0"/>
              <w:spacing w:before="40"/>
              <w:ind w:left="-57" w:right="113"/>
              <w:jc w:val="center"/>
              <w:rPr>
                <w:rFonts w:ascii="Arial Narrow" w:hAnsi="Arial Narrow"/>
                <w:color w:val="3A003A"/>
                <w:sz w:val="20"/>
                <w:szCs w:val="20"/>
              </w:rPr>
            </w:pPr>
            <w:r w:rsidRPr="00C72ABD">
              <w:rPr>
                <w:rFonts w:ascii="Arial Narrow" w:hAnsi="Arial Narrow"/>
                <w:color w:val="3A003A"/>
                <w:sz w:val="20"/>
                <w:szCs w:val="20"/>
              </w:rPr>
              <w:t>9,3</w:t>
            </w:r>
          </w:p>
        </w:tc>
      </w:tr>
      <w:tr w:rsidR="00AF5A31" w:rsidRPr="008A4527" w14:paraId="62E87E74" w14:textId="77777777" w:rsidTr="00C72ABD">
        <w:trPr>
          <w:jc w:val="center"/>
        </w:trPr>
        <w:tc>
          <w:tcPr>
            <w:tcW w:w="1395" w:type="dxa"/>
            <w:gridSpan w:val="2"/>
            <w:tcBorders>
              <w:top w:val="single" w:sz="4" w:space="0" w:color="00B050"/>
              <w:left w:val="threeDEmboss" w:sz="6" w:space="0" w:color="00B050"/>
              <w:bottom w:val="single" w:sz="4" w:space="0" w:color="00B050"/>
              <w:right w:val="single" w:sz="4" w:space="0" w:color="00B050"/>
            </w:tcBorders>
            <w:shd w:val="clear" w:color="auto" w:fill="auto"/>
            <w:hideMark/>
          </w:tcPr>
          <w:p w14:paraId="4BD28267" w14:textId="77777777" w:rsidR="008A4527" w:rsidRPr="00C72ABD" w:rsidRDefault="008A4527" w:rsidP="008A4527">
            <w:pPr>
              <w:spacing w:before="40"/>
              <w:ind w:left="-57" w:right="113"/>
              <w:jc w:val="center"/>
              <w:rPr>
                <w:rFonts w:ascii="Arial Narrow" w:hAnsi="Arial Narrow"/>
                <w:color w:val="3A003A"/>
                <w:sz w:val="20"/>
                <w:szCs w:val="20"/>
              </w:rPr>
            </w:pPr>
            <w:r w:rsidRPr="00C72ABD">
              <w:rPr>
                <w:rFonts w:ascii="Arial Narrow" w:hAnsi="Arial Narrow"/>
                <w:color w:val="3A003A"/>
                <w:sz w:val="20"/>
                <w:szCs w:val="20"/>
              </w:rPr>
              <w:t>2020</w:t>
            </w:r>
          </w:p>
        </w:tc>
        <w:tc>
          <w:tcPr>
            <w:tcW w:w="1866" w:type="dxa"/>
            <w:tcBorders>
              <w:top w:val="single" w:sz="4" w:space="0" w:color="00B050"/>
              <w:left w:val="single" w:sz="4" w:space="0" w:color="00B050"/>
              <w:bottom w:val="single" w:sz="4" w:space="0" w:color="00B050"/>
              <w:right w:val="single" w:sz="4" w:space="0" w:color="00B050"/>
            </w:tcBorders>
            <w:shd w:val="clear" w:color="auto" w:fill="auto"/>
            <w:hideMark/>
          </w:tcPr>
          <w:p w14:paraId="65E17924" w14:textId="77777777" w:rsidR="008A4527" w:rsidRPr="00C72ABD" w:rsidRDefault="008A4527" w:rsidP="008A4527">
            <w:pPr>
              <w:widowControl w:val="0"/>
              <w:autoSpaceDE w:val="0"/>
              <w:autoSpaceDN w:val="0"/>
              <w:adjustRightInd w:val="0"/>
              <w:spacing w:before="40"/>
              <w:ind w:left="-57" w:right="113"/>
              <w:jc w:val="center"/>
              <w:rPr>
                <w:rFonts w:ascii="Arial Narrow" w:hAnsi="Arial Narrow"/>
                <w:color w:val="3A003A"/>
                <w:sz w:val="20"/>
                <w:szCs w:val="20"/>
                <w:lang w:val="en-US"/>
              </w:rPr>
            </w:pPr>
            <w:r w:rsidRPr="00C72ABD">
              <w:rPr>
                <w:rFonts w:ascii="Arial Narrow" w:hAnsi="Arial Narrow"/>
                <w:color w:val="3A003A"/>
                <w:sz w:val="20"/>
                <w:szCs w:val="20"/>
              </w:rPr>
              <w:t>6.195</w:t>
            </w:r>
          </w:p>
        </w:tc>
        <w:tc>
          <w:tcPr>
            <w:tcW w:w="4654" w:type="dxa"/>
            <w:tcBorders>
              <w:top w:val="single" w:sz="4" w:space="0" w:color="00B050"/>
              <w:left w:val="single" w:sz="4" w:space="0" w:color="00B050"/>
              <w:bottom w:val="single" w:sz="4" w:space="0" w:color="00B050"/>
              <w:right w:val="threeDEmboss" w:sz="6" w:space="0" w:color="00B050"/>
            </w:tcBorders>
            <w:shd w:val="clear" w:color="auto" w:fill="auto"/>
            <w:hideMark/>
          </w:tcPr>
          <w:p w14:paraId="15F13E1C" w14:textId="77777777" w:rsidR="008A4527" w:rsidRPr="00C72ABD" w:rsidRDefault="008A4527" w:rsidP="008A4527">
            <w:pPr>
              <w:widowControl w:val="0"/>
              <w:autoSpaceDE w:val="0"/>
              <w:autoSpaceDN w:val="0"/>
              <w:adjustRightInd w:val="0"/>
              <w:spacing w:before="40"/>
              <w:ind w:left="-57" w:right="113"/>
              <w:jc w:val="center"/>
              <w:rPr>
                <w:rFonts w:ascii="Arial Narrow" w:hAnsi="Arial Narrow"/>
                <w:color w:val="3A003A"/>
                <w:sz w:val="20"/>
                <w:szCs w:val="20"/>
              </w:rPr>
            </w:pPr>
            <w:r w:rsidRPr="00C72ABD">
              <w:rPr>
                <w:rFonts w:ascii="Arial Narrow" w:hAnsi="Arial Narrow"/>
                <w:color w:val="3A003A"/>
                <w:sz w:val="20"/>
                <w:szCs w:val="20"/>
              </w:rPr>
              <w:t>10,3</w:t>
            </w:r>
          </w:p>
        </w:tc>
      </w:tr>
      <w:tr w:rsidR="00AF5A31" w:rsidRPr="008A4527" w14:paraId="3AD724D7" w14:textId="77777777" w:rsidTr="00C72ABD">
        <w:trPr>
          <w:jc w:val="center"/>
        </w:trPr>
        <w:tc>
          <w:tcPr>
            <w:tcW w:w="1395" w:type="dxa"/>
            <w:gridSpan w:val="2"/>
            <w:tcBorders>
              <w:top w:val="single" w:sz="4" w:space="0" w:color="00B050"/>
              <w:left w:val="threeDEmboss" w:sz="6" w:space="0" w:color="00B050"/>
              <w:bottom w:val="single" w:sz="4" w:space="0" w:color="00B050"/>
              <w:right w:val="single" w:sz="4" w:space="0" w:color="00B050"/>
            </w:tcBorders>
            <w:shd w:val="clear" w:color="auto" w:fill="auto"/>
            <w:hideMark/>
          </w:tcPr>
          <w:p w14:paraId="0C481085" w14:textId="77777777" w:rsidR="008A4527" w:rsidRPr="00C72ABD" w:rsidRDefault="008A4527" w:rsidP="008A4527">
            <w:pPr>
              <w:spacing w:before="40"/>
              <w:ind w:left="-57" w:right="113"/>
              <w:jc w:val="center"/>
              <w:rPr>
                <w:rFonts w:ascii="Arial Narrow" w:hAnsi="Arial Narrow"/>
                <w:color w:val="3A003A"/>
                <w:sz w:val="20"/>
                <w:szCs w:val="20"/>
              </w:rPr>
            </w:pPr>
            <w:r w:rsidRPr="00C72ABD">
              <w:rPr>
                <w:rFonts w:ascii="Arial Narrow" w:hAnsi="Arial Narrow"/>
                <w:color w:val="3A003A"/>
                <w:sz w:val="20"/>
                <w:szCs w:val="20"/>
              </w:rPr>
              <w:t>2021</w:t>
            </w:r>
          </w:p>
        </w:tc>
        <w:tc>
          <w:tcPr>
            <w:tcW w:w="1866" w:type="dxa"/>
            <w:tcBorders>
              <w:top w:val="single" w:sz="4" w:space="0" w:color="00B050"/>
              <w:left w:val="single" w:sz="4" w:space="0" w:color="00B050"/>
              <w:bottom w:val="single" w:sz="4" w:space="0" w:color="00B050"/>
              <w:right w:val="single" w:sz="4" w:space="0" w:color="00B050"/>
            </w:tcBorders>
            <w:shd w:val="clear" w:color="auto" w:fill="auto"/>
            <w:hideMark/>
          </w:tcPr>
          <w:p w14:paraId="43AE72C4" w14:textId="77777777" w:rsidR="008A4527" w:rsidRPr="00C72ABD" w:rsidRDefault="008A4527" w:rsidP="008A4527">
            <w:pPr>
              <w:widowControl w:val="0"/>
              <w:autoSpaceDE w:val="0"/>
              <w:autoSpaceDN w:val="0"/>
              <w:adjustRightInd w:val="0"/>
              <w:spacing w:before="40"/>
              <w:ind w:left="-57" w:right="113"/>
              <w:jc w:val="center"/>
              <w:rPr>
                <w:rFonts w:ascii="Arial Narrow" w:hAnsi="Arial Narrow"/>
                <w:color w:val="3A003A"/>
                <w:sz w:val="20"/>
                <w:szCs w:val="20"/>
                <w:lang w:val="en-US"/>
              </w:rPr>
            </w:pPr>
            <w:r w:rsidRPr="00C72ABD">
              <w:rPr>
                <w:rFonts w:ascii="Arial Narrow" w:hAnsi="Arial Narrow"/>
                <w:color w:val="3A003A"/>
                <w:sz w:val="20"/>
                <w:szCs w:val="20"/>
              </w:rPr>
              <w:t>6.739</w:t>
            </w:r>
          </w:p>
        </w:tc>
        <w:tc>
          <w:tcPr>
            <w:tcW w:w="4654" w:type="dxa"/>
            <w:tcBorders>
              <w:top w:val="single" w:sz="4" w:space="0" w:color="00B050"/>
              <w:left w:val="single" w:sz="4" w:space="0" w:color="00B050"/>
              <w:bottom w:val="single" w:sz="4" w:space="0" w:color="00B050"/>
              <w:right w:val="threeDEmboss" w:sz="6" w:space="0" w:color="00B050"/>
            </w:tcBorders>
            <w:shd w:val="clear" w:color="auto" w:fill="auto"/>
            <w:hideMark/>
          </w:tcPr>
          <w:p w14:paraId="1675A8BD" w14:textId="77777777" w:rsidR="008A4527" w:rsidRPr="00C72ABD" w:rsidRDefault="008A4527" w:rsidP="008A4527">
            <w:pPr>
              <w:widowControl w:val="0"/>
              <w:autoSpaceDE w:val="0"/>
              <w:autoSpaceDN w:val="0"/>
              <w:adjustRightInd w:val="0"/>
              <w:spacing w:before="40"/>
              <w:ind w:left="-57" w:right="113"/>
              <w:jc w:val="center"/>
              <w:rPr>
                <w:rFonts w:ascii="Arial Narrow" w:hAnsi="Arial Narrow"/>
                <w:color w:val="3A003A"/>
                <w:sz w:val="20"/>
                <w:szCs w:val="20"/>
              </w:rPr>
            </w:pPr>
            <w:r w:rsidRPr="00C72ABD">
              <w:rPr>
                <w:rFonts w:ascii="Arial Narrow" w:hAnsi="Arial Narrow"/>
                <w:color w:val="3A003A"/>
                <w:sz w:val="20"/>
                <w:szCs w:val="20"/>
              </w:rPr>
              <w:t>10,7</w:t>
            </w:r>
          </w:p>
        </w:tc>
      </w:tr>
      <w:tr w:rsidR="00AF5A31" w:rsidRPr="008A4527" w14:paraId="26D5D714" w14:textId="77777777" w:rsidTr="00C72ABD">
        <w:trPr>
          <w:jc w:val="center"/>
        </w:trPr>
        <w:tc>
          <w:tcPr>
            <w:tcW w:w="1395" w:type="dxa"/>
            <w:gridSpan w:val="2"/>
            <w:tcBorders>
              <w:top w:val="single" w:sz="4" w:space="0" w:color="00B050"/>
              <w:left w:val="threeDEmboss" w:sz="6" w:space="0" w:color="00B050"/>
              <w:bottom w:val="single" w:sz="4" w:space="0" w:color="00B050"/>
              <w:right w:val="single" w:sz="4" w:space="0" w:color="00B050"/>
            </w:tcBorders>
            <w:shd w:val="clear" w:color="auto" w:fill="auto"/>
            <w:hideMark/>
          </w:tcPr>
          <w:p w14:paraId="6AAD1F33" w14:textId="77777777" w:rsidR="008A4527" w:rsidRPr="00C72ABD" w:rsidRDefault="008A4527" w:rsidP="008A4527">
            <w:pPr>
              <w:spacing w:before="40"/>
              <w:ind w:left="-57" w:right="113"/>
              <w:jc w:val="center"/>
              <w:rPr>
                <w:rFonts w:ascii="Arial Narrow" w:hAnsi="Arial Narrow"/>
                <w:color w:val="3A003A"/>
                <w:sz w:val="20"/>
                <w:szCs w:val="20"/>
              </w:rPr>
            </w:pPr>
            <w:r w:rsidRPr="00C72ABD">
              <w:rPr>
                <w:rFonts w:ascii="Arial Narrow" w:hAnsi="Arial Narrow"/>
                <w:color w:val="3A003A"/>
                <w:sz w:val="20"/>
                <w:szCs w:val="20"/>
              </w:rPr>
              <w:t>2022</w:t>
            </w:r>
          </w:p>
        </w:tc>
        <w:tc>
          <w:tcPr>
            <w:tcW w:w="1866" w:type="dxa"/>
            <w:tcBorders>
              <w:top w:val="single" w:sz="4" w:space="0" w:color="00B050"/>
              <w:left w:val="single" w:sz="4" w:space="0" w:color="00B050"/>
              <w:bottom w:val="single" w:sz="4" w:space="0" w:color="00B050"/>
              <w:right w:val="single" w:sz="4" w:space="0" w:color="00B050"/>
            </w:tcBorders>
            <w:shd w:val="clear" w:color="auto" w:fill="auto"/>
            <w:hideMark/>
          </w:tcPr>
          <w:p w14:paraId="0E92D23B" w14:textId="77777777" w:rsidR="008A4527" w:rsidRPr="00C72ABD" w:rsidRDefault="008A4527" w:rsidP="008A4527">
            <w:pPr>
              <w:widowControl w:val="0"/>
              <w:autoSpaceDE w:val="0"/>
              <w:autoSpaceDN w:val="0"/>
              <w:adjustRightInd w:val="0"/>
              <w:spacing w:before="40"/>
              <w:ind w:left="-57" w:right="113"/>
              <w:jc w:val="center"/>
              <w:rPr>
                <w:rFonts w:ascii="Arial Narrow" w:hAnsi="Arial Narrow"/>
                <w:color w:val="3A003A"/>
                <w:sz w:val="20"/>
                <w:szCs w:val="20"/>
                <w:lang w:val="en-US"/>
              </w:rPr>
            </w:pPr>
            <w:r w:rsidRPr="00C72ABD">
              <w:rPr>
                <w:rFonts w:ascii="Arial Narrow" w:hAnsi="Arial Narrow"/>
                <w:color w:val="3A003A"/>
                <w:sz w:val="20"/>
                <w:szCs w:val="20"/>
              </w:rPr>
              <w:t>7.122</w:t>
            </w:r>
          </w:p>
        </w:tc>
        <w:tc>
          <w:tcPr>
            <w:tcW w:w="4654" w:type="dxa"/>
            <w:tcBorders>
              <w:top w:val="single" w:sz="4" w:space="0" w:color="00B050"/>
              <w:left w:val="single" w:sz="4" w:space="0" w:color="00B050"/>
              <w:bottom w:val="single" w:sz="4" w:space="0" w:color="00B050"/>
              <w:right w:val="threeDEmboss" w:sz="6" w:space="0" w:color="00B050"/>
            </w:tcBorders>
            <w:shd w:val="clear" w:color="auto" w:fill="auto"/>
            <w:hideMark/>
          </w:tcPr>
          <w:p w14:paraId="3197C7B9" w14:textId="77777777" w:rsidR="008A4527" w:rsidRPr="00C72ABD" w:rsidRDefault="008A4527" w:rsidP="008A4527">
            <w:pPr>
              <w:widowControl w:val="0"/>
              <w:autoSpaceDE w:val="0"/>
              <w:autoSpaceDN w:val="0"/>
              <w:adjustRightInd w:val="0"/>
              <w:spacing w:before="40"/>
              <w:ind w:left="-57" w:right="113"/>
              <w:jc w:val="center"/>
              <w:rPr>
                <w:rFonts w:ascii="Arial Narrow" w:hAnsi="Arial Narrow"/>
                <w:color w:val="3A003A"/>
                <w:sz w:val="20"/>
                <w:szCs w:val="20"/>
              </w:rPr>
            </w:pPr>
            <w:r w:rsidRPr="00C72ABD">
              <w:rPr>
                <w:rFonts w:ascii="Arial Narrow" w:hAnsi="Arial Narrow"/>
                <w:color w:val="3A003A"/>
                <w:sz w:val="20"/>
                <w:szCs w:val="20"/>
              </w:rPr>
              <w:t>11,4</w:t>
            </w:r>
          </w:p>
        </w:tc>
      </w:tr>
      <w:tr w:rsidR="00AF5A31" w:rsidRPr="008A4527" w14:paraId="60572D2D" w14:textId="77777777" w:rsidTr="00C72ABD">
        <w:trPr>
          <w:jc w:val="center"/>
        </w:trPr>
        <w:tc>
          <w:tcPr>
            <w:tcW w:w="1395" w:type="dxa"/>
            <w:gridSpan w:val="2"/>
            <w:tcBorders>
              <w:top w:val="single" w:sz="4" w:space="0" w:color="00B050"/>
              <w:left w:val="threeDEmboss" w:sz="6" w:space="0" w:color="00B050"/>
              <w:bottom w:val="single" w:sz="4" w:space="0" w:color="00B050"/>
              <w:right w:val="single" w:sz="4" w:space="0" w:color="00B050"/>
            </w:tcBorders>
            <w:shd w:val="clear" w:color="auto" w:fill="auto"/>
            <w:hideMark/>
          </w:tcPr>
          <w:p w14:paraId="74A8F00E" w14:textId="77777777" w:rsidR="008A4527" w:rsidRPr="00C72ABD" w:rsidRDefault="008A4527" w:rsidP="008A4527">
            <w:pPr>
              <w:spacing w:before="40"/>
              <w:ind w:left="-57" w:right="113"/>
              <w:jc w:val="center"/>
              <w:rPr>
                <w:rFonts w:ascii="Arial Narrow" w:hAnsi="Arial Narrow"/>
                <w:color w:val="3A003A"/>
                <w:sz w:val="20"/>
                <w:szCs w:val="20"/>
              </w:rPr>
            </w:pPr>
            <w:r w:rsidRPr="00C72ABD">
              <w:rPr>
                <w:rFonts w:ascii="Arial Narrow" w:hAnsi="Arial Narrow"/>
                <w:color w:val="3A003A"/>
                <w:sz w:val="20"/>
                <w:szCs w:val="20"/>
              </w:rPr>
              <w:t>2023</w:t>
            </w:r>
          </w:p>
        </w:tc>
        <w:tc>
          <w:tcPr>
            <w:tcW w:w="1866" w:type="dxa"/>
            <w:tcBorders>
              <w:top w:val="single" w:sz="4" w:space="0" w:color="00B050"/>
              <w:left w:val="single" w:sz="4" w:space="0" w:color="00B050"/>
              <w:bottom w:val="single" w:sz="4" w:space="0" w:color="00B050"/>
              <w:right w:val="single" w:sz="4" w:space="0" w:color="00B050"/>
            </w:tcBorders>
            <w:shd w:val="clear" w:color="auto" w:fill="auto"/>
            <w:hideMark/>
          </w:tcPr>
          <w:p w14:paraId="100E4878" w14:textId="77777777" w:rsidR="008A4527" w:rsidRPr="00C72ABD" w:rsidRDefault="008A4527" w:rsidP="008A4527">
            <w:pPr>
              <w:widowControl w:val="0"/>
              <w:autoSpaceDE w:val="0"/>
              <w:autoSpaceDN w:val="0"/>
              <w:adjustRightInd w:val="0"/>
              <w:spacing w:before="40"/>
              <w:ind w:left="-57" w:right="113"/>
              <w:jc w:val="center"/>
              <w:rPr>
                <w:rFonts w:ascii="Arial Narrow" w:hAnsi="Arial Narrow"/>
                <w:color w:val="3A003A"/>
                <w:sz w:val="20"/>
                <w:szCs w:val="20"/>
                <w:lang w:val="en-US"/>
              </w:rPr>
            </w:pPr>
            <w:r w:rsidRPr="00C72ABD">
              <w:rPr>
                <w:rFonts w:ascii="Arial Narrow" w:hAnsi="Arial Narrow"/>
                <w:color w:val="3A003A"/>
                <w:sz w:val="20"/>
                <w:szCs w:val="20"/>
              </w:rPr>
              <w:t>7.324</w:t>
            </w:r>
          </w:p>
        </w:tc>
        <w:tc>
          <w:tcPr>
            <w:tcW w:w="4654" w:type="dxa"/>
            <w:tcBorders>
              <w:top w:val="single" w:sz="4" w:space="0" w:color="00B050"/>
              <w:left w:val="single" w:sz="4" w:space="0" w:color="00B050"/>
              <w:bottom w:val="single" w:sz="4" w:space="0" w:color="00B050"/>
              <w:right w:val="threeDEmboss" w:sz="6" w:space="0" w:color="00B050"/>
            </w:tcBorders>
            <w:shd w:val="clear" w:color="auto" w:fill="auto"/>
            <w:hideMark/>
          </w:tcPr>
          <w:p w14:paraId="0EFECEFB" w14:textId="77777777" w:rsidR="008A4527" w:rsidRPr="00C72ABD" w:rsidRDefault="008A4527" w:rsidP="008A4527">
            <w:pPr>
              <w:widowControl w:val="0"/>
              <w:autoSpaceDE w:val="0"/>
              <w:autoSpaceDN w:val="0"/>
              <w:adjustRightInd w:val="0"/>
              <w:spacing w:before="40"/>
              <w:ind w:left="-57" w:right="113"/>
              <w:jc w:val="center"/>
              <w:rPr>
                <w:rFonts w:ascii="Arial Narrow" w:hAnsi="Arial Narrow"/>
                <w:color w:val="3A003A"/>
                <w:sz w:val="20"/>
                <w:szCs w:val="20"/>
              </w:rPr>
            </w:pPr>
            <w:r w:rsidRPr="00C72ABD">
              <w:rPr>
                <w:rFonts w:ascii="Arial Narrow" w:hAnsi="Arial Narrow"/>
                <w:color w:val="3A003A"/>
                <w:sz w:val="20"/>
                <w:szCs w:val="20"/>
              </w:rPr>
              <w:t>12,3</w:t>
            </w:r>
          </w:p>
        </w:tc>
      </w:tr>
      <w:tr w:rsidR="00AF5A31" w:rsidRPr="008A4527" w14:paraId="1A520EDA" w14:textId="77777777" w:rsidTr="00C72ABD">
        <w:trPr>
          <w:jc w:val="center"/>
        </w:trPr>
        <w:tc>
          <w:tcPr>
            <w:tcW w:w="1395" w:type="dxa"/>
            <w:gridSpan w:val="2"/>
            <w:tcBorders>
              <w:top w:val="single" w:sz="4" w:space="0" w:color="00B050"/>
              <w:left w:val="threeDEmboss" w:sz="6" w:space="0" w:color="00B050"/>
              <w:bottom w:val="threeDEmboss" w:sz="6" w:space="0" w:color="00B050"/>
              <w:right w:val="single" w:sz="4" w:space="0" w:color="00B050"/>
            </w:tcBorders>
            <w:shd w:val="clear" w:color="auto" w:fill="auto"/>
            <w:hideMark/>
          </w:tcPr>
          <w:p w14:paraId="0B6D07D2" w14:textId="77777777" w:rsidR="008A4527" w:rsidRPr="00C72ABD" w:rsidRDefault="008A4527" w:rsidP="008A4527">
            <w:pPr>
              <w:spacing w:before="40"/>
              <w:ind w:left="-57" w:right="113"/>
              <w:jc w:val="center"/>
              <w:rPr>
                <w:rFonts w:ascii="Arial Narrow" w:hAnsi="Arial Narrow"/>
                <w:color w:val="3A003A"/>
                <w:sz w:val="20"/>
                <w:szCs w:val="20"/>
              </w:rPr>
            </w:pPr>
            <w:r w:rsidRPr="00C72ABD">
              <w:rPr>
                <w:rFonts w:ascii="Arial Narrow" w:hAnsi="Arial Narrow"/>
                <w:color w:val="3A003A"/>
                <w:sz w:val="20"/>
                <w:szCs w:val="20"/>
              </w:rPr>
              <w:t>2024</w:t>
            </w:r>
          </w:p>
        </w:tc>
        <w:tc>
          <w:tcPr>
            <w:tcW w:w="1866" w:type="dxa"/>
            <w:tcBorders>
              <w:top w:val="single" w:sz="4" w:space="0" w:color="00B050"/>
              <w:left w:val="single" w:sz="4" w:space="0" w:color="00B050"/>
              <w:bottom w:val="threeDEmboss" w:sz="6" w:space="0" w:color="00B050"/>
              <w:right w:val="single" w:sz="4" w:space="0" w:color="00B050"/>
            </w:tcBorders>
            <w:shd w:val="clear" w:color="auto" w:fill="auto"/>
            <w:hideMark/>
          </w:tcPr>
          <w:p w14:paraId="70D1A90D" w14:textId="77777777" w:rsidR="008A4527" w:rsidRPr="00C72ABD" w:rsidRDefault="008A4527" w:rsidP="008A4527">
            <w:pPr>
              <w:spacing w:before="40"/>
              <w:ind w:left="-57" w:right="113"/>
              <w:jc w:val="center"/>
              <w:rPr>
                <w:rFonts w:ascii="Arial Narrow" w:hAnsi="Arial Narrow"/>
                <w:color w:val="3A003A"/>
                <w:sz w:val="20"/>
                <w:szCs w:val="20"/>
              </w:rPr>
            </w:pPr>
            <w:r w:rsidRPr="00C72ABD">
              <w:rPr>
                <w:rFonts w:ascii="Arial Narrow" w:hAnsi="Arial Narrow"/>
                <w:color w:val="3A003A"/>
                <w:sz w:val="20"/>
                <w:szCs w:val="20"/>
              </w:rPr>
              <w:t>7.860</w:t>
            </w:r>
          </w:p>
        </w:tc>
        <w:tc>
          <w:tcPr>
            <w:tcW w:w="4654" w:type="dxa"/>
            <w:tcBorders>
              <w:top w:val="single" w:sz="4" w:space="0" w:color="00B050"/>
              <w:left w:val="single" w:sz="4" w:space="0" w:color="00B050"/>
              <w:bottom w:val="threeDEmboss" w:sz="6" w:space="0" w:color="00B050"/>
              <w:right w:val="threeDEmboss" w:sz="6" w:space="0" w:color="00B050"/>
            </w:tcBorders>
            <w:shd w:val="clear" w:color="auto" w:fill="auto"/>
            <w:hideMark/>
          </w:tcPr>
          <w:p w14:paraId="364F468B" w14:textId="77777777" w:rsidR="008A4527" w:rsidRPr="00C72ABD" w:rsidRDefault="008A4527" w:rsidP="008A4527">
            <w:pPr>
              <w:spacing w:before="40"/>
              <w:ind w:left="-57" w:right="113"/>
              <w:jc w:val="center"/>
              <w:rPr>
                <w:rFonts w:ascii="Arial Narrow" w:hAnsi="Arial Narrow"/>
                <w:color w:val="3A003A"/>
                <w:sz w:val="20"/>
                <w:szCs w:val="20"/>
              </w:rPr>
            </w:pPr>
            <w:r w:rsidRPr="00C72ABD">
              <w:rPr>
                <w:rFonts w:ascii="Arial Narrow" w:hAnsi="Arial Narrow"/>
                <w:color w:val="3A003A"/>
                <w:sz w:val="20"/>
                <w:szCs w:val="20"/>
              </w:rPr>
              <w:t>12,4</w:t>
            </w:r>
          </w:p>
        </w:tc>
      </w:tr>
    </w:tbl>
    <w:p w14:paraId="2AF490D8" w14:textId="7FB9C7B8" w:rsidR="008A4527" w:rsidRDefault="008A4527" w:rsidP="008A4527">
      <w:pPr>
        <w:shd w:val="clear" w:color="auto" w:fill="FFFFFF"/>
        <w:tabs>
          <w:tab w:val="left" w:pos="1418"/>
        </w:tabs>
        <w:spacing w:before="40"/>
        <w:ind w:left="-57" w:firstLine="709"/>
        <w:jc w:val="both"/>
        <w:rPr>
          <w:rFonts w:ascii="Arial Narrow" w:eastAsia="Arial Narrow" w:hAnsi="Arial Narrow" w:cs="Arial Narrow"/>
          <w:color w:val="3A1953"/>
          <w:sz w:val="8"/>
          <w:szCs w:val="8"/>
        </w:rPr>
      </w:pPr>
    </w:p>
    <w:p w14:paraId="152FD98E" w14:textId="77777777" w:rsidR="00B23C6D" w:rsidRPr="00794D14" w:rsidRDefault="00B23C6D" w:rsidP="008A4527">
      <w:pPr>
        <w:shd w:val="clear" w:color="auto" w:fill="FFFFFF"/>
        <w:tabs>
          <w:tab w:val="left" w:pos="1418"/>
        </w:tabs>
        <w:spacing w:before="40"/>
        <w:ind w:left="-57" w:firstLine="709"/>
        <w:jc w:val="both"/>
        <w:rPr>
          <w:rFonts w:ascii="Arial Narrow" w:eastAsia="Arial Narrow" w:hAnsi="Arial Narrow" w:cs="Arial Narrow"/>
          <w:color w:val="3A1953"/>
          <w:sz w:val="8"/>
          <w:szCs w:val="8"/>
        </w:rPr>
      </w:pPr>
    </w:p>
    <w:p w14:paraId="0365744E" w14:textId="77777777" w:rsidR="006D4E0E" w:rsidRDefault="006D4E0E" w:rsidP="006D4E0E">
      <w:pPr>
        <w:shd w:val="clear" w:color="auto" w:fill="FFFFFF"/>
        <w:tabs>
          <w:tab w:val="left" w:pos="1418"/>
        </w:tabs>
        <w:ind w:left="-57" w:firstLine="709"/>
        <w:jc w:val="both"/>
        <w:rPr>
          <w:rFonts w:ascii="Arial Narrow" w:eastAsia="Arial Narrow" w:hAnsi="Arial Narrow" w:cs="Arial Narrow"/>
          <w:color w:val="3A003A"/>
          <w:sz w:val="28"/>
          <w:szCs w:val="28"/>
        </w:rPr>
      </w:pPr>
    </w:p>
    <w:p w14:paraId="662B92E6" w14:textId="77777777" w:rsidR="008A4527" w:rsidRPr="002B6259" w:rsidRDefault="008A4527" w:rsidP="006D4E0E">
      <w:pPr>
        <w:shd w:val="clear" w:color="auto" w:fill="FFFFFF"/>
        <w:tabs>
          <w:tab w:val="left" w:pos="1418"/>
        </w:tabs>
        <w:ind w:left="-57" w:firstLine="709"/>
        <w:jc w:val="both"/>
        <w:rPr>
          <w:rFonts w:ascii="Arial Narrow" w:eastAsia="Arial Narrow" w:hAnsi="Arial Narrow" w:cs="Arial Narrow"/>
          <w:color w:val="3A003A"/>
          <w:sz w:val="28"/>
          <w:szCs w:val="28"/>
        </w:rPr>
      </w:pPr>
      <w:r w:rsidRPr="002B6259">
        <w:rPr>
          <w:rFonts w:ascii="Arial Narrow" w:eastAsia="Arial Narrow" w:hAnsi="Arial Narrow" w:cs="Arial Narrow"/>
          <w:color w:val="3A003A"/>
          <w:sz w:val="28"/>
          <w:szCs w:val="28"/>
        </w:rPr>
        <w:lastRenderedPageBreak/>
        <w:t>În ceea ce privește soluțiile de netrimitere în judecată, în cauzele aflate în urmărire penală proprie, s-a înregistrat o  scădere  cu 3,9% față de anul 2023.</w:t>
      </w:r>
    </w:p>
    <w:p w14:paraId="30AF7518" w14:textId="77777777" w:rsidR="008A4527" w:rsidRPr="002B6259" w:rsidRDefault="008A4527" w:rsidP="006D4E0E">
      <w:pPr>
        <w:shd w:val="clear" w:color="auto" w:fill="FFFFFF"/>
        <w:tabs>
          <w:tab w:val="left" w:pos="1418"/>
        </w:tabs>
        <w:ind w:left="-57" w:firstLine="709"/>
        <w:jc w:val="both"/>
        <w:rPr>
          <w:rFonts w:ascii="Arial Narrow" w:eastAsia="Arial Narrow" w:hAnsi="Arial Narrow" w:cs="Arial Narrow"/>
          <w:color w:val="3A003A"/>
          <w:sz w:val="28"/>
          <w:szCs w:val="28"/>
        </w:rPr>
      </w:pPr>
      <w:r w:rsidRPr="002B6259">
        <w:rPr>
          <w:rFonts w:ascii="Arial Narrow" w:eastAsia="Arial Narrow" w:hAnsi="Arial Narrow" w:cs="Arial Narrow"/>
          <w:color w:val="3A003A"/>
          <w:sz w:val="28"/>
          <w:szCs w:val="28"/>
        </w:rPr>
        <w:t>La sfârșitul anului 2024, numărul cauzelor rămase nesoluționate a fost în creştere cu 10,8% față de anul 2023, iar în privința cauzelor cu autor necunoscut se constată o creştere cu 7,5%.</w:t>
      </w:r>
    </w:p>
    <w:p w14:paraId="562BF701" w14:textId="77777777" w:rsidR="007F4524" w:rsidRPr="002B6259" w:rsidRDefault="007F4524" w:rsidP="006D4E0E">
      <w:pPr>
        <w:shd w:val="clear" w:color="auto" w:fill="FFFFFF"/>
        <w:tabs>
          <w:tab w:val="left" w:pos="1418"/>
        </w:tabs>
        <w:ind w:left="-57" w:firstLine="709"/>
        <w:jc w:val="both"/>
        <w:rPr>
          <w:rFonts w:ascii="Arial Narrow" w:eastAsia="Arial Narrow" w:hAnsi="Arial Narrow" w:cs="Arial Narrow"/>
          <w:color w:val="3A003A"/>
          <w:sz w:val="28"/>
          <w:szCs w:val="28"/>
        </w:rPr>
      </w:pPr>
    </w:p>
    <w:p w14:paraId="6FAFC0AB" w14:textId="77777777" w:rsidR="002B417C" w:rsidRPr="002B6259" w:rsidRDefault="002B417C" w:rsidP="006D4E0E">
      <w:pPr>
        <w:shd w:val="clear" w:color="auto" w:fill="FFFFFF"/>
        <w:tabs>
          <w:tab w:val="left" w:pos="1418"/>
          <w:tab w:val="left" w:pos="8640"/>
        </w:tabs>
        <w:ind w:left="-57" w:firstLine="709"/>
        <w:jc w:val="both"/>
        <w:rPr>
          <w:rFonts w:ascii="Arial Narrow" w:eastAsia="Arial Narrow" w:hAnsi="Arial Narrow" w:cs="Arial Narrow"/>
          <w:color w:val="3A003A"/>
          <w:sz w:val="28"/>
          <w:szCs w:val="28"/>
        </w:rPr>
      </w:pPr>
      <w:r w:rsidRPr="002B6259">
        <w:rPr>
          <w:rFonts w:ascii="Arial Narrow" w:eastAsia="Arial Narrow" w:hAnsi="Arial Narrow" w:cs="Arial Narrow"/>
          <w:color w:val="3A003A"/>
          <w:sz w:val="28"/>
          <w:szCs w:val="28"/>
        </w:rPr>
        <w:t xml:space="preserve">În ceea privește situația cauzelor în care se efectuează cercetări față de </w:t>
      </w:r>
      <w:r w:rsidRPr="002B6259">
        <w:rPr>
          <w:rFonts w:ascii="Arial Narrow" w:eastAsia="Arial Narrow" w:hAnsi="Arial Narrow" w:cs="Arial Narrow"/>
          <w:b/>
          <w:color w:val="3A003A"/>
          <w:sz w:val="28"/>
          <w:szCs w:val="28"/>
        </w:rPr>
        <w:t>persoane care au calitatea de judecători și procurori</w:t>
      </w:r>
      <w:r w:rsidRPr="002B6259">
        <w:rPr>
          <w:rFonts w:ascii="Arial Narrow" w:eastAsia="Arial Narrow" w:hAnsi="Arial Narrow" w:cs="Arial Narrow"/>
          <w:color w:val="3A003A"/>
          <w:sz w:val="28"/>
          <w:szCs w:val="28"/>
        </w:rPr>
        <w:t>, la nivelul anului 2024 procentul cauzelor soluționate a scăzut cu 0,81% față de anul precedent.</w:t>
      </w:r>
    </w:p>
    <w:p w14:paraId="447F621F" w14:textId="77777777" w:rsidR="00BD6C2F" w:rsidRPr="002B6259" w:rsidRDefault="002B417C" w:rsidP="00BD6C2F">
      <w:pPr>
        <w:ind w:firstLine="652"/>
        <w:jc w:val="both"/>
        <w:rPr>
          <w:rFonts w:ascii="Arial Narrow" w:eastAsia="Calibri" w:hAnsi="Arial Narrow"/>
          <w:color w:val="3A003A"/>
          <w:sz w:val="28"/>
          <w:szCs w:val="28"/>
          <w:lang w:eastAsia="en-US"/>
        </w:rPr>
      </w:pPr>
      <w:r w:rsidRPr="002B6259">
        <w:rPr>
          <w:rFonts w:ascii="Arial Narrow" w:eastAsia="Calibri" w:hAnsi="Arial Narrow"/>
          <w:color w:val="3A003A"/>
          <w:sz w:val="28"/>
          <w:szCs w:val="28"/>
          <w:lang w:eastAsia="en-US"/>
        </w:rPr>
        <w:t>O problemă constantă a reprezentat-o dificultatea de a ocupa schema de procurori anume desemnați pentru investigarea acestor infracțiuni, în special la nivelul Serviciului de anchete speciale din cadrul Secției de urmărire penală a PÎCCJ.</w:t>
      </w:r>
    </w:p>
    <w:p w14:paraId="5A6E15C4" w14:textId="77777777" w:rsidR="007B77C2" w:rsidRPr="002B6259" w:rsidRDefault="007B77C2" w:rsidP="007B77C2">
      <w:pPr>
        <w:shd w:val="clear" w:color="auto" w:fill="FFFFFF"/>
        <w:tabs>
          <w:tab w:val="left" w:pos="1418"/>
          <w:tab w:val="left" w:pos="8640"/>
        </w:tabs>
        <w:ind w:firstLine="709"/>
        <w:jc w:val="both"/>
        <w:rPr>
          <w:rFonts w:ascii="Arial Narrow" w:eastAsia="Arial Narrow" w:hAnsi="Arial Narrow" w:cs="Arial Narrow"/>
          <w:i/>
          <w:iCs/>
          <w:color w:val="3A003A"/>
          <w:sz w:val="28"/>
          <w:szCs w:val="28"/>
        </w:rPr>
      </w:pPr>
      <w:r w:rsidRPr="002B6259">
        <w:rPr>
          <w:rFonts w:ascii="Arial Narrow" w:eastAsia="Arial Narrow" w:hAnsi="Arial Narrow" w:cs="Arial Narrow"/>
          <w:i/>
          <w:iCs/>
          <w:color w:val="3A003A"/>
          <w:sz w:val="28"/>
          <w:szCs w:val="28"/>
        </w:rPr>
        <w:t>Pentru remedierea acestei situații, în cursul anului 2024, la propunerea procurorului general al Parchetului de pe lângă Înalta Curte de Casație și justiție, Ministerul Justiției a promovat o modificare a Legii nr. 49/2022, sub două aspecte:</w:t>
      </w:r>
    </w:p>
    <w:p w14:paraId="4C45F7DD" w14:textId="77777777" w:rsidR="007B77C2" w:rsidRPr="002B6259" w:rsidRDefault="007B77C2" w:rsidP="007B77C2">
      <w:pPr>
        <w:shd w:val="clear" w:color="auto" w:fill="FFFFFF"/>
        <w:tabs>
          <w:tab w:val="left" w:pos="1418"/>
          <w:tab w:val="left" w:pos="8640"/>
        </w:tabs>
        <w:ind w:firstLine="709"/>
        <w:jc w:val="both"/>
        <w:rPr>
          <w:rFonts w:ascii="Arial Narrow" w:eastAsia="Arial Narrow" w:hAnsi="Arial Narrow" w:cs="Arial Narrow"/>
          <w:i/>
          <w:iCs/>
          <w:color w:val="3A003A"/>
          <w:sz w:val="28"/>
          <w:szCs w:val="28"/>
        </w:rPr>
      </w:pPr>
      <w:r w:rsidRPr="002B6259">
        <w:rPr>
          <w:rFonts w:ascii="Arial Narrow" w:eastAsia="Arial Narrow" w:hAnsi="Arial Narrow" w:cs="Arial Narrow"/>
          <w:i/>
          <w:iCs/>
          <w:color w:val="3A003A"/>
          <w:sz w:val="28"/>
          <w:szCs w:val="28"/>
        </w:rPr>
        <w:t>- înlocuirea referinței din art.10 alin. (1) privind un număr maxim de procurori cu menționarea unui număr minim de 3 procurori, urmând ca situația concretă a procurorilor anume desemnați la nivelul parchetelor de pe lângă curțile de apel și a Secției de urmărire penală să fie stabilită de CSM, la propunerea procurorului general al PÎCCJ, în contextul îndeplinirii atribuțiilor prevăzute de art. 4 și art. 5 din Legea  nr. 49/2022.</w:t>
      </w:r>
    </w:p>
    <w:p w14:paraId="3342B633" w14:textId="77777777" w:rsidR="007B77C2" w:rsidRPr="002B6259" w:rsidRDefault="007B77C2" w:rsidP="007B77C2">
      <w:pPr>
        <w:shd w:val="clear" w:color="auto" w:fill="FFFFFF"/>
        <w:tabs>
          <w:tab w:val="left" w:pos="1418"/>
          <w:tab w:val="left" w:pos="8640"/>
        </w:tabs>
        <w:ind w:firstLine="709"/>
        <w:jc w:val="both"/>
        <w:rPr>
          <w:rFonts w:ascii="Arial Narrow" w:eastAsia="Arial Narrow" w:hAnsi="Arial Narrow" w:cs="Arial Narrow"/>
          <w:i/>
          <w:iCs/>
          <w:color w:val="3A003A"/>
          <w:sz w:val="28"/>
          <w:szCs w:val="28"/>
        </w:rPr>
      </w:pPr>
      <w:r w:rsidRPr="002B6259">
        <w:rPr>
          <w:rFonts w:ascii="Arial Narrow" w:eastAsia="Arial Narrow" w:hAnsi="Arial Narrow" w:cs="Arial Narrow"/>
          <w:i/>
          <w:iCs/>
          <w:color w:val="3A003A"/>
          <w:sz w:val="28"/>
          <w:szCs w:val="28"/>
        </w:rPr>
        <w:t>Această modificare va permite o echilibrare a volumului de muncă între procurorii anume desemnați, în prezent numărul de cauze nou înregistrate având o variație mare între parchete.</w:t>
      </w:r>
    </w:p>
    <w:p w14:paraId="21547EFF" w14:textId="707677DC" w:rsidR="007B77C2" w:rsidRPr="002B6259" w:rsidRDefault="007B77C2" w:rsidP="007B77C2">
      <w:pPr>
        <w:shd w:val="clear" w:color="auto" w:fill="FFFFFF"/>
        <w:tabs>
          <w:tab w:val="left" w:pos="1418"/>
          <w:tab w:val="left" w:pos="8640"/>
        </w:tabs>
        <w:ind w:firstLine="709"/>
        <w:jc w:val="both"/>
        <w:rPr>
          <w:rFonts w:ascii="Arial Narrow" w:eastAsia="Arial Narrow" w:hAnsi="Arial Narrow" w:cs="Arial Narrow"/>
          <w:i/>
          <w:iCs/>
          <w:color w:val="3A003A"/>
          <w:sz w:val="28"/>
          <w:szCs w:val="28"/>
        </w:rPr>
      </w:pPr>
      <w:r w:rsidRPr="002B6259">
        <w:rPr>
          <w:rFonts w:ascii="Arial Narrow" w:eastAsia="Arial Narrow" w:hAnsi="Arial Narrow" w:cs="Arial Narrow"/>
          <w:i/>
          <w:iCs/>
          <w:color w:val="3A003A"/>
          <w:sz w:val="28"/>
          <w:szCs w:val="28"/>
        </w:rPr>
        <w:t>- modificarea art.10 din Legea nr. 49/2022 în sensul prevederii posibilității procurorului general al Parchetului de pe lângă Înalta Curte de Casație și Justiție de a propune din oficiu Consiliului Superior al Magistraturii desemnarea unor procurori care să efectueze urmărirea penală în cauzele care au ca obiect infracțiuni săvârșite de magistrați, în aplicarea concretă a atribuțiilor de gestionare a resurselor umane din cadrul Ministerului Public (inclusiv sub aspectul repartizării pe diferite sectoare de activitate) recunoscute procurorului general prin dispoz. art.</w:t>
      </w:r>
      <w:r w:rsidR="00DA0463">
        <w:rPr>
          <w:rFonts w:ascii="Arial Narrow" w:eastAsia="Arial Narrow" w:hAnsi="Arial Narrow" w:cs="Arial Narrow"/>
          <w:i/>
          <w:iCs/>
          <w:color w:val="3A003A"/>
          <w:sz w:val="28"/>
          <w:szCs w:val="28"/>
        </w:rPr>
        <w:t xml:space="preserve"> </w:t>
      </w:r>
      <w:r w:rsidRPr="002B6259">
        <w:rPr>
          <w:rFonts w:ascii="Arial Narrow" w:eastAsia="Arial Narrow" w:hAnsi="Arial Narrow" w:cs="Arial Narrow"/>
          <w:i/>
          <w:iCs/>
          <w:color w:val="3A003A"/>
          <w:sz w:val="28"/>
          <w:szCs w:val="28"/>
        </w:rPr>
        <w:t>77 din Legea nr. 304/2022 și ale art. 21 alin. (1) lit. r) din Regulamentul de ordine interioară al parchetelor aprobat prin Hotărârea Secției pentru procurori a CSM nr.1106/2023.</w:t>
      </w:r>
    </w:p>
    <w:p w14:paraId="4198C684" w14:textId="759FCD1A" w:rsidR="007B77C2" w:rsidRPr="002B6259" w:rsidRDefault="007B77C2" w:rsidP="007B77C2">
      <w:pPr>
        <w:shd w:val="clear" w:color="auto" w:fill="FFFFFF"/>
        <w:tabs>
          <w:tab w:val="left" w:pos="1418"/>
          <w:tab w:val="left" w:pos="8640"/>
        </w:tabs>
        <w:ind w:firstLine="709"/>
        <w:jc w:val="both"/>
        <w:rPr>
          <w:rFonts w:ascii="Arial Narrow" w:eastAsia="Arial Narrow" w:hAnsi="Arial Narrow" w:cs="Arial Narrow"/>
          <w:i/>
          <w:iCs/>
          <w:color w:val="3A003A"/>
          <w:sz w:val="28"/>
          <w:szCs w:val="28"/>
        </w:rPr>
      </w:pPr>
      <w:r w:rsidRPr="002B6259">
        <w:rPr>
          <w:rFonts w:ascii="Arial Narrow" w:eastAsia="Arial Narrow" w:hAnsi="Arial Narrow" w:cs="Arial Narrow"/>
          <w:i/>
          <w:iCs/>
          <w:color w:val="3A003A"/>
          <w:sz w:val="28"/>
          <w:szCs w:val="28"/>
        </w:rPr>
        <w:t>Legea nr.49/2022 a fost modificată în sensul celor de mai sus prin Legea nr.</w:t>
      </w:r>
      <w:r w:rsidR="001B77F0">
        <w:rPr>
          <w:rFonts w:ascii="Arial Narrow" w:eastAsia="Arial Narrow" w:hAnsi="Arial Narrow" w:cs="Arial Narrow"/>
          <w:i/>
          <w:iCs/>
          <w:color w:val="3A003A"/>
          <w:sz w:val="28"/>
          <w:szCs w:val="28"/>
        </w:rPr>
        <w:t xml:space="preserve"> </w:t>
      </w:r>
      <w:r w:rsidRPr="002B6259">
        <w:rPr>
          <w:rFonts w:ascii="Arial Narrow" w:eastAsia="Arial Narrow" w:hAnsi="Arial Narrow" w:cs="Arial Narrow"/>
          <w:i/>
          <w:iCs/>
          <w:color w:val="3A003A"/>
          <w:sz w:val="28"/>
          <w:szCs w:val="28"/>
        </w:rPr>
        <w:t>213/2024. Ca urmare a modificărilor survenite, procurorul general al PÎCCJ a formulat către Plenul CSM 4 propuneri de desemnare a unor procurori la nivelul PÎCCJ, dintre care doar una a fost admisă.</w:t>
      </w:r>
    </w:p>
    <w:p w14:paraId="1FAD7011" w14:textId="77777777" w:rsidR="00F8449F" w:rsidRPr="002B6259" w:rsidRDefault="00F8449F" w:rsidP="00F8449F">
      <w:pPr>
        <w:ind w:firstLine="652"/>
        <w:jc w:val="both"/>
        <w:rPr>
          <w:rFonts w:ascii="Arial Narrow" w:eastAsia="Calibri" w:hAnsi="Arial Narrow"/>
          <w:color w:val="3A003A"/>
          <w:sz w:val="28"/>
          <w:szCs w:val="28"/>
          <w:lang w:eastAsia="en-US"/>
        </w:rPr>
      </w:pPr>
    </w:p>
    <w:p w14:paraId="5BB0F951" w14:textId="0E8C43FA" w:rsidR="006D4E0E" w:rsidRPr="002B6259" w:rsidRDefault="006D4E0E" w:rsidP="006D4E0E">
      <w:pPr>
        <w:shd w:val="clear" w:color="auto" w:fill="FFFFFF"/>
        <w:tabs>
          <w:tab w:val="left" w:pos="1418"/>
        </w:tabs>
        <w:ind w:left="-57" w:firstLine="709"/>
        <w:jc w:val="both"/>
        <w:rPr>
          <w:rFonts w:ascii="Arial Narrow" w:eastAsia="Arial Narrow" w:hAnsi="Arial Narrow" w:cs="Arial Narrow"/>
          <w:color w:val="3A003A"/>
          <w:sz w:val="28"/>
          <w:szCs w:val="28"/>
        </w:rPr>
      </w:pPr>
      <w:r w:rsidRPr="002B6259">
        <w:rPr>
          <w:rFonts w:ascii="Arial Narrow" w:eastAsia="Arial Narrow" w:hAnsi="Arial Narrow" w:cs="Arial Narrow"/>
          <w:b/>
          <w:bCs/>
          <w:color w:val="3A003A"/>
          <w:sz w:val="28"/>
          <w:szCs w:val="28"/>
        </w:rPr>
        <w:t>În privința infracțiunilor de corupție</w:t>
      </w:r>
      <w:r w:rsidRPr="002B6259">
        <w:rPr>
          <w:rFonts w:ascii="Arial Narrow" w:eastAsia="Arial Narrow" w:hAnsi="Arial Narrow" w:cs="Arial Narrow"/>
          <w:color w:val="3A003A"/>
          <w:sz w:val="28"/>
          <w:szCs w:val="28"/>
        </w:rPr>
        <w:t xml:space="preserve"> la nivelul întregului Minister Public se constată o scădere a volumului cauzelor </w:t>
      </w:r>
      <w:r w:rsidR="00CA1F1A" w:rsidRPr="002B6259">
        <w:rPr>
          <w:rFonts w:ascii="Arial Narrow" w:eastAsia="Arial Narrow" w:hAnsi="Arial Narrow" w:cs="Arial Narrow"/>
          <w:color w:val="3A003A"/>
          <w:sz w:val="28"/>
          <w:szCs w:val="28"/>
        </w:rPr>
        <w:t xml:space="preserve">de soluționat </w:t>
      </w:r>
      <w:r w:rsidRPr="002B6259">
        <w:rPr>
          <w:rFonts w:ascii="Arial Narrow" w:eastAsia="Arial Narrow" w:hAnsi="Arial Narrow" w:cs="Arial Narrow"/>
          <w:color w:val="3A003A"/>
          <w:sz w:val="28"/>
          <w:szCs w:val="28"/>
        </w:rPr>
        <w:t>cu 6,7%</w:t>
      </w:r>
      <w:r w:rsidR="00CA1F1A" w:rsidRPr="002B6259">
        <w:rPr>
          <w:rFonts w:ascii="Arial Narrow" w:eastAsia="Arial Narrow" w:hAnsi="Arial Narrow" w:cs="Arial Narrow"/>
          <w:color w:val="3A003A"/>
          <w:sz w:val="28"/>
          <w:szCs w:val="28"/>
        </w:rPr>
        <w:t>, a cauzelor soluționate cu 11,2%</w:t>
      </w:r>
      <w:r w:rsidRPr="002B6259">
        <w:rPr>
          <w:rFonts w:ascii="Arial Narrow" w:eastAsia="Arial Narrow" w:hAnsi="Arial Narrow" w:cs="Arial Narrow"/>
          <w:color w:val="3A003A"/>
          <w:sz w:val="28"/>
          <w:szCs w:val="28"/>
        </w:rPr>
        <w:t xml:space="preserve"> și o scădere cu 7,8% a cauzelor soluționate prin trimitere în judecată, rămânând de soluționat cu 0,9% mai puţine cauze față de anul 2023.</w:t>
      </w:r>
    </w:p>
    <w:p w14:paraId="2F597AA8" w14:textId="77777777" w:rsidR="006D4E0E" w:rsidRPr="001B77F0" w:rsidRDefault="006D4E0E" w:rsidP="006D4E0E">
      <w:pPr>
        <w:shd w:val="clear" w:color="auto" w:fill="FFFFFF"/>
        <w:tabs>
          <w:tab w:val="left" w:pos="1418"/>
        </w:tabs>
        <w:ind w:left="-57"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Se constată o creştere față de anul 2023 a numărului de inculpați trimiși în judecată pentru săvârșirea infracțiunii de luare de mită (cu 16,8%), dare de mită (cu 29,9%) și infracţiuni de corupţie prevăzute de Legea nr. 78/2000 (10,1%).</w:t>
      </w:r>
    </w:p>
    <w:p w14:paraId="16C35DE5" w14:textId="77777777" w:rsidR="006D4E0E" w:rsidRPr="001B77F0" w:rsidRDefault="006D4E0E" w:rsidP="006D4E0E">
      <w:pPr>
        <w:shd w:val="clear" w:color="auto" w:fill="FFFFFF"/>
        <w:tabs>
          <w:tab w:val="left" w:pos="1418"/>
        </w:tabs>
        <w:ind w:left="-57"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lastRenderedPageBreak/>
        <w:t xml:space="preserve">Referitor la cauzele de corupție aflate în competența parchetelor tradiționale, se observă o scădere a numărului acestora cu 1,9%, urmată de o scădere cu 14,3% a cauzelor soluționate prin trimitere în judecată, rămânând de soluționat cu 2,9% mai multe cauze față de anul precedent. </w:t>
      </w:r>
    </w:p>
    <w:p w14:paraId="5FF5CC04" w14:textId="77777777" w:rsidR="006D4E0E" w:rsidRPr="008A4527" w:rsidRDefault="006D4E0E" w:rsidP="006D4E0E">
      <w:pPr>
        <w:shd w:val="clear" w:color="auto" w:fill="FFFFFF"/>
        <w:tabs>
          <w:tab w:val="left" w:pos="1418"/>
        </w:tabs>
        <w:ind w:left="-57" w:firstLine="709"/>
        <w:jc w:val="both"/>
        <w:rPr>
          <w:rFonts w:ascii="Arial Narrow" w:eastAsia="Arial Narrow" w:hAnsi="Arial Narrow" w:cs="Arial Narrow"/>
          <w:color w:val="3A1953"/>
          <w:sz w:val="28"/>
          <w:szCs w:val="28"/>
        </w:rPr>
      </w:pPr>
    </w:p>
    <w:p w14:paraId="73A0ADA3" w14:textId="7F768109" w:rsidR="006A1E39" w:rsidRPr="001B77F0" w:rsidRDefault="00052596" w:rsidP="00052596">
      <w:pPr>
        <w:pStyle w:val="Heading2"/>
        <w:jc w:val="both"/>
        <w:rPr>
          <w:rFonts w:ascii="Arial Narrow" w:eastAsia="Calibri" w:hAnsi="Arial Narrow"/>
          <w:b/>
          <w:color w:val="3A003A"/>
          <w:position w:val="-1"/>
          <w:sz w:val="28"/>
          <w:szCs w:val="28"/>
          <w:shd w:val="clear" w:color="auto" w:fill="FFFFFF"/>
          <w:lang w:val="es-ES" w:eastAsia="en-US"/>
        </w:rPr>
      </w:pPr>
      <w:r>
        <w:rPr>
          <w:rFonts w:ascii="Arial Narrow" w:hAnsi="Arial Narrow"/>
          <w:b/>
          <w:color w:val="3A003A"/>
          <w:sz w:val="28"/>
          <w:szCs w:val="28"/>
        </w:rPr>
        <w:t xml:space="preserve">          </w:t>
      </w:r>
      <w:bookmarkStart w:id="12" w:name="_Toc191558495"/>
      <w:r w:rsidR="00EB3CB1" w:rsidRPr="001B77F0">
        <w:rPr>
          <w:rFonts w:ascii="Arial Narrow" w:hAnsi="Arial Narrow"/>
          <w:b/>
          <w:color w:val="3A003A"/>
          <w:sz w:val="28"/>
          <w:szCs w:val="28"/>
        </w:rPr>
        <w:t>C.  Activitatea de supraveghere a cercetărilor penale</w:t>
      </w:r>
      <w:r w:rsidR="006A1E39" w:rsidRPr="001B77F0">
        <w:rPr>
          <w:rFonts w:ascii="Arial Narrow" w:hAnsi="Arial Narrow"/>
          <w:b/>
          <w:color w:val="3A003A"/>
          <w:sz w:val="28"/>
          <w:szCs w:val="28"/>
        </w:rPr>
        <w:t xml:space="preserve"> </w:t>
      </w:r>
      <w:r w:rsidR="006A1E39" w:rsidRPr="001B77F0">
        <w:rPr>
          <w:rFonts w:ascii="Arial Narrow" w:eastAsia="Calibri" w:hAnsi="Arial Narrow"/>
          <w:b/>
          <w:color w:val="3A003A"/>
          <w:position w:val="-1"/>
          <w:sz w:val="28"/>
          <w:szCs w:val="28"/>
          <w:shd w:val="clear" w:color="auto" w:fill="FFFFFF"/>
          <w:lang w:val="es-ES" w:eastAsia="en-US"/>
        </w:rPr>
        <w:t>a cunoscut o creştere cu 0,2% față de anul 2023, în timp ce ponderea trimiterilor în judecată a cunoscut o creştere cu 5,5%.</w:t>
      </w:r>
      <w:bookmarkEnd w:id="12"/>
    </w:p>
    <w:p w14:paraId="76322D8A" w14:textId="77777777" w:rsidR="0015294D" w:rsidRPr="001B77F0" w:rsidRDefault="004C5F81" w:rsidP="0015294D">
      <w:pPr>
        <w:keepNext/>
        <w:keepLines/>
        <w:tabs>
          <w:tab w:val="left" w:pos="426"/>
          <w:tab w:val="left" w:pos="567"/>
        </w:tabs>
        <w:spacing w:before="40"/>
        <w:ind w:left="-57" w:firstLine="709"/>
        <w:jc w:val="both"/>
        <w:rPr>
          <w:rFonts w:ascii="Arial Narrow" w:eastAsia="Arial Narrow" w:hAnsi="Arial Narrow" w:cs="Arial Narrow"/>
          <w:color w:val="3A003A"/>
          <w:sz w:val="28"/>
          <w:szCs w:val="28"/>
        </w:rPr>
      </w:pPr>
      <w:r w:rsidRPr="001B77F0">
        <w:rPr>
          <w:color w:val="3A003A"/>
          <w:lang w:val="es-ES"/>
        </w:rPr>
        <w:tab/>
      </w:r>
      <w:r w:rsidR="0015294D" w:rsidRPr="001B77F0">
        <w:rPr>
          <w:rFonts w:ascii="Arial Narrow" w:eastAsia="Arial Narrow" w:hAnsi="Arial Narrow" w:cs="Arial Narrow"/>
          <w:color w:val="3A003A"/>
          <w:sz w:val="28"/>
          <w:szCs w:val="28"/>
        </w:rPr>
        <w:t>În ceea ce privește numărul inculpaților persoane fizice trimiși în judecată se observă o creştere cu 5,9% față de anul 2023, iar în privința inculpaților arestați preventiv o creştere cu 2,7% față de anul precedent.</w:t>
      </w:r>
    </w:p>
    <w:p w14:paraId="7E09F38D" w14:textId="77777777" w:rsidR="0015294D" w:rsidRPr="001B77F0" w:rsidRDefault="0015294D" w:rsidP="0015294D">
      <w:pPr>
        <w:shd w:val="clear" w:color="auto" w:fill="FFFFFF"/>
        <w:tabs>
          <w:tab w:val="left" w:pos="1418"/>
        </w:tabs>
        <w:spacing w:before="40"/>
        <w:ind w:left="-57"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Cauzele rămase nesoluționate sunt în creştere cu 1,2% față de anul 2023 (în scădere cu 5,3% în cauzele cu autor necunoscut).</w:t>
      </w:r>
    </w:p>
    <w:p w14:paraId="5ED16221" w14:textId="77777777" w:rsidR="0015294D" w:rsidRPr="001B77F0" w:rsidRDefault="0015294D" w:rsidP="0015294D">
      <w:pPr>
        <w:shd w:val="clear" w:color="auto" w:fill="FFFFFF"/>
        <w:tabs>
          <w:tab w:val="left" w:pos="993"/>
          <w:tab w:val="left" w:pos="8640"/>
        </w:tabs>
        <w:ind w:left="-57"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În ceea ce privește categoriile de infracțiuni care fac parte din domeniile prioritare de acțiune ale Ministerului Public și pentru care cercetările au fost efectuate sub supravegherea procurorilor, la sfârșitul anului 2024 situația se prezenta astfel:</w:t>
      </w:r>
    </w:p>
    <w:p w14:paraId="21AE7A36" w14:textId="77777777" w:rsidR="0015294D" w:rsidRPr="001B77F0" w:rsidRDefault="0015294D" w:rsidP="0015294D">
      <w:pPr>
        <w:shd w:val="clear" w:color="auto" w:fill="FFFFFF"/>
        <w:tabs>
          <w:tab w:val="left" w:pos="993"/>
          <w:tab w:val="left" w:pos="8640"/>
        </w:tabs>
        <w:ind w:left="-57" w:firstLine="709"/>
        <w:jc w:val="both"/>
        <w:rPr>
          <w:rFonts w:ascii="Arial Narrow" w:eastAsia="Arial Narrow" w:hAnsi="Arial Narrow" w:cs="Arial Narrow"/>
          <w:color w:val="3A003A"/>
          <w:sz w:val="28"/>
          <w:szCs w:val="28"/>
        </w:rPr>
      </w:pPr>
    </w:p>
    <w:p w14:paraId="3D932483" w14:textId="77777777" w:rsidR="00E4116B" w:rsidRPr="001B77F0" w:rsidRDefault="004C5F81" w:rsidP="0015294D">
      <w:pPr>
        <w:ind w:right="-23"/>
        <w:jc w:val="both"/>
        <w:rPr>
          <w:rFonts w:ascii="Arial Narrow" w:eastAsia="Arial" w:hAnsi="Arial Narrow" w:cs="Arial"/>
          <w:b/>
          <w:i/>
          <w:color w:val="3A003A"/>
          <w:sz w:val="28"/>
          <w:szCs w:val="28"/>
        </w:rPr>
      </w:pPr>
      <w:r w:rsidRPr="001B77F0">
        <w:rPr>
          <w:rFonts w:ascii="Arial Narrow" w:eastAsia="Arial" w:hAnsi="Arial Narrow" w:cs="Arial"/>
          <w:b/>
          <w:i/>
          <w:color w:val="3A003A"/>
          <w:sz w:val="28"/>
          <w:szCs w:val="28"/>
        </w:rPr>
        <w:tab/>
        <w:t>a) Infracțiuni economico-financiare</w:t>
      </w:r>
    </w:p>
    <w:p w14:paraId="50EC8696" w14:textId="77777777" w:rsidR="00B51D69" w:rsidRPr="001B77F0" w:rsidRDefault="00E4116B" w:rsidP="00B51D69">
      <w:pPr>
        <w:pBdr>
          <w:top w:val="nil"/>
          <w:left w:val="nil"/>
          <w:bottom w:val="nil"/>
          <w:right w:val="nil"/>
          <w:between w:val="nil"/>
        </w:pBdr>
        <w:ind w:firstLine="709"/>
        <w:jc w:val="both"/>
        <w:rPr>
          <w:rFonts w:ascii="Arial Narrow" w:eastAsia="Arial Narrow" w:hAnsi="Arial Narrow" w:cs="Arial Narrow"/>
          <w:color w:val="3A003A"/>
          <w:sz w:val="28"/>
          <w:szCs w:val="28"/>
        </w:rPr>
      </w:pPr>
      <w:r w:rsidRPr="001B77F0">
        <w:rPr>
          <w:rFonts w:ascii="Arial Narrow" w:hAnsi="Arial Narrow"/>
          <w:color w:val="3A003A"/>
          <w:sz w:val="28"/>
          <w:szCs w:val="28"/>
        </w:rPr>
        <w:tab/>
      </w:r>
      <w:sdt>
        <w:sdtPr>
          <w:rPr>
            <w:rFonts w:ascii="Arial Narrow" w:hAnsi="Arial Narrow"/>
            <w:color w:val="3A003A"/>
            <w:sz w:val="28"/>
            <w:szCs w:val="28"/>
          </w:rPr>
          <w:tag w:val="goog_rdk_11"/>
          <w:id w:val="905268908"/>
        </w:sdtPr>
        <w:sdtEndPr/>
        <w:sdtContent>
          <w:r w:rsidR="00B51D69" w:rsidRPr="001B77F0">
            <w:rPr>
              <w:rFonts w:ascii="Arial Narrow" w:eastAsia="Arial" w:hAnsi="Arial Narrow" w:cs="Arial"/>
              <w:color w:val="3A003A"/>
              <w:sz w:val="28"/>
              <w:szCs w:val="28"/>
            </w:rPr>
            <w:t>În privința i</w:t>
          </w:r>
        </w:sdtContent>
      </w:sdt>
      <w:r w:rsidR="00B51D69" w:rsidRPr="001B77F0">
        <w:rPr>
          <w:rFonts w:ascii="Arial Narrow" w:eastAsia="Arial Narrow" w:hAnsi="Arial Narrow" w:cs="Arial Narrow"/>
          <w:b/>
          <w:color w:val="3A003A"/>
          <w:sz w:val="28"/>
          <w:szCs w:val="28"/>
        </w:rPr>
        <w:t>nfracțiunii de evaziune fiscală</w:t>
      </w:r>
      <w:sdt>
        <w:sdtPr>
          <w:rPr>
            <w:rFonts w:ascii="Arial Narrow" w:hAnsi="Arial Narrow"/>
            <w:color w:val="3A003A"/>
            <w:sz w:val="28"/>
            <w:szCs w:val="28"/>
          </w:rPr>
          <w:tag w:val="goog_rdk_12"/>
          <w:id w:val="1634217161"/>
        </w:sdtPr>
        <w:sdtEndPr/>
        <w:sdtContent>
          <w:r w:rsidR="00B51D69" w:rsidRPr="001B77F0">
            <w:rPr>
              <w:rFonts w:ascii="Arial Narrow" w:eastAsia="Arial" w:hAnsi="Arial Narrow" w:cs="Arial"/>
              <w:color w:val="3A003A"/>
              <w:sz w:val="28"/>
              <w:szCs w:val="28"/>
            </w:rPr>
            <w:t xml:space="preserve"> (prev. de Legea nr. 241/2005)</w:t>
          </w:r>
        </w:sdtContent>
      </w:sdt>
      <w:r w:rsidR="00B51D69" w:rsidRPr="001B77F0">
        <w:rPr>
          <w:rFonts w:ascii="Arial Narrow" w:eastAsia="Arial" w:hAnsi="Arial Narrow" w:cs="Arial"/>
          <w:color w:val="3A003A"/>
          <w:sz w:val="28"/>
          <w:szCs w:val="28"/>
        </w:rPr>
        <w:t xml:space="preserve"> </w:t>
      </w:r>
      <w:r w:rsidR="00B51D69" w:rsidRPr="001B77F0">
        <w:rPr>
          <w:rFonts w:ascii="Arial Narrow" w:eastAsia="Arial Narrow" w:hAnsi="Arial Narrow" w:cs="Arial Narrow"/>
          <w:color w:val="3A003A"/>
          <w:sz w:val="28"/>
          <w:szCs w:val="28"/>
        </w:rPr>
        <w:t>se constată o scădere a cauzelor în care s-a dispus trimiterea în judecată, scădere ce poate fi explicată, pe de o parte, prin numărul redus și calitatea  scăzută a sesizărilor și, pe de altă parte, prin modificările legislative și jurisprudențiale și prin lipsa de specializare în investigarea acestor tipuri de infracțiuni.</w:t>
      </w:r>
    </w:p>
    <w:p w14:paraId="1CF40FE5" w14:textId="77777777" w:rsidR="00B51D69" w:rsidRPr="001B77F0" w:rsidRDefault="00B51D69" w:rsidP="00B51D69">
      <w:pPr>
        <w:pBdr>
          <w:top w:val="nil"/>
          <w:left w:val="nil"/>
          <w:bottom w:val="nil"/>
          <w:right w:val="nil"/>
          <w:between w:val="nil"/>
        </w:pBdr>
        <w:ind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La finalul anului 2024 la nivelul parchetelor din cadrul Ministerului Public erau în curs de soluționare cu 23,3% mai multe dosare având ca obiect infracțiunile prevăzute de Legea nr. 241/2005 pentru prevenirea și combaterea evaziunii fiscale decât în anul 2023, fiind soluționate prin trimitere în judecată cu 21,6% mai puţine față de anul precedent.</w:t>
      </w:r>
    </w:p>
    <w:p w14:paraId="5A129124" w14:textId="77777777" w:rsidR="00B51D69" w:rsidRPr="001B77F0" w:rsidRDefault="00B51D69" w:rsidP="00B51D69">
      <w:pPr>
        <w:pBdr>
          <w:top w:val="nil"/>
          <w:left w:val="nil"/>
          <w:bottom w:val="nil"/>
          <w:right w:val="nil"/>
          <w:between w:val="nil"/>
        </w:pBdr>
        <w:ind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 xml:space="preserve">La finalul anului 2024, la nivelul Ministerului Public au rămas de soluționat cu 30,1% mai multe dosare având ca obiect infracțiuni de evaziune fiscală decât în aceeași perioadă a anului 2023. </w:t>
      </w:r>
    </w:p>
    <w:p w14:paraId="3428BCCE" w14:textId="7FF96CF9" w:rsidR="00B95A0D" w:rsidRDefault="00B51D69" w:rsidP="00B51D69">
      <w:pPr>
        <w:pBdr>
          <w:top w:val="nil"/>
          <w:left w:val="nil"/>
          <w:bottom w:val="nil"/>
          <w:right w:val="nil"/>
          <w:between w:val="nil"/>
        </w:pBdr>
        <w:ind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Referitor la aplicarea dispoziţiilor art. 10 din Legea nr. 241/2005 pentru prevenirea şi combaterea evaziunii fiscale, la nivelul Ministerului Public, în anul 2024, valoarea bunurilor asupra cărora au fost instituite măsuri asiguratorii este de 298.241.604 lei, 939.850 euro, echivalentul în lei al altor monede – 10.532 lei, față de anul 2023 când această valoare a fost de 333.170.801 lei, 637.969 euro, 1.600 USD, echivalentul în lei al altor monede – 18.084 lei, iar prejudiciul recuperat s-a ridicat la suma de 54.625.842 lei, 3.526.518 euro, în creştere față de anul precedent când au fost recuperați 43.275.044 lei.</w:t>
      </w:r>
    </w:p>
    <w:p w14:paraId="19DB0EAC" w14:textId="3CBB7EBA" w:rsidR="00B95A0D" w:rsidRPr="001B77F0" w:rsidRDefault="00382B42" w:rsidP="00B95A0D">
      <w:pPr>
        <w:pBdr>
          <w:top w:val="nil"/>
          <w:left w:val="nil"/>
          <w:bottom w:val="nil"/>
          <w:right w:val="nil"/>
          <w:between w:val="nil"/>
        </w:pBdr>
        <w:ind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De menționat este faptul că, p</w:t>
      </w:r>
      <w:r w:rsidR="00B95A0D" w:rsidRPr="001B77F0">
        <w:rPr>
          <w:rFonts w:ascii="Arial Narrow" w:eastAsia="Arial Narrow" w:hAnsi="Arial Narrow" w:cs="Arial Narrow"/>
          <w:color w:val="3A003A"/>
          <w:sz w:val="28"/>
          <w:szCs w:val="28"/>
        </w:rPr>
        <w:t xml:space="preserve">rin </w:t>
      </w:r>
      <w:r w:rsidR="00B95A0D" w:rsidRPr="001B77F0">
        <w:rPr>
          <w:rFonts w:ascii="Arial Narrow" w:eastAsia="Arial Narrow" w:hAnsi="Arial Narrow" w:cs="Arial Narrow"/>
          <w:b/>
          <w:color w:val="3A003A"/>
          <w:sz w:val="28"/>
          <w:szCs w:val="28"/>
        </w:rPr>
        <w:t>Ordinul nr. 69/15.03.2024</w:t>
      </w:r>
      <w:r w:rsidR="00B95A0D" w:rsidRPr="001B77F0">
        <w:rPr>
          <w:rFonts w:ascii="Arial Narrow" w:eastAsia="Arial Narrow" w:hAnsi="Arial Narrow" w:cs="Arial Narrow"/>
          <w:color w:val="3A003A"/>
          <w:sz w:val="28"/>
          <w:szCs w:val="28"/>
        </w:rPr>
        <w:t xml:space="preserve"> al procurorului general al Parchetului de pe lângă Înalta Curte de Casație și Justiție a fost adoptată </w:t>
      </w:r>
      <w:r w:rsidR="00B95A0D" w:rsidRPr="001B77F0">
        <w:rPr>
          <w:rFonts w:ascii="Arial Narrow" w:eastAsia="Arial Narrow" w:hAnsi="Arial Narrow" w:cs="Arial Narrow"/>
          <w:b/>
          <w:i/>
          <w:color w:val="3A003A"/>
          <w:sz w:val="28"/>
          <w:szCs w:val="28"/>
        </w:rPr>
        <w:t>Metodologia de efectuare a investigațiilor în cauzele având ca obiect infracțiuni de evaziune fiscală</w:t>
      </w:r>
      <w:r w:rsidR="00B95A0D" w:rsidRPr="001B77F0">
        <w:rPr>
          <w:rFonts w:ascii="Arial Narrow" w:eastAsia="Arial Narrow" w:hAnsi="Arial Narrow" w:cs="Arial Narrow"/>
          <w:color w:val="3A003A"/>
          <w:sz w:val="28"/>
          <w:szCs w:val="28"/>
        </w:rPr>
        <w:t xml:space="preserve">, în considerarea necesității implementării la nivelul Ministerului Public a unei proceduri unitare </w:t>
      </w:r>
      <w:r w:rsidR="00B95A0D" w:rsidRPr="001B77F0">
        <w:rPr>
          <w:rFonts w:ascii="Arial Narrow" w:eastAsia="Arial Narrow" w:hAnsi="Arial Narrow" w:cs="Arial Narrow"/>
          <w:color w:val="3A003A"/>
          <w:sz w:val="28"/>
          <w:szCs w:val="28"/>
        </w:rPr>
        <w:lastRenderedPageBreak/>
        <w:t xml:space="preserve">de cercetare a acestui gen de infracțiuni, </w:t>
      </w:r>
      <w:r w:rsidR="007B77C2" w:rsidRPr="001B77F0">
        <w:rPr>
          <w:rFonts w:ascii="Arial Narrow" w:eastAsia="Arial Narrow" w:hAnsi="Arial Narrow" w:cs="Arial Narrow"/>
          <w:color w:val="3A003A"/>
          <w:sz w:val="28"/>
          <w:szCs w:val="28"/>
        </w:rPr>
        <w:t>menită</w:t>
      </w:r>
      <w:r w:rsidR="00B95A0D" w:rsidRPr="001B77F0">
        <w:rPr>
          <w:rFonts w:ascii="Arial Narrow" w:eastAsia="Arial Narrow" w:hAnsi="Arial Narrow" w:cs="Arial Narrow"/>
          <w:color w:val="3A003A"/>
          <w:sz w:val="28"/>
          <w:szCs w:val="28"/>
        </w:rPr>
        <w:t xml:space="preserve"> să genereze o creștere a calității și eficienței activității de urmărire penală.</w:t>
      </w:r>
    </w:p>
    <w:p w14:paraId="29809EFE" w14:textId="77777777" w:rsidR="00B95A0D" w:rsidRPr="001B77F0" w:rsidRDefault="00B95A0D" w:rsidP="00B95A0D">
      <w:pPr>
        <w:pBdr>
          <w:top w:val="nil"/>
          <w:left w:val="nil"/>
          <w:bottom w:val="nil"/>
          <w:right w:val="nil"/>
          <w:between w:val="nil"/>
        </w:pBdr>
        <w:ind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În cadrul acestei metodologii au fost expuse și analizate principalele aspecte teoretice și procedurale imperioase în cadrul unei anchete penale vizând comiterea infracțiunii de evaziune fiscală, respectiv:</w:t>
      </w:r>
    </w:p>
    <w:p w14:paraId="46604B64" w14:textId="77777777" w:rsidR="00B95A0D" w:rsidRPr="001B77F0" w:rsidRDefault="00B95A0D" w:rsidP="00B95A0D">
      <w:pPr>
        <w:pBdr>
          <w:top w:val="nil"/>
          <w:left w:val="nil"/>
          <w:bottom w:val="nil"/>
          <w:right w:val="nil"/>
          <w:between w:val="nil"/>
        </w:pBdr>
        <w:ind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 stabilirea obiectului probațiunii și a modului de abordare a investigațiilor, în raport cu modul de operare folosit și cu principalele domenii de manifestare a fenomenului evazionist;</w:t>
      </w:r>
    </w:p>
    <w:p w14:paraId="7739225A" w14:textId="77777777" w:rsidR="00B95A0D" w:rsidRPr="001B77F0" w:rsidRDefault="00B95A0D" w:rsidP="00B95A0D">
      <w:pPr>
        <w:pBdr>
          <w:top w:val="nil"/>
          <w:left w:val="nil"/>
          <w:bottom w:val="nil"/>
          <w:right w:val="nil"/>
          <w:between w:val="nil"/>
        </w:pBdr>
        <w:ind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 expunerea mijloacelor de probă care se impun a fi administrate în cauzele de evaziune și adaptarea acestora la specificitatea investigațiilor prin stabilirea scopului și a momentului operativ în care se recomandă utilizarea acestora;</w:t>
      </w:r>
    </w:p>
    <w:p w14:paraId="65E7CD88" w14:textId="77777777" w:rsidR="00B95A0D" w:rsidRPr="001B77F0" w:rsidRDefault="00B95A0D" w:rsidP="00B95A0D">
      <w:pPr>
        <w:pBdr>
          <w:top w:val="nil"/>
          <w:left w:val="nil"/>
          <w:bottom w:val="nil"/>
          <w:right w:val="nil"/>
          <w:between w:val="nil"/>
        </w:pBdr>
        <w:ind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 adoptarea unui set de modele de acte procesuale și procedurale ce urmează a fi întocmite/efectuate în cadrul investigațiilor având ca obiect infracțiuni de evaziune fiscală, care se regăsesc în anexele metodologiei;</w:t>
      </w:r>
    </w:p>
    <w:p w14:paraId="08C4B78C" w14:textId="20B33066" w:rsidR="00B95A0D" w:rsidRPr="001B77F0" w:rsidRDefault="00B95A0D" w:rsidP="00B95A0D">
      <w:pPr>
        <w:pBdr>
          <w:top w:val="nil"/>
          <w:left w:val="nil"/>
          <w:bottom w:val="nil"/>
          <w:right w:val="nil"/>
          <w:between w:val="nil"/>
        </w:pBdr>
        <w:ind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 identificarea unor modele de rechizitorii, care pot constitui exemple de bune practici, care, de asemenea, se regăsesc în anexele metodologiei.</w:t>
      </w:r>
    </w:p>
    <w:p w14:paraId="2DA8CDA7" w14:textId="7FD6F72E" w:rsidR="00B95A0D" w:rsidRPr="001B77F0" w:rsidRDefault="00B95A0D" w:rsidP="00B95A0D">
      <w:pPr>
        <w:ind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 xml:space="preserve">Totodată, prin </w:t>
      </w:r>
      <w:r w:rsidRPr="001B77F0">
        <w:rPr>
          <w:rFonts w:ascii="Arial Narrow" w:eastAsia="Arial Narrow" w:hAnsi="Arial Narrow" w:cs="Arial Narrow"/>
          <w:b/>
          <w:color w:val="3A003A"/>
          <w:sz w:val="28"/>
          <w:szCs w:val="28"/>
        </w:rPr>
        <w:t>Ordinul nr. 70/15.03.2024</w:t>
      </w:r>
      <w:r w:rsidRPr="001B77F0">
        <w:rPr>
          <w:rFonts w:ascii="Arial Narrow" w:eastAsia="Arial Narrow" w:hAnsi="Arial Narrow" w:cs="Arial Narrow"/>
          <w:color w:val="3A003A"/>
          <w:sz w:val="28"/>
          <w:szCs w:val="28"/>
        </w:rPr>
        <w:t xml:space="preserve"> al procurorului general al Parchetului de pe lângă Înalta Curte de Casație și Justiți</w:t>
      </w:r>
      <w:r w:rsidR="007B77C2" w:rsidRPr="001B77F0">
        <w:rPr>
          <w:rFonts w:ascii="Arial Narrow" w:eastAsia="Arial Narrow" w:hAnsi="Arial Narrow" w:cs="Arial Narrow"/>
          <w:color w:val="3A003A"/>
          <w:sz w:val="28"/>
          <w:szCs w:val="28"/>
        </w:rPr>
        <w:t>e</w:t>
      </w:r>
      <w:r w:rsidRPr="001B77F0">
        <w:rPr>
          <w:rFonts w:ascii="Arial Narrow" w:eastAsia="Arial Narrow" w:hAnsi="Arial Narrow" w:cs="Arial Narrow"/>
          <w:color w:val="3A003A"/>
          <w:sz w:val="28"/>
          <w:szCs w:val="28"/>
        </w:rPr>
        <w:t xml:space="preserve"> a fost adoptată </w:t>
      </w:r>
      <w:r w:rsidRPr="001B77F0">
        <w:rPr>
          <w:rFonts w:ascii="Arial Narrow" w:eastAsia="Arial Narrow" w:hAnsi="Arial Narrow" w:cs="Arial Narrow"/>
          <w:b/>
          <w:i/>
          <w:color w:val="3A003A"/>
          <w:sz w:val="28"/>
          <w:szCs w:val="28"/>
        </w:rPr>
        <w:t>Metodologia de efectuare a investigațiilor financiare paralele</w:t>
      </w:r>
      <w:r w:rsidRPr="001B77F0">
        <w:rPr>
          <w:rFonts w:ascii="Arial Narrow" w:eastAsia="Arial Narrow" w:hAnsi="Arial Narrow" w:cs="Arial Narrow"/>
          <w:color w:val="3A003A"/>
          <w:sz w:val="28"/>
          <w:szCs w:val="28"/>
        </w:rPr>
        <w:t xml:space="preserve">, în considerarea necesității implementării la nivelul Ministerului Public a unei proceduri unitare de realizare a activităților specifice acestui tip de investigație, cu scopul de a genera o creștere a gradului de instituire a măsurilor asigurătorii în cursul urmăririi penale și, implicit, de a eficientiza activitatea de recuperare a produsului infracțional. </w:t>
      </w:r>
    </w:p>
    <w:p w14:paraId="028EDE35" w14:textId="77777777" w:rsidR="00B95A0D" w:rsidRPr="001B77F0" w:rsidRDefault="00B95A0D" w:rsidP="00B95A0D">
      <w:pPr>
        <w:pBdr>
          <w:top w:val="nil"/>
          <w:left w:val="nil"/>
          <w:bottom w:val="nil"/>
          <w:right w:val="nil"/>
          <w:between w:val="nil"/>
        </w:pBdr>
        <w:ind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În cadrul acestei metodologii au fost expuse și analizate principalele aspecte teoretice și procedurale imperioase în cadrul unei investigații financiare paralele, asigurând:</w:t>
      </w:r>
    </w:p>
    <w:p w14:paraId="3DEF50B9" w14:textId="77777777" w:rsidR="00B95A0D" w:rsidRPr="001B77F0" w:rsidRDefault="00B95A0D" w:rsidP="00B95A0D">
      <w:pPr>
        <w:pBdr>
          <w:top w:val="nil"/>
          <w:left w:val="nil"/>
          <w:bottom w:val="nil"/>
          <w:right w:val="nil"/>
          <w:between w:val="nil"/>
        </w:pBdr>
        <w:ind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 adoptarea unui set de reguli privind modul de dispunere și de efectuare a investigațiilor;</w:t>
      </w:r>
    </w:p>
    <w:p w14:paraId="20F8AF44" w14:textId="77777777" w:rsidR="00B95A0D" w:rsidRPr="001B77F0" w:rsidRDefault="00B95A0D" w:rsidP="00B95A0D">
      <w:pPr>
        <w:pBdr>
          <w:top w:val="nil"/>
          <w:left w:val="nil"/>
          <w:bottom w:val="nil"/>
          <w:right w:val="nil"/>
          <w:between w:val="nil"/>
        </w:pBdr>
        <w:ind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 stabilirea unui set obligatoriu de investigații necesare pentru identificarea bunurilor deținute de suspecți/inculpați, membrii de familie și cercul relațional al acestora;</w:t>
      </w:r>
    </w:p>
    <w:p w14:paraId="7F6876F3" w14:textId="77777777" w:rsidR="00B95A0D" w:rsidRPr="001B77F0" w:rsidRDefault="00B95A0D" w:rsidP="00B95A0D">
      <w:pPr>
        <w:pBdr>
          <w:top w:val="nil"/>
          <w:left w:val="nil"/>
          <w:bottom w:val="nil"/>
          <w:right w:val="nil"/>
          <w:between w:val="nil"/>
        </w:pBdr>
        <w:ind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 stabilirea instituțiilor care dețin datele necesare unei investigații financiare paralele, cu menționarea concretă a modului de solicitare a acestor date;</w:t>
      </w:r>
    </w:p>
    <w:p w14:paraId="65A851C5" w14:textId="77777777" w:rsidR="00B95A0D" w:rsidRPr="001B77F0" w:rsidRDefault="00B95A0D" w:rsidP="00B95A0D">
      <w:pPr>
        <w:pBdr>
          <w:top w:val="nil"/>
          <w:left w:val="nil"/>
          <w:bottom w:val="nil"/>
          <w:right w:val="nil"/>
          <w:between w:val="nil"/>
        </w:pBdr>
        <w:ind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 adoptarea unui set de modele de acte procedurale ce urmează a fi folosite în cadrul investigațiilor financiare;</w:t>
      </w:r>
    </w:p>
    <w:p w14:paraId="0555D866" w14:textId="77777777" w:rsidR="00B95A0D" w:rsidRPr="001B77F0" w:rsidRDefault="00B95A0D" w:rsidP="00B95A0D">
      <w:pPr>
        <w:pBdr>
          <w:top w:val="nil"/>
          <w:left w:val="nil"/>
          <w:bottom w:val="nil"/>
          <w:right w:val="nil"/>
          <w:between w:val="nil"/>
        </w:pBdr>
        <w:ind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 stabilirea modului în care se va realiza profilul financiar al persoanelor vizate de investigații;</w:t>
      </w:r>
    </w:p>
    <w:p w14:paraId="495B6EC3" w14:textId="77777777" w:rsidR="00B95A0D" w:rsidRPr="001B77F0" w:rsidRDefault="00B95A0D" w:rsidP="00B95A0D">
      <w:pPr>
        <w:pBdr>
          <w:top w:val="nil"/>
          <w:left w:val="nil"/>
          <w:bottom w:val="nil"/>
          <w:right w:val="nil"/>
          <w:between w:val="nil"/>
        </w:pBdr>
        <w:ind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 stabilirea modului în care se va realiza analiza datelor colectate și actele procedurale care vor fi adoptate la finalul investigației financiare paralele;</w:t>
      </w:r>
    </w:p>
    <w:p w14:paraId="53B50109" w14:textId="77777777" w:rsidR="00B95A0D" w:rsidRPr="001B77F0" w:rsidRDefault="00B95A0D" w:rsidP="00B95A0D">
      <w:pPr>
        <w:pBdr>
          <w:top w:val="nil"/>
          <w:left w:val="nil"/>
          <w:bottom w:val="nil"/>
          <w:right w:val="nil"/>
          <w:between w:val="nil"/>
        </w:pBdr>
        <w:ind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 analiza particularităților investigațiilor financiare paralele în raport cu infracțiunea ce face obiectul cauzei sau cu domeniul în care se manifestă fenomenul infracțional;</w:t>
      </w:r>
    </w:p>
    <w:p w14:paraId="61F59A13" w14:textId="0041258B" w:rsidR="00B95A0D" w:rsidRDefault="00B95A0D" w:rsidP="00B95A0D">
      <w:pPr>
        <w:pBdr>
          <w:top w:val="nil"/>
          <w:left w:val="nil"/>
          <w:bottom w:val="nil"/>
          <w:right w:val="nil"/>
          <w:between w:val="nil"/>
        </w:pBdr>
        <w:ind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 adoptarea unor modele standard de ordonanțe de aplicare a măsurilor asigurătorii, în funcție de scopurile urmărite prin aplicarea măsurilor (în vederea confiscării speciale sau a confiscării extinse, în vederea executării cheltuielilor judiciare sau a reparării pagubei produse prin infracțiune etc).</w:t>
      </w:r>
    </w:p>
    <w:p w14:paraId="5E49EEEE" w14:textId="77777777" w:rsidR="00052596" w:rsidRPr="001B77F0" w:rsidRDefault="00052596" w:rsidP="00B95A0D">
      <w:pPr>
        <w:pBdr>
          <w:top w:val="nil"/>
          <w:left w:val="nil"/>
          <w:bottom w:val="nil"/>
          <w:right w:val="nil"/>
          <w:between w:val="nil"/>
        </w:pBdr>
        <w:ind w:firstLine="709"/>
        <w:jc w:val="both"/>
        <w:rPr>
          <w:rFonts w:ascii="Arial Narrow" w:eastAsia="Arial Narrow" w:hAnsi="Arial Narrow" w:cs="Arial Narrow"/>
          <w:color w:val="3A003A"/>
          <w:sz w:val="28"/>
          <w:szCs w:val="28"/>
        </w:rPr>
      </w:pPr>
    </w:p>
    <w:p w14:paraId="45C763F6" w14:textId="77777777" w:rsidR="00B51D69" w:rsidRPr="001B77F0" w:rsidRDefault="00D90F10" w:rsidP="00B51D69">
      <w:pPr>
        <w:spacing w:before="40"/>
        <w:ind w:left="-57" w:firstLine="709"/>
        <w:jc w:val="both"/>
        <w:rPr>
          <w:rFonts w:ascii="Arial Narrow" w:eastAsia="Arial Narrow" w:hAnsi="Arial Narrow" w:cs="Arial Narrow"/>
          <w:color w:val="3A003A"/>
          <w:sz w:val="28"/>
          <w:szCs w:val="28"/>
        </w:rPr>
      </w:pPr>
      <w:sdt>
        <w:sdtPr>
          <w:rPr>
            <w:rFonts w:ascii="Arial Narrow" w:hAnsi="Arial Narrow"/>
            <w:color w:val="3A003A"/>
            <w:sz w:val="28"/>
            <w:szCs w:val="28"/>
          </w:rPr>
          <w:tag w:val="goog_rdk_11"/>
          <w:id w:val="-2086221742"/>
        </w:sdtPr>
        <w:sdtEndPr/>
        <w:sdtContent>
          <w:r w:rsidR="00B51D69" w:rsidRPr="001B77F0">
            <w:rPr>
              <w:rFonts w:ascii="Arial Narrow" w:eastAsia="Arial" w:hAnsi="Arial Narrow" w:cs="Arial"/>
              <w:color w:val="3A003A"/>
              <w:sz w:val="28"/>
              <w:szCs w:val="28"/>
            </w:rPr>
            <w:t>În privința i</w:t>
          </w:r>
        </w:sdtContent>
      </w:sdt>
      <w:r w:rsidR="00B51D69" w:rsidRPr="001B77F0">
        <w:rPr>
          <w:rFonts w:ascii="Arial Narrow" w:eastAsia="Arial Narrow" w:hAnsi="Arial Narrow" w:cs="Arial Narrow"/>
          <w:b/>
          <w:color w:val="3A003A"/>
          <w:sz w:val="28"/>
          <w:szCs w:val="28"/>
        </w:rPr>
        <w:t>nfracțiunii de spălare a banilor</w:t>
      </w:r>
      <w:r w:rsidR="00B51D69" w:rsidRPr="001B77F0">
        <w:rPr>
          <w:rFonts w:ascii="Arial Narrow" w:eastAsia="Arial Narrow" w:hAnsi="Arial Narrow" w:cs="Arial Narrow"/>
          <w:color w:val="3A003A"/>
          <w:sz w:val="28"/>
          <w:szCs w:val="28"/>
        </w:rPr>
        <w:t xml:space="preserve"> (prev. de Legea nr. 129/2019), în cursul anului 2024 la nivelul parchetelor din cadrul Ministerului Public au fost de soluționat cu 10,4% mai puţine dosare decât în anul 2023, fiind soluționate prin trimitere în judecată cu 19% mai multe cauze.</w:t>
      </w:r>
    </w:p>
    <w:p w14:paraId="0D52AEE2" w14:textId="736F531A" w:rsidR="00B51D69" w:rsidRPr="001B77F0" w:rsidRDefault="00B51D69" w:rsidP="00B51D69">
      <w:pPr>
        <w:pBdr>
          <w:top w:val="nil"/>
          <w:left w:val="nil"/>
          <w:bottom w:val="nil"/>
          <w:right w:val="nil"/>
          <w:between w:val="nil"/>
        </w:pBdr>
        <w:ind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 xml:space="preserve">La finalul anului 2024, la nivelul Ministerului Public au rămas de soluționat cu 4,5% mai puţine dosare având ca obiect infracțiunea de spălarea banilor. </w:t>
      </w:r>
    </w:p>
    <w:p w14:paraId="39612E81" w14:textId="77777777" w:rsidR="004C5F81" w:rsidRPr="001B77F0" w:rsidRDefault="00D90F10" w:rsidP="00B51D69">
      <w:pPr>
        <w:tabs>
          <w:tab w:val="left" w:pos="0"/>
        </w:tabs>
        <w:spacing w:before="40"/>
        <w:ind w:left="-57" w:firstLine="766"/>
        <w:jc w:val="both"/>
        <w:rPr>
          <w:rFonts w:ascii="Arial Narrow" w:eastAsia="Arial Narrow" w:hAnsi="Arial Narrow" w:cs="Arial Narrow"/>
          <w:b/>
          <w:i/>
          <w:color w:val="3A003A"/>
          <w:sz w:val="28"/>
          <w:szCs w:val="28"/>
        </w:rPr>
      </w:pPr>
      <w:sdt>
        <w:sdtPr>
          <w:rPr>
            <w:rFonts w:ascii="Arial Narrow" w:hAnsi="Arial Narrow"/>
            <w:color w:val="3A003A"/>
            <w:sz w:val="28"/>
            <w:szCs w:val="28"/>
          </w:rPr>
          <w:tag w:val="goog_rdk_13"/>
          <w:id w:val="1640387315"/>
        </w:sdtPr>
        <w:sdtEndPr/>
        <w:sdtContent>
          <w:r w:rsidR="004C5F81" w:rsidRPr="001B77F0">
            <w:rPr>
              <w:rFonts w:ascii="Arial Narrow" w:eastAsia="Arial" w:hAnsi="Arial Narrow" w:cs="Arial"/>
              <w:b/>
              <w:i/>
              <w:color w:val="3A003A"/>
              <w:sz w:val="28"/>
              <w:szCs w:val="28"/>
            </w:rPr>
            <w:t>b) Infracțiuni de mediu</w:t>
          </w:r>
        </w:sdtContent>
      </w:sdt>
    </w:p>
    <w:p w14:paraId="6041DC75" w14:textId="77777777" w:rsidR="002C2ED9" w:rsidRPr="001B77F0" w:rsidRDefault="00B51D69" w:rsidP="004C5F81">
      <w:pPr>
        <w:spacing w:before="40"/>
        <w:ind w:left="-57"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Numărul cauzelor de soluționat având ca obiect infracțiuni de mediu a crescut cu 21,3% față de anul trecut, iar numărul cauzelor în care s-a dispus trimiterea în judecată a fost mai mic cu 14,3%. A crescut cu 21,9% numărul cauzelor rămase de soluționat.</w:t>
      </w:r>
    </w:p>
    <w:p w14:paraId="5A3D1E45" w14:textId="33BDB348" w:rsidR="00F21BAA" w:rsidRPr="001B77F0" w:rsidRDefault="00382B42" w:rsidP="00F21BAA">
      <w:pPr>
        <w:spacing w:before="40"/>
        <w:ind w:left="-57"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Și în acest domeniu, p</w:t>
      </w:r>
      <w:r w:rsidR="00F21BAA" w:rsidRPr="001B77F0">
        <w:rPr>
          <w:rFonts w:ascii="Arial Narrow" w:eastAsia="Arial Narrow" w:hAnsi="Arial Narrow" w:cs="Arial Narrow"/>
          <w:color w:val="3A003A"/>
          <w:sz w:val="28"/>
          <w:szCs w:val="28"/>
        </w:rPr>
        <w:t xml:space="preserve">rin </w:t>
      </w:r>
      <w:r w:rsidR="00F21BAA" w:rsidRPr="001B77F0">
        <w:rPr>
          <w:rFonts w:ascii="Arial Narrow" w:eastAsia="Arial Narrow" w:hAnsi="Arial Narrow" w:cs="Arial Narrow"/>
          <w:b/>
          <w:color w:val="3A003A"/>
          <w:sz w:val="28"/>
          <w:szCs w:val="28"/>
        </w:rPr>
        <w:t>Ordinul nr. 161/26.06.2024</w:t>
      </w:r>
      <w:r w:rsidR="00F21BAA" w:rsidRPr="001B77F0">
        <w:rPr>
          <w:rFonts w:ascii="Arial Narrow" w:eastAsia="Arial Narrow" w:hAnsi="Arial Narrow" w:cs="Arial Narrow"/>
          <w:color w:val="3A003A"/>
          <w:sz w:val="28"/>
          <w:szCs w:val="28"/>
        </w:rPr>
        <w:t xml:space="preserve"> al procurorului general al Parchetului de pe lângă Înalta Curte de Casație și Justiție a fost adoptată </w:t>
      </w:r>
      <w:r w:rsidR="00F21BAA" w:rsidRPr="001B77F0">
        <w:rPr>
          <w:rFonts w:ascii="Arial Narrow" w:eastAsia="Arial Narrow" w:hAnsi="Arial Narrow" w:cs="Arial Narrow"/>
          <w:b/>
          <w:i/>
          <w:color w:val="3A003A"/>
          <w:sz w:val="28"/>
          <w:szCs w:val="28"/>
        </w:rPr>
        <w:t>Metodologia de investigare a fraudelor privind colectarea/reciclarea/valorificarea deșeurilor de ambalaje</w:t>
      </w:r>
      <w:r w:rsidR="00F21BAA" w:rsidRPr="001B77F0">
        <w:rPr>
          <w:rFonts w:ascii="Arial Narrow" w:eastAsia="Arial Narrow" w:hAnsi="Arial Narrow" w:cs="Arial Narrow"/>
          <w:color w:val="3A003A"/>
          <w:sz w:val="28"/>
          <w:szCs w:val="28"/>
        </w:rPr>
        <w:t>.</w:t>
      </w:r>
    </w:p>
    <w:p w14:paraId="75BF1D0C" w14:textId="77777777" w:rsidR="00F21BAA" w:rsidRPr="001B77F0" w:rsidRDefault="00F21BAA" w:rsidP="0064123D">
      <w:pPr>
        <w:ind w:left="-57"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În cadrul acestei metodologii au fost expuse și analizate principalele aspecte teoretice și procedurale imperioase în cadrul unei anchete penale vizând fraudarea Fondului pentru mediu, respectiv:</w:t>
      </w:r>
    </w:p>
    <w:p w14:paraId="3FCA4959" w14:textId="77777777" w:rsidR="00F21BAA" w:rsidRPr="001B77F0" w:rsidRDefault="00F21BAA" w:rsidP="0064123D">
      <w:pPr>
        <w:ind w:left="-57"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 stabilirea obiectului probațiunii și a modului de abordare a investigațiilor;</w:t>
      </w:r>
    </w:p>
    <w:p w14:paraId="4E6CBC10" w14:textId="77777777" w:rsidR="00F21BAA" w:rsidRPr="001B77F0" w:rsidRDefault="00F21BAA" w:rsidP="0064123D">
      <w:pPr>
        <w:ind w:left="-57"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 expunerea mijloacelor de probă care se impun a fi administrate în aceste tipuri de cauze de evaziune și adaptarea acestora la specificitatea investigațiilor prin stabilirea scopului și a momentului operativ în care se recomandă utilizarea acestora;</w:t>
      </w:r>
    </w:p>
    <w:p w14:paraId="59B36D49" w14:textId="3F620AB0" w:rsidR="00B51D69" w:rsidRPr="001B77F0" w:rsidRDefault="00F21BAA" w:rsidP="0064123D">
      <w:pPr>
        <w:ind w:left="-57"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 adoptarea unui set de modele de acte procesuale și procedurale ce urmează a fi întocmite/efectuate în cadrul investigațiilor, care se regăsesc în anexele  metodologiei.</w:t>
      </w:r>
    </w:p>
    <w:p w14:paraId="5374823A" w14:textId="77777777" w:rsidR="004C5F81" w:rsidRPr="001B77F0" w:rsidRDefault="00D90F10" w:rsidP="004C5F81">
      <w:pPr>
        <w:spacing w:before="40"/>
        <w:ind w:left="-57" w:firstLine="709"/>
        <w:jc w:val="both"/>
        <w:rPr>
          <w:rFonts w:ascii="Arial Narrow" w:eastAsia="Arial Narrow" w:hAnsi="Arial Narrow" w:cs="Arial Narrow"/>
          <w:b/>
          <w:i/>
          <w:color w:val="3A003A"/>
          <w:sz w:val="28"/>
          <w:szCs w:val="28"/>
        </w:rPr>
      </w:pPr>
      <w:sdt>
        <w:sdtPr>
          <w:rPr>
            <w:rFonts w:ascii="Arial Narrow" w:hAnsi="Arial Narrow"/>
            <w:color w:val="3A003A"/>
            <w:sz w:val="28"/>
            <w:szCs w:val="28"/>
          </w:rPr>
          <w:tag w:val="goog_rdk_14"/>
          <w:id w:val="-2045669875"/>
        </w:sdtPr>
        <w:sdtEndPr/>
        <w:sdtContent>
          <w:r w:rsidR="004C5F81" w:rsidRPr="001B77F0">
            <w:rPr>
              <w:rFonts w:ascii="Arial Narrow" w:eastAsia="Arial" w:hAnsi="Arial Narrow" w:cs="Arial"/>
              <w:b/>
              <w:i/>
              <w:color w:val="3A003A"/>
              <w:sz w:val="28"/>
              <w:szCs w:val="28"/>
            </w:rPr>
            <w:t>c) Infracțiuni informatice</w:t>
          </w:r>
        </w:sdtContent>
      </w:sdt>
    </w:p>
    <w:p w14:paraId="37B4DCD0" w14:textId="77777777" w:rsidR="00B51D69" w:rsidRPr="001B77F0" w:rsidRDefault="00B51D69" w:rsidP="00B51D69">
      <w:pPr>
        <w:spacing w:before="40"/>
        <w:ind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În privința infracțiunilor contra siguranței și integrității sistemelor și datelor informatice, se constată o creştere a volumului acestora cu 25,5%, urmată de o scădere cu 20% a cauzelor soluționate prin trimitere în judecată, rămânând de soluționat cu 26,3% mai multe față de perioada de referință.</w:t>
      </w:r>
    </w:p>
    <w:p w14:paraId="68B81FEF" w14:textId="77777777" w:rsidR="004C5F81" w:rsidRPr="001B77F0" w:rsidRDefault="004C5F81" w:rsidP="004C5F81">
      <w:pPr>
        <w:spacing w:before="40"/>
        <w:ind w:firstLine="709"/>
        <w:jc w:val="both"/>
        <w:rPr>
          <w:rFonts w:ascii="Arial Narrow" w:eastAsia="Arial Narrow" w:hAnsi="Arial Narrow" w:cs="Arial Narrow"/>
          <w:color w:val="3A003A"/>
          <w:sz w:val="28"/>
          <w:szCs w:val="28"/>
        </w:rPr>
      </w:pPr>
      <w:r w:rsidRPr="001B77F0">
        <w:rPr>
          <w:rFonts w:ascii="Arial Narrow" w:eastAsia="Arial Narrow" w:hAnsi="Arial Narrow" w:cs="Arial Narrow"/>
          <w:b/>
          <w:i/>
          <w:color w:val="3A003A"/>
          <w:sz w:val="28"/>
          <w:szCs w:val="28"/>
        </w:rPr>
        <w:t>d) Infracțiunile contra libertății și integrității sexuale</w:t>
      </w:r>
      <w:r w:rsidRPr="001B77F0">
        <w:rPr>
          <w:rFonts w:ascii="Arial Narrow" w:eastAsia="Arial Narrow" w:hAnsi="Arial Narrow" w:cs="Arial Narrow"/>
          <w:color w:val="3A003A"/>
          <w:sz w:val="28"/>
          <w:szCs w:val="28"/>
        </w:rPr>
        <w:t xml:space="preserve"> (prev. de art. 218-223 din Codul penal)</w:t>
      </w:r>
    </w:p>
    <w:p w14:paraId="7AAE0CD5" w14:textId="77777777" w:rsidR="00B51D69" w:rsidRPr="001B77F0" w:rsidRDefault="00B51D69" w:rsidP="00B51D69">
      <w:pPr>
        <w:pBdr>
          <w:top w:val="nil"/>
          <w:left w:val="nil"/>
          <w:bottom w:val="nil"/>
          <w:right w:val="nil"/>
          <w:between w:val="nil"/>
        </w:pBdr>
        <w:ind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La finalul anului 2024, la nivelul parchetelor din cadrul Ministerului Public erau în curs de soluționare cu 10,1% mai multe dosare având ca obiect infracțiuni contra libertății și integrității sexuale reglementate de art. 218 – 223 Cp decât în anul 2023, fiind soluționate prin trimitere în judecată cu 5,1% mai multe față de anul precedent, rămânând de soluționat cu 10,9% mai multe cauze.</w:t>
      </w:r>
    </w:p>
    <w:p w14:paraId="671CBC04" w14:textId="77777777" w:rsidR="004C5F81" w:rsidRPr="001B77F0" w:rsidRDefault="004C5F81" w:rsidP="004C5F81">
      <w:pPr>
        <w:ind w:firstLine="709"/>
        <w:jc w:val="both"/>
        <w:rPr>
          <w:rFonts w:ascii="Arial Narrow" w:eastAsia="Arial Narrow" w:hAnsi="Arial Narrow" w:cs="Arial Narrow"/>
          <w:b/>
          <w:color w:val="3A003A"/>
          <w:sz w:val="28"/>
          <w:szCs w:val="28"/>
        </w:rPr>
      </w:pPr>
      <w:r w:rsidRPr="001B77F0">
        <w:rPr>
          <w:rFonts w:ascii="Arial Narrow" w:eastAsia="Arial" w:hAnsi="Arial Narrow" w:cs="Arial"/>
          <w:b/>
          <w:i/>
          <w:color w:val="3A003A"/>
          <w:sz w:val="28"/>
          <w:szCs w:val="28"/>
        </w:rPr>
        <w:t>e) Infracțiunea de trafic de migranți</w:t>
      </w:r>
      <w:r w:rsidRPr="001B77F0">
        <w:rPr>
          <w:rFonts w:ascii="Arial Narrow" w:eastAsia="Arial Narrow" w:hAnsi="Arial Narrow" w:cs="Arial Narrow"/>
          <w:b/>
          <w:color w:val="3A003A"/>
          <w:sz w:val="28"/>
          <w:szCs w:val="28"/>
        </w:rPr>
        <w:t xml:space="preserve"> </w:t>
      </w:r>
      <w:r w:rsidRPr="001B77F0">
        <w:rPr>
          <w:rFonts w:ascii="Arial Narrow" w:eastAsia="Arial Narrow" w:hAnsi="Arial Narrow" w:cs="Arial Narrow"/>
          <w:color w:val="3A003A"/>
          <w:sz w:val="28"/>
          <w:szCs w:val="28"/>
        </w:rPr>
        <w:t>(prev. de art. 263 din Codul penal)</w:t>
      </w:r>
    </w:p>
    <w:p w14:paraId="5465C404" w14:textId="77777777" w:rsidR="004C5F81" w:rsidRPr="001B77F0" w:rsidRDefault="004C5F81" w:rsidP="004C5F81">
      <w:pPr>
        <w:ind w:left="-57"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Referitor la infracțiunile de trafic de migranți, se constată o reducere cu 18,6% a numărului cauzelor aflate pe rolul parchetelor și o scădere a cauzelor în care s-a dispus trimiterea în judecată, cu 15,2% mai puţine decât în anul 2023.</w:t>
      </w:r>
    </w:p>
    <w:p w14:paraId="5F1DA0C6" w14:textId="77777777" w:rsidR="00D936DE" w:rsidRPr="001B77F0" w:rsidRDefault="004C5F81" w:rsidP="004C5F81">
      <w:pPr>
        <w:ind w:left="-57"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Numărul cauzelor rămase de soluționat a scăzut cu 31,5%.</w:t>
      </w:r>
    </w:p>
    <w:p w14:paraId="57E42C94" w14:textId="55600B76" w:rsidR="004C5F81" w:rsidRDefault="004C5F81" w:rsidP="007B77C2">
      <w:pPr>
        <w:shd w:val="clear" w:color="auto" w:fill="FFFFFF"/>
        <w:tabs>
          <w:tab w:val="left" w:pos="993"/>
          <w:tab w:val="left" w:pos="8640"/>
        </w:tabs>
        <w:jc w:val="both"/>
        <w:rPr>
          <w:rFonts w:ascii="Arial Narrow" w:eastAsia="Arial Narrow" w:hAnsi="Arial Narrow" w:cs="Arial Narrow"/>
          <w:b/>
          <w:bCs/>
          <w:color w:val="3A003A"/>
          <w:sz w:val="28"/>
          <w:szCs w:val="28"/>
          <w:u w:val="single"/>
        </w:rPr>
      </w:pPr>
      <w:bookmarkStart w:id="13" w:name="_heading=h.26in1rg"/>
      <w:bookmarkEnd w:id="13"/>
    </w:p>
    <w:p w14:paraId="60A47E6A" w14:textId="77777777" w:rsidR="00052596" w:rsidRPr="001B77F0" w:rsidRDefault="00052596" w:rsidP="007B77C2">
      <w:pPr>
        <w:shd w:val="clear" w:color="auto" w:fill="FFFFFF"/>
        <w:tabs>
          <w:tab w:val="left" w:pos="993"/>
          <w:tab w:val="left" w:pos="8640"/>
        </w:tabs>
        <w:jc w:val="both"/>
        <w:rPr>
          <w:rFonts w:ascii="Arial Narrow" w:eastAsia="Arial Narrow" w:hAnsi="Arial Narrow" w:cs="Arial Narrow"/>
          <w:b/>
          <w:bCs/>
          <w:color w:val="3A003A"/>
          <w:sz w:val="28"/>
          <w:szCs w:val="28"/>
          <w:u w:val="single"/>
        </w:rPr>
      </w:pPr>
    </w:p>
    <w:p w14:paraId="497DA4C8" w14:textId="77777777" w:rsidR="00105D73" w:rsidRPr="001B77F0" w:rsidRDefault="00105D73" w:rsidP="00105D73">
      <w:pPr>
        <w:ind w:firstLine="709"/>
        <w:jc w:val="both"/>
        <w:rPr>
          <w:rFonts w:ascii="Arial Narrow" w:eastAsia="Arial Narrow" w:hAnsi="Arial Narrow" w:cs="Arial Narrow"/>
          <w:b/>
          <w:bCs/>
          <w:color w:val="3A003A"/>
          <w:sz w:val="28"/>
          <w:szCs w:val="28"/>
          <w:u w:val="single"/>
        </w:rPr>
      </w:pPr>
      <w:r w:rsidRPr="001B77F0">
        <w:rPr>
          <w:rFonts w:ascii="Arial Narrow" w:eastAsia="Arial Narrow" w:hAnsi="Arial Narrow" w:cs="Arial Narrow"/>
          <w:b/>
          <w:bCs/>
          <w:color w:val="3A003A"/>
          <w:sz w:val="28"/>
          <w:szCs w:val="28"/>
          <w:u w:val="single"/>
        </w:rPr>
        <w:lastRenderedPageBreak/>
        <w:t>Analiză</w:t>
      </w:r>
    </w:p>
    <w:p w14:paraId="74276FA2" w14:textId="77777777" w:rsidR="00105D73" w:rsidRPr="001B77F0" w:rsidRDefault="00105D73" w:rsidP="00105D73">
      <w:pPr>
        <w:ind w:firstLine="709"/>
        <w:jc w:val="both"/>
        <w:rPr>
          <w:rFonts w:ascii="Arial Narrow" w:eastAsia="Arial Narrow" w:hAnsi="Arial Narrow" w:cs="Arial Narrow"/>
          <w:b/>
          <w:bCs/>
          <w:i/>
          <w:iCs/>
          <w:color w:val="3A003A"/>
          <w:sz w:val="28"/>
          <w:szCs w:val="28"/>
          <w:highlight w:val="white"/>
        </w:rPr>
      </w:pPr>
      <w:r w:rsidRPr="001B77F0">
        <w:rPr>
          <w:rFonts w:ascii="Arial Narrow" w:eastAsia="Arial Narrow" w:hAnsi="Arial Narrow" w:cs="Arial Narrow"/>
          <w:b/>
          <w:bCs/>
          <w:i/>
          <w:iCs/>
          <w:color w:val="3A003A"/>
          <w:sz w:val="28"/>
          <w:szCs w:val="28"/>
        </w:rPr>
        <w:t xml:space="preserve">Activitatea de urmărire penală și de supraveghere a cercetărilor penale derulată de Ministerul Public </w:t>
      </w:r>
      <w:r w:rsidRPr="001B77F0">
        <w:rPr>
          <w:rFonts w:ascii="Arial Narrow" w:eastAsia="Arial Narrow" w:hAnsi="Arial Narrow" w:cs="Arial Narrow"/>
          <w:b/>
          <w:bCs/>
          <w:i/>
          <w:iCs/>
          <w:color w:val="3A003A"/>
          <w:sz w:val="28"/>
          <w:szCs w:val="28"/>
          <w:highlight w:val="white"/>
        </w:rPr>
        <w:t>în cursul anului 2024 a fost  influenţată, în mod substanţial, de mai mulți factori:</w:t>
      </w:r>
    </w:p>
    <w:p w14:paraId="27F29808" w14:textId="77777777" w:rsidR="00105D73" w:rsidRPr="001B77F0" w:rsidRDefault="00105D73" w:rsidP="00105D73">
      <w:pPr>
        <w:ind w:firstLine="709"/>
        <w:jc w:val="both"/>
        <w:rPr>
          <w:rFonts w:ascii="Arial Narrow" w:eastAsia="Arial Narrow" w:hAnsi="Arial Narrow" w:cs="Arial Narrow"/>
          <w:i/>
          <w:iCs/>
          <w:color w:val="3A003A"/>
          <w:sz w:val="28"/>
          <w:szCs w:val="28"/>
          <w:highlight w:val="white"/>
        </w:rPr>
      </w:pPr>
      <w:r w:rsidRPr="001B77F0">
        <w:rPr>
          <w:rFonts w:ascii="Arial Narrow" w:eastAsia="Arial Narrow" w:hAnsi="Arial Narrow" w:cs="Arial Narrow"/>
          <w:i/>
          <w:iCs/>
          <w:color w:val="3A003A"/>
          <w:sz w:val="28"/>
          <w:szCs w:val="28"/>
          <w:highlight w:val="white"/>
        </w:rPr>
        <w:t>→ numărul anual de dosare de soluționat, care se menține constant la un nivel foarte ridicat, pe fondul gradului de ocupare scăzută a posturilor de procuror, ceea ce face ca volumul de muncă per procuror să fie unul ridicat în fiecare an, în cursul anului 2024 media fiind de 790 de dosare/procuror;</w:t>
      </w:r>
    </w:p>
    <w:p w14:paraId="20BF4040" w14:textId="77777777" w:rsidR="00105D73" w:rsidRPr="001B77F0" w:rsidRDefault="00105D73" w:rsidP="00105D73">
      <w:pPr>
        <w:ind w:firstLine="709"/>
        <w:jc w:val="both"/>
        <w:rPr>
          <w:rFonts w:ascii="Arial Narrow" w:eastAsia="Arial Narrow" w:hAnsi="Arial Narrow" w:cs="Arial Narrow"/>
          <w:i/>
          <w:iCs/>
          <w:color w:val="3A003A"/>
          <w:sz w:val="28"/>
          <w:szCs w:val="28"/>
          <w:highlight w:val="white"/>
        </w:rPr>
      </w:pPr>
      <w:r w:rsidRPr="001B77F0">
        <w:rPr>
          <w:rFonts w:ascii="Arial Narrow" w:eastAsia="Arial Narrow" w:hAnsi="Arial Narrow" w:cs="Arial Narrow"/>
          <w:i/>
          <w:iCs/>
          <w:color w:val="3A003A"/>
          <w:sz w:val="28"/>
          <w:szCs w:val="28"/>
          <w:highlight w:val="white"/>
        </w:rPr>
        <w:t>→ lipsa specializării procurorilor în investigarea unor infracțiuni cu un grad ridicat de sofisticare sau tehnologizare;</w:t>
      </w:r>
    </w:p>
    <w:p w14:paraId="6410ACD1" w14:textId="77777777" w:rsidR="00105D73" w:rsidRPr="001B77F0" w:rsidRDefault="00105D73" w:rsidP="00105D73">
      <w:pPr>
        <w:shd w:val="clear" w:color="auto" w:fill="FFFFFF"/>
        <w:tabs>
          <w:tab w:val="left" w:pos="993"/>
          <w:tab w:val="left" w:pos="8640"/>
        </w:tabs>
        <w:ind w:firstLine="709"/>
        <w:jc w:val="both"/>
        <w:rPr>
          <w:rFonts w:ascii="Arial Narrow" w:eastAsia="Arial Narrow" w:hAnsi="Arial Narrow" w:cs="Arial Narrow"/>
          <w:i/>
          <w:iCs/>
          <w:color w:val="3A003A"/>
          <w:sz w:val="28"/>
          <w:szCs w:val="28"/>
        </w:rPr>
      </w:pPr>
      <w:r w:rsidRPr="001B77F0">
        <w:rPr>
          <w:rFonts w:ascii="Arial Narrow" w:eastAsia="Arial Narrow" w:hAnsi="Arial Narrow" w:cs="Arial Narrow"/>
          <w:i/>
          <w:iCs/>
          <w:color w:val="3A003A"/>
          <w:sz w:val="28"/>
          <w:szCs w:val="28"/>
          <w:highlight w:val="white"/>
        </w:rPr>
        <w:t>→ schimbările legislative sau jurisprudențiale de substanță, care s-au reflectat în modul de soluționare a multora dintre dosarele aflate în instrumentare sau în faza de judecată.</w:t>
      </w:r>
    </w:p>
    <w:p w14:paraId="6EC2B865" w14:textId="77777777" w:rsidR="00105D73" w:rsidRPr="001B77F0" w:rsidRDefault="00105D73" w:rsidP="00105D73">
      <w:pPr>
        <w:shd w:val="clear" w:color="auto" w:fill="FFFFFF"/>
        <w:tabs>
          <w:tab w:val="left" w:pos="993"/>
          <w:tab w:val="left" w:pos="8640"/>
        </w:tabs>
        <w:ind w:firstLine="709"/>
        <w:jc w:val="both"/>
        <w:rPr>
          <w:rFonts w:ascii="Arial Narrow" w:eastAsia="Arial Narrow" w:hAnsi="Arial Narrow" w:cs="Arial Narrow"/>
          <w:b/>
          <w:bCs/>
          <w:color w:val="3A003A"/>
          <w:sz w:val="28"/>
          <w:szCs w:val="28"/>
          <w:u w:val="single"/>
        </w:rPr>
      </w:pPr>
    </w:p>
    <w:p w14:paraId="3F28FF2A" w14:textId="77777777" w:rsidR="00105D73" w:rsidRPr="001B77F0" w:rsidRDefault="00105D73" w:rsidP="00105D73">
      <w:pPr>
        <w:shd w:val="clear" w:color="auto" w:fill="FFFFFF"/>
        <w:tabs>
          <w:tab w:val="left" w:pos="993"/>
          <w:tab w:val="left" w:pos="8640"/>
        </w:tabs>
        <w:ind w:firstLine="709"/>
        <w:jc w:val="both"/>
        <w:rPr>
          <w:rFonts w:ascii="Arial Narrow" w:eastAsia="Arial Narrow" w:hAnsi="Arial Narrow" w:cs="Arial Narrow"/>
          <w:b/>
          <w:bCs/>
          <w:color w:val="3A003A"/>
          <w:sz w:val="28"/>
          <w:szCs w:val="28"/>
          <w:u w:val="single"/>
        </w:rPr>
      </w:pPr>
      <w:r w:rsidRPr="001B77F0">
        <w:rPr>
          <w:rFonts w:ascii="Arial Narrow" w:eastAsia="Arial Narrow" w:hAnsi="Arial Narrow" w:cs="Arial Narrow"/>
          <w:b/>
          <w:bCs/>
          <w:color w:val="3A003A"/>
          <w:sz w:val="28"/>
          <w:szCs w:val="28"/>
          <w:u w:val="single"/>
        </w:rPr>
        <w:t>Soluții preconizate</w:t>
      </w:r>
    </w:p>
    <w:p w14:paraId="22D1CD7E" w14:textId="77777777" w:rsidR="00105D73" w:rsidRPr="001B77F0" w:rsidRDefault="00105D73" w:rsidP="00105D73">
      <w:pPr>
        <w:shd w:val="clear" w:color="auto" w:fill="FFFFFF"/>
        <w:tabs>
          <w:tab w:val="left" w:pos="993"/>
          <w:tab w:val="left" w:pos="8640"/>
        </w:tabs>
        <w:ind w:firstLine="709"/>
        <w:jc w:val="both"/>
        <w:rPr>
          <w:rFonts w:ascii="Arial Narrow" w:eastAsia="Arial Narrow" w:hAnsi="Arial Narrow" w:cs="Arial Narrow"/>
          <w:i/>
          <w:iCs/>
          <w:color w:val="3A003A"/>
          <w:sz w:val="28"/>
          <w:szCs w:val="28"/>
        </w:rPr>
      </w:pPr>
      <w:r w:rsidRPr="001B77F0">
        <w:rPr>
          <w:rFonts w:ascii="Arial Narrow" w:eastAsia="Arial Narrow" w:hAnsi="Arial Narrow" w:cs="Arial Narrow"/>
          <w:b/>
          <w:bCs/>
          <w:i/>
          <w:iCs/>
          <w:color w:val="3A003A"/>
          <w:sz w:val="28"/>
          <w:szCs w:val="28"/>
        </w:rPr>
        <w:t>●</w:t>
      </w:r>
      <w:r w:rsidRPr="001B77F0">
        <w:rPr>
          <w:rFonts w:ascii="Arial Narrow" w:eastAsia="Arial Narrow" w:hAnsi="Arial Narrow" w:cs="Arial Narrow"/>
          <w:i/>
          <w:iCs/>
          <w:color w:val="3A003A"/>
          <w:sz w:val="28"/>
          <w:szCs w:val="28"/>
        </w:rPr>
        <w:t xml:space="preserve"> asigurarea unei coordonări eficiente de către Parchetul de pe lângă Înalta Curte de Casație și Justiție a activității derulate de unitățile de parchet din subordine.</w:t>
      </w:r>
    </w:p>
    <w:p w14:paraId="65C52F71" w14:textId="77777777" w:rsidR="00105D73" w:rsidRPr="001B77F0" w:rsidRDefault="00105D73" w:rsidP="00105D73">
      <w:pPr>
        <w:shd w:val="clear" w:color="auto" w:fill="FFFFFF"/>
        <w:tabs>
          <w:tab w:val="left" w:pos="993"/>
          <w:tab w:val="left" w:pos="8640"/>
        </w:tabs>
        <w:ind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Determinarea priorităților în domeniile economico-financiar, informatic, al amenințărilor privind mediul înconjurător și al necesității combaterii corupției asigură eficientizarea distribuirii resurselor și intensifică redirecționarea eforturilor către obiectivele propuse, creând premisele optimizării rezultatelor.</w:t>
      </w:r>
    </w:p>
    <w:p w14:paraId="58B9E5A1" w14:textId="77777777" w:rsidR="00105D73" w:rsidRPr="001B77F0" w:rsidRDefault="00105D73" w:rsidP="00105D73">
      <w:pPr>
        <w:shd w:val="clear" w:color="auto" w:fill="FFFFFF"/>
        <w:tabs>
          <w:tab w:val="left" w:pos="993"/>
          <w:tab w:val="left" w:pos="8640"/>
        </w:tabs>
        <w:ind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Noua abordare se aliniază strategiilor naționale de acțiune elaborate la nivel guvernamental și nu minimizează, ci dimpotrivă, integrează în mod corespunzător,  acele infracțiuni care au fost desemnate ca prioritate în anii precedenți, consolidând astfel spectrul de acțiune, pentru a include o perspectivă mai amplă în ceea ce privește abordarea amenințărilor la adresa statului de drept.</w:t>
      </w:r>
    </w:p>
    <w:p w14:paraId="6EAB3AAF" w14:textId="424D6370" w:rsidR="00105D73" w:rsidRPr="001B77F0" w:rsidRDefault="00105D73" w:rsidP="00105D73">
      <w:pPr>
        <w:shd w:val="clear" w:color="auto" w:fill="FFFFFF"/>
        <w:tabs>
          <w:tab w:val="left" w:pos="993"/>
          <w:tab w:val="left" w:pos="8640"/>
        </w:tabs>
        <w:ind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Coordonarea activității în privința acestor domenii de acțiune la nivelul întregului Minister Public  se realizează prin intermediul Secției de urmărire penală, în condițiile art. 25 alin. (1) din Regulamentul de ordine interioară a parchetelor, care recunoaște funcția de leadership a acesteia în raport de unitățile din subordine și care permite elaborarea și implementarea strategiilor cu un grad ridicat de eficiență.</w:t>
      </w:r>
    </w:p>
    <w:p w14:paraId="141B1ED4" w14:textId="16AFF276" w:rsidR="00105D73" w:rsidRPr="001B77F0" w:rsidRDefault="00105D73" w:rsidP="00105D73">
      <w:pPr>
        <w:shd w:val="clear" w:color="auto" w:fill="FFFFFF"/>
        <w:tabs>
          <w:tab w:val="left" w:pos="993"/>
          <w:tab w:val="left" w:pos="8640"/>
        </w:tabs>
        <w:ind w:left="-57" w:firstLine="709"/>
        <w:jc w:val="both"/>
        <w:rPr>
          <w:rFonts w:ascii="Arial Narrow" w:eastAsia="Arial Narrow" w:hAnsi="Arial Narrow" w:cs="Arial Narrow"/>
          <w:i/>
          <w:color w:val="3A003A"/>
          <w:sz w:val="28"/>
          <w:szCs w:val="28"/>
        </w:rPr>
      </w:pPr>
      <w:r w:rsidRPr="001B77F0">
        <w:rPr>
          <w:rFonts w:ascii="Arial Narrow" w:eastAsia="Arial Narrow" w:hAnsi="Arial Narrow" w:cs="Arial Narrow"/>
          <w:color w:val="3A003A"/>
          <w:sz w:val="28"/>
          <w:szCs w:val="28"/>
        </w:rPr>
        <w:t xml:space="preserve">Astfel, în cursul lunii mai, respectiv, lunii octombrie 2024, în cadrul </w:t>
      </w:r>
      <w:r w:rsidRPr="001B77F0">
        <w:rPr>
          <w:rFonts w:ascii="Arial Narrow" w:eastAsia="Arial Narrow" w:hAnsi="Arial Narrow" w:cs="Arial Narrow"/>
          <w:b/>
          <w:color w:val="3A003A"/>
          <w:sz w:val="28"/>
          <w:szCs w:val="28"/>
        </w:rPr>
        <w:t>operațiunii JUPITER</w:t>
      </w:r>
      <w:r w:rsidRPr="001B77F0">
        <w:rPr>
          <w:rFonts w:ascii="Arial Narrow" w:eastAsia="Arial Narrow" w:hAnsi="Arial Narrow" w:cs="Arial Narrow"/>
          <w:color w:val="3A003A"/>
          <w:sz w:val="28"/>
          <w:szCs w:val="28"/>
        </w:rPr>
        <w:t xml:space="preserve">, coordonată de Parchetul de pe lângă Înalta Curte de Casație și Justiție, au avut loc cele mai ample acțiuni operative derulate la nivelul naţional, fiind implicate aproape toate unităţile de parchet din ţară </w:t>
      </w:r>
      <w:r w:rsidRPr="001B77F0">
        <w:rPr>
          <w:rFonts w:ascii="Arial Narrow" w:eastAsia="Arial Narrow" w:hAnsi="Arial Narrow" w:cs="Arial Narrow"/>
          <w:i/>
          <w:color w:val="3A003A"/>
          <w:sz w:val="28"/>
          <w:szCs w:val="28"/>
        </w:rPr>
        <w:t>(cu titlu de exemplu: în cadrul operaţiunii desfăşurate în perioada 21.10.2024 - 25.10.2024 au avut loc 1.049 de percheziţii domiciliare, fiind efectuate multiple acţiuni procesuale şi procedurale în cauzele ce a făcut obiectul acestei operaţiuni).</w:t>
      </w:r>
    </w:p>
    <w:p w14:paraId="6F7A6A7A" w14:textId="77777777" w:rsidR="00105D73" w:rsidRPr="001B77F0" w:rsidRDefault="00105D73" w:rsidP="00105D73">
      <w:pPr>
        <w:shd w:val="clear" w:color="auto" w:fill="FFFFFF"/>
        <w:tabs>
          <w:tab w:val="left" w:pos="993"/>
          <w:tab w:val="left" w:pos="8640"/>
        </w:tabs>
        <w:ind w:left="-57"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 xml:space="preserve"> Acestea au vizat, în mod special, infracțiunile de evaziune fiscală, delapidare, fals, înșelăciune, infracțiuni prevăzute de Codul vamal, contrabandă, efectuare de operațiuni comerciale incompatibile cu funcția, exercitarea fără drept a unei profesii, infracțiuni privind dreptul de proprietate intelectuală, infracțiunii de nerespectare a regimului armelor și munițiilor, tăieri ilegale de arbori și alte activități ilegale din domeniul silvic și folosirea funcției pentru favorizarea unei persoane.</w:t>
      </w:r>
    </w:p>
    <w:p w14:paraId="2DECA8F7" w14:textId="76F5643E" w:rsidR="00105D73" w:rsidRPr="001B77F0" w:rsidRDefault="00105D73" w:rsidP="00105D73">
      <w:pPr>
        <w:shd w:val="clear" w:color="auto" w:fill="FFFFFF"/>
        <w:tabs>
          <w:tab w:val="left" w:pos="993"/>
          <w:tab w:val="left" w:pos="8640"/>
        </w:tabs>
        <w:ind w:left="-57"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lastRenderedPageBreak/>
        <w:t>Operațiunea JUPITER a subliniat efortul autorităților de aplicare a legii în combaterea infracționalității printr-o colaborare strânsă între Parchetul de pe lângă Înalta Curte de Casație și Justiție și Inspectoratul General al Poliției Române.</w:t>
      </w:r>
    </w:p>
    <w:p w14:paraId="39F74CAD" w14:textId="1C5CE18C" w:rsidR="00105D73" w:rsidRPr="001B77F0" w:rsidRDefault="00105D73" w:rsidP="00105D73">
      <w:pPr>
        <w:shd w:val="clear" w:color="auto" w:fill="FFFFFF"/>
        <w:tabs>
          <w:tab w:val="left" w:pos="993"/>
          <w:tab w:val="left" w:pos="8640"/>
        </w:tabs>
        <w:ind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 xml:space="preserve">Din această perspectivă, în cursul anului 2025, sub coordonarea PÎCCJ, se vor continua acțiunile comune demarate în cursul anului anterior de tipul </w:t>
      </w:r>
      <w:r w:rsidR="00272B6D">
        <w:rPr>
          <w:rFonts w:ascii="Arial Narrow" w:eastAsia="Arial Narrow" w:hAnsi="Arial Narrow" w:cs="Arial Narrow"/>
          <w:color w:val="3A003A"/>
          <w:sz w:val="28"/>
          <w:szCs w:val="28"/>
        </w:rPr>
        <w:t>„</w:t>
      </w:r>
      <w:r w:rsidRPr="001B77F0">
        <w:rPr>
          <w:rFonts w:ascii="Arial Narrow" w:eastAsia="Arial Narrow" w:hAnsi="Arial Narrow" w:cs="Arial Narrow"/>
          <w:color w:val="3A003A"/>
          <w:sz w:val="28"/>
          <w:szCs w:val="28"/>
        </w:rPr>
        <w:t xml:space="preserve">Jupiter”, cu angrenarea unităților de parchet de la nivel teritorial, fiind vizate domeniile prioritare de acțiune ale Ministerului Public. </w:t>
      </w:r>
    </w:p>
    <w:p w14:paraId="5F45617C" w14:textId="77777777" w:rsidR="00105D73" w:rsidRPr="001B77F0" w:rsidRDefault="00105D73" w:rsidP="00105D73">
      <w:pPr>
        <w:tabs>
          <w:tab w:val="left" w:pos="1418"/>
          <w:tab w:val="left" w:pos="8640"/>
        </w:tabs>
        <w:ind w:firstLine="709"/>
        <w:jc w:val="both"/>
        <w:rPr>
          <w:rFonts w:ascii="Arial Narrow" w:eastAsia="Arial Narrow" w:hAnsi="Arial Narrow" w:cs="Arial Narrow"/>
          <w:color w:val="3A003A"/>
          <w:sz w:val="28"/>
          <w:szCs w:val="28"/>
        </w:rPr>
      </w:pPr>
      <w:r w:rsidRPr="001B77F0">
        <w:rPr>
          <w:rFonts w:ascii="Arial Narrow" w:eastAsia="Arial Narrow" w:hAnsi="Arial Narrow" w:cs="Arial Narrow"/>
          <w:b/>
          <w:bCs/>
          <w:i/>
          <w:iCs/>
          <w:color w:val="3A003A"/>
          <w:sz w:val="28"/>
          <w:szCs w:val="28"/>
        </w:rPr>
        <w:t>●</w:t>
      </w:r>
      <w:r w:rsidRPr="001B77F0">
        <w:rPr>
          <w:rFonts w:ascii="Arial Narrow" w:eastAsia="Arial Narrow" w:hAnsi="Arial Narrow" w:cs="Arial Narrow"/>
          <w:color w:val="3A003A"/>
          <w:sz w:val="28"/>
          <w:szCs w:val="28"/>
        </w:rPr>
        <w:t xml:space="preserve"> </w:t>
      </w:r>
      <w:r w:rsidRPr="001B77F0">
        <w:rPr>
          <w:rFonts w:ascii="Arial Narrow" w:eastAsia="Arial Narrow" w:hAnsi="Arial Narrow" w:cs="Arial Narrow"/>
          <w:i/>
          <w:iCs/>
          <w:color w:val="3A003A"/>
          <w:sz w:val="28"/>
          <w:szCs w:val="28"/>
        </w:rPr>
        <w:t>monitorizarea modului în care sunt implementate la nivelul unităților de parchet  metodologiile de lucru adoptate prin ordine ale procurorului general al PÎCCJ în materia investigării infracțiunilor de evaziune fiscală și a infracțiunilor de mediu, precum și în privința efectuării investigațiilor financiare paralele.</w:t>
      </w:r>
    </w:p>
    <w:p w14:paraId="03B9CDAF" w14:textId="415BCB8E" w:rsidR="00105D73" w:rsidRPr="001B77F0" w:rsidRDefault="00105D73" w:rsidP="00105D73">
      <w:pPr>
        <w:tabs>
          <w:tab w:val="left" w:pos="1418"/>
          <w:tab w:val="left" w:pos="8640"/>
        </w:tabs>
        <w:ind w:firstLine="709"/>
        <w:jc w:val="both"/>
        <w:rPr>
          <w:rFonts w:ascii="Arial Narrow" w:eastAsia="Arial Narrow" w:hAnsi="Arial Narrow" w:cs="Arial Narrow"/>
          <w:color w:val="3A003A"/>
          <w:sz w:val="28"/>
          <w:szCs w:val="28"/>
        </w:rPr>
      </w:pPr>
      <w:r w:rsidRPr="001B77F0">
        <w:rPr>
          <w:rFonts w:ascii="Arial Narrow" w:eastAsia="Arial Narrow" w:hAnsi="Arial Narrow" w:cs="Arial Narrow"/>
          <w:color w:val="3A003A"/>
          <w:sz w:val="28"/>
          <w:szCs w:val="28"/>
        </w:rPr>
        <w:t>Întărirea capacității de investigație presupune prioritizarea imediată a obiectivelor de creștere a capacității de identificare și confiscare a produsului infracțiunii, optimizarea și creșterea gradului de instituire și verificare a măsurilor asiguratorii, cu accent asupra respectării dreptului de proprietate, în componenta dreptului de a dispune, respectiv a dreptului la un proces echitabil, în componenta duratei rezonabile a procedurilor, îmbunătățirea capacității de colectare eficientă a datelor din mediul infracțional și necesitatea adaptării capabilităților la noile tehnologii de comunicare criptată. La acestea se adaugă necesitatea consolidării modului de abordare a domeniului activelor speciale, cum ar fi criptomonedele și bunurile aflate în jurisdicții offshore.</w:t>
      </w:r>
    </w:p>
    <w:p w14:paraId="0A145AD0" w14:textId="31F36A99" w:rsidR="00105D73" w:rsidRPr="001B77F0" w:rsidRDefault="00105D73" w:rsidP="00105D73">
      <w:pPr>
        <w:tabs>
          <w:tab w:val="left" w:pos="1418"/>
          <w:tab w:val="left" w:pos="8640"/>
        </w:tabs>
        <w:ind w:firstLine="709"/>
        <w:jc w:val="both"/>
        <w:rPr>
          <w:rFonts w:ascii="Arial Narrow" w:eastAsia="Arial Narrow" w:hAnsi="Arial Narrow" w:cs="Arial Narrow"/>
          <w:color w:val="3A003A"/>
          <w:sz w:val="28"/>
          <w:szCs w:val="28"/>
        </w:rPr>
      </w:pPr>
      <w:r w:rsidRPr="001B77F0">
        <w:rPr>
          <w:rFonts w:ascii="Arial Narrow" w:eastAsia="Arial Narrow" w:hAnsi="Arial Narrow" w:cs="Arial Narrow"/>
          <w:b/>
          <w:bCs/>
          <w:i/>
          <w:iCs/>
          <w:color w:val="3A003A"/>
          <w:sz w:val="28"/>
          <w:szCs w:val="28"/>
        </w:rPr>
        <w:t xml:space="preserve">● </w:t>
      </w:r>
      <w:r w:rsidRPr="001B77F0">
        <w:rPr>
          <w:rFonts w:ascii="Arial Narrow" w:eastAsia="Arial Narrow" w:hAnsi="Arial Narrow" w:cs="Arial Narrow"/>
          <w:i/>
          <w:iCs/>
          <w:color w:val="3A003A"/>
          <w:sz w:val="28"/>
          <w:szCs w:val="28"/>
        </w:rPr>
        <w:t>implementarea în cursul anului 2025 a încă două metodologii de lucru, în domeniul investigării infracțiunilor privind regimul deșeurilor, respectiv a investigării infracțiunilor informatice.</w:t>
      </w:r>
    </w:p>
    <w:p w14:paraId="49ECA5CB" w14:textId="2911A1DD" w:rsidR="00105D73" w:rsidRPr="001B77F0" w:rsidRDefault="00105D73" w:rsidP="00105D73">
      <w:pPr>
        <w:tabs>
          <w:tab w:val="left" w:pos="1418"/>
          <w:tab w:val="left" w:pos="8640"/>
        </w:tabs>
        <w:ind w:firstLine="709"/>
        <w:jc w:val="both"/>
        <w:rPr>
          <w:rFonts w:ascii="Arial Narrow" w:eastAsia="Arial Narrow" w:hAnsi="Arial Narrow" w:cs="Arial Narrow"/>
          <w:i/>
          <w:iCs/>
          <w:color w:val="3A003A"/>
          <w:sz w:val="28"/>
          <w:szCs w:val="28"/>
        </w:rPr>
      </w:pPr>
      <w:r w:rsidRPr="001B77F0">
        <w:rPr>
          <w:rFonts w:ascii="Arial Narrow" w:eastAsia="Arial Narrow" w:hAnsi="Arial Narrow" w:cs="Arial Narrow"/>
          <w:b/>
          <w:bCs/>
          <w:i/>
          <w:iCs/>
          <w:color w:val="3A003A"/>
          <w:sz w:val="28"/>
          <w:szCs w:val="28"/>
        </w:rPr>
        <w:t xml:space="preserve">● </w:t>
      </w:r>
      <w:r w:rsidRPr="001B77F0">
        <w:rPr>
          <w:rFonts w:ascii="Arial Narrow" w:eastAsia="Arial Narrow" w:hAnsi="Arial Narrow" w:cs="Arial Narrow"/>
          <w:i/>
          <w:iCs/>
          <w:color w:val="3A003A"/>
          <w:sz w:val="28"/>
          <w:szCs w:val="28"/>
        </w:rPr>
        <w:t>implementarea Ordinului procurorului general al PÎCCJ nr.286/16.12.2024 prin care s-a stabilit o procedură unitară de preluare a cauzelor de către parchetele ierarhic superioare, care să permită o eficientizare a activității de urmărire penală pe baza unor criterii obiective și o utilizare uniformă a resurselor umane din cadrul Ministerului Public;</w:t>
      </w:r>
    </w:p>
    <w:p w14:paraId="16A13A7C" w14:textId="546262CC" w:rsidR="00105D73" w:rsidRPr="001B77F0" w:rsidRDefault="00105D73" w:rsidP="00105D73">
      <w:pPr>
        <w:tabs>
          <w:tab w:val="left" w:pos="1418"/>
          <w:tab w:val="left" w:pos="8640"/>
        </w:tabs>
        <w:ind w:firstLine="709"/>
        <w:jc w:val="both"/>
        <w:rPr>
          <w:rFonts w:ascii="Arial Narrow" w:eastAsia="Arial Narrow" w:hAnsi="Arial Narrow" w:cs="Arial Narrow"/>
          <w:color w:val="3A003A"/>
          <w:sz w:val="28"/>
          <w:szCs w:val="28"/>
        </w:rPr>
      </w:pPr>
      <w:r w:rsidRPr="001B77F0">
        <w:rPr>
          <w:rFonts w:ascii="Arial Narrow" w:eastAsia="Arial Narrow" w:hAnsi="Arial Narrow" w:cs="Arial Narrow"/>
          <w:b/>
          <w:bCs/>
          <w:i/>
          <w:iCs/>
          <w:color w:val="3A003A"/>
          <w:sz w:val="28"/>
          <w:szCs w:val="28"/>
        </w:rPr>
        <w:t>●</w:t>
      </w:r>
      <w:r w:rsidRPr="001B77F0">
        <w:rPr>
          <w:rFonts w:ascii="Arial Narrow" w:eastAsia="Arial Narrow" w:hAnsi="Arial Narrow" w:cs="Arial Narrow"/>
          <w:color w:val="3A003A"/>
          <w:sz w:val="28"/>
          <w:szCs w:val="28"/>
        </w:rPr>
        <w:t xml:space="preserve"> </w:t>
      </w:r>
      <w:r w:rsidRPr="001B77F0">
        <w:rPr>
          <w:rFonts w:ascii="Arial Narrow" w:eastAsia="Arial Narrow" w:hAnsi="Arial Narrow" w:cs="Arial Narrow"/>
          <w:i/>
          <w:iCs/>
          <w:color w:val="3A003A"/>
          <w:sz w:val="28"/>
          <w:szCs w:val="28"/>
        </w:rPr>
        <w:t xml:space="preserve">implementarea unei proceduri de lucru standardizate, în relație cu ANCOM și DNSC, care să permită organelor de urmărire penală să solicite </w:t>
      </w:r>
      <w:r w:rsidR="00561903">
        <w:rPr>
          <w:rFonts w:ascii="Arial Narrow" w:eastAsia="Arial Narrow" w:hAnsi="Arial Narrow" w:cs="Arial Narrow"/>
          <w:i/>
          <w:iCs/>
          <w:color w:val="3A003A"/>
          <w:sz w:val="28"/>
          <w:szCs w:val="28"/>
        </w:rPr>
        <w:t>ş</w:t>
      </w:r>
      <w:r w:rsidRPr="001B77F0">
        <w:rPr>
          <w:rFonts w:ascii="Arial Narrow" w:eastAsia="Arial Narrow" w:hAnsi="Arial Narrow" w:cs="Arial Narrow"/>
          <w:i/>
          <w:iCs/>
          <w:color w:val="3A003A"/>
          <w:sz w:val="28"/>
          <w:szCs w:val="28"/>
        </w:rPr>
        <w:t>i să obțină în timp real înlăturarea conținuturilor ilicite din mediul online, în aplicarea Legii nr.</w:t>
      </w:r>
      <w:r w:rsidR="00561903">
        <w:rPr>
          <w:rFonts w:ascii="Arial Narrow" w:eastAsia="Arial Narrow" w:hAnsi="Arial Narrow" w:cs="Arial Narrow"/>
          <w:i/>
          <w:iCs/>
          <w:color w:val="3A003A"/>
          <w:sz w:val="28"/>
          <w:szCs w:val="28"/>
        </w:rPr>
        <w:t xml:space="preserve"> </w:t>
      </w:r>
      <w:r w:rsidRPr="001B77F0">
        <w:rPr>
          <w:rFonts w:ascii="Arial Narrow" w:eastAsia="Arial Narrow" w:hAnsi="Arial Narrow" w:cs="Arial Narrow"/>
          <w:i/>
          <w:iCs/>
          <w:color w:val="3A003A"/>
          <w:sz w:val="28"/>
          <w:szCs w:val="28"/>
        </w:rPr>
        <w:t>50/2024 privind stabilirea unor măsuri pentru aplicarea Regulamentului (UE) 2022/2.065 al Parlamentului European și al Consiliului din 19 octombrie 2022 privind o piață unică pentru serviciile digitale și de modificare a Directivei 2000/31/CE (Regulamentul privind serviciile digitale), precum și pentru modificarea și completarea Legii nr. 365/2002 privind comerțul electronic.</w:t>
      </w:r>
    </w:p>
    <w:p w14:paraId="093B88AF" w14:textId="77777777" w:rsidR="004C5F81" w:rsidRPr="001B77F0" w:rsidRDefault="004C5F81" w:rsidP="004C5F81">
      <w:pPr>
        <w:tabs>
          <w:tab w:val="left" w:pos="1418"/>
          <w:tab w:val="left" w:pos="8640"/>
        </w:tabs>
        <w:spacing w:before="40"/>
        <w:ind w:left="-57" w:firstLine="709"/>
        <w:jc w:val="both"/>
        <w:rPr>
          <w:rFonts w:ascii="Arial Narrow" w:eastAsia="Arial Narrow" w:hAnsi="Arial Narrow" w:cs="Arial Narrow"/>
          <w:color w:val="3A003A"/>
          <w:sz w:val="28"/>
          <w:szCs w:val="28"/>
        </w:rPr>
      </w:pPr>
    </w:p>
    <w:p w14:paraId="4BF768FB" w14:textId="69E2C8EA" w:rsidR="00EB3CB1" w:rsidRPr="00561903" w:rsidRDefault="00052596" w:rsidP="00052596">
      <w:pPr>
        <w:pStyle w:val="Heading2"/>
        <w:rPr>
          <w:rFonts w:ascii="Arial Narrow" w:hAnsi="Arial Narrow"/>
          <w:b/>
          <w:color w:val="3A003A"/>
          <w:sz w:val="28"/>
          <w:szCs w:val="28"/>
        </w:rPr>
      </w:pPr>
      <w:r>
        <w:rPr>
          <w:rFonts w:ascii="Arial Narrow" w:hAnsi="Arial Narrow"/>
          <w:b/>
          <w:color w:val="3A003A"/>
          <w:sz w:val="28"/>
          <w:szCs w:val="28"/>
        </w:rPr>
        <w:t xml:space="preserve">          </w:t>
      </w:r>
      <w:bookmarkStart w:id="14" w:name="_Toc191558496"/>
      <w:r w:rsidR="00EB3CB1" w:rsidRPr="00561903">
        <w:rPr>
          <w:rFonts w:ascii="Arial Narrow" w:hAnsi="Arial Narrow"/>
          <w:b/>
          <w:color w:val="3A003A"/>
          <w:sz w:val="28"/>
          <w:szCs w:val="28"/>
        </w:rPr>
        <w:t>D.  Calitatea  urmăririi penale</w:t>
      </w:r>
      <w:bookmarkEnd w:id="14"/>
    </w:p>
    <w:p w14:paraId="6D8342FE" w14:textId="77777777" w:rsidR="004C5F81" w:rsidRPr="00561903" w:rsidRDefault="004C5F81" w:rsidP="004C5F81">
      <w:pPr>
        <w:widowControl w:val="0"/>
        <w:tabs>
          <w:tab w:val="left" w:pos="1418"/>
        </w:tabs>
        <w:spacing w:before="40"/>
        <w:ind w:left="-57" w:firstLine="709"/>
        <w:jc w:val="both"/>
        <w:rPr>
          <w:rFonts w:ascii="Arial Narrow" w:eastAsia="Arial Narrow" w:hAnsi="Arial Narrow" w:cs="Arial Narrow"/>
          <w:b/>
          <w:color w:val="3A003A"/>
          <w:sz w:val="28"/>
          <w:szCs w:val="28"/>
        </w:rPr>
      </w:pPr>
      <w:r w:rsidRPr="00561903">
        <w:rPr>
          <w:rFonts w:ascii="Arial Narrow" w:eastAsia="Arial Narrow" w:hAnsi="Arial Narrow" w:cs="Arial Narrow"/>
          <w:b/>
          <w:color w:val="3A003A"/>
          <w:sz w:val="28"/>
          <w:szCs w:val="28"/>
        </w:rPr>
        <w:t>1. Achitări definitive</w:t>
      </w:r>
    </w:p>
    <w:p w14:paraId="5FADF3FF" w14:textId="77777777" w:rsidR="004C5F81" w:rsidRPr="00561903" w:rsidRDefault="004C5F81" w:rsidP="004C5F81">
      <w:pPr>
        <w:widowControl w:val="0"/>
        <w:tabs>
          <w:tab w:val="left" w:pos="1418"/>
        </w:tabs>
        <w:ind w:left="-57" w:firstLine="709"/>
        <w:jc w:val="both"/>
        <w:rPr>
          <w:rFonts w:ascii="Arial Narrow" w:eastAsia="Arial Narrow" w:hAnsi="Arial Narrow" w:cs="Arial Narrow"/>
          <w:color w:val="3A003A"/>
          <w:sz w:val="28"/>
          <w:szCs w:val="28"/>
        </w:rPr>
      </w:pPr>
      <w:r w:rsidRPr="00561903">
        <w:rPr>
          <w:rFonts w:ascii="Arial Narrow" w:eastAsia="Arial Narrow" w:hAnsi="Arial Narrow" w:cs="Arial Narrow"/>
          <w:color w:val="3A003A"/>
          <w:sz w:val="28"/>
          <w:szCs w:val="28"/>
        </w:rPr>
        <w:t>În anul 2024 ponderea achitaților definitiv în totalul inculpaților trimiși în judecată a fost de 1,2%, față de 1,8% în anul 2023.</w:t>
      </w:r>
    </w:p>
    <w:p w14:paraId="2F7662DE" w14:textId="77777777" w:rsidR="004C5F81" w:rsidRPr="00561903" w:rsidRDefault="004C5F81" w:rsidP="004C5F81">
      <w:pPr>
        <w:widowControl w:val="0"/>
        <w:tabs>
          <w:tab w:val="left" w:pos="1418"/>
        </w:tabs>
        <w:ind w:left="-57" w:firstLine="709"/>
        <w:jc w:val="both"/>
        <w:rPr>
          <w:rFonts w:ascii="Arial Narrow" w:eastAsia="Arial Narrow" w:hAnsi="Arial Narrow" w:cs="Arial Narrow"/>
          <w:color w:val="3A003A"/>
          <w:sz w:val="28"/>
          <w:szCs w:val="28"/>
        </w:rPr>
      </w:pPr>
      <w:r w:rsidRPr="00561903">
        <w:rPr>
          <w:rFonts w:ascii="Arial Narrow" w:eastAsia="Arial Narrow" w:hAnsi="Arial Narrow" w:cs="Arial Narrow"/>
          <w:color w:val="3A003A"/>
          <w:sz w:val="28"/>
          <w:szCs w:val="28"/>
        </w:rPr>
        <w:t xml:space="preserve">Numărul inculpaților persoane fizice achitați definitiv, indiferent de perioada trimiterii în judecată este cu 32,1% mai mic decât în anul 2023. Dintre inculpații persoane fizice achitați definitiv, numărul minorilor este în creştere cu 14,3% față de anul 2023, iar arestații preventiv </w:t>
      </w:r>
      <w:r w:rsidRPr="00561903">
        <w:rPr>
          <w:rFonts w:ascii="Arial Narrow" w:eastAsia="Arial Narrow" w:hAnsi="Arial Narrow" w:cs="Arial Narrow"/>
          <w:color w:val="3A003A"/>
          <w:sz w:val="28"/>
          <w:szCs w:val="28"/>
        </w:rPr>
        <w:lastRenderedPageBreak/>
        <w:t>în scădere cu 42,3% față de anul 2023.</w:t>
      </w:r>
    </w:p>
    <w:p w14:paraId="6BBBA155" w14:textId="62B737AA" w:rsidR="004C5F81" w:rsidRPr="00561903" w:rsidRDefault="004C5F81" w:rsidP="004C5F81">
      <w:pPr>
        <w:ind w:left="-57" w:firstLine="709"/>
        <w:jc w:val="both"/>
        <w:rPr>
          <w:rFonts w:ascii="Arial Narrow" w:eastAsia="Arial Narrow" w:hAnsi="Arial Narrow" w:cs="Arial Narrow"/>
          <w:color w:val="3A003A"/>
          <w:sz w:val="28"/>
          <w:szCs w:val="28"/>
        </w:rPr>
      </w:pPr>
      <w:r w:rsidRPr="00561903">
        <w:rPr>
          <w:rFonts w:ascii="Arial Narrow" w:eastAsia="Arial Narrow" w:hAnsi="Arial Narrow" w:cs="Arial Narrow"/>
          <w:color w:val="3A003A"/>
          <w:sz w:val="28"/>
          <w:szCs w:val="28"/>
        </w:rPr>
        <w:t>În ceea ce privește temeiul în baza căruia au fost dispuse soluțiile de achitare, 15% reprezintă achitările în temeiul art. 16 lit. a) Cpp, 60,2% achitările în temeiul  art. 16 lit</w:t>
      </w:r>
      <w:r w:rsidR="00614127" w:rsidRPr="00561903">
        <w:rPr>
          <w:rFonts w:ascii="Arial Narrow" w:eastAsia="Arial Narrow" w:hAnsi="Arial Narrow" w:cs="Arial Narrow"/>
          <w:color w:val="3A003A"/>
          <w:sz w:val="28"/>
          <w:szCs w:val="28"/>
        </w:rPr>
        <w:t xml:space="preserve">. </w:t>
      </w:r>
      <w:r w:rsidRPr="00561903">
        <w:rPr>
          <w:rFonts w:ascii="Arial Narrow" w:eastAsia="Arial Narrow" w:hAnsi="Arial Narrow" w:cs="Arial Narrow"/>
          <w:color w:val="3A003A"/>
          <w:sz w:val="28"/>
          <w:szCs w:val="28"/>
        </w:rPr>
        <w:t>b) Cpp, 20,7% achitările în baza art. 16 lit. c) Cpp și 4% achitările în baza  art. 16 lit. d) Cpp.</w:t>
      </w:r>
    </w:p>
    <w:p w14:paraId="29DF6ED1" w14:textId="77777777" w:rsidR="00105D73" w:rsidRDefault="00105D73" w:rsidP="004C5F81">
      <w:pPr>
        <w:ind w:left="-57" w:firstLine="709"/>
        <w:jc w:val="both"/>
        <w:rPr>
          <w:rFonts w:ascii="Arial Narrow" w:eastAsia="Arial Narrow" w:hAnsi="Arial Narrow" w:cs="Arial Narrow"/>
          <w:color w:val="3A1953"/>
          <w:sz w:val="28"/>
          <w:szCs w:val="28"/>
        </w:rPr>
      </w:pPr>
    </w:p>
    <w:tbl>
      <w:tblPr>
        <w:tblW w:w="7357"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clear" w:color="auto" w:fill="E0E0E0"/>
        <w:tblLayout w:type="fixed"/>
        <w:tblLook w:val="04A0" w:firstRow="1" w:lastRow="0" w:firstColumn="1" w:lastColumn="0" w:noHBand="0" w:noVBand="1"/>
      </w:tblPr>
      <w:tblGrid>
        <w:gridCol w:w="1101"/>
        <w:gridCol w:w="1842"/>
        <w:gridCol w:w="2552"/>
        <w:gridCol w:w="1843"/>
        <w:gridCol w:w="19"/>
      </w:tblGrid>
      <w:tr w:rsidR="00105D73" w14:paraId="73911323" w14:textId="77777777" w:rsidTr="00A76370">
        <w:trPr>
          <w:trHeight w:val="411"/>
          <w:jc w:val="center"/>
        </w:trPr>
        <w:tc>
          <w:tcPr>
            <w:tcW w:w="1101" w:type="dxa"/>
            <w:vMerge w:val="restart"/>
            <w:tcBorders>
              <w:top w:val="threeDEmboss" w:sz="6" w:space="0" w:color="00B050"/>
              <w:left w:val="threeDEmboss" w:sz="6" w:space="0" w:color="00B050"/>
              <w:bottom w:val="threeDEmboss" w:sz="6" w:space="0" w:color="00B050"/>
              <w:right w:val="single" w:sz="4" w:space="0" w:color="00B050"/>
            </w:tcBorders>
            <w:shd w:val="clear" w:color="auto" w:fill="FEF9F0"/>
            <w:vAlign w:val="center"/>
            <w:hideMark/>
          </w:tcPr>
          <w:p w14:paraId="40ADCA6C" w14:textId="77777777" w:rsidR="00105D73" w:rsidRPr="00F63D07" w:rsidRDefault="00105D73">
            <w:pPr>
              <w:ind w:left="7"/>
              <w:jc w:val="center"/>
              <w:rPr>
                <w:rFonts w:ascii="Franklin Gothic Book" w:hAnsi="Franklin Gothic Book"/>
                <w:b/>
                <w:color w:val="3A003A"/>
                <w:sz w:val="20"/>
                <w:szCs w:val="20"/>
                <w:lang w:eastAsia="en-US"/>
              </w:rPr>
            </w:pPr>
            <w:r w:rsidRPr="00F63D07">
              <w:rPr>
                <w:rFonts w:ascii="Franklin Gothic Book" w:hAnsi="Franklin Gothic Book"/>
                <w:b/>
                <w:color w:val="3A003A"/>
                <w:sz w:val="20"/>
                <w:szCs w:val="20"/>
                <w:lang w:eastAsia="en-US"/>
              </w:rPr>
              <w:t>ANUL</w:t>
            </w:r>
          </w:p>
        </w:tc>
        <w:tc>
          <w:tcPr>
            <w:tcW w:w="6256" w:type="dxa"/>
            <w:gridSpan w:val="4"/>
            <w:tcBorders>
              <w:top w:val="threeDEmboss" w:sz="6" w:space="0" w:color="00B050"/>
              <w:left w:val="single" w:sz="4" w:space="0" w:color="00B050"/>
              <w:bottom w:val="single" w:sz="4" w:space="0" w:color="00B050"/>
              <w:right w:val="threeDEmboss" w:sz="6" w:space="0" w:color="00B050"/>
            </w:tcBorders>
            <w:shd w:val="clear" w:color="auto" w:fill="FEF9F0"/>
            <w:vAlign w:val="center"/>
            <w:hideMark/>
          </w:tcPr>
          <w:p w14:paraId="663B751D" w14:textId="7CDD109A" w:rsidR="00105D73" w:rsidRPr="00F63D07" w:rsidRDefault="00105D73">
            <w:pPr>
              <w:jc w:val="center"/>
              <w:rPr>
                <w:rFonts w:ascii="Arial" w:hAnsi="Arial" w:cs="Arial"/>
                <w:b/>
                <w:color w:val="3A003A"/>
                <w:sz w:val="20"/>
                <w:szCs w:val="20"/>
                <w:lang w:eastAsia="en-US"/>
              </w:rPr>
            </w:pPr>
            <w:r w:rsidRPr="00F63D07">
              <w:rPr>
                <w:rFonts w:ascii="Franklin Gothic Book" w:hAnsi="Franklin Gothic Book"/>
                <w:b/>
                <w:color w:val="3A003A"/>
                <w:sz w:val="20"/>
                <w:szCs w:val="20"/>
                <w:lang w:eastAsia="en-US"/>
              </w:rPr>
              <w:t xml:space="preserve">NUMĂRUL INCULPAŢILOR PERSOANE FIZICE </w:t>
            </w:r>
            <w:r w:rsidRPr="00F63D07">
              <w:rPr>
                <w:rFonts w:ascii="Arial" w:hAnsi="Arial" w:cs="Arial"/>
                <w:b/>
                <w:color w:val="3A003A"/>
                <w:sz w:val="20"/>
                <w:szCs w:val="20"/>
                <w:lang w:eastAsia="en-US"/>
              </w:rPr>
              <w:t>Ș</w:t>
            </w:r>
            <w:r w:rsidRPr="00F63D07">
              <w:rPr>
                <w:rFonts w:ascii="Franklin Gothic Book" w:hAnsi="Franklin Gothic Book" w:cs="Arial"/>
                <w:b/>
                <w:color w:val="3A003A"/>
                <w:sz w:val="20"/>
                <w:szCs w:val="20"/>
                <w:lang w:eastAsia="en-US"/>
              </w:rPr>
              <w:t>I JURIDICE</w:t>
            </w:r>
            <w:r w:rsidRPr="00F63D07">
              <w:rPr>
                <w:rFonts w:ascii="Arial" w:hAnsi="Arial" w:cs="Arial"/>
                <w:b/>
                <w:color w:val="3A003A"/>
                <w:sz w:val="20"/>
                <w:szCs w:val="20"/>
                <w:lang w:eastAsia="en-US"/>
              </w:rPr>
              <w:t xml:space="preserve"> </w:t>
            </w:r>
          </w:p>
          <w:p w14:paraId="5A352A20" w14:textId="77777777" w:rsidR="00105D73" w:rsidRPr="00F63D07" w:rsidRDefault="00105D73">
            <w:pPr>
              <w:jc w:val="center"/>
              <w:rPr>
                <w:rFonts w:ascii="Franklin Gothic Book" w:hAnsi="Franklin Gothic Book"/>
                <w:b/>
                <w:color w:val="3A003A"/>
                <w:sz w:val="20"/>
                <w:szCs w:val="20"/>
                <w:lang w:eastAsia="en-US"/>
              </w:rPr>
            </w:pPr>
            <w:r w:rsidRPr="00F63D07">
              <w:rPr>
                <w:rFonts w:ascii="Franklin Gothic Book" w:hAnsi="Franklin Gothic Book"/>
                <w:b/>
                <w:color w:val="3A003A"/>
                <w:sz w:val="20"/>
                <w:szCs w:val="20"/>
                <w:lang w:eastAsia="en-US"/>
              </w:rPr>
              <w:t>ACHITAŢI DEFINITIV INDIFERENT DE PERIOADA TRIMITERII ÎN JUDECATĂ</w:t>
            </w:r>
          </w:p>
          <w:p w14:paraId="1208B83F" w14:textId="3A7FF70B" w:rsidR="00A76370" w:rsidRPr="00F63D07" w:rsidRDefault="00A76370">
            <w:pPr>
              <w:jc w:val="center"/>
              <w:rPr>
                <w:rFonts w:ascii="Franklin Gothic Book" w:hAnsi="Franklin Gothic Book"/>
                <w:b/>
                <w:color w:val="3A003A"/>
                <w:sz w:val="20"/>
                <w:szCs w:val="20"/>
                <w:lang w:eastAsia="en-US"/>
              </w:rPr>
            </w:pPr>
          </w:p>
        </w:tc>
      </w:tr>
      <w:tr w:rsidR="00A76370" w14:paraId="02836491" w14:textId="77777777" w:rsidTr="00A76370">
        <w:trPr>
          <w:gridAfter w:val="1"/>
          <w:wAfter w:w="19" w:type="dxa"/>
          <w:cantSplit/>
          <w:trHeight w:val="1064"/>
          <w:jc w:val="center"/>
        </w:trPr>
        <w:tc>
          <w:tcPr>
            <w:tcW w:w="1101" w:type="dxa"/>
            <w:vMerge/>
            <w:tcBorders>
              <w:top w:val="threeDEmboss" w:sz="6" w:space="0" w:color="00B050"/>
              <w:left w:val="threeDEmboss" w:sz="6" w:space="0" w:color="00B050"/>
              <w:bottom w:val="threeDEmboss" w:sz="6" w:space="0" w:color="00B050"/>
              <w:right w:val="single" w:sz="4" w:space="0" w:color="00B050"/>
            </w:tcBorders>
            <w:shd w:val="clear" w:color="auto" w:fill="E0E0E0"/>
            <w:vAlign w:val="center"/>
            <w:hideMark/>
          </w:tcPr>
          <w:p w14:paraId="1F982625" w14:textId="77777777" w:rsidR="00A76370" w:rsidRPr="00F63D07" w:rsidRDefault="00A76370">
            <w:pPr>
              <w:rPr>
                <w:rFonts w:ascii="Franklin Gothic Book" w:hAnsi="Franklin Gothic Book"/>
                <w:b/>
                <w:color w:val="3A003A"/>
                <w:sz w:val="20"/>
                <w:szCs w:val="20"/>
                <w:lang w:eastAsia="en-US"/>
              </w:rPr>
            </w:pPr>
          </w:p>
        </w:tc>
        <w:tc>
          <w:tcPr>
            <w:tcW w:w="1842" w:type="dxa"/>
            <w:tcBorders>
              <w:top w:val="single" w:sz="4" w:space="0" w:color="00B050"/>
              <w:left w:val="single" w:sz="4" w:space="0" w:color="00B050"/>
              <w:bottom w:val="threeDEmboss" w:sz="6" w:space="0" w:color="00B050"/>
              <w:right w:val="single" w:sz="4" w:space="0" w:color="00B050"/>
            </w:tcBorders>
            <w:shd w:val="clear" w:color="auto" w:fill="FEF9F0"/>
            <w:hideMark/>
          </w:tcPr>
          <w:p w14:paraId="2AFC19CE" w14:textId="77777777" w:rsidR="00A76370" w:rsidRPr="00F63D07" w:rsidRDefault="00A76370">
            <w:pPr>
              <w:jc w:val="center"/>
              <w:rPr>
                <w:rFonts w:ascii="Franklin Gothic Book" w:hAnsi="Franklin Gothic Book"/>
                <w:b/>
                <w:color w:val="3A003A"/>
                <w:sz w:val="20"/>
                <w:szCs w:val="20"/>
                <w:lang w:eastAsia="en-US"/>
              </w:rPr>
            </w:pPr>
            <w:r w:rsidRPr="00F63D07">
              <w:rPr>
                <w:rFonts w:ascii="Franklin Gothic Book" w:hAnsi="Franklin Gothic Book"/>
                <w:b/>
                <w:color w:val="3A003A"/>
                <w:sz w:val="20"/>
                <w:szCs w:val="20"/>
                <w:lang w:eastAsia="en-US"/>
              </w:rPr>
              <w:t xml:space="preserve">TOTAL, </w:t>
            </w:r>
          </w:p>
          <w:p w14:paraId="2476CECD" w14:textId="77777777" w:rsidR="00A76370" w:rsidRPr="00F63D07" w:rsidRDefault="00A76370">
            <w:pPr>
              <w:jc w:val="center"/>
              <w:rPr>
                <w:rFonts w:ascii="Franklin Gothic Book" w:hAnsi="Franklin Gothic Book"/>
                <w:color w:val="3A003A"/>
                <w:sz w:val="20"/>
                <w:szCs w:val="20"/>
                <w:lang w:eastAsia="en-US"/>
              </w:rPr>
            </w:pPr>
            <w:r w:rsidRPr="00F63D07">
              <w:rPr>
                <w:rFonts w:ascii="Franklin Gothic Book" w:hAnsi="Franklin Gothic Book"/>
                <w:b/>
                <w:color w:val="3A003A"/>
                <w:sz w:val="20"/>
                <w:szCs w:val="20"/>
                <w:lang w:eastAsia="en-US"/>
              </w:rPr>
              <w:t>din care:</w:t>
            </w:r>
          </w:p>
        </w:tc>
        <w:tc>
          <w:tcPr>
            <w:tcW w:w="2552" w:type="dxa"/>
            <w:tcBorders>
              <w:top w:val="single" w:sz="4" w:space="0" w:color="00B050"/>
              <w:left w:val="single" w:sz="4" w:space="0" w:color="00B050"/>
              <w:bottom w:val="threeDEmboss" w:sz="6" w:space="0" w:color="00B050"/>
              <w:right w:val="single" w:sz="4" w:space="0" w:color="00B050"/>
            </w:tcBorders>
            <w:shd w:val="clear" w:color="auto" w:fill="FEF9F0"/>
            <w:hideMark/>
          </w:tcPr>
          <w:p w14:paraId="7CE85594" w14:textId="77777777" w:rsidR="00A76370" w:rsidRPr="00F63D07" w:rsidRDefault="00A76370">
            <w:pPr>
              <w:ind w:right="113"/>
              <w:jc w:val="center"/>
              <w:rPr>
                <w:rFonts w:ascii="Arial Narrow" w:hAnsi="Arial Narrow"/>
                <w:color w:val="3A003A"/>
                <w:sz w:val="20"/>
                <w:szCs w:val="20"/>
                <w:lang w:eastAsia="en-US"/>
              </w:rPr>
            </w:pPr>
            <w:r w:rsidRPr="00F63D07">
              <w:rPr>
                <w:rFonts w:ascii="Arial Narrow" w:hAnsi="Arial Narrow"/>
                <w:color w:val="3A003A"/>
                <w:sz w:val="20"/>
                <w:szCs w:val="20"/>
                <w:lang w:eastAsia="en-US"/>
              </w:rPr>
              <w:t xml:space="preserve">ponderea în </w:t>
            </w:r>
          </w:p>
          <w:p w14:paraId="7827F710" w14:textId="77777777" w:rsidR="00A76370" w:rsidRPr="00F63D07" w:rsidRDefault="00A76370">
            <w:pPr>
              <w:ind w:right="113"/>
              <w:jc w:val="center"/>
              <w:rPr>
                <w:rFonts w:ascii="Arial Narrow" w:hAnsi="Arial Narrow"/>
                <w:color w:val="3A003A"/>
                <w:sz w:val="20"/>
                <w:szCs w:val="20"/>
                <w:lang w:eastAsia="en-US"/>
              </w:rPr>
            </w:pPr>
            <w:r w:rsidRPr="00F63D07">
              <w:rPr>
                <w:rFonts w:ascii="Arial Narrow" w:hAnsi="Arial Narrow"/>
                <w:color w:val="3A003A"/>
                <w:sz w:val="20"/>
                <w:szCs w:val="20"/>
                <w:lang w:eastAsia="en-US"/>
              </w:rPr>
              <w:t xml:space="preserve">total inculpați </w:t>
            </w:r>
          </w:p>
          <w:p w14:paraId="303E1B06" w14:textId="77777777" w:rsidR="00A76370" w:rsidRPr="00F63D07" w:rsidRDefault="00A76370">
            <w:pPr>
              <w:ind w:right="113"/>
              <w:jc w:val="center"/>
              <w:rPr>
                <w:rFonts w:ascii="Arial Narrow" w:hAnsi="Arial Narrow"/>
                <w:color w:val="3A003A"/>
                <w:sz w:val="20"/>
                <w:szCs w:val="20"/>
                <w:lang w:eastAsia="en-US"/>
              </w:rPr>
            </w:pPr>
            <w:r w:rsidRPr="00F63D07">
              <w:rPr>
                <w:rFonts w:ascii="Arial Narrow" w:hAnsi="Arial Narrow"/>
                <w:color w:val="3A003A"/>
                <w:sz w:val="20"/>
                <w:szCs w:val="20"/>
                <w:lang w:eastAsia="en-US"/>
              </w:rPr>
              <w:t xml:space="preserve">trimişi în judecată </w:t>
            </w:r>
          </w:p>
          <w:p w14:paraId="599F728B" w14:textId="77777777" w:rsidR="00A76370" w:rsidRPr="00F63D07" w:rsidRDefault="00A76370">
            <w:pPr>
              <w:ind w:right="113"/>
              <w:jc w:val="center"/>
              <w:rPr>
                <w:rFonts w:ascii="Arial Narrow" w:hAnsi="Arial Narrow"/>
                <w:color w:val="3A003A"/>
                <w:sz w:val="20"/>
                <w:szCs w:val="20"/>
                <w:lang w:eastAsia="en-US"/>
              </w:rPr>
            </w:pPr>
            <w:r w:rsidRPr="00F63D07">
              <w:rPr>
                <w:rFonts w:ascii="Arial Narrow" w:hAnsi="Arial Narrow"/>
                <w:color w:val="3A003A"/>
                <w:sz w:val="20"/>
                <w:szCs w:val="20"/>
                <w:lang w:eastAsia="en-US"/>
              </w:rPr>
              <w:t>(%)</w:t>
            </w:r>
          </w:p>
        </w:tc>
        <w:tc>
          <w:tcPr>
            <w:tcW w:w="1843" w:type="dxa"/>
            <w:tcBorders>
              <w:top w:val="single" w:sz="4" w:space="0" w:color="00B050"/>
              <w:left w:val="single" w:sz="4" w:space="0" w:color="00B050"/>
              <w:bottom w:val="threeDEmboss" w:sz="6" w:space="0" w:color="00B050"/>
              <w:right w:val="single" w:sz="4" w:space="0" w:color="00B050"/>
            </w:tcBorders>
            <w:shd w:val="clear" w:color="auto" w:fill="FEF9F0"/>
            <w:hideMark/>
          </w:tcPr>
          <w:p w14:paraId="54FA35A2" w14:textId="77777777" w:rsidR="00A76370" w:rsidRPr="00F63D07" w:rsidRDefault="00A76370">
            <w:pPr>
              <w:widowControl w:val="0"/>
              <w:autoSpaceDE w:val="0"/>
              <w:autoSpaceDN w:val="0"/>
              <w:adjustRightInd w:val="0"/>
              <w:jc w:val="center"/>
              <w:rPr>
                <w:rFonts w:ascii="Arial Narrow" w:hAnsi="Arial Narrow"/>
                <w:color w:val="3A003A"/>
                <w:sz w:val="20"/>
                <w:szCs w:val="20"/>
                <w:lang w:val="en-US" w:eastAsia="en-US"/>
              </w:rPr>
            </w:pPr>
            <w:r w:rsidRPr="00F63D07">
              <w:rPr>
                <w:rFonts w:ascii="Arial Narrow" w:hAnsi="Arial Narrow"/>
                <w:color w:val="3A003A"/>
                <w:sz w:val="20"/>
                <w:szCs w:val="20"/>
                <w:lang w:val="en-US" w:eastAsia="en-US"/>
              </w:rPr>
              <w:t xml:space="preserve">Nr. achitaţi definitiv arestaţi </w:t>
            </w:r>
          </w:p>
          <w:p w14:paraId="1DE85A5A" w14:textId="77777777" w:rsidR="00A76370" w:rsidRPr="00F63D07" w:rsidRDefault="00A76370">
            <w:pPr>
              <w:widowControl w:val="0"/>
              <w:autoSpaceDE w:val="0"/>
              <w:autoSpaceDN w:val="0"/>
              <w:adjustRightInd w:val="0"/>
              <w:jc w:val="center"/>
              <w:rPr>
                <w:rFonts w:ascii="Arial Narrow" w:hAnsi="Arial Narrow"/>
                <w:color w:val="3A003A"/>
                <w:sz w:val="20"/>
                <w:szCs w:val="20"/>
                <w:lang w:val="en-US" w:eastAsia="en-US"/>
              </w:rPr>
            </w:pPr>
            <w:r w:rsidRPr="00F63D07">
              <w:rPr>
                <w:rFonts w:ascii="Arial Narrow" w:hAnsi="Arial Narrow"/>
                <w:color w:val="3A003A"/>
                <w:sz w:val="20"/>
                <w:szCs w:val="20"/>
                <w:lang w:val="en-US" w:eastAsia="en-US"/>
              </w:rPr>
              <w:t>preventiv</w:t>
            </w:r>
          </w:p>
        </w:tc>
      </w:tr>
      <w:tr w:rsidR="00A76370" w14:paraId="5BDED8FC" w14:textId="77777777" w:rsidTr="00A76370">
        <w:trPr>
          <w:gridAfter w:val="1"/>
          <w:wAfter w:w="19" w:type="dxa"/>
          <w:jc w:val="center"/>
        </w:trPr>
        <w:tc>
          <w:tcPr>
            <w:tcW w:w="1101" w:type="dxa"/>
            <w:tcBorders>
              <w:top w:val="single" w:sz="4" w:space="0" w:color="00B050"/>
              <w:left w:val="single" w:sz="4" w:space="0" w:color="00B050"/>
              <w:bottom w:val="single" w:sz="4" w:space="0" w:color="00B050"/>
              <w:right w:val="single" w:sz="4" w:space="0" w:color="00B050"/>
            </w:tcBorders>
            <w:shd w:val="clear" w:color="auto" w:fill="auto"/>
            <w:hideMark/>
          </w:tcPr>
          <w:p w14:paraId="05B5B844" w14:textId="77777777" w:rsidR="00A76370" w:rsidRPr="00F63D07" w:rsidRDefault="00A76370">
            <w:pPr>
              <w:ind w:left="7"/>
              <w:jc w:val="center"/>
              <w:rPr>
                <w:rFonts w:ascii="Arial Narrow" w:hAnsi="Arial Narrow"/>
                <w:color w:val="3A003A"/>
                <w:sz w:val="22"/>
                <w:szCs w:val="22"/>
                <w:lang w:eastAsia="en-US"/>
              </w:rPr>
            </w:pPr>
            <w:r w:rsidRPr="00F63D07">
              <w:rPr>
                <w:rFonts w:ascii="Arial Narrow" w:hAnsi="Arial Narrow"/>
                <w:color w:val="3A003A"/>
                <w:sz w:val="22"/>
                <w:szCs w:val="22"/>
                <w:lang w:eastAsia="en-US"/>
              </w:rPr>
              <w:t>2015</w:t>
            </w:r>
          </w:p>
        </w:tc>
        <w:tc>
          <w:tcPr>
            <w:tcW w:w="1842" w:type="dxa"/>
            <w:tcBorders>
              <w:top w:val="single" w:sz="4" w:space="0" w:color="00B050"/>
              <w:left w:val="single" w:sz="4" w:space="0" w:color="00B050"/>
              <w:bottom w:val="single" w:sz="4" w:space="0" w:color="00B050"/>
              <w:right w:val="single" w:sz="4" w:space="0" w:color="00B050"/>
            </w:tcBorders>
            <w:shd w:val="clear" w:color="auto" w:fill="auto"/>
            <w:hideMark/>
          </w:tcPr>
          <w:p w14:paraId="276AB4EA" w14:textId="77777777" w:rsidR="00A76370" w:rsidRPr="00F63D07" w:rsidRDefault="00A76370">
            <w:pPr>
              <w:jc w:val="center"/>
              <w:rPr>
                <w:rFonts w:ascii="Arial Narrow" w:hAnsi="Arial Narrow"/>
                <w:color w:val="3A003A"/>
                <w:sz w:val="22"/>
                <w:szCs w:val="22"/>
                <w:lang w:eastAsia="en-US"/>
              </w:rPr>
            </w:pPr>
            <w:r w:rsidRPr="00F63D07">
              <w:rPr>
                <w:rFonts w:ascii="Arial Narrow" w:hAnsi="Arial Narrow"/>
                <w:color w:val="3A003A"/>
                <w:sz w:val="22"/>
                <w:szCs w:val="22"/>
                <w:lang w:eastAsia="en-US"/>
              </w:rPr>
              <w:t>1.193</w:t>
            </w:r>
          </w:p>
        </w:tc>
        <w:tc>
          <w:tcPr>
            <w:tcW w:w="2552" w:type="dxa"/>
            <w:tcBorders>
              <w:top w:val="single" w:sz="4" w:space="0" w:color="00B050"/>
              <w:left w:val="single" w:sz="4" w:space="0" w:color="00B050"/>
              <w:bottom w:val="single" w:sz="4" w:space="0" w:color="00B050"/>
              <w:right w:val="single" w:sz="4" w:space="0" w:color="00B050"/>
            </w:tcBorders>
            <w:shd w:val="clear" w:color="auto" w:fill="auto"/>
            <w:hideMark/>
          </w:tcPr>
          <w:p w14:paraId="43AB45EC" w14:textId="77777777" w:rsidR="00A76370" w:rsidRPr="00F63D07" w:rsidRDefault="00A76370">
            <w:pPr>
              <w:widowControl w:val="0"/>
              <w:autoSpaceDE w:val="0"/>
              <w:autoSpaceDN w:val="0"/>
              <w:adjustRightInd w:val="0"/>
              <w:jc w:val="center"/>
              <w:rPr>
                <w:rFonts w:ascii="Arial Narrow" w:hAnsi="Arial Narrow"/>
                <w:color w:val="3A003A"/>
                <w:sz w:val="22"/>
                <w:szCs w:val="22"/>
                <w:lang w:val="en-US" w:eastAsia="en-US"/>
              </w:rPr>
            </w:pPr>
            <w:r w:rsidRPr="00F63D07">
              <w:rPr>
                <w:rFonts w:ascii="Arial Narrow" w:hAnsi="Arial Narrow"/>
                <w:color w:val="3A003A"/>
                <w:sz w:val="22"/>
                <w:szCs w:val="22"/>
                <w:lang w:val="en-US" w:eastAsia="en-US"/>
              </w:rPr>
              <w:t>2,0</w:t>
            </w:r>
          </w:p>
        </w:tc>
        <w:tc>
          <w:tcPr>
            <w:tcW w:w="1843" w:type="dxa"/>
            <w:tcBorders>
              <w:top w:val="single" w:sz="4" w:space="0" w:color="00B050"/>
              <w:left w:val="single" w:sz="4" w:space="0" w:color="00B050"/>
              <w:bottom w:val="single" w:sz="4" w:space="0" w:color="00B050"/>
              <w:right w:val="single" w:sz="4" w:space="0" w:color="00B050"/>
            </w:tcBorders>
            <w:shd w:val="clear" w:color="auto" w:fill="auto"/>
            <w:hideMark/>
          </w:tcPr>
          <w:p w14:paraId="1CA63FEC" w14:textId="77777777" w:rsidR="00A76370" w:rsidRPr="00F63D07" w:rsidRDefault="00A76370">
            <w:pPr>
              <w:widowControl w:val="0"/>
              <w:autoSpaceDE w:val="0"/>
              <w:autoSpaceDN w:val="0"/>
              <w:adjustRightInd w:val="0"/>
              <w:jc w:val="center"/>
              <w:rPr>
                <w:rFonts w:ascii="Arial Narrow" w:hAnsi="Arial Narrow"/>
                <w:color w:val="3A003A"/>
                <w:sz w:val="22"/>
                <w:szCs w:val="22"/>
                <w:lang w:val="en-US" w:eastAsia="en-US"/>
              </w:rPr>
            </w:pPr>
            <w:r w:rsidRPr="00F63D07">
              <w:rPr>
                <w:rFonts w:ascii="Arial Narrow" w:hAnsi="Arial Narrow"/>
                <w:color w:val="3A003A"/>
                <w:sz w:val="22"/>
                <w:szCs w:val="22"/>
                <w:lang w:val="en-US" w:eastAsia="en-US"/>
              </w:rPr>
              <w:t>40</w:t>
            </w:r>
          </w:p>
        </w:tc>
      </w:tr>
      <w:tr w:rsidR="00A76370" w14:paraId="6486CCA2" w14:textId="77777777" w:rsidTr="00A76370">
        <w:trPr>
          <w:gridAfter w:val="1"/>
          <w:wAfter w:w="19" w:type="dxa"/>
          <w:jc w:val="center"/>
        </w:trPr>
        <w:tc>
          <w:tcPr>
            <w:tcW w:w="1101" w:type="dxa"/>
            <w:tcBorders>
              <w:top w:val="single" w:sz="4" w:space="0" w:color="00B050"/>
              <w:left w:val="single" w:sz="4" w:space="0" w:color="00B050"/>
              <w:bottom w:val="single" w:sz="4" w:space="0" w:color="00B050"/>
              <w:right w:val="single" w:sz="4" w:space="0" w:color="00B050"/>
            </w:tcBorders>
            <w:shd w:val="clear" w:color="auto" w:fill="auto"/>
            <w:hideMark/>
          </w:tcPr>
          <w:p w14:paraId="0F371A1C" w14:textId="77777777" w:rsidR="00A76370" w:rsidRPr="00F63D07" w:rsidRDefault="00A76370">
            <w:pPr>
              <w:ind w:left="7"/>
              <w:jc w:val="center"/>
              <w:rPr>
                <w:rFonts w:ascii="Arial Narrow" w:hAnsi="Arial Narrow"/>
                <w:color w:val="3A003A"/>
                <w:sz w:val="22"/>
                <w:szCs w:val="22"/>
                <w:lang w:eastAsia="en-US"/>
              </w:rPr>
            </w:pPr>
            <w:r w:rsidRPr="00F63D07">
              <w:rPr>
                <w:rFonts w:ascii="Arial Narrow" w:hAnsi="Arial Narrow"/>
                <w:color w:val="3A003A"/>
                <w:sz w:val="22"/>
                <w:szCs w:val="22"/>
                <w:lang w:eastAsia="en-US"/>
              </w:rPr>
              <w:t>2016</w:t>
            </w:r>
          </w:p>
        </w:tc>
        <w:tc>
          <w:tcPr>
            <w:tcW w:w="1842" w:type="dxa"/>
            <w:tcBorders>
              <w:top w:val="single" w:sz="4" w:space="0" w:color="00B050"/>
              <w:left w:val="single" w:sz="4" w:space="0" w:color="00B050"/>
              <w:bottom w:val="single" w:sz="4" w:space="0" w:color="00B050"/>
              <w:right w:val="single" w:sz="4" w:space="0" w:color="00B050"/>
            </w:tcBorders>
            <w:shd w:val="clear" w:color="auto" w:fill="auto"/>
            <w:hideMark/>
          </w:tcPr>
          <w:p w14:paraId="4FF1607D" w14:textId="77777777" w:rsidR="00A76370" w:rsidRPr="00F63D07" w:rsidRDefault="00A76370">
            <w:pPr>
              <w:jc w:val="center"/>
              <w:rPr>
                <w:rFonts w:ascii="Arial Narrow" w:hAnsi="Arial Narrow"/>
                <w:color w:val="3A003A"/>
                <w:sz w:val="22"/>
                <w:szCs w:val="22"/>
                <w:lang w:eastAsia="en-US"/>
              </w:rPr>
            </w:pPr>
            <w:r w:rsidRPr="00F63D07">
              <w:rPr>
                <w:rFonts w:ascii="Arial Narrow" w:hAnsi="Arial Narrow"/>
                <w:color w:val="3A003A"/>
                <w:sz w:val="22"/>
                <w:szCs w:val="22"/>
                <w:lang w:eastAsia="en-US"/>
              </w:rPr>
              <w:t>809</w:t>
            </w:r>
          </w:p>
        </w:tc>
        <w:tc>
          <w:tcPr>
            <w:tcW w:w="2552" w:type="dxa"/>
            <w:tcBorders>
              <w:top w:val="single" w:sz="4" w:space="0" w:color="00B050"/>
              <w:left w:val="single" w:sz="4" w:space="0" w:color="00B050"/>
              <w:bottom w:val="single" w:sz="4" w:space="0" w:color="00B050"/>
              <w:right w:val="single" w:sz="4" w:space="0" w:color="00B050"/>
            </w:tcBorders>
            <w:shd w:val="clear" w:color="auto" w:fill="auto"/>
            <w:hideMark/>
          </w:tcPr>
          <w:p w14:paraId="7A0F7DB6" w14:textId="77777777" w:rsidR="00A76370" w:rsidRPr="00F63D07" w:rsidRDefault="00A76370">
            <w:pPr>
              <w:widowControl w:val="0"/>
              <w:autoSpaceDE w:val="0"/>
              <w:autoSpaceDN w:val="0"/>
              <w:adjustRightInd w:val="0"/>
              <w:jc w:val="center"/>
              <w:rPr>
                <w:rFonts w:ascii="Arial Narrow" w:hAnsi="Arial Narrow"/>
                <w:color w:val="3A003A"/>
                <w:sz w:val="22"/>
                <w:szCs w:val="22"/>
                <w:lang w:val="en-US" w:eastAsia="en-US"/>
              </w:rPr>
            </w:pPr>
            <w:r w:rsidRPr="00F63D07">
              <w:rPr>
                <w:rFonts w:ascii="Arial Narrow" w:hAnsi="Arial Narrow"/>
                <w:color w:val="3A003A"/>
                <w:sz w:val="22"/>
                <w:szCs w:val="22"/>
                <w:lang w:val="en-US" w:eastAsia="en-US"/>
              </w:rPr>
              <w:t>1,3</w:t>
            </w:r>
          </w:p>
        </w:tc>
        <w:tc>
          <w:tcPr>
            <w:tcW w:w="1843" w:type="dxa"/>
            <w:tcBorders>
              <w:top w:val="single" w:sz="4" w:space="0" w:color="00B050"/>
              <w:left w:val="single" w:sz="4" w:space="0" w:color="00B050"/>
              <w:bottom w:val="single" w:sz="4" w:space="0" w:color="00B050"/>
              <w:right w:val="single" w:sz="4" w:space="0" w:color="00B050"/>
            </w:tcBorders>
            <w:shd w:val="clear" w:color="auto" w:fill="auto"/>
            <w:hideMark/>
          </w:tcPr>
          <w:p w14:paraId="3F56BB4F" w14:textId="77777777" w:rsidR="00A76370" w:rsidRPr="00F63D07" w:rsidRDefault="00A76370">
            <w:pPr>
              <w:widowControl w:val="0"/>
              <w:autoSpaceDE w:val="0"/>
              <w:autoSpaceDN w:val="0"/>
              <w:adjustRightInd w:val="0"/>
              <w:jc w:val="center"/>
              <w:rPr>
                <w:rFonts w:ascii="Arial Narrow" w:hAnsi="Arial Narrow"/>
                <w:color w:val="3A003A"/>
                <w:sz w:val="22"/>
                <w:szCs w:val="22"/>
                <w:lang w:val="en-US" w:eastAsia="en-US"/>
              </w:rPr>
            </w:pPr>
            <w:r w:rsidRPr="00F63D07">
              <w:rPr>
                <w:rFonts w:ascii="Arial Narrow" w:hAnsi="Arial Narrow"/>
                <w:color w:val="3A003A"/>
                <w:sz w:val="22"/>
                <w:szCs w:val="22"/>
                <w:lang w:val="en-US" w:eastAsia="en-US"/>
              </w:rPr>
              <w:t>30</w:t>
            </w:r>
          </w:p>
        </w:tc>
      </w:tr>
      <w:tr w:rsidR="00A76370" w14:paraId="5EEA0975" w14:textId="77777777" w:rsidTr="00A76370">
        <w:trPr>
          <w:gridAfter w:val="1"/>
          <w:wAfter w:w="19" w:type="dxa"/>
          <w:jc w:val="center"/>
        </w:trPr>
        <w:tc>
          <w:tcPr>
            <w:tcW w:w="1101" w:type="dxa"/>
            <w:tcBorders>
              <w:top w:val="single" w:sz="4" w:space="0" w:color="00B050"/>
              <w:left w:val="single" w:sz="4" w:space="0" w:color="00B050"/>
              <w:bottom w:val="single" w:sz="4" w:space="0" w:color="00B050"/>
              <w:right w:val="single" w:sz="4" w:space="0" w:color="00B050"/>
            </w:tcBorders>
            <w:shd w:val="clear" w:color="auto" w:fill="auto"/>
            <w:hideMark/>
          </w:tcPr>
          <w:p w14:paraId="226542B0" w14:textId="77777777" w:rsidR="00A76370" w:rsidRPr="00F63D07" w:rsidRDefault="00A76370">
            <w:pPr>
              <w:ind w:left="7"/>
              <w:jc w:val="center"/>
              <w:rPr>
                <w:rFonts w:ascii="Arial Narrow" w:hAnsi="Arial Narrow"/>
                <w:color w:val="3A003A"/>
                <w:sz w:val="22"/>
                <w:szCs w:val="22"/>
                <w:lang w:eastAsia="en-US"/>
              </w:rPr>
            </w:pPr>
            <w:r w:rsidRPr="00F63D07">
              <w:rPr>
                <w:rFonts w:ascii="Arial Narrow" w:hAnsi="Arial Narrow"/>
                <w:color w:val="3A003A"/>
                <w:sz w:val="22"/>
                <w:szCs w:val="22"/>
                <w:lang w:eastAsia="en-US"/>
              </w:rPr>
              <w:t>2017</w:t>
            </w:r>
          </w:p>
        </w:tc>
        <w:tc>
          <w:tcPr>
            <w:tcW w:w="1842" w:type="dxa"/>
            <w:tcBorders>
              <w:top w:val="single" w:sz="4" w:space="0" w:color="00B050"/>
              <w:left w:val="single" w:sz="4" w:space="0" w:color="00B050"/>
              <w:bottom w:val="single" w:sz="4" w:space="0" w:color="00B050"/>
              <w:right w:val="single" w:sz="4" w:space="0" w:color="00B050"/>
            </w:tcBorders>
            <w:shd w:val="clear" w:color="auto" w:fill="auto"/>
            <w:hideMark/>
          </w:tcPr>
          <w:p w14:paraId="21BC19A1" w14:textId="77777777" w:rsidR="00A76370" w:rsidRPr="00F63D07" w:rsidRDefault="00A76370">
            <w:pPr>
              <w:jc w:val="center"/>
              <w:rPr>
                <w:rFonts w:ascii="Arial Narrow" w:hAnsi="Arial Narrow"/>
                <w:color w:val="3A003A"/>
                <w:sz w:val="22"/>
                <w:szCs w:val="22"/>
                <w:lang w:eastAsia="en-US"/>
              </w:rPr>
            </w:pPr>
            <w:r w:rsidRPr="00F63D07">
              <w:rPr>
                <w:rFonts w:ascii="Arial Narrow" w:hAnsi="Arial Narrow"/>
                <w:color w:val="3A003A"/>
                <w:sz w:val="22"/>
                <w:szCs w:val="22"/>
                <w:lang w:eastAsia="en-US"/>
              </w:rPr>
              <w:t>1.036</w:t>
            </w:r>
          </w:p>
        </w:tc>
        <w:tc>
          <w:tcPr>
            <w:tcW w:w="2552" w:type="dxa"/>
            <w:tcBorders>
              <w:top w:val="single" w:sz="4" w:space="0" w:color="00B050"/>
              <w:left w:val="single" w:sz="4" w:space="0" w:color="00B050"/>
              <w:bottom w:val="single" w:sz="4" w:space="0" w:color="00B050"/>
              <w:right w:val="single" w:sz="4" w:space="0" w:color="00B050"/>
            </w:tcBorders>
            <w:shd w:val="clear" w:color="auto" w:fill="auto"/>
            <w:hideMark/>
          </w:tcPr>
          <w:p w14:paraId="482FF819" w14:textId="77777777" w:rsidR="00A76370" w:rsidRPr="00F63D07" w:rsidRDefault="00A76370">
            <w:pPr>
              <w:widowControl w:val="0"/>
              <w:autoSpaceDE w:val="0"/>
              <w:autoSpaceDN w:val="0"/>
              <w:adjustRightInd w:val="0"/>
              <w:jc w:val="center"/>
              <w:rPr>
                <w:rFonts w:ascii="Arial Narrow" w:hAnsi="Arial Narrow"/>
                <w:color w:val="3A003A"/>
                <w:sz w:val="22"/>
                <w:szCs w:val="22"/>
                <w:lang w:val="en-US" w:eastAsia="en-US"/>
              </w:rPr>
            </w:pPr>
            <w:r w:rsidRPr="00F63D07">
              <w:rPr>
                <w:rFonts w:ascii="Arial Narrow" w:hAnsi="Arial Narrow"/>
                <w:color w:val="3A003A"/>
                <w:sz w:val="22"/>
                <w:szCs w:val="22"/>
                <w:lang w:val="en-US" w:eastAsia="en-US"/>
              </w:rPr>
              <w:t>1,7</w:t>
            </w:r>
          </w:p>
        </w:tc>
        <w:tc>
          <w:tcPr>
            <w:tcW w:w="1843" w:type="dxa"/>
            <w:tcBorders>
              <w:top w:val="single" w:sz="4" w:space="0" w:color="00B050"/>
              <w:left w:val="single" w:sz="4" w:space="0" w:color="00B050"/>
              <w:bottom w:val="single" w:sz="4" w:space="0" w:color="00B050"/>
              <w:right w:val="single" w:sz="4" w:space="0" w:color="00B050"/>
            </w:tcBorders>
            <w:shd w:val="clear" w:color="auto" w:fill="auto"/>
            <w:hideMark/>
          </w:tcPr>
          <w:p w14:paraId="734DC347" w14:textId="77777777" w:rsidR="00A76370" w:rsidRPr="00F63D07" w:rsidRDefault="00A76370">
            <w:pPr>
              <w:widowControl w:val="0"/>
              <w:autoSpaceDE w:val="0"/>
              <w:autoSpaceDN w:val="0"/>
              <w:adjustRightInd w:val="0"/>
              <w:jc w:val="center"/>
              <w:rPr>
                <w:rFonts w:ascii="Arial Narrow" w:hAnsi="Arial Narrow"/>
                <w:color w:val="3A003A"/>
                <w:sz w:val="22"/>
                <w:szCs w:val="22"/>
                <w:lang w:val="en-US" w:eastAsia="en-US"/>
              </w:rPr>
            </w:pPr>
            <w:r w:rsidRPr="00F63D07">
              <w:rPr>
                <w:rFonts w:ascii="Arial Narrow" w:hAnsi="Arial Narrow"/>
                <w:color w:val="3A003A"/>
                <w:sz w:val="22"/>
                <w:szCs w:val="22"/>
                <w:lang w:val="en-US" w:eastAsia="en-US"/>
              </w:rPr>
              <w:t>63</w:t>
            </w:r>
          </w:p>
        </w:tc>
      </w:tr>
      <w:tr w:rsidR="00A76370" w14:paraId="6136D578" w14:textId="77777777" w:rsidTr="00A76370">
        <w:trPr>
          <w:gridAfter w:val="1"/>
          <w:wAfter w:w="19" w:type="dxa"/>
          <w:jc w:val="center"/>
        </w:trPr>
        <w:tc>
          <w:tcPr>
            <w:tcW w:w="1101" w:type="dxa"/>
            <w:tcBorders>
              <w:top w:val="single" w:sz="4" w:space="0" w:color="00B050"/>
              <w:left w:val="single" w:sz="4" w:space="0" w:color="00B050"/>
              <w:bottom w:val="single" w:sz="4" w:space="0" w:color="00B050"/>
              <w:right w:val="single" w:sz="4" w:space="0" w:color="00B050"/>
            </w:tcBorders>
            <w:shd w:val="clear" w:color="auto" w:fill="auto"/>
            <w:hideMark/>
          </w:tcPr>
          <w:p w14:paraId="5379B1C2" w14:textId="77777777" w:rsidR="00A76370" w:rsidRPr="00F63D07" w:rsidRDefault="00A76370">
            <w:pPr>
              <w:ind w:left="7"/>
              <w:jc w:val="center"/>
              <w:rPr>
                <w:rFonts w:ascii="Arial Narrow" w:hAnsi="Arial Narrow"/>
                <w:color w:val="3A003A"/>
                <w:sz w:val="22"/>
                <w:szCs w:val="22"/>
                <w:lang w:eastAsia="en-US"/>
              </w:rPr>
            </w:pPr>
            <w:r w:rsidRPr="00F63D07">
              <w:rPr>
                <w:rFonts w:ascii="Arial Narrow" w:hAnsi="Arial Narrow"/>
                <w:color w:val="3A003A"/>
                <w:sz w:val="22"/>
                <w:szCs w:val="22"/>
                <w:lang w:eastAsia="en-US"/>
              </w:rPr>
              <w:t>2018</w:t>
            </w:r>
          </w:p>
        </w:tc>
        <w:tc>
          <w:tcPr>
            <w:tcW w:w="1842" w:type="dxa"/>
            <w:tcBorders>
              <w:top w:val="single" w:sz="4" w:space="0" w:color="00B050"/>
              <w:left w:val="single" w:sz="4" w:space="0" w:color="00B050"/>
              <w:bottom w:val="single" w:sz="4" w:space="0" w:color="00B050"/>
              <w:right w:val="single" w:sz="4" w:space="0" w:color="00B050"/>
            </w:tcBorders>
            <w:shd w:val="clear" w:color="auto" w:fill="auto"/>
            <w:hideMark/>
          </w:tcPr>
          <w:p w14:paraId="7EA53AA9" w14:textId="77777777" w:rsidR="00A76370" w:rsidRPr="00F63D07" w:rsidRDefault="00A76370">
            <w:pPr>
              <w:jc w:val="center"/>
              <w:rPr>
                <w:rFonts w:ascii="Arial Narrow" w:hAnsi="Arial Narrow"/>
                <w:color w:val="3A003A"/>
                <w:sz w:val="22"/>
                <w:szCs w:val="22"/>
                <w:lang w:eastAsia="en-US"/>
              </w:rPr>
            </w:pPr>
            <w:r w:rsidRPr="00F63D07">
              <w:rPr>
                <w:rFonts w:ascii="Arial Narrow" w:hAnsi="Arial Narrow"/>
                <w:color w:val="3A003A"/>
                <w:sz w:val="22"/>
                <w:szCs w:val="22"/>
                <w:lang w:eastAsia="en-US"/>
              </w:rPr>
              <w:t>1.290</w:t>
            </w:r>
          </w:p>
        </w:tc>
        <w:tc>
          <w:tcPr>
            <w:tcW w:w="2552" w:type="dxa"/>
            <w:tcBorders>
              <w:top w:val="single" w:sz="4" w:space="0" w:color="00B050"/>
              <w:left w:val="single" w:sz="4" w:space="0" w:color="00B050"/>
              <w:bottom w:val="single" w:sz="4" w:space="0" w:color="00B050"/>
              <w:right w:val="single" w:sz="4" w:space="0" w:color="00B050"/>
            </w:tcBorders>
            <w:shd w:val="clear" w:color="auto" w:fill="auto"/>
            <w:hideMark/>
          </w:tcPr>
          <w:p w14:paraId="23C867C6" w14:textId="77777777" w:rsidR="00A76370" w:rsidRPr="00F63D07" w:rsidRDefault="00A76370">
            <w:pPr>
              <w:widowControl w:val="0"/>
              <w:autoSpaceDE w:val="0"/>
              <w:autoSpaceDN w:val="0"/>
              <w:adjustRightInd w:val="0"/>
              <w:jc w:val="center"/>
              <w:rPr>
                <w:rFonts w:ascii="Arial Narrow" w:hAnsi="Arial Narrow"/>
                <w:color w:val="3A003A"/>
                <w:sz w:val="22"/>
                <w:szCs w:val="22"/>
                <w:lang w:val="en-US" w:eastAsia="en-US"/>
              </w:rPr>
            </w:pPr>
            <w:r w:rsidRPr="00F63D07">
              <w:rPr>
                <w:rFonts w:ascii="Arial Narrow" w:hAnsi="Arial Narrow"/>
                <w:color w:val="3A003A"/>
                <w:sz w:val="22"/>
                <w:szCs w:val="22"/>
                <w:lang w:val="en-US" w:eastAsia="en-US"/>
              </w:rPr>
              <w:t>2,2</w:t>
            </w:r>
          </w:p>
        </w:tc>
        <w:tc>
          <w:tcPr>
            <w:tcW w:w="1843" w:type="dxa"/>
            <w:tcBorders>
              <w:top w:val="single" w:sz="4" w:space="0" w:color="00B050"/>
              <w:left w:val="single" w:sz="4" w:space="0" w:color="00B050"/>
              <w:bottom w:val="single" w:sz="4" w:space="0" w:color="00B050"/>
              <w:right w:val="single" w:sz="4" w:space="0" w:color="00B050"/>
            </w:tcBorders>
            <w:shd w:val="clear" w:color="auto" w:fill="auto"/>
            <w:hideMark/>
          </w:tcPr>
          <w:p w14:paraId="5A41CC81" w14:textId="77777777" w:rsidR="00A76370" w:rsidRPr="00F63D07" w:rsidRDefault="00A76370">
            <w:pPr>
              <w:widowControl w:val="0"/>
              <w:autoSpaceDE w:val="0"/>
              <w:autoSpaceDN w:val="0"/>
              <w:adjustRightInd w:val="0"/>
              <w:jc w:val="center"/>
              <w:rPr>
                <w:rFonts w:ascii="Arial Narrow" w:hAnsi="Arial Narrow"/>
                <w:color w:val="3A003A"/>
                <w:sz w:val="22"/>
                <w:szCs w:val="22"/>
                <w:lang w:val="en-US" w:eastAsia="en-US"/>
              </w:rPr>
            </w:pPr>
            <w:r w:rsidRPr="00F63D07">
              <w:rPr>
                <w:rFonts w:ascii="Arial Narrow" w:hAnsi="Arial Narrow"/>
                <w:color w:val="3A003A"/>
                <w:sz w:val="22"/>
                <w:szCs w:val="22"/>
                <w:lang w:val="en-US" w:eastAsia="en-US"/>
              </w:rPr>
              <w:t>63</w:t>
            </w:r>
          </w:p>
        </w:tc>
      </w:tr>
      <w:tr w:rsidR="00A76370" w14:paraId="5483F22B" w14:textId="77777777" w:rsidTr="00A76370">
        <w:trPr>
          <w:gridAfter w:val="1"/>
          <w:wAfter w:w="19" w:type="dxa"/>
          <w:jc w:val="center"/>
        </w:trPr>
        <w:tc>
          <w:tcPr>
            <w:tcW w:w="1101" w:type="dxa"/>
            <w:tcBorders>
              <w:top w:val="single" w:sz="4" w:space="0" w:color="00B050"/>
              <w:left w:val="single" w:sz="4" w:space="0" w:color="00B050"/>
              <w:bottom w:val="single" w:sz="4" w:space="0" w:color="00B050"/>
              <w:right w:val="single" w:sz="4" w:space="0" w:color="00B050"/>
            </w:tcBorders>
            <w:shd w:val="clear" w:color="auto" w:fill="auto"/>
            <w:hideMark/>
          </w:tcPr>
          <w:p w14:paraId="0FA83550" w14:textId="77777777" w:rsidR="00A76370" w:rsidRPr="00F63D07" w:rsidRDefault="00A76370">
            <w:pPr>
              <w:ind w:left="7"/>
              <w:jc w:val="center"/>
              <w:rPr>
                <w:rFonts w:ascii="Arial Narrow" w:hAnsi="Arial Narrow"/>
                <w:color w:val="3A003A"/>
                <w:sz w:val="22"/>
                <w:szCs w:val="22"/>
                <w:lang w:eastAsia="en-US"/>
              </w:rPr>
            </w:pPr>
            <w:r w:rsidRPr="00F63D07">
              <w:rPr>
                <w:rFonts w:ascii="Arial Narrow" w:hAnsi="Arial Narrow"/>
                <w:color w:val="3A003A"/>
                <w:sz w:val="22"/>
                <w:szCs w:val="22"/>
                <w:lang w:eastAsia="en-US"/>
              </w:rPr>
              <w:t>2019</w:t>
            </w:r>
          </w:p>
        </w:tc>
        <w:tc>
          <w:tcPr>
            <w:tcW w:w="1842" w:type="dxa"/>
            <w:tcBorders>
              <w:top w:val="single" w:sz="4" w:space="0" w:color="00B050"/>
              <w:left w:val="single" w:sz="4" w:space="0" w:color="00B050"/>
              <w:bottom w:val="single" w:sz="4" w:space="0" w:color="00B050"/>
              <w:right w:val="single" w:sz="4" w:space="0" w:color="00B050"/>
            </w:tcBorders>
            <w:shd w:val="clear" w:color="auto" w:fill="auto"/>
            <w:hideMark/>
          </w:tcPr>
          <w:p w14:paraId="4311F3F0" w14:textId="77777777" w:rsidR="00A76370" w:rsidRPr="00F63D07" w:rsidRDefault="00A76370">
            <w:pPr>
              <w:jc w:val="center"/>
              <w:rPr>
                <w:rFonts w:ascii="Arial Narrow" w:hAnsi="Arial Narrow"/>
                <w:color w:val="3A003A"/>
                <w:sz w:val="22"/>
                <w:szCs w:val="22"/>
                <w:lang w:eastAsia="en-US"/>
              </w:rPr>
            </w:pPr>
            <w:r w:rsidRPr="00F63D07">
              <w:rPr>
                <w:rFonts w:ascii="Arial Narrow" w:hAnsi="Arial Narrow"/>
                <w:color w:val="3A003A"/>
                <w:sz w:val="22"/>
                <w:szCs w:val="22"/>
                <w:lang w:eastAsia="en-US"/>
              </w:rPr>
              <w:t>1.329</w:t>
            </w:r>
          </w:p>
        </w:tc>
        <w:tc>
          <w:tcPr>
            <w:tcW w:w="2552" w:type="dxa"/>
            <w:tcBorders>
              <w:top w:val="single" w:sz="4" w:space="0" w:color="00B050"/>
              <w:left w:val="single" w:sz="4" w:space="0" w:color="00B050"/>
              <w:bottom w:val="single" w:sz="4" w:space="0" w:color="00B050"/>
              <w:right w:val="single" w:sz="4" w:space="0" w:color="00B050"/>
            </w:tcBorders>
            <w:shd w:val="clear" w:color="auto" w:fill="auto"/>
            <w:hideMark/>
          </w:tcPr>
          <w:p w14:paraId="22C808AB" w14:textId="77777777" w:rsidR="00A76370" w:rsidRPr="00F63D07" w:rsidRDefault="00A76370">
            <w:pPr>
              <w:widowControl w:val="0"/>
              <w:autoSpaceDE w:val="0"/>
              <w:autoSpaceDN w:val="0"/>
              <w:adjustRightInd w:val="0"/>
              <w:jc w:val="center"/>
              <w:rPr>
                <w:rFonts w:ascii="Arial Narrow" w:hAnsi="Arial Narrow"/>
                <w:color w:val="3A003A"/>
                <w:sz w:val="22"/>
                <w:szCs w:val="22"/>
                <w:lang w:val="en-US" w:eastAsia="en-US"/>
              </w:rPr>
            </w:pPr>
            <w:r w:rsidRPr="00F63D07">
              <w:rPr>
                <w:rFonts w:ascii="Arial Narrow" w:hAnsi="Arial Narrow"/>
                <w:color w:val="3A003A"/>
                <w:sz w:val="22"/>
                <w:szCs w:val="22"/>
                <w:lang w:val="en-US" w:eastAsia="en-US"/>
              </w:rPr>
              <w:t>2,1</w:t>
            </w:r>
          </w:p>
        </w:tc>
        <w:tc>
          <w:tcPr>
            <w:tcW w:w="1843" w:type="dxa"/>
            <w:tcBorders>
              <w:top w:val="single" w:sz="4" w:space="0" w:color="00B050"/>
              <w:left w:val="single" w:sz="4" w:space="0" w:color="00B050"/>
              <w:bottom w:val="single" w:sz="4" w:space="0" w:color="00B050"/>
              <w:right w:val="single" w:sz="4" w:space="0" w:color="00B050"/>
            </w:tcBorders>
            <w:shd w:val="clear" w:color="auto" w:fill="auto"/>
            <w:hideMark/>
          </w:tcPr>
          <w:p w14:paraId="6F0150B9" w14:textId="77777777" w:rsidR="00A76370" w:rsidRPr="00F63D07" w:rsidRDefault="00A76370">
            <w:pPr>
              <w:widowControl w:val="0"/>
              <w:autoSpaceDE w:val="0"/>
              <w:autoSpaceDN w:val="0"/>
              <w:adjustRightInd w:val="0"/>
              <w:jc w:val="center"/>
              <w:rPr>
                <w:rFonts w:ascii="Arial Narrow" w:hAnsi="Arial Narrow"/>
                <w:color w:val="3A003A"/>
                <w:sz w:val="22"/>
                <w:szCs w:val="22"/>
                <w:lang w:val="en-US" w:eastAsia="en-US"/>
              </w:rPr>
            </w:pPr>
            <w:r w:rsidRPr="00F63D07">
              <w:rPr>
                <w:rFonts w:ascii="Arial Narrow" w:hAnsi="Arial Narrow"/>
                <w:color w:val="3A003A"/>
                <w:sz w:val="22"/>
                <w:szCs w:val="22"/>
                <w:lang w:val="en-US" w:eastAsia="en-US"/>
              </w:rPr>
              <w:t>123</w:t>
            </w:r>
          </w:p>
        </w:tc>
      </w:tr>
      <w:tr w:rsidR="00A76370" w14:paraId="5DA07AC8" w14:textId="77777777" w:rsidTr="00A76370">
        <w:trPr>
          <w:gridAfter w:val="1"/>
          <w:wAfter w:w="19" w:type="dxa"/>
          <w:jc w:val="center"/>
        </w:trPr>
        <w:tc>
          <w:tcPr>
            <w:tcW w:w="1101" w:type="dxa"/>
            <w:tcBorders>
              <w:top w:val="single" w:sz="4" w:space="0" w:color="00B050"/>
              <w:left w:val="single" w:sz="4" w:space="0" w:color="00B050"/>
              <w:bottom w:val="single" w:sz="4" w:space="0" w:color="00B050"/>
              <w:right w:val="single" w:sz="4" w:space="0" w:color="00B050"/>
            </w:tcBorders>
            <w:shd w:val="clear" w:color="auto" w:fill="auto"/>
            <w:hideMark/>
          </w:tcPr>
          <w:p w14:paraId="64EE46C4" w14:textId="77777777" w:rsidR="00A76370" w:rsidRPr="00F63D07" w:rsidRDefault="00A76370">
            <w:pPr>
              <w:ind w:left="7"/>
              <w:jc w:val="center"/>
              <w:rPr>
                <w:rFonts w:ascii="Arial Narrow" w:hAnsi="Arial Narrow"/>
                <w:color w:val="3A003A"/>
                <w:sz w:val="22"/>
                <w:szCs w:val="22"/>
                <w:lang w:eastAsia="en-US"/>
              </w:rPr>
            </w:pPr>
            <w:r w:rsidRPr="00F63D07">
              <w:rPr>
                <w:rFonts w:ascii="Arial Narrow" w:hAnsi="Arial Narrow"/>
                <w:color w:val="3A003A"/>
                <w:sz w:val="22"/>
                <w:szCs w:val="22"/>
                <w:lang w:eastAsia="en-US"/>
              </w:rPr>
              <w:t>2020</w:t>
            </w:r>
          </w:p>
        </w:tc>
        <w:tc>
          <w:tcPr>
            <w:tcW w:w="1842" w:type="dxa"/>
            <w:tcBorders>
              <w:top w:val="single" w:sz="4" w:space="0" w:color="00B050"/>
              <w:left w:val="single" w:sz="4" w:space="0" w:color="00B050"/>
              <w:bottom w:val="single" w:sz="4" w:space="0" w:color="00B050"/>
              <w:right w:val="single" w:sz="4" w:space="0" w:color="00B050"/>
            </w:tcBorders>
            <w:shd w:val="clear" w:color="auto" w:fill="auto"/>
            <w:hideMark/>
          </w:tcPr>
          <w:p w14:paraId="241DC3AB" w14:textId="77777777" w:rsidR="00A76370" w:rsidRPr="00F63D07" w:rsidRDefault="00A76370">
            <w:pPr>
              <w:jc w:val="center"/>
              <w:rPr>
                <w:rFonts w:ascii="Arial Narrow" w:hAnsi="Arial Narrow"/>
                <w:color w:val="3A003A"/>
                <w:sz w:val="22"/>
                <w:szCs w:val="22"/>
                <w:lang w:eastAsia="en-US"/>
              </w:rPr>
            </w:pPr>
            <w:r w:rsidRPr="00F63D07">
              <w:rPr>
                <w:rFonts w:ascii="Arial Narrow" w:hAnsi="Arial Narrow"/>
                <w:color w:val="3A003A"/>
                <w:sz w:val="22"/>
                <w:szCs w:val="22"/>
                <w:lang w:eastAsia="en-US"/>
              </w:rPr>
              <w:t>817</w:t>
            </w:r>
          </w:p>
        </w:tc>
        <w:tc>
          <w:tcPr>
            <w:tcW w:w="2552" w:type="dxa"/>
            <w:tcBorders>
              <w:top w:val="single" w:sz="4" w:space="0" w:color="00B050"/>
              <w:left w:val="single" w:sz="4" w:space="0" w:color="00B050"/>
              <w:bottom w:val="single" w:sz="4" w:space="0" w:color="00B050"/>
              <w:right w:val="single" w:sz="4" w:space="0" w:color="00B050"/>
            </w:tcBorders>
            <w:shd w:val="clear" w:color="auto" w:fill="auto"/>
            <w:hideMark/>
          </w:tcPr>
          <w:p w14:paraId="24E83144" w14:textId="77777777" w:rsidR="00A76370" w:rsidRPr="00F63D07" w:rsidRDefault="00A76370">
            <w:pPr>
              <w:widowControl w:val="0"/>
              <w:autoSpaceDE w:val="0"/>
              <w:autoSpaceDN w:val="0"/>
              <w:adjustRightInd w:val="0"/>
              <w:jc w:val="center"/>
              <w:rPr>
                <w:rFonts w:ascii="Arial Narrow" w:hAnsi="Arial Narrow"/>
                <w:color w:val="3A003A"/>
                <w:sz w:val="22"/>
                <w:szCs w:val="22"/>
                <w:lang w:val="en-US" w:eastAsia="en-US"/>
              </w:rPr>
            </w:pPr>
            <w:r w:rsidRPr="00F63D07">
              <w:rPr>
                <w:rFonts w:ascii="Arial Narrow" w:hAnsi="Arial Narrow"/>
                <w:color w:val="3A003A"/>
                <w:sz w:val="22"/>
                <w:szCs w:val="22"/>
                <w:lang w:val="en-US" w:eastAsia="en-US"/>
              </w:rPr>
              <w:t>1,4</w:t>
            </w:r>
          </w:p>
        </w:tc>
        <w:tc>
          <w:tcPr>
            <w:tcW w:w="1843" w:type="dxa"/>
            <w:tcBorders>
              <w:top w:val="single" w:sz="4" w:space="0" w:color="00B050"/>
              <w:left w:val="single" w:sz="4" w:space="0" w:color="00B050"/>
              <w:bottom w:val="single" w:sz="4" w:space="0" w:color="00B050"/>
              <w:right w:val="single" w:sz="4" w:space="0" w:color="00B050"/>
            </w:tcBorders>
            <w:shd w:val="clear" w:color="auto" w:fill="auto"/>
            <w:hideMark/>
          </w:tcPr>
          <w:p w14:paraId="7AB6D5BE" w14:textId="77777777" w:rsidR="00A76370" w:rsidRPr="00F63D07" w:rsidRDefault="00A76370">
            <w:pPr>
              <w:widowControl w:val="0"/>
              <w:autoSpaceDE w:val="0"/>
              <w:autoSpaceDN w:val="0"/>
              <w:adjustRightInd w:val="0"/>
              <w:jc w:val="center"/>
              <w:rPr>
                <w:rFonts w:ascii="Arial Narrow" w:hAnsi="Arial Narrow"/>
                <w:color w:val="3A003A"/>
                <w:sz w:val="22"/>
                <w:szCs w:val="22"/>
                <w:lang w:val="en-US" w:eastAsia="en-US"/>
              </w:rPr>
            </w:pPr>
            <w:r w:rsidRPr="00F63D07">
              <w:rPr>
                <w:rFonts w:ascii="Arial Narrow" w:hAnsi="Arial Narrow"/>
                <w:color w:val="3A003A"/>
                <w:sz w:val="22"/>
                <w:szCs w:val="22"/>
                <w:lang w:val="en-US" w:eastAsia="en-US"/>
              </w:rPr>
              <w:t>44</w:t>
            </w:r>
          </w:p>
        </w:tc>
      </w:tr>
      <w:tr w:rsidR="00A76370" w14:paraId="55F8E048" w14:textId="77777777" w:rsidTr="00A76370">
        <w:trPr>
          <w:gridAfter w:val="1"/>
          <w:wAfter w:w="19" w:type="dxa"/>
          <w:jc w:val="center"/>
        </w:trPr>
        <w:tc>
          <w:tcPr>
            <w:tcW w:w="1101" w:type="dxa"/>
            <w:tcBorders>
              <w:top w:val="single" w:sz="4" w:space="0" w:color="00B050"/>
              <w:left w:val="single" w:sz="4" w:space="0" w:color="00B050"/>
              <w:bottom w:val="single" w:sz="4" w:space="0" w:color="00B050"/>
              <w:right w:val="single" w:sz="4" w:space="0" w:color="00B050"/>
            </w:tcBorders>
            <w:shd w:val="clear" w:color="auto" w:fill="auto"/>
            <w:hideMark/>
          </w:tcPr>
          <w:p w14:paraId="70934430" w14:textId="77777777" w:rsidR="00A76370" w:rsidRPr="00F63D07" w:rsidRDefault="00A76370">
            <w:pPr>
              <w:ind w:left="7"/>
              <w:jc w:val="center"/>
              <w:rPr>
                <w:rFonts w:ascii="Arial Narrow" w:hAnsi="Arial Narrow"/>
                <w:color w:val="3A003A"/>
                <w:sz w:val="22"/>
                <w:szCs w:val="22"/>
                <w:lang w:eastAsia="en-US"/>
              </w:rPr>
            </w:pPr>
            <w:r w:rsidRPr="00F63D07">
              <w:rPr>
                <w:rFonts w:ascii="Arial Narrow" w:hAnsi="Arial Narrow"/>
                <w:color w:val="3A003A"/>
                <w:sz w:val="22"/>
                <w:szCs w:val="22"/>
                <w:lang w:eastAsia="en-US"/>
              </w:rPr>
              <w:t>2021</w:t>
            </w:r>
          </w:p>
        </w:tc>
        <w:tc>
          <w:tcPr>
            <w:tcW w:w="1842" w:type="dxa"/>
            <w:tcBorders>
              <w:top w:val="single" w:sz="4" w:space="0" w:color="00B050"/>
              <w:left w:val="single" w:sz="4" w:space="0" w:color="00B050"/>
              <w:bottom w:val="single" w:sz="4" w:space="0" w:color="00B050"/>
              <w:right w:val="single" w:sz="4" w:space="0" w:color="00B050"/>
            </w:tcBorders>
            <w:shd w:val="clear" w:color="auto" w:fill="auto"/>
            <w:hideMark/>
          </w:tcPr>
          <w:p w14:paraId="5CABD71A" w14:textId="77777777" w:rsidR="00A76370" w:rsidRPr="00F63D07" w:rsidRDefault="00A76370">
            <w:pPr>
              <w:jc w:val="center"/>
              <w:rPr>
                <w:rFonts w:ascii="Arial Narrow" w:hAnsi="Arial Narrow"/>
                <w:color w:val="3A003A"/>
                <w:sz w:val="22"/>
                <w:szCs w:val="22"/>
                <w:lang w:eastAsia="en-US"/>
              </w:rPr>
            </w:pPr>
            <w:r w:rsidRPr="00F63D07">
              <w:rPr>
                <w:rFonts w:ascii="Arial Narrow" w:hAnsi="Arial Narrow"/>
                <w:color w:val="3A003A"/>
                <w:sz w:val="22"/>
                <w:szCs w:val="22"/>
                <w:lang w:eastAsia="en-US"/>
              </w:rPr>
              <w:t>750</w:t>
            </w:r>
          </w:p>
        </w:tc>
        <w:tc>
          <w:tcPr>
            <w:tcW w:w="2552" w:type="dxa"/>
            <w:tcBorders>
              <w:top w:val="single" w:sz="4" w:space="0" w:color="00B050"/>
              <w:left w:val="single" w:sz="4" w:space="0" w:color="00B050"/>
              <w:bottom w:val="single" w:sz="4" w:space="0" w:color="00B050"/>
              <w:right w:val="single" w:sz="4" w:space="0" w:color="00B050"/>
            </w:tcBorders>
            <w:shd w:val="clear" w:color="auto" w:fill="auto"/>
            <w:hideMark/>
          </w:tcPr>
          <w:p w14:paraId="4767EF6A" w14:textId="77777777" w:rsidR="00A76370" w:rsidRPr="00F63D07" w:rsidRDefault="00A76370">
            <w:pPr>
              <w:widowControl w:val="0"/>
              <w:autoSpaceDE w:val="0"/>
              <w:autoSpaceDN w:val="0"/>
              <w:adjustRightInd w:val="0"/>
              <w:jc w:val="center"/>
              <w:rPr>
                <w:rFonts w:ascii="Arial Narrow" w:hAnsi="Arial Narrow"/>
                <w:color w:val="3A003A"/>
                <w:sz w:val="22"/>
                <w:szCs w:val="22"/>
                <w:lang w:val="en-US" w:eastAsia="en-US"/>
              </w:rPr>
            </w:pPr>
            <w:r w:rsidRPr="00F63D07">
              <w:rPr>
                <w:rFonts w:ascii="Arial Narrow" w:hAnsi="Arial Narrow"/>
                <w:color w:val="3A003A"/>
                <w:sz w:val="22"/>
                <w:szCs w:val="22"/>
                <w:lang w:val="en-US" w:eastAsia="en-US"/>
              </w:rPr>
              <w:t>1,2</w:t>
            </w:r>
          </w:p>
        </w:tc>
        <w:tc>
          <w:tcPr>
            <w:tcW w:w="1843" w:type="dxa"/>
            <w:tcBorders>
              <w:top w:val="single" w:sz="4" w:space="0" w:color="00B050"/>
              <w:left w:val="single" w:sz="4" w:space="0" w:color="00B050"/>
              <w:bottom w:val="single" w:sz="4" w:space="0" w:color="00B050"/>
              <w:right w:val="single" w:sz="4" w:space="0" w:color="00B050"/>
            </w:tcBorders>
            <w:shd w:val="clear" w:color="auto" w:fill="auto"/>
            <w:hideMark/>
          </w:tcPr>
          <w:p w14:paraId="79588FB8" w14:textId="77777777" w:rsidR="00A76370" w:rsidRPr="00F63D07" w:rsidRDefault="00A76370">
            <w:pPr>
              <w:widowControl w:val="0"/>
              <w:autoSpaceDE w:val="0"/>
              <w:autoSpaceDN w:val="0"/>
              <w:adjustRightInd w:val="0"/>
              <w:jc w:val="center"/>
              <w:rPr>
                <w:rFonts w:ascii="Arial Narrow" w:hAnsi="Arial Narrow"/>
                <w:color w:val="3A003A"/>
                <w:sz w:val="22"/>
                <w:szCs w:val="22"/>
                <w:lang w:val="en-US" w:eastAsia="en-US"/>
              </w:rPr>
            </w:pPr>
            <w:r w:rsidRPr="00F63D07">
              <w:rPr>
                <w:rFonts w:ascii="Arial Narrow" w:hAnsi="Arial Narrow"/>
                <w:color w:val="3A003A"/>
                <w:sz w:val="22"/>
                <w:szCs w:val="22"/>
                <w:lang w:val="en-US" w:eastAsia="en-US"/>
              </w:rPr>
              <w:t>35</w:t>
            </w:r>
          </w:p>
        </w:tc>
      </w:tr>
      <w:tr w:rsidR="00A76370" w14:paraId="0986408B" w14:textId="77777777" w:rsidTr="00A76370">
        <w:trPr>
          <w:gridAfter w:val="1"/>
          <w:wAfter w:w="19" w:type="dxa"/>
          <w:jc w:val="center"/>
        </w:trPr>
        <w:tc>
          <w:tcPr>
            <w:tcW w:w="1101" w:type="dxa"/>
            <w:tcBorders>
              <w:top w:val="single" w:sz="4" w:space="0" w:color="00B050"/>
              <w:left w:val="single" w:sz="4" w:space="0" w:color="00B050"/>
              <w:bottom w:val="single" w:sz="4" w:space="0" w:color="00B050"/>
              <w:right w:val="single" w:sz="4" w:space="0" w:color="00B050"/>
            </w:tcBorders>
            <w:shd w:val="clear" w:color="auto" w:fill="auto"/>
            <w:hideMark/>
          </w:tcPr>
          <w:p w14:paraId="47C10139" w14:textId="77777777" w:rsidR="00A76370" w:rsidRPr="00F63D07" w:rsidRDefault="00A76370">
            <w:pPr>
              <w:ind w:left="7"/>
              <w:jc w:val="center"/>
              <w:rPr>
                <w:rFonts w:ascii="Arial Narrow" w:hAnsi="Arial Narrow"/>
                <w:color w:val="3A003A"/>
                <w:sz w:val="22"/>
                <w:szCs w:val="22"/>
                <w:lang w:eastAsia="en-US"/>
              </w:rPr>
            </w:pPr>
            <w:r w:rsidRPr="00F63D07">
              <w:rPr>
                <w:rFonts w:ascii="Arial Narrow" w:hAnsi="Arial Narrow"/>
                <w:color w:val="3A003A"/>
                <w:sz w:val="22"/>
                <w:szCs w:val="22"/>
                <w:lang w:eastAsia="en-US"/>
              </w:rPr>
              <w:t>2022</w:t>
            </w:r>
          </w:p>
        </w:tc>
        <w:tc>
          <w:tcPr>
            <w:tcW w:w="1842" w:type="dxa"/>
            <w:tcBorders>
              <w:top w:val="single" w:sz="4" w:space="0" w:color="00B050"/>
              <w:left w:val="single" w:sz="4" w:space="0" w:color="00B050"/>
              <w:bottom w:val="single" w:sz="4" w:space="0" w:color="00B050"/>
              <w:right w:val="single" w:sz="4" w:space="0" w:color="00B050"/>
            </w:tcBorders>
            <w:shd w:val="clear" w:color="auto" w:fill="auto"/>
            <w:hideMark/>
          </w:tcPr>
          <w:p w14:paraId="5258C418" w14:textId="77777777" w:rsidR="00A76370" w:rsidRPr="00F63D07" w:rsidRDefault="00A76370">
            <w:pPr>
              <w:jc w:val="center"/>
              <w:rPr>
                <w:rFonts w:ascii="Arial Narrow" w:hAnsi="Arial Narrow"/>
                <w:color w:val="3A003A"/>
                <w:sz w:val="22"/>
                <w:szCs w:val="22"/>
                <w:lang w:eastAsia="en-US"/>
              </w:rPr>
            </w:pPr>
            <w:r w:rsidRPr="00F63D07">
              <w:rPr>
                <w:rFonts w:ascii="Arial Narrow" w:hAnsi="Arial Narrow"/>
                <w:color w:val="3A003A"/>
                <w:sz w:val="22"/>
                <w:szCs w:val="22"/>
                <w:lang w:eastAsia="en-US"/>
              </w:rPr>
              <w:t>1.243</w:t>
            </w:r>
          </w:p>
        </w:tc>
        <w:tc>
          <w:tcPr>
            <w:tcW w:w="2552" w:type="dxa"/>
            <w:tcBorders>
              <w:top w:val="single" w:sz="4" w:space="0" w:color="00B050"/>
              <w:left w:val="single" w:sz="4" w:space="0" w:color="00B050"/>
              <w:bottom w:val="single" w:sz="4" w:space="0" w:color="00B050"/>
              <w:right w:val="single" w:sz="4" w:space="0" w:color="00B050"/>
            </w:tcBorders>
            <w:shd w:val="clear" w:color="auto" w:fill="auto"/>
            <w:hideMark/>
          </w:tcPr>
          <w:p w14:paraId="3267A523" w14:textId="77777777" w:rsidR="00A76370" w:rsidRPr="00F63D07" w:rsidRDefault="00A76370">
            <w:pPr>
              <w:widowControl w:val="0"/>
              <w:autoSpaceDE w:val="0"/>
              <w:autoSpaceDN w:val="0"/>
              <w:adjustRightInd w:val="0"/>
              <w:jc w:val="center"/>
              <w:rPr>
                <w:rFonts w:ascii="Arial Narrow" w:hAnsi="Arial Narrow"/>
                <w:color w:val="3A003A"/>
                <w:sz w:val="22"/>
                <w:szCs w:val="22"/>
                <w:lang w:val="en-US" w:eastAsia="en-US"/>
              </w:rPr>
            </w:pPr>
            <w:r w:rsidRPr="00F63D07">
              <w:rPr>
                <w:rFonts w:ascii="Arial Narrow" w:hAnsi="Arial Narrow"/>
                <w:color w:val="3A003A"/>
                <w:sz w:val="22"/>
                <w:szCs w:val="22"/>
                <w:lang w:val="en-US" w:eastAsia="en-US"/>
              </w:rPr>
              <w:t>2,0</w:t>
            </w:r>
          </w:p>
        </w:tc>
        <w:tc>
          <w:tcPr>
            <w:tcW w:w="1843" w:type="dxa"/>
            <w:tcBorders>
              <w:top w:val="single" w:sz="4" w:space="0" w:color="00B050"/>
              <w:left w:val="single" w:sz="4" w:space="0" w:color="00B050"/>
              <w:bottom w:val="single" w:sz="4" w:space="0" w:color="00B050"/>
              <w:right w:val="single" w:sz="4" w:space="0" w:color="00B050"/>
            </w:tcBorders>
            <w:shd w:val="clear" w:color="auto" w:fill="auto"/>
            <w:hideMark/>
          </w:tcPr>
          <w:p w14:paraId="4D36F014" w14:textId="77777777" w:rsidR="00A76370" w:rsidRPr="00F63D07" w:rsidRDefault="00A76370">
            <w:pPr>
              <w:widowControl w:val="0"/>
              <w:autoSpaceDE w:val="0"/>
              <w:autoSpaceDN w:val="0"/>
              <w:adjustRightInd w:val="0"/>
              <w:jc w:val="center"/>
              <w:rPr>
                <w:rFonts w:ascii="Arial Narrow" w:hAnsi="Arial Narrow"/>
                <w:color w:val="3A003A"/>
                <w:sz w:val="22"/>
                <w:szCs w:val="22"/>
                <w:lang w:val="en-US" w:eastAsia="en-US"/>
              </w:rPr>
            </w:pPr>
            <w:r w:rsidRPr="00F63D07">
              <w:rPr>
                <w:rFonts w:ascii="Arial Narrow" w:hAnsi="Arial Narrow"/>
                <w:color w:val="3A003A"/>
                <w:sz w:val="22"/>
                <w:szCs w:val="22"/>
                <w:lang w:val="en-US" w:eastAsia="en-US"/>
              </w:rPr>
              <w:t>73</w:t>
            </w:r>
          </w:p>
        </w:tc>
      </w:tr>
      <w:tr w:rsidR="00A76370" w14:paraId="1A00B3AC" w14:textId="77777777" w:rsidTr="00A76370">
        <w:trPr>
          <w:gridAfter w:val="1"/>
          <w:wAfter w:w="19" w:type="dxa"/>
          <w:jc w:val="center"/>
        </w:trPr>
        <w:tc>
          <w:tcPr>
            <w:tcW w:w="1101" w:type="dxa"/>
            <w:tcBorders>
              <w:top w:val="single" w:sz="4" w:space="0" w:color="00B050"/>
              <w:left w:val="single" w:sz="4" w:space="0" w:color="00B050"/>
              <w:bottom w:val="single" w:sz="4" w:space="0" w:color="00B050"/>
              <w:right w:val="single" w:sz="4" w:space="0" w:color="00B050"/>
            </w:tcBorders>
            <w:shd w:val="clear" w:color="auto" w:fill="auto"/>
            <w:hideMark/>
          </w:tcPr>
          <w:p w14:paraId="7E66D66E" w14:textId="77777777" w:rsidR="00A76370" w:rsidRPr="00F63D07" w:rsidRDefault="00A76370">
            <w:pPr>
              <w:ind w:left="7"/>
              <w:jc w:val="center"/>
              <w:rPr>
                <w:rFonts w:ascii="Arial Narrow" w:hAnsi="Arial Narrow"/>
                <w:color w:val="3A003A"/>
                <w:sz w:val="22"/>
                <w:szCs w:val="22"/>
                <w:lang w:eastAsia="en-US"/>
              </w:rPr>
            </w:pPr>
            <w:r w:rsidRPr="00F63D07">
              <w:rPr>
                <w:rFonts w:ascii="Arial Narrow" w:hAnsi="Arial Narrow"/>
                <w:color w:val="3A003A"/>
                <w:sz w:val="22"/>
                <w:szCs w:val="22"/>
                <w:lang w:eastAsia="en-US"/>
              </w:rPr>
              <w:t>2023</w:t>
            </w:r>
          </w:p>
        </w:tc>
        <w:tc>
          <w:tcPr>
            <w:tcW w:w="1842" w:type="dxa"/>
            <w:tcBorders>
              <w:top w:val="single" w:sz="4" w:space="0" w:color="00B050"/>
              <w:left w:val="single" w:sz="4" w:space="0" w:color="00B050"/>
              <w:bottom w:val="single" w:sz="4" w:space="0" w:color="00B050"/>
              <w:right w:val="single" w:sz="4" w:space="0" w:color="00B050"/>
            </w:tcBorders>
            <w:shd w:val="clear" w:color="auto" w:fill="auto"/>
            <w:hideMark/>
          </w:tcPr>
          <w:p w14:paraId="4A3D342B" w14:textId="77777777" w:rsidR="00A76370" w:rsidRPr="00F63D07" w:rsidRDefault="00A76370">
            <w:pPr>
              <w:jc w:val="center"/>
              <w:rPr>
                <w:rFonts w:ascii="Arial Narrow" w:hAnsi="Arial Narrow"/>
                <w:color w:val="3A003A"/>
                <w:sz w:val="22"/>
                <w:szCs w:val="22"/>
                <w:lang w:eastAsia="en-US"/>
              </w:rPr>
            </w:pPr>
            <w:r w:rsidRPr="00F63D07">
              <w:rPr>
                <w:rFonts w:ascii="Arial Narrow" w:hAnsi="Arial Narrow"/>
                <w:color w:val="3A003A"/>
                <w:sz w:val="22"/>
                <w:szCs w:val="22"/>
                <w:lang w:eastAsia="en-US"/>
              </w:rPr>
              <w:t>1.102</w:t>
            </w:r>
          </w:p>
        </w:tc>
        <w:tc>
          <w:tcPr>
            <w:tcW w:w="2552" w:type="dxa"/>
            <w:tcBorders>
              <w:top w:val="single" w:sz="4" w:space="0" w:color="00B050"/>
              <w:left w:val="single" w:sz="4" w:space="0" w:color="00B050"/>
              <w:bottom w:val="single" w:sz="4" w:space="0" w:color="00B050"/>
              <w:right w:val="single" w:sz="4" w:space="0" w:color="00B050"/>
            </w:tcBorders>
            <w:shd w:val="clear" w:color="auto" w:fill="auto"/>
            <w:hideMark/>
          </w:tcPr>
          <w:p w14:paraId="2907395A" w14:textId="77777777" w:rsidR="00A76370" w:rsidRPr="00F63D07" w:rsidRDefault="00A76370">
            <w:pPr>
              <w:widowControl w:val="0"/>
              <w:autoSpaceDE w:val="0"/>
              <w:autoSpaceDN w:val="0"/>
              <w:adjustRightInd w:val="0"/>
              <w:jc w:val="center"/>
              <w:rPr>
                <w:rFonts w:ascii="Arial Narrow" w:hAnsi="Arial Narrow"/>
                <w:color w:val="3A003A"/>
                <w:sz w:val="22"/>
                <w:szCs w:val="22"/>
                <w:lang w:val="en-US" w:eastAsia="en-US"/>
              </w:rPr>
            </w:pPr>
            <w:r w:rsidRPr="00F63D07">
              <w:rPr>
                <w:rFonts w:ascii="Arial Narrow" w:hAnsi="Arial Narrow"/>
                <w:color w:val="3A003A"/>
                <w:sz w:val="22"/>
                <w:szCs w:val="22"/>
                <w:lang w:val="en-US" w:eastAsia="en-US"/>
              </w:rPr>
              <w:t>1,8</w:t>
            </w:r>
          </w:p>
        </w:tc>
        <w:tc>
          <w:tcPr>
            <w:tcW w:w="1843" w:type="dxa"/>
            <w:tcBorders>
              <w:top w:val="single" w:sz="4" w:space="0" w:color="00B050"/>
              <w:left w:val="single" w:sz="4" w:space="0" w:color="00B050"/>
              <w:bottom w:val="single" w:sz="4" w:space="0" w:color="00B050"/>
              <w:right w:val="single" w:sz="4" w:space="0" w:color="00B050"/>
            </w:tcBorders>
            <w:shd w:val="clear" w:color="auto" w:fill="auto"/>
            <w:hideMark/>
          </w:tcPr>
          <w:p w14:paraId="15300279" w14:textId="77777777" w:rsidR="00A76370" w:rsidRPr="00F63D07" w:rsidRDefault="00A76370">
            <w:pPr>
              <w:widowControl w:val="0"/>
              <w:autoSpaceDE w:val="0"/>
              <w:autoSpaceDN w:val="0"/>
              <w:adjustRightInd w:val="0"/>
              <w:jc w:val="center"/>
              <w:rPr>
                <w:rFonts w:ascii="Arial Narrow" w:hAnsi="Arial Narrow"/>
                <w:color w:val="3A003A"/>
                <w:sz w:val="22"/>
                <w:szCs w:val="22"/>
                <w:lang w:val="en-US" w:eastAsia="en-US"/>
              </w:rPr>
            </w:pPr>
            <w:r w:rsidRPr="00F63D07">
              <w:rPr>
                <w:rFonts w:ascii="Arial Narrow" w:hAnsi="Arial Narrow"/>
                <w:color w:val="3A003A"/>
                <w:sz w:val="22"/>
                <w:szCs w:val="22"/>
                <w:lang w:val="en-US" w:eastAsia="en-US"/>
              </w:rPr>
              <w:t>71</w:t>
            </w:r>
          </w:p>
        </w:tc>
      </w:tr>
      <w:tr w:rsidR="00A76370" w14:paraId="60B6000C" w14:textId="77777777" w:rsidTr="00A76370">
        <w:trPr>
          <w:gridAfter w:val="1"/>
          <w:wAfter w:w="19" w:type="dxa"/>
          <w:jc w:val="center"/>
        </w:trPr>
        <w:tc>
          <w:tcPr>
            <w:tcW w:w="1101" w:type="dxa"/>
            <w:tcBorders>
              <w:top w:val="single" w:sz="4" w:space="0" w:color="00B050"/>
              <w:left w:val="single" w:sz="4" w:space="0" w:color="00B050"/>
              <w:bottom w:val="threeDEmboss" w:sz="6" w:space="0" w:color="00B050"/>
              <w:right w:val="single" w:sz="4" w:space="0" w:color="00B050"/>
            </w:tcBorders>
            <w:shd w:val="clear" w:color="auto" w:fill="auto"/>
            <w:hideMark/>
          </w:tcPr>
          <w:p w14:paraId="27F994BE" w14:textId="77777777" w:rsidR="00A76370" w:rsidRPr="00F63D07" w:rsidRDefault="00A76370">
            <w:pPr>
              <w:ind w:left="7"/>
              <w:jc w:val="center"/>
              <w:rPr>
                <w:rFonts w:ascii="Arial Narrow" w:hAnsi="Arial Narrow"/>
                <w:color w:val="3A003A"/>
                <w:sz w:val="22"/>
                <w:szCs w:val="22"/>
                <w:lang w:eastAsia="en-US"/>
              </w:rPr>
            </w:pPr>
            <w:r w:rsidRPr="00F63D07">
              <w:rPr>
                <w:rFonts w:ascii="Arial Narrow" w:hAnsi="Arial Narrow"/>
                <w:color w:val="3A003A"/>
                <w:sz w:val="22"/>
                <w:szCs w:val="22"/>
                <w:lang w:eastAsia="en-US"/>
              </w:rPr>
              <w:t>2024</w:t>
            </w:r>
          </w:p>
        </w:tc>
        <w:tc>
          <w:tcPr>
            <w:tcW w:w="1842" w:type="dxa"/>
            <w:tcBorders>
              <w:top w:val="single" w:sz="4" w:space="0" w:color="00B050"/>
              <w:left w:val="single" w:sz="4" w:space="0" w:color="00B050"/>
              <w:bottom w:val="threeDEmboss" w:sz="6" w:space="0" w:color="00B050"/>
              <w:right w:val="single" w:sz="4" w:space="0" w:color="00B050"/>
            </w:tcBorders>
            <w:shd w:val="clear" w:color="auto" w:fill="auto"/>
            <w:hideMark/>
          </w:tcPr>
          <w:p w14:paraId="2CCC0CE6" w14:textId="77777777" w:rsidR="00A76370" w:rsidRPr="00F63D07" w:rsidRDefault="00A76370">
            <w:pPr>
              <w:jc w:val="center"/>
              <w:rPr>
                <w:rFonts w:ascii="Arial Narrow" w:hAnsi="Arial Narrow"/>
                <w:color w:val="3A003A"/>
                <w:sz w:val="22"/>
                <w:szCs w:val="22"/>
                <w:lang w:eastAsia="en-US"/>
              </w:rPr>
            </w:pPr>
            <w:r w:rsidRPr="00F63D07">
              <w:rPr>
                <w:rFonts w:ascii="Arial Narrow" w:hAnsi="Arial Narrow"/>
                <w:color w:val="3A003A"/>
                <w:sz w:val="22"/>
                <w:szCs w:val="22"/>
                <w:lang w:eastAsia="en-US"/>
              </w:rPr>
              <w:t>748</w:t>
            </w:r>
          </w:p>
        </w:tc>
        <w:tc>
          <w:tcPr>
            <w:tcW w:w="2552" w:type="dxa"/>
            <w:tcBorders>
              <w:top w:val="single" w:sz="4" w:space="0" w:color="00B050"/>
              <w:left w:val="single" w:sz="4" w:space="0" w:color="00B050"/>
              <w:bottom w:val="threeDEmboss" w:sz="6" w:space="0" w:color="00B050"/>
              <w:right w:val="single" w:sz="4" w:space="0" w:color="00B050"/>
            </w:tcBorders>
            <w:shd w:val="clear" w:color="auto" w:fill="auto"/>
            <w:hideMark/>
          </w:tcPr>
          <w:p w14:paraId="2B179F29" w14:textId="77777777" w:rsidR="00A76370" w:rsidRPr="00F63D07" w:rsidRDefault="00A76370">
            <w:pPr>
              <w:widowControl w:val="0"/>
              <w:autoSpaceDE w:val="0"/>
              <w:autoSpaceDN w:val="0"/>
              <w:adjustRightInd w:val="0"/>
              <w:jc w:val="center"/>
              <w:rPr>
                <w:rFonts w:ascii="Arial Narrow" w:hAnsi="Arial Narrow"/>
                <w:color w:val="3A003A"/>
                <w:sz w:val="22"/>
                <w:szCs w:val="22"/>
                <w:lang w:val="en-US" w:eastAsia="en-US"/>
              </w:rPr>
            </w:pPr>
            <w:r w:rsidRPr="00F63D07">
              <w:rPr>
                <w:rFonts w:ascii="Arial Narrow" w:hAnsi="Arial Narrow"/>
                <w:color w:val="3A003A"/>
                <w:sz w:val="22"/>
                <w:szCs w:val="22"/>
                <w:lang w:val="en-US" w:eastAsia="en-US"/>
              </w:rPr>
              <w:t>1,2</w:t>
            </w:r>
          </w:p>
        </w:tc>
        <w:tc>
          <w:tcPr>
            <w:tcW w:w="1843" w:type="dxa"/>
            <w:tcBorders>
              <w:top w:val="single" w:sz="4" w:space="0" w:color="00B050"/>
              <w:left w:val="single" w:sz="4" w:space="0" w:color="00B050"/>
              <w:bottom w:val="threeDEmboss" w:sz="6" w:space="0" w:color="00B050"/>
              <w:right w:val="single" w:sz="4" w:space="0" w:color="00B050"/>
            </w:tcBorders>
            <w:shd w:val="clear" w:color="auto" w:fill="auto"/>
            <w:hideMark/>
          </w:tcPr>
          <w:p w14:paraId="4441A5EF" w14:textId="77777777" w:rsidR="00A76370" w:rsidRPr="00F63D07" w:rsidRDefault="00A76370">
            <w:pPr>
              <w:widowControl w:val="0"/>
              <w:autoSpaceDE w:val="0"/>
              <w:autoSpaceDN w:val="0"/>
              <w:adjustRightInd w:val="0"/>
              <w:jc w:val="center"/>
              <w:rPr>
                <w:rFonts w:ascii="Arial Narrow" w:hAnsi="Arial Narrow"/>
                <w:color w:val="3A003A"/>
                <w:sz w:val="22"/>
                <w:szCs w:val="22"/>
                <w:lang w:val="en-US" w:eastAsia="en-US"/>
              </w:rPr>
            </w:pPr>
            <w:r w:rsidRPr="00F63D07">
              <w:rPr>
                <w:rFonts w:ascii="Arial Narrow" w:hAnsi="Arial Narrow"/>
                <w:color w:val="3A003A"/>
                <w:sz w:val="22"/>
                <w:szCs w:val="22"/>
                <w:lang w:val="en-US" w:eastAsia="en-US"/>
              </w:rPr>
              <w:t>41</w:t>
            </w:r>
          </w:p>
        </w:tc>
      </w:tr>
      <w:tr w:rsidR="00A76370" w14:paraId="11CC3919" w14:textId="77777777" w:rsidTr="00A76370">
        <w:trPr>
          <w:gridAfter w:val="1"/>
          <w:wAfter w:w="19" w:type="dxa"/>
          <w:jc w:val="center"/>
        </w:trPr>
        <w:tc>
          <w:tcPr>
            <w:tcW w:w="1101" w:type="dxa"/>
            <w:tcBorders>
              <w:top w:val="threeDEmboss" w:sz="6" w:space="0" w:color="00B050"/>
              <w:left w:val="threeDEmboss" w:sz="6" w:space="0" w:color="00B050"/>
              <w:bottom w:val="threeDEmboss" w:sz="6" w:space="0" w:color="00B050"/>
              <w:right w:val="single" w:sz="4" w:space="0" w:color="00B050"/>
            </w:tcBorders>
            <w:shd w:val="clear" w:color="auto" w:fill="FEF9F0"/>
            <w:hideMark/>
          </w:tcPr>
          <w:p w14:paraId="412CA90C" w14:textId="77777777" w:rsidR="00A76370" w:rsidRPr="00F63D07" w:rsidRDefault="00A76370">
            <w:pPr>
              <w:ind w:left="7"/>
              <w:rPr>
                <w:rFonts w:ascii="Arial Narrow" w:hAnsi="Arial Narrow"/>
                <w:b/>
                <w:i/>
                <w:color w:val="3A003A"/>
                <w:sz w:val="22"/>
                <w:szCs w:val="22"/>
                <w:u w:val="single"/>
                <w:lang w:eastAsia="en-US"/>
              </w:rPr>
            </w:pPr>
            <w:r w:rsidRPr="00F63D07">
              <w:rPr>
                <w:rFonts w:ascii="Arial Narrow" w:hAnsi="Arial Narrow"/>
                <w:b/>
                <w:color w:val="3A003A"/>
                <w:sz w:val="22"/>
                <w:szCs w:val="22"/>
                <w:lang w:eastAsia="en-US"/>
              </w:rPr>
              <w:t xml:space="preserve"> </w:t>
            </w:r>
            <w:r w:rsidRPr="00F63D07">
              <w:rPr>
                <w:rFonts w:ascii="Arial Narrow" w:hAnsi="Arial Narrow"/>
                <w:b/>
                <w:i/>
                <w:color w:val="3A003A"/>
                <w:sz w:val="22"/>
                <w:szCs w:val="22"/>
                <w:lang w:eastAsia="en-US"/>
              </w:rPr>
              <w:t xml:space="preserve">% </w:t>
            </w:r>
            <w:r w:rsidRPr="00F63D07">
              <w:rPr>
                <w:rFonts w:ascii="Arial Narrow" w:hAnsi="Arial Narrow"/>
                <w:b/>
                <w:i/>
                <w:color w:val="3A003A"/>
                <w:sz w:val="22"/>
                <w:szCs w:val="22"/>
                <w:u w:val="single"/>
                <w:lang w:eastAsia="en-US"/>
              </w:rPr>
              <w:t>2024</w:t>
            </w:r>
          </w:p>
          <w:p w14:paraId="695DFF48" w14:textId="77777777" w:rsidR="00A76370" w:rsidRPr="00F63D07" w:rsidRDefault="00A76370">
            <w:pPr>
              <w:ind w:left="7"/>
              <w:rPr>
                <w:rFonts w:ascii="Arial Narrow" w:hAnsi="Arial Narrow"/>
                <w:b/>
                <w:color w:val="3A003A"/>
                <w:sz w:val="20"/>
                <w:szCs w:val="20"/>
                <w:lang w:eastAsia="en-US"/>
              </w:rPr>
            </w:pPr>
            <w:r w:rsidRPr="00F63D07">
              <w:rPr>
                <w:rFonts w:ascii="Arial Narrow" w:hAnsi="Arial Narrow"/>
                <w:b/>
                <w:i/>
                <w:color w:val="3A003A"/>
                <w:sz w:val="22"/>
                <w:szCs w:val="22"/>
                <w:lang w:eastAsia="en-US"/>
              </w:rPr>
              <w:t>+/- 2023</w:t>
            </w:r>
          </w:p>
        </w:tc>
        <w:tc>
          <w:tcPr>
            <w:tcW w:w="1842" w:type="dxa"/>
            <w:tcBorders>
              <w:top w:val="threeDEmboss" w:sz="6" w:space="0" w:color="00B050"/>
              <w:left w:val="single" w:sz="4" w:space="0" w:color="00B050"/>
              <w:bottom w:val="threeDEmboss" w:sz="6" w:space="0" w:color="00B050"/>
              <w:right w:val="single" w:sz="4" w:space="0" w:color="00B050"/>
            </w:tcBorders>
            <w:shd w:val="clear" w:color="auto" w:fill="FEF9F0"/>
            <w:vAlign w:val="center"/>
            <w:hideMark/>
          </w:tcPr>
          <w:p w14:paraId="561769C3" w14:textId="77777777" w:rsidR="00A76370" w:rsidRPr="00F63D07" w:rsidRDefault="00A76370">
            <w:pPr>
              <w:widowControl w:val="0"/>
              <w:tabs>
                <w:tab w:val="left" w:pos="252"/>
              </w:tabs>
              <w:autoSpaceDE w:val="0"/>
              <w:autoSpaceDN w:val="0"/>
              <w:adjustRightInd w:val="0"/>
              <w:jc w:val="center"/>
              <w:rPr>
                <w:rFonts w:ascii="Arial Narrow" w:hAnsi="Arial Narrow"/>
                <w:b/>
                <w:color w:val="3A003A"/>
                <w:sz w:val="22"/>
                <w:szCs w:val="22"/>
                <w:lang w:val="en-US" w:eastAsia="en-US"/>
              </w:rPr>
            </w:pPr>
            <w:r w:rsidRPr="00F63D07">
              <w:rPr>
                <w:rFonts w:ascii="Arial Narrow" w:hAnsi="Arial Narrow"/>
                <w:b/>
                <w:color w:val="3A003A"/>
                <w:sz w:val="22"/>
                <w:szCs w:val="22"/>
                <w:lang w:val="en-US" w:eastAsia="en-US"/>
              </w:rPr>
              <w:t>-32,1</w:t>
            </w:r>
          </w:p>
        </w:tc>
        <w:tc>
          <w:tcPr>
            <w:tcW w:w="2552" w:type="dxa"/>
            <w:tcBorders>
              <w:top w:val="threeDEmboss" w:sz="6" w:space="0" w:color="00B050"/>
              <w:left w:val="single" w:sz="4" w:space="0" w:color="00B050"/>
              <w:bottom w:val="threeDEmboss" w:sz="6" w:space="0" w:color="00B050"/>
              <w:right w:val="single" w:sz="4" w:space="0" w:color="00B050"/>
            </w:tcBorders>
            <w:shd w:val="clear" w:color="auto" w:fill="FEF9F0"/>
            <w:vAlign w:val="center"/>
            <w:hideMark/>
          </w:tcPr>
          <w:p w14:paraId="5B413A4D" w14:textId="77777777" w:rsidR="00A76370" w:rsidRPr="00F63D07" w:rsidRDefault="00A76370">
            <w:pPr>
              <w:widowControl w:val="0"/>
              <w:autoSpaceDE w:val="0"/>
              <w:autoSpaceDN w:val="0"/>
              <w:adjustRightInd w:val="0"/>
              <w:jc w:val="center"/>
              <w:rPr>
                <w:rFonts w:ascii="Arial Narrow" w:hAnsi="Arial Narrow"/>
                <w:b/>
                <w:color w:val="3A003A"/>
                <w:sz w:val="22"/>
                <w:szCs w:val="22"/>
                <w:lang w:val="en-US" w:eastAsia="en-US"/>
              </w:rPr>
            </w:pPr>
            <w:r w:rsidRPr="00F63D07">
              <w:rPr>
                <w:rFonts w:ascii="Arial Narrow" w:hAnsi="Arial Narrow"/>
                <w:b/>
                <w:color w:val="3A003A"/>
                <w:sz w:val="22"/>
                <w:szCs w:val="22"/>
                <w:lang w:val="en-US" w:eastAsia="en-US"/>
              </w:rPr>
              <w:t>-</w:t>
            </w:r>
          </w:p>
        </w:tc>
        <w:tc>
          <w:tcPr>
            <w:tcW w:w="1843" w:type="dxa"/>
            <w:tcBorders>
              <w:top w:val="threeDEmboss" w:sz="6" w:space="0" w:color="00B050"/>
              <w:left w:val="single" w:sz="4" w:space="0" w:color="00B050"/>
              <w:bottom w:val="threeDEmboss" w:sz="6" w:space="0" w:color="00B050"/>
              <w:right w:val="single" w:sz="4" w:space="0" w:color="00B050"/>
            </w:tcBorders>
            <w:shd w:val="clear" w:color="auto" w:fill="FEF9F0"/>
            <w:vAlign w:val="center"/>
            <w:hideMark/>
          </w:tcPr>
          <w:p w14:paraId="70667B5B" w14:textId="77777777" w:rsidR="00A76370" w:rsidRPr="00F63D07" w:rsidRDefault="00A76370">
            <w:pPr>
              <w:widowControl w:val="0"/>
              <w:autoSpaceDE w:val="0"/>
              <w:autoSpaceDN w:val="0"/>
              <w:adjustRightInd w:val="0"/>
              <w:jc w:val="center"/>
              <w:rPr>
                <w:rFonts w:ascii="Arial Narrow" w:hAnsi="Arial Narrow"/>
                <w:b/>
                <w:color w:val="3A003A"/>
                <w:sz w:val="22"/>
                <w:szCs w:val="22"/>
                <w:lang w:val="en-US" w:eastAsia="en-US"/>
              </w:rPr>
            </w:pPr>
            <w:r w:rsidRPr="00F63D07">
              <w:rPr>
                <w:rFonts w:ascii="Arial Narrow" w:hAnsi="Arial Narrow"/>
                <w:b/>
                <w:color w:val="3A003A"/>
                <w:sz w:val="22"/>
                <w:szCs w:val="22"/>
                <w:lang w:val="en-US" w:eastAsia="en-US"/>
              </w:rPr>
              <w:t>-42,3</w:t>
            </w:r>
          </w:p>
        </w:tc>
      </w:tr>
    </w:tbl>
    <w:p w14:paraId="2BF92473" w14:textId="77777777" w:rsidR="00105D73" w:rsidRPr="004C5F81" w:rsidRDefault="00105D73" w:rsidP="004C5F81">
      <w:pPr>
        <w:ind w:left="-57" w:firstLine="709"/>
        <w:jc w:val="both"/>
        <w:rPr>
          <w:rFonts w:ascii="Arial Narrow" w:eastAsia="Arial Narrow" w:hAnsi="Arial Narrow" w:cs="Arial Narrow"/>
          <w:color w:val="3A1953"/>
          <w:sz w:val="28"/>
          <w:szCs w:val="28"/>
        </w:rPr>
      </w:pPr>
    </w:p>
    <w:p w14:paraId="18292D0C" w14:textId="187FD7AB" w:rsidR="00FD1670" w:rsidRPr="00F63D07" w:rsidRDefault="00FD1670" w:rsidP="00FD1670">
      <w:pPr>
        <w:widowControl w:val="0"/>
        <w:tabs>
          <w:tab w:val="left" w:pos="1418"/>
          <w:tab w:val="left" w:pos="8640"/>
        </w:tabs>
        <w:ind w:left="-57" w:firstLine="709"/>
        <w:jc w:val="both"/>
        <w:rPr>
          <w:rFonts w:ascii="Arial Narrow" w:eastAsia="Arial Narrow" w:hAnsi="Arial Narrow" w:cs="Arial Narrow"/>
          <w:i/>
          <w:color w:val="3A003A"/>
          <w:sz w:val="28"/>
          <w:szCs w:val="28"/>
        </w:rPr>
      </w:pPr>
      <w:r w:rsidRPr="00F63D07">
        <w:rPr>
          <w:rFonts w:ascii="Arial Narrow" w:eastAsia="Arial" w:hAnsi="Arial Narrow" w:cs="Arial"/>
          <w:b/>
          <w:color w:val="3A003A"/>
          <w:sz w:val="28"/>
          <w:szCs w:val="28"/>
        </w:rPr>
        <w:t xml:space="preserve">Motivele dispunerii acestor soluții </w:t>
      </w:r>
      <w:r w:rsidRPr="00F63D07">
        <w:rPr>
          <w:rFonts w:ascii="Arial Narrow" w:eastAsia="Arial Narrow" w:hAnsi="Arial Narrow" w:cs="Arial Narrow"/>
          <w:color w:val="3A003A"/>
          <w:sz w:val="28"/>
          <w:szCs w:val="28"/>
        </w:rPr>
        <w:t xml:space="preserve">de către instanțele de judecată în anul 2024 se circumscriu tendințelor din anul anterior, fiind, în esență, reprezentate de </w:t>
      </w:r>
      <w:r w:rsidRPr="00F63D07">
        <w:rPr>
          <w:rFonts w:ascii="Arial Narrow" w:eastAsia="Arial Narrow" w:hAnsi="Arial Narrow" w:cs="Arial Narrow"/>
          <w:i/>
          <w:color w:val="3A003A"/>
          <w:sz w:val="28"/>
          <w:szCs w:val="28"/>
        </w:rPr>
        <w:t>efectele Deciziilor Curţii Constituţionale cu efect de dezincriminare parțială a infracțiunii de abuz în serviciu</w:t>
      </w:r>
      <w:r w:rsidRPr="00F63D07">
        <w:rPr>
          <w:rFonts w:ascii="Arial Narrow" w:eastAsia="Arial Narrow" w:hAnsi="Arial Narrow" w:cs="Arial Narrow"/>
          <w:color w:val="3A003A"/>
          <w:sz w:val="28"/>
          <w:szCs w:val="28"/>
        </w:rPr>
        <w:t xml:space="preserve">, </w:t>
      </w:r>
      <w:r w:rsidRPr="00F63D07">
        <w:rPr>
          <w:rFonts w:ascii="Arial Narrow" w:hAnsi="Arial Narrow"/>
          <w:color w:val="3A003A"/>
          <w:sz w:val="28"/>
          <w:szCs w:val="28"/>
        </w:rPr>
        <w:t xml:space="preserve">cele </w:t>
      </w:r>
      <w:r w:rsidRPr="00F63D07">
        <w:rPr>
          <w:rFonts w:ascii="Arial Narrow" w:eastAsia="Arial" w:hAnsi="Arial Narrow" w:cs="Arial"/>
          <w:i/>
          <w:color w:val="3A003A"/>
          <w:sz w:val="28"/>
          <w:szCs w:val="28"/>
        </w:rPr>
        <w:t>prin care au fost declarate neconstituționale dispozițiile art. 270 alin. (3) din Legea nr. 86/2006 privind Codul vamal și cele ale OUG nr. 85/2022 prin care au fost modificate prevederile acestui text de lege</w:t>
      </w:r>
      <w:r w:rsidRPr="00F63D07">
        <w:rPr>
          <w:rFonts w:ascii="Arial Narrow" w:eastAsia="Arial Narrow" w:hAnsi="Arial Narrow" w:cs="Arial Narrow"/>
          <w:color w:val="3A003A"/>
          <w:sz w:val="28"/>
          <w:szCs w:val="28"/>
        </w:rPr>
        <w:t xml:space="preserve">, </w:t>
      </w:r>
      <w:r w:rsidRPr="00F63D07">
        <w:rPr>
          <w:rFonts w:ascii="Arial Narrow" w:eastAsia="Arial Narrow" w:hAnsi="Arial Narrow" w:cs="Arial Narrow"/>
          <w:i/>
          <w:color w:val="3A003A"/>
          <w:sz w:val="28"/>
          <w:szCs w:val="28"/>
        </w:rPr>
        <w:t>care a afectat condițiile de aplicare/valorificare a măsurilor de supraveghere tehnică privind interceptarea convorbirilor, fapt ce a condus la excluderea acestora, ori de un mod diferit de interpretare şi valorificare a mijloacelor de probaţiune administrate, în raport de dispozițiile art.103 Cpp care prevăd că „</w:t>
      </w:r>
      <w:r w:rsidRPr="00A93CBD">
        <w:rPr>
          <w:rFonts w:ascii="Arial Narrow" w:eastAsia="Arial Narrow" w:hAnsi="Arial Narrow" w:cs="Arial Narrow"/>
          <w:i/>
          <w:color w:val="3A003A"/>
          <w:sz w:val="28"/>
          <w:szCs w:val="28"/>
        </w:rPr>
        <w:t>probele nu au o valoare dinainte stabilită prin lege și sunt supuse liberei aprecieri  a organelor judiciare în urma evaluării tuturor probelor administrate în cauză</w:t>
      </w:r>
      <w:r w:rsidRPr="00F63D07">
        <w:rPr>
          <w:rFonts w:ascii="Arial Narrow" w:eastAsia="Arial Narrow" w:hAnsi="Arial Narrow" w:cs="Arial Narrow"/>
          <w:i/>
          <w:color w:val="3A003A"/>
          <w:sz w:val="28"/>
          <w:szCs w:val="28"/>
        </w:rPr>
        <w:t xml:space="preserve">”, iar  pe de altă parte, s-a dat eficiență  principiul „in dubio pro reo”. </w:t>
      </w:r>
    </w:p>
    <w:p w14:paraId="7EB1DFE0" w14:textId="77777777" w:rsidR="004C5F81" w:rsidRPr="00343BBB" w:rsidRDefault="004C5F81" w:rsidP="004C5F81">
      <w:pPr>
        <w:tabs>
          <w:tab w:val="left" w:pos="1134"/>
          <w:tab w:val="left" w:pos="1418"/>
        </w:tabs>
        <w:spacing w:before="40"/>
        <w:ind w:left="-57" w:firstLine="709"/>
        <w:jc w:val="both"/>
        <w:rPr>
          <w:rFonts w:ascii="Arial Narrow" w:eastAsia="Arial Narrow" w:hAnsi="Arial Narrow" w:cs="Arial Narrow"/>
          <w:b/>
          <w:i/>
          <w:sz w:val="28"/>
          <w:szCs w:val="28"/>
        </w:rPr>
      </w:pPr>
    </w:p>
    <w:p w14:paraId="08E68F43" w14:textId="13E50AED" w:rsidR="004C5F81" w:rsidRPr="00A93CBD" w:rsidRDefault="004C5F81" w:rsidP="0011698B">
      <w:pPr>
        <w:tabs>
          <w:tab w:val="left" w:pos="1134"/>
          <w:tab w:val="left" w:pos="1418"/>
        </w:tabs>
        <w:ind w:left="-57" w:firstLine="709"/>
        <w:jc w:val="both"/>
        <w:rPr>
          <w:rFonts w:ascii="Arial Narrow" w:eastAsia="Arial Narrow" w:hAnsi="Arial Narrow" w:cs="Arial Narrow"/>
          <w:b/>
          <w:i/>
          <w:color w:val="3A003A"/>
          <w:sz w:val="28"/>
          <w:szCs w:val="28"/>
        </w:rPr>
      </w:pPr>
      <w:r w:rsidRPr="00A93CBD">
        <w:rPr>
          <w:rFonts w:ascii="Arial Narrow" w:eastAsia="Arial" w:hAnsi="Arial Narrow" w:cs="Arial"/>
          <w:b/>
          <w:i/>
          <w:color w:val="3A003A"/>
          <w:sz w:val="28"/>
          <w:szCs w:val="28"/>
        </w:rPr>
        <w:t xml:space="preserve">2. Restituiri și trimiteri ale dosarelor la procuror dispuse în temeiul art. 346 </w:t>
      </w:r>
      <w:r w:rsidR="00A93CBD">
        <w:rPr>
          <w:rFonts w:ascii="Arial Narrow" w:eastAsia="Arial" w:hAnsi="Arial Narrow" w:cs="Arial"/>
          <w:b/>
          <w:i/>
          <w:color w:val="3A003A"/>
          <w:sz w:val="28"/>
          <w:szCs w:val="28"/>
        </w:rPr>
        <w:t xml:space="preserve">                   </w:t>
      </w:r>
      <w:r w:rsidRPr="00A93CBD">
        <w:rPr>
          <w:rFonts w:ascii="Arial Narrow" w:eastAsia="Arial" w:hAnsi="Arial Narrow" w:cs="Arial"/>
          <w:b/>
          <w:i/>
          <w:color w:val="3A003A"/>
          <w:sz w:val="28"/>
          <w:szCs w:val="28"/>
        </w:rPr>
        <w:t>alin. (3) Cpp și art. 485 alin. (1) lit. b) Cpp</w:t>
      </w:r>
    </w:p>
    <w:p w14:paraId="1626A941" w14:textId="34929E7B" w:rsidR="0014722C" w:rsidRPr="00A93CBD" w:rsidRDefault="0014722C" w:rsidP="0011698B">
      <w:pPr>
        <w:tabs>
          <w:tab w:val="left" w:pos="1134"/>
          <w:tab w:val="left" w:pos="1418"/>
        </w:tabs>
        <w:ind w:left="-57" w:firstLine="709"/>
        <w:jc w:val="both"/>
        <w:rPr>
          <w:rFonts w:ascii="Arial Narrow" w:eastAsia="Arial Narrow" w:hAnsi="Arial Narrow" w:cs="Arial Narrow"/>
          <w:color w:val="3A003A"/>
          <w:sz w:val="28"/>
          <w:szCs w:val="28"/>
        </w:rPr>
      </w:pPr>
      <w:r w:rsidRPr="00A93CBD">
        <w:rPr>
          <w:rFonts w:ascii="Arial Narrow" w:eastAsia="Arial Narrow" w:hAnsi="Arial Narrow" w:cs="Arial Narrow"/>
          <w:color w:val="3A003A"/>
          <w:sz w:val="28"/>
          <w:szCs w:val="28"/>
        </w:rPr>
        <w:t>Calitatea activității de urmărire penală se menține la un nivel ridicat, aspect evidențiat de faptul că ponderea cauzelor în care instanțele au dispus restituirea și trimiterea dosarelor la procuror, rămâne scăzută, reprezentând 0,38% din numărul trimiterilor în judecată (față de 0,40% în anul 2023).</w:t>
      </w:r>
    </w:p>
    <w:p w14:paraId="37751AD7" w14:textId="77777777" w:rsidR="004C5F81" w:rsidRPr="00A93CBD" w:rsidRDefault="004C5F81" w:rsidP="0011698B">
      <w:pPr>
        <w:widowControl w:val="0"/>
        <w:tabs>
          <w:tab w:val="left" w:pos="1418"/>
        </w:tabs>
        <w:ind w:left="-57" w:firstLine="709"/>
        <w:jc w:val="both"/>
        <w:rPr>
          <w:rFonts w:ascii="Arial Narrow" w:eastAsia="Arial Narrow" w:hAnsi="Arial Narrow" w:cs="Arial Narrow"/>
          <w:color w:val="3A003A"/>
          <w:sz w:val="28"/>
          <w:szCs w:val="28"/>
        </w:rPr>
      </w:pPr>
      <w:r w:rsidRPr="00A93CBD">
        <w:rPr>
          <w:rFonts w:ascii="Arial Narrow" w:eastAsia="Arial Narrow" w:hAnsi="Arial Narrow" w:cs="Arial Narrow"/>
          <w:color w:val="3A003A"/>
          <w:sz w:val="28"/>
          <w:szCs w:val="28"/>
        </w:rPr>
        <w:t>Cele mai multe restituiri și trimiteri s-au înregistrat la parchetele de pe lângă următoarele curți de apel (activitate centralizată):</w:t>
      </w:r>
    </w:p>
    <w:p w14:paraId="22938419" w14:textId="77777777" w:rsidR="004C5F81" w:rsidRPr="0011698B" w:rsidRDefault="004C5F81" w:rsidP="004C5F81">
      <w:pPr>
        <w:widowControl w:val="0"/>
        <w:tabs>
          <w:tab w:val="left" w:pos="1418"/>
        </w:tabs>
        <w:spacing w:before="40"/>
        <w:ind w:left="-57" w:firstLine="709"/>
        <w:jc w:val="both"/>
        <w:rPr>
          <w:rFonts w:ascii="Arial Narrow" w:eastAsia="Arial Narrow" w:hAnsi="Arial Narrow" w:cs="Arial Narrow"/>
          <w:color w:val="3A1953"/>
          <w:sz w:val="4"/>
          <w:szCs w:val="4"/>
        </w:rPr>
      </w:pPr>
    </w:p>
    <w:tbl>
      <w:tblPr>
        <w:tblStyle w:val="5"/>
        <w:tblpPr w:leftFromText="180" w:rightFromText="180" w:topFromText="40" w:vertAnchor="text" w:tblpX="711" w:tblpY="114"/>
        <w:tblW w:w="7365" w:type="dxa"/>
        <w:tblInd w:w="0" w:type="dxa"/>
        <w:tblLayout w:type="fixed"/>
        <w:tblLook w:val="0400" w:firstRow="0" w:lastRow="0" w:firstColumn="0" w:lastColumn="0" w:noHBand="0" w:noVBand="1"/>
      </w:tblPr>
      <w:tblGrid>
        <w:gridCol w:w="2981"/>
        <w:gridCol w:w="1246"/>
        <w:gridCol w:w="3138"/>
      </w:tblGrid>
      <w:tr w:rsidR="00AF5A31" w:rsidRPr="004C5F81" w14:paraId="0D79A883" w14:textId="77777777" w:rsidTr="004C5F81">
        <w:trPr>
          <w:trHeight w:val="415"/>
          <w:tblHeader/>
        </w:trPr>
        <w:tc>
          <w:tcPr>
            <w:tcW w:w="2982" w:type="dxa"/>
            <w:tcBorders>
              <w:top w:val="single" w:sz="4" w:space="0" w:color="00AF50"/>
              <w:left w:val="single" w:sz="4" w:space="0" w:color="00AF50"/>
              <w:bottom w:val="single" w:sz="4" w:space="0" w:color="00AF50"/>
              <w:right w:val="single" w:sz="4" w:space="0" w:color="00AF50"/>
            </w:tcBorders>
            <w:shd w:val="clear" w:color="auto" w:fill="FDF7ED"/>
            <w:vAlign w:val="center"/>
            <w:hideMark/>
          </w:tcPr>
          <w:p w14:paraId="103F6C55" w14:textId="77777777" w:rsidR="004C5F81" w:rsidRPr="004C5F81" w:rsidRDefault="004C5F81" w:rsidP="004C5F81">
            <w:pPr>
              <w:widowControl w:val="0"/>
              <w:tabs>
                <w:tab w:val="left" w:pos="0"/>
              </w:tabs>
              <w:ind w:left="-57" w:firstLine="57"/>
              <w:jc w:val="center"/>
              <w:rPr>
                <w:rFonts w:ascii="Arial Narrow" w:eastAsia="Arial Narrow" w:hAnsi="Arial Narrow" w:cs="Arial Narrow"/>
                <w:b/>
                <w:color w:val="3A1953"/>
                <w:sz w:val="16"/>
                <w:szCs w:val="16"/>
              </w:rPr>
            </w:pPr>
            <w:r w:rsidRPr="004C5F81">
              <w:rPr>
                <w:rFonts w:ascii="Arial Narrow" w:eastAsia="Arial Narrow" w:hAnsi="Arial Narrow" w:cs="Arial Narrow"/>
                <w:b/>
                <w:color w:val="3A1953"/>
                <w:sz w:val="16"/>
                <w:szCs w:val="16"/>
              </w:rPr>
              <w:t>Parchetul de pe lângă</w:t>
            </w:r>
          </w:p>
          <w:p w14:paraId="6C2BA3A9" w14:textId="77777777" w:rsidR="004C5F81" w:rsidRPr="004C5F81" w:rsidRDefault="004C5F81" w:rsidP="004C5F81">
            <w:pPr>
              <w:widowControl w:val="0"/>
              <w:tabs>
                <w:tab w:val="left" w:pos="0"/>
              </w:tabs>
              <w:ind w:left="-57" w:firstLine="57"/>
              <w:jc w:val="center"/>
              <w:rPr>
                <w:rFonts w:ascii="Arial Narrow" w:eastAsia="Arial Narrow" w:hAnsi="Arial Narrow" w:cs="Arial Narrow"/>
                <w:b/>
                <w:color w:val="3A1953"/>
                <w:sz w:val="16"/>
                <w:szCs w:val="16"/>
              </w:rPr>
            </w:pPr>
            <w:r w:rsidRPr="004C5F81">
              <w:rPr>
                <w:rFonts w:ascii="Arial Narrow" w:eastAsia="Arial Narrow" w:hAnsi="Arial Narrow" w:cs="Arial Narrow"/>
                <w:b/>
                <w:color w:val="3A1953"/>
                <w:sz w:val="16"/>
                <w:szCs w:val="16"/>
              </w:rPr>
              <w:t>Curtea de Apel (centralizat)</w:t>
            </w:r>
          </w:p>
        </w:tc>
        <w:tc>
          <w:tcPr>
            <w:tcW w:w="1246" w:type="dxa"/>
            <w:tcBorders>
              <w:top w:val="single" w:sz="4" w:space="0" w:color="00AF50"/>
              <w:left w:val="single" w:sz="4" w:space="0" w:color="00AF50"/>
              <w:bottom w:val="single" w:sz="4" w:space="0" w:color="00AF50"/>
              <w:right w:val="single" w:sz="4" w:space="0" w:color="00AF50"/>
            </w:tcBorders>
            <w:shd w:val="clear" w:color="auto" w:fill="FDF7ED"/>
            <w:vAlign w:val="center"/>
            <w:hideMark/>
          </w:tcPr>
          <w:p w14:paraId="61327FBB" w14:textId="77777777" w:rsidR="004C5F81" w:rsidRPr="004C5F81" w:rsidRDefault="004C5F81" w:rsidP="004C5F81">
            <w:pPr>
              <w:widowControl w:val="0"/>
              <w:tabs>
                <w:tab w:val="left" w:pos="1418"/>
              </w:tabs>
              <w:ind w:left="-57" w:firstLine="57"/>
              <w:jc w:val="center"/>
              <w:rPr>
                <w:rFonts w:ascii="Arial Narrow" w:eastAsia="Arial Narrow" w:hAnsi="Arial Narrow" w:cs="Arial Narrow"/>
                <w:b/>
                <w:color w:val="3A1953"/>
                <w:sz w:val="16"/>
                <w:szCs w:val="16"/>
              </w:rPr>
            </w:pPr>
            <w:r w:rsidRPr="004C5F81">
              <w:rPr>
                <w:rFonts w:ascii="Arial Narrow" w:eastAsia="Arial Narrow" w:hAnsi="Arial Narrow" w:cs="Arial Narrow"/>
                <w:b/>
                <w:color w:val="3A1953"/>
                <w:sz w:val="16"/>
                <w:szCs w:val="16"/>
              </w:rPr>
              <w:t>Nr. cauze</w:t>
            </w:r>
          </w:p>
          <w:p w14:paraId="695B1427" w14:textId="77777777" w:rsidR="004C5F81" w:rsidRPr="004C5F81" w:rsidRDefault="004C5F81" w:rsidP="004C5F81">
            <w:pPr>
              <w:widowControl w:val="0"/>
              <w:tabs>
                <w:tab w:val="left" w:pos="1418"/>
              </w:tabs>
              <w:ind w:left="-57" w:firstLine="57"/>
              <w:jc w:val="center"/>
              <w:rPr>
                <w:rFonts w:ascii="Arial Narrow" w:eastAsia="Arial Narrow" w:hAnsi="Arial Narrow" w:cs="Arial Narrow"/>
                <w:b/>
                <w:color w:val="3A1953"/>
                <w:sz w:val="16"/>
                <w:szCs w:val="16"/>
              </w:rPr>
            </w:pPr>
            <w:r w:rsidRPr="004C5F81">
              <w:rPr>
                <w:rFonts w:ascii="Arial Narrow" w:eastAsia="Arial Narrow" w:hAnsi="Arial Narrow" w:cs="Arial Narrow"/>
                <w:b/>
                <w:color w:val="3A1953"/>
                <w:sz w:val="16"/>
                <w:szCs w:val="16"/>
              </w:rPr>
              <w:t>restituite</w:t>
            </w:r>
          </w:p>
        </w:tc>
        <w:tc>
          <w:tcPr>
            <w:tcW w:w="3138" w:type="dxa"/>
            <w:tcBorders>
              <w:top w:val="single" w:sz="4" w:space="0" w:color="00AF50"/>
              <w:left w:val="single" w:sz="4" w:space="0" w:color="00AF50"/>
              <w:bottom w:val="single" w:sz="4" w:space="0" w:color="00AF50"/>
              <w:right w:val="single" w:sz="4" w:space="0" w:color="00AF50"/>
            </w:tcBorders>
            <w:shd w:val="clear" w:color="auto" w:fill="FDF7ED"/>
            <w:vAlign w:val="center"/>
            <w:hideMark/>
          </w:tcPr>
          <w:p w14:paraId="66211999" w14:textId="77777777" w:rsidR="004C5F81" w:rsidRPr="004C5F81" w:rsidRDefault="00D90F10" w:rsidP="004C5F81">
            <w:pPr>
              <w:widowControl w:val="0"/>
              <w:tabs>
                <w:tab w:val="left" w:pos="0"/>
              </w:tabs>
              <w:ind w:left="-57" w:firstLine="57"/>
              <w:jc w:val="center"/>
              <w:rPr>
                <w:rFonts w:ascii="Arial Narrow" w:eastAsia="Arial Narrow" w:hAnsi="Arial Narrow" w:cs="Arial Narrow"/>
                <w:b/>
                <w:color w:val="3A1953"/>
                <w:sz w:val="16"/>
                <w:szCs w:val="16"/>
              </w:rPr>
            </w:pPr>
            <w:sdt>
              <w:sdtPr>
                <w:rPr>
                  <w:rFonts w:ascii="Arial Narrow" w:hAnsi="Arial Narrow"/>
                  <w:color w:val="3A1953"/>
                  <w:sz w:val="16"/>
                  <w:szCs w:val="16"/>
                </w:rPr>
                <w:tag w:val="goog_rdk_19"/>
                <w:id w:val="101234007"/>
              </w:sdtPr>
              <w:sdtEndPr/>
              <w:sdtContent>
                <w:r w:rsidR="004C5F81" w:rsidRPr="004C5F81">
                  <w:rPr>
                    <w:rFonts w:ascii="Arial Narrow" w:eastAsia="Arial" w:hAnsi="Arial Narrow" w:cs="Arial"/>
                    <w:b/>
                    <w:color w:val="3A1953"/>
                    <w:sz w:val="16"/>
                    <w:szCs w:val="16"/>
                  </w:rPr>
                  <w:t>Nr. cauze cu soluție de</w:t>
                </w:r>
              </w:sdtContent>
            </w:sdt>
          </w:p>
          <w:p w14:paraId="1EDFDEF9" w14:textId="77777777" w:rsidR="004C5F81" w:rsidRPr="004C5F81" w:rsidRDefault="004C5F81" w:rsidP="004C5F81">
            <w:pPr>
              <w:widowControl w:val="0"/>
              <w:tabs>
                <w:tab w:val="left" w:pos="0"/>
              </w:tabs>
              <w:ind w:left="-57" w:firstLine="57"/>
              <w:jc w:val="center"/>
              <w:rPr>
                <w:rFonts w:ascii="Arial Narrow" w:eastAsia="Arial Narrow" w:hAnsi="Arial Narrow" w:cs="Arial Narrow"/>
                <w:b/>
                <w:color w:val="3A1953"/>
                <w:sz w:val="16"/>
                <w:szCs w:val="16"/>
              </w:rPr>
            </w:pPr>
            <w:r w:rsidRPr="004C5F81">
              <w:rPr>
                <w:rFonts w:ascii="Arial Narrow" w:eastAsia="Arial Narrow" w:hAnsi="Arial Narrow" w:cs="Arial Narrow"/>
                <w:b/>
                <w:color w:val="3A1953"/>
                <w:sz w:val="16"/>
                <w:szCs w:val="16"/>
              </w:rPr>
              <w:t>trimitere în judecată/pondere</w:t>
            </w:r>
          </w:p>
        </w:tc>
      </w:tr>
      <w:tr w:rsidR="00AF5A31" w:rsidRPr="004C5F81" w14:paraId="337737D0" w14:textId="77777777" w:rsidTr="004C5F81">
        <w:trPr>
          <w:trHeight w:hRule="exact" w:val="284"/>
        </w:trPr>
        <w:tc>
          <w:tcPr>
            <w:tcW w:w="2982" w:type="dxa"/>
            <w:tcBorders>
              <w:top w:val="single" w:sz="4" w:space="0" w:color="00AF50"/>
              <w:left w:val="single" w:sz="4" w:space="0" w:color="00AF50"/>
              <w:bottom w:val="single" w:sz="4" w:space="0" w:color="00AF50"/>
              <w:right w:val="single" w:sz="4" w:space="0" w:color="00AF50"/>
            </w:tcBorders>
            <w:vAlign w:val="center"/>
            <w:hideMark/>
          </w:tcPr>
          <w:p w14:paraId="0F4269F5" w14:textId="77777777" w:rsidR="004C5F81" w:rsidRPr="004C5F81" w:rsidRDefault="004C5F81" w:rsidP="004C5F81">
            <w:pPr>
              <w:widowControl w:val="0"/>
              <w:tabs>
                <w:tab w:val="left" w:pos="1418"/>
              </w:tabs>
              <w:spacing w:before="2"/>
              <w:ind w:left="-57" w:firstLine="142"/>
              <w:rPr>
                <w:rFonts w:ascii="Arial Narrow" w:eastAsia="Arial Narrow" w:hAnsi="Arial Narrow" w:cs="Arial Narrow"/>
                <w:color w:val="3A1953"/>
                <w:sz w:val="20"/>
                <w:szCs w:val="20"/>
              </w:rPr>
            </w:pPr>
            <w:r w:rsidRPr="004C5F81">
              <w:rPr>
                <w:rFonts w:ascii="Arial Narrow" w:eastAsia="Arial Narrow" w:hAnsi="Arial Narrow" w:cs="Arial Narrow"/>
                <w:color w:val="3A1953"/>
                <w:sz w:val="20"/>
                <w:szCs w:val="20"/>
              </w:rPr>
              <w:t>BUCUREŞTI</w:t>
            </w:r>
          </w:p>
        </w:tc>
        <w:tc>
          <w:tcPr>
            <w:tcW w:w="1246" w:type="dxa"/>
            <w:tcBorders>
              <w:top w:val="single" w:sz="4" w:space="0" w:color="00AF50"/>
              <w:left w:val="single" w:sz="4" w:space="0" w:color="00AF50"/>
              <w:bottom w:val="single" w:sz="4" w:space="0" w:color="00AF50"/>
              <w:right w:val="single" w:sz="4" w:space="0" w:color="00AF50"/>
            </w:tcBorders>
            <w:vAlign w:val="center"/>
            <w:hideMark/>
          </w:tcPr>
          <w:p w14:paraId="01E7909C" w14:textId="77777777" w:rsidR="004C5F81" w:rsidRPr="004C5F81" w:rsidRDefault="004C5F81" w:rsidP="004C5F81">
            <w:pPr>
              <w:widowControl w:val="0"/>
              <w:tabs>
                <w:tab w:val="left" w:pos="0"/>
                <w:tab w:val="left" w:pos="1418"/>
              </w:tabs>
              <w:spacing w:before="2"/>
              <w:ind w:left="-24" w:firstLine="24"/>
              <w:jc w:val="center"/>
              <w:rPr>
                <w:rFonts w:ascii="Arial Narrow" w:eastAsia="Arial Narrow" w:hAnsi="Arial Narrow" w:cs="Arial Narrow"/>
                <w:color w:val="3A1953"/>
                <w:sz w:val="20"/>
                <w:szCs w:val="20"/>
              </w:rPr>
            </w:pPr>
            <w:r w:rsidRPr="004C5F81">
              <w:rPr>
                <w:rFonts w:ascii="Arial Narrow" w:eastAsia="Arial Narrow" w:hAnsi="Arial Narrow" w:cs="Arial Narrow"/>
                <w:color w:val="3A1953"/>
                <w:sz w:val="20"/>
                <w:szCs w:val="20"/>
              </w:rPr>
              <w:t>26</w:t>
            </w:r>
          </w:p>
        </w:tc>
        <w:tc>
          <w:tcPr>
            <w:tcW w:w="3138" w:type="dxa"/>
            <w:tcBorders>
              <w:top w:val="single" w:sz="4" w:space="0" w:color="00AF50"/>
              <w:left w:val="single" w:sz="4" w:space="0" w:color="00AF50"/>
              <w:bottom w:val="single" w:sz="4" w:space="0" w:color="00AF50"/>
              <w:right w:val="single" w:sz="4" w:space="0" w:color="00AF50"/>
            </w:tcBorders>
            <w:vAlign w:val="center"/>
            <w:hideMark/>
          </w:tcPr>
          <w:p w14:paraId="2BA3516B" w14:textId="77777777" w:rsidR="004C5F81" w:rsidRPr="004C5F81" w:rsidRDefault="004C5F81" w:rsidP="004C5F81">
            <w:pPr>
              <w:widowControl w:val="0"/>
              <w:tabs>
                <w:tab w:val="left" w:pos="1418"/>
              </w:tabs>
              <w:spacing w:before="2"/>
              <w:ind w:left="-233" w:firstLine="112"/>
              <w:jc w:val="center"/>
              <w:rPr>
                <w:rFonts w:ascii="Arial Narrow" w:eastAsia="Arial Narrow" w:hAnsi="Arial Narrow" w:cs="Arial Narrow"/>
                <w:color w:val="3A1953"/>
                <w:sz w:val="20"/>
                <w:szCs w:val="20"/>
              </w:rPr>
            </w:pPr>
            <w:r w:rsidRPr="004C5F81">
              <w:rPr>
                <w:rFonts w:ascii="Arial Narrow" w:eastAsia="Arial Narrow" w:hAnsi="Arial Narrow" w:cs="Arial Narrow"/>
                <w:color w:val="3A1953"/>
                <w:sz w:val="20"/>
                <w:szCs w:val="20"/>
              </w:rPr>
              <w:t>8.250 (0,32%)</w:t>
            </w:r>
          </w:p>
        </w:tc>
      </w:tr>
      <w:tr w:rsidR="00AF5A31" w:rsidRPr="004C5F81" w14:paraId="39A94BC5" w14:textId="77777777" w:rsidTr="004C5F81">
        <w:trPr>
          <w:trHeight w:hRule="exact" w:val="284"/>
        </w:trPr>
        <w:tc>
          <w:tcPr>
            <w:tcW w:w="2982" w:type="dxa"/>
            <w:tcBorders>
              <w:top w:val="single" w:sz="4" w:space="0" w:color="00AF50"/>
              <w:left w:val="single" w:sz="4" w:space="0" w:color="00AF50"/>
              <w:bottom w:val="single" w:sz="4" w:space="0" w:color="00AF50"/>
              <w:right w:val="single" w:sz="4" w:space="0" w:color="00AF50"/>
            </w:tcBorders>
            <w:vAlign w:val="center"/>
            <w:hideMark/>
          </w:tcPr>
          <w:p w14:paraId="7FA4EB0B" w14:textId="77777777" w:rsidR="004C5F81" w:rsidRPr="004C5F81" w:rsidRDefault="004C5F81" w:rsidP="004C5F81">
            <w:pPr>
              <w:widowControl w:val="0"/>
              <w:tabs>
                <w:tab w:val="left" w:pos="1418"/>
              </w:tabs>
              <w:spacing w:before="2"/>
              <w:ind w:left="-57" w:firstLine="142"/>
              <w:rPr>
                <w:rFonts w:ascii="Arial Narrow" w:eastAsia="Arial Narrow" w:hAnsi="Arial Narrow" w:cs="Arial Narrow"/>
                <w:color w:val="3A1953"/>
                <w:sz w:val="20"/>
                <w:szCs w:val="20"/>
              </w:rPr>
            </w:pPr>
            <w:r w:rsidRPr="004C5F81">
              <w:rPr>
                <w:rFonts w:ascii="Arial Narrow" w:eastAsia="Arial Narrow" w:hAnsi="Arial Narrow" w:cs="Arial Narrow"/>
                <w:color w:val="3A1953"/>
                <w:sz w:val="20"/>
                <w:szCs w:val="20"/>
              </w:rPr>
              <w:t>TIMIŞOARA</w:t>
            </w:r>
          </w:p>
        </w:tc>
        <w:tc>
          <w:tcPr>
            <w:tcW w:w="1246" w:type="dxa"/>
            <w:tcBorders>
              <w:top w:val="single" w:sz="4" w:space="0" w:color="00AF50"/>
              <w:left w:val="single" w:sz="4" w:space="0" w:color="00AF50"/>
              <w:bottom w:val="single" w:sz="4" w:space="0" w:color="00AF50"/>
              <w:right w:val="single" w:sz="4" w:space="0" w:color="00AF50"/>
            </w:tcBorders>
            <w:vAlign w:val="center"/>
            <w:hideMark/>
          </w:tcPr>
          <w:p w14:paraId="74DA05F2" w14:textId="77777777" w:rsidR="004C5F81" w:rsidRPr="004C5F81" w:rsidRDefault="004C5F81" w:rsidP="004C5F81">
            <w:pPr>
              <w:widowControl w:val="0"/>
              <w:tabs>
                <w:tab w:val="left" w:pos="0"/>
                <w:tab w:val="left" w:pos="1418"/>
              </w:tabs>
              <w:spacing w:before="2"/>
              <w:ind w:left="-24" w:firstLine="24"/>
              <w:jc w:val="center"/>
              <w:rPr>
                <w:rFonts w:ascii="Arial Narrow" w:eastAsia="Arial Narrow" w:hAnsi="Arial Narrow" w:cs="Arial Narrow"/>
                <w:color w:val="3A1953"/>
                <w:sz w:val="20"/>
                <w:szCs w:val="20"/>
              </w:rPr>
            </w:pPr>
            <w:r w:rsidRPr="004C5F81">
              <w:rPr>
                <w:rFonts w:ascii="Arial Narrow" w:eastAsia="Arial Narrow" w:hAnsi="Arial Narrow" w:cs="Arial Narrow"/>
                <w:color w:val="3A1953"/>
                <w:sz w:val="20"/>
                <w:szCs w:val="20"/>
              </w:rPr>
              <w:t>17</w:t>
            </w:r>
          </w:p>
        </w:tc>
        <w:tc>
          <w:tcPr>
            <w:tcW w:w="3138" w:type="dxa"/>
            <w:tcBorders>
              <w:top w:val="single" w:sz="4" w:space="0" w:color="00AF50"/>
              <w:left w:val="single" w:sz="4" w:space="0" w:color="00AF50"/>
              <w:bottom w:val="single" w:sz="4" w:space="0" w:color="00AF50"/>
              <w:right w:val="single" w:sz="4" w:space="0" w:color="00AF50"/>
            </w:tcBorders>
            <w:vAlign w:val="center"/>
            <w:hideMark/>
          </w:tcPr>
          <w:p w14:paraId="6B2305FB" w14:textId="77777777" w:rsidR="004C5F81" w:rsidRPr="004C5F81" w:rsidRDefault="004C5F81" w:rsidP="004C5F81">
            <w:pPr>
              <w:widowControl w:val="0"/>
              <w:tabs>
                <w:tab w:val="left" w:pos="1418"/>
              </w:tabs>
              <w:spacing w:before="2"/>
              <w:ind w:left="-233" w:firstLine="112"/>
              <w:jc w:val="center"/>
              <w:rPr>
                <w:rFonts w:ascii="Arial Narrow" w:eastAsia="Arial Narrow" w:hAnsi="Arial Narrow" w:cs="Arial Narrow"/>
                <w:color w:val="3A1953"/>
                <w:sz w:val="20"/>
                <w:szCs w:val="20"/>
              </w:rPr>
            </w:pPr>
            <w:r w:rsidRPr="004C5F81">
              <w:rPr>
                <w:rFonts w:ascii="Arial Narrow" w:eastAsia="Arial Narrow" w:hAnsi="Arial Narrow" w:cs="Arial Narrow"/>
                <w:color w:val="3A1953"/>
                <w:sz w:val="20"/>
                <w:szCs w:val="20"/>
              </w:rPr>
              <w:t>3.647 (0,47%)</w:t>
            </w:r>
          </w:p>
        </w:tc>
      </w:tr>
      <w:tr w:rsidR="00AF5A31" w:rsidRPr="004C5F81" w14:paraId="31F8E653" w14:textId="77777777" w:rsidTr="004C5F81">
        <w:trPr>
          <w:trHeight w:hRule="exact" w:val="284"/>
        </w:trPr>
        <w:tc>
          <w:tcPr>
            <w:tcW w:w="2982" w:type="dxa"/>
            <w:tcBorders>
              <w:top w:val="single" w:sz="4" w:space="0" w:color="00AF50"/>
              <w:left w:val="single" w:sz="4" w:space="0" w:color="00AF50"/>
              <w:bottom w:val="single" w:sz="4" w:space="0" w:color="00AF50"/>
              <w:right w:val="single" w:sz="4" w:space="0" w:color="00AF50"/>
            </w:tcBorders>
            <w:vAlign w:val="center"/>
            <w:hideMark/>
          </w:tcPr>
          <w:p w14:paraId="2ECC9976" w14:textId="77777777" w:rsidR="004C5F81" w:rsidRPr="004C5F81" w:rsidRDefault="004C5F81" w:rsidP="004C5F81">
            <w:pPr>
              <w:widowControl w:val="0"/>
              <w:tabs>
                <w:tab w:val="left" w:pos="1418"/>
              </w:tabs>
              <w:spacing w:before="2"/>
              <w:ind w:left="-57" w:firstLine="142"/>
              <w:rPr>
                <w:rFonts w:ascii="Arial Narrow" w:eastAsia="Arial Narrow" w:hAnsi="Arial Narrow" w:cs="Arial Narrow"/>
                <w:color w:val="3A1953"/>
                <w:sz w:val="20"/>
                <w:szCs w:val="20"/>
              </w:rPr>
            </w:pPr>
            <w:r w:rsidRPr="004C5F81">
              <w:rPr>
                <w:rFonts w:ascii="Arial Narrow" w:eastAsia="Arial Narrow" w:hAnsi="Arial Narrow" w:cs="Arial Narrow"/>
                <w:color w:val="3A1953"/>
                <w:sz w:val="20"/>
                <w:szCs w:val="20"/>
              </w:rPr>
              <w:t>CONSTANŢA</w:t>
            </w:r>
          </w:p>
        </w:tc>
        <w:tc>
          <w:tcPr>
            <w:tcW w:w="1246" w:type="dxa"/>
            <w:tcBorders>
              <w:top w:val="single" w:sz="4" w:space="0" w:color="00AF50"/>
              <w:left w:val="single" w:sz="4" w:space="0" w:color="00AF50"/>
              <w:bottom w:val="single" w:sz="4" w:space="0" w:color="00AF50"/>
              <w:right w:val="single" w:sz="4" w:space="0" w:color="00AF50"/>
            </w:tcBorders>
            <w:vAlign w:val="center"/>
            <w:hideMark/>
          </w:tcPr>
          <w:p w14:paraId="7A2815FC" w14:textId="77777777" w:rsidR="004C5F81" w:rsidRPr="004C5F81" w:rsidRDefault="004C5F81" w:rsidP="004C5F81">
            <w:pPr>
              <w:widowControl w:val="0"/>
              <w:tabs>
                <w:tab w:val="left" w:pos="0"/>
                <w:tab w:val="left" w:pos="1418"/>
              </w:tabs>
              <w:spacing w:before="2"/>
              <w:ind w:left="-24" w:firstLine="24"/>
              <w:jc w:val="center"/>
              <w:rPr>
                <w:rFonts w:ascii="Arial Narrow" w:eastAsia="Arial Narrow" w:hAnsi="Arial Narrow" w:cs="Arial Narrow"/>
                <w:color w:val="3A1953"/>
                <w:sz w:val="20"/>
                <w:szCs w:val="20"/>
              </w:rPr>
            </w:pPr>
            <w:r w:rsidRPr="004C5F81">
              <w:rPr>
                <w:rFonts w:ascii="Arial Narrow" w:eastAsia="Arial Narrow" w:hAnsi="Arial Narrow" w:cs="Arial Narrow"/>
                <w:color w:val="3A1953"/>
                <w:sz w:val="20"/>
                <w:szCs w:val="20"/>
              </w:rPr>
              <w:t>13</w:t>
            </w:r>
          </w:p>
        </w:tc>
        <w:tc>
          <w:tcPr>
            <w:tcW w:w="3138" w:type="dxa"/>
            <w:tcBorders>
              <w:top w:val="single" w:sz="4" w:space="0" w:color="00AF50"/>
              <w:left w:val="single" w:sz="4" w:space="0" w:color="00AF50"/>
              <w:bottom w:val="single" w:sz="4" w:space="0" w:color="00AF50"/>
              <w:right w:val="single" w:sz="4" w:space="0" w:color="00AF50"/>
            </w:tcBorders>
            <w:vAlign w:val="center"/>
            <w:hideMark/>
          </w:tcPr>
          <w:p w14:paraId="6EE067BE" w14:textId="77777777" w:rsidR="004C5F81" w:rsidRPr="004C5F81" w:rsidRDefault="004C5F81" w:rsidP="004C5F81">
            <w:pPr>
              <w:widowControl w:val="0"/>
              <w:tabs>
                <w:tab w:val="left" w:pos="1418"/>
              </w:tabs>
              <w:spacing w:before="2"/>
              <w:ind w:left="-233" w:firstLine="112"/>
              <w:jc w:val="center"/>
              <w:rPr>
                <w:rFonts w:ascii="Arial Narrow" w:eastAsia="Arial Narrow" w:hAnsi="Arial Narrow" w:cs="Arial Narrow"/>
                <w:color w:val="3A1953"/>
                <w:sz w:val="20"/>
                <w:szCs w:val="20"/>
              </w:rPr>
            </w:pPr>
            <w:r w:rsidRPr="004C5F81">
              <w:rPr>
                <w:rFonts w:ascii="Arial Narrow" w:eastAsia="Arial Narrow" w:hAnsi="Arial Narrow" w:cs="Arial Narrow"/>
                <w:color w:val="3A1953"/>
                <w:sz w:val="20"/>
                <w:szCs w:val="20"/>
              </w:rPr>
              <w:t>2.502 (0,52%)</w:t>
            </w:r>
          </w:p>
        </w:tc>
      </w:tr>
      <w:tr w:rsidR="00AF5A31" w:rsidRPr="004C5F81" w14:paraId="617DD695" w14:textId="77777777" w:rsidTr="004C5F81">
        <w:trPr>
          <w:trHeight w:hRule="exact" w:val="284"/>
        </w:trPr>
        <w:tc>
          <w:tcPr>
            <w:tcW w:w="2982" w:type="dxa"/>
            <w:tcBorders>
              <w:top w:val="single" w:sz="4" w:space="0" w:color="00AF50"/>
              <w:left w:val="single" w:sz="4" w:space="0" w:color="00AF50"/>
              <w:bottom w:val="single" w:sz="4" w:space="0" w:color="00AF50"/>
              <w:right w:val="single" w:sz="4" w:space="0" w:color="00AF50"/>
            </w:tcBorders>
            <w:vAlign w:val="center"/>
            <w:hideMark/>
          </w:tcPr>
          <w:p w14:paraId="34A8D332" w14:textId="77777777" w:rsidR="004C5F81" w:rsidRPr="004C5F81" w:rsidRDefault="004C5F81" w:rsidP="004C5F81">
            <w:pPr>
              <w:widowControl w:val="0"/>
              <w:tabs>
                <w:tab w:val="left" w:pos="1418"/>
              </w:tabs>
              <w:spacing w:before="2"/>
              <w:ind w:left="-57" w:firstLine="142"/>
              <w:rPr>
                <w:rFonts w:ascii="Arial Narrow" w:eastAsia="Arial Narrow" w:hAnsi="Arial Narrow" w:cs="Arial Narrow"/>
                <w:color w:val="3A1953"/>
                <w:sz w:val="20"/>
                <w:szCs w:val="20"/>
              </w:rPr>
            </w:pPr>
            <w:r w:rsidRPr="004C5F81">
              <w:rPr>
                <w:rFonts w:ascii="Arial Narrow" w:eastAsia="Arial Narrow" w:hAnsi="Arial Narrow" w:cs="Arial Narrow"/>
                <w:color w:val="3A1953"/>
                <w:sz w:val="20"/>
                <w:szCs w:val="20"/>
              </w:rPr>
              <w:t>IAŞI</w:t>
            </w:r>
          </w:p>
        </w:tc>
        <w:tc>
          <w:tcPr>
            <w:tcW w:w="1246" w:type="dxa"/>
            <w:tcBorders>
              <w:top w:val="single" w:sz="4" w:space="0" w:color="00AF50"/>
              <w:left w:val="single" w:sz="4" w:space="0" w:color="00AF50"/>
              <w:bottom w:val="single" w:sz="4" w:space="0" w:color="00AF50"/>
              <w:right w:val="single" w:sz="4" w:space="0" w:color="00AF50"/>
            </w:tcBorders>
            <w:vAlign w:val="center"/>
            <w:hideMark/>
          </w:tcPr>
          <w:p w14:paraId="4BBB0539" w14:textId="77777777" w:rsidR="004C5F81" w:rsidRPr="004C5F81" w:rsidRDefault="004C5F81" w:rsidP="004C5F81">
            <w:pPr>
              <w:widowControl w:val="0"/>
              <w:tabs>
                <w:tab w:val="left" w:pos="0"/>
                <w:tab w:val="left" w:pos="1418"/>
              </w:tabs>
              <w:spacing w:before="2"/>
              <w:ind w:left="-24" w:firstLine="24"/>
              <w:jc w:val="center"/>
              <w:rPr>
                <w:rFonts w:ascii="Arial Narrow" w:eastAsia="Arial Narrow" w:hAnsi="Arial Narrow" w:cs="Arial Narrow"/>
                <w:color w:val="3A1953"/>
                <w:sz w:val="20"/>
                <w:szCs w:val="20"/>
              </w:rPr>
            </w:pPr>
            <w:r w:rsidRPr="004C5F81">
              <w:rPr>
                <w:rFonts w:ascii="Arial Narrow" w:eastAsia="Arial Narrow" w:hAnsi="Arial Narrow" w:cs="Arial Narrow"/>
                <w:color w:val="3A1953"/>
                <w:sz w:val="20"/>
                <w:szCs w:val="20"/>
              </w:rPr>
              <w:t>13</w:t>
            </w:r>
          </w:p>
        </w:tc>
        <w:tc>
          <w:tcPr>
            <w:tcW w:w="3138" w:type="dxa"/>
            <w:tcBorders>
              <w:top w:val="single" w:sz="4" w:space="0" w:color="00AF50"/>
              <w:left w:val="single" w:sz="4" w:space="0" w:color="00AF50"/>
              <w:bottom w:val="single" w:sz="4" w:space="0" w:color="00AF50"/>
              <w:right w:val="single" w:sz="4" w:space="0" w:color="00AF50"/>
            </w:tcBorders>
            <w:vAlign w:val="center"/>
            <w:hideMark/>
          </w:tcPr>
          <w:p w14:paraId="60C4304D" w14:textId="77777777" w:rsidR="004C5F81" w:rsidRPr="004C5F81" w:rsidRDefault="004C5F81" w:rsidP="004C5F81">
            <w:pPr>
              <w:widowControl w:val="0"/>
              <w:tabs>
                <w:tab w:val="left" w:pos="1418"/>
              </w:tabs>
              <w:spacing w:before="2"/>
              <w:ind w:left="-233" w:firstLine="112"/>
              <w:jc w:val="center"/>
              <w:rPr>
                <w:rFonts w:ascii="Arial Narrow" w:eastAsia="Arial Narrow" w:hAnsi="Arial Narrow" w:cs="Arial Narrow"/>
                <w:color w:val="3A1953"/>
                <w:sz w:val="20"/>
                <w:szCs w:val="20"/>
              </w:rPr>
            </w:pPr>
            <w:r w:rsidRPr="004C5F81">
              <w:rPr>
                <w:rFonts w:ascii="Arial Narrow" w:eastAsia="Arial Narrow" w:hAnsi="Arial Narrow" w:cs="Arial Narrow"/>
                <w:color w:val="3A1953"/>
                <w:sz w:val="20"/>
                <w:szCs w:val="20"/>
              </w:rPr>
              <w:t>2.417 (0,54%)</w:t>
            </w:r>
          </w:p>
        </w:tc>
      </w:tr>
      <w:tr w:rsidR="00AF5A31" w:rsidRPr="004C5F81" w14:paraId="2F860C2A" w14:textId="77777777" w:rsidTr="004C5F81">
        <w:trPr>
          <w:trHeight w:hRule="exact" w:val="284"/>
        </w:trPr>
        <w:tc>
          <w:tcPr>
            <w:tcW w:w="2982" w:type="dxa"/>
            <w:tcBorders>
              <w:top w:val="single" w:sz="4" w:space="0" w:color="00AF50"/>
              <w:left w:val="single" w:sz="4" w:space="0" w:color="00AF50"/>
              <w:bottom w:val="single" w:sz="4" w:space="0" w:color="00AF50"/>
              <w:right w:val="single" w:sz="4" w:space="0" w:color="00AF50"/>
            </w:tcBorders>
            <w:vAlign w:val="center"/>
            <w:hideMark/>
          </w:tcPr>
          <w:p w14:paraId="339DFF73" w14:textId="77777777" w:rsidR="004C5F81" w:rsidRPr="004C5F81" w:rsidRDefault="004C5F81" w:rsidP="004C5F81">
            <w:pPr>
              <w:widowControl w:val="0"/>
              <w:tabs>
                <w:tab w:val="left" w:pos="1418"/>
              </w:tabs>
              <w:spacing w:before="2"/>
              <w:ind w:left="-57" w:firstLine="142"/>
              <w:rPr>
                <w:rFonts w:ascii="Arial Narrow" w:eastAsia="Arial Narrow" w:hAnsi="Arial Narrow" w:cs="Arial Narrow"/>
                <w:color w:val="3A1953"/>
                <w:sz w:val="20"/>
                <w:szCs w:val="20"/>
              </w:rPr>
            </w:pPr>
            <w:r w:rsidRPr="004C5F81">
              <w:rPr>
                <w:rFonts w:ascii="Arial Narrow" w:eastAsia="Arial Narrow" w:hAnsi="Arial Narrow" w:cs="Arial Narrow"/>
                <w:color w:val="3A1953"/>
                <w:sz w:val="20"/>
                <w:szCs w:val="20"/>
              </w:rPr>
              <w:t>SUCEAVA</w:t>
            </w:r>
          </w:p>
        </w:tc>
        <w:tc>
          <w:tcPr>
            <w:tcW w:w="1246" w:type="dxa"/>
            <w:tcBorders>
              <w:top w:val="single" w:sz="4" w:space="0" w:color="00AF50"/>
              <w:left w:val="single" w:sz="4" w:space="0" w:color="00AF50"/>
              <w:bottom w:val="single" w:sz="4" w:space="0" w:color="00AF50"/>
              <w:right w:val="single" w:sz="4" w:space="0" w:color="00AF50"/>
            </w:tcBorders>
            <w:vAlign w:val="center"/>
            <w:hideMark/>
          </w:tcPr>
          <w:p w14:paraId="4F5DB924" w14:textId="77777777" w:rsidR="004C5F81" w:rsidRPr="004C5F81" w:rsidRDefault="004C5F81" w:rsidP="004C5F81">
            <w:pPr>
              <w:widowControl w:val="0"/>
              <w:tabs>
                <w:tab w:val="left" w:pos="0"/>
                <w:tab w:val="left" w:pos="1418"/>
              </w:tabs>
              <w:spacing w:before="2"/>
              <w:ind w:left="-24" w:firstLine="24"/>
              <w:jc w:val="center"/>
              <w:rPr>
                <w:rFonts w:ascii="Arial Narrow" w:eastAsia="Arial Narrow" w:hAnsi="Arial Narrow" w:cs="Arial Narrow"/>
                <w:color w:val="3A1953"/>
                <w:sz w:val="20"/>
                <w:szCs w:val="20"/>
              </w:rPr>
            </w:pPr>
            <w:r w:rsidRPr="004C5F81">
              <w:rPr>
                <w:rFonts w:ascii="Arial Narrow" w:eastAsia="Arial Narrow" w:hAnsi="Arial Narrow" w:cs="Arial Narrow"/>
                <w:color w:val="3A1953"/>
                <w:sz w:val="20"/>
                <w:szCs w:val="20"/>
              </w:rPr>
              <w:t>12</w:t>
            </w:r>
          </w:p>
        </w:tc>
        <w:tc>
          <w:tcPr>
            <w:tcW w:w="3138" w:type="dxa"/>
            <w:tcBorders>
              <w:top w:val="single" w:sz="4" w:space="0" w:color="00AF50"/>
              <w:left w:val="single" w:sz="4" w:space="0" w:color="00AF50"/>
              <w:bottom w:val="single" w:sz="4" w:space="0" w:color="00AF50"/>
              <w:right w:val="single" w:sz="4" w:space="0" w:color="00AF50"/>
            </w:tcBorders>
            <w:vAlign w:val="center"/>
            <w:hideMark/>
          </w:tcPr>
          <w:p w14:paraId="5994762A" w14:textId="77777777" w:rsidR="004C5F81" w:rsidRPr="004C5F81" w:rsidRDefault="004C5F81" w:rsidP="004C5F81">
            <w:pPr>
              <w:widowControl w:val="0"/>
              <w:tabs>
                <w:tab w:val="left" w:pos="1418"/>
              </w:tabs>
              <w:spacing w:before="2"/>
              <w:ind w:left="-233" w:firstLine="112"/>
              <w:jc w:val="center"/>
              <w:rPr>
                <w:rFonts w:ascii="Arial Narrow" w:eastAsia="Arial Narrow" w:hAnsi="Arial Narrow" w:cs="Arial Narrow"/>
                <w:color w:val="3A1953"/>
                <w:sz w:val="20"/>
                <w:szCs w:val="20"/>
              </w:rPr>
            </w:pPr>
            <w:r w:rsidRPr="004C5F81">
              <w:rPr>
                <w:rFonts w:ascii="Arial Narrow" w:eastAsia="Arial Narrow" w:hAnsi="Arial Narrow" w:cs="Arial Narrow"/>
                <w:color w:val="3A1953"/>
                <w:sz w:val="20"/>
                <w:szCs w:val="20"/>
              </w:rPr>
              <w:t>3.094 (0,39%)</w:t>
            </w:r>
          </w:p>
        </w:tc>
      </w:tr>
      <w:tr w:rsidR="00AF5A31" w:rsidRPr="004C5F81" w14:paraId="41A1B0C2" w14:textId="77777777" w:rsidTr="004C5F81">
        <w:trPr>
          <w:trHeight w:hRule="exact" w:val="284"/>
        </w:trPr>
        <w:tc>
          <w:tcPr>
            <w:tcW w:w="2982" w:type="dxa"/>
            <w:tcBorders>
              <w:top w:val="single" w:sz="4" w:space="0" w:color="00AF50"/>
              <w:left w:val="single" w:sz="4" w:space="0" w:color="00AF50"/>
              <w:bottom w:val="single" w:sz="4" w:space="0" w:color="00AF50"/>
              <w:right w:val="single" w:sz="4" w:space="0" w:color="00AF50"/>
            </w:tcBorders>
            <w:vAlign w:val="center"/>
            <w:hideMark/>
          </w:tcPr>
          <w:p w14:paraId="448D781B" w14:textId="77777777" w:rsidR="004C5F81" w:rsidRPr="004C5F81" w:rsidRDefault="004C5F81" w:rsidP="004C5F81">
            <w:pPr>
              <w:widowControl w:val="0"/>
              <w:tabs>
                <w:tab w:val="left" w:pos="1418"/>
              </w:tabs>
              <w:spacing w:before="2"/>
              <w:ind w:left="-57" w:firstLine="142"/>
              <w:rPr>
                <w:rFonts w:ascii="Arial Narrow" w:eastAsia="Arial Narrow" w:hAnsi="Arial Narrow" w:cs="Arial Narrow"/>
                <w:color w:val="3A1953"/>
                <w:sz w:val="20"/>
                <w:szCs w:val="20"/>
              </w:rPr>
            </w:pPr>
            <w:r w:rsidRPr="004C5F81">
              <w:rPr>
                <w:rFonts w:ascii="Arial Narrow" w:eastAsia="Arial Narrow" w:hAnsi="Arial Narrow" w:cs="Arial Narrow"/>
                <w:color w:val="3A1953"/>
                <w:sz w:val="20"/>
                <w:szCs w:val="20"/>
              </w:rPr>
              <w:t>CRAIOVA</w:t>
            </w:r>
          </w:p>
        </w:tc>
        <w:tc>
          <w:tcPr>
            <w:tcW w:w="1246" w:type="dxa"/>
            <w:tcBorders>
              <w:top w:val="single" w:sz="4" w:space="0" w:color="00AF50"/>
              <w:left w:val="single" w:sz="4" w:space="0" w:color="00AF50"/>
              <w:bottom w:val="single" w:sz="4" w:space="0" w:color="00AF50"/>
              <w:right w:val="single" w:sz="4" w:space="0" w:color="00AF50"/>
            </w:tcBorders>
            <w:vAlign w:val="center"/>
            <w:hideMark/>
          </w:tcPr>
          <w:p w14:paraId="02457D47" w14:textId="77777777" w:rsidR="004C5F81" w:rsidRPr="004C5F81" w:rsidRDefault="004C5F81" w:rsidP="004C5F81">
            <w:pPr>
              <w:widowControl w:val="0"/>
              <w:tabs>
                <w:tab w:val="left" w:pos="0"/>
                <w:tab w:val="left" w:pos="1418"/>
              </w:tabs>
              <w:spacing w:before="2"/>
              <w:ind w:left="-24" w:firstLine="24"/>
              <w:jc w:val="center"/>
              <w:rPr>
                <w:rFonts w:ascii="Arial Narrow" w:eastAsia="Arial Narrow" w:hAnsi="Arial Narrow" w:cs="Arial Narrow"/>
                <w:color w:val="3A1953"/>
                <w:sz w:val="20"/>
                <w:szCs w:val="20"/>
              </w:rPr>
            </w:pPr>
            <w:r w:rsidRPr="004C5F81">
              <w:rPr>
                <w:rFonts w:ascii="Arial Narrow" w:eastAsia="Arial Narrow" w:hAnsi="Arial Narrow" w:cs="Arial Narrow"/>
                <w:color w:val="3A1953"/>
                <w:sz w:val="20"/>
                <w:szCs w:val="20"/>
              </w:rPr>
              <w:t>10</w:t>
            </w:r>
          </w:p>
        </w:tc>
        <w:tc>
          <w:tcPr>
            <w:tcW w:w="3138" w:type="dxa"/>
            <w:tcBorders>
              <w:top w:val="single" w:sz="4" w:space="0" w:color="00AF50"/>
              <w:left w:val="single" w:sz="4" w:space="0" w:color="00AF50"/>
              <w:bottom w:val="single" w:sz="4" w:space="0" w:color="00AF50"/>
              <w:right w:val="single" w:sz="4" w:space="0" w:color="00AF50"/>
            </w:tcBorders>
            <w:vAlign w:val="center"/>
            <w:hideMark/>
          </w:tcPr>
          <w:p w14:paraId="3EE3BBA0" w14:textId="77777777" w:rsidR="004C5F81" w:rsidRPr="004C5F81" w:rsidRDefault="004C5F81" w:rsidP="004C5F81">
            <w:pPr>
              <w:widowControl w:val="0"/>
              <w:tabs>
                <w:tab w:val="left" w:pos="1418"/>
              </w:tabs>
              <w:spacing w:before="2"/>
              <w:ind w:left="-233" w:firstLine="112"/>
              <w:jc w:val="center"/>
              <w:rPr>
                <w:rFonts w:ascii="Arial Narrow" w:eastAsia="Arial Narrow" w:hAnsi="Arial Narrow" w:cs="Arial Narrow"/>
                <w:color w:val="3A1953"/>
                <w:sz w:val="20"/>
                <w:szCs w:val="20"/>
              </w:rPr>
            </w:pPr>
            <w:r w:rsidRPr="004C5F81">
              <w:rPr>
                <w:rFonts w:ascii="Arial Narrow" w:eastAsia="Arial Narrow" w:hAnsi="Arial Narrow" w:cs="Arial Narrow"/>
                <w:color w:val="3A1953"/>
                <w:sz w:val="20"/>
                <w:szCs w:val="20"/>
              </w:rPr>
              <w:t>3.995 (0,25%)</w:t>
            </w:r>
          </w:p>
        </w:tc>
      </w:tr>
      <w:tr w:rsidR="00AF5A31" w:rsidRPr="004C5F81" w14:paraId="77107ACD" w14:textId="77777777" w:rsidTr="004C5F81">
        <w:trPr>
          <w:trHeight w:hRule="exact" w:val="284"/>
        </w:trPr>
        <w:tc>
          <w:tcPr>
            <w:tcW w:w="2982" w:type="dxa"/>
            <w:tcBorders>
              <w:top w:val="single" w:sz="4" w:space="0" w:color="00AF50"/>
              <w:left w:val="single" w:sz="4" w:space="0" w:color="00AF50"/>
              <w:bottom w:val="single" w:sz="4" w:space="0" w:color="00AF50"/>
              <w:right w:val="single" w:sz="4" w:space="0" w:color="00AF50"/>
            </w:tcBorders>
            <w:vAlign w:val="center"/>
            <w:hideMark/>
          </w:tcPr>
          <w:p w14:paraId="7306E5D4" w14:textId="77777777" w:rsidR="004C5F81" w:rsidRPr="004C5F81" w:rsidRDefault="004C5F81" w:rsidP="004C5F81">
            <w:pPr>
              <w:widowControl w:val="0"/>
              <w:tabs>
                <w:tab w:val="left" w:pos="1418"/>
              </w:tabs>
              <w:spacing w:before="2"/>
              <w:ind w:left="-57" w:firstLine="142"/>
              <w:rPr>
                <w:rFonts w:ascii="Arial Narrow" w:eastAsia="Arial Narrow" w:hAnsi="Arial Narrow" w:cs="Arial Narrow"/>
                <w:color w:val="3A1953"/>
                <w:sz w:val="20"/>
                <w:szCs w:val="20"/>
              </w:rPr>
            </w:pPr>
            <w:r w:rsidRPr="004C5F81">
              <w:rPr>
                <w:rFonts w:ascii="Arial Narrow" w:eastAsia="Arial Narrow" w:hAnsi="Arial Narrow" w:cs="Arial Narrow"/>
                <w:color w:val="3A1953"/>
                <w:sz w:val="20"/>
                <w:szCs w:val="20"/>
              </w:rPr>
              <w:t>ALBA-IULIA</w:t>
            </w:r>
          </w:p>
        </w:tc>
        <w:tc>
          <w:tcPr>
            <w:tcW w:w="1246" w:type="dxa"/>
            <w:tcBorders>
              <w:top w:val="single" w:sz="4" w:space="0" w:color="00AF50"/>
              <w:left w:val="single" w:sz="4" w:space="0" w:color="00AF50"/>
              <w:bottom w:val="single" w:sz="4" w:space="0" w:color="00AF50"/>
              <w:right w:val="single" w:sz="4" w:space="0" w:color="00AF50"/>
            </w:tcBorders>
            <w:vAlign w:val="center"/>
            <w:hideMark/>
          </w:tcPr>
          <w:p w14:paraId="6AABF0AC" w14:textId="77777777" w:rsidR="004C5F81" w:rsidRPr="004C5F81" w:rsidRDefault="004C5F81" w:rsidP="004C5F81">
            <w:pPr>
              <w:widowControl w:val="0"/>
              <w:tabs>
                <w:tab w:val="left" w:pos="0"/>
                <w:tab w:val="left" w:pos="1418"/>
              </w:tabs>
              <w:spacing w:before="2"/>
              <w:ind w:left="-24" w:firstLine="24"/>
              <w:jc w:val="center"/>
              <w:rPr>
                <w:rFonts w:ascii="Arial Narrow" w:eastAsia="Arial Narrow" w:hAnsi="Arial Narrow" w:cs="Arial Narrow"/>
                <w:color w:val="3A1953"/>
                <w:sz w:val="20"/>
                <w:szCs w:val="20"/>
              </w:rPr>
            </w:pPr>
            <w:r w:rsidRPr="004C5F81">
              <w:rPr>
                <w:rFonts w:ascii="Arial Narrow" w:eastAsia="Arial Narrow" w:hAnsi="Arial Narrow" w:cs="Arial Narrow"/>
                <w:color w:val="3A1953"/>
                <w:sz w:val="20"/>
                <w:szCs w:val="20"/>
              </w:rPr>
              <w:t>10</w:t>
            </w:r>
          </w:p>
        </w:tc>
        <w:tc>
          <w:tcPr>
            <w:tcW w:w="3138" w:type="dxa"/>
            <w:tcBorders>
              <w:top w:val="single" w:sz="4" w:space="0" w:color="00AF50"/>
              <w:left w:val="single" w:sz="4" w:space="0" w:color="00AF50"/>
              <w:bottom w:val="single" w:sz="4" w:space="0" w:color="00AF50"/>
              <w:right w:val="single" w:sz="4" w:space="0" w:color="00AF50"/>
            </w:tcBorders>
            <w:vAlign w:val="center"/>
            <w:hideMark/>
          </w:tcPr>
          <w:p w14:paraId="613CDDA9" w14:textId="77777777" w:rsidR="004C5F81" w:rsidRPr="004C5F81" w:rsidRDefault="004C5F81" w:rsidP="004C5F81">
            <w:pPr>
              <w:widowControl w:val="0"/>
              <w:tabs>
                <w:tab w:val="left" w:pos="1418"/>
              </w:tabs>
              <w:spacing w:before="2"/>
              <w:ind w:left="-233" w:firstLine="112"/>
              <w:jc w:val="center"/>
              <w:rPr>
                <w:rFonts w:ascii="Arial Narrow" w:eastAsia="Arial Narrow" w:hAnsi="Arial Narrow" w:cs="Arial Narrow"/>
                <w:color w:val="3A1953"/>
                <w:sz w:val="20"/>
                <w:szCs w:val="20"/>
              </w:rPr>
            </w:pPr>
            <w:r w:rsidRPr="004C5F81">
              <w:rPr>
                <w:rFonts w:ascii="Arial Narrow" w:eastAsia="Arial Narrow" w:hAnsi="Arial Narrow" w:cs="Arial Narrow"/>
                <w:color w:val="3A1953"/>
                <w:sz w:val="20"/>
                <w:szCs w:val="20"/>
              </w:rPr>
              <w:t>2.741 (0,36%)</w:t>
            </w:r>
          </w:p>
        </w:tc>
      </w:tr>
      <w:tr w:rsidR="00AF5A31" w:rsidRPr="004C5F81" w14:paraId="7C70B514" w14:textId="77777777" w:rsidTr="004C5F81">
        <w:trPr>
          <w:trHeight w:hRule="exact" w:val="284"/>
        </w:trPr>
        <w:tc>
          <w:tcPr>
            <w:tcW w:w="2982" w:type="dxa"/>
            <w:tcBorders>
              <w:top w:val="single" w:sz="4" w:space="0" w:color="00AF50"/>
              <w:left w:val="single" w:sz="4" w:space="0" w:color="00AF50"/>
              <w:bottom w:val="single" w:sz="4" w:space="0" w:color="00AF50"/>
              <w:right w:val="single" w:sz="4" w:space="0" w:color="00AF50"/>
            </w:tcBorders>
            <w:vAlign w:val="center"/>
            <w:hideMark/>
          </w:tcPr>
          <w:p w14:paraId="4E440594" w14:textId="77777777" w:rsidR="004C5F81" w:rsidRPr="004C5F81" w:rsidRDefault="004C5F81" w:rsidP="004C5F81">
            <w:pPr>
              <w:widowControl w:val="0"/>
              <w:tabs>
                <w:tab w:val="left" w:pos="1418"/>
              </w:tabs>
              <w:spacing w:before="2"/>
              <w:ind w:left="-57" w:firstLine="142"/>
              <w:rPr>
                <w:rFonts w:ascii="Arial Narrow" w:eastAsia="Arial Narrow" w:hAnsi="Arial Narrow" w:cs="Arial Narrow"/>
                <w:color w:val="3A1953"/>
                <w:sz w:val="20"/>
                <w:szCs w:val="20"/>
              </w:rPr>
            </w:pPr>
            <w:r w:rsidRPr="004C5F81">
              <w:rPr>
                <w:rFonts w:ascii="Arial Narrow" w:eastAsia="Arial Narrow" w:hAnsi="Arial Narrow" w:cs="Arial Narrow"/>
                <w:color w:val="3A1953"/>
                <w:sz w:val="20"/>
                <w:szCs w:val="20"/>
              </w:rPr>
              <w:t>BRAŞOV</w:t>
            </w:r>
          </w:p>
        </w:tc>
        <w:tc>
          <w:tcPr>
            <w:tcW w:w="1246" w:type="dxa"/>
            <w:tcBorders>
              <w:top w:val="single" w:sz="4" w:space="0" w:color="00AF50"/>
              <w:left w:val="single" w:sz="4" w:space="0" w:color="00AF50"/>
              <w:bottom w:val="single" w:sz="4" w:space="0" w:color="00AF50"/>
              <w:right w:val="single" w:sz="4" w:space="0" w:color="00AF50"/>
            </w:tcBorders>
            <w:vAlign w:val="center"/>
            <w:hideMark/>
          </w:tcPr>
          <w:p w14:paraId="2296E964" w14:textId="77777777" w:rsidR="004C5F81" w:rsidRPr="004C5F81" w:rsidRDefault="004C5F81" w:rsidP="004C5F81">
            <w:pPr>
              <w:widowControl w:val="0"/>
              <w:tabs>
                <w:tab w:val="left" w:pos="0"/>
                <w:tab w:val="left" w:pos="1418"/>
              </w:tabs>
              <w:spacing w:before="2"/>
              <w:ind w:left="-24" w:firstLine="24"/>
              <w:jc w:val="center"/>
              <w:rPr>
                <w:rFonts w:ascii="Arial Narrow" w:eastAsia="Arial Narrow" w:hAnsi="Arial Narrow" w:cs="Arial Narrow"/>
                <w:color w:val="3A1953"/>
                <w:sz w:val="20"/>
                <w:szCs w:val="20"/>
              </w:rPr>
            </w:pPr>
            <w:r w:rsidRPr="004C5F81">
              <w:rPr>
                <w:rFonts w:ascii="Arial Narrow" w:eastAsia="Arial Narrow" w:hAnsi="Arial Narrow" w:cs="Arial Narrow"/>
                <w:color w:val="3A1953"/>
                <w:sz w:val="20"/>
                <w:szCs w:val="20"/>
              </w:rPr>
              <w:t>9</w:t>
            </w:r>
          </w:p>
        </w:tc>
        <w:tc>
          <w:tcPr>
            <w:tcW w:w="3138" w:type="dxa"/>
            <w:tcBorders>
              <w:top w:val="single" w:sz="4" w:space="0" w:color="00AF50"/>
              <w:left w:val="single" w:sz="4" w:space="0" w:color="00AF50"/>
              <w:bottom w:val="single" w:sz="4" w:space="0" w:color="00AF50"/>
              <w:right w:val="single" w:sz="4" w:space="0" w:color="00AF50"/>
            </w:tcBorders>
            <w:vAlign w:val="center"/>
            <w:hideMark/>
          </w:tcPr>
          <w:p w14:paraId="12846704" w14:textId="77777777" w:rsidR="004C5F81" w:rsidRPr="004C5F81" w:rsidRDefault="004C5F81" w:rsidP="004C5F81">
            <w:pPr>
              <w:widowControl w:val="0"/>
              <w:tabs>
                <w:tab w:val="left" w:pos="1418"/>
              </w:tabs>
              <w:spacing w:before="2"/>
              <w:ind w:left="-233" w:firstLine="112"/>
              <w:jc w:val="center"/>
              <w:rPr>
                <w:rFonts w:ascii="Arial Narrow" w:eastAsia="Arial Narrow" w:hAnsi="Arial Narrow" w:cs="Arial Narrow"/>
                <w:color w:val="3A1953"/>
                <w:sz w:val="20"/>
                <w:szCs w:val="20"/>
              </w:rPr>
            </w:pPr>
            <w:r w:rsidRPr="004C5F81">
              <w:rPr>
                <w:rFonts w:ascii="Arial Narrow" w:eastAsia="Arial Narrow" w:hAnsi="Arial Narrow" w:cs="Arial Narrow"/>
                <w:color w:val="3A1953"/>
                <w:sz w:val="20"/>
                <w:szCs w:val="20"/>
              </w:rPr>
              <w:t>1.739 (0,52%)</w:t>
            </w:r>
          </w:p>
        </w:tc>
      </w:tr>
    </w:tbl>
    <w:p w14:paraId="0ADFBC0D" w14:textId="77777777" w:rsidR="004C5F81" w:rsidRPr="004C5F81" w:rsidRDefault="004C5F81" w:rsidP="004C5F81">
      <w:pPr>
        <w:widowControl w:val="0"/>
        <w:tabs>
          <w:tab w:val="left" w:pos="1418"/>
        </w:tabs>
        <w:spacing w:before="40"/>
        <w:ind w:left="-57" w:firstLine="709"/>
        <w:jc w:val="both"/>
        <w:rPr>
          <w:rFonts w:ascii="Arial Narrow" w:eastAsia="Arial Narrow" w:hAnsi="Arial Narrow" w:cs="Arial Narrow"/>
          <w:color w:val="3A1953"/>
          <w:sz w:val="16"/>
          <w:szCs w:val="16"/>
        </w:rPr>
      </w:pPr>
    </w:p>
    <w:p w14:paraId="443DF4E5" w14:textId="77777777" w:rsidR="004C5F81" w:rsidRPr="004C5F81" w:rsidRDefault="004C5F81" w:rsidP="004C5F81">
      <w:pPr>
        <w:spacing w:before="40"/>
        <w:ind w:left="-57" w:right="113"/>
        <w:jc w:val="both"/>
        <w:rPr>
          <w:rFonts w:ascii="Arial Narrow" w:eastAsia="Arial Narrow" w:hAnsi="Arial Narrow" w:cs="Arial Narrow"/>
          <w:color w:val="3A1953"/>
          <w:sz w:val="16"/>
          <w:szCs w:val="16"/>
        </w:rPr>
      </w:pPr>
    </w:p>
    <w:p w14:paraId="17E8DB8C" w14:textId="77777777" w:rsidR="004C5F81" w:rsidRPr="004C5F81" w:rsidRDefault="004C5F81" w:rsidP="004C5F81">
      <w:pPr>
        <w:spacing w:before="40"/>
        <w:ind w:left="-57" w:right="113"/>
        <w:jc w:val="both"/>
        <w:rPr>
          <w:rFonts w:ascii="Arial Narrow" w:eastAsia="Arial Narrow" w:hAnsi="Arial Narrow" w:cs="Arial Narrow"/>
          <w:color w:val="3A1953"/>
          <w:sz w:val="16"/>
          <w:szCs w:val="16"/>
        </w:rPr>
      </w:pPr>
    </w:p>
    <w:p w14:paraId="5B3B41FB" w14:textId="77777777" w:rsidR="004C5F81" w:rsidRPr="004C5F81" w:rsidRDefault="004C5F81" w:rsidP="004C5F81">
      <w:pPr>
        <w:widowControl w:val="0"/>
        <w:tabs>
          <w:tab w:val="left" w:pos="1418"/>
        </w:tabs>
        <w:ind w:left="-57" w:firstLine="709"/>
        <w:jc w:val="both"/>
        <w:rPr>
          <w:rFonts w:ascii="Arial Narrow" w:eastAsia="Arial Narrow" w:hAnsi="Arial Narrow" w:cs="Arial Narrow"/>
          <w:b/>
          <w:i/>
          <w:color w:val="3A1953"/>
          <w:sz w:val="28"/>
          <w:szCs w:val="28"/>
        </w:rPr>
      </w:pPr>
    </w:p>
    <w:p w14:paraId="0B5F15E6" w14:textId="77777777" w:rsidR="004C5F81" w:rsidRPr="004C5F81" w:rsidRDefault="004C5F81" w:rsidP="004C5F81">
      <w:pPr>
        <w:widowControl w:val="0"/>
        <w:tabs>
          <w:tab w:val="left" w:pos="1418"/>
        </w:tabs>
        <w:ind w:left="-57" w:firstLine="709"/>
        <w:jc w:val="both"/>
        <w:rPr>
          <w:rFonts w:ascii="Arial Narrow" w:eastAsia="Arial Narrow" w:hAnsi="Arial Narrow" w:cs="Arial Narrow"/>
          <w:b/>
          <w:i/>
          <w:color w:val="3A1953"/>
          <w:sz w:val="28"/>
          <w:szCs w:val="28"/>
        </w:rPr>
      </w:pPr>
    </w:p>
    <w:p w14:paraId="59D7D89E" w14:textId="77777777" w:rsidR="004C5F81" w:rsidRPr="004C5F81" w:rsidRDefault="004C5F81" w:rsidP="004C5F81">
      <w:pPr>
        <w:widowControl w:val="0"/>
        <w:tabs>
          <w:tab w:val="left" w:pos="1418"/>
        </w:tabs>
        <w:ind w:left="-57" w:firstLine="709"/>
        <w:jc w:val="both"/>
        <w:rPr>
          <w:rFonts w:ascii="Arial Narrow" w:eastAsia="Arial Narrow" w:hAnsi="Arial Narrow" w:cs="Arial Narrow"/>
          <w:b/>
          <w:i/>
          <w:color w:val="3A1953"/>
          <w:sz w:val="28"/>
          <w:szCs w:val="28"/>
        </w:rPr>
      </w:pPr>
    </w:p>
    <w:p w14:paraId="489E0ADA" w14:textId="77777777" w:rsidR="004C5F81" w:rsidRPr="004C5F81" w:rsidRDefault="004C5F81" w:rsidP="004C5F81">
      <w:pPr>
        <w:widowControl w:val="0"/>
        <w:tabs>
          <w:tab w:val="left" w:pos="1418"/>
        </w:tabs>
        <w:ind w:left="-57" w:firstLine="709"/>
        <w:jc w:val="both"/>
        <w:rPr>
          <w:rFonts w:ascii="Arial Narrow" w:eastAsia="Arial Narrow" w:hAnsi="Arial Narrow" w:cs="Arial Narrow"/>
          <w:b/>
          <w:i/>
          <w:color w:val="3A1953"/>
          <w:sz w:val="28"/>
          <w:szCs w:val="28"/>
        </w:rPr>
      </w:pPr>
    </w:p>
    <w:p w14:paraId="721324C9" w14:textId="77777777" w:rsidR="004C5F81" w:rsidRPr="00AF5A31" w:rsidRDefault="004C5F81" w:rsidP="004C5F81">
      <w:pPr>
        <w:widowControl w:val="0"/>
        <w:tabs>
          <w:tab w:val="left" w:pos="1418"/>
        </w:tabs>
        <w:ind w:left="-57" w:firstLine="709"/>
        <w:jc w:val="both"/>
        <w:rPr>
          <w:rFonts w:ascii="Arial Narrow" w:eastAsia="Arial Narrow" w:hAnsi="Arial Narrow" w:cs="Arial Narrow"/>
          <w:b/>
          <w:i/>
          <w:color w:val="3A1953"/>
          <w:sz w:val="28"/>
          <w:szCs w:val="28"/>
        </w:rPr>
      </w:pPr>
    </w:p>
    <w:p w14:paraId="637719D2" w14:textId="77777777" w:rsidR="00AF474A" w:rsidRPr="00AF5A31" w:rsidRDefault="00AF474A" w:rsidP="004C5F81">
      <w:pPr>
        <w:widowControl w:val="0"/>
        <w:tabs>
          <w:tab w:val="left" w:pos="1418"/>
        </w:tabs>
        <w:ind w:left="-57" w:firstLine="709"/>
        <w:jc w:val="both"/>
        <w:rPr>
          <w:rFonts w:ascii="Arial Narrow" w:eastAsia="Arial Narrow" w:hAnsi="Arial Narrow" w:cs="Arial Narrow"/>
          <w:b/>
          <w:i/>
          <w:color w:val="3A1953"/>
          <w:sz w:val="28"/>
          <w:szCs w:val="28"/>
        </w:rPr>
      </w:pPr>
    </w:p>
    <w:p w14:paraId="6B266F38" w14:textId="77777777" w:rsidR="00AF474A" w:rsidRPr="00AF5A31" w:rsidRDefault="00AF474A" w:rsidP="004C5F81">
      <w:pPr>
        <w:widowControl w:val="0"/>
        <w:tabs>
          <w:tab w:val="left" w:pos="1418"/>
        </w:tabs>
        <w:ind w:left="-57" w:firstLine="709"/>
        <w:jc w:val="both"/>
        <w:rPr>
          <w:rFonts w:ascii="Arial Narrow" w:eastAsia="Arial Narrow" w:hAnsi="Arial Narrow" w:cs="Arial Narrow"/>
          <w:b/>
          <w:i/>
          <w:color w:val="3A1953"/>
          <w:sz w:val="28"/>
          <w:szCs w:val="28"/>
        </w:rPr>
      </w:pPr>
    </w:p>
    <w:p w14:paraId="3C85A0B2" w14:textId="77777777" w:rsidR="00AF474A" w:rsidRPr="0011698B" w:rsidRDefault="00AF474A" w:rsidP="004C5F81">
      <w:pPr>
        <w:widowControl w:val="0"/>
        <w:tabs>
          <w:tab w:val="left" w:pos="1418"/>
        </w:tabs>
        <w:ind w:left="-57" w:firstLine="709"/>
        <w:jc w:val="both"/>
        <w:rPr>
          <w:rFonts w:ascii="Arial Narrow" w:eastAsia="Arial Narrow" w:hAnsi="Arial Narrow" w:cs="Arial Narrow"/>
          <w:b/>
          <w:i/>
          <w:color w:val="3A1953"/>
          <w:sz w:val="4"/>
          <w:szCs w:val="4"/>
        </w:rPr>
      </w:pPr>
    </w:p>
    <w:p w14:paraId="6D728F1F" w14:textId="77777777" w:rsidR="004C5F81" w:rsidRPr="00A93CBD" w:rsidRDefault="004C5F81" w:rsidP="0011698B">
      <w:pPr>
        <w:widowControl w:val="0"/>
        <w:tabs>
          <w:tab w:val="left" w:pos="1418"/>
        </w:tabs>
        <w:ind w:left="-57" w:firstLine="709"/>
        <w:jc w:val="both"/>
        <w:rPr>
          <w:rFonts w:ascii="Arial Narrow" w:eastAsia="Arial Narrow" w:hAnsi="Arial Narrow" w:cs="Arial Narrow"/>
          <w:b/>
          <w:i/>
          <w:color w:val="3A003A"/>
          <w:sz w:val="28"/>
          <w:szCs w:val="28"/>
        </w:rPr>
      </w:pPr>
      <w:r w:rsidRPr="00A93CBD">
        <w:rPr>
          <w:rFonts w:ascii="Arial Narrow" w:eastAsia="Arial Narrow" w:hAnsi="Arial Narrow" w:cs="Arial Narrow"/>
          <w:b/>
          <w:i/>
          <w:color w:val="3A003A"/>
          <w:sz w:val="28"/>
          <w:szCs w:val="28"/>
        </w:rPr>
        <w:t>3. Infirmări și redeschideri</w:t>
      </w:r>
    </w:p>
    <w:p w14:paraId="5EE99CE2" w14:textId="77777777" w:rsidR="004C5F81" w:rsidRPr="00A93CBD" w:rsidRDefault="004C5F81" w:rsidP="0011698B">
      <w:pPr>
        <w:widowControl w:val="0"/>
        <w:tabs>
          <w:tab w:val="left" w:pos="1418"/>
        </w:tabs>
        <w:ind w:left="-57" w:firstLine="709"/>
        <w:jc w:val="both"/>
        <w:rPr>
          <w:rFonts w:ascii="Arial Narrow" w:eastAsia="Arial Narrow" w:hAnsi="Arial Narrow" w:cs="Arial Narrow"/>
          <w:color w:val="3A003A"/>
          <w:sz w:val="28"/>
          <w:szCs w:val="28"/>
        </w:rPr>
      </w:pPr>
      <w:r w:rsidRPr="00A93CBD">
        <w:rPr>
          <w:rFonts w:ascii="Arial Narrow" w:eastAsia="Arial Narrow" w:hAnsi="Arial Narrow" w:cs="Arial Narrow"/>
          <w:color w:val="3A003A"/>
          <w:sz w:val="28"/>
          <w:szCs w:val="28"/>
        </w:rPr>
        <w:t>Din perspectiva cazurilor de infirmare a soluțiilor și de redeschidere a urmăririi penale, indicatorii de calitate au cunoscut o îmbunătățire relevantă, plasând numărul soluțiilor de infirmare și redeschidere a urmăririi penale în cel mai bun procent din ultimii ani, față de aceeași perioadă a anului precedent, observându-se o diminuare cu 0,9%.</w:t>
      </w:r>
    </w:p>
    <w:p w14:paraId="4334776C" w14:textId="77777777" w:rsidR="004C5F81" w:rsidRPr="00A93CBD" w:rsidRDefault="004C5F81" w:rsidP="0011698B">
      <w:pPr>
        <w:spacing w:before="40"/>
        <w:ind w:left="-57" w:firstLine="709"/>
        <w:jc w:val="both"/>
        <w:rPr>
          <w:rFonts w:ascii="Arial Narrow" w:eastAsia="Arial Narrow" w:hAnsi="Arial Narrow" w:cs="Arial Narrow"/>
          <w:color w:val="3A003A"/>
          <w:sz w:val="28"/>
          <w:szCs w:val="28"/>
        </w:rPr>
      </w:pPr>
      <w:r w:rsidRPr="00A93CBD">
        <w:rPr>
          <w:rFonts w:ascii="Arial Narrow" w:eastAsia="Arial Narrow" w:hAnsi="Arial Narrow" w:cs="Arial Narrow"/>
          <w:color w:val="3A003A"/>
          <w:sz w:val="28"/>
          <w:szCs w:val="28"/>
        </w:rPr>
        <w:t xml:space="preserve">În ceea ce privește soluțiile dispuse în procedura prevăzută de art. 340 Cpp, datele statistice evidențiază o îmbunătățire a activității de urmărire penală din perspectiva soluțiilor de trimitere a cauzei la procuror în vederea începerii urmăririi penale (scădere cu 1% față de anul 2023), a cauzelor reținute spre judecare, nefiind pronunțată nicio soluție de condamnare (în scădere cu </w:t>
      </w:r>
      <w:r w:rsidRPr="00A93CBD">
        <w:rPr>
          <w:rFonts w:ascii="Arial Narrow" w:eastAsia="Arial Narrow" w:hAnsi="Arial Narrow" w:cs="Arial Narrow"/>
          <w:bCs/>
          <w:color w:val="3A003A"/>
          <w:sz w:val="28"/>
          <w:szCs w:val="28"/>
        </w:rPr>
        <w:t>53,8%</w:t>
      </w:r>
      <w:r w:rsidRPr="00A93CBD">
        <w:rPr>
          <w:rFonts w:ascii="Arial Narrow" w:eastAsia="Arial Narrow" w:hAnsi="Arial Narrow" w:cs="Arial Narrow"/>
          <w:color w:val="3A003A"/>
          <w:sz w:val="28"/>
          <w:szCs w:val="28"/>
        </w:rPr>
        <w:t xml:space="preserve"> față de anul 2023) și  a plângerilor care au fost respinse (în creştere cu 0,4% față de anul 2023).</w:t>
      </w:r>
    </w:p>
    <w:p w14:paraId="0D127DAC" w14:textId="77777777" w:rsidR="004C5F81" w:rsidRPr="00340B16" w:rsidRDefault="004C5F81" w:rsidP="004C5F81">
      <w:pPr>
        <w:widowControl w:val="0"/>
        <w:tabs>
          <w:tab w:val="left" w:pos="1418"/>
        </w:tabs>
        <w:spacing w:before="40"/>
        <w:ind w:left="-57" w:firstLine="709"/>
        <w:jc w:val="both"/>
        <w:rPr>
          <w:rFonts w:ascii="Arial Narrow" w:eastAsia="Arial Narrow" w:hAnsi="Arial Narrow" w:cs="Arial Narrow"/>
          <w:sz w:val="10"/>
          <w:szCs w:val="10"/>
        </w:rPr>
      </w:pPr>
    </w:p>
    <w:p w14:paraId="196BEC07" w14:textId="77777777" w:rsidR="004C5F81" w:rsidRPr="0011698B" w:rsidRDefault="004C5F81" w:rsidP="00614127">
      <w:pPr>
        <w:widowControl w:val="0"/>
        <w:tabs>
          <w:tab w:val="left" w:pos="1418"/>
        </w:tabs>
        <w:ind w:left="-57" w:firstLine="709"/>
        <w:jc w:val="both"/>
        <w:rPr>
          <w:rFonts w:ascii="Arial Narrow" w:eastAsia="Arial Narrow" w:hAnsi="Arial Narrow" w:cs="Arial Narrow"/>
          <w:b/>
          <w:i/>
          <w:color w:val="3A003A"/>
          <w:sz w:val="28"/>
          <w:szCs w:val="28"/>
        </w:rPr>
      </w:pPr>
      <w:r w:rsidRPr="0011698B">
        <w:rPr>
          <w:rFonts w:ascii="Arial Narrow" w:eastAsia="Arial Narrow" w:hAnsi="Arial Narrow" w:cs="Arial Narrow"/>
          <w:b/>
          <w:i/>
          <w:color w:val="3A003A"/>
          <w:sz w:val="28"/>
          <w:szCs w:val="28"/>
        </w:rPr>
        <w:t>4. Arestați preventiv netrimiși în judecată</w:t>
      </w:r>
    </w:p>
    <w:p w14:paraId="5C4A9964" w14:textId="74BD7AD3" w:rsidR="004C5F81" w:rsidRPr="0011698B" w:rsidRDefault="004D1730" w:rsidP="00614127">
      <w:pPr>
        <w:widowControl w:val="0"/>
        <w:tabs>
          <w:tab w:val="left" w:pos="1418"/>
        </w:tabs>
        <w:ind w:left="-57" w:firstLine="709"/>
        <w:jc w:val="both"/>
        <w:rPr>
          <w:rFonts w:ascii="Arial Narrow" w:eastAsia="Arial Narrow" w:hAnsi="Arial Narrow" w:cs="Arial Narrow"/>
          <w:color w:val="3A003A"/>
          <w:sz w:val="28"/>
          <w:szCs w:val="28"/>
        </w:rPr>
      </w:pPr>
      <w:r w:rsidRPr="0011698B">
        <w:rPr>
          <w:rFonts w:ascii="Arial Narrow" w:eastAsia="Arial Narrow" w:hAnsi="Arial Narrow" w:cs="Arial Narrow"/>
          <w:color w:val="3A003A"/>
          <w:sz w:val="28"/>
          <w:szCs w:val="28"/>
        </w:rPr>
        <w:t xml:space="preserve">O îmbunătățire </w:t>
      </w:r>
      <w:r w:rsidR="00BA234E" w:rsidRPr="0011698B">
        <w:rPr>
          <w:rFonts w:ascii="Arial Narrow" w:eastAsia="Arial Narrow" w:hAnsi="Arial Narrow" w:cs="Arial Narrow"/>
          <w:color w:val="3A003A"/>
          <w:sz w:val="28"/>
          <w:szCs w:val="28"/>
        </w:rPr>
        <w:t xml:space="preserve">semnificativă </w:t>
      </w:r>
      <w:r w:rsidR="004C5F81" w:rsidRPr="0011698B">
        <w:rPr>
          <w:rFonts w:ascii="Arial Narrow" w:eastAsia="Arial Narrow" w:hAnsi="Arial Narrow" w:cs="Arial Narrow"/>
          <w:color w:val="3A003A"/>
          <w:sz w:val="28"/>
          <w:szCs w:val="28"/>
        </w:rPr>
        <w:t>a indicatorilor de performanță se constată în cazul inculpaților arestați preventiv, față de care s-au dispus soluții de netrimitere în judecată (în scădere cu 48,2% față de anul 2023).</w:t>
      </w:r>
    </w:p>
    <w:p w14:paraId="34EB6ACB" w14:textId="3C4296BE" w:rsidR="004C5F81" w:rsidRDefault="00BA234E" w:rsidP="00614127">
      <w:pPr>
        <w:widowControl w:val="0"/>
        <w:tabs>
          <w:tab w:val="left" w:pos="1418"/>
        </w:tabs>
        <w:ind w:left="-57" w:firstLine="709"/>
        <w:jc w:val="both"/>
        <w:rPr>
          <w:rFonts w:ascii="Arial Narrow" w:eastAsia="Arial Narrow" w:hAnsi="Arial Narrow" w:cs="Arial Narrow"/>
          <w:color w:val="3A003A"/>
          <w:sz w:val="28"/>
          <w:szCs w:val="28"/>
        </w:rPr>
      </w:pPr>
      <w:r w:rsidRPr="0011698B">
        <w:rPr>
          <w:rFonts w:ascii="Arial Narrow" w:eastAsia="Arial Narrow" w:hAnsi="Arial Narrow" w:cs="Arial Narrow"/>
          <w:color w:val="3A003A"/>
          <w:sz w:val="28"/>
          <w:szCs w:val="28"/>
        </w:rPr>
        <w:t>Deși tendința</w:t>
      </w:r>
      <w:r w:rsidR="004C5F81" w:rsidRPr="0011698B">
        <w:rPr>
          <w:rFonts w:ascii="Arial Narrow" w:eastAsia="Arial Narrow" w:hAnsi="Arial Narrow" w:cs="Arial Narrow"/>
          <w:color w:val="3A003A"/>
          <w:sz w:val="28"/>
          <w:szCs w:val="28"/>
        </w:rPr>
        <w:t xml:space="preserve"> acestui indicator de calitate a activității de urmărire penală</w:t>
      </w:r>
      <w:r w:rsidRPr="0011698B">
        <w:rPr>
          <w:rFonts w:ascii="Arial Narrow" w:eastAsia="Arial Narrow" w:hAnsi="Arial Narrow" w:cs="Arial Narrow"/>
          <w:color w:val="3A003A"/>
          <w:sz w:val="28"/>
          <w:szCs w:val="28"/>
        </w:rPr>
        <w:t xml:space="preserve"> este pozitivă</w:t>
      </w:r>
      <w:r w:rsidR="004C5F81" w:rsidRPr="0011698B">
        <w:rPr>
          <w:rFonts w:ascii="Arial Narrow" w:eastAsia="Arial Narrow" w:hAnsi="Arial Narrow" w:cs="Arial Narrow"/>
          <w:color w:val="3A003A"/>
          <w:sz w:val="28"/>
          <w:szCs w:val="28"/>
        </w:rPr>
        <w:t>, trebuie evidențiat</w:t>
      </w:r>
      <w:r w:rsidRPr="0011698B">
        <w:rPr>
          <w:rFonts w:ascii="Arial Narrow" w:eastAsia="Arial Narrow" w:hAnsi="Arial Narrow" w:cs="Arial Narrow"/>
          <w:color w:val="3A003A"/>
          <w:sz w:val="28"/>
          <w:szCs w:val="28"/>
        </w:rPr>
        <w:t>ă</w:t>
      </w:r>
      <w:r w:rsidR="004C5F81" w:rsidRPr="0011698B">
        <w:rPr>
          <w:rFonts w:ascii="Arial Narrow" w:eastAsia="Arial Narrow" w:hAnsi="Arial Narrow" w:cs="Arial Narrow"/>
          <w:color w:val="3A003A"/>
          <w:sz w:val="28"/>
          <w:szCs w:val="28"/>
        </w:rPr>
        <w:t xml:space="preserve"> </w:t>
      </w:r>
      <w:r w:rsidRPr="0011698B">
        <w:rPr>
          <w:rFonts w:ascii="Arial Narrow" w:eastAsia="Arial Narrow" w:hAnsi="Arial Narrow" w:cs="Arial Narrow"/>
          <w:color w:val="3A003A"/>
          <w:sz w:val="28"/>
          <w:szCs w:val="28"/>
        </w:rPr>
        <w:t xml:space="preserve">menținerea cazurilor care afectează acești parametri, respectiv </w:t>
      </w:r>
      <w:r w:rsidR="004C5F81" w:rsidRPr="0011698B">
        <w:rPr>
          <w:rFonts w:ascii="Arial Narrow" w:eastAsia="Arial Narrow" w:hAnsi="Arial Narrow" w:cs="Arial Narrow"/>
          <w:color w:val="3A003A"/>
          <w:sz w:val="28"/>
          <w:szCs w:val="28"/>
        </w:rPr>
        <w:t xml:space="preserve"> intervenirea unor cauze obiective, în principal, de incidența în cauzele penale a prescripției răspunderii penale, ca urmare a aplicării Deciziilor Curţii Constituţionale nr. 297/26 aprilie 2018 şi nr. 358/26 mai 2022, precum şi a Deciziei nr. 67 din data de 25 octombrie 2022 pronunţată de către Înalta Curte de Casaţie şi Justiţie – Completul pentru dezlegarea unor chestiuni de drept  şi a Deciziei nr. 37/17 iunie 2024, publicată în Monitorul Oficial, Partea I, nr. 697 din data de 18 iulie 2024, pronunţată de către Înalta Curte de Casaţie şi Justiţie – Completul pentru dezlegarea unor chestiuni de drept.</w:t>
      </w:r>
    </w:p>
    <w:p w14:paraId="619DD9C7" w14:textId="77777777" w:rsidR="00052596" w:rsidRPr="0011698B" w:rsidRDefault="00052596" w:rsidP="00614127">
      <w:pPr>
        <w:widowControl w:val="0"/>
        <w:tabs>
          <w:tab w:val="left" w:pos="1418"/>
        </w:tabs>
        <w:ind w:left="-57" w:firstLine="709"/>
        <w:jc w:val="both"/>
        <w:rPr>
          <w:rFonts w:ascii="Arial Narrow" w:eastAsia="Arial Narrow" w:hAnsi="Arial Narrow" w:cs="Arial Narrow"/>
          <w:color w:val="3A003A"/>
          <w:sz w:val="28"/>
          <w:szCs w:val="28"/>
        </w:rPr>
      </w:pPr>
    </w:p>
    <w:p w14:paraId="557F5F2E" w14:textId="00CB0C72" w:rsidR="00EB3CB1" w:rsidRPr="0011698B" w:rsidRDefault="00052596" w:rsidP="00052596">
      <w:pPr>
        <w:pStyle w:val="Heading2"/>
        <w:rPr>
          <w:rFonts w:ascii="Arial Narrow" w:hAnsi="Arial Narrow"/>
          <w:b/>
          <w:color w:val="3A003A"/>
          <w:sz w:val="28"/>
          <w:szCs w:val="28"/>
        </w:rPr>
      </w:pPr>
      <w:r>
        <w:rPr>
          <w:rFonts w:ascii="Arial Narrow" w:hAnsi="Arial Narrow"/>
          <w:b/>
          <w:color w:val="3A003A"/>
          <w:sz w:val="28"/>
          <w:szCs w:val="28"/>
        </w:rPr>
        <w:t xml:space="preserve">           </w:t>
      </w:r>
      <w:bookmarkStart w:id="15" w:name="_Toc191558497"/>
      <w:r w:rsidR="00EB3CB1" w:rsidRPr="0011698B">
        <w:rPr>
          <w:rFonts w:ascii="Arial Narrow" w:hAnsi="Arial Narrow"/>
          <w:b/>
          <w:color w:val="3A003A"/>
          <w:sz w:val="28"/>
          <w:szCs w:val="28"/>
        </w:rPr>
        <w:t>E.  Celeritatea efectuării urmăririi penale</w:t>
      </w:r>
      <w:bookmarkEnd w:id="15"/>
    </w:p>
    <w:p w14:paraId="12735A6E" w14:textId="77777777" w:rsidR="004C5F81" w:rsidRPr="0011698B" w:rsidRDefault="004C5F81" w:rsidP="007F03DD">
      <w:pPr>
        <w:tabs>
          <w:tab w:val="left" w:pos="1440"/>
        </w:tabs>
        <w:ind w:left="-57" w:firstLine="766"/>
        <w:jc w:val="both"/>
        <w:rPr>
          <w:rFonts w:ascii="Arial Narrow" w:eastAsia="Arial Narrow" w:hAnsi="Arial Narrow" w:cs="Arial Narrow"/>
          <w:color w:val="3A003A"/>
          <w:sz w:val="28"/>
          <w:szCs w:val="28"/>
          <w:highlight w:val="white"/>
        </w:rPr>
      </w:pPr>
      <w:r w:rsidRPr="0011698B">
        <w:rPr>
          <w:rFonts w:ascii="Arial Narrow" w:eastAsia="Arial Narrow" w:hAnsi="Arial Narrow" w:cs="Arial Narrow"/>
          <w:color w:val="3A003A"/>
          <w:sz w:val="28"/>
          <w:szCs w:val="28"/>
          <w:highlight w:val="white"/>
        </w:rPr>
        <w:t>Luarea măsurilor legale, în vederea soluționării cauzelor într-un termen rezonabil, constituie una dintre prioritățile Ministerului Public, celeritatea urmăririi penale reprezentând o componentă esențială a dreptului la un proces echitabil.</w:t>
      </w:r>
    </w:p>
    <w:p w14:paraId="6E60E4F5" w14:textId="140F400C" w:rsidR="004C5F81" w:rsidRDefault="004C5F81" w:rsidP="007F03DD">
      <w:pPr>
        <w:widowControl w:val="0"/>
        <w:tabs>
          <w:tab w:val="left" w:pos="1418"/>
        </w:tabs>
        <w:ind w:left="-57" w:firstLine="766"/>
        <w:jc w:val="both"/>
        <w:rPr>
          <w:rFonts w:ascii="Arial Narrow" w:eastAsia="Arial Narrow" w:hAnsi="Arial Narrow" w:cs="Arial Narrow"/>
          <w:color w:val="3A003A"/>
          <w:sz w:val="28"/>
          <w:szCs w:val="28"/>
        </w:rPr>
      </w:pPr>
      <w:r w:rsidRPr="0011698B">
        <w:rPr>
          <w:rFonts w:ascii="Arial Narrow" w:eastAsia="Arial Narrow" w:hAnsi="Arial Narrow" w:cs="Arial Narrow"/>
          <w:color w:val="3A003A"/>
          <w:sz w:val="28"/>
          <w:szCs w:val="28"/>
        </w:rPr>
        <w:t xml:space="preserve">În anul 2024, </w:t>
      </w:r>
      <w:r w:rsidRPr="0011698B">
        <w:rPr>
          <w:rFonts w:ascii="Arial Narrow" w:eastAsia="Arial" w:hAnsi="Arial Narrow" w:cs="Arial"/>
          <w:i/>
          <w:color w:val="3A003A"/>
          <w:sz w:val="28"/>
          <w:szCs w:val="28"/>
        </w:rPr>
        <w:t>din totalul cauzelor de soluționat</w:t>
      </w:r>
      <w:r w:rsidRPr="0011698B">
        <w:rPr>
          <w:rFonts w:ascii="Arial Narrow" w:eastAsia="Arial Narrow" w:hAnsi="Arial Narrow" w:cs="Arial Narrow"/>
          <w:color w:val="3A003A"/>
          <w:sz w:val="28"/>
          <w:szCs w:val="28"/>
        </w:rPr>
        <w:t>, 30,3% reprezintă ponderea cauzelor soluționate pe fond, procent în scădere față de anul anterior când proporția a fost de 30,6%.</w:t>
      </w:r>
    </w:p>
    <w:p w14:paraId="2818DB09" w14:textId="77777777" w:rsidR="00052596" w:rsidRPr="0011698B" w:rsidRDefault="00052596" w:rsidP="007F03DD">
      <w:pPr>
        <w:widowControl w:val="0"/>
        <w:tabs>
          <w:tab w:val="left" w:pos="1418"/>
        </w:tabs>
        <w:ind w:left="-57" w:firstLine="766"/>
        <w:jc w:val="both"/>
        <w:rPr>
          <w:rFonts w:ascii="Arial Narrow" w:eastAsia="Arial Narrow" w:hAnsi="Arial Narrow" w:cs="Arial Narrow"/>
          <w:color w:val="3A003A"/>
          <w:sz w:val="28"/>
          <w:szCs w:val="28"/>
        </w:rPr>
      </w:pPr>
    </w:p>
    <w:p w14:paraId="163C7149" w14:textId="019B3BED" w:rsidR="004C5F81" w:rsidRPr="0011698B" w:rsidRDefault="004C5F81" w:rsidP="007F03DD">
      <w:pPr>
        <w:ind w:left="-57" w:firstLine="766"/>
        <w:jc w:val="both"/>
        <w:rPr>
          <w:rFonts w:ascii="Arial Narrow" w:eastAsia="Arial Narrow" w:hAnsi="Arial Narrow" w:cs="Arial Narrow"/>
          <w:color w:val="3A003A"/>
          <w:sz w:val="28"/>
          <w:szCs w:val="28"/>
        </w:rPr>
      </w:pPr>
      <w:r w:rsidRPr="0011698B">
        <w:rPr>
          <w:rFonts w:ascii="Arial Narrow" w:eastAsia="Arial Narrow" w:hAnsi="Arial Narrow" w:cs="Arial Narrow"/>
          <w:color w:val="3A003A"/>
          <w:sz w:val="28"/>
          <w:szCs w:val="28"/>
          <w:highlight w:val="white"/>
        </w:rPr>
        <w:lastRenderedPageBreak/>
        <w:t xml:space="preserve">Din totalul cauzelor soluționate pe fond, 27,5% au fost soluționate în mai puțin de </w:t>
      </w:r>
      <w:r w:rsidR="00741F20">
        <w:rPr>
          <w:rFonts w:ascii="Arial Narrow" w:eastAsia="Arial Narrow" w:hAnsi="Arial Narrow" w:cs="Arial Narrow"/>
          <w:color w:val="3A003A"/>
          <w:sz w:val="28"/>
          <w:szCs w:val="28"/>
          <w:highlight w:val="white"/>
        </w:rPr>
        <w:t xml:space="preserve">           </w:t>
      </w:r>
      <w:r w:rsidRPr="0011698B">
        <w:rPr>
          <w:rFonts w:ascii="Arial Narrow" w:eastAsia="Arial Narrow" w:hAnsi="Arial Narrow" w:cs="Arial Narrow"/>
          <w:color w:val="3A003A"/>
          <w:sz w:val="28"/>
          <w:szCs w:val="28"/>
          <w:highlight w:val="white"/>
        </w:rPr>
        <w:t>6 luni de la sesizare (în scădere cu 2,3% față de anul 2023), 17,6% au fost soluționate între 6 luni și 1 an de la sesizare (în creştere cu 2,4%), 37,8% au fost soluționate în mai mult de</w:t>
      </w:r>
      <w:r w:rsidR="00741F20">
        <w:rPr>
          <w:rFonts w:ascii="Arial Narrow" w:eastAsia="Arial Narrow" w:hAnsi="Arial Narrow" w:cs="Arial Narrow"/>
          <w:color w:val="3A003A"/>
          <w:sz w:val="28"/>
          <w:szCs w:val="28"/>
          <w:highlight w:val="white"/>
        </w:rPr>
        <w:t xml:space="preserve"> </w:t>
      </w:r>
      <w:r w:rsidRPr="0011698B">
        <w:rPr>
          <w:rFonts w:ascii="Arial Narrow" w:eastAsia="Arial Narrow" w:hAnsi="Arial Narrow" w:cs="Arial Narrow"/>
          <w:color w:val="3A003A"/>
          <w:sz w:val="28"/>
          <w:szCs w:val="28"/>
          <w:highlight w:val="white"/>
        </w:rPr>
        <w:t xml:space="preserve"> un an de la sesizare (în creştere cu</w:t>
      </w:r>
      <w:r w:rsidRPr="0011698B">
        <w:rPr>
          <w:rFonts w:ascii="Arial Narrow" w:eastAsia="Arial Narrow" w:hAnsi="Arial Narrow" w:cs="Arial Narrow"/>
          <w:color w:val="3A003A"/>
          <w:sz w:val="28"/>
          <w:szCs w:val="28"/>
        </w:rPr>
        <w:t xml:space="preserve"> 5,8%), iar 17,1% au fost soluționate după ce s-a împlinit termenul de prescripție a răspunderii penale (în scădere cu 13% față de anul 2023).</w:t>
      </w:r>
    </w:p>
    <w:p w14:paraId="27D2AEC0" w14:textId="77777777" w:rsidR="004C5F81" w:rsidRPr="0011698B" w:rsidRDefault="004C5F81" w:rsidP="007F03DD">
      <w:pPr>
        <w:widowControl w:val="0"/>
        <w:tabs>
          <w:tab w:val="left" w:pos="1418"/>
        </w:tabs>
        <w:ind w:left="-57" w:firstLine="766"/>
        <w:jc w:val="both"/>
        <w:rPr>
          <w:rFonts w:ascii="Arial Narrow" w:eastAsia="Arial Narrow" w:hAnsi="Arial Narrow" w:cs="Arial Narrow"/>
          <w:color w:val="3A003A"/>
          <w:sz w:val="28"/>
          <w:szCs w:val="28"/>
        </w:rPr>
      </w:pPr>
      <w:r w:rsidRPr="0011698B">
        <w:rPr>
          <w:rFonts w:ascii="Arial Narrow" w:eastAsia="Arial Narrow" w:hAnsi="Arial Narrow" w:cs="Arial Narrow"/>
          <w:color w:val="3A003A"/>
          <w:sz w:val="28"/>
          <w:szCs w:val="28"/>
        </w:rPr>
        <w:t>Datele statistice privind cauzele rămase nesoluționate relevă faptul că acestea au crescut față de 2023 cu 6,1%. Din totalul cauzelor rămase nesoluționate - fără cauzele cu autori necunoscuți, 26,1% sunt cu o vechime de până la 6 luni de la sesizare, 20,2% între 6 luni și 1 an de la sesizare, iar 53,6% de peste un an de la sesizare.</w:t>
      </w:r>
    </w:p>
    <w:p w14:paraId="5886BC30" w14:textId="77777777" w:rsidR="004C5F81" w:rsidRPr="0011698B" w:rsidRDefault="004C5F81" w:rsidP="007F03DD">
      <w:pPr>
        <w:widowControl w:val="0"/>
        <w:tabs>
          <w:tab w:val="left" w:pos="1418"/>
        </w:tabs>
        <w:ind w:left="-57" w:firstLine="766"/>
        <w:jc w:val="both"/>
        <w:rPr>
          <w:rFonts w:ascii="Arial Narrow" w:eastAsia="Arial Narrow" w:hAnsi="Arial Narrow" w:cs="Arial Narrow"/>
          <w:color w:val="3A003A"/>
          <w:sz w:val="28"/>
          <w:szCs w:val="28"/>
        </w:rPr>
      </w:pPr>
      <w:r w:rsidRPr="0011698B">
        <w:rPr>
          <w:rFonts w:ascii="Arial Narrow" w:eastAsia="Arial Narrow" w:hAnsi="Arial Narrow" w:cs="Arial Narrow"/>
          <w:color w:val="3A003A"/>
          <w:sz w:val="28"/>
          <w:szCs w:val="28"/>
        </w:rPr>
        <w:t>De asemenea, din totalul cauzelor rămase de soluționat - fără cauzele cu autor necunoscut - (80,4%) reprezintă cauzele cu urmărirea penală începută (în creştere față de anul 2023 cu 13,5%).</w:t>
      </w:r>
    </w:p>
    <w:p w14:paraId="43EE5F5E" w14:textId="77777777" w:rsidR="004C5F81" w:rsidRPr="0011698B" w:rsidRDefault="004C5F81" w:rsidP="007F03DD">
      <w:pPr>
        <w:widowControl w:val="0"/>
        <w:tabs>
          <w:tab w:val="left" w:pos="1260"/>
          <w:tab w:val="left" w:pos="1418"/>
          <w:tab w:val="left" w:pos="1720"/>
          <w:tab w:val="left" w:pos="3040"/>
          <w:tab w:val="left" w:pos="3600"/>
          <w:tab w:val="left" w:pos="4740"/>
          <w:tab w:val="left" w:pos="5720"/>
          <w:tab w:val="left" w:pos="6740"/>
          <w:tab w:val="left" w:pos="7280"/>
          <w:tab w:val="left" w:pos="8200"/>
          <w:tab w:val="left" w:pos="8760"/>
        </w:tabs>
        <w:ind w:left="-57" w:firstLine="766"/>
        <w:jc w:val="both"/>
        <w:rPr>
          <w:rFonts w:ascii="Arial Narrow" w:eastAsia="Arial Narrow" w:hAnsi="Arial Narrow" w:cs="Arial Narrow"/>
          <w:color w:val="3A003A"/>
          <w:sz w:val="28"/>
          <w:szCs w:val="28"/>
        </w:rPr>
      </w:pPr>
      <w:r w:rsidRPr="0011698B">
        <w:rPr>
          <w:rFonts w:ascii="Arial Narrow" w:eastAsia="Arial Narrow" w:hAnsi="Arial Narrow" w:cs="Arial Narrow"/>
          <w:color w:val="3A003A"/>
          <w:sz w:val="28"/>
          <w:szCs w:val="28"/>
        </w:rPr>
        <w:t>În activitatea de urmărire penală proprie au rămas de soluționat cu 23,2% mai multe cauze cu vechimea între 6 luni și un an de la sesizare și cu 15,3%  mai multe cauze mai vechi de un an de la sesizare. La organele  de cercetare penală au rămas în lucru cu 8,6% mai multe cauze cu vechimea între 6 luni și un an de la sesizare și cu 10,3% mai multe cauze mai vechi de un an de la sesizare.</w:t>
      </w:r>
    </w:p>
    <w:p w14:paraId="2ACD8280" w14:textId="77777777" w:rsidR="004C5F81" w:rsidRPr="0011698B" w:rsidRDefault="004C5F81" w:rsidP="007F03DD">
      <w:pPr>
        <w:widowControl w:val="0"/>
        <w:shd w:val="clear" w:color="auto" w:fill="FFFFFF"/>
        <w:tabs>
          <w:tab w:val="left" w:pos="8760"/>
        </w:tabs>
        <w:ind w:left="-57" w:firstLine="766"/>
        <w:jc w:val="both"/>
        <w:rPr>
          <w:rFonts w:ascii="Arial Narrow" w:eastAsia="Arial Narrow" w:hAnsi="Arial Narrow" w:cs="Arial Narrow"/>
          <w:color w:val="3A003A"/>
          <w:sz w:val="28"/>
          <w:szCs w:val="28"/>
        </w:rPr>
      </w:pPr>
      <w:r w:rsidRPr="0011698B">
        <w:rPr>
          <w:rFonts w:ascii="Arial Narrow" w:eastAsia="Arial Narrow" w:hAnsi="Arial Narrow" w:cs="Arial Narrow"/>
          <w:color w:val="3A003A"/>
          <w:sz w:val="28"/>
          <w:szCs w:val="28"/>
        </w:rPr>
        <w:t>Cele mai multe dosare cu o vechime mai mare de 6 luni de la sesizare se află în lucru la parchetele de pe lângă curțile de apel (centralizat cu parchetele subordonate),</w:t>
      </w:r>
      <w:r w:rsidR="007F72D7" w:rsidRPr="0011698B">
        <w:rPr>
          <w:rFonts w:ascii="Arial Narrow" w:eastAsia="Arial Narrow" w:hAnsi="Arial Narrow" w:cs="Arial Narrow"/>
          <w:color w:val="3A003A"/>
          <w:sz w:val="28"/>
          <w:szCs w:val="28"/>
        </w:rPr>
        <w:t xml:space="preserve"> </w:t>
      </w:r>
      <w:r w:rsidRPr="0011698B">
        <w:rPr>
          <w:rFonts w:ascii="Arial Narrow" w:eastAsia="Arial Narrow" w:hAnsi="Arial Narrow" w:cs="Arial Narrow"/>
          <w:color w:val="3A003A"/>
          <w:sz w:val="28"/>
          <w:szCs w:val="28"/>
        </w:rPr>
        <w:t>Direcția Națională Anticorupție, Direcția de Investigare a Infracțiunilor de Criminalitate Organizată și Terorism, parchetele militare și la Secția de urmărire penală din cadrul Parchetului de pe lângă Înalta Curte de Casație și Justiție.</w:t>
      </w:r>
    </w:p>
    <w:p w14:paraId="29142AD0" w14:textId="77777777" w:rsidR="004C5F81" w:rsidRPr="0011698B" w:rsidRDefault="004C5F81" w:rsidP="004C5F81">
      <w:pPr>
        <w:widowControl w:val="0"/>
        <w:shd w:val="clear" w:color="auto" w:fill="FFFFFF"/>
        <w:tabs>
          <w:tab w:val="left" w:pos="8760"/>
        </w:tabs>
        <w:spacing w:before="40"/>
        <w:ind w:left="-57" w:firstLine="709"/>
        <w:jc w:val="both"/>
        <w:rPr>
          <w:rFonts w:ascii="Arial Narrow" w:eastAsia="Arial Narrow" w:hAnsi="Arial Narrow" w:cs="Arial Narrow"/>
          <w:color w:val="3A003A"/>
          <w:sz w:val="8"/>
          <w:szCs w:val="8"/>
        </w:rPr>
      </w:pPr>
    </w:p>
    <w:p w14:paraId="05BB3DE4" w14:textId="77777777" w:rsidR="004C5F81" w:rsidRPr="0011698B" w:rsidRDefault="004C5F81" w:rsidP="004C5F81">
      <w:pPr>
        <w:widowControl w:val="0"/>
        <w:shd w:val="clear" w:color="auto" w:fill="FFFFFF"/>
        <w:tabs>
          <w:tab w:val="left" w:pos="1418"/>
          <w:tab w:val="left" w:pos="8760"/>
        </w:tabs>
        <w:spacing w:before="4"/>
        <w:ind w:left="709" w:firstLine="709"/>
        <w:jc w:val="both"/>
        <w:rPr>
          <w:rFonts w:ascii="Arial Narrow" w:eastAsia="Arial Narrow" w:hAnsi="Arial Narrow" w:cs="Arial Narrow"/>
          <w:color w:val="3A003A"/>
          <w:sz w:val="8"/>
          <w:szCs w:val="8"/>
        </w:rPr>
      </w:pPr>
    </w:p>
    <w:tbl>
      <w:tblPr>
        <w:tblStyle w:val="4"/>
        <w:tblpPr w:leftFromText="180" w:rightFromText="180" w:topFromText="40" w:vertAnchor="text" w:tblpXSpec="center" w:tblpY="21"/>
        <w:tblW w:w="6240" w:type="dxa"/>
        <w:tblInd w:w="0" w:type="dxa"/>
        <w:tblLayout w:type="fixed"/>
        <w:tblLook w:val="0400" w:firstRow="0" w:lastRow="0" w:firstColumn="0" w:lastColumn="0" w:noHBand="0" w:noVBand="1"/>
      </w:tblPr>
      <w:tblGrid>
        <w:gridCol w:w="1844"/>
        <w:gridCol w:w="992"/>
        <w:gridCol w:w="2269"/>
        <w:gridCol w:w="1135"/>
      </w:tblGrid>
      <w:tr w:rsidR="00AF5A31" w:rsidRPr="0011698B" w14:paraId="55005606" w14:textId="77777777" w:rsidTr="00AA068A">
        <w:trPr>
          <w:trHeight w:hRule="exact" w:val="397"/>
        </w:trPr>
        <w:tc>
          <w:tcPr>
            <w:tcW w:w="1844" w:type="dxa"/>
            <w:tcBorders>
              <w:top w:val="single" w:sz="4" w:space="0" w:color="00AF50"/>
              <w:left w:val="single" w:sz="4" w:space="0" w:color="00AF50"/>
              <w:bottom w:val="single" w:sz="4" w:space="0" w:color="00AF50"/>
              <w:right w:val="single" w:sz="4" w:space="0" w:color="00AF50"/>
            </w:tcBorders>
            <w:vAlign w:val="center"/>
            <w:hideMark/>
          </w:tcPr>
          <w:p w14:paraId="7B41FC83" w14:textId="77777777" w:rsidR="004C5F81" w:rsidRPr="0011698B" w:rsidRDefault="004C5F81" w:rsidP="004C5F81">
            <w:pPr>
              <w:widowControl w:val="0"/>
              <w:tabs>
                <w:tab w:val="left" w:pos="1418"/>
              </w:tabs>
              <w:ind w:left="142"/>
              <w:rPr>
                <w:rFonts w:ascii="Arial Narrow" w:eastAsia="Arial Narrow" w:hAnsi="Arial Narrow" w:cs="Arial Narrow"/>
                <w:b/>
                <w:color w:val="3A003A"/>
                <w:sz w:val="20"/>
                <w:szCs w:val="20"/>
              </w:rPr>
            </w:pPr>
            <w:r w:rsidRPr="0011698B">
              <w:rPr>
                <w:rFonts w:ascii="Arial Narrow" w:eastAsia="Arial Narrow" w:hAnsi="Arial Narrow" w:cs="Arial Narrow"/>
                <w:b/>
                <w:color w:val="3A003A"/>
                <w:sz w:val="20"/>
                <w:szCs w:val="20"/>
              </w:rPr>
              <w:t>PCA BUCUREŞTI</w:t>
            </w:r>
          </w:p>
        </w:tc>
        <w:tc>
          <w:tcPr>
            <w:tcW w:w="992" w:type="dxa"/>
            <w:tcBorders>
              <w:top w:val="single" w:sz="4" w:space="0" w:color="00AF50"/>
              <w:left w:val="single" w:sz="4" w:space="0" w:color="00AF50"/>
              <w:bottom w:val="single" w:sz="4" w:space="0" w:color="00AF50"/>
              <w:right w:val="single" w:sz="4" w:space="0" w:color="00AF50"/>
            </w:tcBorders>
            <w:vAlign w:val="center"/>
            <w:hideMark/>
          </w:tcPr>
          <w:p w14:paraId="2D811FA2" w14:textId="77777777" w:rsidR="004C5F81" w:rsidRPr="0011698B" w:rsidRDefault="004C5F81" w:rsidP="004C5F81">
            <w:pPr>
              <w:widowControl w:val="0"/>
              <w:tabs>
                <w:tab w:val="left" w:pos="1418"/>
              </w:tabs>
              <w:ind w:left="-577" w:firstLine="425"/>
              <w:jc w:val="center"/>
              <w:rPr>
                <w:rFonts w:ascii="Arial Narrow" w:eastAsia="Arial Narrow" w:hAnsi="Arial Narrow" w:cs="Arial Narrow"/>
                <w:b/>
                <w:color w:val="3A003A"/>
                <w:sz w:val="20"/>
                <w:szCs w:val="20"/>
              </w:rPr>
            </w:pPr>
            <w:r w:rsidRPr="0011698B">
              <w:rPr>
                <w:rFonts w:ascii="Arial Narrow" w:eastAsia="Arial Narrow" w:hAnsi="Arial Narrow" w:cs="Arial Narrow"/>
                <w:b/>
                <w:color w:val="3A003A"/>
                <w:sz w:val="20"/>
                <w:szCs w:val="20"/>
              </w:rPr>
              <w:t>4.974</w:t>
            </w:r>
          </w:p>
        </w:tc>
        <w:tc>
          <w:tcPr>
            <w:tcW w:w="2269" w:type="dxa"/>
            <w:tcBorders>
              <w:top w:val="single" w:sz="4" w:space="0" w:color="00AF50"/>
              <w:left w:val="single" w:sz="4" w:space="0" w:color="00AF50"/>
              <w:bottom w:val="single" w:sz="4" w:space="0" w:color="00AF50"/>
              <w:right w:val="single" w:sz="4" w:space="0" w:color="00AF50"/>
            </w:tcBorders>
            <w:shd w:val="clear" w:color="auto" w:fill="FDF7ED"/>
            <w:vAlign w:val="center"/>
            <w:hideMark/>
          </w:tcPr>
          <w:p w14:paraId="4DA74F03" w14:textId="77777777" w:rsidR="004C5F81" w:rsidRPr="0011698B" w:rsidRDefault="004C5F81" w:rsidP="004C5F81">
            <w:pPr>
              <w:widowControl w:val="0"/>
              <w:tabs>
                <w:tab w:val="left" w:pos="1418"/>
                <w:tab w:val="left" w:pos="8760"/>
              </w:tabs>
              <w:ind w:left="142" w:hanging="6"/>
              <w:rPr>
                <w:rFonts w:ascii="Arial Narrow" w:eastAsia="Arial Narrow" w:hAnsi="Arial Narrow" w:cs="Arial Narrow"/>
                <w:b/>
                <w:color w:val="3A003A"/>
                <w:sz w:val="20"/>
                <w:szCs w:val="20"/>
              </w:rPr>
            </w:pPr>
            <w:r w:rsidRPr="0011698B">
              <w:rPr>
                <w:rFonts w:ascii="Arial Narrow" w:eastAsia="Arial Narrow" w:hAnsi="Arial Narrow" w:cs="Arial Narrow"/>
                <w:b/>
                <w:color w:val="3A003A"/>
                <w:sz w:val="20"/>
                <w:szCs w:val="20"/>
              </w:rPr>
              <w:t>DIICOT</w:t>
            </w:r>
          </w:p>
        </w:tc>
        <w:tc>
          <w:tcPr>
            <w:tcW w:w="1135" w:type="dxa"/>
            <w:tcBorders>
              <w:top w:val="single" w:sz="4" w:space="0" w:color="00AF50"/>
              <w:left w:val="single" w:sz="4" w:space="0" w:color="00AF50"/>
              <w:bottom w:val="single" w:sz="4" w:space="0" w:color="00AF50"/>
              <w:right w:val="single" w:sz="4" w:space="0" w:color="00AF50"/>
            </w:tcBorders>
            <w:shd w:val="clear" w:color="auto" w:fill="FDF7ED"/>
            <w:vAlign w:val="center"/>
            <w:hideMark/>
          </w:tcPr>
          <w:p w14:paraId="268EF2AB" w14:textId="77777777" w:rsidR="004C5F81" w:rsidRPr="0011698B" w:rsidRDefault="004C5F81" w:rsidP="004C5F81">
            <w:pPr>
              <w:widowControl w:val="0"/>
              <w:tabs>
                <w:tab w:val="left" w:pos="1418"/>
                <w:tab w:val="left" w:pos="8760"/>
              </w:tabs>
              <w:ind w:left="142" w:hanging="142"/>
              <w:jc w:val="center"/>
              <w:rPr>
                <w:rFonts w:ascii="Arial Narrow" w:eastAsia="Arial Narrow" w:hAnsi="Arial Narrow" w:cs="Arial Narrow"/>
                <w:b/>
                <w:color w:val="3A003A"/>
                <w:sz w:val="20"/>
                <w:szCs w:val="20"/>
              </w:rPr>
            </w:pPr>
            <w:r w:rsidRPr="0011698B">
              <w:rPr>
                <w:rFonts w:ascii="Arial Narrow" w:eastAsia="Arial Narrow" w:hAnsi="Arial Narrow" w:cs="Arial Narrow"/>
                <w:b/>
                <w:color w:val="3A003A"/>
                <w:sz w:val="20"/>
                <w:szCs w:val="20"/>
              </w:rPr>
              <w:t>18.981</w:t>
            </w:r>
          </w:p>
        </w:tc>
      </w:tr>
      <w:tr w:rsidR="00AF5A31" w:rsidRPr="0011698B" w14:paraId="25088B27" w14:textId="77777777" w:rsidTr="00AA068A">
        <w:trPr>
          <w:trHeight w:hRule="exact" w:val="397"/>
        </w:trPr>
        <w:tc>
          <w:tcPr>
            <w:tcW w:w="1844" w:type="dxa"/>
            <w:tcBorders>
              <w:top w:val="single" w:sz="4" w:space="0" w:color="00AF50"/>
              <w:left w:val="single" w:sz="4" w:space="0" w:color="00AF50"/>
              <w:bottom w:val="single" w:sz="4" w:space="0" w:color="00AF50"/>
              <w:right w:val="single" w:sz="4" w:space="0" w:color="00AF50"/>
            </w:tcBorders>
            <w:vAlign w:val="center"/>
            <w:hideMark/>
          </w:tcPr>
          <w:p w14:paraId="08F0FE19" w14:textId="77777777" w:rsidR="004C5F81" w:rsidRPr="0011698B" w:rsidRDefault="004C5F81" w:rsidP="004C5F81">
            <w:pPr>
              <w:widowControl w:val="0"/>
              <w:tabs>
                <w:tab w:val="left" w:pos="1418"/>
                <w:tab w:val="left" w:pos="8760"/>
              </w:tabs>
              <w:ind w:left="142"/>
              <w:rPr>
                <w:rFonts w:ascii="Arial Narrow" w:eastAsia="Arial Narrow" w:hAnsi="Arial Narrow" w:cs="Arial Narrow"/>
                <w:b/>
                <w:color w:val="3A003A"/>
                <w:sz w:val="20"/>
                <w:szCs w:val="20"/>
              </w:rPr>
            </w:pPr>
            <w:r w:rsidRPr="0011698B">
              <w:rPr>
                <w:rFonts w:ascii="Arial Narrow" w:eastAsia="Arial Narrow" w:hAnsi="Arial Narrow" w:cs="Arial Narrow"/>
                <w:b/>
                <w:color w:val="3A003A"/>
                <w:sz w:val="20"/>
                <w:szCs w:val="20"/>
              </w:rPr>
              <w:t>PCA CRAIOVA</w:t>
            </w:r>
          </w:p>
        </w:tc>
        <w:tc>
          <w:tcPr>
            <w:tcW w:w="992" w:type="dxa"/>
            <w:tcBorders>
              <w:top w:val="single" w:sz="4" w:space="0" w:color="00AF50"/>
              <w:left w:val="single" w:sz="4" w:space="0" w:color="00AF50"/>
              <w:bottom w:val="single" w:sz="4" w:space="0" w:color="00AF50"/>
              <w:right w:val="single" w:sz="4" w:space="0" w:color="00AF50"/>
            </w:tcBorders>
            <w:vAlign w:val="center"/>
            <w:hideMark/>
          </w:tcPr>
          <w:p w14:paraId="2050B75C" w14:textId="77777777" w:rsidR="004C5F81" w:rsidRPr="0011698B" w:rsidRDefault="004C5F81" w:rsidP="004C5F81">
            <w:pPr>
              <w:widowControl w:val="0"/>
              <w:tabs>
                <w:tab w:val="left" w:pos="1418"/>
                <w:tab w:val="left" w:pos="8760"/>
              </w:tabs>
              <w:ind w:left="-577" w:firstLine="425"/>
              <w:jc w:val="center"/>
              <w:rPr>
                <w:rFonts w:ascii="Arial Narrow" w:eastAsia="Arial Narrow" w:hAnsi="Arial Narrow" w:cs="Arial Narrow"/>
                <w:b/>
                <w:color w:val="3A003A"/>
                <w:sz w:val="20"/>
                <w:szCs w:val="20"/>
              </w:rPr>
            </w:pPr>
            <w:r w:rsidRPr="0011698B">
              <w:rPr>
                <w:rFonts w:ascii="Arial Narrow" w:eastAsia="Arial Narrow" w:hAnsi="Arial Narrow" w:cs="Arial Narrow"/>
                <w:b/>
                <w:color w:val="3A003A"/>
                <w:sz w:val="20"/>
                <w:szCs w:val="20"/>
              </w:rPr>
              <w:t>1.293</w:t>
            </w:r>
          </w:p>
        </w:tc>
        <w:tc>
          <w:tcPr>
            <w:tcW w:w="2269" w:type="dxa"/>
            <w:tcBorders>
              <w:top w:val="single" w:sz="4" w:space="0" w:color="00AF50"/>
              <w:left w:val="single" w:sz="4" w:space="0" w:color="00AF50"/>
              <w:bottom w:val="single" w:sz="4" w:space="0" w:color="00AF50"/>
              <w:right w:val="single" w:sz="4" w:space="0" w:color="00AF50"/>
            </w:tcBorders>
            <w:shd w:val="clear" w:color="auto" w:fill="FDF7ED"/>
            <w:vAlign w:val="center"/>
            <w:hideMark/>
          </w:tcPr>
          <w:p w14:paraId="539719B0" w14:textId="77777777" w:rsidR="004C5F81" w:rsidRPr="0011698B" w:rsidRDefault="004C5F81" w:rsidP="004C5F81">
            <w:pPr>
              <w:widowControl w:val="0"/>
              <w:tabs>
                <w:tab w:val="left" w:pos="1418"/>
                <w:tab w:val="left" w:pos="8760"/>
              </w:tabs>
              <w:ind w:left="142" w:hanging="6"/>
              <w:rPr>
                <w:rFonts w:ascii="Arial Narrow" w:eastAsia="Arial Narrow" w:hAnsi="Arial Narrow" w:cs="Arial Narrow"/>
                <w:b/>
                <w:color w:val="3A003A"/>
                <w:sz w:val="20"/>
                <w:szCs w:val="20"/>
              </w:rPr>
            </w:pPr>
            <w:r w:rsidRPr="0011698B">
              <w:rPr>
                <w:rFonts w:ascii="Arial Narrow" w:eastAsia="Arial Narrow" w:hAnsi="Arial Narrow" w:cs="Arial Narrow"/>
                <w:b/>
                <w:color w:val="3A003A"/>
                <w:sz w:val="20"/>
                <w:szCs w:val="20"/>
              </w:rPr>
              <w:t>DNA</w:t>
            </w:r>
          </w:p>
        </w:tc>
        <w:tc>
          <w:tcPr>
            <w:tcW w:w="1135" w:type="dxa"/>
            <w:tcBorders>
              <w:top w:val="single" w:sz="4" w:space="0" w:color="00AF50"/>
              <w:left w:val="single" w:sz="4" w:space="0" w:color="00AF50"/>
              <w:bottom w:val="single" w:sz="4" w:space="0" w:color="00AF50"/>
              <w:right w:val="single" w:sz="4" w:space="0" w:color="00AF50"/>
            </w:tcBorders>
            <w:shd w:val="clear" w:color="auto" w:fill="FDF7ED"/>
            <w:vAlign w:val="center"/>
            <w:hideMark/>
          </w:tcPr>
          <w:p w14:paraId="66C169E6" w14:textId="77777777" w:rsidR="004C5F81" w:rsidRPr="0011698B" w:rsidRDefault="004C5F81" w:rsidP="004C5F81">
            <w:pPr>
              <w:widowControl w:val="0"/>
              <w:tabs>
                <w:tab w:val="left" w:pos="1418"/>
              </w:tabs>
              <w:ind w:left="142" w:hanging="142"/>
              <w:jc w:val="center"/>
              <w:rPr>
                <w:rFonts w:ascii="Arial Narrow" w:eastAsia="Arial Narrow" w:hAnsi="Arial Narrow" w:cs="Arial Narrow"/>
                <w:b/>
                <w:color w:val="3A003A"/>
                <w:sz w:val="20"/>
                <w:szCs w:val="20"/>
              </w:rPr>
            </w:pPr>
            <w:r w:rsidRPr="0011698B">
              <w:rPr>
                <w:rFonts w:ascii="Arial Narrow" w:eastAsia="Arial Narrow" w:hAnsi="Arial Narrow" w:cs="Arial Narrow"/>
                <w:b/>
                <w:color w:val="3A003A"/>
                <w:sz w:val="20"/>
                <w:szCs w:val="20"/>
              </w:rPr>
              <w:t>2.332</w:t>
            </w:r>
          </w:p>
        </w:tc>
      </w:tr>
      <w:tr w:rsidR="00AF5A31" w:rsidRPr="0011698B" w14:paraId="51702198" w14:textId="77777777" w:rsidTr="00AA068A">
        <w:trPr>
          <w:trHeight w:hRule="exact" w:val="397"/>
        </w:trPr>
        <w:tc>
          <w:tcPr>
            <w:tcW w:w="1844" w:type="dxa"/>
            <w:tcBorders>
              <w:top w:val="single" w:sz="4" w:space="0" w:color="00AF50"/>
              <w:left w:val="single" w:sz="4" w:space="0" w:color="00AF50"/>
              <w:bottom w:val="single" w:sz="4" w:space="0" w:color="00AF50"/>
              <w:right w:val="single" w:sz="4" w:space="0" w:color="00AF50"/>
            </w:tcBorders>
            <w:vAlign w:val="center"/>
            <w:hideMark/>
          </w:tcPr>
          <w:p w14:paraId="53CF0E8A" w14:textId="77777777" w:rsidR="004C5F81" w:rsidRPr="0011698B" w:rsidRDefault="004C5F81" w:rsidP="004C5F81">
            <w:pPr>
              <w:widowControl w:val="0"/>
              <w:tabs>
                <w:tab w:val="left" w:pos="1418"/>
                <w:tab w:val="left" w:pos="8760"/>
              </w:tabs>
              <w:ind w:left="142"/>
              <w:rPr>
                <w:rFonts w:ascii="Arial Narrow" w:eastAsia="Arial Narrow" w:hAnsi="Arial Narrow" w:cs="Arial Narrow"/>
                <w:b/>
                <w:color w:val="3A003A"/>
                <w:sz w:val="20"/>
                <w:szCs w:val="20"/>
              </w:rPr>
            </w:pPr>
            <w:r w:rsidRPr="0011698B">
              <w:rPr>
                <w:rFonts w:ascii="Arial Narrow" w:eastAsia="Arial Narrow" w:hAnsi="Arial Narrow" w:cs="Arial Narrow"/>
                <w:b/>
                <w:color w:val="3A003A"/>
                <w:sz w:val="20"/>
                <w:szCs w:val="20"/>
              </w:rPr>
              <w:t>PCA PITEŞTI</w:t>
            </w:r>
          </w:p>
        </w:tc>
        <w:tc>
          <w:tcPr>
            <w:tcW w:w="992" w:type="dxa"/>
            <w:tcBorders>
              <w:top w:val="single" w:sz="4" w:space="0" w:color="00AF50"/>
              <w:left w:val="single" w:sz="4" w:space="0" w:color="00AF50"/>
              <w:bottom w:val="single" w:sz="4" w:space="0" w:color="00AF50"/>
              <w:right w:val="single" w:sz="4" w:space="0" w:color="00AF50"/>
            </w:tcBorders>
            <w:vAlign w:val="center"/>
            <w:hideMark/>
          </w:tcPr>
          <w:p w14:paraId="496DA6E3" w14:textId="77777777" w:rsidR="004C5F81" w:rsidRPr="0011698B" w:rsidRDefault="004C5F81" w:rsidP="004C5F81">
            <w:pPr>
              <w:widowControl w:val="0"/>
              <w:tabs>
                <w:tab w:val="left" w:pos="1418"/>
                <w:tab w:val="left" w:pos="8760"/>
              </w:tabs>
              <w:ind w:left="-577" w:firstLine="425"/>
              <w:jc w:val="center"/>
              <w:rPr>
                <w:rFonts w:ascii="Arial Narrow" w:eastAsia="Arial Narrow" w:hAnsi="Arial Narrow" w:cs="Arial Narrow"/>
                <w:b/>
                <w:color w:val="3A003A"/>
                <w:sz w:val="20"/>
                <w:szCs w:val="20"/>
              </w:rPr>
            </w:pPr>
            <w:r w:rsidRPr="0011698B">
              <w:rPr>
                <w:rFonts w:ascii="Arial Narrow" w:eastAsia="Arial Narrow" w:hAnsi="Arial Narrow" w:cs="Arial Narrow"/>
                <w:b/>
                <w:color w:val="3A003A"/>
                <w:sz w:val="20"/>
                <w:szCs w:val="20"/>
              </w:rPr>
              <w:t>1.022</w:t>
            </w:r>
          </w:p>
        </w:tc>
        <w:tc>
          <w:tcPr>
            <w:tcW w:w="2269" w:type="dxa"/>
            <w:tcBorders>
              <w:top w:val="single" w:sz="4" w:space="0" w:color="00AF50"/>
              <w:left w:val="single" w:sz="4" w:space="0" w:color="00AF50"/>
              <w:bottom w:val="single" w:sz="4" w:space="0" w:color="00AF50"/>
              <w:right w:val="single" w:sz="4" w:space="0" w:color="00AF50"/>
            </w:tcBorders>
            <w:shd w:val="clear" w:color="auto" w:fill="FDF7ED"/>
            <w:vAlign w:val="center"/>
            <w:hideMark/>
          </w:tcPr>
          <w:p w14:paraId="0EA83BBE" w14:textId="77777777" w:rsidR="004C5F81" w:rsidRPr="0011698B" w:rsidRDefault="004C5F81" w:rsidP="004C5F81">
            <w:pPr>
              <w:widowControl w:val="0"/>
              <w:tabs>
                <w:tab w:val="left" w:pos="1418"/>
                <w:tab w:val="left" w:pos="8760"/>
              </w:tabs>
              <w:ind w:left="142" w:hanging="6"/>
              <w:rPr>
                <w:rFonts w:ascii="Arial Narrow" w:eastAsia="Arial Narrow" w:hAnsi="Arial Narrow" w:cs="Arial Narrow"/>
                <w:b/>
                <w:color w:val="3A003A"/>
                <w:sz w:val="20"/>
                <w:szCs w:val="20"/>
              </w:rPr>
            </w:pPr>
            <w:r w:rsidRPr="0011698B">
              <w:rPr>
                <w:rFonts w:ascii="Arial Narrow" w:eastAsia="Arial Narrow" w:hAnsi="Arial Narrow" w:cs="Arial Narrow"/>
                <w:b/>
                <w:color w:val="3A003A"/>
                <w:sz w:val="20"/>
                <w:szCs w:val="20"/>
              </w:rPr>
              <w:t>PARCHETE MILITARE</w:t>
            </w:r>
          </w:p>
        </w:tc>
        <w:tc>
          <w:tcPr>
            <w:tcW w:w="1135" w:type="dxa"/>
            <w:tcBorders>
              <w:top w:val="single" w:sz="4" w:space="0" w:color="00AF50"/>
              <w:left w:val="single" w:sz="4" w:space="0" w:color="00AF50"/>
              <w:bottom w:val="single" w:sz="4" w:space="0" w:color="00AF50"/>
              <w:right w:val="single" w:sz="4" w:space="0" w:color="00AF50"/>
            </w:tcBorders>
            <w:shd w:val="clear" w:color="auto" w:fill="FDF7ED"/>
            <w:vAlign w:val="center"/>
            <w:hideMark/>
          </w:tcPr>
          <w:p w14:paraId="6708A35D" w14:textId="77777777" w:rsidR="004C5F81" w:rsidRPr="0011698B" w:rsidRDefault="004C5F81" w:rsidP="004C5F81">
            <w:pPr>
              <w:widowControl w:val="0"/>
              <w:tabs>
                <w:tab w:val="left" w:pos="1418"/>
              </w:tabs>
              <w:ind w:left="142" w:hanging="142"/>
              <w:jc w:val="center"/>
              <w:rPr>
                <w:rFonts w:ascii="Arial Narrow" w:eastAsia="Arial Narrow" w:hAnsi="Arial Narrow" w:cs="Arial Narrow"/>
                <w:b/>
                <w:color w:val="3A003A"/>
                <w:sz w:val="20"/>
                <w:szCs w:val="20"/>
              </w:rPr>
            </w:pPr>
            <w:r w:rsidRPr="0011698B">
              <w:rPr>
                <w:rFonts w:ascii="Arial Narrow" w:eastAsia="Arial Narrow" w:hAnsi="Arial Narrow" w:cs="Arial Narrow"/>
                <w:b/>
                <w:color w:val="3A003A"/>
                <w:sz w:val="20"/>
                <w:szCs w:val="20"/>
              </w:rPr>
              <w:t>1.288</w:t>
            </w:r>
          </w:p>
        </w:tc>
      </w:tr>
      <w:tr w:rsidR="00AF5A31" w:rsidRPr="0011698B" w14:paraId="7F0507F6" w14:textId="77777777" w:rsidTr="00AA068A">
        <w:trPr>
          <w:trHeight w:hRule="exact" w:val="397"/>
        </w:trPr>
        <w:tc>
          <w:tcPr>
            <w:tcW w:w="1844" w:type="dxa"/>
            <w:tcBorders>
              <w:top w:val="single" w:sz="4" w:space="0" w:color="00AF50"/>
              <w:left w:val="single" w:sz="4" w:space="0" w:color="00AF50"/>
              <w:bottom w:val="single" w:sz="4" w:space="0" w:color="00AF50"/>
              <w:right w:val="single" w:sz="4" w:space="0" w:color="00AF50"/>
            </w:tcBorders>
            <w:vAlign w:val="center"/>
            <w:hideMark/>
          </w:tcPr>
          <w:p w14:paraId="55C592E4" w14:textId="77777777" w:rsidR="004C5F81" w:rsidRPr="0011698B" w:rsidRDefault="004C5F81" w:rsidP="004C5F81">
            <w:pPr>
              <w:widowControl w:val="0"/>
              <w:tabs>
                <w:tab w:val="left" w:pos="1418"/>
                <w:tab w:val="left" w:pos="8760"/>
              </w:tabs>
              <w:ind w:left="142"/>
              <w:rPr>
                <w:rFonts w:ascii="Arial Narrow" w:eastAsia="Arial Narrow" w:hAnsi="Arial Narrow" w:cs="Arial Narrow"/>
                <w:color w:val="3A003A"/>
                <w:sz w:val="20"/>
                <w:szCs w:val="20"/>
              </w:rPr>
            </w:pPr>
            <w:r w:rsidRPr="0011698B">
              <w:rPr>
                <w:rFonts w:ascii="Arial Narrow" w:eastAsia="Arial Narrow" w:hAnsi="Arial Narrow" w:cs="Arial Narrow"/>
                <w:b/>
                <w:color w:val="3A003A"/>
                <w:sz w:val="20"/>
                <w:szCs w:val="20"/>
              </w:rPr>
              <w:t>PCA GALAŢI</w:t>
            </w:r>
          </w:p>
        </w:tc>
        <w:tc>
          <w:tcPr>
            <w:tcW w:w="992" w:type="dxa"/>
            <w:tcBorders>
              <w:top w:val="single" w:sz="4" w:space="0" w:color="00AF50"/>
              <w:left w:val="single" w:sz="4" w:space="0" w:color="00AF50"/>
              <w:bottom w:val="single" w:sz="4" w:space="0" w:color="00AF50"/>
              <w:right w:val="single" w:sz="4" w:space="0" w:color="00AF50"/>
            </w:tcBorders>
            <w:vAlign w:val="center"/>
            <w:hideMark/>
          </w:tcPr>
          <w:p w14:paraId="17A12A65" w14:textId="77777777" w:rsidR="004C5F81" w:rsidRPr="0011698B" w:rsidRDefault="004C5F81" w:rsidP="004C5F81">
            <w:pPr>
              <w:widowControl w:val="0"/>
              <w:tabs>
                <w:tab w:val="left" w:pos="1418"/>
                <w:tab w:val="left" w:pos="8760"/>
              </w:tabs>
              <w:ind w:left="-577" w:firstLine="425"/>
              <w:jc w:val="center"/>
              <w:rPr>
                <w:rFonts w:ascii="Arial Narrow" w:eastAsia="Arial Narrow" w:hAnsi="Arial Narrow" w:cs="Arial Narrow"/>
                <w:b/>
                <w:color w:val="3A003A"/>
                <w:sz w:val="20"/>
                <w:szCs w:val="20"/>
              </w:rPr>
            </w:pPr>
            <w:r w:rsidRPr="0011698B">
              <w:rPr>
                <w:rFonts w:ascii="Arial Narrow" w:eastAsia="Arial Narrow" w:hAnsi="Arial Narrow" w:cs="Arial Narrow"/>
                <w:b/>
                <w:color w:val="3A003A"/>
                <w:sz w:val="20"/>
                <w:szCs w:val="20"/>
              </w:rPr>
              <w:t>951</w:t>
            </w:r>
          </w:p>
        </w:tc>
        <w:tc>
          <w:tcPr>
            <w:tcW w:w="2269" w:type="dxa"/>
            <w:tcBorders>
              <w:top w:val="single" w:sz="4" w:space="0" w:color="00AF50"/>
              <w:left w:val="single" w:sz="4" w:space="0" w:color="00AF50"/>
              <w:bottom w:val="single" w:sz="4" w:space="0" w:color="00AF50"/>
              <w:right w:val="single" w:sz="4" w:space="0" w:color="00AF50"/>
            </w:tcBorders>
            <w:shd w:val="clear" w:color="auto" w:fill="FDF7ED"/>
            <w:vAlign w:val="center"/>
            <w:hideMark/>
          </w:tcPr>
          <w:p w14:paraId="1CE417F2" w14:textId="77777777" w:rsidR="004C5F81" w:rsidRPr="0011698B" w:rsidRDefault="004C5F81" w:rsidP="004C5F81">
            <w:pPr>
              <w:widowControl w:val="0"/>
              <w:tabs>
                <w:tab w:val="left" w:pos="1418"/>
                <w:tab w:val="left" w:pos="8760"/>
              </w:tabs>
              <w:ind w:left="142" w:hanging="6"/>
              <w:rPr>
                <w:rFonts w:ascii="Arial Narrow" w:eastAsia="Arial Narrow" w:hAnsi="Arial Narrow" w:cs="Arial Narrow"/>
                <w:b/>
                <w:color w:val="3A003A"/>
                <w:sz w:val="20"/>
                <w:szCs w:val="20"/>
              </w:rPr>
            </w:pPr>
            <w:r w:rsidRPr="0011698B">
              <w:rPr>
                <w:rFonts w:ascii="Arial Narrow" w:eastAsia="Arial Narrow" w:hAnsi="Arial Narrow" w:cs="Arial Narrow"/>
                <w:b/>
                <w:color w:val="3A003A"/>
                <w:sz w:val="20"/>
                <w:szCs w:val="20"/>
              </w:rPr>
              <w:t>SUP - PÎCCJ</w:t>
            </w:r>
          </w:p>
        </w:tc>
        <w:tc>
          <w:tcPr>
            <w:tcW w:w="1135" w:type="dxa"/>
            <w:tcBorders>
              <w:top w:val="single" w:sz="4" w:space="0" w:color="00AF50"/>
              <w:left w:val="single" w:sz="4" w:space="0" w:color="00AF50"/>
              <w:bottom w:val="single" w:sz="4" w:space="0" w:color="00AF50"/>
              <w:right w:val="single" w:sz="4" w:space="0" w:color="00AF50"/>
            </w:tcBorders>
            <w:shd w:val="clear" w:color="auto" w:fill="FDF7ED"/>
            <w:vAlign w:val="center"/>
            <w:hideMark/>
          </w:tcPr>
          <w:p w14:paraId="75775BAE" w14:textId="77777777" w:rsidR="004C5F81" w:rsidRPr="0011698B" w:rsidRDefault="004C5F81" w:rsidP="004C5F81">
            <w:pPr>
              <w:widowControl w:val="0"/>
              <w:tabs>
                <w:tab w:val="left" w:pos="1418"/>
              </w:tabs>
              <w:ind w:left="142" w:hanging="142"/>
              <w:jc w:val="center"/>
              <w:rPr>
                <w:rFonts w:ascii="Arial Narrow" w:eastAsia="Arial Narrow" w:hAnsi="Arial Narrow" w:cs="Arial Narrow"/>
                <w:b/>
                <w:color w:val="3A003A"/>
                <w:sz w:val="20"/>
                <w:szCs w:val="20"/>
              </w:rPr>
            </w:pPr>
            <w:r w:rsidRPr="0011698B">
              <w:rPr>
                <w:rFonts w:ascii="Arial Narrow" w:eastAsia="Arial Narrow" w:hAnsi="Arial Narrow" w:cs="Arial Narrow"/>
                <w:b/>
                <w:color w:val="3A003A"/>
                <w:sz w:val="20"/>
                <w:szCs w:val="20"/>
              </w:rPr>
              <w:t>301</w:t>
            </w:r>
          </w:p>
        </w:tc>
      </w:tr>
    </w:tbl>
    <w:p w14:paraId="7F0F5BFA" w14:textId="77777777" w:rsidR="004C5F81" w:rsidRPr="004C5F81" w:rsidRDefault="004C5F81" w:rsidP="004C5F81">
      <w:pPr>
        <w:tabs>
          <w:tab w:val="left" w:pos="1134"/>
          <w:tab w:val="left" w:pos="1418"/>
        </w:tabs>
        <w:spacing w:before="40"/>
        <w:ind w:left="709" w:firstLine="709"/>
        <w:jc w:val="center"/>
        <w:rPr>
          <w:rFonts w:ascii="Arial Narrow" w:eastAsia="Arial Narrow" w:hAnsi="Arial Narrow" w:cs="Arial Narrow"/>
          <w:i/>
          <w:color w:val="3A1953"/>
          <w:sz w:val="20"/>
          <w:szCs w:val="20"/>
        </w:rPr>
      </w:pPr>
    </w:p>
    <w:p w14:paraId="0B489084" w14:textId="77777777" w:rsidR="004C5F81" w:rsidRPr="004C5F81" w:rsidRDefault="004C5F81" w:rsidP="004C5F81">
      <w:pPr>
        <w:tabs>
          <w:tab w:val="left" w:pos="1134"/>
          <w:tab w:val="left" w:pos="1418"/>
        </w:tabs>
        <w:spacing w:before="40"/>
        <w:ind w:left="709" w:firstLine="709"/>
        <w:jc w:val="center"/>
        <w:rPr>
          <w:rFonts w:ascii="Arial Narrow" w:eastAsia="Arial Narrow" w:hAnsi="Arial Narrow" w:cs="Arial Narrow"/>
          <w:i/>
          <w:color w:val="3A1953"/>
          <w:sz w:val="20"/>
          <w:szCs w:val="20"/>
        </w:rPr>
      </w:pPr>
    </w:p>
    <w:p w14:paraId="79DCD3D1" w14:textId="77777777" w:rsidR="004C5F81" w:rsidRPr="004C5F81" w:rsidRDefault="004C5F81" w:rsidP="004C5F81">
      <w:pPr>
        <w:tabs>
          <w:tab w:val="left" w:pos="1134"/>
          <w:tab w:val="left" w:pos="1418"/>
        </w:tabs>
        <w:spacing w:before="40"/>
        <w:ind w:left="709" w:firstLine="709"/>
        <w:jc w:val="center"/>
        <w:rPr>
          <w:rFonts w:ascii="Arial Narrow" w:eastAsia="Arial Narrow" w:hAnsi="Arial Narrow" w:cs="Arial Narrow"/>
          <w:i/>
          <w:color w:val="3A1953"/>
          <w:sz w:val="20"/>
          <w:szCs w:val="20"/>
        </w:rPr>
      </w:pPr>
    </w:p>
    <w:p w14:paraId="27B6FE26" w14:textId="77777777" w:rsidR="004C5F81" w:rsidRPr="004C5F81" w:rsidRDefault="004C5F81" w:rsidP="004C5F81">
      <w:pPr>
        <w:tabs>
          <w:tab w:val="left" w:pos="1134"/>
          <w:tab w:val="left" w:pos="1418"/>
        </w:tabs>
        <w:spacing w:before="40"/>
        <w:ind w:left="709" w:firstLine="709"/>
        <w:jc w:val="center"/>
        <w:rPr>
          <w:rFonts w:ascii="Arial Narrow" w:eastAsia="Arial Narrow" w:hAnsi="Arial Narrow" w:cs="Arial Narrow"/>
          <w:i/>
          <w:color w:val="3A1953"/>
          <w:sz w:val="20"/>
          <w:szCs w:val="20"/>
        </w:rPr>
      </w:pPr>
    </w:p>
    <w:p w14:paraId="3240D025" w14:textId="77777777" w:rsidR="004C5F81" w:rsidRPr="004C5F81" w:rsidRDefault="004C5F81" w:rsidP="004C5F81">
      <w:pPr>
        <w:widowControl w:val="0"/>
        <w:tabs>
          <w:tab w:val="left" w:pos="1418"/>
        </w:tabs>
        <w:spacing w:before="40"/>
        <w:ind w:left="-57" w:firstLine="709"/>
        <w:jc w:val="center"/>
        <w:rPr>
          <w:rFonts w:ascii="Arial Narrow" w:eastAsia="Arial Narrow" w:hAnsi="Arial Narrow" w:cs="Arial Narrow"/>
          <w:color w:val="3A1953"/>
          <w:sz w:val="20"/>
          <w:szCs w:val="20"/>
        </w:rPr>
      </w:pPr>
    </w:p>
    <w:p w14:paraId="7B7DFB32" w14:textId="77777777" w:rsidR="004C5F81" w:rsidRPr="004C5F81" w:rsidRDefault="004C5F81" w:rsidP="004C5F81">
      <w:pPr>
        <w:widowControl w:val="0"/>
        <w:tabs>
          <w:tab w:val="left" w:pos="1418"/>
        </w:tabs>
        <w:spacing w:before="40"/>
        <w:ind w:left="-57" w:firstLine="709"/>
        <w:jc w:val="center"/>
        <w:rPr>
          <w:rFonts w:ascii="Arial Narrow" w:eastAsia="Arial Narrow" w:hAnsi="Arial Narrow" w:cs="Arial Narrow"/>
          <w:color w:val="3A1953"/>
          <w:sz w:val="20"/>
          <w:szCs w:val="20"/>
        </w:rPr>
      </w:pPr>
    </w:p>
    <w:p w14:paraId="2B1AB29D" w14:textId="77777777" w:rsidR="004C5F81" w:rsidRPr="004C5F81" w:rsidRDefault="004C5F81" w:rsidP="004C5F81">
      <w:pPr>
        <w:widowControl w:val="0"/>
        <w:tabs>
          <w:tab w:val="left" w:pos="1418"/>
          <w:tab w:val="left" w:pos="8640"/>
        </w:tabs>
        <w:spacing w:before="40"/>
        <w:ind w:left="-57" w:firstLine="709"/>
        <w:jc w:val="both"/>
        <w:rPr>
          <w:rFonts w:ascii="Arial Narrow" w:eastAsia="Arial Narrow" w:hAnsi="Arial Narrow" w:cs="Arial Narrow"/>
          <w:b/>
          <w:color w:val="3A1953"/>
          <w:sz w:val="8"/>
          <w:szCs w:val="8"/>
          <w:u w:val="single"/>
        </w:rPr>
      </w:pPr>
    </w:p>
    <w:p w14:paraId="3A42F7D8" w14:textId="77777777" w:rsidR="007F72D7" w:rsidRDefault="007F72D7" w:rsidP="004C5F81">
      <w:pPr>
        <w:widowControl w:val="0"/>
        <w:tabs>
          <w:tab w:val="left" w:pos="1418"/>
          <w:tab w:val="left" w:pos="8640"/>
        </w:tabs>
        <w:spacing w:before="40"/>
        <w:ind w:left="-57" w:firstLine="709"/>
        <w:jc w:val="both"/>
        <w:rPr>
          <w:rFonts w:ascii="Arial Narrow" w:eastAsia="Arial Narrow" w:hAnsi="Arial Narrow" w:cs="Arial Narrow"/>
          <w:b/>
          <w:color w:val="3A1953"/>
          <w:sz w:val="28"/>
          <w:szCs w:val="28"/>
          <w:u w:val="single"/>
        </w:rPr>
      </w:pPr>
    </w:p>
    <w:p w14:paraId="356DB8F9" w14:textId="77777777" w:rsidR="00A76370" w:rsidRPr="00741F20" w:rsidRDefault="00A76370" w:rsidP="00A76370">
      <w:pPr>
        <w:widowControl w:val="0"/>
        <w:tabs>
          <w:tab w:val="left" w:pos="1418"/>
          <w:tab w:val="left" w:pos="8640"/>
        </w:tabs>
        <w:ind w:firstLine="709"/>
        <w:jc w:val="both"/>
        <w:rPr>
          <w:rFonts w:ascii="Arial Narrow" w:eastAsia="Arial Narrow" w:hAnsi="Arial Narrow" w:cs="Arial Narrow"/>
          <w:b/>
          <w:color w:val="3A003A"/>
          <w:sz w:val="28"/>
          <w:szCs w:val="28"/>
          <w:u w:val="single"/>
        </w:rPr>
      </w:pPr>
      <w:r w:rsidRPr="00741F20">
        <w:rPr>
          <w:rFonts w:ascii="Arial Narrow" w:eastAsia="Arial Narrow" w:hAnsi="Arial Narrow" w:cs="Arial Narrow"/>
          <w:b/>
          <w:color w:val="3A003A"/>
          <w:sz w:val="28"/>
          <w:szCs w:val="28"/>
          <w:u w:val="single"/>
        </w:rPr>
        <w:t>Analiză</w:t>
      </w:r>
    </w:p>
    <w:p w14:paraId="4D5DF183" w14:textId="77777777" w:rsidR="00A76370" w:rsidRPr="00741F20" w:rsidRDefault="00A76370" w:rsidP="00A76370">
      <w:pPr>
        <w:widowControl w:val="0"/>
        <w:tabs>
          <w:tab w:val="left" w:pos="1418"/>
          <w:tab w:val="left" w:pos="8640"/>
        </w:tabs>
        <w:ind w:firstLine="709"/>
        <w:jc w:val="both"/>
        <w:rPr>
          <w:rFonts w:ascii="Arial Narrow" w:eastAsia="Arial Narrow" w:hAnsi="Arial Narrow" w:cs="Arial Narrow"/>
          <w:i/>
          <w:iCs/>
          <w:color w:val="3A003A"/>
          <w:sz w:val="28"/>
          <w:szCs w:val="28"/>
        </w:rPr>
      </w:pPr>
      <w:r w:rsidRPr="00741F20">
        <w:rPr>
          <w:rFonts w:ascii="Arial Narrow" w:eastAsia="Arial Narrow" w:hAnsi="Arial Narrow" w:cs="Arial Narrow"/>
          <w:bCs/>
          <w:i/>
          <w:iCs/>
          <w:color w:val="3A003A"/>
          <w:sz w:val="28"/>
          <w:szCs w:val="28"/>
        </w:rPr>
        <w:t>Creșterea numărului de dosare rămase în lucru</w:t>
      </w:r>
      <w:r w:rsidRPr="00741F20">
        <w:rPr>
          <w:rFonts w:ascii="Arial Narrow" w:eastAsia="Arial Narrow" w:hAnsi="Arial Narrow" w:cs="Arial Narrow"/>
          <w:i/>
          <w:iCs/>
          <w:color w:val="3A003A"/>
          <w:sz w:val="28"/>
          <w:szCs w:val="28"/>
        </w:rPr>
        <w:t xml:space="preserve"> este justificată, în principiu, de incidența unor factori obiectivi: </w:t>
      </w:r>
    </w:p>
    <w:p w14:paraId="28070C41" w14:textId="77777777" w:rsidR="00A76370" w:rsidRPr="00741F20" w:rsidRDefault="00A76370" w:rsidP="00A76370">
      <w:pPr>
        <w:widowControl w:val="0"/>
        <w:tabs>
          <w:tab w:val="left" w:pos="1418"/>
          <w:tab w:val="left" w:pos="8640"/>
        </w:tabs>
        <w:ind w:firstLine="709"/>
        <w:jc w:val="both"/>
        <w:rPr>
          <w:rFonts w:ascii="Arial Narrow" w:eastAsia="Arial Narrow" w:hAnsi="Arial Narrow" w:cs="Arial Narrow"/>
          <w:i/>
          <w:iCs/>
          <w:color w:val="3A003A"/>
          <w:sz w:val="28"/>
          <w:szCs w:val="28"/>
        </w:rPr>
      </w:pPr>
      <w:r w:rsidRPr="00741F20">
        <w:rPr>
          <w:rFonts w:ascii="Arial Narrow" w:eastAsia="Arial Narrow" w:hAnsi="Arial Narrow" w:cs="Arial Narrow"/>
          <w:i/>
          <w:iCs/>
          <w:color w:val="3A003A"/>
          <w:sz w:val="28"/>
          <w:szCs w:val="28"/>
        </w:rPr>
        <w:t>→ gradul redus de ocupare a posturilor de procuror, cu consecința unor sincope în efectuarea cu ritmicitate a cercetărilor;</w:t>
      </w:r>
    </w:p>
    <w:p w14:paraId="316DCF0A" w14:textId="77777777" w:rsidR="00A76370" w:rsidRPr="00741F20" w:rsidRDefault="00A76370" w:rsidP="00A76370">
      <w:pPr>
        <w:widowControl w:val="0"/>
        <w:tabs>
          <w:tab w:val="left" w:pos="1418"/>
          <w:tab w:val="left" w:pos="8640"/>
        </w:tabs>
        <w:ind w:firstLine="709"/>
        <w:jc w:val="both"/>
        <w:rPr>
          <w:rFonts w:ascii="Arial Narrow" w:eastAsia="Arial Narrow" w:hAnsi="Arial Narrow" w:cs="Arial Narrow"/>
          <w:i/>
          <w:iCs/>
          <w:color w:val="3A003A"/>
          <w:sz w:val="28"/>
          <w:szCs w:val="28"/>
        </w:rPr>
      </w:pPr>
      <w:r w:rsidRPr="00741F20">
        <w:rPr>
          <w:rFonts w:ascii="Arial Narrow" w:eastAsia="Arial Narrow" w:hAnsi="Arial Narrow" w:cs="Arial Narrow"/>
          <w:i/>
          <w:iCs/>
          <w:color w:val="3A003A"/>
          <w:sz w:val="28"/>
          <w:szCs w:val="28"/>
        </w:rPr>
        <w:t>→ numărul ridicat de dosare de soluționat, cu diferențe semnificative între unitățile de parchet;</w:t>
      </w:r>
    </w:p>
    <w:p w14:paraId="5CAC79AA" w14:textId="77777777" w:rsidR="00A76370" w:rsidRPr="00741F20" w:rsidRDefault="00A76370" w:rsidP="00A76370">
      <w:pPr>
        <w:widowControl w:val="0"/>
        <w:tabs>
          <w:tab w:val="left" w:pos="1418"/>
          <w:tab w:val="left" w:pos="8640"/>
        </w:tabs>
        <w:ind w:firstLine="709"/>
        <w:jc w:val="both"/>
        <w:rPr>
          <w:rFonts w:ascii="Arial Narrow" w:eastAsia="Arial Narrow" w:hAnsi="Arial Narrow" w:cs="Arial Narrow"/>
          <w:i/>
          <w:iCs/>
          <w:color w:val="3A003A"/>
          <w:sz w:val="28"/>
          <w:szCs w:val="28"/>
        </w:rPr>
      </w:pPr>
      <w:r w:rsidRPr="00741F20">
        <w:rPr>
          <w:rFonts w:ascii="Arial Narrow" w:eastAsia="Arial Narrow" w:hAnsi="Arial Narrow" w:cs="Arial Narrow"/>
          <w:i/>
          <w:iCs/>
          <w:color w:val="3A003A"/>
          <w:sz w:val="28"/>
          <w:szCs w:val="28"/>
        </w:rPr>
        <w:t xml:space="preserve">Există însă și unele cauze subiective, ce țin în special de managementul defectuos al dosarelor aflate în lucru: </w:t>
      </w:r>
    </w:p>
    <w:p w14:paraId="5FC45017" w14:textId="20AA7DC0" w:rsidR="00A76370" w:rsidRPr="00741F20" w:rsidRDefault="00A76370" w:rsidP="00A76370">
      <w:pPr>
        <w:widowControl w:val="0"/>
        <w:tabs>
          <w:tab w:val="left" w:pos="1418"/>
          <w:tab w:val="left" w:pos="8640"/>
        </w:tabs>
        <w:ind w:firstLine="709"/>
        <w:jc w:val="both"/>
        <w:rPr>
          <w:rFonts w:ascii="Arial Narrow" w:eastAsia="Arial Narrow" w:hAnsi="Arial Narrow" w:cs="Arial Narrow"/>
          <w:i/>
          <w:iCs/>
          <w:color w:val="3A003A"/>
          <w:sz w:val="28"/>
          <w:szCs w:val="28"/>
        </w:rPr>
      </w:pPr>
      <w:r w:rsidRPr="00741F20">
        <w:rPr>
          <w:rFonts w:ascii="Arial Narrow" w:eastAsia="Arial Narrow" w:hAnsi="Arial Narrow" w:cs="Arial Narrow"/>
          <w:i/>
          <w:iCs/>
          <w:color w:val="3A003A"/>
          <w:sz w:val="28"/>
          <w:szCs w:val="28"/>
        </w:rPr>
        <w:t xml:space="preserve">→ </w:t>
      </w:r>
      <w:r w:rsidR="002F6056">
        <w:rPr>
          <w:rFonts w:ascii="Arial Narrow" w:eastAsia="Arial Narrow" w:hAnsi="Arial Narrow" w:cs="Arial Narrow"/>
          <w:i/>
          <w:iCs/>
          <w:color w:val="3A003A"/>
          <w:sz w:val="28"/>
          <w:szCs w:val="28"/>
        </w:rPr>
        <w:t xml:space="preserve"> </w:t>
      </w:r>
      <w:r w:rsidRPr="00741F20">
        <w:rPr>
          <w:rFonts w:ascii="Arial Narrow" w:eastAsia="Arial Narrow" w:hAnsi="Arial Narrow" w:cs="Arial Narrow"/>
          <w:i/>
          <w:iCs/>
          <w:color w:val="3A003A"/>
          <w:sz w:val="28"/>
          <w:szCs w:val="28"/>
        </w:rPr>
        <w:t>prioritizarea necorespunzătoare și alocarea inadecvată a resurselor în cauzele de anchetă proprie;</w:t>
      </w:r>
    </w:p>
    <w:p w14:paraId="09415A53" w14:textId="41C2749A" w:rsidR="00A76370" w:rsidRPr="00741F20" w:rsidRDefault="00A76370" w:rsidP="00741F20">
      <w:pPr>
        <w:widowControl w:val="0"/>
        <w:tabs>
          <w:tab w:val="left" w:pos="993"/>
          <w:tab w:val="left" w:pos="8640"/>
        </w:tabs>
        <w:ind w:firstLine="709"/>
        <w:jc w:val="both"/>
        <w:rPr>
          <w:rFonts w:ascii="Arial Narrow" w:eastAsia="Arial Narrow" w:hAnsi="Arial Narrow" w:cs="Arial Narrow"/>
          <w:i/>
          <w:iCs/>
          <w:color w:val="3A003A"/>
          <w:sz w:val="28"/>
          <w:szCs w:val="28"/>
        </w:rPr>
      </w:pPr>
      <w:r w:rsidRPr="00741F20">
        <w:rPr>
          <w:rFonts w:ascii="Arial Narrow" w:eastAsia="Arial Narrow" w:hAnsi="Arial Narrow" w:cs="Arial Narrow"/>
          <w:i/>
          <w:iCs/>
          <w:color w:val="3A003A"/>
          <w:sz w:val="28"/>
          <w:szCs w:val="28"/>
        </w:rPr>
        <w:t>→</w:t>
      </w:r>
      <w:r w:rsidR="00741F20">
        <w:rPr>
          <w:rFonts w:ascii="Arial Narrow" w:eastAsia="Arial Narrow" w:hAnsi="Arial Narrow" w:cs="Arial Narrow"/>
          <w:i/>
          <w:iCs/>
          <w:color w:val="3A003A"/>
          <w:sz w:val="28"/>
          <w:szCs w:val="28"/>
        </w:rPr>
        <w:t xml:space="preserve"> </w:t>
      </w:r>
      <w:r w:rsidRPr="00741F20">
        <w:rPr>
          <w:rFonts w:ascii="Arial Narrow" w:eastAsia="Arial Narrow" w:hAnsi="Arial Narrow" w:cs="Arial Narrow"/>
          <w:i/>
          <w:iCs/>
          <w:color w:val="3A003A"/>
          <w:sz w:val="28"/>
          <w:szCs w:val="28"/>
        </w:rPr>
        <w:t>ineficiența activității de supraveghere a cercetărilor penale în cauzele instrumentate de organele de cercetare penală.</w:t>
      </w:r>
    </w:p>
    <w:p w14:paraId="2B32DF12" w14:textId="77777777" w:rsidR="00A76370" w:rsidRPr="00343BBB" w:rsidRDefault="00A76370" w:rsidP="00A76370">
      <w:pPr>
        <w:widowControl w:val="0"/>
        <w:tabs>
          <w:tab w:val="left" w:pos="1418"/>
          <w:tab w:val="left" w:pos="8640"/>
        </w:tabs>
        <w:ind w:firstLine="709"/>
        <w:jc w:val="both"/>
        <w:rPr>
          <w:rFonts w:ascii="Arial Narrow" w:eastAsia="Arial Narrow" w:hAnsi="Arial Narrow" w:cs="Arial Narrow"/>
          <w:sz w:val="28"/>
          <w:szCs w:val="28"/>
        </w:rPr>
      </w:pPr>
    </w:p>
    <w:p w14:paraId="59A482DD" w14:textId="77777777" w:rsidR="00A76370" w:rsidRPr="002F6056" w:rsidRDefault="00A76370" w:rsidP="00A76370">
      <w:pPr>
        <w:widowControl w:val="0"/>
        <w:tabs>
          <w:tab w:val="left" w:pos="1418"/>
          <w:tab w:val="left" w:pos="8640"/>
        </w:tabs>
        <w:ind w:firstLine="709"/>
        <w:jc w:val="both"/>
        <w:rPr>
          <w:rFonts w:ascii="Arial Narrow" w:eastAsia="Arial Narrow" w:hAnsi="Arial Narrow" w:cs="Arial Narrow"/>
          <w:b/>
          <w:bCs/>
          <w:color w:val="3A003A"/>
          <w:sz w:val="28"/>
          <w:szCs w:val="28"/>
          <w:u w:val="single"/>
        </w:rPr>
      </w:pPr>
      <w:r w:rsidRPr="002F6056">
        <w:rPr>
          <w:rFonts w:ascii="Arial Narrow" w:eastAsia="Arial Narrow" w:hAnsi="Arial Narrow" w:cs="Arial Narrow"/>
          <w:b/>
          <w:bCs/>
          <w:color w:val="3A003A"/>
          <w:sz w:val="28"/>
          <w:szCs w:val="28"/>
          <w:u w:val="single"/>
        </w:rPr>
        <w:t>Soluții preconizate</w:t>
      </w:r>
    </w:p>
    <w:p w14:paraId="173D4383" w14:textId="6DCD14EE" w:rsidR="00A76370" w:rsidRPr="002F6056" w:rsidRDefault="00A76370" w:rsidP="00A76370">
      <w:pPr>
        <w:tabs>
          <w:tab w:val="left" w:pos="1440"/>
        </w:tabs>
        <w:ind w:firstLine="709"/>
        <w:jc w:val="both"/>
        <w:rPr>
          <w:rFonts w:ascii="Arial Narrow" w:eastAsia="Arial Narrow" w:hAnsi="Arial Narrow" w:cs="Arial Narrow"/>
          <w:i/>
          <w:iCs/>
          <w:color w:val="3A003A"/>
          <w:sz w:val="28"/>
          <w:szCs w:val="28"/>
        </w:rPr>
      </w:pPr>
      <w:r w:rsidRPr="002F6056">
        <w:rPr>
          <w:rFonts w:ascii="Arial Narrow" w:eastAsia="Arial Narrow" w:hAnsi="Arial Narrow" w:cs="Arial Narrow"/>
          <w:b/>
          <w:bCs/>
          <w:i/>
          <w:iCs/>
          <w:color w:val="3A003A"/>
          <w:sz w:val="28"/>
          <w:szCs w:val="28"/>
        </w:rPr>
        <w:t xml:space="preserve">● </w:t>
      </w:r>
      <w:r w:rsidRPr="002F6056">
        <w:rPr>
          <w:rFonts w:ascii="Arial Narrow" w:eastAsia="Arial Narrow" w:hAnsi="Arial Narrow" w:cs="Arial Narrow"/>
          <w:i/>
          <w:iCs/>
          <w:color w:val="3A003A"/>
          <w:sz w:val="28"/>
          <w:szCs w:val="28"/>
        </w:rPr>
        <w:t>intrarea în vigoare, începând cu 01.02.2025 a Ordinului comun al procurorului general al PÎCCJ și MAI nr.289/20.12.2024 pentru aprobarea Normelor metodologice privind înregistrarea, evidența unitară, circuitul sesizărilor penale și coordonarea administrativă a activităților dispuse de către procuror în cursul urmăririi penale.</w:t>
      </w:r>
    </w:p>
    <w:p w14:paraId="5ABDFE74" w14:textId="2D813F70" w:rsidR="00A76370" w:rsidRPr="002F6056" w:rsidRDefault="009547C5" w:rsidP="00A76370">
      <w:pPr>
        <w:tabs>
          <w:tab w:val="left" w:pos="1440"/>
        </w:tabs>
        <w:ind w:firstLine="709"/>
        <w:jc w:val="both"/>
        <w:rPr>
          <w:rFonts w:ascii="Arial Narrow" w:eastAsia="Arial Narrow" w:hAnsi="Arial Narrow" w:cs="Arial Narrow"/>
          <w:i/>
          <w:iCs/>
          <w:color w:val="3A003A"/>
          <w:sz w:val="28"/>
          <w:szCs w:val="28"/>
        </w:rPr>
      </w:pPr>
      <w:r w:rsidRPr="002F6056">
        <w:rPr>
          <w:rFonts w:ascii="Arial Narrow" w:eastAsia="Arial Narrow" w:hAnsi="Arial Narrow" w:cs="Arial Narrow"/>
          <w:i/>
          <w:iCs/>
          <w:color w:val="3A003A"/>
          <w:sz w:val="28"/>
          <w:szCs w:val="28"/>
        </w:rPr>
        <w:t>Ordinul comun instituie noi reguli privind înregistrarea și circuitul sesizărilor penale, menite să asigure o triere administrativă mult mai eficientă a petițiilor/sesizărilor/plângerilor și a evita astfel supraîncărcarea organelor de urmărire penală și, totodată, prevede reguli stricte privind modul de exercitare de către procuror a supravegherii activității de urmărire derulate de poliție, pentru a crește astfel celeritatea și calitatea actelor de urmărire penală.</w:t>
      </w:r>
    </w:p>
    <w:p w14:paraId="38927EA2" w14:textId="57C29508" w:rsidR="00A76370" w:rsidRPr="002F6056" w:rsidRDefault="00A76370" w:rsidP="00A76370">
      <w:pPr>
        <w:tabs>
          <w:tab w:val="left" w:pos="1440"/>
        </w:tabs>
        <w:ind w:firstLine="709"/>
        <w:jc w:val="both"/>
        <w:rPr>
          <w:rFonts w:ascii="Arial Narrow" w:eastAsia="Arial Narrow" w:hAnsi="Arial Narrow" w:cs="Arial Narrow"/>
          <w:i/>
          <w:iCs/>
          <w:color w:val="3A003A"/>
          <w:sz w:val="28"/>
          <w:szCs w:val="28"/>
        </w:rPr>
      </w:pPr>
      <w:r w:rsidRPr="002F6056">
        <w:rPr>
          <w:rFonts w:ascii="Arial Narrow" w:eastAsia="Arial Narrow" w:hAnsi="Arial Narrow" w:cs="Arial Narrow"/>
          <w:b/>
          <w:bCs/>
          <w:i/>
          <w:iCs/>
          <w:color w:val="3A003A"/>
          <w:sz w:val="28"/>
          <w:szCs w:val="28"/>
        </w:rPr>
        <w:t>●</w:t>
      </w:r>
      <w:r w:rsidRPr="002F6056">
        <w:rPr>
          <w:rFonts w:ascii="Arial Narrow" w:eastAsia="Arial Narrow" w:hAnsi="Arial Narrow" w:cs="Arial Narrow"/>
          <w:i/>
          <w:iCs/>
          <w:color w:val="3A003A"/>
          <w:sz w:val="28"/>
          <w:szCs w:val="28"/>
        </w:rPr>
        <w:t xml:space="preserve"> implementarea</w:t>
      </w:r>
      <w:r w:rsidR="009547C5" w:rsidRPr="002F6056">
        <w:rPr>
          <w:rFonts w:ascii="Arial Narrow" w:eastAsia="Arial Narrow" w:hAnsi="Arial Narrow" w:cs="Arial Narrow"/>
          <w:i/>
          <w:iCs/>
          <w:color w:val="3A003A"/>
          <w:sz w:val="28"/>
          <w:szCs w:val="28"/>
        </w:rPr>
        <w:t xml:space="preserve"> la nivelul unităților de parchet</w:t>
      </w:r>
      <w:r w:rsidRPr="002F6056">
        <w:rPr>
          <w:rFonts w:ascii="Arial Narrow" w:eastAsia="Arial Narrow" w:hAnsi="Arial Narrow" w:cs="Arial Narrow"/>
          <w:i/>
          <w:iCs/>
          <w:color w:val="3A003A"/>
          <w:sz w:val="28"/>
          <w:szCs w:val="28"/>
        </w:rPr>
        <w:t xml:space="preserve">, începând cu </w:t>
      </w:r>
      <w:r w:rsidR="009547C5" w:rsidRPr="002F6056">
        <w:rPr>
          <w:rFonts w:ascii="Arial Narrow" w:eastAsia="Arial Narrow" w:hAnsi="Arial Narrow" w:cs="Arial Narrow"/>
          <w:i/>
          <w:iCs/>
          <w:color w:val="3A003A"/>
          <w:sz w:val="28"/>
          <w:szCs w:val="28"/>
        </w:rPr>
        <w:t xml:space="preserve">anul </w:t>
      </w:r>
      <w:r w:rsidRPr="002F6056">
        <w:rPr>
          <w:rFonts w:ascii="Arial Narrow" w:eastAsia="Arial Narrow" w:hAnsi="Arial Narrow" w:cs="Arial Narrow"/>
          <w:i/>
          <w:iCs/>
          <w:color w:val="3A003A"/>
          <w:sz w:val="28"/>
          <w:szCs w:val="28"/>
        </w:rPr>
        <w:t>2025</w:t>
      </w:r>
      <w:r w:rsidR="009547C5" w:rsidRPr="002F6056">
        <w:rPr>
          <w:rFonts w:ascii="Arial Narrow" w:eastAsia="Arial Narrow" w:hAnsi="Arial Narrow" w:cs="Arial Narrow"/>
          <w:i/>
          <w:iCs/>
          <w:color w:val="3A003A"/>
          <w:sz w:val="28"/>
          <w:szCs w:val="28"/>
        </w:rPr>
        <w:t>,</w:t>
      </w:r>
      <w:r w:rsidRPr="002F6056">
        <w:rPr>
          <w:rFonts w:ascii="Arial Narrow" w:eastAsia="Arial Narrow" w:hAnsi="Arial Narrow" w:cs="Arial Narrow"/>
          <w:i/>
          <w:iCs/>
          <w:color w:val="3A003A"/>
          <w:sz w:val="28"/>
          <w:szCs w:val="28"/>
        </w:rPr>
        <w:t xml:space="preserve"> a unei proceduri de triere administrativă a cauzelor, care să asigure înregistrarea în Registrul dosarelor penale doar a acelor sesizări și plângeri care sunt conforme sub aspectul îndeplinirii condițiilor de formă prevăzute în Codul de procedură penală;</w:t>
      </w:r>
    </w:p>
    <w:p w14:paraId="6710E544" w14:textId="4601DD55" w:rsidR="00A76370" w:rsidRPr="002F6056" w:rsidRDefault="00A76370" w:rsidP="00A76370">
      <w:pPr>
        <w:tabs>
          <w:tab w:val="left" w:pos="1440"/>
        </w:tabs>
        <w:ind w:firstLine="709"/>
        <w:jc w:val="both"/>
        <w:rPr>
          <w:rFonts w:ascii="Arial Narrow" w:eastAsia="Arial Narrow" w:hAnsi="Arial Narrow" w:cs="Arial Narrow"/>
          <w:i/>
          <w:iCs/>
          <w:color w:val="3A003A"/>
          <w:sz w:val="28"/>
          <w:szCs w:val="28"/>
          <w:highlight w:val="white"/>
        </w:rPr>
      </w:pPr>
      <w:r w:rsidRPr="002F6056">
        <w:rPr>
          <w:rFonts w:ascii="Arial Narrow" w:eastAsia="Arial Narrow" w:hAnsi="Arial Narrow" w:cs="Arial Narrow"/>
          <w:b/>
          <w:bCs/>
          <w:i/>
          <w:iCs/>
          <w:color w:val="3A003A"/>
          <w:sz w:val="28"/>
          <w:szCs w:val="28"/>
        </w:rPr>
        <w:t xml:space="preserve">● </w:t>
      </w:r>
      <w:r w:rsidR="004334A2">
        <w:rPr>
          <w:rFonts w:ascii="Arial Narrow" w:eastAsia="Arial Narrow" w:hAnsi="Arial Narrow" w:cs="Arial Narrow"/>
          <w:i/>
          <w:iCs/>
          <w:color w:val="3A003A"/>
          <w:sz w:val="28"/>
          <w:szCs w:val="28"/>
        </w:rPr>
        <w:t>i</w:t>
      </w:r>
      <w:r w:rsidRPr="002F6056">
        <w:rPr>
          <w:rFonts w:ascii="Arial Narrow" w:eastAsia="Arial Narrow" w:hAnsi="Arial Narrow" w:cs="Arial Narrow"/>
          <w:i/>
          <w:iCs/>
          <w:color w:val="3A003A"/>
          <w:sz w:val="28"/>
          <w:szCs w:val="28"/>
        </w:rPr>
        <w:t>mplementarea unor măsuri menite să ducă la creșterea ponderii ARV-urilor din numărul de trimiteri în judecată.</w:t>
      </w:r>
    </w:p>
    <w:p w14:paraId="4AADBD62" w14:textId="77777777" w:rsidR="00FD1670" w:rsidRPr="002F6056" w:rsidRDefault="00FD1670" w:rsidP="00FD1670">
      <w:pPr>
        <w:tabs>
          <w:tab w:val="left" w:pos="1440"/>
        </w:tabs>
        <w:spacing w:before="40"/>
        <w:ind w:left="-57" w:firstLine="709"/>
        <w:jc w:val="both"/>
        <w:rPr>
          <w:rFonts w:ascii="Arial Narrow" w:eastAsia="Arial Narrow" w:hAnsi="Arial Narrow" w:cs="Arial Narrow"/>
          <w:color w:val="3A003A"/>
          <w:sz w:val="28"/>
          <w:szCs w:val="28"/>
          <w:highlight w:val="white"/>
        </w:rPr>
      </w:pPr>
    </w:p>
    <w:p w14:paraId="06473D29" w14:textId="30BA489B" w:rsidR="00EB3CB1" w:rsidRPr="002F6056" w:rsidRDefault="00EB3CB1" w:rsidP="00052596">
      <w:pPr>
        <w:pStyle w:val="Heading2"/>
        <w:ind w:firstLine="709"/>
        <w:rPr>
          <w:rFonts w:ascii="Arial Narrow" w:hAnsi="Arial Narrow"/>
          <w:b/>
          <w:color w:val="3A003A"/>
          <w:sz w:val="28"/>
          <w:szCs w:val="28"/>
        </w:rPr>
      </w:pPr>
      <w:bookmarkStart w:id="16" w:name="_Toc191558498"/>
      <w:r w:rsidRPr="002F6056">
        <w:rPr>
          <w:rFonts w:ascii="Arial Narrow" w:hAnsi="Arial Narrow"/>
          <w:b/>
          <w:color w:val="3A003A"/>
          <w:sz w:val="28"/>
          <w:szCs w:val="28"/>
        </w:rPr>
        <w:t>F.  Cauze cu autori necunoscuți</w:t>
      </w:r>
      <w:bookmarkEnd w:id="16"/>
    </w:p>
    <w:p w14:paraId="7601F83A" w14:textId="77777777" w:rsidR="004C5F81" w:rsidRPr="002F6056" w:rsidRDefault="004C5F81" w:rsidP="00744105">
      <w:pPr>
        <w:widowControl w:val="0"/>
        <w:tabs>
          <w:tab w:val="left" w:pos="1418"/>
        </w:tabs>
        <w:ind w:left="-57" w:firstLine="766"/>
        <w:jc w:val="both"/>
        <w:rPr>
          <w:rFonts w:ascii="Arial Narrow" w:eastAsia="Arial Narrow" w:hAnsi="Arial Narrow" w:cs="Arial Narrow"/>
          <w:color w:val="3A003A"/>
          <w:sz w:val="28"/>
          <w:szCs w:val="28"/>
        </w:rPr>
      </w:pPr>
      <w:r w:rsidRPr="002F6056">
        <w:rPr>
          <w:rFonts w:ascii="Arial Narrow" w:eastAsia="Arial Narrow" w:hAnsi="Arial Narrow" w:cs="Arial Narrow"/>
          <w:color w:val="3A003A"/>
          <w:sz w:val="28"/>
          <w:szCs w:val="28"/>
        </w:rPr>
        <w:t>La sfârșitul anului 2024, cauzele cu autori necunoscuți nesoluționate sunt în scădere cu 5,2% față de anul 2023, reprezentând 24,7%</w:t>
      </w:r>
      <w:r w:rsidRPr="002F6056">
        <w:rPr>
          <w:rFonts w:ascii="Arial Narrow" w:eastAsia="Arial Narrow" w:hAnsi="Arial Narrow" w:cs="Arial Narrow"/>
          <w:b/>
          <w:color w:val="3A003A"/>
          <w:sz w:val="28"/>
          <w:szCs w:val="28"/>
        </w:rPr>
        <w:t xml:space="preserve"> </w:t>
      </w:r>
      <w:r w:rsidRPr="002F6056">
        <w:rPr>
          <w:rFonts w:ascii="Arial Narrow" w:eastAsia="Arial Narrow" w:hAnsi="Arial Narrow" w:cs="Arial Narrow"/>
          <w:color w:val="3A003A"/>
          <w:sz w:val="28"/>
          <w:szCs w:val="28"/>
        </w:rPr>
        <w:t>din totalul cauzelor de soluționat.</w:t>
      </w:r>
    </w:p>
    <w:p w14:paraId="449CBAF6" w14:textId="77777777" w:rsidR="004C5F81" w:rsidRPr="002F6056" w:rsidRDefault="004C5F81" w:rsidP="00ED3BE4">
      <w:pPr>
        <w:ind w:firstLine="766"/>
        <w:rPr>
          <w:color w:val="3A003A"/>
        </w:rPr>
      </w:pPr>
    </w:p>
    <w:p w14:paraId="4BBD4CCD" w14:textId="1EBC8F85" w:rsidR="00EB3CB1" w:rsidRPr="002F6056" w:rsidRDefault="00052596" w:rsidP="00052596">
      <w:pPr>
        <w:pStyle w:val="Heading2"/>
        <w:ind w:firstLine="567"/>
        <w:rPr>
          <w:rFonts w:ascii="Arial Narrow" w:hAnsi="Arial Narrow"/>
          <w:b/>
          <w:color w:val="3A003A"/>
          <w:sz w:val="28"/>
          <w:szCs w:val="28"/>
        </w:rPr>
      </w:pPr>
      <w:r>
        <w:rPr>
          <w:rFonts w:ascii="Arial Narrow" w:hAnsi="Arial Narrow"/>
          <w:b/>
          <w:color w:val="3A003A"/>
          <w:sz w:val="28"/>
          <w:szCs w:val="28"/>
        </w:rPr>
        <w:t xml:space="preserve"> </w:t>
      </w:r>
      <w:bookmarkStart w:id="17" w:name="_Toc191558499"/>
      <w:r w:rsidR="00EB3CB1" w:rsidRPr="002F6056">
        <w:rPr>
          <w:rFonts w:ascii="Arial Narrow" w:hAnsi="Arial Narrow"/>
          <w:b/>
          <w:color w:val="3A003A"/>
          <w:sz w:val="28"/>
          <w:szCs w:val="28"/>
        </w:rPr>
        <w:t>G.  Măsuri asigurătorii</w:t>
      </w:r>
      <w:bookmarkEnd w:id="17"/>
    </w:p>
    <w:p w14:paraId="383841B8" w14:textId="77777777" w:rsidR="00FD1670" w:rsidRPr="002F6056" w:rsidRDefault="00FD1670" w:rsidP="00FD1670">
      <w:pPr>
        <w:ind w:left="-57" w:firstLine="709"/>
        <w:jc w:val="both"/>
        <w:rPr>
          <w:rFonts w:ascii="Arial Narrow" w:eastAsia="Arial Narrow" w:hAnsi="Arial Narrow" w:cs="Arial Narrow"/>
          <w:color w:val="3A003A"/>
          <w:sz w:val="28"/>
          <w:szCs w:val="28"/>
        </w:rPr>
      </w:pPr>
      <w:r w:rsidRPr="002F6056">
        <w:rPr>
          <w:rFonts w:ascii="Arial Narrow" w:eastAsia="Arial Narrow" w:hAnsi="Arial Narrow" w:cs="Arial Narrow"/>
          <w:color w:val="3A003A"/>
          <w:sz w:val="28"/>
          <w:szCs w:val="28"/>
        </w:rPr>
        <w:t>Evaluând indicatorii statistici în privința acestui domeniu, se observă o creştere cu 9,4% față de anul precedent, a valorilor măsurilor asigurătorii instituite, cuantumul sumelor indisponibilizate menținându-se ridicat (1.236.832.486 lei în anul 2024, faţă de 1.130.702.195 lei în anul 2023).</w:t>
      </w:r>
    </w:p>
    <w:p w14:paraId="694C0727" w14:textId="77777777" w:rsidR="009547C5" w:rsidRPr="002F6056" w:rsidRDefault="00FD1670" w:rsidP="00FD1670">
      <w:pPr>
        <w:shd w:val="clear" w:color="auto" w:fill="FFFFFF"/>
        <w:tabs>
          <w:tab w:val="left" w:pos="567"/>
          <w:tab w:val="left" w:pos="8640"/>
        </w:tabs>
        <w:spacing w:before="40"/>
        <w:ind w:left="-57" w:firstLine="709"/>
        <w:jc w:val="both"/>
        <w:rPr>
          <w:rFonts w:ascii="Arial Narrow" w:eastAsia="Arial Narrow" w:hAnsi="Arial Narrow" w:cs="Arial Narrow"/>
          <w:color w:val="3A003A"/>
          <w:sz w:val="28"/>
          <w:szCs w:val="28"/>
        </w:rPr>
      </w:pPr>
      <w:r w:rsidRPr="002F6056">
        <w:rPr>
          <w:rFonts w:ascii="Arial Narrow" w:eastAsia="Arial Narrow" w:hAnsi="Arial Narrow" w:cs="Arial Narrow"/>
          <w:color w:val="3A003A"/>
          <w:sz w:val="28"/>
          <w:szCs w:val="28"/>
        </w:rPr>
        <w:t xml:space="preserve">Creșterea gradului de instituire a măsurilor asigurătorii și de identificare și recuperare a produsului infracțional reprezintă un obiectiv esențial al actualei conduceri a Ministerului Public. </w:t>
      </w:r>
    </w:p>
    <w:p w14:paraId="3B62B11F" w14:textId="77777777" w:rsidR="009547C5" w:rsidRPr="002F6056" w:rsidRDefault="009547C5" w:rsidP="00FD1670">
      <w:pPr>
        <w:tabs>
          <w:tab w:val="left" w:pos="1440"/>
        </w:tabs>
        <w:spacing w:before="40"/>
        <w:ind w:left="-57" w:firstLine="709"/>
        <w:jc w:val="both"/>
        <w:rPr>
          <w:rFonts w:ascii="Arial Narrow" w:eastAsia="Arial Narrow" w:hAnsi="Arial Narrow" w:cs="Arial Narrow"/>
          <w:color w:val="3A003A"/>
          <w:sz w:val="28"/>
          <w:szCs w:val="28"/>
        </w:rPr>
      </w:pPr>
      <w:r w:rsidRPr="002F6056">
        <w:rPr>
          <w:rFonts w:ascii="Arial Narrow" w:eastAsia="Arial Narrow" w:hAnsi="Arial Narrow" w:cs="Arial Narrow"/>
          <w:color w:val="3A003A"/>
          <w:sz w:val="28"/>
          <w:szCs w:val="28"/>
        </w:rPr>
        <w:t xml:space="preserve">Ca atare, au fost luate mai multe </w:t>
      </w:r>
      <w:r w:rsidRPr="002F6056">
        <w:rPr>
          <w:rFonts w:ascii="Arial Narrow" w:eastAsia="Arial Narrow" w:hAnsi="Arial Narrow" w:cs="Arial Narrow"/>
          <w:b/>
          <w:bCs/>
          <w:color w:val="3A003A"/>
          <w:sz w:val="28"/>
          <w:szCs w:val="28"/>
        </w:rPr>
        <w:t>măsuri care să asigure creșterea gradului de dispunere a măsurilor asigurătorii pe parcursul urmăririi penale</w:t>
      </w:r>
      <w:r w:rsidRPr="002F6056">
        <w:rPr>
          <w:rFonts w:ascii="Arial Narrow" w:eastAsia="Arial Narrow" w:hAnsi="Arial Narrow" w:cs="Arial Narrow"/>
          <w:color w:val="3A003A"/>
          <w:sz w:val="28"/>
          <w:szCs w:val="28"/>
        </w:rPr>
        <w:t xml:space="preserve">: </w:t>
      </w:r>
    </w:p>
    <w:p w14:paraId="1599C7AF" w14:textId="15962052" w:rsidR="00FD1670" w:rsidRPr="002F6056" w:rsidRDefault="00FD1670" w:rsidP="00FD1670">
      <w:pPr>
        <w:tabs>
          <w:tab w:val="left" w:pos="1440"/>
        </w:tabs>
        <w:spacing w:before="40"/>
        <w:ind w:left="-57" w:firstLine="709"/>
        <w:jc w:val="both"/>
        <w:rPr>
          <w:rFonts w:ascii="Arial Narrow" w:eastAsia="Arial Narrow" w:hAnsi="Arial Narrow" w:cs="Arial Narrow"/>
          <w:i/>
          <w:iCs/>
          <w:color w:val="3A003A"/>
          <w:sz w:val="28"/>
          <w:szCs w:val="28"/>
        </w:rPr>
      </w:pPr>
      <w:r w:rsidRPr="002F6056">
        <w:rPr>
          <w:rFonts w:ascii="Arial Narrow" w:eastAsia="Arial Narrow" w:hAnsi="Arial Narrow" w:cs="Arial Narrow"/>
          <w:b/>
          <w:bCs/>
          <w:i/>
          <w:iCs/>
          <w:color w:val="3A003A"/>
          <w:sz w:val="28"/>
          <w:szCs w:val="28"/>
        </w:rPr>
        <w:t>●</w:t>
      </w:r>
      <w:r w:rsidRPr="002F6056">
        <w:rPr>
          <w:rFonts w:ascii="Arial Narrow" w:eastAsia="Arial Narrow" w:hAnsi="Arial Narrow" w:cs="Arial Narrow"/>
          <w:i/>
          <w:iCs/>
          <w:color w:val="3A003A"/>
          <w:sz w:val="28"/>
          <w:szCs w:val="28"/>
        </w:rPr>
        <w:t xml:space="preserve"> în anul 2024 a fost implementat </w:t>
      </w:r>
      <w:r w:rsidRPr="002F6056">
        <w:rPr>
          <w:rFonts w:ascii="Arial Narrow" w:eastAsia="Arial Narrow" w:hAnsi="Arial Narrow" w:cs="Arial Narrow"/>
          <w:b/>
          <w:i/>
          <w:iCs/>
          <w:color w:val="3A003A"/>
          <w:sz w:val="28"/>
          <w:szCs w:val="28"/>
        </w:rPr>
        <w:t xml:space="preserve">Ordinul </w:t>
      </w:r>
      <w:r w:rsidR="009547C5" w:rsidRPr="002F6056">
        <w:rPr>
          <w:rFonts w:ascii="Arial Narrow" w:eastAsia="Arial Narrow" w:hAnsi="Arial Narrow" w:cs="Arial Narrow"/>
          <w:b/>
          <w:i/>
          <w:iCs/>
          <w:color w:val="3A003A"/>
          <w:sz w:val="28"/>
          <w:szCs w:val="28"/>
        </w:rPr>
        <w:t>nr. 70/15.03.2024</w:t>
      </w:r>
      <w:r w:rsidR="009547C5" w:rsidRPr="002F6056">
        <w:rPr>
          <w:rFonts w:ascii="Arial Narrow" w:eastAsia="Arial Narrow" w:hAnsi="Arial Narrow" w:cs="Arial Narrow"/>
          <w:i/>
          <w:iCs/>
          <w:color w:val="3A003A"/>
          <w:sz w:val="28"/>
          <w:szCs w:val="28"/>
        </w:rPr>
        <w:t xml:space="preserve"> al </w:t>
      </w:r>
      <w:r w:rsidRPr="002F6056">
        <w:rPr>
          <w:rFonts w:ascii="Arial Narrow" w:eastAsia="Arial Narrow" w:hAnsi="Arial Narrow" w:cs="Arial Narrow"/>
          <w:i/>
          <w:iCs/>
          <w:color w:val="3A003A"/>
          <w:sz w:val="28"/>
          <w:szCs w:val="28"/>
        </w:rPr>
        <w:t xml:space="preserve">procurorului general al </w:t>
      </w:r>
      <w:r w:rsidRPr="002F6056">
        <w:rPr>
          <w:rFonts w:ascii="Arial Narrow" w:eastAsia="Arial Narrow" w:hAnsi="Arial Narrow" w:cs="Arial Narrow"/>
          <w:color w:val="3A003A"/>
          <w:sz w:val="28"/>
          <w:szCs w:val="28"/>
        </w:rPr>
        <w:t xml:space="preserve">Parchetului de pe lângă Înalta Curte de Casație și Justiție </w:t>
      </w:r>
      <w:r w:rsidRPr="002F6056">
        <w:rPr>
          <w:rFonts w:ascii="Arial Narrow" w:eastAsia="Arial Narrow" w:hAnsi="Arial Narrow" w:cs="Arial Narrow"/>
          <w:i/>
          <w:iCs/>
          <w:color w:val="3A003A"/>
          <w:sz w:val="28"/>
          <w:szCs w:val="28"/>
        </w:rPr>
        <w:t xml:space="preserve">pentru aprobarea </w:t>
      </w:r>
      <w:r w:rsidRPr="002F6056">
        <w:rPr>
          <w:rFonts w:ascii="Arial Narrow" w:eastAsia="Arial Narrow" w:hAnsi="Arial Narrow" w:cs="Arial Narrow"/>
          <w:b/>
          <w:i/>
          <w:iCs/>
          <w:color w:val="3A003A"/>
          <w:sz w:val="28"/>
          <w:szCs w:val="28"/>
        </w:rPr>
        <w:t>Metodologiei de efectuare a investigaţiilor financiare paralele</w:t>
      </w:r>
      <w:r w:rsidRPr="002F6056">
        <w:rPr>
          <w:rFonts w:ascii="Arial Narrow" w:eastAsia="Arial Narrow" w:hAnsi="Arial Narrow" w:cs="Arial Narrow"/>
          <w:i/>
          <w:iCs/>
          <w:color w:val="3A003A"/>
          <w:sz w:val="28"/>
          <w:szCs w:val="28"/>
        </w:rPr>
        <w:t>;</w:t>
      </w:r>
    </w:p>
    <w:p w14:paraId="478E3294" w14:textId="77777777" w:rsidR="00FD1670" w:rsidRPr="006024C1" w:rsidRDefault="00FD1670" w:rsidP="00FD1670">
      <w:pPr>
        <w:tabs>
          <w:tab w:val="left" w:pos="1440"/>
        </w:tabs>
        <w:spacing w:before="40"/>
        <w:ind w:left="-57" w:firstLine="709"/>
        <w:jc w:val="both"/>
        <w:rPr>
          <w:rFonts w:ascii="Arial Narrow" w:eastAsia="Arial Narrow" w:hAnsi="Arial Narrow" w:cs="Arial Narrow"/>
          <w:i/>
          <w:iCs/>
          <w:color w:val="3A003A"/>
          <w:sz w:val="28"/>
          <w:szCs w:val="28"/>
        </w:rPr>
      </w:pPr>
      <w:r w:rsidRPr="006024C1">
        <w:rPr>
          <w:rFonts w:ascii="Arial Narrow" w:eastAsia="Arial Narrow" w:hAnsi="Arial Narrow" w:cs="Arial Narrow"/>
          <w:i/>
          <w:iCs/>
          <w:color w:val="3A003A"/>
          <w:sz w:val="28"/>
          <w:szCs w:val="28"/>
        </w:rPr>
        <w:t>Acestea au rolul de a dinamiza activitatea de identificare și evaluare a bunurilor deținute de persoanele cercetate și cercul lor relațional, prin oferirea unor instrumente adecvate procurorilor, indiferent de gradul de specializare a acestora, precum și printr-o abordare unitară în practica unităților de parchet.</w:t>
      </w:r>
    </w:p>
    <w:p w14:paraId="05583F37" w14:textId="4892ECE4" w:rsidR="009547C5" w:rsidRPr="006024C1" w:rsidRDefault="00FD1670" w:rsidP="00FD1670">
      <w:pPr>
        <w:tabs>
          <w:tab w:val="left" w:pos="1440"/>
        </w:tabs>
        <w:spacing w:before="40"/>
        <w:ind w:left="-57" w:firstLine="709"/>
        <w:jc w:val="both"/>
        <w:rPr>
          <w:rFonts w:ascii="Arial Narrow" w:eastAsia="Arial Narrow" w:hAnsi="Arial Narrow" w:cs="Arial Narrow"/>
          <w:color w:val="3A003A"/>
          <w:sz w:val="28"/>
          <w:szCs w:val="28"/>
        </w:rPr>
      </w:pPr>
      <w:r w:rsidRPr="006024C1">
        <w:rPr>
          <w:rFonts w:ascii="Arial Narrow" w:eastAsia="Arial Narrow" w:hAnsi="Arial Narrow" w:cs="Arial Narrow"/>
          <w:b/>
          <w:bCs/>
          <w:i/>
          <w:iCs/>
          <w:color w:val="3A003A"/>
          <w:sz w:val="28"/>
          <w:szCs w:val="28"/>
        </w:rPr>
        <w:t xml:space="preserve">● </w:t>
      </w:r>
      <w:r w:rsidRPr="006024C1">
        <w:rPr>
          <w:rFonts w:ascii="Arial Narrow" w:eastAsia="Arial Narrow" w:hAnsi="Arial Narrow" w:cs="Arial Narrow"/>
          <w:i/>
          <w:iCs/>
          <w:color w:val="3A003A"/>
          <w:sz w:val="28"/>
          <w:szCs w:val="28"/>
        </w:rPr>
        <w:t xml:space="preserve">A fost înfiinţat </w:t>
      </w:r>
      <w:r w:rsidRPr="006024C1">
        <w:rPr>
          <w:rFonts w:ascii="Arial Narrow" w:eastAsia="Arial Narrow" w:hAnsi="Arial Narrow" w:cs="Arial Narrow"/>
          <w:b/>
          <w:i/>
          <w:iCs/>
          <w:color w:val="3A003A"/>
          <w:sz w:val="28"/>
          <w:szCs w:val="28"/>
        </w:rPr>
        <w:t>Compartimentul de analiză și investigații financiare</w:t>
      </w:r>
      <w:r w:rsidRPr="006024C1">
        <w:rPr>
          <w:rFonts w:ascii="Arial Narrow" w:eastAsia="Arial Narrow" w:hAnsi="Arial Narrow" w:cs="Arial Narrow"/>
          <w:i/>
          <w:iCs/>
          <w:color w:val="3A003A"/>
          <w:sz w:val="28"/>
          <w:szCs w:val="28"/>
        </w:rPr>
        <w:t xml:space="preserve"> în cadrul Serviciului tehnic de la nivelul </w:t>
      </w:r>
      <w:r w:rsidRPr="006024C1">
        <w:rPr>
          <w:rFonts w:ascii="Arial Narrow" w:eastAsia="Arial Narrow" w:hAnsi="Arial Narrow" w:cs="Arial Narrow"/>
          <w:color w:val="3A003A"/>
          <w:sz w:val="28"/>
          <w:szCs w:val="28"/>
        </w:rPr>
        <w:t xml:space="preserve">Parchetului de pe lângă Înalta Curte de Casație și Justiție. </w:t>
      </w:r>
    </w:p>
    <w:p w14:paraId="353745D6" w14:textId="222F22D6" w:rsidR="00FD1670" w:rsidRPr="006024C1" w:rsidRDefault="00FD1670" w:rsidP="00FD1670">
      <w:pPr>
        <w:tabs>
          <w:tab w:val="left" w:pos="1440"/>
        </w:tabs>
        <w:spacing w:before="40"/>
        <w:ind w:left="-57" w:firstLine="709"/>
        <w:jc w:val="both"/>
        <w:rPr>
          <w:rFonts w:ascii="Arial Narrow" w:eastAsia="Arial Narrow" w:hAnsi="Arial Narrow" w:cs="Arial Narrow"/>
          <w:i/>
          <w:iCs/>
          <w:color w:val="3A003A"/>
          <w:sz w:val="28"/>
          <w:szCs w:val="28"/>
        </w:rPr>
      </w:pPr>
      <w:r w:rsidRPr="006024C1">
        <w:rPr>
          <w:rFonts w:ascii="Arial Narrow" w:eastAsia="Arial Narrow" w:hAnsi="Arial Narrow" w:cs="Arial Narrow"/>
          <w:color w:val="3A003A"/>
          <w:sz w:val="28"/>
          <w:szCs w:val="28"/>
        </w:rPr>
        <w:lastRenderedPageBreak/>
        <w:t xml:space="preserve">În vederea optimizării activităţii acestui compartiment, la sfârşitul anului 2024 au fost </w:t>
      </w:r>
      <w:r w:rsidR="000C31AF" w:rsidRPr="006024C1">
        <w:rPr>
          <w:rFonts w:ascii="Arial Narrow" w:eastAsia="Arial Narrow" w:hAnsi="Arial Narrow" w:cs="Arial Narrow"/>
          <w:color w:val="3A003A"/>
          <w:sz w:val="28"/>
          <w:szCs w:val="28"/>
        </w:rPr>
        <w:t>efectuate demersuri pentru selectarea în vederea detașării a unui număr de</w:t>
      </w:r>
      <w:r w:rsidRPr="006024C1">
        <w:rPr>
          <w:rFonts w:ascii="Arial Narrow" w:eastAsia="Arial Narrow" w:hAnsi="Arial Narrow" w:cs="Arial Narrow"/>
          <w:color w:val="3A003A"/>
          <w:sz w:val="28"/>
          <w:szCs w:val="28"/>
        </w:rPr>
        <w:t xml:space="preserve"> 5 ofiţeri de poliţie judiciară.</w:t>
      </w:r>
    </w:p>
    <w:p w14:paraId="35B29D0E" w14:textId="110763B3" w:rsidR="00FD1670" w:rsidRPr="006024C1" w:rsidRDefault="00FD1670" w:rsidP="00812408">
      <w:pPr>
        <w:tabs>
          <w:tab w:val="left" w:pos="1440"/>
        </w:tabs>
        <w:spacing w:before="40"/>
        <w:ind w:left="-57" w:firstLine="709"/>
        <w:jc w:val="both"/>
        <w:rPr>
          <w:rFonts w:ascii="Arial Narrow" w:eastAsia="Arial Narrow" w:hAnsi="Arial Narrow" w:cs="Arial Narrow"/>
          <w:i/>
          <w:iCs/>
          <w:color w:val="3A003A"/>
          <w:sz w:val="28"/>
          <w:szCs w:val="28"/>
        </w:rPr>
      </w:pPr>
      <w:r w:rsidRPr="006024C1">
        <w:rPr>
          <w:rFonts w:ascii="Arial Narrow" w:eastAsia="Arial Narrow" w:hAnsi="Arial Narrow" w:cs="Arial Narrow"/>
          <w:b/>
          <w:bCs/>
          <w:i/>
          <w:iCs/>
          <w:color w:val="3A003A"/>
          <w:sz w:val="28"/>
          <w:szCs w:val="28"/>
        </w:rPr>
        <w:t xml:space="preserve">● </w:t>
      </w:r>
      <w:r w:rsidRPr="006024C1">
        <w:rPr>
          <w:rFonts w:ascii="Arial Narrow" w:eastAsia="Arial Narrow" w:hAnsi="Arial Narrow" w:cs="Arial Narrow"/>
          <w:i/>
          <w:iCs/>
          <w:color w:val="3A003A"/>
          <w:sz w:val="28"/>
          <w:szCs w:val="28"/>
        </w:rPr>
        <w:t xml:space="preserve">A fost înfiinţat </w:t>
      </w:r>
      <w:r w:rsidRPr="006024C1">
        <w:rPr>
          <w:rFonts w:ascii="Arial Narrow" w:eastAsia="Arial Narrow" w:hAnsi="Arial Narrow" w:cs="Arial Narrow"/>
          <w:b/>
          <w:i/>
          <w:iCs/>
          <w:color w:val="3A003A"/>
          <w:sz w:val="28"/>
          <w:szCs w:val="28"/>
        </w:rPr>
        <w:t>Serviciul de coordonare a activităților tehnice de specialitate</w:t>
      </w:r>
      <w:r w:rsidRPr="006024C1">
        <w:rPr>
          <w:rFonts w:ascii="Arial Narrow" w:eastAsia="Arial Narrow" w:hAnsi="Arial Narrow" w:cs="Arial Narrow"/>
          <w:i/>
          <w:iCs/>
          <w:color w:val="3A003A"/>
          <w:sz w:val="28"/>
          <w:szCs w:val="28"/>
        </w:rPr>
        <w:t>, care are rolul de a coordona activitatea specialiștilor în domeniul economico-financiar, vamal, informatic, al analizei, prelucrării și valorificării informațiilor, în percheziții informatice, precum și în alte domenii. Totodată, acest serviciu asigură suportul tehnic în activitatea de urmărire penală desfăşurată de procurori în cauzele de o complexitate ridicată.</w:t>
      </w:r>
    </w:p>
    <w:p w14:paraId="33AF1DA5" w14:textId="4796D100" w:rsidR="00812408" w:rsidRPr="006024C1" w:rsidRDefault="00812408" w:rsidP="00812408">
      <w:pPr>
        <w:tabs>
          <w:tab w:val="left" w:pos="1440"/>
        </w:tabs>
        <w:ind w:firstLine="709"/>
        <w:jc w:val="both"/>
        <w:rPr>
          <w:rFonts w:ascii="Arial Narrow" w:eastAsia="Arial Narrow" w:hAnsi="Arial Narrow" w:cs="Arial Narrow"/>
          <w:i/>
          <w:iCs/>
          <w:color w:val="3A003A"/>
          <w:sz w:val="28"/>
          <w:szCs w:val="28"/>
        </w:rPr>
      </w:pPr>
      <w:r w:rsidRPr="006024C1">
        <w:rPr>
          <w:rFonts w:ascii="Arial Narrow" w:eastAsia="Arial Narrow" w:hAnsi="Arial Narrow" w:cs="Arial Narrow"/>
          <w:b/>
          <w:bCs/>
          <w:i/>
          <w:iCs/>
          <w:color w:val="3A003A"/>
          <w:sz w:val="28"/>
          <w:szCs w:val="28"/>
        </w:rPr>
        <w:t xml:space="preserve">● </w:t>
      </w:r>
      <w:r w:rsidRPr="006024C1">
        <w:rPr>
          <w:rFonts w:ascii="Arial Narrow" w:eastAsia="Calibri" w:hAnsi="Arial Narrow"/>
          <w:color w:val="3A003A"/>
          <w:sz w:val="28"/>
          <w:szCs w:val="28"/>
          <w:lang w:eastAsia="en-US"/>
        </w:rPr>
        <w:t>Urmare a</w:t>
      </w:r>
      <w:r w:rsidR="00FD1670" w:rsidRPr="006024C1">
        <w:rPr>
          <w:rFonts w:ascii="Arial Narrow" w:eastAsia="Calibri" w:hAnsi="Arial Narrow"/>
          <w:color w:val="3A003A"/>
          <w:sz w:val="28"/>
          <w:szCs w:val="28"/>
          <w:lang w:eastAsia="en-US"/>
        </w:rPr>
        <w:t xml:space="preserve"> </w:t>
      </w:r>
      <w:r w:rsidR="00FD1670" w:rsidRPr="006024C1">
        <w:rPr>
          <w:rFonts w:ascii="Arial Narrow" w:eastAsia="Calibri" w:hAnsi="Arial Narrow"/>
          <w:i/>
          <w:color w:val="3A003A"/>
          <w:sz w:val="28"/>
          <w:szCs w:val="28"/>
          <w:lang w:eastAsia="en-US"/>
        </w:rPr>
        <w:t>Ordinul</w:t>
      </w:r>
      <w:r w:rsidRPr="006024C1">
        <w:rPr>
          <w:rFonts w:ascii="Arial Narrow" w:eastAsia="Calibri" w:hAnsi="Arial Narrow"/>
          <w:i/>
          <w:color w:val="3A003A"/>
          <w:sz w:val="28"/>
          <w:szCs w:val="28"/>
          <w:lang w:eastAsia="en-US"/>
        </w:rPr>
        <w:t>ui</w:t>
      </w:r>
      <w:r w:rsidR="00FD1670" w:rsidRPr="006024C1">
        <w:rPr>
          <w:rFonts w:ascii="Arial Narrow" w:eastAsia="Calibri" w:hAnsi="Arial Narrow"/>
          <w:i/>
          <w:color w:val="3A003A"/>
          <w:sz w:val="28"/>
          <w:szCs w:val="28"/>
          <w:lang w:eastAsia="en-US"/>
        </w:rPr>
        <w:t xml:space="preserve"> procurorului general nr. 348</w:t>
      </w:r>
      <w:r w:rsidR="00FD1670" w:rsidRPr="006024C1">
        <w:rPr>
          <w:rFonts w:ascii="Arial Narrow" w:eastAsia="Calibri" w:hAnsi="Arial Narrow"/>
          <w:color w:val="3A003A"/>
          <w:sz w:val="28"/>
          <w:szCs w:val="28"/>
          <w:lang w:eastAsia="en-US"/>
        </w:rPr>
        <w:t>/2023 privind funcționarea și exploatarea sistemului informatic național integrat de evidență a creanțelor provenite din infracțiuni (ROARMIS)</w:t>
      </w:r>
      <w:r w:rsidRPr="006024C1">
        <w:rPr>
          <w:rFonts w:ascii="Arial Narrow" w:eastAsia="Calibri" w:hAnsi="Arial Narrow"/>
          <w:color w:val="3A003A"/>
          <w:sz w:val="28"/>
          <w:szCs w:val="28"/>
          <w:lang w:eastAsia="en-US"/>
        </w:rPr>
        <w:t>,</w:t>
      </w:r>
      <w:r w:rsidR="00FD1670" w:rsidRPr="006024C1">
        <w:rPr>
          <w:rFonts w:ascii="Arial Narrow" w:eastAsia="Calibri" w:hAnsi="Arial Narrow"/>
          <w:color w:val="3A003A"/>
          <w:sz w:val="28"/>
          <w:szCs w:val="28"/>
          <w:lang w:eastAsia="en-US"/>
        </w:rPr>
        <w:t xml:space="preserve"> </w:t>
      </w:r>
      <w:r w:rsidRPr="006024C1">
        <w:rPr>
          <w:rFonts w:ascii="Arial Narrow" w:eastAsia="Arial Narrow" w:hAnsi="Arial Narrow" w:cs="Arial Narrow"/>
          <w:bCs/>
          <w:i/>
          <w:iCs/>
          <w:color w:val="3A003A"/>
          <w:sz w:val="28"/>
          <w:szCs w:val="28"/>
        </w:rPr>
        <w:t>î</w:t>
      </w:r>
      <w:r w:rsidRPr="006024C1">
        <w:rPr>
          <w:rFonts w:ascii="Arial Narrow" w:eastAsia="Arial Narrow" w:hAnsi="Arial Narrow" w:cs="Arial Narrow"/>
          <w:i/>
          <w:iCs/>
          <w:color w:val="3A003A"/>
          <w:sz w:val="28"/>
          <w:szCs w:val="28"/>
        </w:rPr>
        <w:t>n cursul anului 2024, în cadrul aplicației a fost dezvoltată o rubrică distinctă pentru evidențierea sumelor recuperate ca urmare a achitării voluntare a prejudiciilor constatate în dosarele penale, conform art.10 din Legea nr.</w:t>
      </w:r>
      <w:r w:rsidR="009D21F3">
        <w:rPr>
          <w:rFonts w:ascii="Arial Narrow" w:eastAsia="Arial Narrow" w:hAnsi="Arial Narrow" w:cs="Arial Narrow"/>
          <w:i/>
          <w:iCs/>
          <w:color w:val="3A003A"/>
          <w:sz w:val="28"/>
          <w:szCs w:val="28"/>
        </w:rPr>
        <w:t xml:space="preserve"> </w:t>
      </w:r>
      <w:r w:rsidRPr="006024C1">
        <w:rPr>
          <w:rFonts w:ascii="Arial Narrow" w:eastAsia="Arial Narrow" w:hAnsi="Arial Narrow" w:cs="Arial Narrow"/>
          <w:i/>
          <w:iCs/>
          <w:color w:val="3A003A"/>
          <w:sz w:val="28"/>
          <w:szCs w:val="28"/>
        </w:rPr>
        <w:t>241/2005 cu modificările și completările ulterioare.</w:t>
      </w:r>
    </w:p>
    <w:p w14:paraId="0717A98C" w14:textId="1396B0CC" w:rsidR="00812408" w:rsidRPr="006024C1" w:rsidRDefault="00812408" w:rsidP="00DA353A">
      <w:pPr>
        <w:tabs>
          <w:tab w:val="left" w:pos="1440"/>
        </w:tabs>
        <w:ind w:firstLine="709"/>
        <w:jc w:val="both"/>
        <w:rPr>
          <w:rFonts w:ascii="Arial Narrow" w:eastAsia="Arial Narrow" w:hAnsi="Arial Narrow" w:cs="Arial Narrow"/>
          <w:i/>
          <w:iCs/>
          <w:color w:val="3A003A"/>
          <w:sz w:val="28"/>
          <w:szCs w:val="28"/>
        </w:rPr>
      </w:pPr>
      <w:r w:rsidRPr="006024C1">
        <w:rPr>
          <w:rFonts w:ascii="Arial Narrow" w:eastAsia="Arial Narrow" w:hAnsi="Arial Narrow" w:cs="Arial Narrow"/>
          <w:b/>
          <w:bCs/>
          <w:i/>
          <w:iCs/>
          <w:color w:val="3A003A"/>
          <w:sz w:val="28"/>
          <w:szCs w:val="28"/>
        </w:rPr>
        <w:t>●</w:t>
      </w:r>
      <w:r w:rsidRPr="006024C1">
        <w:rPr>
          <w:rFonts w:ascii="Arial Narrow" w:eastAsia="Arial Narrow" w:hAnsi="Arial Narrow" w:cs="Arial Narrow"/>
          <w:i/>
          <w:iCs/>
          <w:color w:val="3A003A"/>
          <w:sz w:val="28"/>
          <w:szCs w:val="28"/>
        </w:rPr>
        <w:t xml:space="preserve"> </w:t>
      </w:r>
      <w:r w:rsidR="003609D9">
        <w:rPr>
          <w:rFonts w:ascii="Arial Narrow" w:eastAsia="Arial Narrow" w:hAnsi="Arial Narrow" w:cs="Arial Narrow"/>
          <w:i/>
          <w:iCs/>
          <w:color w:val="3A003A"/>
          <w:sz w:val="28"/>
          <w:szCs w:val="28"/>
        </w:rPr>
        <w:t>I</w:t>
      </w:r>
      <w:r w:rsidRPr="006024C1">
        <w:rPr>
          <w:rFonts w:ascii="Arial Narrow" w:eastAsia="Arial Narrow" w:hAnsi="Arial Narrow" w:cs="Arial Narrow"/>
          <w:i/>
          <w:iCs/>
          <w:color w:val="3A003A"/>
          <w:sz w:val="28"/>
          <w:szCs w:val="28"/>
        </w:rPr>
        <w:t xml:space="preserve">ntrarea în vigoare, începând cu 01.01.2025 a </w:t>
      </w:r>
      <w:r w:rsidRPr="006024C1">
        <w:rPr>
          <w:rFonts w:ascii="Arial Narrow" w:eastAsia="Arial Narrow" w:hAnsi="Arial Narrow" w:cs="Arial Narrow"/>
          <w:b/>
          <w:i/>
          <w:iCs/>
          <w:color w:val="3A003A"/>
          <w:sz w:val="28"/>
          <w:szCs w:val="28"/>
        </w:rPr>
        <w:t xml:space="preserve">Ordinului comun al procurorului general al PÎCCJ și MAI </w:t>
      </w:r>
      <w:r w:rsidR="00DA353A" w:rsidRPr="006024C1">
        <w:rPr>
          <w:rFonts w:ascii="Arial Narrow" w:eastAsia="Arial Narrow" w:hAnsi="Arial Narrow" w:cs="Arial Narrow"/>
          <w:b/>
          <w:i/>
          <w:iCs/>
          <w:color w:val="3A003A"/>
          <w:sz w:val="28"/>
          <w:szCs w:val="28"/>
        </w:rPr>
        <w:t>nr.288/20.12.2024 privind procedura de stabilire a cheltuielilor judiciare avansate de stat în cauzele penale</w:t>
      </w:r>
      <w:r w:rsidRPr="006024C1">
        <w:rPr>
          <w:rFonts w:ascii="Arial Narrow" w:eastAsia="Arial Narrow" w:hAnsi="Arial Narrow" w:cs="Arial Narrow"/>
          <w:i/>
          <w:iCs/>
          <w:color w:val="3A003A"/>
          <w:sz w:val="28"/>
          <w:szCs w:val="28"/>
        </w:rPr>
        <w:t>.</w:t>
      </w:r>
    </w:p>
    <w:p w14:paraId="6D8D8D3C" w14:textId="1C56EF63" w:rsidR="00DA353A" w:rsidRPr="006024C1" w:rsidRDefault="00DA353A" w:rsidP="00DA353A">
      <w:pPr>
        <w:tabs>
          <w:tab w:val="left" w:pos="1440"/>
        </w:tabs>
        <w:ind w:firstLine="709"/>
        <w:jc w:val="both"/>
        <w:rPr>
          <w:rFonts w:ascii="Arial Narrow" w:eastAsia="Arial Narrow" w:hAnsi="Arial Narrow" w:cs="Arial Narrow"/>
          <w:iCs/>
          <w:color w:val="3A003A"/>
          <w:sz w:val="28"/>
          <w:szCs w:val="28"/>
        </w:rPr>
      </w:pPr>
      <w:r w:rsidRPr="006024C1">
        <w:rPr>
          <w:rFonts w:ascii="Arial Narrow" w:eastAsia="Arial Narrow" w:hAnsi="Arial Narrow" w:cs="Arial Narrow"/>
          <w:iCs/>
          <w:color w:val="3A003A"/>
          <w:sz w:val="28"/>
          <w:szCs w:val="28"/>
        </w:rPr>
        <w:t>Ordinul urmărește actualizarea categoriilor de cheltuieli judiciare ocazionate de anchetele penale, precum și cuantificarea pentru prima oară a unor tipuri de cheltuieli care anterior nu se regăseau, cum sunt cele generate de utilizarea anumitor aplicații și programe informatice. De asemenea, ordinul instituie obligativitatea instituirii măsurilor asigurătorii în vederea recuperării cheltuielilor judiciare.</w:t>
      </w:r>
    </w:p>
    <w:p w14:paraId="4E2A5C5D" w14:textId="71D3200B" w:rsidR="00DA353A" w:rsidRPr="006024C1" w:rsidRDefault="00DA353A" w:rsidP="00DA353A">
      <w:pPr>
        <w:tabs>
          <w:tab w:val="left" w:pos="1440"/>
        </w:tabs>
        <w:ind w:firstLine="709"/>
        <w:jc w:val="both"/>
        <w:rPr>
          <w:rFonts w:ascii="Arial Narrow" w:eastAsia="Arial Narrow" w:hAnsi="Arial Narrow" w:cs="Arial Narrow"/>
          <w:iCs/>
          <w:color w:val="3A003A"/>
          <w:sz w:val="28"/>
          <w:szCs w:val="28"/>
        </w:rPr>
      </w:pPr>
      <w:r w:rsidRPr="006024C1">
        <w:rPr>
          <w:rFonts w:ascii="Arial Narrow" w:eastAsia="Arial Narrow" w:hAnsi="Arial Narrow" w:cs="Arial Narrow"/>
          <w:iCs/>
          <w:color w:val="3A003A"/>
          <w:sz w:val="28"/>
          <w:szCs w:val="28"/>
        </w:rPr>
        <w:t>În vederea facilitării modului de calcul al cheltuielilor judiciare, a fost dezvoltată și o aplicație online care poate fi accesată din Portalul intern al Ministerului Public.</w:t>
      </w:r>
    </w:p>
    <w:p w14:paraId="1A403DB9" w14:textId="7F805E68" w:rsidR="00FD1670" w:rsidRPr="006024C1" w:rsidRDefault="00FD1670" w:rsidP="00812408">
      <w:pPr>
        <w:ind w:firstLine="720"/>
        <w:jc w:val="both"/>
        <w:rPr>
          <w:rFonts w:ascii="Calibri" w:eastAsia="Calibri" w:hAnsi="Calibri"/>
          <w:color w:val="3A003A"/>
          <w:sz w:val="22"/>
          <w:szCs w:val="22"/>
          <w:lang w:eastAsia="en-US"/>
        </w:rPr>
      </w:pPr>
    </w:p>
    <w:p w14:paraId="2D8CA412" w14:textId="46B70141" w:rsidR="00EB3CB1" w:rsidRPr="006024C1" w:rsidRDefault="00EB3CB1" w:rsidP="00052596">
      <w:pPr>
        <w:pStyle w:val="Heading2"/>
        <w:ind w:firstLine="709"/>
        <w:jc w:val="both"/>
        <w:rPr>
          <w:rFonts w:ascii="Arial Narrow" w:hAnsi="Arial Narrow"/>
          <w:b/>
          <w:color w:val="3A003A"/>
          <w:sz w:val="28"/>
          <w:szCs w:val="28"/>
        </w:rPr>
      </w:pPr>
      <w:bookmarkStart w:id="18" w:name="_Toc191558500"/>
      <w:r w:rsidRPr="006024C1">
        <w:rPr>
          <w:rFonts w:ascii="Arial Narrow" w:hAnsi="Arial Narrow"/>
          <w:b/>
          <w:color w:val="3A003A"/>
          <w:sz w:val="28"/>
          <w:szCs w:val="28"/>
        </w:rPr>
        <w:t>H.  Coordonarea activităților de supraveghere tehnică din cadrul Parchetului de pe lângă Înalta Curte de Casaţie şi Justiţie</w:t>
      </w:r>
      <w:bookmarkEnd w:id="18"/>
    </w:p>
    <w:p w14:paraId="077F136B" w14:textId="77777777" w:rsidR="009058AB" w:rsidRPr="006024C1" w:rsidRDefault="009058AB" w:rsidP="00D85633">
      <w:pPr>
        <w:tabs>
          <w:tab w:val="left" w:pos="1060"/>
          <w:tab w:val="left" w:pos="1418"/>
          <w:tab w:val="left" w:pos="8640"/>
        </w:tabs>
        <w:ind w:left="-57" w:firstLine="709"/>
        <w:jc w:val="both"/>
        <w:rPr>
          <w:rFonts w:ascii="Arial Narrow" w:eastAsia="Arial Narrow" w:hAnsi="Arial Narrow" w:cs="Arial Narrow"/>
          <w:color w:val="3A003A"/>
          <w:sz w:val="28"/>
          <w:szCs w:val="28"/>
        </w:rPr>
      </w:pPr>
      <w:r w:rsidRPr="006024C1">
        <w:rPr>
          <w:rFonts w:ascii="Arial Narrow" w:eastAsia="Arial Narrow" w:hAnsi="Arial Narrow" w:cs="Arial Narrow"/>
          <w:color w:val="3A003A"/>
          <w:sz w:val="28"/>
          <w:szCs w:val="28"/>
        </w:rPr>
        <w:t>Coordonarea activităților de supraveghere tehnică se realizează la nivelul Ministerului Public prin Serviciul</w:t>
      </w:r>
      <w:r w:rsidR="00D85633" w:rsidRPr="006024C1">
        <w:rPr>
          <w:rFonts w:ascii="Arial Narrow" w:eastAsia="Arial Narrow" w:hAnsi="Arial Narrow" w:cs="Arial Narrow"/>
          <w:color w:val="3A003A"/>
          <w:sz w:val="28"/>
          <w:szCs w:val="28"/>
        </w:rPr>
        <w:t xml:space="preserve"> </w:t>
      </w:r>
      <w:r w:rsidRPr="006024C1">
        <w:rPr>
          <w:rFonts w:ascii="Arial Narrow" w:eastAsia="Arial Narrow" w:hAnsi="Arial Narrow" w:cs="Arial Narrow"/>
          <w:color w:val="3A003A"/>
          <w:sz w:val="28"/>
          <w:szCs w:val="28"/>
        </w:rPr>
        <w:t>tehnic din cadrul Parchetului de pe lângă Înalta Curte de Casaţie şi Justiţie care, începând cu luna septembrie 2023, își desfășoară activitatea în subordinea directă a procurorului general al Parchetului de pe lângă Înalta Curte de Casație și Justiție.</w:t>
      </w:r>
    </w:p>
    <w:p w14:paraId="3118B149" w14:textId="77777777" w:rsidR="009058AB" w:rsidRPr="006024C1" w:rsidRDefault="009058AB" w:rsidP="00D85633">
      <w:pPr>
        <w:tabs>
          <w:tab w:val="left" w:pos="709"/>
        </w:tabs>
        <w:ind w:firstLine="709"/>
        <w:jc w:val="both"/>
        <w:rPr>
          <w:rFonts w:ascii="Arial Narrow" w:eastAsia="Arial Narrow" w:hAnsi="Arial Narrow" w:cs="Arial Narrow"/>
          <w:bCs/>
          <w:color w:val="3A003A"/>
          <w:sz w:val="28"/>
          <w:szCs w:val="28"/>
        </w:rPr>
      </w:pPr>
      <w:r w:rsidRPr="006024C1">
        <w:rPr>
          <w:rFonts w:ascii="Arial Narrow" w:eastAsia="Arial Narrow" w:hAnsi="Arial Narrow" w:cs="Arial Narrow"/>
          <w:color w:val="3A003A"/>
          <w:sz w:val="28"/>
          <w:szCs w:val="28"/>
        </w:rPr>
        <w:t xml:space="preserve">De asemenea, prin Regulamentul de ordine interioară al parchetelor aprobat prin Hotărârea Secției pentru procurori a Consiliului Superior al Magistraturii nr.1106/31.08.2023 cu modificările ulterioare, s-a operat o reorganizare a </w:t>
      </w:r>
      <w:r w:rsidRPr="006024C1">
        <w:rPr>
          <w:rFonts w:ascii="Arial Narrow" w:eastAsia="Arial Narrow" w:hAnsi="Arial Narrow" w:cs="Arial Narrow"/>
          <w:bCs/>
          <w:color w:val="3A003A"/>
          <w:sz w:val="28"/>
          <w:szCs w:val="28"/>
        </w:rPr>
        <w:t>Serviciului tehnic, în cadrul căruia au fost create trei compartimente: a) Compartimentul telecomunicații; b) Compartimentul tehnic; c) Compartimentul analiză și investigații financiare.</w:t>
      </w:r>
    </w:p>
    <w:p w14:paraId="1B5606F4" w14:textId="6D2EDAC7" w:rsidR="009058AB" w:rsidRPr="006024C1" w:rsidRDefault="009058AB" w:rsidP="00D85633">
      <w:pPr>
        <w:jc w:val="both"/>
        <w:rPr>
          <w:rFonts w:ascii="Arial Narrow" w:eastAsia="Calibri" w:hAnsi="Arial Narrow"/>
          <w:color w:val="3A003A"/>
          <w:sz w:val="28"/>
          <w:szCs w:val="28"/>
          <w:lang w:eastAsia="en-US"/>
        </w:rPr>
      </w:pPr>
      <w:r w:rsidRPr="006024C1">
        <w:rPr>
          <w:rFonts w:ascii="Arial Narrow" w:eastAsia="Calibri" w:hAnsi="Arial Narrow"/>
          <w:color w:val="3A003A"/>
          <w:sz w:val="28"/>
          <w:szCs w:val="28"/>
          <w:lang w:eastAsia="en-US"/>
        </w:rPr>
        <w:t xml:space="preserve">          Potrivit statul</w:t>
      </w:r>
      <w:r w:rsidR="00100653" w:rsidRPr="006024C1">
        <w:rPr>
          <w:rFonts w:ascii="Arial Narrow" w:eastAsia="Calibri" w:hAnsi="Arial Narrow"/>
          <w:color w:val="3A003A"/>
          <w:sz w:val="28"/>
          <w:szCs w:val="28"/>
          <w:lang w:eastAsia="en-US"/>
        </w:rPr>
        <w:t>ui</w:t>
      </w:r>
      <w:r w:rsidRPr="006024C1">
        <w:rPr>
          <w:rFonts w:ascii="Arial Narrow" w:eastAsia="Calibri" w:hAnsi="Arial Narrow"/>
          <w:color w:val="3A003A"/>
          <w:sz w:val="28"/>
          <w:szCs w:val="28"/>
          <w:lang w:eastAsia="en-US"/>
        </w:rPr>
        <w:t xml:space="preserve"> de funcții și personal al Parchetului de pe lângă Înalta Curte de Casație și Justiție pentru Serviciul tehnic </w:t>
      </w:r>
      <w:r w:rsidR="00100653" w:rsidRPr="006024C1">
        <w:rPr>
          <w:rFonts w:ascii="Arial Narrow" w:eastAsia="Calibri" w:hAnsi="Arial Narrow"/>
          <w:color w:val="3A003A"/>
          <w:sz w:val="28"/>
          <w:szCs w:val="28"/>
          <w:lang w:eastAsia="en-US"/>
        </w:rPr>
        <w:t>sunt</w:t>
      </w:r>
      <w:r w:rsidRPr="006024C1">
        <w:rPr>
          <w:rFonts w:ascii="Arial Narrow" w:eastAsia="Calibri" w:hAnsi="Arial Narrow"/>
          <w:color w:val="3A003A"/>
          <w:sz w:val="28"/>
          <w:szCs w:val="28"/>
          <w:lang w:eastAsia="en-US"/>
        </w:rPr>
        <w:t xml:space="preserve"> prevăzute 37 posturi de ofițeri de poliție judiciară </w:t>
      </w:r>
      <w:r w:rsidR="001000CE">
        <w:rPr>
          <w:rFonts w:ascii="Arial Narrow" w:eastAsia="Calibri" w:hAnsi="Arial Narrow"/>
          <w:color w:val="3A003A"/>
          <w:sz w:val="28"/>
          <w:szCs w:val="28"/>
          <w:lang w:eastAsia="en-US"/>
        </w:rPr>
        <w:t xml:space="preserve">                   </w:t>
      </w:r>
      <w:r w:rsidRPr="006024C1">
        <w:rPr>
          <w:rFonts w:ascii="Arial Narrow" w:eastAsia="Calibri" w:hAnsi="Arial Narrow"/>
          <w:color w:val="3A003A"/>
          <w:sz w:val="28"/>
          <w:szCs w:val="28"/>
          <w:lang w:eastAsia="en-US"/>
        </w:rPr>
        <w:t>(22 de posturi pentru Compartimentul telecomunicații, 10 posturi pentru Compartimentul tehnic și 5 posturi pentru Compartimentul analiză și investigații financiare), 3 posturi de agenți de poliție judiciară (</w:t>
      </w:r>
      <w:r w:rsidR="00261862" w:rsidRPr="006024C1">
        <w:rPr>
          <w:rFonts w:ascii="Arial Narrow" w:eastAsia="Calibri" w:hAnsi="Arial Narrow"/>
          <w:color w:val="3A003A"/>
          <w:sz w:val="28"/>
          <w:szCs w:val="28"/>
          <w:lang w:eastAsia="en-US"/>
        </w:rPr>
        <w:t>un</w:t>
      </w:r>
      <w:r w:rsidRPr="006024C1">
        <w:rPr>
          <w:rFonts w:ascii="Arial Narrow" w:eastAsia="Calibri" w:hAnsi="Arial Narrow"/>
          <w:color w:val="3A003A"/>
          <w:sz w:val="28"/>
          <w:szCs w:val="28"/>
          <w:lang w:eastAsia="en-US"/>
        </w:rPr>
        <w:t xml:space="preserve"> post pentru Compartimentul telecomunicații și 2 posturi pentru Compartimentul tehnic), 5 posturi de specialist în cadrul Compartimentului analiză și investigații financiare, un post de procuror șef serviciu și un post de grefier șef serviciu.</w:t>
      </w:r>
    </w:p>
    <w:p w14:paraId="4E55726A" w14:textId="77777777" w:rsidR="009058AB" w:rsidRPr="006024C1" w:rsidRDefault="009058AB" w:rsidP="00D85633">
      <w:pPr>
        <w:ind w:firstLine="720"/>
        <w:jc w:val="both"/>
        <w:rPr>
          <w:rFonts w:ascii="Arial Narrow" w:eastAsia="Calibri" w:hAnsi="Arial Narrow"/>
          <w:color w:val="3A003A"/>
          <w:sz w:val="28"/>
          <w:szCs w:val="28"/>
          <w:lang w:eastAsia="en-US"/>
        </w:rPr>
      </w:pPr>
      <w:r w:rsidRPr="006024C1">
        <w:rPr>
          <w:rFonts w:ascii="Arial Narrow" w:eastAsia="Calibri" w:hAnsi="Arial Narrow"/>
          <w:color w:val="3A003A"/>
          <w:sz w:val="28"/>
          <w:szCs w:val="28"/>
          <w:lang w:eastAsia="en-US"/>
        </w:rPr>
        <w:lastRenderedPageBreak/>
        <w:t xml:space="preserve">Din totalul posturilor alocate, în cursul anului 2024 au fost ocupate cel de grefier șef serviciu, 11 posturi de ofițeri de poliție judiciară, </w:t>
      </w:r>
      <w:r w:rsidR="00261862" w:rsidRPr="006024C1">
        <w:rPr>
          <w:rFonts w:ascii="Arial Narrow" w:eastAsia="Calibri" w:hAnsi="Arial Narrow"/>
          <w:color w:val="3A003A"/>
          <w:sz w:val="28"/>
          <w:szCs w:val="28"/>
          <w:lang w:eastAsia="en-US"/>
        </w:rPr>
        <w:t>un</w:t>
      </w:r>
      <w:r w:rsidRPr="006024C1">
        <w:rPr>
          <w:rFonts w:ascii="Arial Narrow" w:eastAsia="Calibri" w:hAnsi="Arial Narrow"/>
          <w:color w:val="3A003A"/>
          <w:sz w:val="28"/>
          <w:szCs w:val="28"/>
          <w:lang w:eastAsia="en-US"/>
        </w:rPr>
        <w:t xml:space="preserve"> post de agent de poliție judiciară, </w:t>
      </w:r>
      <w:r w:rsidR="00B5553A" w:rsidRPr="006024C1">
        <w:rPr>
          <w:rFonts w:ascii="Arial Narrow" w:eastAsia="Calibri" w:hAnsi="Arial Narrow"/>
          <w:color w:val="3A003A"/>
          <w:sz w:val="28"/>
          <w:szCs w:val="28"/>
          <w:lang w:eastAsia="en-US"/>
        </w:rPr>
        <w:t>aceștia</w:t>
      </w:r>
      <w:r w:rsidRPr="006024C1">
        <w:rPr>
          <w:rFonts w:ascii="Arial Narrow" w:eastAsia="Calibri" w:hAnsi="Arial Narrow"/>
          <w:color w:val="3A003A"/>
          <w:sz w:val="28"/>
          <w:szCs w:val="28"/>
          <w:lang w:eastAsia="en-US"/>
        </w:rPr>
        <w:t xml:space="preserve"> desfășurându-și activitatea în cadrul Compartimentului telecomunicații și 4 posturi de specialist în cadrul Compartimentul analiză și investigații financiare.</w:t>
      </w:r>
    </w:p>
    <w:p w14:paraId="3F133A0E" w14:textId="77777777" w:rsidR="009058AB" w:rsidRPr="006024C1" w:rsidRDefault="009058AB" w:rsidP="00BE2571">
      <w:pPr>
        <w:jc w:val="both"/>
        <w:rPr>
          <w:rFonts w:ascii="Arial Narrow" w:eastAsia="Noto Sans CJK SC Regular" w:hAnsi="Arial Narrow"/>
          <w:color w:val="3A003A"/>
          <w:sz w:val="28"/>
          <w:szCs w:val="28"/>
          <w:lang w:eastAsia="zh-CN" w:bidi="hi-IN"/>
        </w:rPr>
      </w:pPr>
      <w:r w:rsidRPr="006024C1">
        <w:rPr>
          <w:rFonts w:ascii="Arial Narrow" w:eastAsia="Noto Sans CJK SC Regular" w:hAnsi="Arial Narrow"/>
          <w:color w:val="3A003A"/>
          <w:sz w:val="28"/>
          <w:szCs w:val="28"/>
          <w:lang w:eastAsia="zh-CN" w:bidi="hi-IN"/>
        </w:rPr>
        <w:t xml:space="preserve">          În perioada 01.01.2024 - 31.12.2024, ofițerii de poliție judiciară din cadrul  </w:t>
      </w:r>
      <w:r w:rsidRPr="006024C1">
        <w:rPr>
          <w:rFonts w:ascii="Arial Narrow" w:eastAsia="Noto Sans CJK SC Regular" w:hAnsi="Arial Narrow"/>
          <w:b/>
          <w:color w:val="3A003A"/>
          <w:sz w:val="28"/>
          <w:szCs w:val="28"/>
          <w:lang w:eastAsia="zh-CN" w:bidi="hi-IN"/>
        </w:rPr>
        <w:t>Serviciului tehnic</w:t>
      </w:r>
      <w:r w:rsidRPr="006024C1">
        <w:rPr>
          <w:rFonts w:ascii="Arial Narrow" w:eastAsia="Noto Sans CJK SC Regular" w:hAnsi="Arial Narrow"/>
          <w:color w:val="3A003A"/>
          <w:sz w:val="28"/>
          <w:szCs w:val="28"/>
          <w:lang w:eastAsia="zh-CN" w:bidi="hi-IN"/>
        </w:rPr>
        <w:t xml:space="preserve"> – </w:t>
      </w:r>
      <w:r w:rsidRPr="006024C1">
        <w:rPr>
          <w:rFonts w:ascii="Arial Narrow" w:eastAsia="Noto Sans CJK SC Regular" w:hAnsi="Arial Narrow"/>
          <w:b/>
          <w:color w:val="3A003A"/>
          <w:sz w:val="28"/>
          <w:szCs w:val="28"/>
          <w:lang w:eastAsia="zh-CN" w:bidi="hi-IN"/>
        </w:rPr>
        <w:t>Compartimentul telecomunicații</w:t>
      </w:r>
      <w:r w:rsidRPr="006024C1">
        <w:rPr>
          <w:rFonts w:ascii="Arial Narrow" w:eastAsia="Noto Sans CJK SC Regular" w:hAnsi="Arial Narrow"/>
          <w:color w:val="3A003A"/>
          <w:sz w:val="28"/>
          <w:szCs w:val="28"/>
          <w:lang w:eastAsia="zh-CN" w:bidi="hi-IN"/>
        </w:rPr>
        <w:t xml:space="preserve"> au fost delegați să efectueze activități într-un număr de 73 de lucrări în care au fost puse în executare 337 mandate de supraveghere tehnică și 16 ordonanțe emise de către procuror pentru autorizarea unor măsuri de supraveghere tehnică, au soluționat 5 solicitări de obținere date trafic și de localizare prelucrate de către furnizorii de rețele publice de comunicații electronice ori furnizorii de servicii de comunicații electronice destinate publicului și au întocmit 1</w:t>
      </w:r>
      <w:r w:rsidR="00B5553A" w:rsidRPr="006024C1">
        <w:rPr>
          <w:rFonts w:ascii="Arial Narrow" w:eastAsia="Noto Sans CJK SC Regular" w:hAnsi="Arial Narrow"/>
          <w:color w:val="3A003A"/>
          <w:sz w:val="28"/>
          <w:szCs w:val="28"/>
          <w:lang w:eastAsia="zh-CN" w:bidi="hi-IN"/>
        </w:rPr>
        <w:t>.</w:t>
      </w:r>
      <w:r w:rsidRPr="006024C1">
        <w:rPr>
          <w:rFonts w:ascii="Arial Narrow" w:eastAsia="Noto Sans CJK SC Regular" w:hAnsi="Arial Narrow"/>
          <w:color w:val="3A003A"/>
          <w:sz w:val="28"/>
          <w:szCs w:val="28"/>
          <w:lang w:eastAsia="zh-CN" w:bidi="hi-IN"/>
        </w:rPr>
        <w:t>468  procese-verbale de redare a convorbirilor, comunicărilor și conversațiilor interceptate și înregistrate.</w:t>
      </w:r>
    </w:p>
    <w:p w14:paraId="5FA6F3FD" w14:textId="7DF295CD" w:rsidR="009058AB" w:rsidRPr="006024C1" w:rsidRDefault="009058AB" w:rsidP="00BE2571">
      <w:pPr>
        <w:ind w:left="90"/>
        <w:contextualSpacing/>
        <w:jc w:val="both"/>
        <w:rPr>
          <w:rFonts w:ascii="Arial Narrow" w:eastAsia="Arial Narrow" w:hAnsi="Arial Narrow" w:cs="Arial Narrow"/>
          <w:bCs/>
          <w:color w:val="3A003A"/>
          <w:sz w:val="28"/>
          <w:szCs w:val="28"/>
        </w:rPr>
      </w:pPr>
      <w:r w:rsidRPr="006024C1">
        <w:rPr>
          <w:rFonts w:ascii="Arial Narrow" w:eastAsia="MS Mincho" w:hAnsi="Arial Narrow"/>
          <w:color w:val="3A003A"/>
          <w:sz w:val="28"/>
          <w:szCs w:val="28"/>
          <w:lang w:eastAsia="ja-JP"/>
        </w:rPr>
        <w:t xml:space="preserve">        În ceea ce privește </w:t>
      </w:r>
      <w:r w:rsidRPr="006024C1">
        <w:rPr>
          <w:rFonts w:ascii="Arial Narrow" w:eastAsia="MS Mincho" w:hAnsi="Arial Narrow"/>
          <w:b/>
          <w:color w:val="3A003A"/>
          <w:sz w:val="28"/>
          <w:szCs w:val="28"/>
          <w:lang w:eastAsia="ja-JP"/>
        </w:rPr>
        <w:t>Compartimentul analiză și investigații financiare</w:t>
      </w:r>
      <w:r w:rsidRPr="006024C1">
        <w:rPr>
          <w:rFonts w:ascii="Arial Narrow" w:eastAsia="MS Mincho" w:hAnsi="Arial Narrow"/>
          <w:color w:val="3A003A"/>
          <w:sz w:val="28"/>
          <w:szCs w:val="28"/>
          <w:lang w:eastAsia="ja-JP"/>
        </w:rPr>
        <w:t xml:space="preserve">, au fost înregistrate 24 de lucrări în care </w:t>
      </w:r>
      <w:r w:rsidRPr="006024C1">
        <w:rPr>
          <w:rFonts w:ascii="Arial Narrow" w:eastAsia="MS Mincho" w:hAnsi="Arial Narrow"/>
          <w:bCs/>
          <w:color w:val="3A003A"/>
          <w:sz w:val="28"/>
          <w:szCs w:val="28"/>
          <w:lang w:eastAsia="ja-JP"/>
        </w:rPr>
        <w:t>specialiștii</w:t>
      </w:r>
      <w:r w:rsidRPr="006024C1">
        <w:rPr>
          <w:rFonts w:ascii="Arial Narrow" w:eastAsia="MS Mincho" w:hAnsi="Arial Narrow"/>
          <w:color w:val="3A003A"/>
          <w:sz w:val="28"/>
          <w:szCs w:val="28"/>
          <w:lang w:eastAsia="ja-JP"/>
        </w:rPr>
        <w:t xml:space="preserve"> în analiza informației au efectuat 14 analize (rapoarte de constatare, procese</w:t>
      </w:r>
      <w:r w:rsidR="0098489E" w:rsidRPr="006024C1">
        <w:rPr>
          <w:rFonts w:ascii="Arial Narrow" w:eastAsia="MS Mincho" w:hAnsi="Arial Narrow"/>
          <w:color w:val="3A003A"/>
          <w:sz w:val="28"/>
          <w:szCs w:val="28"/>
          <w:lang w:eastAsia="ja-JP"/>
        </w:rPr>
        <w:t>-</w:t>
      </w:r>
      <w:r w:rsidRPr="006024C1">
        <w:rPr>
          <w:rFonts w:ascii="Arial Narrow" w:eastAsia="MS Mincho" w:hAnsi="Arial Narrow"/>
          <w:color w:val="3A003A"/>
          <w:sz w:val="28"/>
          <w:szCs w:val="28"/>
          <w:lang w:eastAsia="ja-JP"/>
        </w:rPr>
        <w:t>verbale, diagram</w:t>
      </w:r>
      <w:r w:rsidR="0098489E" w:rsidRPr="006024C1">
        <w:rPr>
          <w:rFonts w:ascii="Arial Narrow" w:eastAsia="MS Mincho" w:hAnsi="Arial Narrow"/>
          <w:color w:val="3A003A"/>
          <w:sz w:val="28"/>
          <w:szCs w:val="28"/>
          <w:lang w:eastAsia="ja-JP"/>
        </w:rPr>
        <w:t>e</w:t>
      </w:r>
      <w:r w:rsidRPr="006024C1">
        <w:rPr>
          <w:rFonts w:ascii="Arial Narrow" w:eastAsia="MS Mincho" w:hAnsi="Arial Narrow"/>
          <w:color w:val="3A003A"/>
          <w:sz w:val="28"/>
          <w:szCs w:val="28"/>
          <w:lang w:eastAsia="ja-JP"/>
        </w:rPr>
        <w:t xml:space="preserve"> relaționale, grafice) </w:t>
      </w:r>
      <w:r w:rsidRPr="006024C1">
        <w:rPr>
          <w:rFonts w:ascii="Arial Narrow" w:eastAsia="Noto Sans CJK SC Regular" w:hAnsi="Arial Narrow"/>
          <w:color w:val="3A003A"/>
          <w:sz w:val="28"/>
          <w:szCs w:val="28"/>
          <w:lang w:eastAsia="zh-CN" w:bidi="hi-IN"/>
        </w:rPr>
        <w:t xml:space="preserve">iar </w:t>
      </w:r>
      <w:r w:rsidRPr="006024C1">
        <w:rPr>
          <w:rFonts w:ascii="Arial Narrow" w:eastAsia="MS Mincho" w:hAnsi="Arial Narrow"/>
          <w:bCs/>
          <w:color w:val="3A003A"/>
          <w:sz w:val="28"/>
          <w:szCs w:val="28"/>
          <w:lang w:eastAsia="ja-JP"/>
        </w:rPr>
        <w:t>specialistul</w:t>
      </w:r>
      <w:r w:rsidRPr="006024C1">
        <w:rPr>
          <w:rFonts w:ascii="Arial Narrow" w:eastAsia="MS Mincho" w:hAnsi="Arial Narrow"/>
          <w:color w:val="3A003A"/>
          <w:sz w:val="28"/>
          <w:szCs w:val="28"/>
          <w:lang w:eastAsia="ja-JP"/>
        </w:rPr>
        <w:t xml:space="preserve"> în investigații financiare a întocmit 13 rapoarte de constatare.</w:t>
      </w:r>
    </w:p>
    <w:p w14:paraId="22EB2700" w14:textId="77777777" w:rsidR="00767061" w:rsidRPr="006024C1" w:rsidRDefault="00767061" w:rsidP="00BE37BD">
      <w:pPr>
        <w:ind w:right="-1"/>
        <w:rPr>
          <w:color w:val="3A003A"/>
        </w:rPr>
      </w:pPr>
    </w:p>
    <w:p w14:paraId="3243E8AB" w14:textId="2575B6FE" w:rsidR="00EB3CB1" w:rsidRPr="006024C1" w:rsidRDefault="00EB3CB1" w:rsidP="00BE37BD">
      <w:pPr>
        <w:pStyle w:val="Heading2"/>
        <w:ind w:right="-1" w:firstLine="709"/>
        <w:rPr>
          <w:rFonts w:ascii="Arial Narrow" w:hAnsi="Arial Narrow"/>
          <w:b/>
          <w:color w:val="3A003A"/>
          <w:sz w:val="28"/>
          <w:szCs w:val="28"/>
        </w:rPr>
      </w:pPr>
      <w:bookmarkStart w:id="19" w:name="_Toc191558501"/>
      <w:r w:rsidRPr="006024C1">
        <w:rPr>
          <w:rFonts w:ascii="Arial Narrow" w:hAnsi="Arial Narrow"/>
          <w:b/>
          <w:color w:val="3A003A"/>
          <w:sz w:val="28"/>
          <w:szCs w:val="28"/>
        </w:rPr>
        <w:t>I.   Coordonarea activităților tehnice de specialitate</w:t>
      </w:r>
      <w:bookmarkEnd w:id="19"/>
    </w:p>
    <w:p w14:paraId="478554BC" w14:textId="77777777" w:rsidR="00100653" w:rsidRPr="006024C1" w:rsidRDefault="00100653" w:rsidP="00BE37BD">
      <w:pPr>
        <w:tabs>
          <w:tab w:val="left" w:pos="1060"/>
          <w:tab w:val="left" w:pos="1440"/>
          <w:tab w:val="left" w:pos="8640"/>
        </w:tabs>
        <w:ind w:left="-57" w:right="-1" w:firstLine="766"/>
        <w:jc w:val="both"/>
        <w:rPr>
          <w:rFonts w:ascii="Arial Narrow" w:eastAsia="Arial Narrow" w:hAnsi="Arial Narrow" w:cs="Arial Narrow"/>
          <w:color w:val="3A003A"/>
          <w:sz w:val="28"/>
          <w:szCs w:val="28"/>
        </w:rPr>
      </w:pPr>
      <w:r w:rsidRPr="006024C1">
        <w:rPr>
          <w:rFonts w:ascii="Arial Narrow" w:eastAsia="Arial Narrow" w:hAnsi="Arial Narrow" w:cs="Arial Narrow"/>
          <w:color w:val="3A003A"/>
          <w:sz w:val="28"/>
          <w:szCs w:val="28"/>
        </w:rPr>
        <w:t>În continuarea procesului inițiat în anul 2023, de transformare structurală și reorganizare a instituției, în cursul anului 2024, la propunerea Parchetului de pe lângă Înalta Curte de Casație și Justițe, prin Hotărârea nr. 1201/2024 a Secției pentru procurori a Consiliului Superior al Magistraturii, a fost modificat Regulamentul de ordine interioară al parchetelor în sensul reorganizării „</w:t>
      </w:r>
      <w:r w:rsidRPr="00A069F8">
        <w:rPr>
          <w:rFonts w:ascii="Arial Narrow" w:eastAsia="Arial Narrow" w:hAnsi="Arial Narrow" w:cs="Arial Narrow"/>
          <w:i/>
          <w:color w:val="3A003A"/>
          <w:sz w:val="28"/>
          <w:szCs w:val="28"/>
        </w:rPr>
        <w:t>Biroului de coordonare a activităţilor tehnice de specialitate</w:t>
      </w:r>
      <w:r w:rsidRPr="006024C1">
        <w:rPr>
          <w:rFonts w:ascii="Arial Narrow" w:eastAsia="Arial Narrow" w:hAnsi="Arial Narrow" w:cs="Arial Narrow"/>
          <w:color w:val="3A003A"/>
          <w:sz w:val="28"/>
          <w:szCs w:val="28"/>
        </w:rPr>
        <w:t>” în „</w:t>
      </w:r>
      <w:r w:rsidRPr="00A069F8">
        <w:rPr>
          <w:rFonts w:ascii="Arial Narrow" w:eastAsia="Arial Narrow" w:hAnsi="Arial Narrow" w:cs="Arial Narrow"/>
          <w:i/>
          <w:color w:val="3A003A"/>
          <w:sz w:val="28"/>
          <w:szCs w:val="28"/>
        </w:rPr>
        <w:t>Serviciul de coordonare a activităţilor tehnice de specialitate</w:t>
      </w:r>
      <w:r w:rsidRPr="006024C1">
        <w:rPr>
          <w:rFonts w:ascii="Arial Narrow" w:eastAsia="Arial Narrow" w:hAnsi="Arial Narrow" w:cs="Arial Narrow"/>
          <w:color w:val="3A003A"/>
          <w:sz w:val="28"/>
          <w:szCs w:val="28"/>
        </w:rPr>
        <w:t xml:space="preserve">”, astfel încât la nivelul acestei structuri să poată funcționa un număr mai mare de specialişti în domeniul economico-financiar, vamal, informatic, al analizei, prelucrării şi valorificării informaţiilor ori alte specialităţi asociate, în percheziţii informatice, precum şi în alte domenii. </w:t>
      </w:r>
    </w:p>
    <w:p w14:paraId="5CCC8DCB" w14:textId="418B7180" w:rsidR="00BB0E7E" w:rsidRPr="006024C1" w:rsidRDefault="00BB0E7E" w:rsidP="00BE37BD">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r w:rsidRPr="006024C1">
        <w:rPr>
          <w:rFonts w:ascii="Arial Narrow" w:eastAsia="Arial Narrow" w:hAnsi="Arial Narrow" w:cs="Arial Narrow"/>
          <w:color w:val="3A003A"/>
          <w:sz w:val="28"/>
          <w:szCs w:val="28"/>
          <w:highlight w:val="white"/>
        </w:rPr>
        <w:t xml:space="preserve">Serviciul este subordonat direct procurorului general al Parchetului de pe lângă Înalta Curte de Casaţie şi Justiţie și </w:t>
      </w:r>
      <w:r w:rsidR="00100653" w:rsidRPr="006024C1">
        <w:rPr>
          <w:rFonts w:ascii="Arial Narrow" w:eastAsia="Arial Narrow" w:hAnsi="Arial Narrow" w:cs="Arial Narrow"/>
          <w:color w:val="3A003A"/>
          <w:sz w:val="28"/>
          <w:szCs w:val="28"/>
          <w:highlight w:val="white"/>
        </w:rPr>
        <w:t>coordonează activitățile de specialitate derulate de toți specialiștii de la nivelul PÎCCJ și parchetele din subordine</w:t>
      </w:r>
      <w:r w:rsidRPr="006024C1">
        <w:rPr>
          <w:rFonts w:ascii="Arial Narrow" w:eastAsia="Arial Narrow" w:hAnsi="Arial Narrow" w:cs="Arial Narrow"/>
          <w:color w:val="3A003A"/>
          <w:sz w:val="28"/>
          <w:szCs w:val="28"/>
          <w:highlight w:val="white"/>
        </w:rPr>
        <w:t>.</w:t>
      </w:r>
    </w:p>
    <w:p w14:paraId="2E687FA3" w14:textId="77777777" w:rsidR="00DC1D3C" w:rsidRPr="006024C1" w:rsidRDefault="00DC1D3C" w:rsidP="00BE37BD">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r w:rsidRPr="006024C1">
        <w:rPr>
          <w:rFonts w:ascii="Arial Narrow" w:eastAsia="Arial Narrow" w:hAnsi="Arial Narrow" w:cs="Arial Narrow"/>
          <w:color w:val="3A003A"/>
          <w:sz w:val="28"/>
          <w:szCs w:val="28"/>
        </w:rPr>
        <w:t>Au fost prevăzute noi atribuții pentru ofițerii de poliție detașați din cadrul Compartimentului analiză şi investigaţii financiare al Serviciului tehnic aflat în subordinea directă a procurorului general al Parchetului de pe lângă Înalta Curte de Casaţie şi Justiţie, în cadrul căruia funcționează atât ofițeri de poliție detașați, cât și specialiști numiți în cadrul PÎCCJ, în vederea creșterii capacității de identificare și confiscare a produsului infracțiunii, optimizării și creșterii gradului de instituire și verificare a măsurilor asigurătorii, consolidării modului de abordare a domeniului activelor speciale, cum ar fi criptomonedele și bunurile aflate în jurisdicții offshore, precum și îmbunătățirii capacității de colectare eficientă a datelor din mediul infracțional și a adaptării capabilităților la noile tehnologii de comunicare criptată.</w:t>
      </w:r>
    </w:p>
    <w:p w14:paraId="79F5505A" w14:textId="1D8E0947" w:rsidR="00BB0E7E" w:rsidRPr="006024C1" w:rsidRDefault="00BB0E7E" w:rsidP="00BE37BD">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r w:rsidRPr="006024C1">
        <w:rPr>
          <w:rFonts w:ascii="Arial Narrow" w:eastAsia="Arial Narrow" w:hAnsi="Arial Narrow" w:cs="Arial Narrow"/>
          <w:color w:val="3A003A"/>
          <w:sz w:val="28"/>
          <w:szCs w:val="28"/>
          <w:highlight w:val="white"/>
        </w:rPr>
        <w:t xml:space="preserve">În cadrul serviciului funcționează </w:t>
      </w:r>
      <w:r w:rsidRPr="00A069F8">
        <w:rPr>
          <w:rFonts w:ascii="Arial Narrow" w:eastAsia="Arial Narrow" w:hAnsi="Arial Narrow" w:cs="Arial Narrow"/>
          <w:b/>
          <w:color w:val="3A003A"/>
          <w:sz w:val="28"/>
          <w:szCs w:val="28"/>
          <w:highlight w:val="white"/>
        </w:rPr>
        <w:t>Compartimentul de percheziții informatice</w:t>
      </w:r>
      <w:r w:rsidRPr="006024C1">
        <w:rPr>
          <w:rFonts w:ascii="Arial Narrow" w:eastAsia="Arial Narrow" w:hAnsi="Arial Narrow" w:cs="Arial Narrow"/>
          <w:color w:val="3A003A"/>
          <w:sz w:val="28"/>
          <w:szCs w:val="28"/>
          <w:highlight w:val="white"/>
        </w:rPr>
        <w:t xml:space="preserve">, axat pe aplicarea competentă a tehnologiei în investigațiile penale, desfășurând analize avansate asupra datelor digitale în contextul procedurilor judiciare. Acest compartiment asigură nu doar </w:t>
      </w:r>
      <w:r w:rsidRPr="006024C1">
        <w:rPr>
          <w:rFonts w:ascii="Arial Narrow" w:eastAsia="Arial Narrow" w:hAnsi="Arial Narrow" w:cs="Arial Narrow"/>
          <w:color w:val="3A003A"/>
          <w:sz w:val="28"/>
          <w:szCs w:val="28"/>
          <w:highlight w:val="white"/>
        </w:rPr>
        <w:lastRenderedPageBreak/>
        <w:t>eficiența operațiunilor, ci și conformitatea cu standardele legale în efectuarea perchezițiilor informatice.</w:t>
      </w:r>
    </w:p>
    <w:p w14:paraId="4FB3B693" w14:textId="307AD1D5" w:rsidR="00F57782" w:rsidRDefault="00BB0E7E"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r w:rsidRPr="006024C1">
        <w:rPr>
          <w:rFonts w:ascii="Arial Narrow" w:eastAsia="Arial Narrow" w:hAnsi="Arial Narrow" w:cs="Arial Narrow"/>
          <w:color w:val="3A003A"/>
          <w:sz w:val="28"/>
          <w:szCs w:val="28"/>
          <w:highlight w:val="white"/>
        </w:rPr>
        <w:t>În egală măsură, compartimentul dedicat specialiștilor</w:t>
      </w:r>
      <w:r w:rsidR="00100653" w:rsidRPr="006024C1">
        <w:rPr>
          <w:rFonts w:ascii="Arial Narrow" w:eastAsia="Arial Narrow" w:hAnsi="Arial Narrow" w:cs="Arial Narrow"/>
          <w:color w:val="3A003A"/>
          <w:sz w:val="28"/>
          <w:szCs w:val="28"/>
          <w:highlight w:val="white"/>
        </w:rPr>
        <w:t xml:space="preserve"> </w:t>
      </w:r>
      <w:r w:rsidRPr="006024C1">
        <w:rPr>
          <w:rFonts w:ascii="Arial Narrow" w:eastAsia="Arial Narrow" w:hAnsi="Arial Narrow" w:cs="Arial Narrow"/>
          <w:color w:val="3A003A"/>
          <w:sz w:val="28"/>
          <w:szCs w:val="28"/>
          <w:highlight w:val="white"/>
        </w:rPr>
        <w:t xml:space="preserve">are misiunea de a analiza și de a evalua datele de natură tehnică, în materia economico-financiară, contribuind esențial prin analizele efectuate la stabilirea și dovedirea operațiunilor frauduloase ce fac obiectul cauzelor penale. </w:t>
      </w:r>
    </w:p>
    <w:p w14:paraId="72D0A0FB" w14:textId="48BCBDC3" w:rsidR="007B7F94" w:rsidRDefault="007B7F94"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0BC8AFFE" w14:textId="39A1F65E" w:rsidR="007B7F94" w:rsidRDefault="007B7F94"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15754C32" w14:textId="7935E11B" w:rsidR="007B7F94" w:rsidRDefault="007B7F94"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2309C2A5" w14:textId="4017B335" w:rsidR="007B7F94" w:rsidRDefault="007B7F94"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6842BD43" w14:textId="4886FDB3" w:rsidR="007B7F94" w:rsidRDefault="007B7F94"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7DBF9BDB" w14:textId="6DD968E5" w:rsidR="007B7F94" w:rsidRDefault="007B7F94"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489A1C3E" w14:textId="3ADFF42B" w:rsidR="007B7F94" w:rsidRDefault="007B7F94"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3CA6F561" w14:textId="5B52D8EC" w:rsidR="007B7F94" w:rsidRDefault="007B7F94"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1458BE30" w14:textId="225D9903" w:rsidR="007B7F94" w:rsidRDefault="007B7F94"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7BC3D7A9" w14:textId="64D88957" w:rsidR="007B7F94" w:rsidRDefault="007B7F94"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6219AC57" w14:textId="25BCE05F" w:rsidR="007B7F94" w:rsidRDefault="007B7F94"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59F870F4" w14:textId="0B354CC3" w:rsidR="007B7F94" w:rsidRDefault="007B7F94"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16CE919C" w14:textId="626F0653" w:rsidR="007B7F94" w:rsidRDefault="007B7F94"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58528195" w14:textId="720A1D96" w:rsidR="007B7F94" w:rsidRDefault="007B7F94"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091E062C" w14:textId="4732B4C5" w:rsidR="007B7F94" w:rsidRDefault="007B7F94"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7F4DB431" w14:textId="64929357" w:rsidR="007B7F94" w:rsidRDefault="007B7F94"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662B5096" w14:textId="69967074" w:rsidR="007B7F94" w:rsidRDefault="007B7F94"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4B64F007" w14:textId="1D7BDA87" w:rsidR="007B7F94" w:rsidRDefault="007B7F94"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337B416A" w14:textId="3A794F37" w:rsidR="007B7F94" w:rsidRDefault="007B7F94"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5AE0B145" w14:textId="59746C8F" w:rsidR="007B7F94" w:rsidRDefault="007B7F94"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62758150" w14:textId="3C1647DB" w:rsidR="007B7F94" w:rsidRDefault="007B7F94"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3DCF6983" w14:textId="468658B7" w:rsidR="007B7F94" w:rsidRDefault="007B7F94"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2B064E81" w14:textId="0BF62F01" w:rsidR="007B7F94" w:rsidRDefault="007B7F94"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7E75E558" w14:textId="2E177027" w:rsidR="007B7F94" w:rsidRDefault="007B7F94"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54365784" w14:textId="43C84A81" w:rsidR="00052596" w:rsidRDefault="00052596"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75DF11C0" w14:textId="4B1D91F4" w:rsidR="00052596" w:rsidRDefault="00052596"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487524D1" w14:textId="243F8D19" w:rsidR="00052596" w:rsidRDefault="00052596"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3514B6CC" w14:textId="0F304BE3" w:rsidR="00052596" w:rsidRDefault="00052596"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4ADBF8AA" w14:textId="45E38AF9" w:rsidR="00052596" w:rsidRDefault="00052596"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455739F0" w14:textId="2F185768" w:rsidR="00052596" w:rsidRDefault="00052596"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53DE0F57" w14:textId="76A4657A" w:rsidR="00052596" w:rsidRDefault="00052596"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1BD5F3C1" w14:textId="5C567F89" w:rsidR="00052596" w:rsidRDefault="00052596"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7D6787D4" w14:textId="77777777" w:rsidR="00052596" w:rsidRPr="006024C1" w:rsidRDefault="00052596" w:rsidP="00100653">
      <w:pPr>
        <w:tabs>
          <w:tab w:val="left" w:pos="1060"/>
          <w:tab w:val="left" w:pos="1440"/>
          <w:tab w:val="left" w:pos="8640"/>
        </w:tabs>
        <w:ind w:left="-57" w:right="-1" w:firstLine="766"/>
        <w:jc w:val="both"/>
        <w:rPr>
          <w:rFonts w:ascii="Arial Narrow" w:eastAsia="Arial Narrow" w:hAnsi="Arial Narrow" w:cs="Arial Narrow"/>
          <w:color w:val="3A003A"/>
          <w:sz w:val="28"/>
          <w:szCs w:val="28"/>
          <w:highlight w:val="white"/>
        </w:rPr>
      </w:pPr>
    </w:p>
    <w:p w14:paraId="2ADFEBFE" w14:textId="668200C6" w:rsidR="009875EA" w:rsidRPr="007B7F94" w:rsidRDefault="00CB787D" w:rsidP="008A3CFB">
      <w:pPr>
        <w:pStyle w:val="Heading1"/>
        <w:ind w:right="-1" w:firstLine="709"/>
        <w:jc w:val="both"/>
        <w:rPr>
          <w:rFonts w:ascii="Arial Narrow" w:hAnsi="Arial Narrow"/>
          <w:b/>
          <w:i/>
          <w:color w:val="3A003A"/>
          <w:sz w:val="28"/>
          <w:szCs w:val="28"/>
        </w:rPr>
      </w:pPr>
      <w:bookmarkStart w:id="20" w:name="_Toc191558502"/>
      <w:r w:rsidRPr="007B7F94">
        <w:rPr>
          <w:rFonts w:ascii="Arial Narrow" w:hAnsi="Arial Narrow"/>
          <w:b/>
          <w:i/>
          <w:color w:val="3A003A"/>
          <w:sz w:val="28"/>
          <w:szCs w:val="28"/>
        </w:rPr>
        <w:lastRenderedPageBreak/>
        <w:t>Capitolul III: Activitatea de urmărire penală desfășurată de Direcția Națională Anticorupție şi Direcția de Investigare a Infracțiunilor de Criminalitate Organizată și Terorism</w:t>
      </w:r>
      <w:bookmarkEnd w:id="20"/>
    </w:p>
    <w:p w14:paraId="6B6D2D29" w14:textId="77777777" w:rsidR="00272A1C" w:rsidRPr="007B7F94" w:rsidRDefault="00272A1C" w:rsidP="00BE37BD">
      <w:pPr>
        <w:pStyle w:val="Heading2"/>
        <w:ind w:right="-1" w:firstLine="709"/>
        <w:jc w:val="both"/>
        <w:rPr>
          <w:rFonts w:ascii="Arial Narrow" w:hAnsi="Arial Narrow"/>
          <w:b/>
          <w:i/>
          <w:color w:val="3A003A"/>
          <w:sz w:val="28"/>
          <w:szCs w:val="28"/>
        </w:rPr>
      </w:pPr>
    </w:p>
    <w:p w14:paraId="566A7F72" w14:textId="66593D3D" w:rsidR="004D5CA0" w:rsidRPr="007B7F94" w:rsidRDefault="004D5CA0" w:rsidP="00BE37BD">
      <w:pPr>
        <w:pStyle w:val="Heading2"/>
        <w:ind w:right="-1" w:firstLine="709"/>
        <w:jc w:val="both"/>
        <w:rPr>
          <w:rFonts w:ascii="Arial Narrow" w:hAnsi="Arial Narrow"/>
          <w:b/>
          <w:color w:val="3A003A"/>
          <w:sz w:val="28"/>
          <w:szCs w:val="28"/>
        </w:rPr>
      </w:pPr>
      <w:r w:rsidRPr="007B7F94">
        <w:rPr>
          <w:rFonts w:ascii="Arial Narrow" w:hAnsi="Arial Narrow"/>
          <w:b/>
          <w:i/>
          <w:color w:val="3A003A"/>
          <w:sz w:val="28"/>
          <w:szCs w:val="28"/>
        </w:rPr>
        <w:tab/>
      </w:r>
      <w:bookmarkStart w:id="21" w:name="_Toc191558503"/>
      <w:r w:rsidRPr="007B7F94">
        <w:rPr>
          <w:rFonts w:ascii="Arial Narrow" w:hAnsi="Arial Narrow"/>
          <w:b/>
          <w:color w:val="3A003A"/>
          <w:sz w:val="28"/>
          <w:szCs w:val="28"/>
        </w:rPr>
        <w:t>A.  Activitatea de combatere a corupției desfășurată de Direcția Națională Anticorupție</w:t>
      </w:r>
      <w:bookmarkEnd w:id="21"/>
    </w:p>
    <w:p w14:paraId="4EA81480" w14:textId="77777777" w:rsidR="00966F06" w:rsidRPr="007B7F94" w:rsidRDefault="00F61453" w:rsidP="00C340F4">
      <w:pPr>
        <w:ind w:firstLine="709"/>
        <w:jc w:val="both"/>
        <w:rPr>
          <w:rFonts w:ascii="Calibri" w:eastAsia="Courier New" w:hAnsi="Calibri" w:cs="Courier New"/>
          <w:color w:val="3A003A"/>
          <w:sz w:val="20"/>
          <w:lang w:bidi="ro-RO"/>
        </w:rPr>
      </w:pPr>
      <w:r w:rsidRPr="007B7F94">
        <w:rPr>
          <w:color w:val="3A003A"/>
        </w:rPr>
        <w:tab/>
      </w:r>
      <w:r w:rsidR="00966F06" w:rsidRPr="007B7F94">
        <w:rPr>
          <w:rFonts w:ascii="Arial Narrow" w:eastAsia="Courier New" w:hAnsi="Arial Narrow" w:cs="Courier New"/>
          <w:color w:val="3A003A"/>
          <w:sz w:val="28"/>
          <w:szCs w:val="28"/>
          <w:lang w:bidi="ro-RO"/>
        </w:rPr>
        <w:t>Direcția Națională Anticorupție este unul dintre pilonii fundamentali ce definesc activitatea Ministerului Public pe ansamblu. Pornind de la autonomia structurală și funcțională sub semnul căreia își desfășoară activitatea, valorificând eficient resursele aflate la dispoziția sa, aceasta a reușit să-și consolideze statutul de instituție esențială în prevenirea și combaterea infracțiunilor de mare corupție. Jurisprudența mai nouă sau mai veche în materia constituționalității legilor, practica judiciară a Înaltei Curți de Casație și Justiție precum și cea a Curții de Justiție a Uniunii Europene au continuat să modeleze activitatea direcției. La acestea s-au adăugat un nou regulament de ordine interioară și noi state de funcții și personal prin care resursele relevante au fost reorganizate spre a oferi consistență viziunii manageriale legate de întărirea capacității de recuperare a prejudiciilor și de confiscare a produsului infracțiunilor – pe de o parte, precum și de ridicare a calității activității – pe de altă parte.</w:t>
      </w:r>
    </w:p>
    <w:p w14:paraId="21275568" w14:textId="77777777" w:rsidR="00C340F4" w:rsidRPr="007B7F94" w:rsidRDefault="00966F06" w:rsidP="00C340F4">
      <w:pPr>
        <w:widowControl w:val="0"/>
        <w:ind w:firstLine="709"/>
        <w:jc w:val="both"/>
        <w:rPr>
          <w:rFonts w:ascii="Arial Narrow" w:eastAsia="Courier New" w:hAnsi="Arial Narrow" w:cs="Courier New"/>
          <w:color w:val="3A003A"/>
          <w:sz w:val="28"/>
          <w:szCs w:val="28"/>
          <w:lang w:bidi="ro-RO"/>
        </w:rPr>
      </w:pPr>
      <w:r w:rsidRPr="007B7F94">
        <w:rPr>
          <w:rFonts w:ascii="Arial Narrow" w:eastAsia="Courier New" w:hAnsi="Arial Narrow" w:cs="Courier New"/>
          <w:color w:val="3A003A"/>
          <w:sz w:val="28"/>
          <w:szCs w:val="28"/>
          <w:lang w:bidi="ro-RO"/>
        </w:rPr>
        <w:t>Sub aspectul resurselor umane, în perioada de referință se constată o ușoară creștere a numărului de posturi de procurori și specialiști efectiv ocupate. Față de perioada de comparație un număr aproape dublu de procurori au fost numiți în funcții de execuție, iar nevoile suplimentare au fost asigurate prin intermediul instituției delegării procurorilor, atât în funcții de execuție cât și în funcții de conducere. A fost asigurată ocuparea în totalitate a posturilor de procurori și celor de specialiști la nivelul Structurii de sprijin a procurorilor europeni delegați în România pentru Parchetul European.</w:t>
      </w:r>
    </w:p>
    <w:p w14:paraId="7D0447A0" w14:textId="77777777" w:rsidR="00966F06" w:rsidRPr="007B7F94" w:rsidRDefault="00966F06" w:rsidP="00C340F4">
      <w:pPr>
        <w:widowControl w:val="0"/>
        <w:ind w:firstLine="709"/>
        <w:jc w:val="both"/>
        <w:rPr>
          <w:rFonts w:ascii="Arial Narrow" w:eastAsia="Courier New" w:hAnsi="Arial Narrow" w:cs="Courier New"/>
          <w:color w:val="3A003A"/>
          <w:sz w:val="28"/>
          <w:szCs w:val="28"/>
          <w:lang w:bidi="ro-RO"/>
        </w:rPr>
      </w:pPr>
      <w:r w:rsidRPr="007B7F94">
        <w:rPr>
          <w:rFonts w:ascii="Arial Narrow" w:eastAsia="Courier New" w:hAnsi="Arial Narrow" w:cs="Courier New"/>
          <w:color w:val="3A003A"/>
          <w:sz w:val="28"/>
          <w:szCs w:val="28"/>
          <w:lang w:bidi="ro-RO"/>
        </w:rPr>
        <w:t xml:space="preserve">Pe baza resurselor umane și materiale avute la dispoziție în anul de referință direcția a soluționat pe fond cu aproape 17%  mai puține dosare decât în 2023. În ciuda acestui fapt au fost finalizate cu 22% mai multe cauze cu soluție de trimitere în judecată. Dintre acestea, a crescut cu 40% numărul acordurilor de recunoaștere a vinovăției încheiate. A crescut astfel ușor și numărul inculpaților trimiși în judecată, dar și numărul măsurilor preventive dispuse – fapt ce reliefează tendința de concentrare a eforturilor spre soluționarea cauzelor având finalitate judiciară. </w:t>
      </w:r>
    </w:p>
    <w:p w14:paraId="283CC4F4" w14:textId="77777777" w:rsidR="00966F06" w:rsidRPr="007B7F94" w:rsidRDefault="00966F06" w:rsidP="00C340F4">
      <w:pPr>
        <w:widowControl w:val="0"/>
        <w:ind w:firstLine="709"/>
        <w:jc w:val="both"/>
        <w:rPr>
          <w:rFonts w:ascii="Arial Narrow" w:eastAsia="Courier New" w:hAnsi="Arial Narrow" w:cs="Courier New"/>
          <w:color w:val="3A003A"/>
          <w:sz w:val="28"/>
          <w:szCs w:val="28"/>
          <w:lang w:bidi="ro-RO"/>
        </w:rPr>
      </w:pPr>
      <w:r w:rsidRPr="007B7F94">
        <w:rPr>
          <w:rFonts w:ascii="Arial Narrow" w:eastAsia="Courier New" w:hAnsi="Arial Narrow" w:cs="Courier New"/>
          <w:color w:val="3A003A"/>
          <w:sz w:val="28"/>
          <w:szCs w:val="28"/>
          <w:lang w:bidi="ro-RO"/>
        </w:rPr>
        <w:t>A scăzut cu 3,5% stocul dosarelor rămase de soluționat la finalul intervalului, iar operativitatea la soluționarea cauzelor s-a situat în parametrii similari anului anterior.</w:t>
      </w:r>
    </w:p>
    <w:p w14:paraId="018C2E1E" w14:textId="795A6986" w:rsidR="007C34EF" w:rsidRPr="007B7F94" w:rsidRDefault="00966F06" w:rsidP="00C340F4">
      <w:pPr>
        <w:widowControl w:val="0"/>
        <w:ind w:firstLine="709"/>
        <w:jc w:val="both"/>
        <w:rPr>
          <w:rFonts w:ascii="Arial Narrow" w:eastAsia="Courier New" w:hAnsi="Arial Narrow" w:cs="Courier New"/>
          <w:color w:val="3A003A"/>
          <w:sz w:val="28"/>
          <w:szCs w:val="28"/>
          <w:lang w:bidi="ro-RO"/>
        </w:rPr>
      </w:pPr>
      <w:r w:rsidRPr="007B7F94">
        <w:rPr>
          <w:rFonts w:ascii="Arial Narrow" w:eastAsia="Courier New" w:hAnsi="Arial Narrow" w:cs="Courier New"/>
          <w:color w:val="3A003A"/>
          <w:sz w:val="28"/>
          <w:szCs w:val="28"/>
          <w:lang w:bidi="ro-RO"/>
        </w:rPr>
        <w:t>Valoarea bunurilor indisponibilizate prin măsuri asigurătorii a cunoscut o scădere destul de consistentă. În schimb, au fost luate cu 32% mai multe măsuri preventive, fiind astfel confirmată o tendință în creștere pe acest indicator în ultimii doi ani.</w:t>
      </w:r>
    </w:p>
    <w:p w14:paraId="79D1F901" w14:textId="2A7CAF64" w:rsidR="00966F06" w:rsidRDefault="00966F06" w:rsidP="00C340F4">
      <w:pPr>
        <w:widowControl w:val="0"/>
        <w:ind w:firstLine="709"/>
        <w:jc w:val="both"/>
        <w:rPr>
          <w:rFonts w:ascii="Arial Narrow" w:eastAsia="Courier New" w:hAnsi="Arial Narrow" w:cs="Courier New"/>
          <w:color w:val="3A003A"/>
          <w:sz w:val="28"/>
          <w:szCs w:val="28"/>
          <w:lang w:bidi="ro-RO"/>
        </w:rPr>
      </w:pPr>
      <w:r w:rsidRPr="007B7F94">
        <w:rPr>
          <w:rFonts w:ascii="Arial Narrow" w:eastAsia="Courier New" w:hAnsi="Arial Narrow" w:cs="Courier New"/>
          <w:color w:val="3A003A"/>
          <w:sz w:val="28"/>
          <w:szCs w:val="28"/>
          <w:lang w:bidi="ro-RO"/>
        </w:rPr>
        <w:t>Activitatea din sectorul judiciar atestă un volum al participărilor în ședințele de judecată  cu aproape 7% mai redus comparativ cu cel din anul anterior, însă cu o ușoară creștere în</w:t>
      </w:r>
      <w:r w:rsidR="009835A5" w:rsidRPr="007B7F94">
        <w:rPr>
          <w:rFonts w:ascii="Arial Narrow" w:eastAsia="Courier New" w:hAnsi="Arial Narrow" w:cs="Courier New"/>
          <w:color w:val="3A003A"/>
          <w:sz w:val="28"/>
          <w:szCs w:val="28"/>
          <w:lang w:bidi="ro-RO"/>
        </w:rPr>
        <w:t xml:space="preserve"> ceea ce privește </w:t>
      </w:r>
      <w:r w:rsidRPr="007B7F94">
        <w:rPr>
          <w:rFonts w:ascii="Arial Narrow" w:eastAsia="Courier New" w:hAnsi="Arial Narrow" w:cs="Courier New"/>
          <w:color w:val="3A003A"/>
          <w:sz w:val="28"/>
          <w:szCs w:val="28"/>
          <w:lang w:bidi="ro-RO"/>
        </w:rPr>
        <w:t>hotărâril</w:t>
      </w:r>
      <w:r w:rsidR="009835A5" w:rsidRPr="007B7F94">
        <w:rPr>
          <w:rFonts w:ascii="Arial Narrow" w:eastAsia="Courier New" w:hAnsi="Arial Narrow" w:cs="Courier New"/>
          <w:color w:val="3A003A"/>
          <w:sz w:val="28"/>
          <w:szCs w:val="28"/>
          <w:lang w:bidi="ro-RO"/>
        </w:rPr>
        <w:t xml:space="preserve">e </w:t>
      </w:r>
      <w:r w:rsidRPr="007B7F94">
        <w:rPr>
          <w:rFonts w:ascii="Arial Narrow" w:eastAsia="Courier New" w:hAnsi="Arial Narrow" w:cs="Courier New"/>
          <w:color w:val="3A003A"/>
          <w:sz w:val="28"/>
          <w:szCs w:val="28"/>
          <w:lang w:bidi="ro-RO"/>
        </w:rPr>
        <w:t>judecătorești verificate în vederea exercitării căilor de atac. Scăderea cu aproape 27% a căilor de atac declarate și motivate atestă</w:t>
      </w:r>
      <w:r w:rsidR="009835A5" w:rsidRPr="007B7F94">
        <w:rPr>
          <w:rFonts w:ascii="Arial Narrow" w:eastAsia="Courier New" w:hAnsi="Arial Narrow" w:cs="Courier New"/>
          <w:color w:val="3A003A"/>
          <w:sz w:val="28"/>
          <w:szCs w:val="28"/>
          <w:lang w:bidi="ro-RO"/>
        </w:rPr>
        <w:t>,</w:t>
      </w:r>
      <w:r w:rsidRPr="007B7F94">
        <w:rPr>
          <w:rFonts w:ascii="Arial Narrow" w:eastAsia="Courier New" w:hAnsi="Arial Narrow" w:cs="Courier New"/>
          <w:color w:val="3A003A"/>
          <w:sz w:val="28"/>
          <w:szCs w:val="28"/>
          <w:lang w:bidi="ro-RO"/>
        </w:rPr>
        <w:t xml:space="preserve"> inclusiv</w:t>
      </w:r>
      <w:r w:rsidR="009835A5" w:rsidRPr="007B7F94">
        <w:rPr>
          <w:rFonts w:ascii="Arial Narrow" w:eastAsia="Courier New" w:hAnsi="Arial Narrow" w:cs="Courier New"/>
          <w:color w:val="3A003A"/>
          <w:sz w:val="28"/>
          <w:szCs w:val="28"/>
          <w:lang w:bidi="ro-RO"/>
        </w:rPr>
        <w:t>,</w:t>
      </w:r>
      <w:r w:rsidRPr="007B7F94">
        <w:rPr>
          <w:rFonts w:ascii="Arial Narrow" w:eastAsia="Courier New" w:hAnsi="Arial Narrow" w:cs="Courier New"/>
          <w:color w:val="3A003A"/>
          <w:sz w:val="28"/>
          <w:szCs w:val="28"/>
          <w:lang w:bidi="ro-RO"/>
        </w:rPr>
        <w:t xml:space="preserve"> o calitate sporită actelor cu care au fost sesizate instanțele de judecată.</w:t>
      </w:r>
    </w:p>
    <w:p w14:paraId="0C614AE6" w14:textId="77777777" w:rsidR="007B7F94" w:rsidRPr="007B7F94" w:rsidRDefault="007B7F94" w:rsidP="00C340F4">
      <w:pPr>
        <w:widowControl w:val="0"/>
        <w:ind w:firstLine="709"/>
        <w:jc w:val="both"/>
        <w:rPr>
          <w:rFonts w:ascii="Arial Narrow" w:eastAsia="Courier New" w:hAnsi="Arial Narrow" w:cs="Courier New"/>
          <w:color w:val="3A003A"/>
          <w:sz w:val="28"/>
          <w:szCs w:val="28"/>
          <w:lang w:bidi="ro-RO"/>
        </w:rPr>
      </w:pPr>
    </w:p>
    <w:p w14:paraId="074A9FD7" w14:textId="77777777" w:rsidR="00966F06" w:rsidRPr="007B7F94" w:rsidRDefault="00966F06" w:rsidP="00C340F4">
      <w:pPr>
        <w:widowControl w:val="0"/>
        <w:ind w:firstLine="709"/>
        <w:jc w:val="both"/>
        <w:rPr>
          <w:rFonts w:ascii="Arial Narrow" w:eastAsia="Courier New" w:hAnsi="Arial Narrow" w:cs="Courier New"/>
          <w:color w:val="3A003A"/>
          <w:sz w:val="28"/>
          <w:szCs w:val="28"/>
          <w:lang w:bidi="ro-RO"/>
        </w:rPr>
      </w:pPr>
      <w:r w:rsidRPr="007B7F94">
        <w:rPr>
          <w:rFonts w:ascii="Arial Narrow" w:eastAsia="Courier New" w:hAnsi="Arial Narrow" w:cs="Courier New"/>
          <w:color w:val="3A003A"/>
          <w:sz w:val="28"/>
          <w:szCs w:val="28"/>
          <w:lang w:bidi="ro-RO"/>
        </w:rPr>
        <w:lastRenderedPageBreak/>
        <w:t>În privința calității activității de urmărire penală desfășurate se observă o scădere a ponderii achitărilor cu peste 5% (de la 26,8% la 21,5%). Continuă să se manifeste efectele Deciziei Curții Constituționale nr. 358/2022 astfel încât, deși în scădere cu 23%, numărul de inculpați față de care s-a dispus de către instanțe încetarea procesului penal ca urmare a prescripției răspunderii penale a rămas unul ridicat. A scăzut numărul cauzelor restituite din procedura de cameră preliminară (cu 25%), la fel ca și numărul restituirilor ca urmare a neînsușirii acordurilor de recunoaștere a vinovăției (cu 41%).</w:t>
      </w:r>
    </w:p>
    <w:p w14:paraId="54E2BF84" w14:textId="77777777" w:rsidR="00966F06" w:rsidRPr="007B7F94" w:rsidRDefault="00966F06" w:rsidP="00C340F4">
      <w:pPr>
        <w:widowControl w:val="0"/>
        <w:ind w:firstLine="709"/>
        <w:jc w:val="both"/>
        <w:rPr>
          <w:rFonts w:ascii="Arial Narrow" w:eastAsia="Courier New" w:hAnsi="Arial Narrow" w:cs="Courier New"/>
          <w:color w:val="3A003A"/>
          <w:sz w:val="28"/>
          <w:szCs w:val="28"/>
          <w:lang w:bidi="ro-RO"/>
        </w:rPr>
      </w:pPr>
      <w:r w:rsidRPr="007B7F94">
        <w:rPr>
          <w:rFonts w:ascii="Arial Narrow" w:eastAsia="Courier New" w:hAnsi="Arial Narrow" w:cs="Courier New"/>
          <w:color w:val="3A003A"/>
          <w:sz w:val="28"/>
          <w:szCs w:val="28"/>
          <w:lang w:bidi="ro-RO"/>
        </w:rPr>
        <w:t>A crescut volumul despăgubirilor dispuse de către instanțe în soluționarea acțiunilor civile (cu 56,4%), dar a scăzut valoarea totală a bunurilor și valorilor confiscate (scădere cu 17,5%) în condițiile în care, prin hotărâri judecătorești definitive, instanțele au dispus confiscări și măsuri de recuperare a prejudiciilor într-un cuantum cu 28% mai mare decât în perioada de comparație. Nu au existat cauze în care instanțele să fi dispus măsura confiscării extinse.</w:t>
      </w:r>
    </w:p>
    <w:p w14:paraId="19D9FE93" w14:textId="77777777" w:rsidR="00966F06" w:rsidRPr="007B7F94" w:rsidRDefault="00966F06" w:rsidP="00C340F4">
      <w:pPr>
        <w:widowControl w:val="0"/>
        <w:autoSpaceDE w:val="0"/>
        <w:autoSpaceDN w:val="0"/>
        <w:adjustRightInd w:val="0"/>
        <w:ind w:right="-54" w:firstLine="709"/>
        <w:contextualSpacing/>
        <w:jc w:val="both"/>
        <w:rPr>
          <w:rFonts w:ascii="Arial Narrow" w:eastAsia="Calibri" w:hAnsi="Arial Narrow" w:cs="Courier New"/>
          <w:color w:val="3A003A"/>
          <w:sz w:val="28"/>
          <w:szCs w:val="28"/>
          <w:lang w:bidi="ro-RO"/>
        </w:rPr>
      </w:pPr>
      <w:r w:rsidRPr="007B7F94">
        <w:rPr>
          <w:rFonts w:ascii="Arial Narrow" w:eastAsia="Courier New" w:hAnsi="Arial Narrow" w:cs="Courier New"/>
          <w:bCs/>
          <w:color w:val="3A003A"/>
          <w:sz w:val="28"/>
          <w:szCs w:val="28"/>
          <w:lang w:bidi="ro-RO"/>
        </w:rPr>
        <w:t xml:space="preserve">Anul 2024 reprezintă </w:t>
      </w:r>
      <w:r w:rsidRPr="007B7F94">
        <w:rPr>
          <w:rFonts w:ascii="Arial Narrow" w:eastAsia="Courier New" w:hAnsi="Arial Narrow" w:cs="Courier New"/>
          <w:b/>
          <w:bCs/>
          <w:color w:val="3A003A"/>
          <w:sz w:val="28"/>
          <w:szCs w:val="28"/>
          <w:lang w:bidi="ro-RO"/>
        </w:rPr>
        <w:t xml:space="preserve">perioada de modelare a activității acestei direcții din perspectiva noii viziuni manageriale și care a pus accent îndeosebi </w:t>
      </w:r>
      <w:r w:rsidRPr="007B7F94">
        <w:rPr>
          <w:rFonts w:ascii="Arial Narrow" w:eastAsia="Calibri" w:hAnsi="Arial Narrow" w:cs="Courier New"/>
          <w:b/>
          <w:color w:val="3A003A"/>
          <w:sz w:val="28"/>
          <w:szCs w:val="28"/>
          <w:lang w:bidi="ro-RO"/>
        </w:rPr>
        <w:t>către instrumentarea cauzelor de mare corupție, pe creșterea calității actelor de sesizare a instanțelor și pe creșterea celerității în desfășurarea procedurilor penale</w:t>
      </w:r>
      <w:r w:rsidRPr="007B7F94">
        <w:rPr>
          <w:rFonts w:ascii="Arial Narrow" w:eastAsia="Calibri" w:hAnsi="Arial Narrow" w:cs="Courier New"/>
          <w:color w:val="3A003A"/>
          <w:sz w:val="28"/>
          <w:szCs w:val="28"/>
          <w:lang w:bidi="ro-RO"/>
        </w:rPr>
        <w:t>. Pentru asigurarea îndeplinirii acestor deziderate au fost operaționalizate structurile interne de ordin tehnic și pentru asigurarea unei formări profesionale adecvate.</w:t>
      </w:r>
    </w:p>
    <w:p w14:paraId="655EA83A" w14:textId="02300BE2" w:rsidR="00C340F4" w:rsidRPr="007B7F94" w:rsidRDefault="00966F06" w:rsidP="00100653">
      <w:pPr>
        <w:widowControl w:val="0"/>
        <w:spacing w:after="240"/>
        <w:ind w:firstLine="709"/>
        <w:jc w:val="both"/>
        <w:rPr>
          <w:rFonts w:ascii="Arial Narrow" w:eastAsia="SimSun" w:hAnsi="Arial Narrow" w:cs="Courier New"/>
          <w:color w:val="3A003A"/>
          <w:sz w:val="28"/>
          <w:szCs w:val="28"/>
          <w:lang w:eastAsia="zh-CN" w:bidi="ro-RO"/>
        </w:rPr>
      </w:pPr>
      <w:r w:rsidRPr="007B7F94">
        <w:rPr>
          <w:rFonts w:ascii="Arial Narrow" w:eastAsia="SimSun" w:hAnsi="Arial Narrow" w:cs="Courier New"/>
          <w:color w:val="3A003A"/>
          <w:sz w:val="28"/>
          <w:szCs w:val="28"/>
          <w:lang w:eastAsia="zh-CN" w:bidi="ro-RO"/>
        </w:rPr>
        <w:t xml:space="preserve">Analiza principalilor indicatori statistici aferenți anului 2024 evidențiază o </w:t>
      </w:r>
      <w:r w:rsidRPr="007B7F94">
        <w:rPr>
          <w:rFonts w:ascii="Arial Narrow" w:eastAsia="SimSun" w:hAnsi="Arial Narrow" w:cs="Courier New"/>
          <w:b/>
          <w:color w:val="3A003A"/>
          <w:sz w:val="28"/>
          <w:szCs w:val="28"/>
          <w:lang w:eastAsia="zh-CN" w:bidi="ro-RO"/>
        </w:rPr>
        <w:t>consolidare a tendințelor pozitive în desfășurarea de către această direcție</w:t>
      </w:r>
      <w:r w:rsidRPr="007B7F94">
        <w:rPr>
          <w:rFonts w:ascii="Arial Narrow" w:eastAsia="SimSun" w:hAnsi="Arial Narrow" w:cs="Courier New"/>
          <w:color w:val="3A003A"/>
          <w:sz w:val="28"/>
          <w:szCs w:val="28"/>
          <w:lang w:eastAsia="zh-CN" w:bidi="ro-RO"/>
        </w:rPr>
        <w:t xml:space="preserve">, </w:t>
      </w:r>
      <w:r w:rsidRPr="007B7F94">
        <w:rPr>
          <w:rFonts w:ascii="Arial Narrow" w:eastAsia="SimSun" w:hAnsi="Arial Narrow" w:cs="Courier New"/>
          <w:b/>
          <w:color w:val="3A003A"/>
          <w:sz w:val="28"/>
          <w:szCs w:val="28"/>
          <w:lang w:eastAsia="zh-CN" w:bidi="ro-RO"/>
        </w:rPr>
        <w:t>a activității proprii, per ansamblu,</w:t>
      </w:r>
      <w:r w:rsidRPr="007B7F94">
        <w:rPr>
          <w:rFonts w:ascii="Arial Narrow" w:eastAsia="SimSun" w:hAnsi="Arial Narrow" w:cs="Courier New"/>
          <w:color w:val="3A003A"/>
          <w:sz w:val="28"/>
          <w:szCs w:val="28"/>
          <w:lang w:eastAsia="zh-CN" w:bidi="ro-RO"/>
        </w:rPr>
        <w:t xml:space="preserve"> </w:t>
      </w:r>
      <w:r w:rsidRPr="007B7F94">
        <w:rPr>
          <w:rFonts w:ascii="Arial Narrow" w:eastAsia="SimSun" w:hAnsi="Arial Narrow" w:cs="Courier New"/>
          <w:b/>
          <w:color w:val="3A003A"/>
          <w:sz w:val="28"/>
          <w:szCs w:val="28"/>
          <w:lang w:eastAsia="zh-CN" w:bidi="ro-RO"/>
        </w:rPr>
        <w:t>la standarde înalte de exigență</w:t>
      </w:r>
      <w:r w:rsidRPr="007B7F94">
        <w:rPr>
          <w:rFonts w:ascii="Arial Narrow" w:eastAsia="SimSun" w:hAnsi="Arial Narrow" w:cs="Courier New"/>
          <w:color w:val="3A003A"/>
          <w:sz w:val="28"/>
          <w:szCs w:val="28"/>
          <w:lang w:eastAsia="zh-CN" w:bidi="ro-RO"/>
        </w:rPr>
        <w:t xml:space="preserve">. </w:t>
      </w:r>
    </w:p>
    <w:p w14:paraId="7B68A03E" w14:textId="74417D20" w:rsidR="004D5CA0" w:rsidRPr="007B7F94" w:rsidRDefault="004D5CA0" w:rsidP="00BE37BD">
      <w:pPr>
        <w:pStyle w:val="Heading2"/>
        <w:ind w:right="-1"/>
        <w:jc w:val="both"/>
        <w:rPr>
          <w:rFonts w:ascii="Arial Narrow" w:hAnsi="Arial Narrow"/>
          <w:b/>
          <w:color w:val="3A003A"/>
          <w:sz w:val="28"/>
          <w:szCs w:val="28"/>
        </w:rPr>
      </w:pPr>
      <w:r w:rsidRPr="007B7F94">
        <w:rPr>
          <w:rFonts w:ascii="Arial Narrow" w:hAnsi="Arial Narrow"/>
          <w:b/>
          <w:color w:val="3A003A"/>
          <w:sz w:val="28"/>
          <w:szCs w:val="28"/>
        </w:rPr>
        <w:tab/>
      </w:r>
      <w:bookmarkStart w:id="22" w:name="_Toc191558504"/>
      <w:r w:rsidRPr="007B7F94">
        <w:rPr>
          <w:rFonts w:ascii="Arial Narrow" w:hAnsi="Arial Narrow"/>
          <w:b/>
          <w:color w:val="3A003A"/>
          <w:sz w:val="28"/>
          <w:szCs w:val="28"/>
        </w:rPr>
        <w:t>B. Activitatea de investigare și combatere a infracțiunilor de criminalitate organizată și terorism desfășurată de Direcția de Investigare a Infracțiunilor de Criminalitate Organizată și Terorism</w:t>
      </w:r>
      <w:bookmarkEnd w:id="22"/>
    </w:p>
    <w:p w14:paraId="45328B5A" w14:textId="08447E39" w:rsidR="00C77D34" w:rsidRPr="007B7F94" w:rsidRDefault="00C340F4" w:rsidP="00100653">
      <w:pPr>
        <w:spacing w:before="40"/>
        <w:ind w:right="113" w:firstLine="709"/>
        <w:jc w:val="both"/>
        <w:rPr>
          <w:rFonts w:ascii="Arial Narrow" w:eastAsia="SimSun" w:hAnsi="Arial Narrow" w:cs="Courier New"/>
          <w:color w:val="3A003A"/>
          <w:sz w:val="28"/>
          <w:szCs w:val="28"/>
          <w:lang w:eastAsia="zh-CN" w:bidi="ro-RO"/>
        </w:rPr>
      </w:pPr>
      <w:r w:rsidRPr="007B7F94">
        <w:rPr>
          <w:rFonts w:ascii="Arial Narrow" w:eastAsia="SimSun" w:hAnsi="Arial Narrow" w:cs="Courier New"/>
          <w:color w:val="3A003A"/>
          <w:sz w:val="28"/>
          <w:szCs w:val="28"/>
          <w:lang w:eastAsia="zh-CN" w:bidi="ro-RO"/>
        </w:rPr>
        <w:t>Cu rol esențial în arhitectura Ministerului Public, DIICOT și-a desfășurat în anul 2024 activitatea sub semnul dinamicii accentuate a fenomenului criminalității organizate în contextul transformărilor de mediu social și economic la nivel european. În plus, pentru a oferi consistență așteptărilor politicilor penale în materie elaborate în cadrul uniunii, a fost asigurată înființarea unor noi structuri interne dedicate luptei împotriva traficului de droguri și au fost accelerate eforturile în vederea reformării activității tehnice de specialitate, a recrutării de resursă umană bine pregătită și motivată, precum și în sensul perfecționării profesionale a personalului relevant.</w:t>
      </w:r>
    </w:p>
    <w:p w14:paraId="3F18E652" w14:textId="2C404F86" w:rsidR="009974D8" w:rsidRDefault="00C340F4" w:rsidP="009974D8">
      <w:pPr>
        <w:widowControl w:val="0"/>
        <w:ind w:firstLine="709"/>
        <w:jc w:val="both"/>
        <w:rPr>
          <w:rFonts w:ascii="Arial Narrow" w:eastAsia="Courier New" w:hAnsi="Arial Narrow" w:cs="Courier New"/>
          <w:color w:val="3A003A"/>
          <w:sz w:val="28"/>
          <w:szCs w:val="28"/>
          <w:lang w:bidi="ro-RO"/>
        </w:rPr>
      </w:pPr>
      <w:r w:rsidRPr="007B7F94">
        <w:rPr>
          <w:rFonts w:ascii="Arial Narrow" w:eastAsia="Courier New" w:hAnsi="Arial Narrow" w:cs="Courier New"/>
          <w:color w:val="3A003A"/>
          <w:sz w:val="28"/>
          <w:szCs w:val="28"/>
          <w:lang w:bidi="ro-RO"/>
        </w:rPr>
        <w:t>În privința resurselor umane pe care această direcție le-a avut în 2024, cu toată fluctuația de personal inerentă, notăm o ușoară creștere a gradului de ocupare efectivă în dreptul posturilor de procurori și celor aferente personalului auxiliar de specialitate. Se constată și desfășurarea unei activități de formare profesională cuprinzătoare și diversificate, precum și derularea de proiecte educaționale dedicate conștientizării fenomenului infracțional specific și a efectelor negative asociate acestuia.</w:t>
      </w:r>
    </w:p>
    <w:p w14:paraId="3A3796BB" w14:textId="019E4F9E" w:rsidR="007B7F94" w:rsidRDefault="007B7F94" w:rsidP="009974D8">
      <w:pPr>
        <w:widowControl w:val="0"/>
        <w:ind w:firstLine="709"/>
        <w:jc w:val="both"/>
        <w:rPr>
          <w:rFonts w:ascii="Arial Narrow" w:eastAsia="Courier New" w:hAnsi="Arial Narrow" w:cs="Courier New"/>
          <w:color w:val="3A003A"/>
          <w:sz w:val="28"/>
          <w:szCs w:val="28"/>
          <w:lang w:bidi="ro-RO"/>
        </w:rPr>
      </w:pPr>
    </w:p>
    <w:p w14:paraId="3160FF0C" w14:textId="71252DFF" w:rsidR="007B7F94" w:rsidRDefault="007B7F94" w:rsidP="009974D8">
      <w:pPr>
        <w:widowControl w:val="0"/>
        <w:ind w:firstLine="709"/>
        <w:jc w:val="both"/>
        <w:rPr>
          <w:rFonts w:ascii="Arial Narrow" w:eastAsia="Courier New" w:hAnsi="Arial Narrow" w:cs="Courier New"/>
          <w:color w:val="3A003A"/>
          <w:sz w:val="28"/>
          <w:szCs w:val="28"/>
          <w:lang w:bidi="ro-RO"/>
        </w:rPr>
      </w:pPr>
    </w:p>
    <w:p w14:paraId="3A6295A6" w14:textId="77777777" w:rsidR="007B7F94" w:rsidRPr="007B7F94" w:rsidRDefault="007B7F94" w:rsidP="009974D8">
      <w:pPr>
        <w:widowControl w:val="0"/>
        <w:ind w:firstLine="709"/>
        <w:jc w:val="both"/>
        <w:rPr>
          <w:rFonts w:ascii="Arial Narrow" w:eastAsia="Courier New" w:hAnsi="Arial Narrow" w:cs="Courier New"/>
          <w:color w:val="3A003A"/>
          <w:sz w:val="28"/>
          <w:szCs w:val="28"/>
          <w:lang w:bidi="ro-RO"/>
        </w:rPr>
      </w:pPr>
    </w:p>
    <w:p w14:paraId="39489D79" w14:textId="77777777" w:rsidR="00C340F4" w:rsidRPr="007B7F94" w:rsidRDefault="00C340F4" w:rsidP="009974D8">
      <w:pPr>
        <w:widowControl w:val="0"/>
        <w:ind w:firstLine="709"/>
        <w:jc w:val="both"/>
        <w:rPr>
          <w:rFonts w:ascii="Arial Narrow" w:eastAsia="Courier New" w:hAnsi="Arial Narrow" w:cs="Courier New"/>
          <w:color w:val="3A003A"/>
          <w:sz w:val="28"/>
          <w:szCs w:val="28"/>
          <w:lang w:bidi="ro-RO"/>
        </w:rPr>
      </w:pPr>
      <w:r w:rsidRPr="007B7F94">
        <w:rPr>
          <w:rFonts w:ascii="Arial Narrow" w:eastAsia="Courier New" w:hAnsi="Arial Narrow" w:cs="Courier New"/>
          <w:color w:val="3A003A"/>
          <w:sz w:val="28"/>
          <w:szCs w:val="28"/>
          <w:lang w:bidi="ro-RO"/>
        </w:rPr>
        <w:lastRenderedPageBreak/>
        <w:t>A crescut volumul cauzelor de soluționat cu 18%, dar a crescut în mod similar și numărul mediu al procurorilor desemnați să efectueze activitate de urmărire penală. A crescut (cu 7,35%) și numărul cauzelor soluționate pe fond. A crescut numărul de inculpați trimiși în judecată (cu 15,18%), inclusiv al celor arestați preventiv (cu 18,79%), fiind confirmată în ultimii ani o tendință constantă în acest sens. Tot într-o tendință specifică s-a păstrat ponderea majoritară a dosarelor cu profil de trafic de droguri din totalul cauzelor de soluționat/soluționate (mai mult de trei sferturi), urmate la distanță de cauzele având ca obiect infracțiunile informatice și de cele privind traficul de persoane.</w:t>
      </w:r>
    </w:p>
    <w:p w14:paraId="31CE01F3" w14:textId="77777777" w:rsidR="00C340F4" w:rsidRPr="007B7F94" w:rsidRDefault="00C340F4" w:rsidP="009974D8">
      <w:pPr>
        <w:widowControl w:val="0"/>
        <w:ind w:firstLine="709"/>
        <w:jc w:val="both"/>
        <w:rPr>
          <w:rFonts w:ascii="Arial Narrow" w:eastAsia="Courier New" w:hAnsi="Arial Narrow" w:cs="Courier New"/>
          <w:color w:val="3A003A"/>
          <w:sz w:val="28"/>
          <w:szCs w:val="28"/>
          <w:lang w:bidi="ro-RO"/>
        </w:rPr>
      </w:pPr>
      <w:r w:rsidRPr="007B7F94">
        <w:rPr>
          <w:rFonts w:ascii="Arial Narrow" w:eastAsia="Courier New" w:hAnsi="Arial Narrow" w:cs="Courier New"/>
          <w:color w:val="3A003A"/>
          <w:sz w:val="28"/>
          <w:szCs w:val="28"/>
          <w:lang w:bidi="ro-RO"/>
        </w:rPr>
        <w:t>Per total cauze</w:t>
      </w:r>
      <w:r w:rsidR="00C77D34" w:rsidRPr="007B7F94">
        <w:rPr>
          <w:rFonts w:ascii="Arial Narrow" w:eastAsia="Courier New" w:hAnsi="Arial Narrow" w:cs="Courier New"/>
          <w:color w:val="3A003A"/>
          <w:sz w:val="28"/>
          <w:szCs w:val="28"/>
          <w:lang w:bidi="ro-RO"/>
        </w:rPr>
        <w:t>,</w:t>
      </w:r>
      <w:r w:rsidRPr="007B7F94">
        <w:rPr>
          <w:rFonts w:ascii="Arial Narrow" w:eastAsia="Courier New" w:hAnsi="Arial Narrow" w:cs="Courier New"/>
          <w:color w:val="3A003A"/>
          <w:sz w:val="28"/>
          <w:szCs w:val="28"/>
          <w:lang w:bidi="ro-RO"/>
        </w:rPr>
        <w:t xml:space="preserve"> operativitatea se situează la un nivel ușor mai scăzut față de cel aferent anului anterior. A crescut însă cu 28,72% stocul de dosare rămase de soluționat la finele anului 2024 comparativ cu anul 2023, iar acest aspect reprezintă o tendință a ultimilor ani. Aprecierea trebuie făcută în condițiile în care a crescut totodată și numărul dosarelor soluționate, ceea ce atestă că ritmul soluționării cauzelor este întrecut de cel al sesizărilor inițiale.</w:t>
      </w:r>
    </w:p>
    <w:p w14:paraId="472D9CB2" w14:textId="77777777" w:rsidR="00C340F4" w:rsidRPr="007B7F94" w:rsidRDefault="00C340F4" w:rsidP="009974D8">
      <w:pPr>
        <w:widowControl w:val="0"/>
        <w:ind w:firstLine="709"/>
        <w:jc w:val="both"/>
        <w:rPr>
          <w:rFonts w:ascii="Arial Narrow" w:eastAsia="Courier New" w:hAnsi="Arial Narrow" w:cs="Courier New"/>
          <w:color w:val="3A003A"/>
          <w:sz w:val="28"/>
          <w:szCs w:val="28"/>
          <w:lang w:bidi="ro-RO"/>
        </w:rPr>
      </w:pPr>
      <w:r w:rsidRPr="007B7F94">
        <w:rPr>
          <w:rFonts w:ascii="Arial Narrow" w:eastAsia="Courier New" w:hAnsi="Arial Narrow" w:cs="Courier New"/>
          <w:color w:val="3A003A"/>
          <w:sz w:val="28"/>
          <w:szCs w:val="28"/>
          <w:lang w:bidi="ro-RO"/>
        </w:rPr>
        <w:t>A crescut cu 17% numărul cauzelor finalizate cu soluție de trimitere în judecată, în tendința ultimilor ani. Pe segmente de activitate s-au înregistrat astfel creșteri în dosarele vizând infracțiuni de trafic de droguri, trafic și exploatare persoane vulnerabile, criminalitate informatică, criminalitate economico-financiară, de terorism și contra securității naționale. Scăderi s-au înregistrat în cazul trimiterilor în judecată vizând infracțiuni de criminalitate organizată, trafic de migranți și  falsificare de monedă.</w:t>
      </w:r>
    </w:p>
    <w:p w14:paraId="3BE13533" w14:textId="77777777" w:rsidR="00C340F4" w:rsidRPr="007B7F94" w:rsidRDefault="00C340F4" w:rsidP="009974D8">
      <w:pPr>
        <w:widowControl w:val="0"/>
        <w:ind w:firstLine="709"/>
        <w:jc w:val="both"/>
        <w:rPr>
          <w:rFonts w:ascii="Arial Narrow" w:eastAsia="Courier New" w:hAnsi="Arial Narrow" w:cs="Courier New"/>
          <w:color w:val="3A003A"/>
          <w:sz w:val="28"/>
          <w:szCs w:val="28"/>
          <w:lang w:bidi="ro-RO"/>
        </w:rPr>
      </w:pPr>
      <w:r w:rsidRPr="007B7F94">
        <w:rPr>
          <w:rFonts w:ascii="Arial Narrow" w:eastAsia="Courier New" w:hAnsi="Arial Narrow" w:cs="Courier New"/>
          <w:color w:val="3A003A"/>
          <w:sz w:val="28"/>
          <w:szCs w:val="28"/>
          <w:lang w:bidi="ro-RO"/>
        </w:rPr>
        <w:t>Valoare</w:t>
      </w:r>
      <w:r w:rsidR="00693DAD" w:rsidRPr="007B7F94">
        <w:rPr>
          <w:rFonts w:ascii="Arial Narrow" w:eastAsia="Courier New" w:hAnsi="Arial Narrow" w:cs="Courier New"/>
          <w:color w:val="3A003A"/>
          <w:sz w:val="28"/>
          <w:szCs w:val="28"/>
          <w:lang w:bidi="ro-RO"/>
        </w:rPr>
        <w:t>a</w:t>
      </w:r>
      <w:r w:rsidRPr="007B7F94">
        <w:rPr>
          <w:rFonts w:ascii="Arial Narrow" w:eastAsia="Courier New" w:hAnsi="Arial Narrow" w:cs="Courier New"/>
          <w:color w:val="3A003A"/>
          <w:sz w:val="28"/>
          <w:szCs w:val="28"/>
          <w:lang w:bidi="ro-RO"/>
        </w:rPr>
        <w:t xml:space="preserve"> totală a bunurilor și valorilor indisponibilizate în cursul urmăririi penale a crescut față de perioada de referință cu 140% și se apropie astfel de valoare consistentă înregistrată la nivelul anului 2022.</w:t>
      </w:r>
    </w:p>
    <w:p w14:paraId="49C2CBE1" w14:textId="77777777" w:rsidR="00C340F4" w:rsidRPr="007B7F94" w:rsidRDefault="00C340F4" w:rsidP="009974D8">
      <w:pPr>
        <w:widowControl w:val="0"/>
        <w:ind w:firstLine="709"/>
        <w:jc w:val="both"/>
        <w:rPr>
          <w:rFonts w:ascii="Arial Narrow" w:eastAsia="Courier New" w:hAnsi="Arial Narrow" w:cs="Courier New"/>
          <w:color w:val="3A003A"/>
          <w:sz w:val="28"/>
          <w:szCs w:val="28"/>
          <w:lang w:bidi="ro-RO"/>
        </w:rPr>
      </w:pPr>
      <w:r w:rsidRPr="007B7F94">
        <w:rPr>
          <w:rFonts w:ascii="Arial Narrow" w:eastAsia="Courier New" w:hAnsi="Arial Narrow" w:cs="Courier New"/>
          <w:color w:val="3A003A"/>
          <w:sz w:val="28"/>
          <w:szCs w:val="28"/>
          <w:lang w:bidi="ro-RO"/>
        </w:rPr>
        <w:t>În privința activității desfășurate în sectorul judiciar se observă o creștere cu 17,2% a numărului de participări în ședințele de judecată față de perioada de comparație. O situație similară  s-a înregistrat în privința volumului căilor de atac declarate și motivate (creștere cu aprox. 16,4%), precum și a celor admise de către instanțe (creștere de cca 3,26%). Față de tendința crescătoare a volumului de activitate pe acest segment înregistrată în ultimii ani rezultatele sunt notabile, mai ales în condițiile în care nivelul resurselor a fost unul redus, sectorul judiciar fiind mai puțin atractiv decât cel al urmăririi penale.</w:t>
      </w:r>
    </w:p>
    <w:p w14:paraId="51145539" w14:textId="77777777" w:rsidR="00C340F4" w:rsidRPr="007B7F94" w:rsidRDefault="00C340F4" w:rsidP="009974D8">
      <w:pPr>
        <w:widowControl w:val="0"/>
        <w:ind w:firstLine="709"/>
        <w:jc w:val="both"/>
        <w:rPr>
          <w:rFonts w:ascii="Arial Narrow" w:eastAsia="Courier New" w:hAnsi="Arial Narrow" w:cs="Courier New"/>
          <w:color w:val="3A003A"/>
          <w:sz w:val="28"/>
          <w:szCs w:val="28"/>
          <w:lang w:bidi="ro-RO"/>
        </w:rPr>
      </w:pPr>
      <w:r w:rsidRPr="007B7F94">
        <w:rPr>
          <w:rFonts w:ascii="Arial Narrow" w:eastAsia="Courier New" w:hAnsi="Arial Narrow" w:cs="Courier New"/>
          <w:color w:val="3A003A"/>
          <w:sz w:val="28"/>
          <w:szCs w:val="28"/>
          <w:lang w:bidi="ro-RO"/>
        </w:rPr>
        <w:t>În ceea ce privește calitatea activității observăm atât o creștere a numărului de inculpați condamnați definitiv (cu 5,42%), cât și o scădere a numărului de achitări  (1,43%) – acest ultim indicator evidențiind o pondere a achitărilor de doar 2,68%, prin raportare la totalul inculpaților trimiși în judecată. În plus</w:t>
      </w:r>
      <w:r w:rsidR="00693DAD" w:rsidRPr="007B7F94">
        <w:rPr>
          <w:rFonts w:ascii="Arial Narrow" w:eastAsia="Courier New" w:hAnsi="Arial Narrow" w:cs="Courier New"/>
          <w:color w:val="3A003A"/>
          <w:sz w:val="28"/>
          <w:szCs w:val="28"/>
          <w:lang w:bidi="ro-RO"/>
        </w:rPr>
        <w:t>,</w:t>
      </w:r>
      <w:r w:rsidRPr="007B7F94">
        <w:rPr>
          <w:rFonts w:ascii="Arial Narrow" w:eastAsia="Courier New" w:hAnsi="Arial Narrow" w:cs="Courier New"/>
          <w:color w:val="3A003A"/>
          <w:sz w:val="28"/>
          <w:szCs w:val="28"/>
          <w:lang w:bidi="ro-RO"/>
        </w:rPr>
        <w:t xml:space="preserve"> a scăzut numărul restituirilor din cameră preliminară (cu 11,11%), concomitent și cu o scădere a restituirilor ca urmare a neînsușirii acordurilor de recunoaștere a vinovăției (cu 53,33%).</w:t>
      </w:r>
    </w:p>
    <w:p w14:paraId="1416476C" w14:textId="7313C2DD" w:rsidR="00C340F4" w:rsidRDefault="00C340F4" w:rsidP="009974D8">
      <w:pPr>
        <w:spacing w:before="40"/>
        <w:ind w:right="113" w:firstLine="709"/>
        <w:jc w:val="both"/>
        <w:rPr>
          <w:rFonts w:ascii="Arial Narrow" w:eastAsia="SimSun" w:hAnsi="Arial Narrow" w:cs="Courier New"/>
          <w:color w:val="3A003A"/>
          <w:sz w:val="28"/>
          <w:szCs w:val="28"/>
          <w:lang w:eastAsia="zh-CN" w:bidi="ro-RO"/>
        </w:rPr>
      </w:pPr>
      <w:r w:rsidRPr="007B7F94">
        <w:rPr>
          <w:rFonts w:ascii="Arial Narrow" w:eastAsia="SimSun" w:hAnsi="Arial Narrow" w:cs="Courier New"/>
          <w:color w:val="3A003A"/>
          <w:sz w:val="28"/>
          <w:szCs w:val="28"/>
          <w:lang w:eastAsia="zh-CN" w:bidi="ro-RO"/>
        </w:rPr>
        <w:t xml:space="preserve">În 2024, prin activitatea desfășurată, </w:t>
      </w:r>
      <w:r w:rsidRPr="007B7F94">
        <w:rPr>
          <w:rFonts w:ascii="Arial Narrow" w:eastAsia="SimSun" w:hAnsi="Arial Narrow" w:cs="Courier New"/>
          <w:b/>
          <w:color w:val="3A003A"/>
          <w:sz w:val="28"/>
          <w:szCs w:val="28"/>
          <w:lang w:eastAsia="zh-CN" w:bidi="ro-RO"/>
        </w:rPr>
        <w:t>direcția și-a eficientizat mecanismele de răspuns la adresa fenomenului criminalității organizate, cu accent pe combaterea traficului de droguri, al traficului persoanelor vulnerabile</w:t>
      </w:r>
      <w:r w:rsidR="0017211B" w:rsidRPr="007B7F94">
        <w:rPr>
          <w:rFonts w:ascii="Arial Narrow" w:eastAsia="SimSun" w:hAnsi="Arial Narrow" w:cs="Courier New"/>
          <w:b/>
          <w:color w:val="3A003A"/>
          <w:sz w:val="28"/>
          <w:szCs w:val="28"/>
          <w:lang w:eastAsia="zh-CN" w:bidi="ro-RO"/>
        </w:rPr>
        <w:t xml:space="preserve"> </w:t>
      </w:r>
      <w:r w:rsidRPr="007B7F94">
        <w:rPr>
          <w:rFonts w:ascii="Arial Narrow" w:eastAsia="SimSun" w:hAnsi="Arial Narrow" w:cs="Courier New"/>
          <w:b/>
          <w:color w:val="3A003A"/>
          <w:sz w:val="28"/>
          <w:szCs w:val="28"/>
          <w:lang w:eastAsia="zh-CN" w:bidi="ro-RO"/>
        </w:rPr>
        <w:t>și al criminalității informatice</w:t>
      </w:r>
      <w:r w:rsidRPr="007B7F94">
        <w:rPr>
          <w:rFonts w:ascii="Arial Narrow" w:eastAsia="SimSun" w:hAnsi="Arial Narrow" w:cs="Courier New"/>
          <w:color w:val="3A003A"/>
          <w:sz w:val="28"/>
          <w:szCs w:val="28"/>
          <w:lang w:eastAsia="zh-CN" w:bidi="ro-RO"/>
        </w:rPr>
        <w:t>.</w:t>
      </w:r>
    </w:p>
    <w:p w14:paraId="58279604" w14:textId="77777777" w:rsidR="007B7F94" w:rsidRPr="007B7F94" w:rsidRDefault="007B7F94" w:rsidP="009974D8">
      <w:pPr>
        <w:spacing w:before="40"/>
        <w:ind w:right="113" w:firstLine="709"/>
        <w:jc w:val="both"/>
        <w:rPr>
          <w:rFonts w:ascii="Arial Narrow" w:eastAsia="SimSun" w:hAnsi="Arial Narrow" w:cs="Courier New"/>
          <w:color w:val="3A003A"/>
          <w:sz w:val="28"/>
          <w:szCs w:val="28"/>
          <w:lang w:eastAsia="zh-CN" w:bidi="ro-RO"/>
        </w:rPr>
      </w:pPr>
    </w:p>
    <w:p w14:paraId="21B5ACBE" w14:textId="01B2E981" w:rsidR="0017211B" w:rsidRDefault="00C340F4" w:rsidP="00100653">
      <w:pPr>
        <w:spacing w:before="40"/>
        <w:ind w:right="113" w:firstLine="709"/>
        <w:jc w:val="both"/>
        <w:rPr>
          <w:rFonts w:ascii="Arial Narrow" w:eastAsia="SimSun" w:hAnsi="Arial Narrow" w:cs="Courier New"/>
          <w:color w:val="3A003A"/>
          <w:sz w:val="28"/>
          <w:szCs w:val="28"/>
          <w:lang w:eastAsia="zh-CN" w:bidi="ro-RO"/>
        </w:rPr>
      </w:pPr>
      <w:r w:rsidRPr="007B7F94">
        <w:rPr>
          <w:rFonts w:ascii="Arial Narrow" w:eastAsia="SimSun" w:hAnsi="Arial Narrow" w:cs="Courier New"/>
          <w:color w:val="3A003A"/>
          <w:sz w:val="28"/>
          <w:szCs w:val="28"/>
          <w:lang w:eastAsia="zh-CN" w:bidi="ro-RO"/>
        </w:rPr>
        <w:lastRenderedPageBreak/>
        <w:t xml:space="preserve">Evoluția indicatorilor cantitativi și calitativi din ultimii ani evidențiază </w:t>
      </w:r>
      <w:r w:rsidRPr="007B7F94">
        <w:rPr>
          <w:rFonts w:ascii="Arial Narrow" w:eastAsia="SimSun" w:hAnsi="Arial Narrow" w:cs="Courier New"/>
          <w:b/>
          <w:color w:val="3A003A"/>
          <w:sz w:val="28"/>
          <w:szCs w:val="28"/>
          <w:lang w:eastAsia="zh-CN" w:bidi="ro-RO"/>
        </w:rPr>
        <w:t>capacitatea acestei direcții de a face față cu succes provocărilor determinate de dinamica fenomenului infracțional specific, de evoluția nevoilor și resurselor avute la dispoziție, precum și de exigențele cadrului legislativ și practicii judiciare</w:t>
      </w:r>
      <w:r w:rsidRPr="007B7F94">
        <w:rPr>
          <w:rFonts w:ascii="Arial Narrow" w:eastAsia="SimSun" w:hAnsi="Arial Narrow" w:cs="Courier New"/>
          <w:color w:val="3A003A"/>
          <w:sz w:val="28"/>
          <w:szCs w:val="28"/>
          <w:lang w:eastAsia="zh-CN" w:bidi="ro-RO"/>
        </w:rPr>
        <w:t>.</w:t>
      </w:r>
    </w:p>
    <w:p w14:paraId="47B4A95E" w14:textId="78D25B21"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38FF0BFB" w14:textId="3CAD10A6"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5664740A" w14:textId="5D9F6A81"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47C5CC0D" w14:textId="7740A91F"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06A50F57" w14:textId="7208C51A"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557E69D5" w14:textId="2D2FAA52"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18A5D9F1" w14:textId="3A02A01D"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11C55094" w14:textId="6D5B529B"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637CFE37" w14:textId="2859C305"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169B57EF" w14:textId="31524BF8"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3D394016" w14:textId="263F5A91"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678224F2" w14:textId="2C0F6157"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65161727" w14:textId="15F414B0"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4FCA5803" w14:textId="182C424C"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74F80D30" w14:textId="5E06364D"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2F5E1020" w14:textId="68CD9B64"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32CF28FD" w14:textId="77E787C7"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0850DBA0" w14:textId="3A92C5CB"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2BBAD490" w14:textId="350E270E"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7AFD2232" w14:textId="3D4B90F6"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17050E41" w14:textId="599C3AB2"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598498A7" w14:textId="71D49E86"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04D265C2" w14:textId="0AC642BA"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72FAA159" w14:textId="21F323A8"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07ABB063" w14:textId="4A02C475"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67379C56" w14:textId="5A18FB8A"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0B76C211" w14:textId="31CAB479"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487A6198" w14:textId="2FB3FF74"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275BC91A" w14:textId="2B02334C"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0E76AEDF" w14:textId="00E7AF87"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53458B2F" w14:textId="6B83E191"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3D715F27" w14:textId="376661F9"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6DC964D2" w14:textId="1AA02944" w:rsid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0D5BDE76" w14:textId="77777777" w:rsidR="007B7F94" w:rsidRPr="007B7F94" w:rsidRDefault="007B7F94" w:rsidP="00100653">
      <w:pPr>
        <w:spacing w:before="40"/>
        <w:ind w:right="113" w:firstLine="709"/>
        <w:jc w:val="both"/>
        <w:rPr>
          <w:rFonts w:ascii="Arial Narrow" w:eastAsia="SimSun" w:hAnsi="Arial Narrow" w:cs="Courier New"/>
          <w:color w:val="3A003A"/>
          <w:sz w:val="28"/>
          <w:szCs w:val="28"/>
          <w:lang w:eastAsia="zh-CN" w:bidi="ro-RO"/>
        </w:rPr>
      </w:pPr>
    </w:p>
    <w:p w14:paraId="51B0C126" w14:textId="77777777" w:rsidR="004D5CA0" w:rsidRPr="006E1FA5" w:rsidRDefault="007C6F20" w:rsidP="00BE37BD">
      <w:pPr>
        <w:pStyle w:val="Heading1"/>
        <w:ind w:right="-1" w:firstLine="709"/>
        <w:rPr>
          <w:rFonts w:ascii="Arial Narrow" w:hAnsi="Arial Narrow"/>
          <w:b/>
          <w:i/>
          <w:color w:val="3A003A"/>
          <w:sz w:val="28"/>
          <w:szCs w:val="28"/>
        </w:rPr>
      </w:pPr>
      <w:bookmarkStart w:id="23" w:name="_Toc191558505"/>
      <w:bookmarkStart w:id="24" w:name="_Hlk189730799"/>
      <w:r w:rsidRPr="006E1FA5">
        <w:rPr>
          <w:rFonts w:ascii="Arial Narrow" w:hAnsi="Arial Narrow"/>
          <w:b/>
          <w:i/>
          <w:color w:val="3A003A"/>
          <w:sz w:val="28"/>
          <w:szCs w:val="28"/>
        </w:rPr>
        <w:lastRenderedPageBreak/>
        <w:t>Capitolul  IV:</w:t>
      </w:r>
      <w:r w:rsidRPr="006E1FA5">
        <w:rPr>
          <w:rFonts w:ascii="Arial Narrow" w:hAnsi="Arial Narrow"/>
          <w:b/>
          <w:color w:val="3A003A"/>
          <w:sz w:val="26"/>
          <w:szCs w:val="26"/>
        </w:rPr>
        <w:t xml:space="preserve"> </w:t>
      </w:r>
      <w:r w:rsidRPr="006E1FA5">
        <w:rPr>
          <w:rFonts w:ascii="Arial Narrow" w:hAnsi="Arial Narrow"/>
          <w:b/>
          <w:i/>
          <w:color w:val="3A003A"/>
          <w:sz w:val="28"/>
          <w:szCs w:val="28"/>
        </w:rPr>
        <w:t>Activitatea judiciară</w:t>
      </w:r>
      <w:bookmarkEnd w:id="23"/>
    </w:p>
    <w:bookmarkEnd w:id="24"/>
    <w:p w14:paraId="04EEBDA1" w14:textId="77777777" w:rsidR="009875EA" w:rsidRPr="006E1FA5" w:rsidRDefault="009875EA" w:rsidP="00BE37BD">
      <w:pPr>
        <w:ind w:right="-1" w:firstLine="709"/>
        <w:jc w:val="both"/>
        <w:rPr>
          <w:rFonts w:ascii="Arial Narrow" w:hAnsi="Arial Narrow"/>
          <w:b/>
          <w:color w:val="3A003A"/>
          <w:sz w:val="28"/>
          <w:szCs w:val="28"/>
        </w:rPr>
      </w:pPr>
    </w:p>
    <w:p w14:paraId="55ED6F67" w14:textId="77777777" w:rsidR="00167534" w:rsidRPr="006E1FA5" w:rsidRDefault="00167534" w:rsidP="00BE37BD">
      <w:pPr>
        <w:ind w:right="-1" w:firstLine="709"/>
        <w:jc w:val="both"/>
        <w:rPr>
          <w:rFonts w:ascii="Arial Narrow" w:hAnsi="Arial Narrow"/>
          <w:color w:val="3A003A"/>
          <w:sz w:val="28"/>
          <w:szCs w:val="28"/>
        </w:rPr>
      </w:pPr>
      <w:r w:rsidRPr="006E1FA5">
        <w:rPr>
          <w:rFonts w:ascii="Arial Narrow" w:hAnsi="Arial Narrow"/>
          <w:color w:val="3A003A"/>
          <w:sz w:val="28"/>
          <w:szCs w:val="28"/>
        </w:rPr>
        <w:t>Activitatea judiciară constituie o altă componentă de bază a activității Ministerului Public, având un impact semnificativ în consolidarea încrederii publicului în sistemul judiciar, prin asigurarea unei participări corespunzătoare în procesele penale și civile.</w:t>
      </w:r>
    </w:p>
    <w:p w14:paraId="10D798D0" w14:textId="77777777" w:rsidR="00D4776B" w:rsidRPr="006E1FA5" w:rsidRDefault="00167534" w:rsidP="00BE37BD">
      <w:pPr>
        <w:ind w:right="-1" w:firstLine="709"/>
        <w:jc w:val="both"/>
        <w:rPr>
          <w:rFonts w:ascii="Arial Narrow" w:hAnsi="Arial Narrow"/>
          <w:color w:val="3A003A"/>
          <w:sz w:val="28"/>
          <w:szCs w:val="28"/>
        </w:rPr>
      </w:pPr>
      <w:r w:rsidRPr="006E1FA5">
        <w:rPr>
          <w:rFonts w:ascii="Arial Narrow" w:hAnsi="Arial Narrow"/>
          <w:color w:val="3A003A"/>
          <w:sz w:val="28"/>
          <w:szCs w:val="28"/>
        </w:rPr>
        <w:t xml:space="preserve"> La nivelul Parchetului de pe lângă Înalta Curte de Casație și Justiție, conceptul procurorului general de reconfigurare a structurii Parchetului de pe lângă Înalta Curte de Casație și Justiție, inclusiv a Secției judiciare, a avut în vedere evidențierea importanței activității de unificare a practicii judiciare şi valorificarea pe deplin a atribuţiei de promovare a recursurilor în interesul legii. </w:t>
      </w:r>
    </w:p>
    <w:p w14:paraId="3A0E2799" w14:textId="77777777" w:rsidR="006615D1" w:rsidRPr="006E1FA5" w:rsidRDefault="006615D1" w:rsidP="00BE37BD">
      <w:pPr>
        <w:ind w:right="-1" w:firstLine="709"/>
        <w:jc w:val="both"/>
        <w:rPr>
          <w:rFonts w:ascii="Arial Narrow" w:hAnsi="Arial Narrow"/>
          <w:b/>
          <w:color w:val="3A003A"/>
          <w:sz w:val="28"/>
          <w:szCs w:val="28"/>
        </w:rPr>
      </w:pPr>
    </w:p>
    <w:p w14:paraId="4C11EFB9" w14:textId="443FF60A" w:rsidR="00B55F74" w:rsidRPr="006E1FA5" w:rsidRDefault="00B55F74" w:rsidP="00BE37BD">
      <w:pPr>
        <w:pStyle w:val="Heading2"/>
        <w:ind w:right="-1" w:firstLine="709"/>
        <w:rPr>
          <w:rFonts w:ascii="Arial Narrow" w:hAnsi="Arial Narrow"/>
          <w:b/>
          <w:color w:val="3A003A"/>
          <w:sz w:val="28"/>
          <w:szCs w:val="28"/>
        </w:rPr>
      </w:pPr>
      <w:bookmarkStart w:id="25" w:name="_Toc191558506"/>
      <w:r w:rsidRPr="006E1FA5">
        <w:rPr>
          <w:rFonts w:ascii="Arial Narrow" w:hAnsi="Arial Narrow"/>
          <w:b/>
          <w:color w:val="3A003A"/>
          <w:sz w:val="28"/>
          <w:szCs w:val="28"/>
        </w:rPr>
        <w:t>A.  Activitatea judiciară în materie penală</w:t>
      </w:r>
      <w:bookmarkEnd w:id="25"/>
    </w:p>
    <w:p w14:paraId="67266F8F" w14:textId="77777777" w:rsidR="00232CC8" w:rsidRPr="006E1FA5" w:rsidRDefault="00232CC8" w:rsidP="00232CC8">
      <w:pPr>
        <w:ind w:right="-1" w:firstLine="709"/>
        <w:jc w:val="both"/>
        <w:rPr>
          <w:rFonts w:ascii="Arial Narrow" w:hAnsi="Arial Narrow"/>
          <w:color w:val="3A003A"/>
          <w:sz w:val="28"/>
          <w:szCs w:val="28"/>
        </w:rPr>
      </w:pPr>
      <w:r w:rsidRPr="006E1FA5">
        <w:rPr>
          <w:rFonts w:ascii="Arial Narrow" w:hAnsi="Arial Narrow"/>
          <w:color w:val="3A003A"/>
          <w:sz w:val="28"/>
          <w:szCs w:val="28"/>
        </w:rPr>
        <w:t>Activitatea judiciară în materie penală desfășurată în cursul anului 2024 la nivelul întregului Minister Public a fost caracterizată de o creștere a numărului de participări ale procurorilor în şedinţele de judecată, a numărului participărilor în cauzele penale şi a numărului de hotărâri judecătorești analizate în vederea declarării căilor de atac ordinare şi extraordinare, aceasta desfășurându-se cu respectarea exigențelor procesuale privitoare la participarea procurorului la judecarea cauzelor, la exercitarea şi motivarea căilor de atac şi cu îndeplinirea obligațiilor legale impuse de derularea unor proceduri judiciare speciale privind cooperarea judiciară internațională.</w:t>
      </w:r>
    </w:p>
    <w:p w14:paraId="4892BB9B" w14:textId="77777777" w:rsidR="00232CC8" w:rsidRPr="006E1FA5" w:rsidRDefault="00232CC8" w:rsidP="00232CC8">
      <w:pPr>
        <w:ind w:right="-1" w:firstLine="709"/>
        <w:jc w:val="both"/>
        <w:rPr>
          <w:rFonts w:ascii="Arial Narrow" w:hAnsi="Arial Narrow"/>
          <w:color w:val="3A003A"/>
          <w:sz w:val="28"/>
          <w:szCs w:val="28"/>
        </w:rPr>
      </w:pPr>
      <w:r w:rsidRPr="006E1FA5">
        <w:rPr>
          <w:rFonts w:ascii="Arial Narrow" w:hAnsi="Arial Narrow"/>
          <w:color w:val="3A003A"/>
          <w:sz w:val="28"/>
          <w:szCs w:val="28"/>
        </w:rPr>
        <w:t>Din analiza indicatorilor de performanță specifici anului 2024 a rezultat că volumul de activitate (indicatori cantitativi) la nivelul parchetelor de pe lângă curțile de apel şi al unităţilor din subordine a crescut faţă de cel înregistrat în 2023, respectiv, numărul participărilor procurorului în ședințe de judecată cu 1,38%, al cauzelor judecate cu 5,82% și al hotărârilor verificate de procuror cu 6,53%.</w:t>
      </w:r>
    </w:p>
    <w:p w14:paraId="40341069" w14:textId="77777777" w:rsidR="00232CC8" w:rsidRPr="006E1FA5" w:rsidRDefault="00232CC8" w:rsidP="00232CC8">
      <w:pPr>
        <w:ind w:right="-1" w:firstLine="709"/>
        <w:jc w:val="both"/>
        <w:rPr>
          <w:rFonts w:ascii="Arial Narrow" w:hAnsi="Arial Narrow"/>
          <w:color w:val="3A003A"/>
          <w:sz w:val="28"/>
          <w:szCs w:val="28"/>
        </w:rPr>
      </w:pPr>
      <w:r w:rsidRPr="006E1FA5">
        <w:rPr>
          <w:rFonts w:ascii="Arial Narrow" w:hAnsi="Arial Narrow"/>
          <w:color w:val="3A003A"/>
          <w:sz w:val="28"/>
          <w:szCs w:val="28"/>
        </w:rPr>
        <w:t>Analiza structurată a indicatorilor statistici din anul 2024 reflectă o îmbunătățire a calității actului de justiție ca serviciu public, deși se confruntă în continuare cu deficit de personal, volum de activitate tot mai crescut și persistența unei practici neunitare sub aspectul unor probleme de drept penal, atât în componenta dreptului substanțial, cât și în cea procedurală.</w:t>
      </w:r>
    </w:p>
    <w:p w14:paraId="28666396" w14:textId="77777777" w:rsidR="00232CC8" w:rsidRPr="006E1FA5" w:rsidRDefault="00232CC8" w:rsidP="00232CC8">
      <w:pPr>
        <w:ind w:right="-1" w:firstLine="709"/>
        <w:jc w:val="both"/>
        <w:rPr>
          <w:rFonts w:ascii="Arial Narrow" w:hAnsi="Arial Narrow"/>
          <w:color w:val="3A003A"/>
          <w:sz w:val="28"/>
          <w:szCs w:val="28"/>
        </w:rPr>
      </w:pPr>
      <w:r w:rsidRPr="006E1FA5">
        <w:rPr>
          <w:rFonts w:ascii="Arial Narrow" w:hAnsi="Arial Narrow"/>
          <w:color w:val="3A003A"/>
          <w:sz w:val="28"/>
          <w:szCs w:val="28"/>
        </w:rPr>
        <w:t>Așadar, pe fondul sporirii volumului de activitate, reflectat în creșterea indicatorilor cantitativi, se remarcă și o creștere a indicatorilor calitativi privind procentul de admisibilitate al căilor de atac ordinare și extraordinare, declarate de procuror și soluţionate de instanțe.</w:t>
      </w:r>
    </w:p>
    <w:p w14:paraId="7B074A5B" w14:textId="2B7014DC" w:rsidR="00B91B9B" w:rsidRPr="006E1FA5" w:rsidRDefault="00232CC8" w:rsidP="002D73F7">
      <w:pPr>
        <w:pStyle w:val="FootnoteText"/>
        <w:ind w:firstLine="709"/>
        <w:jc w:val="both"/>
        <w:rPr>
          <w:rFonts w:ascii="Arial Narrow" w:hAnsi="Arial Narrow"/>
          <w:color w:val="3A003A"/>
          <w:sz w:val="28"/>
          <w:szCs w:val="28"/>
        </w:rPr>
      </w:pPr>
      <w:r w:rsidRPr="006E1FA5">
        <w:rPr>
          <w:rFonts w:ascii="Arial Narrow" w:hAnsi="Arial Narrow"/>
          <w:color w:val="3A003A"/>
          <w:sz w:val="28"/>
          <w:szCs w:val="28"/>
        </w:rPr>
        <w:t>Prin urmare, a crescut media indicatorilor de admisibilitate (indicatori calitativi) a apelurilor de la 72,27% la 74,08%, a contestațiilor în anulare declarate împotriva hotărârilor din apel de la 75% la 80% și a recursurilor în casație declarate și admise de la 16% la 27,72%. S-a înregistrat o scădere la 54,48% în cazul contestațiilor în anulare (de la 56,07%)</w:t>
      </w:r>
      <w:r w:rsidR="000C31B5" w:rsidRPr="006E1FA5">
        <w:rPr>
          <w:rFonts w:ascii="Arial Narrow" w:hAnsi="Arial Narrow"/>
          <w:color w:val="3A003A"/>
          <w:sz w:val="28"/>
          <w:szCs w:val="28"/>
        </w:rPr>
        <w:t xml:space="preserve">. </w:t>
      </w:r>
    </w:p>
    <w:p w14:paraId="61BC6F3B" w14:textId="77777777" w:rsidR="00232CC8" w:rsidRPr="006E1FA5" w:rsidRDefault="00232CC8" w:rsidP="00232CC8">
      <w:pPr>
        <w:ind w:right="-1" w:firstLine="709"/>
        <w:jc w:val="both"/>
        <w:rPr>
          <w:rFonts w:ascii="Arial Narrow" w:hAnsi="Arial Narrow"/>
          <w:color w:val="3A003A"/>
          <w:sz w:val="28"/>
          <w:szCs w:val="28"/>
        </w:rPr>
      </w:pPr>
      <w:r w:rsidRPr="006E1FA5">
        <w:rPr>
          <w:rFonts w:ascii="Arial Narrow" w:hAnsi="Arial Narrow"/>
          <w:color w:val="3A003A"/>
          <w:sz w:val="28"/>
          <w:szCs w:val="28"/>
        </w:rPr>
        <w:t>Evoluția datelor statistice trebuie examinată prin raportare la volumul de cauze înregistrate pe rolul instanțelor, la gradul de ocupare a schemelor de personal, la modificarea permanentă a legislației penale și, nu în ultimul rând, a practicii neunitare a instanțelor de judecată în anumite materii (de exemplu, întreruperea cursului prescripției răspunderii penale).</w:t>
      </w:r>
    </w:p>
    <w:p w14:paraId="1504131D" w14:textId="77777777" w:rsidR="00232CC8" w:rsidRPr="006E1FA5" w:rsidRDefault="00232CC8" w:rsidP="00232CC8">
      <w:pPr>
        <w:ind w:right="-1" w:firstLine="709"/>
        <w:jc w:val="both"/>
        <w:rPr>
          <w:rFonts w:ascii="Arial Narrow" w:hAnsi="Arial Narrow"/>
          <w:color w:val="3A003A"/>
          <w:sz w:val="28"/>
          <w:szCs w:val="28"/>
        </w:rPr>
      </w:pPr>
      <w:r w:rsidRPr="006E1FA5">
        <w:rPr>
          <w:rFonts w:ascii="Arial Narrow" w:hAnsi="Arial Narrow"/>
          <w:color w:val="3A003A"/>
          <w:sz w:val="28"/>
          <w:szCs w:val="28"/>
        </w:rPr>
        <w:lastRenderedPageBreak/>
        <w:tab/>
        <w:t xml:space="preserve">Pentru o monitorizare detaliată a activității judiciare, în raport cu criteriile mai sus menționate, fost realizată și o analiză a cauzelor aflate în anul 2024 pe rolul instanțelor, în care se putea aprecia existenta unui risc major de intervenire a prescripției răspunderii penale până la pronunțarea unei hotărâri definitive. </w:t>
      </w:r>
    </w:p>
    <w:p w14:paraId="585DE97E" w14:textId="6C1F83D1" w:rsidR="00232CC8" w:rsidRPr="006E1FA5" w:rsidRDefault="00232CC8" w:rsidP="00232CC8">
      <w:pPr>
        <w:ind w:right="-1" w:firstLine="709"/>
        <w:jc w:val="both"/>
        <w:rPr>
          <w:rFonts w:ascii="Arial Narrow" w:hAnsi="Arial Narrow"/>
          <w:color w:val="3A003A"/>
          <w:sz w:val="28"/>
          <w:szCs w:val="28"/>
        </w:rPr>
      </w:pPr>
      <w:r w:rsidRPr="006E1FA5">
        <w:rPr>
          <w:rFonts w:ascii="Arial Narrow" w:hAnsi="Arial Narrow"/>
          <w:color w:val="3A003A"/>
          <w:sz w:val="28"/>
          <w:szCs w:val="28"/>
        </w:rPr>
        <w:tab/>
        <w:t>Din examinarea unui număr de 1.810 cauze identificate ca făcând parte din această categorie, s-a constatat că acestea reprezintă un procent redus din totalul cauzelor aflate pe rolul instanțelor și totodată au fost identificate situațiile incidente care au condus la un risc iminent de prescriere a faptelor</w:t>
      </w:r>
      <w:r w:rsidR="00E77552">
        <w:rPr>
          <w:rFonts w:ascii="Arial Narrow" w:hAnsi="Arial Narrow"/>
          <w:color w:val="3A003A"/>
          <w:sz w:val="28"/>
          <w:szCs w:val="28"/>
        </w:rPr>
        <w:t>.</w:t>
      </w:r>
      <w:r w:rsidR="00273900" w:rsidRPr="006E1FA5">
        <w:rPr>
          <w:rFonts w:ascii="Arial Narrow" w:hAnsi="Arial Narrow"/>
          <w:color w:val="3A003A"/>
          <w:sz w:val="28"/>
          <w:szCs w:val="28"/>
          <w:vertAlign w:val="superscript"/>
        </w:rPr>
        <w:t xml:space="preserve">. </w:t>
      </w:r>
      <w:r w:rsidR="00273900" w:rsidRPr="006E1FA5">
        <w:rPr>
          <w:rFonts w:ascii="Arial Narrow" w:hAnsi="Arial Narrow"/>
          <w:color w:val="3A003A"/>
          <w:sz w:val="28"/>
          <w:szCs w:val="28"/>
        </w:rPr>
        <w:t>Cauzele identificate se circumscriu, în esență, următoarelor situații: sesizarea instanței după o perioadă mare de timp de la înregistrarea cauzei la parchet/săvârșirea faptelor ori în apropierea  împlinirii termenului de prescripţie a răspunderii penale, în special în cauzele aflate în etapa urmăririi penale anterior Deciziei nr. 358/26.05.2022 a Curții Constituționale; prelungirea soluţionării cauzei în etapa urmăririi penale din diferite motive - durata expertizelor/evaluărilor/anchetelor sociale; trecerea cauzei de la un organ de poliţie la altul; cauze cu minori; complexitatea cauzelor (infracţiuni de evaziune fiscală, contrabandă); durată relativ mare a procedurii de cameră preliminară (fond şi contestaţie); perioada cuprinsă între data pronunţării încheierii finale de cameră preliminare şi înregistrarea cauzei la instanţa de fond; durată relativ mare a judecății pe fond ca urmare a amânărilor repetate ale cauzei, lipsă inculpat, redistribuirii dosarelor altui/altor completuri cu consecința readministrării probatoriului, casării cu trimitere spre rejudecare</w:t>
      </w:r>
      <w:r w:rsidRPr="006E1FA5">
        <w:rPr>
          <w:rFonts w:ascii="Arial Narrow" w:hAnsi="Arial Narrow"/>
          <w:color w:val="3A003A"/>
          <w:sz w:val="28"/>
          <w:szCs w:val="28"/>
        </w:rPr>
        <w:t xml:space="preserve">.  </w:t>
      </w:r>
    </w:p>
    <w:p w14:paraId="25D37C30" w14:textId="114C0D62" w:rsidR="00232CC8" w:rsidRPr="006E1FA5" w:rsidRDefault="00232CC8" w:rsidP="00232CC8">
      <w:pPr>
        <w:ind w:right="-1" w:firstLine="709"/>
        <w:jc w:val="both"/>
        <w:rPr>
          <w:rFonts w:ascii="Arial Narrow" w:hAnsi="Arial Narrow"/>
          <w:color w:val="3A003A"/>
          <w:sz w:val="28"/>
          <w:szCs w:val="28"/>
        </w:rPr>
      </w:pPr>
      <w:r w:rsidRPr="006E1FA5">
        <w:rPr>
          <w:rFonts w:ascii="Arial Narrow" w:hAnsi="Arial Narrow"/>
          <w:color w:val="3A003A"/>
          <w:sz w:val="28"/>
          <w:szCs w:val="28"/>
        </w:rPr>
        <w:tab/>
        <w:t xml:space="preserve">Aceeași analiză a relevat că </w:t>
      </w:r>
      <w:r w:rsidRPr="006E1FA5">
        <w:rPr>
          <w:rFonts w:ascii="Arial Narrow" w:hAnsi="Arial Narrow"/>
          <w:b/>
          <w:color w:val="3A003A"/>
          <w:sz w:val="28"/>
          <w:szCs w:val="28"/>
        </w:rPr>
        <w:t>procurorii care desfășoară activitatea de reprezentare a Ministerului Public au depus diligențe</w:t>
      </w:r>
      <w:r w:rsidRPr="006E1FA5">
        <w:rPr>
          <w:rFonts w:ascii="Arial Narrow" w:hAnsi="Arial Narrow"/>
          <w:color w:val="3A003A"/>
          <w:sz w:val="28"/>
          <w:szCs w:val="28"/>
        </w:rPr>
        <w:t xml:space="preserve"> pentru soluționarea cu celeritate a cauzelor, în sensul că au solicitat respingerea cererilor de administrare a unor probe care nu erau utile cauzei, a cererilor de amânare nejustificate, au solicitat instanței acordarea de termene mai scurte, citarea inculpaților/martorilor cu mandate de aducere, efectuarea de verificări în bazele de date aflate la dispoziția instanței pentru urgentarea procedurii, desemnarea unor apărători din oficiu în cazul lipsei nejustificate a apărătorilor aleși, judecarea cu celeritate a cauzelor având în vedere iminența prescripției</w:t>
      </w:r>
      <w:r w:rsidR="00566AAC" w:rsidRPr="006E1FA5">
        <w:rPr>
          <w:rFonts w:ascii="Arial Narrow" w:hAnsi="Arial Narrow"/>
          <w:color w:val="3A003A"/>
          <w:sz w:val="28"/>
          <w:szCs w:val="28"/>
        </w:rPr>
        <w:t>.</w:t>
      </w:r>
      <w:r w:rsidRPr="006E1FA5">
        <w:rPr>
          <w:rFonts w:ascii="Arial Narrow" w:hAnsi="Arial Narrow"/>
          <w:color w:val="3A003A"/>
          <w:sz w:val="28"/>
          <w:szCs w:val="28"/>
        </w:rPr>
        <w:t xml:space="preserve"> De asemenea, a fost folosit remediul procesual reprezentat de dispozițiile art. 488</w:t>
      </w:r>
      <w:r w:rsidRPr="006E1FA5">
        <w:rPr>
          <w:rFonts w:ascii="Arial Narrow" w:hAnsi="Arial Narrow"/>
          <w:color w:val="3A003A"/>
          <w:sz w:val="28"/>
          <w:szCs w:val="28"/>
          <w:vertAlign w:val="superscript"/>
        </w:rPr>
        <w:t>1</w:t>
      </w:r>
      <w:r w:rsidRPr="006E1FA5">
        <w:rPr>
          <w:rFonts w:ascii="Arial Narrow" w:hAnsi="Arial Narrow"/>
          <w:color w:val="3A003A"/>
          <w:sz w:val="28"/>
          <w:szCs w:val="28"/>
        </w:rPr>
        <w:t xml:space="preserve"> Cpp.</w:t>
      </w:r>
    </w:p>
    <w:p w14:paraId="3D50091E" w14:textId="1AE687D8" w:rsidR="00232CC8" w:rsidRDefault="00232CC8" w:rsidP="00232CC8">
      <w:pPr>
        <w:ind w:right="-1" w:firstLine="709"/>
        <w:jc w:val="both"/>
        <w:rPr>
          <w:rFonts w:ascii="Arial Narrow" w:hAnsi="Arial Narrow"/>
          <w:color w:val="3A003A"/>
          <w:sz w:val="28"/>
          <w:szCs w:val="28"/>
        </w:rPr>
      </w:pPr>
      <w:r w:rsidRPr="006E1FA5">
        <w:rPr>
          <w:rFonts w:ascii="Arial Narrow" w:hAnsi="Arial Narrow"/>
          <w:color w:val="3A003A"/>
          <w:sz w:val="28"/>
          <w:szCs w:val="28"/>
        </w:rPr>
        <w:t>Analiza cauzelor în care au fost admise căi de atac exercitate de către părţi în care procurorul trebuia să acţioneze a dezvăluit, într-un număr restrâns de cauze, existenţa unor motive de nelegalitate neobservate de procuror</w:t>
      </w:r>
      <w:r w:rsidR="000C31B5" w:rsidRPr="006E1FA5">
        <w:rPr>
          <w:rFonts w:ascii="Arial Narrow" w:hAnsi="Arial Narrow"/>
          <w:color w:val="3A003A"/>
        </w:rPr>
        <w:t xml:space="preserve">, </w:t>
      </w:r>
      <w:r w:rsidR="000C31B5" w:rsidRPr="006E1FA5">
        <w:rPr>
          <w:rFonts w:ascii="Arial Narrow" w:hAnsi="Arial Narrow"/>
          <w:color w:val="3A003A"/>
          <w:sz w:val="28"/>
          <w:szCs w:val="28"/>
        </w:rPr>
        <w:t>respectiv p</w:t>
      </w:r>
      <w:r w:rsidR="00EC2930" w:rsidRPr="006E1FA5">
        <w:rPr>
          <w:rFonts w:ascii="Arial Narrow" w:hAnsi="Arial Narrow"/>
          <w:color w:val="3A003A"/>
          <w:sz w:val="28"/>
          <w:szCs w:val="28"/>
        </w:rPr>
        <w:t>edeapsa principală nelegală sub aspectul cuantumului, greşita tehnică în stabilirea pedepsei principale rezultante, nelegala aplicare a tratamentului sancționator al recidivei, omisiunea deducerii din pedeapsă a măsurilor preventive privative de libertate, respectiv a părţii de pedeapsă deja executată, greșita soluționare a laturii penale, nerespectarea dispozițiilor privind parcurgerea procedurii remedierii actelor de urmărire în faza camerei preliminare, a procedurii speciale în cauze cu inculpați minori, necunoașterea cazurilor de nulitate absolută privind încălcarea dispozițiilor referitoare la compunerea completului, competența funcțională a instanţei de judecată, publicitatea şedinţei de judecată, participarea obligatorie a inculpatului deținut la şedinţa de judecată şi asistența juridică obligatorie a inculpatului/persoanei vătămate.</w:t>
      </w:r>
    </w:p>
    <w:p w14:paraId="18F63958" w14:textId="2F09992D" w:rsidR="006E1FA5" w:rsidRDefault="006E1FA5" w:rsidP="00232CC8">
      <w:pPr>
        <w:ind w:right="-1" w:firstLine="709"/>
        <w:jc w:val="both"/>
        <w:rPr>
          <w:rFonts w:ascii="Arial Narrow" w:hAnsi="Arial Narrow"/>
          <w:color w:val="3A003A"/>
          <w:sz w:val="28"/>
          <w:szCs w:val="28"/>
        </w:rPr>
      </w:pPr>
    </w:p>
    <w:p w14:paraId="1E46271F" w14:textId="77777777" w:rsidR="006E1FA5" w:rsidRPr="006E1FA5" w:rsidRDefault="006E1FA5" w:rsidP="00232CC8">
      <w:pPr>
        <w:ind w:right="-1" w:firstLine="709"/>
        <w:jc w:val="both"/>
        <w:rPr>
          <w:rFonts w:ascii="Arial Narrow" w:hAnsi="Arial Narrow"/>
          <w:color w:val="3A003A"/>
          <w:sz w:val="28"/>
          <w:szCs w:val="28"/>
        </w:rPr>
      </w:pPr>
    </w:p>
    <w:p w14:paraId="427A88E8" w14:textId="77777777" w:rsidR="00232CC8" w:rsidRPr="006E1FA5" w:rsidRDefault="00232CC8" w:rsidP="00232CC8">
      <w:pPr>
        <w:ind w:right="-1" w:firstLine="709"/>
        <w:jc w:val="both"/>
        <w:rPr>
          <w:rFonts w:ascii="Arial Narrow" w:hAnsi="Arial Narrow"/>
          <w:b/>
          <w:color w:val="3A003A"/>
          <w:sz w:val="28"/>
          <w:szCs w:val="28"/>
        </w:rPr>
      </w:pPr>
      <w:r w:rsidRPr="006E1FA5">
        <w:rPr>
          <w:rFonts w:ascii="Arial Narrow" w:hAnsi="Arial Narrow"/>
          <w:color w:val="3A003A"/>
          <w:sz w:val="28"/>
          <w:szCs w:val="28"/>
        </w:rPr>
        <w:lastRenderedPageBreak/>
        <w:tab/>
      </w:r>
      <w:r w:rsidRPr="006E1FA5">
        <w:rPr>
          <w:rFonts w:ascii="Arial Narrow" w:hAnsi="Arial Narrow"/>
          <w:b/>
          <w:color w:val="3A003A"/>
          <w:sz w:val="28"/>
          <w:szCs w:val="28"/>
        </w:rPr>
        <w:t>Măsurile adoptate pe cele trei paliere (personaI, pregătire profesională, control ierarhic superior) vizează îmbunătățirea constantă a indicatorilor de calitate și, pe cale de consecință, creșterea eficienței activității cu respectarea principiilor legalității și imparțialității, precum și sporirea încrederii justițiabilului.</w:t>
      </w:r>
    </w:p>
    <w:p w14:paraId="71E31148" w14:textId="77777777" w:rsidR="00232CC8" w:rsidRPr="006E1FA5" w:rsidRDefault="00232CC8" w:rsidP="00232CC8">
      <w:pPr>
        <w:ind w:right="-1" w:firstLine="709"/>
        <w:jc w:val="both"/>
        <w:rPr>
          <w:rFonts w:ascii="Arial Narrow" w:hAnsi="Arial Narrow"/>
          <w:color w:val="3A003A"/>
          <w:sz w:val="28"/>
          <w:szCs w:val="28"/>
        </w:rPr>
      </w:pPr>
      <w:r w:rsidRPr="006E1FA5">
        <w:rPr>
          <w:rFonts w:ascii="Arial Narrow" w:hAnsi="Arial Narrow"/>
          <w:color w:val="3A003A"/>
          <w:sz w:val="28"/>
          <w:szCs w:val="28"/>
        </w:rPr>
        <w:t xml:space="preserve">Referitor la activitatea </w:t>
      </w:r>
      <w:r w:rsidRPr="006E1FA5">
        <w:rPr>
          <w:rFonts w:ascii="Arial Narrow" w:hAnsi="Arial Narrow"/>
          <w:b/>
          <w:color w:val="3A003A"/>
          <w:sz w:val="28"/>
          <w:szCs w:val="28"/>
        </w:rPr>
        <w:t>Secției judiciare din cadrul Parchetului de pe lângă Înalta Curte de Casație și Justiție, în ceea ce priveşte activitatea de reprezentare a Ministerului Public la Curtea Constituțională</w:t>
      </w:r>
      <w:r w:rsidRPr="006E1FA5">
        <w:rPr>
          <w:rFonts w:ascii="Arial Narrow" w:hAnsi="Arial Narrow"/>
          <w:color w:val="3A003A"/>
          <w:sz w:val="28"/>
          <w:szCs w:val="28"/>
        </w:rPr>
        <w:t>, în materie penală, se observă o creștere a numărului ședințelor de judecată cu 15,78%, dar o scădere a numărului cauzelor aflate pe rol cu 22,14% precum și a cauzelor în care s-au susținut concluzii în anul 2024 cu 20,72%.</w:t>
      </w:r>
    </w:p>
    <w:p w14:paraId="2F1AF1AA" w14:textId="77777777" w:rsidR="00232CC8" w:rsidRPr="006E1FA5" w:rsidRDefault="00232CC8" w:rsidP="00232CC8">
      <w:pPr>
        <w:ind w:right="-1" w:firstLine="709"/>
        <w:jc w:val="both"/>
        <w:rPr>
          <w:rFonts w:ascii="Arial Narrow" w:hAnsi="Arial Narrow"/>
          <w:color w:val="3A003A"/>
          <w:sz w:val="28"/>
          <w:szCs w:val="28"/>
        </w:rPr>
      </w:pPr>
      <w:r w:rsidRPr="006E1FA5">
        <w:rPr>
          <w:rFonts w:ascii="Arial Narrow" w:hAnsi="Arial Narrow"/>
          <w:color w:val="3A003A"/>
          <w:sz w:val="28"/>
          <w:szCs w:val="28"/>
        </w:rPr>
        <w:t xml:space="preserve">În ceea ce privește activitatea </w:t>
      </w:r>
      <w:r w:rsidRPr="006E1FA5">
        <w:rPr>
          <w:rFonts w:ascii="Arial Narrow" w:hAnsi="Arial Narrow"/>
          <w:b/>
          <w:color w:val="3A003A"/>
          <w:sz w:val="28"/>
          <w:szCs w:val="28"/>
        </w:rPr>
        <w:t>Serviciului judiciar penal în ședințele de judecată ce se desfășoară în fața Înaltei Curți de Casație și Justiție</w:t>
      </w:r>
      <w:r w:rsidRPr="006E1FA5">
        <w:rPr>
          <w:rFonts w:ascii="Arial Narrow" w:hAnsi="Arial Narrow"/>
          <w:color w:val="3A003A"/>
          <w:sz w:val="28"/>
          <w:szCs w:val="28"/>
        </w:rPr>
        <w:t xml:space="preserve">, comparativ cu anul 2023, se constată o creștere cu 5,49% a cauzelor în care au participat procurorii din cadrul Serviciului judiciar penal și cu 7,93% a concluziilor pe care aceștia le-au formulat. </w:t>
      </w:r>
    </w:p>
    <w:p w14:paraId="575F204A" w14:textId="77777777" w:rsidR="00232CC8" w:rsidRPr="006E1FA5" w:rsidRDefault="00232CC8" w:rsidP="00232CC8">
      <w:pPr>
        <w:ind w:right="-1" w:firstLine="709"/>
        <w:jc w:val="both"/>
        <w:rPr>
          <w:rFonts w:ascii="Arial Narrow" w:hAnsi="Arial Narrow"/>
          <w:color w:val="3A003A"/>
          <w:sz w:val="28"/>
          <w:szCs w:val="28"/>
        </w:rPr>
      </w:pPr>
      <w:r w:rsidRPr="006E1FA5">
        <w:rPr>
          <w:rFonts w:ascii="Arial Narrow" w:hAnsi="Arial Narrow"/>
          <w:color w:val="3A003A"/>
          <w:sz w:val="28"/>
          <w:szCs w:val="28"/>
        </w:rPr>
        <w:t>Și în anul 2024 s-a pus accent pe coordonarea și îndrumarea activității judiciare în materie penală a parchetelor, prin punctele de vedere comunicate unităților de parchet cu privire la interpretarea și aplicarea legii, pentru clarificarea unor probleme de drept ori privind participarea procurorului în instanță, declararea, motivarea sau retragerea căilor de atac.               S-au comunicat, de asemenea, concluziile rezultate ca urmare a  analizei soluțiilor definitive de achitare în cauzele cu inculpați arestați sau a  participării la ședințele de judecată, în căile de atac promovate de către unitățile de parchet din subordine, precum și analizele privind jurisprudența în materia recursurilor în casație ori a jurisprudenței instanțelor europene. Un aspect de noutate îl reprezintă publicarea pe Portalul Ministerului Public a punctelor de vedere relevante.</w:t>
      </w:r>
    </w:p>
    <w:p w14:paraId="77668AE0" w14:textId="77777777" w:rsidR="00232CC8" w:rsidRPr="006E1FA5" w:rsidRDefault="00232CC8" w:rsidP="00232CC8">
      <w:pPr>
        <w:ind w:right="-1" w:firstLine="709"/>
        <w:jc w:val="both"/>
        <w:rPr>
          <w:rFonts w:ascii="Arial Narrow" w:hAnsi="Arial Narrow"/>
          <w:color w:val="3A003A"/>
          <w:sz w:val="28"/>
          <w:szCs w:val="28"/>
        </w:rPr>
      </w:pPr>
    </w:p>
    <w:p w14:paraId="33EAA4F8" w14:textId="67D8CCC7" w:rsidR="00B55F74" w:rsidRPr="006E1FA5" w:rsidRDefault="00B55F74" w:rsidP="00BE37BD">
      <w:pPr>
        <w:pStyle w:val="Heading2"/>
        <w:ind w:right="-1" w:firstLine="709"/>
        <w:rPr>
          <w:rFonts w:ascii="Arial Narrow" w:hAnsi="Arial Narrow"/>
          <w:b/>
          <w:color w:val="3A003A"/>
          <w:sz w:val="28"/>
          <w:szCs w:val="28"/>
        </w:rPr>
      </w:pPr>
      <w:bookmarkStart w:id="26" w:name="_Toc191558507"/>
      <w:r w:rsidRPr="006E1FA5">
        <w:rPr>
          <w:rFonts w:ascii="Arial Narrow" w:hAnsi="Arial Narrow"/>
          <w:b/>
          <w:color w:val="3A003A"/>
          <w:sz w:val="28"/>
          <w:szCs w:val="28"/>
        </w:rPr>
        <w:t>B.  Activitatea judiciară în materie civilă</w:t>
      </w:r>
      <w:bookmarkEnd w:id="26"/>
    </w:p>
    <w:p w14:paraId="4BC77FA8" w14:textId="77777777" w:rsidR="00A500BB" w:rsidRPr="006E1FA5" w:rsidRDefault="00A500BB" w:rsidP="00A500BB">
      <w:pPr>
        <w:ind w:right="-1" w:firstLine="709"/>
        <w:jc w:val="both"/>
        <w:rPr>
          <w:rFonts w:ascii="Arial Narrow" w:hAnsi="Arial Narrow"/>
          <w:color w:val="3A003A"/>
          <w:sz w:val="28"/>
          <w:szCs w:val="28"/>
        </w:rPr>
      </w:pPr>
      <w:r w:rsidRPr="006E1FA5">
        <w:rPr>
          <w:rFonts w:ascii="Arial Narrow" w:hAnsi="Arial Narrow"/>
          <w:color w:val="3A003A"/>
          <w:sz w:val="28"/>
          <w:szCs w:val="28"/>
        </w:rPr>
        <w:t xml:space="preserve">Referitor la activitatea judiciară în materie civilă, se constată că toate unitățile de parchet au înregistrat creșteri ale indicatorilor de activitate în ceea ce privește participarea la soluționarea cauzelor civile și de contencios administrativ, precum și examinarea hotărârilor judecătoreşti pronunțate în aceste cauze. </w:t>
      </w:r>
    </w:p>
    <w:p w14:paraId="3F792766" w14:textId="418EB31F" w:rsidR="00A500BB" w:rsidRPr="006E1FA5" w:rsidRDefault="00A500BB" w:rsidP="00A500BB">
      <w:pPr>
        <w:ind w:right="-1" w:firstLine="709"/>
        <w:jc w:val="both"/>
        <w:rPr>
          <w:rFonts w:ascii="Arial Narrow" w:hAnsi="Arial Narrow"/>
          <w:color w:val="3A003A"/>
          <w:sz w:val="28"/>
          <w:szCs w:val="28"/>
        </w:rPr>
      </w:pPr>
      <w:r w:rsidRPr="006E1FA5">
        <w:rPr>
          <w:rFonts w:ascii="Arial Narrow" w:hAnsi="Arial Narrow"/>
          <w:color w:val="3A003A"/>
          <w:sz w:val="28"/>
          <w:szCs w:val="28"/>
        </w:rPr>
        <w:t xml:space="preserve">Creșterile observate la nivel național, de 16,62%, în ceea ce privește numărul total de participări în cauzele civile și de contencios administrativ și, respectiv, de 23,47%, în ceea ce privește numărul cauzelor civile și de contencios administrativ, judecate cu participarea procurorului, pot fi explicate prin: organizarea și desfăşurarea, în cursul anului 2024, a alegerilor pentru membrii din România în Parlamentul European, alegerilor pentru autorităţile administraţiei publice locale, precum și a procedurilor de alegere a Senatului, Camerei Deputaților și Președintelui României; potrivit Ordonanţei de Urgență a Guvernului </w:t>
      </w:r>
      <w:r w:rsidR="00AA448C">
        <w:rPr>
          <w:rFonts w:ascii="Arial Narrow" w:hAnsi="Arial Narrow"/>
          <w:color w:val="3A003A"/>
          <w:sz w:val="28"/>
          <w:szCs w:val="28"/>
        </w:rPr>
        <w:t xml:space="preserve">                         </w:t>
      </w:r>
      <w:r w:rsidRPr="006E1FA5">
        <w:rPr>
          <w:rFonts w:ascii="Arial Narrow" w:hAnsi="Arial Narrow"/>
          <w:color w:val="3A003A"/>
          <w:sz w:val="28"/>
          <w:szCs w:val="28"/>
        </w:rPr>
        <w:t xml:space="preserve">nr. 21/2024 privind unele măsuri pentru organizarea şi desfăşurarea alegerilor pentru membrii din România în Parlamentul European din anul 2024 şi a alegerilor pentru autorităţile administraţiei publice locale din anul 2024, Legii nr. 115/2015 pentru alegerea autorităţilor administraţiei publice locale, pentru modificarea Legii administraţiei publice locale </w:t>
      </w:r>
      <w:r w:rsidR="00AA448C">
        <w:rPr>
          <w:rFonts w:ascii="Arial Narrow" w:hAnsi="Arial Narrow"/>
          <w:color w:val="3A003A"/>
          <w:sz w:val="28"/>
          <w:szCs w:val="28"/>
        </w:rPr>
        <w:t xml:space="preserve">                           </w:t>
      </w:r>
      <w:r w:rsidRPr="006E1FA5">
        <w:rPr>
          <w:rFonts w:ascii="Arial Narrow" w:hAnsi="Arial Narrow"/>
          <w:color w:val="3A003A"/>
          <w:sz w:val="28"/>
          <w:szCs w:val="28"/>
        </w:rPr>
        <w:t xml:space="preserve">nr. 215/2001, precum şi pentru modificarea şi completarea Legii nr. 393/2004 privind Statutul aleșilor locali, Legii nr. 33/2007 privind organizarea şi desfăşurarea alegerilor pentru </w:t>
      </w:r>
      <w:r w:rsidRPr="006E1FA5">
        <w:rPr>
          <w:rFonts w:ascii="Arial Narrow" w:hAnsi="Arial Narrow"/>
          <w:color w:val="3A003A"/>
          <w:sz w:val="28"/>
          <w:szCs w:val="28"/>
        </w:rPr>
        <w:lastRenderedPageBreak/>
        <w:t xml:space="preserve">Parlamentul European, republicată, Legii nr. 208/2015 privind alegerea Senatului şi a Camerei Deputaților, precum şi pentru organizarea şi funcţionarea Autorităţii Electorale Permanente și Legii nr. 370/2004 pentru alegerea Preşedintelui României, republicată; intrarea în vigoare și aplicarea efectivă a Legii nr. 26/2024 privind ordinul de protecţie. </w:t>
      </w:r>
    </w:p>
    <w:p w14:paraId="012D6993" w14:textId="2DAA35DB" w:rsidR="00A500BB" w:rsidRPr="006E1FA5" w:rsidRDefault="00A500BB" w:rsidP="00566AAC">
      <w:pPr>
        <w:ind w:right="-1" w:firstLine="709"/>
        <w:jc w:val="both"/>
        <w:rPr>
          <w:color w:val="3A003A"/>
        </w:rPr>
      </w:pPr>
      <w:r w:rsidRPr="006E1FA5">
        <w:rPr>
          <w:rFonts w:ascii="Arial Narrow" w:hAnsi="Arial Narrow"/>
          <w:color w:val="3A003A"/>
          <w:sz w:val="28"/>
          <w:szCs w:val="28"/>
        </w:rPr>
        <w:t>În mod corespunzător, s-a înregistrat și o creștere cu 23% a numărului hotărârilor judecătoreşti pronunțate în materie civilă și de contencios administrativ, verificate de procurori în vederea exercitării căilor de atac.</w:t>
      </w:r>
    </w:p>
    <w:p w14:paraId="4637EE44" w14:textId="77777777" w:rsidR="00A500BB" w:rsidRPr="006E1FA5" w:rsidRDefault="00A500BB" w:rsidP="00A500BB">
      <w:pPr>
        <w:ind w:firstLine="709"/>
        <w:jc w:val="both"/>
        <w:rPr>
          <w:rFonts w:ascii="Arial Narrow" w:eastAsia="Arial Narrow" w:hAnsi="Arial Narrow" w:cs="Arial Narrow"/>
          <w:color w:val="3A003A"/>
          <w:sz w:val="28"/>
          <w:szCs w:val="28"/>
        </w:rPr>
      </w:pPr>
      <w:r w:rsidRPr="006E1FA5">
        <w:rPr>
          <w:color w:val="3A003A"/>
        </w:rPr>
        <w:tab/>
      </w:r>
      <w:r w:rsidRPr="006E1FA5">
        <w:rPr>
          <w:rFonts w:ascii="Arial Narrow" w:eastAsia="Arial Narrow" w:hAnsi="Arial Narrow" w:cs="Arial Narrow"/>
          <w:b/>
          <w:color w:val="3A003A"/>
          <w:sz w:val="28"/>
          <w:szCs w:val="28"/>
        </w:rPr>
        <w:t>Participarea procurorilor din cadrul Secției judiciare – Serviciul judiciar civil la ședințele de judecată ale Înaltei Curți de Casaţie și Justiție</w:t>
      </w:r>
      <w:r w:rsidRPr="006E1FA5">
        <w:rPr>
          <w:rFonts w:ascii="Arial Narrow" w:eastAsia="Arial Narrow" w:hAnsi="Arial Narrow" w:cs="Arial Narrow"/>
          <w:color w:val="3A003A"/>
          <w:sz w:val="28"/>
          <w:szCs w:val="28"/>
        </w:rPr>
        <w:t xml:space="preserve"> în cauzele civile și de contencios administrativ a înregistrat creșteri semnificative, cu 98,87% în ceea ce privește numărul total al cauzelor în care s-a participat și cu 104,54% în ceea ce priveşte numărul cauzelor judecate.</w:t>
      </w:r>
    </w:p>
    <w:p w14:paraId="6ABC7394" w14:textId="77777777" w:rsidR="00A500BB" w:rsidRPr="006E1FA5" w:rsidRDefault="00A500BB" w:rsidP="00A500BB">
      <w:pPr>
        <w:ind w:firstLine="709"/>
        <w:jc w:val="both"/>
        <w:rPr>
          <w:rFonts w:ascii="Arial Narrow" w:eastAsia="Arial Narrow" w:hAnsi="Arial Narrow" w:cs="Arial Narrow"/>
          <w:color w:val="3A003A"/>
          <w:sz w:val="28"/>
          <w:szCs w:val="28"/>
        </w:rPr>
      </w:pPr>
      <w:r w:rsidRPr="006E1FA5">
        <w:rPr>
          <w:rFonts w:ascii="Arial Narrow" w:eastAsia="Arial Narrow" w:hAnsi="Arial Narrow" w:cs="Arial Narrow"/>
          <w:color w:val="3A003A"/>
          <w:sz w:val="28"/>
          <w:szCs w:val="28"/>
        </w:rPr>
        <w:t>Evoluţia ascendentă a volumului de activitate în anul 2024 a fost determinată de participarea procurorilor în soluționarea contestaţiilor electorale înregistrate pe rolul instanţei supreme, în perioada de referinţă.</w:t>
      </w:r>
    </w:p>
    <w:p w14:paraId="5AAAE801" w14:textId="77777777" w:rsidR="00A500BB" w:rsidRPr="006E1FA5" w:rsidRDefault="00A500BB" w:rsidP="00A500BB">
      <w:pPr>
        <w:ind w:firstLine="709"/>
        <w:jc w:val="both"/>
        <w:rPr>
          <w:rFonts w:ascii="Arial Narrow" w:eastAsia="Arial Narrow" w:hAnsi="Arial Narrow" w:cs="Arial Narrow"/>
          <w:color w:val="3A003A"/>
          <w:sz w:val="28"/>
          <w:szCs w:val="28"/>
        </w:rPr>
      </w:pPr>
      <w:r w:rsidRPr="006E1FA5">
        <w:rPr>
          <w:rFonts w:ascii="Arial Narrow" w:eastAsia="Arial Narrow" w:hAnsi="Arial Narrow" w:cs="Arial Narrow"/>
          <w:color w:val="3A003A"/>
          <w:sz w:val="28"/>
          <w:szCs w:val="28"/>
        </w:rPr>
        <w:t xml:space="preserve">De asemenea, și volumul de activitate pe segmentul care priveşte </w:t>
      </w:r>
      <w:r w:rsidRPr="006E1FA5">
        <w:rPr>
          <w:rFonts w:ascii="Arial Narrow" w:eastAsia="Arial Narrow" w:hAnsi="Arial Narrow" w:cs="Arial Narrow"/>
          <w:b/>
          <w:color w:val="3A003A"/>
          <w:sz w:val="28"/>
          <w:szCs w:val="28"/>
        </w:rPr>
        <w:t xml:space="preserve">participarea la ședințele de judecată ale Curții Constituţionale </w:t>
      </w:r>
      <w:r w:rsidRPr="006E1FA5">
        <w:rPr>
          <w:rFonts w:ascii="Arial Narrow" w:eastAsia="Arial Narrow" w:hAnsi="Arial Narrow" w:cs="Arial Narrow"/>
          <w:color w:val="3A003A"/>
          <w:sz w:val="28"/>
          <w:szCs w:val="28"/>
        </w:rPr>
        <w:t>în soluționarea excepțiilor de neconstituţionalitate invocate în cauzele civile și de contencios administrativ, precum și în soluționarea contestaţiilor electorale de competenţa instanţei de contencios constituţional potrivit Legii nr. 370/2004 pentru alegerea Președintelui României, republicată, a înregistrat o creștere cu 37,07% în privința numărului total de participări și cu 37,16% în ceea ce privește numărul cauzelor judecate.</w:t>
      </w:r>
    </w:p>
    <w:p w14:paraId="69935623" w14:textId="77777777" w:rsidR="00A500BB" w:rsidRPr="006E1FA5" w:rsidRDefault="00A500BB" w:rsidP="00A500BB">
      <w:pPr>
        <w:ind w:firstLine="709"/>
        <w:jc w:val="both"/>
        <w:rPr>
          <w:rFonts w:ascii="Arial Narrow" w:eastAsia="Arial Narrow" w:hAnsi="Arial Narrow" w:cs="Arial Narrow"/>
          <w:color w:val="3A003A"/>
          <w:sz w:val="28"/>
          <w:szCs w:val="28"/>
        </w:rPr>
      </w:pPr>
      <w:r w:rsidRPr="006E1FA5">
        <w:rPr>
          <w:rFonts w:ascii="Arial Narrow" w:eastAsia="Arial Narrow" w:hAnsi="Arial Narrow" w:cs="Arial Narrow"/>
          <w:color w:val="3A003A"/>
          <w:sz w:val="28"/>
          <w:szCs w:val="28"/>
        </w:rPr>
        <w:t>Această evoluție statistică se înscrie în tendințele observate ale ultimilor ani, fiind direct relaționată cu o creștere a activităţii de legiferare și sesizare a instanţei de contencios constituțional în vederea exercitării controlului a posteriori de constituţionalitate, în condițiile art. 146 lit. d) din Legea fundamentală, precum și cu derularea, în cursul anului 2024, a procedurilor electorale anterior menţionate.</w:t>
      </w:r>
    </w:p>
    <w:p w14:paraId="545C6C82" w14:textId="13F11EFE" w:rsidR="00A500BB" w:rsidRPr="006E1FA5" w:rsidRDefault="00A500BB" w:rsidP="00A500BB">
      <w:pPr>
        <w:ind w:firstLine="709"/>
        <w:jc w:val="both"/>
        <w:rPr>
          <w:rFonts w:ascii="Arial Narrow" w:eastAsia="Arial Narrow" w:hAnsi="Arial Narrow" w:cs="Arial Narrow"/>
          <w:color w:val="3A003A"/>
          <w:sz w:val="28"/>
          <w:szCs w:val="28"/>
        </w:rPr>
      </w:pPr>
      <w:r w:rsidRPr="006E1FA5">
        <w:rPr>
          <w:rFonts w:ascii="Arial Narrow" w:eastAsia="Arial Narrow" w:hAnsi="Arial Narrow" w:cs="Arial Narrow"/>
          <w:color w:val="3A003A"/>
          <w:sz w:val="28"/>
          <w:szCs w:val="28"/>
        </w:rPr>
        <w:t xml:space="preserve">Indicatorul de activitate aferent exercitării căilor de atac la nivelul întregului </w:t>
      </w:r>
      <w:r w:rsidR="00AA448C">
        <w:rPr>
          <w:rFonts w:ascii="Arial Narrow" w:eastAsia="Arial Narrow" w:hAnsi="Arial Narrow" w:cs="Arial Narrow"/>
          <w:color w:val="3A003A"/>
          <w:sz w:val="28"/>
          <w:szCs w:val="28"/>
        </w:rPr>
        <w:t xml:space="preserve">                    </w:t>
      </w:r>
      <w:r w:rsidRPr="006E1FA5">
        <w:rPr>
          <w:rFonts w:ascii="Arial Narrow" w:eastAsia="Arial Narrow" w:hAnsi="Arial Narrow" w:cs="Arial Narrow"/>
          <w:color w:val="3A003A"/>
          <w:sz w:val="28"/>
          <w:szCs w:val="28"/>
        </w:rPr>
        <w:t>Minister Public a rămas constant, iar indicatorul de calitate în privința admisibilității căilor de atac declarate de procurori a cunoscut o ușoară creştere, cu 4,45 puncte procentuale.</w:t>
      </w:r>
    </w:p>
    <w:p w14:paraId="78BB915D" w14:textId="77777777" w:rsidR="00A500BB" w:rsidRPr="006E1FA5" w:rsidRDefault="00A500BB" w:rsidP="00A500BB">
      <w:pPr>
        <w:ind w:firstLine="709"/>
        <w:jc w:val="both"/>
        <w:rPr>
          <w:rFonts w:ascii="Arial Narrow" w:eastAsia="Arial Narrow" w:hAnsi="Arial Narrow" w:cs="Arial Narrow"/>
          <w:color w:val="3A003A"/>
          <w:sz w:val="28"/>
          <w:szCs w:val="28"/>
        </w:rPr>
      </w:pPr>
    </w:p>
    <w:p w14:paraId="4EC48A54" w14:textId="48CD143A" w:rsidR="00B55F74" w:rsidRPr="006E1FA5" w:rsidRDefault="00B55F74" w:rsidP="00BE37BD">
      <w:pPr>
        <w:pStyle w:val="Heading2"/>
        <w:ind w:right="-1" w:firstLine="709"/>
        <w:rPr>
          <w:rFonts w:ascii="Arial Narrow" w:hAnsi="Arial Narrow"/>
          <w:b/>
          <w:color w:val="3A003A"/>
          <w:sz w:val="28"/>
          <w:szCs w:val="28"/>
        </w:rPr>
      </w:pPr>
      <w:bookmarkStart w:id="27" w:name="_Toc191558508"/>
      <w:r w:rsidRPr="006E1FA5">
        <w:rPr>
          <w:rFonts w:ascii="Arial Narrow" w:hAnsi="Arial Narrow"/>
          <w:b/>
          <w:color w:val="3A003A"/>
          <w:sz w:val="28"/>
          <w:szCs w:val="28"/>
        </w:rPr>
        <w:t>C. Activitatea de unificare a practicii judiciare</w:t>
      </w:r>
      <w:bookmarkEnd w:id="27"/>
    </w:p>
    <w:p w14:paraId="64FBA7EF" w14:textId="77777777" w:rsidR="00A500BB" w:rsidRPr="006E1FA5" w:rsidRDefault="00A500BB" w:rsidP="00A500BB">
      <w:pPr>
        <w:ind w:firstLine="709"/>
        <w:jc w:val="both"/>
        <w:rPr>
          <w:rFonts w:ascii="Arial Narrow" w:eastAsia="Arial Narrow" w:hAnsi="Arial Narrow" w:cs="Arial Narrow"/>
          <w:color w:val="3A003A"/>
          <w:sz w:val="28"/>
          <w:szCs w:val="28"/>
        </w:rPr>
      </w:pPr>
      <w:r w:rsidRPr="006E1FA5">
        <w:rPr>
          <w:rFonts w:ascii="Arial Narrow" w:eastAsia="Arial Narrow" w:hAnsi="Arial Narrow" w:cs="Arial Narrow"/>
          <w:color w:val="3A003A"/>
          <w:sz w:val="28"/>
          <w:szCs w:val="28"/>
        </w:rPr>
        <w:t xml:space="preserve">Serviciul pentru recursuri în interesul legii din cadrul </w:t>
      </w:r>
      <w:bookmarkStart w:id="28" w:name="_Hlk188882994"/>
      <w:r w:rsidRPr="006E1FA5">
        <w:rPr>
          <w:rFonts w:ascii="Arial Narrow" w:eastAsia="Arial Narrow" w:hAnsi="Arial Narrow" w:cs="Arial Narrow"/>
          <w:color w:val="3A003A"/>
          <w:sz w:val="28"/>
          <w:szCs w:val="28"/>
        </w:rPr>
        <w:t>Parchetului de pe lângă Înalta Curte de Casație și Justiție</w:t>
      </w:r>
      <w:bookmarkEnd w:id="28"/>
      <w:r w:rsidRPr="006E1FA5">
        <w:rPr>
          <w:rFonts w:ascii="Arial Narrow" w:eastAsia="Arial Narrow" w:hAnsi="Arial Narrow" w:cs="Arial Narrow"/>
          <w:color w:val="3A003A"/>
          <w:sz w:val="28"/>
          <w:szCs w:val="28"/>
        </w:rPr>
        <w:t>, în materie penală, în anul 2024 a înregistrat, în ansamblu, o activitate constantă în raport cu principalii indicatori statistici, cu respectarea termenelor legale sau solicitate de către Înalta Curte de Casație și Justiție, precum și cu menținerea unui nivel crescut al calității argumentației juridice efectuate în lucrările soluționate.</w:t>
      </w:r>
    </w:p>
    <w:p w14:paraId="2566597D" w14:textId="5027BB09" w:rsidR="00A500BB" w:rsidRPr="006E1FA5" w:rsidRDefault="00A500BB" w:rsidP="00A500BB">
      <w:pPr>
        <w:ind w:firstLine="709"/>
        <w:jc w:val="both"/>
        <w:rPr>
          <w:rFonts w:ascii="Arial Narrow" w:eastAsia="Arial Narrow" w:hAnsi="Arial Narrow" w:cs="Arial Narrow"/>
          <w:color w:val="3A003A"/>
          <w:sz w:val="28"/>
          <w:szCs w:val="28"/>
        </w:rPr>
      </w:pPr>
      <w:r w:rsidRPr="006E1FA5">
        <w:rPr>
          <w:rFonts w:ascii="Arial Narrow" w:eastAsia="Arial Narrow" w:hAnsi="Arial Narrow" w:cs="Arial Narrow"/>
          <w:color w:val="3A003A"/>
          <w:sz w:val="28"/>
          <w:szCs w:val="28"/>
        </w:rPr>
        <w:t xml:space="preserve">Analiza unor probleme de drept susceptibile să genereze o practică neunitară s-a concretizat în formularea unui număr de 14 concluzii, în cauzele având ca obiect pronunțarea unor hotărâri prealabile pentru dezlegarea unor chestiuni de drept, în promovarea de către Procurorul General al Parchetului de pe lângă Înalta Curte de Casație și Justiție a 4 Recursuri </w:t>
      </w:r>
      <w:r w:rsidRPr="006E1FA5">
        <w:rPr>
          <w:rFonts w:ascii="Arial Narrow" w:eastAsia="Arial Narrow" w:hAnsi="Arial Narrow" w:cs="Arial Narrow"/>
          <w:color w:val="3A003A"/>
          <w:sz w:val="28"/>
          <w:szCs w:val="28"/>
        </w:rPr>
        <w:lastRenderedPageBreak/>
        <w:t>în interesul legii  precum și concluzii, la solicitarea Curții, într-un dosar având ca obiect Recurs în interesul legii promovat de alt titular</w:t>
      </w:r>
      <w:r w:rsidR="00EC2930" w:rsidRPr="006E1FA5">
        <w:rPr>
          <w:rFonts w:ascii="Arial Narrow" w:hAnsi="Arial Narrow"/>
          <w:color w:val="3A003A"/>
        </w:rPr>
        <w:t xml:space="preserve"> </w:t>
      </w:r>
      <w:r w:rsidR="00566AAC" w:rsidRPr="006E1FA5">
        <w:rPr>
          <w:rFonts w:ascii="Arial Narrow" w:hAnsi="Arial Narrow"/>
          <w:color w:val="3A003A"/>
        </w:rPr>
        <w:t>(</w:t>
      </w:r>
      <w:r w:rsidR="00EC2930" w:rsidRPr="006E1FA5">
        <w:rPr>
          <w:rFonts w:ascii="Arial Narrow" w:eastAsia="Arial Narrow" w:hAnsi="Arial Narrow" w:cs="Arial Narrow"/>
          <w:color w:val="3A003A"/>
          <w:sz w:val="28"/>
          <w:szCs w:val="28"/>
        </w:rPr>
        <w:t>Colegiul de conducere al Curții de  Apel Brașov</w:t>
      </w:r>
      <w:r w:rsidR="00566AAC" w:rsidRPr="006E1FA5">
        <w:rPr>
          <w:rFonts w:ascii="Arial Narrow" w:eastAsia="Arial Narrow" w:hAnsi="Arial Narrow" w:cs="Arial Narrow"/>
          <w:color w:val="3A003A"/>
          <w:sz w:val="28"/>
          <w:szCs w:val="28"/>
        </w:rPr>
        <w:t>)</w:t>
      </w:r>
      <w:r w:rsidRPr="006E1FA5">
        <w:rPr>
          <w:rFonts w:ascii="Arial Narrow" w:eastAsia="Arial Narrow" w:hAnsi="Arial Narrow" w:cs="Arial Narrow"/>
          <w:color w:val="3A003A"/>
          <w:sz w:val="28"/>
          <w:szCs w:val="28"/>
        </w:rPr>
        <w:t>.</w:t>
      </w:r>
    </w:p>
    <w:p w14:paraId="6283C5D5" w14:textId="21E54501" w:rsidR="00A500BB" w:rsidRPr="006E1FA5" w:rsidRDefault="00A500BB" w:rsidP="00A500BB">
      <w:pPr>
        <w:ind w:firstLine="709"/>
        <w:jc w:val="both"/>
        <w:rPr>
          <w:rFonts w:ascii="Arial Narrow" w:eastAsia="Arial Narrow" w:hAnsi="Arial Narrow" w:cs="Arial Narrow"/>
          <w:color w:val="3A003A"/>
          <w:sz w:val="28"/>
          <w:szCs w:val="28"/>
        </w:rPr>
      </w:pPr>
      <w:r w:rsidRPr="006E1FA5">
        <w:rPr>
          <w:rFonts w:ascii="Arial Narrow" w:eastAsia="Arial Narrow" w:hAnsi="Arial Narrow" w:cs="Arial Narrow"/>
          <w:color w:val="3A003A"/>
          <w:sz w:val="28"/>
          <w:szCs w:val="28"/>
        </w:rPr>
        <w:t xml:space="preserve">În măsura în care, în urma verificării practicii judiciare, nu au fost îndeplinite condițiile pentru promovarea Recursului in interesul legii, problemele de drept au fost analizate iar referatele întocmite ca urmare a acestor analize au fost publicate pe portalul </w:t>
      </w:r>
      <w:r w:rsidR="007D4429">
        <w:rPr>
          <w:rFonts w:ascii="Arial Narrow" w:eastAsia="Arial Narrow" w:hAnsi="Arial Narrow" w:cs="Arial Narrow"/>
          <w:color w:val="3A003A"/>
          <w:sz w:val="28"/>
          <w:szCs w:val="28"/>
        </w:rPr>
        <w:t xml:space="preserve">                    </w:t>
      </w:r>
      <w:r w:rsidRPr="006E1FA5">
        <w:rPr>
          <w:rFonts w:ascii="Arial Narrow" w:eastAsia="Arial Narrow" w:hAnsi="Arial Narrow" w:cs="Arial Narrow"/>
          <w:color w:val="3A003A"/>
          <w:sz w:val="28"/>
          <w:szCs w:val="28"/>
        </w:rPr>
        <w:t xml:space="preserve">Ministerului Public. </w:t>
      </w:r>
    </w:p>
    <w:p w14:paraId="744969C5" w14:textId="77777777" w:rsidR="00A500BB" w:rsidRPr="006E1FA5" w:rsidRDefault="00A500BB" w:rsidP="00A500BB">
      <w:pPr>
        <w:ind w:firstLine="709"/>
        <w:jc w:val="both"/>
        <w:rPr>
          <w:rFonts w:ascii="Arial Narrow" w:eastAsia="Arial Narrow" w:hAnsi="Arial Narrow" w:cs="Arial Narrow"/>
          <w:color w:val="3A003A"/>
          <w:sz w:val="28"/>
          <w:szCs w:val="28"/>
        </w:rPr>
      </w:pPr>
      <w:r w:rsidRPr="006E1FA5">
        <w:rPr>
          <w:rFonts w:ascii="Arial Narrow" w:eastAsia="Arial Narrow" w:hAnsi="Arial Narrow" w:cs="Arial Narrow"/>
          <w:color w:val="3A003A"/>
          <w:sz w:val="28"/>
          <w:szCs w:val="28"/>
        </w:rPr>
        <w:t>Unificarea practicii judiciare în materie civilă s-a realizat prin mecanismele de unificare prevăzute de Codul de procedură civilă (recursul în interesul legii și sesizările pentru dezlegarea unor chestiuni de drept), precum și prin activitatea de informare și îndrumare a parchetelor în privinţa problemelor de drept rezultate din activitatea judiciară.</w:t>
      </w:r>
    </w:p>
    <w:p w14:paraId="3F6BB243" w14:textId="77777777" w:rsidR="00A500BB" w:rsidRPr="006E1FA5" w:rsidRDefault="00A500BB" w:rsidP="00A500BB">
      <w:pPr>
        <w:ind w:firstLine="709"/>
        <w:jc w:val="both"/>
        <w:rPr>
          <w:rFonts w:ascii="Arial Narrow" w:eastAsia="Arial Narrow" w:hAnsi="Arial Narrow" w:cs="Arial Narrow"/>
          <w:color w:val="3A003A"/>
          <w:sz w:val="28"/>
          <w:szCs w:val="28"/>
        </w:rPr>
      </w:pPr>
      <w:r w:rsidRPr="006E1FA5">
        <w:rPr>
          <w:rFonts w:ascii="Arial Narrow" w:eastAsia="Arial Narrow" w:hAnsi="Arial Narrow" w:cs="Arial Narrow"/>
          <w:color w:val="3A003A"/>
          <w:sz w:val="28"/>
          <w:szCs w:val="28"/>
        </w:rPr>
        <w:t xml:space="preserve">În ansamblu, activitatea Secției judiciare – Serviciul de recursuri în interesul legii, de sesizare a Înaltei Curți de Casație și Justiţie cu recursuri în interesul legii formulate în materie civilă, puncte de vedere asupra sesizărilor de recurs în interesul legii ale altor titulari, precum și concluzii în procedura pentru dezlegarea unor chestiuni de drept a fost constantă. </w:t>
      </w:r>
    </w:p>
    <w:p w14:paraId="21A28C62" w14:textId="1010E60F" w:rsidR="00A500BB" w:rsidRPr="006E1FA5" w:rsidRDefault="00A500BB" w:rsidP="00A500BB">
      <w:pPr>
        <w:ind w:firstLine="709"/>
        <w:jc w:val="both"/>
        <w:rPr>
          <w:rFonts w:ascii="Arial Narrow" w:eastAsia="Arial Narrow" w:hAnsi="Arial Narrow" w:cs="Arial Narrow"/>
          <w:color w:val="3A003A"/>
          <w:sz w:val="28"/>
          <w:szCs w:val="28"/>
        </w:rPr>
      </w:pPr>
      <w:r w:rsidRPr="006E1FA5">
        <w:rPr>
          <w:rFonts w:ascii="Arial Narrow" w:eastAsia="Arial Narrow" w:hAnsi="Arial Narrow" w:cs="Arial Narrow"/>
          <w:color w:val="3A003A"/>
          <w:sz w:val="28"/>
          <w:szCs w:val="28"/>
        </w:rPr>
        <w:t xml:space="preserve">Au fost înregistrate creșteri cu 33,33%, în ceea ce priveşte sesizarea Înaltei Curți de Casaţie și Justiție cu recursuri în interesul legii declarate de procurorul general al Parchetului de pe lângă Înalta Curte de Casație și Justiție, în perioada de referință fiind declarate </w:t>
      </w:r>
      <w:r w:rsidR="007D4429">
        <w:rPr>
          <w:rFonts w:ascii="Arial Narrow" w:eastAsia="Arial Narrow" w:hAnsi="Arial Narrow" w:cs="Arial Narrow"/>
          <w:color w:val="3A003A"/>
          <w:sz w:val="28"/>
          <w:szCs w:val="28"/>
        </w:rPr>
        <w:t xml:space="preserve">                         </w:t>
      </w:r>
      <w:r w:rsidRPr="006E1FA5">
        <w:rPr>
          <w:rFonts w:ascii="Arial Narrow" w:eastAsia="Arial Narrow" w:hAnsi="Arial Narrow" w:cs="Arial Narrow"/>
          <w:color w:val="3A003A"/>
          <w:sz w:val="28"/>
          <w:szCs w:val="28"/>
        </w:rPr>
        <w:t>4 recursuri în interesul legii în materie civilă</w:t>
      </w:r>
      <w:r w:rsidR="000C31B5" w:rsidRPr="006E1FA5">
        <w:rPr>
          <w:rFonts w:ascii="Arial Narrow" w:eastAsia="Arial Narrow" w:hAnsi="Arial Narrow" w:cs="Arial Narrow"/>
          <w:color w:val="3A003A"/>
          <w:sz w:val="28"/>
          <w:szCs w:val="28"/>
        </w:rPr>
        <w:t xml:space="preserve"> (s</w:t>
      </w:r>
      <w:r w:rsidR="00ED3535" w:rsidRPr="006E1FA5">
        <w:rPr>
          <w:rFonts w:ascii="Arial Narrow" w:eastAsia="Arial Narrow" w:hAnsi="Arial Narrow" w:cs="Arial Narrow"/>
          <w:color w:val="3A003A"/>
          <w:sz w:val="28"/>
          <w:szCs w:val="28"/>
        </w:rPr>
        <w:t>esizările de recurs în interesul legii au privit probleme de drept rezultate din interpretarea și aplicarea: dispozițiilor Legii nr. 514/2003 privind organizarea și exercitarea profesiei de consilier juridic; Codului de procedură civilă și Ordonanței Guvernului nr. 26/2000 în ceea ce privește organizarea activităților specifice arbitrajului instituționalizat; dispoziţiilor cuprinse în Codul fiscal și Normele metodologice de aplicare sub aspectul stabilirii impozitului pentru clădirile nerezidențiale; dispozițiilor din Legea nr. 115/2015 pentru alegerea autorităţilor administrației publice locale sub aspectul constituirii birourilor electorale de circumscripţie</w:t>
      </w:r>
      <w:r w:rsidR="000C31B5" w:rsidRPr="006E1FA5">
        <w:rPr>
          <w:rFonts w:ascii="Arial Narrow" w:eastAsia="Arial Narrow" w:hAnsi="Arial Narrow" w:cs="Arial Narrow"/>
          <w:color w:val="3A003A"/>
          <w:sz w:val="28"/>
          <w:szCs w:val="28"/>
        </w:rPr>
        <w:t>)</w:t>
      </w:r>
      <w:r w:rsidRPr="006E1FA5">
        <w:rPr>
          <w:rFonts w:ascii="Arial Narrow" w:eastAsia="Arial Narrow" w:hAnsi="Arial Narrow" w:cs="Arial Narrow"/>
          <w:color w:val="3A003A"/>
          <w:sz w:val="28"/>
          <w:szCs w:val="28"/>
        </w:rPr>
        <w:t xml:space="preserve"> și cu 6,25% în privința punctelor de vedere formulate la solicitarea Completului competent să judece recursul în interesul legii asupra sesizărilor de recurs în interesul legii ale altor titulari</w:t>
      </w:r>
      <w:r w:rsidR="00ED3535" w:rsidRPr="006E1FA5">
        <w:rPr>
          <w:rFonts w:ascii="Arial Narrow" w:eastAsia="Arial Narrow" w:hAnsi="Arial Narrow" w:cs="Arial Narrow"/>
          <w:color w:val="3A003A"/>
          <w:sz w:val="28"/>
          <w:szCs w:val="28"/>
        </w:rPr>
        <w:t xml:space="preserve"> </w:t>
      </w:r>
      <w:r w:rsidR="000C31B5" w:rsidRPr="006E1FA5">
        <w:rPr>
          <w:rFonts w:ascii="Arial Narrow" w:eastAsia="Arial Narrow" w:hAnsi="Arial Narrow" w:cs="Arial Narrow"/>
          <w:color w:val="3A003A"/>
          <w:sz w:val="28"/>
          <w:szCs w:val="28"/>
        </w:rPr>
        <w:t>(s</w:t>
      </w:r>
      <w:r w:rsidR="00ED3535" w:rsidRPr="006E1FA5">
        <w:rPr>
          <w:rFonts w:ascii="Arial Narrow" w:eastAsia="Arial Narrow" w:hAnsi="Arial Narrow" w:cs="Arial Narrow"/>
          <w:color w:val="3A003A"/>
          <w:sz w:val="28"/>
          <w:szCs w:val="28"/>
        </w:rPr>
        <w:t>esizările de recurs în interesul legii asupra cărora au fost formulate puncte de vedere au vizat probleme de drept diverse, rezultate din interpretarea și aplicarea neunitară a legislației privind salarizarea personalului plătit din fondurile publice, legislației muncii și de asigurări sociale, procedura insolvenţei, legilor speciale de restituire a proprietății și altor legi reparatorii, etc</w:t>
      </w:r>
      <w:r w:rsidRPr="006E1FA5">
        <w:rPr>
          <w:rFonts w:ascii="Arial Narrow" w:eastAsia="Arial Narrow" w:hAnsi="Arial Narrow" w:cs="Arial Narrow"/>
          <w:color w:val="3A003A"/>
          <w:sz w:val="28"/>
          <w:szCs w:val="28"/>
        </w:rPr>
        <w:t>.</w:t>
      </w:r>
      <w:r w:rsidR="000C31B5" w:rsidRPr="006E1FA5">
        <w:rPr>
          <w:rFonts w:ascii="Arial Narrow" w:eastAsia="Arial Narrow" w:hAnsi="Arial Narrow" w:cs="Arial Narrow"/>
          <w:color w:val="3A003A"/>
          <w:sz w:val="28"/>
          <w:szCs w:val="28"/>
        </w:rPr>
        <w:t>)</w:t>
      </w:r>
      <w:r w:rsidR="00E77552">
        <w:rPr>
          <w:rFonts w:ascii="Arial Narrow" w:eastAsia="Arial Narrow" w:hAnsi="Arial Narrow" w:cs="Arial Narrow"/>
          <w:color w:val="3A003A"/>
          <w:sz w:val="28"/>
          <w:szCs w:val="28"/>
        </w:rPr>
        <w:t>.</w:t>
      </w:r>
    </w:p>
    <w:p w14:paraId="73F04F7C" w14:textId="77777777" w:rsidR="00A500BB" w:rsidRPr="006E1FA5" w:rsidRDefault="00A500BB" w:rsidP="00A500BB">
      <w:pPr>
        <w:ind w:firstLine="709"/>
        <w:jc w:val="both"/>
        <w:rPr>
          <w:rFonts w:ascii="Arial Narrow" w:eastAsia="Arial Narrow" w:hAnsi="Arial Narrow" w:cs="Arial Narrow"/>
          <w:color w:val="3A003A"/>
          <w:sz w:val="28"/>
          <w:szCs w:val="28"/>
        </w:rPr>
      </w:pPr>
      <w:r w:rsidRPr="006E1FA5">
        <w:rPr>
          <w:rFonts w:ascii="Arial Narrow" w:eastAsia="Arial Narrow" w:hAnsi="Arial Narrow" w:cs="Arial Narrow"/>
          <w:color w:val="3A003A"/>
          <w:sz w:val="28"/>
          <w:szCs w:val="28"/>
        </w:rPr>
        <w:t>Comparativ cu anul anterior, a existat o descreștere cu 33,33% în privința concluziilor formulate asupra sesizărilor pentru dezlegarea unor chestiuni de drept în materie civilă, în cauze în care participarea procurorului este obligatorie, potrivit legii.</w:t>
      </w:r>
    </w:p>
    <w:p w14:paraId="33678B71" w14:textId="4C9F3B76" w:rsidR="004F20E0" w:rsidRDefault="00A500BB" w:rsidP="004651C1">
      <w:pPr>
        <w:ind w:firstLine="709"/>
        <w:jc w:val="both"/>
        <w:rPr>
          <w:rFonts w:ascii="Arial Narrow" w:eastAsia="Arial Narrow" w:hAnsi="Arial Narrow" w:cs="Arial Narrow"/>
          <w:color w:val="3A003A"/>
          <w:sz w:val="28"/>
          <w:szCs w:val="28"/>
        </w:rPr>
      </w:pPr>
      <w:r w:rsidRPr="006E1FA5">
        <w:rPr>
          <w:rFonts w:ascii="Arial Narrow" w:eastAsia="Arial Narrow" w:hAnsi="Arial Narrow" w:cs="Arial Narrow"/>
          <w:color w:val="3A003A"/>
          <w:sz w:val="28"/>
          <w:szCs w:val="28"/>
        </w:rPr>
        <w:t xml:space="preserve">Unificarea practicii judiciare în materie civilă s-a realizat și prin îndrumarea activității judiciare a procurorilor, fiind comunicate direct parchetelor de pe lângă curțile de apel, DNA și DIICOT sau prin publicare pe portalul Ministerului Public, 79 puncte de vedere teoretice, analize și note de studiu asupra problemelor de drept identificate în cauzele în care procurorii participă (ceea ce, comparativ cu anul precedent, reprezintă o creștere cu 5,33% a indicatorilor de activitate pentru acest segment). </w:t>
      </w:r>
    </w:p>
    <w:p w14:paraId="13B9098B" w14:textId="71710A64" w:rsidR="006E1FA5" w:rsidRDefault="006E1FA5" w:rsidP="004651C1">
      <w:pPr>
        <w:ind w:firstLine="709"/>
        <w:jc w:val="both"/>
        <w:rPr>
          <w:rFonts w:ascii="Arial Narrow" w:eastAsia="Arial Narrow" w:hAnsi="Arial Narrow" w:cs="Arial Narrow"/>
          <w:color w:val="3A003A"/>
          <w:sz w:val="28"/>
          <w:szCs w:val="28"/>
        </w:rPr>
      </w:pPr>
    </w:p>
    <w:p w14:paraId="18A8964B" w14:textId="77777777" w:rsidR="006E1FA5" w:rsidRPr="006E1FA5" w:rsidRDefault="006E1FA5" w:rsidP="004651C1">
      <w:pPr>
        <w:ind w:firstLine="709"/>
        <w:jc w:val="both"/>
        <w:rPr>
          <w:rFonts w:ascii="Arial Narrow" w:eastAsia="Arial Narrow" w:hAnsi="Arial Narrow" w:cs="Arial Narrow"/>
          <w:color w:val="3A003A"/>
          <w:sz w:val="28"/>
          <w:szCs w:val="28"/>
        </w:rPr>
      </w:pPr>
    </w:p>
    <w:p w14:paraId="265D35C2" w14:textId="77777777" w:rsidR="009875EA" w:rsidRPr="007D4429" w:rsidRDefault="00B55F74" w:rsidP="008A3CFB">
      <w:pPr>
        <w:pStyle w:val="Heading1"/>
        <w:ind w:right="-1" w:firstLine="709"/>
        <w:jc w:val="both"/>
        <w:rPr>
          <w:rFonts w:ascii="Arial Narrow" w:hAnsi="Arial Narrow"/>
          <w:i/>
          <w:color w:val="3A003A"/>
          <w:sz w:val="28"/>
          <w:szCs w:val="28"/>
        </w:rPr>
      </w:pPr>
      <w:bookmarkStart w:id="29" w:name="_Toc191558509"/>
      <w:bookmarkStart w:id="30" w:name="_Hlk189730974"/>
      <w:r w:rsidRPr="007D4429">
        <w:rPr>
          <w:rFonts w:ascii="Arial Narrow" w:hAnsi="Arial Narrow"/>
          <w:b/>
          <w:i/>
          <w:color w:val="3A003A"/>
          <w:sz w:val="28"/>
          <w:szCs w:val="28"/>
        </w:rPr>
        <w:lastRenderedPageBreak/>
        <w:t>Capitolul  V: Activitatea de resurse umane, documentare, statistică judiciară, registratură generală şi arhivă</w:t>
      </w:r>
      <w:bookmarkEnd w:id="29"/>
    </w:p>
    <w:bookmarkEnd w:id="30"/>
    <w:p w14:paraId="60E426CC" w14:textId="77777777" w:rsidR="00343E7B" w:rsidRPr="007D4429" w:rsidRDefault="00BE7E63" w:rsidP="00BE37BD">
      <w:pPr>
        <w:ind w:right="-1"/>
        <w:rPr>
          <w:rFonts w:ascii="Arial Narrow" w:hAnsi="Arial Narrow"/>
          <w:b/>
          <w:color w:val="3A003A"/>
          <w:sz w:val="28"/>
          <w:szCs w:val="28"/>
        </w:rPr>
      </w:pPr>
      <w:r w:rsidRPr="007D4429">
        <w:rPr>
          <w:rFonts w:ascii="Arial Narrow" w:hAnsi="Arial Narrow"/>
          <w:b/>
          <w:color w:val="3A003A"/>
          <w:sz w:val="28"/>
          <w:szCs w:val="28"/>
        </w:rPr>
        <w:tab/>
      </w:r>
    </w:p>
    <w:p w14:paraId="2BB1395A" w14:textId="3DE3B8E0" w:rsidR="00161398" w:rsidRPr="007D4429" w:rsidRDefault="00161398" w:rsidP="00161398">
      <w:pPr>
        <w:ind w:firstLine="709"/>
        <w:jc w:val="both"/>
        <w:rPr>
          <w:rFonts w:ascii="Arial Narrow" w:eastAsia="Arial Narrow" w:hAnsi="Arial Narrow" w:cs="Arial Narrow"/>
          <w:color w:val="3A003A"/>
          <w:sz w:val="28"/>
          <w:szCs w:val="28"/>
        </w:rPr>
      </w:pPr>
      <w:r w:rsidRPr="007D4429">
        <w:rPr>
          <w:rFonts w:ascii="Arial Narrow" w:eastAsia="Arial Narrow" w:hAnsi="Arial Narrow" w:cs="Arial Narrow"/>
          <w:color w:val="3A003A"/>
          <w:sz w:val="28"/>
          <w:szCs w:val="28"/>
        </w:rPr>
        <w:t>Pe fondul unui deficit evident</w:t>
      </w:r>
      <w:r w:rsidRPr="007D4429">
        <w:rPr>
          <w:rFonts w:ascii="Arial Narrow" w:eastAsia="Arial Narrow" w:hAnsi="Arial Narrow" w:cs="Arial Narrow"/>
          <w:b/>
          <w:color w:val="3A003A"/>
          <w:sz w:val="28"/>
          <w:szCs w:val="28"/>
        </w:rPr>
        <w:t xml:space="preserve"> </w:t>
      </w:r>
      <w:r w:rsidRPr="007D4429">
        <w:rPr>
          <w:rFonts w:ascii="Arial Narrow" w:eastAsia="Arial Narrow" w:hAnsi="Arial Narrow" w:cs="Arial Narrow"/>
          <w:color w:val="3A003A"/>
          <w:sz w:val="28"/>
          <w:szCs w:val="28"/>
        </w:rPr>
        <w:t xml:space="preserve">de resurse umane, existent de mai mulți ani  în cadrul Ministerului Public,  generat de pensionarea </w:t>
      </w:r>
      <w:r w:rsidR="00566AAC" w:rsidRPr="007D4429">
        <w:rPr>
          <w:rFonts w:ascii="Arial Narrow" w:eastAsia="Arial Narrow" w:hAnsi="Arial Narrow" w:cs="Arial Narrow"/>
          <w:color w:val="3A003A"/>
          <w:sz w:val="28"/>
          <w:szCs w:val="28"/>
        </w:rPr>
        <w:t xml:space="preserve">în ultimii ani a </w:t>
      </w:r>
      <w:r w:rsidRPr="007D4429">
        <w:rPr>
          <w:rFonts w:ascii="Arial Narrow" w:eastAsia="Arial Narrow" w:hAnsi="Arial Narrow" w:cs="Arial Narrow"/>
          <w:color w:val="3A003A"/>
          <w:sz w:val="28"/>
          <w:szCs w:val="28"/>
        </w:rPr>
        <w:t>unui număr semnificativ de procurori, cererile de numire a unor procurori ca judecători, precum și lipsa de atractivitate pentru ocuparea unor funcții de execuție și de conducere, una dintre principalele provocări pentru conducerea Ministerului Public  a continuat să fie utilizarea optimă a resurselor umane existente, precum și  asigurarea unui grad cât mai mare de ocupare a schemelor de personal.</w:t>
      </w:r>
    </w:p>
    <w:p w14:paraId="48F1F1FC" w14:textId="1BC55DC1" w:rsidR="00161398" w:rsidRPr="007D4429" w:rsidRDefault="00161398" w:rsidP="00161398">
      <w:pPr>
        <w:ind w:firstLine="709"/>
        <w:jc w:val="both"/>
        <w:rPr>
          <w:rFonts w:ascii="Arial Narrow" w:eastAsia="Arial Narrow" w:hAnsi="Arial Narrow" w:cs="Arial Narrow"/>
          <w:color w:val="3A003A"/>
          <w:sz w:val="28"/>
          <w:szCs w:val="28"/>
        </w:rPr>
      </w:pPr>
      <w:r w:rsidRPr="007D4429">
        <w:rPr>
          <w:rFonts w:ascii="Arial Narrow" w:eastAsia="Arial Narrow" w:hAnsi="Arial Narrow" w:cs="Arial Narrow"/>
          <w:b/>
          <w:color w:val="3A003A"/>
          <w:sz w:val="28"/>
          <w:szCs w:val="28"/>
        </w:rPr>
        <w:t>Utilizarea eficientă a resurselor umane</w:t>
      </w:r>
      <w:r w:rsidRPr="007D4429">
        <w:rPr>
          <w:rFonts w:ascii="Arial Narrow" w:eastAsia="Arial Narrow" w:hAnsi="Arial Narrow" w:cs="Arial Narrow"/>
          <w:color w:val="3A003A"/>
          <w:sz w:val="28"/>
          <w:szCs w:val="28"/>
        </w:rPr>
        <w:t xml:space="preserve"> s-a realizat, în principal, printr-o repartizare echilibrată a acestora în raport de sarcini, obiective și volum de activitate, urmărindu-se cu precădere menţinerea unui grad de adecvare a</w:t>
      </w:r>
      <w:r w:rsidR="004651C1" w:rsidRPr="007D4429">
        <w:rPr>
          <w:rFonts w:ascii="Arial Narrow" w:eastAsia="Arial Narrow" w:hAnsi="Arial Narrow" w:cs="Arial Narrow"/>
          <w:color w:val="3A003A"/>
          <w:sz w:val="28"/>
          <w:szCs w:val="28"/>
        </w:rPr>
        <w:t xml:space="preserve"> </w:t>
      </w:r>
      <w:r w:rsidRPr="007D4429">
        <w:rPr>
          <w:rFonts w:ascii="Arial Narrow" w:eastAsia="Arial Narrow" w:hAnsi="Arial Narrow" w:cs="Arial Narrow"/>
          <w:color w:val="3A003A"/>
          <w:sz w:val="28"/>
          <w:szCs w:val="28"/>
        </w:rPr>
        <w:t>organizării unităților de parchet cu ansamblul competențelor legale stabilite în favoarea lor, astfel încât să se asigure optimizarea  performanţei.</w:t>
      </w:r>
    </w:p>
    <w:p w14:paraId="04DD248C" w14:textId="476F549B" w:rsidR="00161398" w:rsidRPr="007D4429" w:rsidRDefault="00161398" w:rsidP="00161398">
      <w:pPr>
        <w:tabs>
          <w:tab w:val="left" w:pos="1134"/>
        </w:tabs>
        <w:ind w:firstLine="709"/>
        <w:jc w:val="both"/>
        <w:rPr>
          <w:rFonts w:ascii="Arial Narrow" w:eastAsia="Arial Narrow" w:hAnsi="Arial Narrow" w:cs="Arial Narrow"/>
          <w:color w:val="3A003A"/>
          <w:sz w:val="28"/>
          <w:szCs w:val="28"/>
        </w:rPr>
      </w:pPr>
      <w:r w:rsidRPr="007D4429">
        <w:rPr>
          <w:rFonts w:ascii="Arial Narrow" w:eastAsia="Arial Narrow" w:hAnsi="Arial Narrow" w:cs="Arial Narrow"/>
          <w:color w:val="3A003A"/>
          <w:sz w:val="28"/>
          <w:szCs w:val="28"/>
        </w:rPr>
        <w:t>La nivelul Ministerului Public, în anul 2024, gradul de ocupare a posturilor a fost de 75,66% în creștere, comparativ cu an</w:t>
      </w:r>
      <w:r w:rsidR="004651C1" w:rsidRPr="007D4429">
        <w:rPr>
          <w:rFonts w:ascii="Arial Narrow" w:eastAsia="Arial Narrow" w:hAnsi="Arial Narrow" w:cs="Arial Narrow"/>
          <w:color w:val="3A003A"/>
          <w:sz w:val="28"/>
          <w:szCs w:val="28"/>
        </w:rPr>
        <w:t>ul</w:t>
      </w:r>
      <w:r w:rsidRPr="007D4429">
        <w:rPr>
          <w:rFonts w:ascii="Arial Narrow" w:eastAsia="Arial Narrow" w:hAnsi="Arial Narrow" w:cs="Arial Narrow"/>
          <w:color w:val="3A003A"/>
          <w:sz w:val="28"/>
          <w:szCs w:val="28"/>
        </w:rPr>
        <w:t xml:space="preserve"> 2023, când gradul de ocupare a fost de 69,22%</w:t>
      </w:r>
      <w:r w:rsidR="004651C1" w:rsidRPr="007D4429">
        <w:rPr>
          <w:rFonts w:ascii="Arial Narrow" w:eastAsia="Arial Narrow" w:hAnsi="Arial Narrow" w:cs="Arial Narrow"/>
          <w:color w:val="3A003A"/>
          <w:sz w:val="28"/>
          <w:szCs w:val="28"/>
        </w:rPr>
        <w:t>.</w:t>
      </w:r>
    </w:p>
    <w:p w14:paraId="32CFB3BA" w14:textId="77777777" w:rsidR="00161398" w:rsidRPr="007D4429" w:rsidRDefault="00161398" w:rsidP="00161398">
      <w:pPr>
        <w:tabs>
          <w:tab w:val="left" w:pos="1134"/>
        </w:tabs>
        <w:ind w:firstLine="709"/>
        <w:jc w:val="both"/>
        <w:rPr>
          <w:rFonts w:ascii="Arial Narrow" w:eastAsia="Arial Narrow" w:hAnsi="Arial Narrow" w:cs="Arial Narrow"/>
          <w:color w:val="3A003A"/>
          <w:sz w:val="28"/>
          <w:szCs w:val="28"/>
        </w:rPr>
      </w:pPr>
      <w:r w:rsidRPr="007D4429">
        <w:rPr>
          <w:rFonts w:ascii="Arial Narrow" w:eastAsia="Arial Narrow" w:hAnsi="Arial Narrow" w:cs="Arial Narrow"/>
          <w:color w:val="3A003A"/>
          <w:sz w:val="28"/>
          <w:szCs w:val="28"/>
        </w:rPr>
        <w:t>Această creștere s-a realizat ca urmare a numirii la data de 01.04.2024 a unui n</w:t>
      </w:r>
      <w:r w:rsidR="001503E0" w:rsidRPr="007D4429">
        <w:rPr>
          <w:rFonts w:ascii="Arial Narrow" w:eastAsia="Arial Narrow" w:hAnsi="Arial Narrow" w:cs="Arial Narrow"/>
          <w:color w:val="3A003A"/>
          <w:sz w:val="28"/>
          <w:szCs w:val="28"/>
        </w:rPr>
        <w:t>umăr</w:t>
      </w:r>
      <w:r w:rsidRPr="007D4429">
        <w:rPr>
          <w:rFonts w:ascii="Arial Narrow" w:eastAsia="Arial Narrow" w:hAnsi="Arial Narrow" w:cs="Arial Narrow"/>
          <w:color w:val="3A003A"/>
          <w:sz w:val="28"/>
          <w:szCs w:val="28"/>
        </w:rPr>
        <w:t xml:space="preserve"> de 115 procurori stagiari</w:t>
      </w:r>
      <w:r w:rsidR="0052482F" w:rsidRPr="007D4429">
        <w:rPr>
          <w:rFonts w:ascii="Arial Narrow" w:eastAsia="Arial Narrow" w:hAnsi="Arial Narrow" w:cs="Arial Narrow"/>
          <w:color w:val="3A003A"/>
          <w:sz w:val="28"/>
          <w:szCs w:val="28"/>
        </w:rPr>
        <w:t xml:space="preserve"> și </w:t>
      </w:r>
      <w:r w:rsidRPr="007D4429">
        <w:rPr>
          <w:rFonts w:ascii="Arial Narrow" w:eastAsia="Arial Narrow" w:hAnsi="Arial Narrow" w:cs="Arial Narrow"/>
          <w:color w:val="3A003A"/>
          <w:sz w:val="28"/>
          <w:szCs w:val="28"/>
        </w:rPr>
        <w:t xml:space="preserve">a numirii în funcție ca urmare a validării rezultatelor concursurilor de admitere în magistratură, începând cu datele de 09.04.2024 și 14.08.2024 a unui </w:t>
      </w:r>
      <w:r w:rsidR="001503E0" w:rsidRPr="007D4429">
        <w:rPr>
          <w:rFonts w:ascii="Arial Narrow" w:eastAsia="Arial Narrow" w:hAnsi="Arial Narrow" w:cs="Arial Narrow"/>
          <w:color w:val="3A003A"/>
          <w:sz w:val="28"/>
          <w:szCs w:val="28"/>
        </w:rPr>
        <w:t>număr</w:t>
      </w:r>
      <w:r w:rsidRPr="007D4429">
        <w:rPr>
          <w:rFonts w:ascii="Arial Narrow" w:eastAsia="Arial Narrow" w:hAnsi="Arial Narrow" w:cs="Arial Narrow"/>
          <w:color w:val="3A003A"/>
          <w:sz w:val="28"/>
          <w:szCs w:val="28"/>
        </w:rPr>
        <w:t xml:space="preserve"> de 166 și</w:t>
      </w:r>
      <w:r w:rsidR="001503E0" w:rsidRPr="007D4429">
        <w:rPr>
          <w:rFonts w:ascii="Arial Narrow" w:eastAsia="Arial Narrow" w:hAnsi="Arial Narrow" w:cs="Arial Narrow"/>
          <w:color w:val="3A003A"/>
          <w:sz w:val="28"/>
          <w:szCs w:val="28"/>
        </w:rPr>
        <w:t>,</w:t>
      </w:r>
      <w:r w:rsidRPr="007D4429">
        <w:rPr>
          <w:rFonts w:ascii="Arial Narrow" w:eastAsia="Arial Narrow" w:hAnsi="Arial Narrow" w:cs="Arial Narrow"/>
          <w:color w:val="3A003A"/>
          <w:sz w:val="28"/>
          <w:szCs w:val="28"/>
        </w:rPr>
        <w:t xml:space="preserve"> respectiv</w:t>
      </w:r>
      <w:r w:rsidR="001503E0" w:rsidRPr="007D4429">
        <w:rPr>
          <w:rFonts w:ascii="Arial Narrow" w:eastAsia="Arial Narrow" w:hAnsi="Arial Narrow" w:cs="Arial Narrow"/>
          <w:color w:val="3A003A"/>
          <w:sz w:val="28"/>
          <w:szCs w:val="28"/>
        </w:rPr>
        <w:t xml:space="preserve">, </w:t>
      </w:r>
      <w:r w:rsidRPr="007D4429">
        <w:rPr>
          <w:rFonts w:ascii="Arial Narrow" w:eastAsia="Arial Narrow" w:hAnsi="Arial Narrow" w:cs="Arial Narrow"/>
          <w:color w:val="3A003A"/>
          <w:sz w:val="28"/>
          <w:szCs w:val="28"/>
        </w:rPr>
        <w:t>34 de procurori.</w:t>
      </w:r>
    </w:p>
    <w:p w14:paraId="652EA821" w14:textId="77777777" w:rsidR="00161398" w:rsidRPr="007D4429" w:rsidRDefault="00161398" w:rsidP="00161398">
      <w:pPr>
        <w:tabs>
          <w:tab w:val="left" w:pos="1134"/>
        </w:tabs>
        <w:ind w:firstLine="709"/>
        <w:jc w:val="both"/>
        <w:rPr>
          <w:rFonts w:ascii="Arial Narrow" w:eastAsia="Arial Narrow" w:hAnsi="Arial Narrow" w:cs="Arial Narrow"/>
          <w:color w:val="3A003A"/>
          <w:sz w:val="28"/>
          <w:szCs w:val="28"/>
        </w:rPr>
      </w:pPr>
      <w:r w:rsidRPr="007D4429">
        <w:rPr>
          <w:rFonts w:ascii="Arial Narrow" w:eastAsia="Arial Narrow" w:hAnsi="Arial Narrow" w:cs="Arial Narrow"/>
          <w:color w:val="3A003A"/>
          <w:sz w:val="28"/>
          <w:szCs w:val="28"/>
        </w:rPr>
        <w:t>Totodată</w:t>
      </w:r>
      <w:r w:rsidR="00EC58F1" w:rsidRPr="007D4429">
        <w:rPr>
          <w:rFonts w:ascii="Arial Narrow" w:eastAsia="Arial Narrow" w:hAnsi="Arial Narrow" w:cs="Arial Narrow"/>
          <w:color w:val="3A003A"/>
          <w:sz w:val="28"/>
          <w:szCs w:val="28"/>
        </w:rPr>
        <w:t>,</w:t>
      </w:r>
      <w:r w:rsidRPr="007D4429">
        <w:rPr>
          <w:rFonts w:ascii="Arial Narrow" w:eastAsia="Arial Narrow" w:hAnsi="Arial Narrow" w:cs="Arial Narrow"/>
          <w:color w:val="3A003A"/>
          <w:sz w:val="28"/>
          <w:szCs w:val="28"/>
        </w:rPr>
        <w:t xml:space="preserve"> în cursul anului 2024</w:t>
      </w:r>
      <w:r w:rsidR="00EC58F1" w:rsidRPr="007D4429">
        <w:rPr>
          <w:rFonts w:ascii="Arial Narrow" w:eastAsia="Arial Narrow" w:hAnsi="Arial Narrow" w:cs="Arial Narrow"/>
          <w:color w:val="3A003A"/>
          <w:sz w:val="28"/>
          <w:szCs w:val="28"/>
        </w:rPr>
        <w:t>,</w:t>
      </w:r>
      <w:r w:rsidRPr="007D4429">
        <w:rPr>
          <w:rFonts w:ascii="Arial Narrow" w:eastAsia="Arial Narrow" w:hAnsi="Arial Narrow" w:cs="Arial Narrow"/>
          <w:color w:val="3A003A"/>
          <w:sz w:val="28"/>
          <w:szCs w:val="28"/>
        </w:rPr>
        <w:t xml:space="preserve"> au fost numiți în funcția de procuror 8 judecători și au fost reîncadrați 7 procurori pensionați.</w:t>
      </w:r>
    </w:p>
    <w:p w14:paraId="49F4F7B8" w14:textId="150D965A" w:rsidR="00161398" w:rsidRPr="007D4429" w:rsidRDefault="00161398" w:rsidP="00161398">
      <w:pPr>
        <w:ind w:firstLine="709"/>
        <w:jc w:val="both"/>
        <w:rPr>
          <w:rFonts w:ascii="Arial Narrow" w:eastAsia="Arial Narrow" w:hAnsi="Arial Narrow" w:cs="Arial Narrow"/>
          <w:color w:val="3A003A"/>
          <w:sz w:val="28"/>
          <w:szCs w:val="28"/>
        </w:rPr>
      </w:pPr>
      <w:r w:rsidRPr="007D4429">
        <w:rPr>
          <w:rFonts w:ascii="Arial Narrow" w:eastAsia="Arial Narrow" w:hAnsi="Arial Narrow" w:cs="Arial Narrow"/>
          <w:color w:val="3A003A"/>
          <w:sz w:val="28"/>
          <w:szCs w:val="28"/>
        </w:rPr>
        <w:t>Pe parcursul anului 2024 au existat parchete de pe lângă judecătorii și 2 parchete de pe lângă tribunal care au funcționat cu un singur post de procuror ocupat prin numire</w:t>
      </w:r>
      <w:r w:rsidR="00A3756D" w:rsidRPr="007D4429">
        <w:rPr>
          <w:rFonts w:ascii="Arial Narrow" w:eastAsia="Arial Narrow" w:hAnsi="Arial Narrow" w:cs="Arial Narrow"/>
          <w:color w:val="3A003A"/>
          <w:sz w:val="28"/>
          <w:szCs w:val="28"/>
        </w:rPr>
        <w:t>.</w:t>
      </w:r>
      <w:r w:rsidR="004651C1" w:rsidRPr="007D4429">
        <w:rPr>
          <w:rFonts w:ascii="Arial Narrow" w:eastAsia="Arial Narrow" w:hAnsi="Arial Narrow" w:cs="Arial Narrow"/>
          <w:color w:val="3A003A"/>
          <w:sz w:val="28"/>
          <w:szCs w:val="28"/>
        </w:rPr>
        <w:t xml:space="preserve"> </w:t>
      </w:r>
      <w:r w:rsidR="0052482F" w:rsidRPr="007D4429">
        <w:rPr>
          <w:rFonts w:ascii="Arial Narrow" w:eastAsia="Arial Narrow" w:hAnsi="Arial Narrow" w:cs="Arial Narrow"/>
          <w:color w:val="3A003A"/>
          <w:sz w:val="28"/>
          <w:szCs w:val="28"/>
        </w:rPr>
        <w:t>Au existat și</w:t>
      </w:r>
      <w:r w:rsidRPr="007D4429">
        <w:rPr>
          <w:rFonts w:ascii="Arial Narrow" w:eastAsia="Arial Narrow" w:hAnsi="Arial Narrow" w:cs="Arial Narrow"/>
          <w:color w:val="3A003A"/>
          <w:sz w:val="28"/>
          <w:szCs w:val="28"/>
        </w:rPr>
        <w:t xml:space="preserve"> situații deosebite în care </w:t>
      </w:r>
      <w:sdt>
        <w:sdtPr>
          <w:rPr>
            <w:rFonts w:ascii="Arial Narrow" w:hAnsi="Arial Narrow"/>
            <w:color w:val="3A003A"/>
            <w:sz w:val="28"/>
            <w:szCs w:val="28"/>
          </w:rPr>
          <w:tag w:val="goog_rdk_25"/>
          <w:id w:val="565299126"/>
        </w:sdtPr>
        <w:sdtEndPr/>
        <w:sdtContent>
          <w:r w:rsidRPr="007D4429">
            <w:rPr>
              <w:rFonts w:ascii="Arial Narrow" w:eastAsia="Arial Narrow" w:hAnsi="Arial Narrow" w:cs="Arial Narrow"/>
              <w:color w:val="3A003A"/>
              <w:sz w:val="28"/>
              <w:szCs w:val="28"/>
            </w:rPr>
            <w:t xml:space="preserve">astfel de unități </w:t>
          </w:r>
        </w:sdtContent>
      </w:sdt>
      <w:r w:rsidRPr="007D4429">
        <w:rPr>
          <w:rFonts w:ascii="Arial Narrow" w:eastAsia="Arial Narrow" w:hAnsi="Arial Narrow" w:cs="Arial Narrow"/>
          <w:color w:val="3A003A"/>
          <w:sz w:val="28"/>
          <w:szCs w:val="28"/>
        </w:rPr>
        <w:t>au funcționat fără niciun procuror numit pe schemă.</w:t>
      </w:r>
    </w:p>
    <w:p w14:paraId="55D01FBD" w14:textId="77777777" w:rsidR="00161398" w:rsidRPr="007D4429" w:rsidRDefault="00161398" w:rsidP="00161398">
      <w:pPr>
        <w:ind w:firstLine="709"/>
        <w:jc w:val="both"/>
        <w:rPr>
          <w:rFonts w:ascii="Arial Narrow" w:eastAsia="Arial Narrow" w:hAnsi="Arial Narrow" w:cs="Arial Narrow"/>
          <w:color w:val="3A003A"/>
          <w:sz w:val="28"/>
          <w:szCs w:val="28"/>
        </w:rPr>
      </w:pPr>
      <w:r w:rsidRPr="007D4429">
        <w:rPr>
          <w:rFonts w:ascii="Arial Narrow" w:eastAsia="Arial Narrow" w:hAnsi="Arial Narrow" w:cs="Arial Narrow"/>
          <w:color w:val="3A003A"/>
          <w:sz w:val="28"/>
          <w:szCs w:val="28"/>
        </w:rPr>
        <w:t>În cursul anului 2024</w:t>
      </w:r>
      <w:r w:rsidR="00EC58F1" w:rsidRPr="007D4429">
        <w:rPr>
          <w:rFonts w:ascii="Arial Narrow" w:eastAsia="Arial Narrow" w:hAnsi="Arial Narrow" w:cs="Arial Narrow"/>
          <w:color w:val="3A003A"/>
          <w:sz w:val="28"/>
          <w:szCs w:val="28"/>
        </w:rPr>
        <w:t xml:space="preserve">, </w:t>
      </w:r>
      <w:r w:rsidRPr="007D4429">
        <w:rPr>
          <w:rFonts w:ascii="Arial Narrow" w:eastAsia="Arial Narrow" w:hAnsi="Arial Narrow" w:cs="Arial Narrow"/>
          <w:color w:val="3A003A"/>
          <w:sz w:val="28"/>
          <w:szCs w:val="28"/>
        </w:rPr>
        <w:t>29 procurori au fost numiți în funcția de judecător, aspect care a influențat evoluția gradului de ocupare a posturilor de procuror din Ministerul Public.</w:t>
      </w:r>
    </w:p>
    <w:p w14:paraId="2C5E83F5" w14:textId="77777777" w:rsidR="00161398" w:rsidRPr="007D4429" w:rsidRDefault="00161398" w:rsidP="00161398">
      <w:pPr>
        <w:ind w:firstLine="709"/>
        <w:jc w:val="both"/>
        <w:rPr>
          <w:rFonts w:ascii="Arial Narrow" w:eastAsia="Arial Narrow" w:hAnsi="Arial Narrow" w:cs="Arial Narrow"/>
          <w:color w:val="3A003A"/>
          <w:sz w:val="28"/>
          <w:szCs w:val="28"/>
        </w:rPr>
      </w:pPr>
      <w:r w:rsidRPr="007D4429">
        <w:rPr>
          <w:rFonts w:ascii="Arial Narrow" w:eastAsia="Arial Narrow" w:hAnsi="Arial Narrow" w:cs="Arial Narrow"/>
          <w:color w:val="3A003A"/>
          <w:sz w:val="28"/>
          <w:szCs w:val="28"/>
        </w:rPr>
        <w:t>În prezent, există mai multe unități de parchet care funcționează aproape constant cu schema incompletă, uneori și la jumătate sau mai puțin de jumătate din numărul posturilor prevăzute, împrejurare ce a impus eforturi susținute pentru menținerea unui echilibru al organizării activității acestora.</w:t>
      </w:r>
    </w:p>
    <w:p w14:paraId="40F90FDE" w14:textId="77777777" w:rsidR="00161398" w:rsidRPr="007D4429" w:rsidRDefault="00161398" w:rsidP="00161398">
      <w:pPr>
        <w:ind w:firstLine="709"/>
        <w:jc w:val="both"/>
        <w:rPr>
          <w:rFonts w:ascii="Arial Narrow" w:eastAsia="Arial Narrow" w:hAnsi="Arial Narrow" w:cs="Arial Narrow"/>
          <w:color w:val="3A003A"/>
          <w:sz w:val="28"/>
          <w:szCs w:val="28"/>
        </w:rPr>
      </w:pPr>
      <w:bookmarkStart w:id="31" w:name="_heading=h.3o7alnk" w:colFirst="0" w:colLast="0"/>
      <w:bookmarkEnd w:id="31"/>
      <w:r w:rsidRPr="007D4429">
        <w:rPr>
          <w:rFonts w:ascii="Arial Narrow" w:eastAsia="Arial Narrow" w:hAnsi="Arial Narrow" w:cs="Arial Narrow"/>
          <w:color w:val="3A003A"/>
          <w:sz w:val="28"/>
          <w:szCs w:val="28"/>
        </w:rPr>
        <w:t>Raportat la finalul anului 2023, când gradul de ocupare al posturilor de procuror la nivelul aparatului propriu al Parchetul</w:t>
      </w:r>
      <w:r w:rsidR="00EC58F1" w:rsidRPr="007D4429">
        <w:rPr>
          <w:rFonts w:ascii="Arial Narrow" w:eastAsia="Arial Narrow" w:hAnsi="Arial Narrow" w:cs="Arial Narrow"/>
          <w:color w:val="3A003A"/>
          <w:sz w:val="28"/>
          <w:szCs w:val="28"/>
        </w:rPr>
        <w:t>ui</w:t>
      </w:r>
      <w:r w:rsidRPr="007D4429">
        <w:rPr>
          <w:rFonts w:ascii="Arial Narrow" w:eastAsia="Arial Narrow" w:hAnsi="Arial Narrow" w:cs="Arial Narrow"/>
          <w:color w:val="3A003A"/>
          <w:sz w:val="28"/>
          <w:szCs w:val="28"/>
        </w:rPr>
        <w:t xml:space="preserve"> de pe lângă Înalta Curte de Casație și Justiție era de </w:t>
      </w:r>
      <w:r w:rsidRPr="007D4429">
        <w:rPr>
          <w:rFonts w:ascii="Arial Narrow" w:eastAsia="Arial Narrow" w:hAnsi="Arial Narrow" w:cs="Arial Narrow"/>
          <w:b/>
          <w:color w:val="3A003A"/>
          <w:sz w:val="28"/>
          <w:szCs w:val="28"/>
        </w:rPr>
        <w:t xml:space="preserve">58,33%, </w:t>
      </w:r>
      <w:r w:rsidRPr="007D4429">
        <w:rPr>
          <w:rFonts w:ascii="Arial Narrow" w:eastAsia="Arial Narrow" w:hAnsi="Arial Narrow" w:cs="Arial Narrow"/>
          <w:color w:val="3A003A"/>
          <w:sz w:val="28"/>
          <w:szCs w:val="28"/>
        </w:rPr>
        <w:t>pe parcursul anului 2024</w:t>
      </w:r>
      <w:r w:rsidR="00B54F17" w:rsidRPr="007D4429">
        <w:rPr>
          <w:rFonts w:ascii="Arial Narrow" w:eastAsia="Arial Narrow" w:hAnsi="Arial Narrow" w:cs="Arial Narrow"/>
          <w:color w:val="3A003A"/>
          <w:sz w:val="28"/>
          <w:szCs w:val="28"/>
        </w:rPr>
        <w:t>,</w:t>
      </w:r>
      <w:r w:rsidRPr="007D4429">
        <w:rPr>
          <w:rFonts w:ascii="Arial Narrow" w:eastAsia="Arial Narrow" w:hAnsi="Arial Narrow" w:cs="Arial Narrow"/>
          <w:color w:val="3A003A"/>
          <w:sz w:val="28"/>
          <w:szCs w:val="28"/>
        </w:rPr>
        <w:t xml:space="preserve"> ca urmare a sesiunilor de transfer organizate și aprobate de Secția pentru procurori din cadrul Consiliului Superior al Magistraturii și a concursului de promovare efectivă în funcții de execuție organizat în perioada aprilie-septembrie 2024, gradul de ocupare al posturilor de procuror la nivelul aparatului propriu al Parchetul</w:t>
      </w:r>
      <w:r w:rsidR="00B54F17" w:rsidRPr="007D4429">
        <w:rPr>
          <w:rFonts w:ascii="Arial Narrow" w:eastAsia="Arial Narrow" w:hAnsi="Arial Narrow" w:cs="Arial Narrow"/>
          <w:color w:val="3A003A"/>
          <w:sz w:val="28"/>
          <w:szCs w:val="28"/>
        </w:rPr>
        <w:t>ui</w:t>
      </w:r>
      <w:r w:rsidRPr="007D4429">
        <w:rPr>
          <w:rFonts w:ascii="Arial Narrow" w:eastAsia="Arial Narrow" w:hAnsi="Arial Narrow" w:cs="Arial Narrow"/>
          <w:color w:val="3A003A"/>
          <w:sz w:val="28"/>
          <w:szCs w:val="28"/>
        </w:rPr>
        <w:t xml:space="preserve"> de pe lângă Înalta Curte de Casație și Justiție a ajuns la </w:t>
      </w:r>
      <w:r w:rsidRPr="007D4429">
        <w:rPr>
          <w:rFonts w:ascii="Arial Narrow" w:eastAsia="Arial Narrow" w:hAnsi="Arial Narrow" w:cs="Arial Narrow"/>
          <w:b/>
          <w:color w:val="3A003A"/>
          <w:sz w:val="28"/>
          <w:szCs w:val="28"/>
        </w:rPr>
        <w:t>59,72%.</w:t>
      </w:r>
    </w:p>
    <w:p w14:paraId="2DE28487" w14:textId="77777777" w:rsidR="00161398" w:rsidRPr="007D4429" w:rsidRDefault="00161398" w:rsidP="00161398">
      <w:pPr>
        <w:ind w:firstLine="709"/>
        <w:jc w:val="both"/>
        <w:rPr>
          <w:rFonts w:ascii="Arial Narrow" w:eastAsia="Arial Narrow" w:hAnsi="Arial Narrow" w:cs="Arial Narrow"/>
          <w:bCs/>
          <w:color w:val="3A003A"/>
          <w:sz w:val="28"/>
          <w:szCs w:val="28"/>
        </w:rPr>
      </w:pPr>
      <w:r w:rsidRPr="007D4429">
        <w:rPr>
          <w:rFonts w:ascii="Arial Narrow" w:eastAsia="Arial Narrow" w:hAnsi="Arial Narrow" w:cs="Arial Narrow"/>
          <w:bCs/>
          <w:color w:val="3A003A"/>
          <w:sz w:val="28"/>
          <w:szCs w:val="28"/>
        </w:rPr>
        <w:t>În aceste condiții, în anul 2024, preocuparea constantă a procurorului general  al Parchetului de pe lângă Înalta Curte de Casație și Justiție în domeniul resurselor umane a continuat să fie aceea de identificare a soluțiilor optime pentru acoperirea necesarului de personal în cadrul unităților care fie funcționau cu schema incompletă, fie subdimensionată.</w:t>
      </w:r>
    </w:p>
    <w:p w14:paraId="6602F074" w14:textId="77777777" w:rsidR="00161398" w:rsidRPr="007D4429" w:rsidRDefault="00161398" w:rsidP="00161398">
      <w:pPr>
        <w:ind w:firstLine="709"/>
        <w:jc w:val="both"/>
        <w:rPr>
          <w:rFonts w:ascii="Arial Narrow" w:eastAsia="Arial Narrow" w:hAnsi="Arial Narrow" w:cs="Arial Narrow"/>
          <w:color w:val="3A003A"/>
          <w:sz w:val="28"/>
          <w:szCs w:val="28"/>
        </w:rPr>
      </w:pPr>
      <w:r w:rsidRPr="007D4429">
        <w:rPr>
          <w:rFonts w:ascii="Arial Narrow" w:eastAsia="Arial Narrow" w:hAnsi="Arial Narrow" w:cs="Arial Narrow"/>
          <w:color w:val="3A003A"/>
          <w:sz w:val="28"/>
          <w:szCs w:val="28"/>
        </w:rPr>
        <w:lastRenderedPageBreak/>
        <w:t xml:space="preserve">Instituția delegării a fost folosită cu multă prudență astfel încât să fie menținut un just echilibru, atât în activitatea unităților de unde au fost delegați procurorii, cât și în activitatea unităților unde s-a dispus delegarea. Astfel, la sfârșitul anului </w:t>
      </w:r>
      <w:r w:rsidRPr="007D4429">
        <w:rPr>
          <w:rFonts w:ascii="Arial Narrow" w:eastAsia="Arial Narrow" w:hAnsi="Arial Narrow" w:cs="Arial Narrow"/>
          <w:b/>
          <w:color w:val="3A003A"/>
          <w:sz w:val="28"/>
          <w:szCs w:val="28"/>
        </w:rPr>
        <w:t>2024</w:t>
      </w:r>
      <w:r w:rsidRPr="007D4429">
        <w:rPr>
          <w:rFonts w:ascii="Arial Narrow" w:eastAsia="Arial Narrow" w:hAnsi="Arial Narrow" w:cs="Arial Narrow"/>
          <w:color w:val="3A003A"/>
          <w:sz w:val="28"/>
          <w:szCs w:val="28"/>
        </w:rPr>
        <w:t xml:space="preserve"> erau </w:t>
      </w:r>
      <w:r w:rsidRPr="007D4429">
        <w:rPr>
          <w:rFonts w:ascii="Arial Narrow" w:eastAsia="Arial Narrow" w:hAnsi="Arial Narrow" w:cs="Arial Narrow"/>
          <w:b/>
          <w:color w:val="3A003A"/>
          <w:sz w:val="28"/>
          <w:szCs w:val="28"/>
        </w:rPr>
        <w:t>delegați 34 de procurori în funcții de execuție</w:t>
      </w:r>
      <w:r w:rsidRPr="007D4429">
        <w:rPr>
          <w:rFonts w:ascii="Arial Narrow" w:eastAsia="Arial Narrow" w:hAnsi="Arial Narrow" w:cs="Arial Narrow"/>
          <w:color w:val="3A003A"/>
          <w:sz w:val="28"/>
          <w:szCs w:val="28"/>
        </w:rPr>
        <w:t xml:space="preserve">, în scădere față de perioada corespunzătoare din anul </w:t>
      </w:r>
      <w:r w:rsidRPr="007D4429">
        <w:rPr>
          <w:rFonts w:ascii="Arial Narrow" w:eastAsia="Arial Narrow" w:hAnsi="Arial Narrow" w:cs="Arial Narrow"/>
          <w:b/>
          <w:color w:val="3A003A"/>
          <w:sz w:val="28"/>
          <w:szCs w:val="28"/>
        </w:rPr>
        <w:t>2023</w:t>
      </w:r>
      <w:r w:rsidRPr="007D4429">
        <w:rPr>
          <w:rFonts w:ascii="Arial Narrow" w:eastAsia="Arial Narrow" w:hAnsi="Arial Narrow" w:cs="Arial Narrow"/>
          <w:color w:val="3A003A"/>
          <w:sz w:val="28"/>
          <w:szCs w:val="28"/>
        </w:rPr>
        <w:t xml:space="preserve">, când numărul </w:t>
      </w:r>
      <w:r w:rsidRPr="007D4429">
        <w:rPr>
          <w:rFonts w:ascii="Arial Narrow" w:eastAsia="Arial Narrow" w:hAnsi="Arial Narrow" w:cs="Arial Narrow"/>
          <w:b/>
          <w:color w:val="3A003A"/>
          <w:sz w:val="28"/>
          <w:szCs w:val="28"/>
        </w:rPr>
        <w:t xml:space="preserve">procurorilor delegați era de </w:t>
      </w:r>
      <w:r w:rsidRPr="007D4429">
        <w:rPr>
          <w:rFonts w:ascii="Arial Narrow" w:eastAsia="Arial Narrow" w:hAnsi="Arial Narrow" w:cs="Arial Narrow"/>
          <w:b/>
          <w:bCs/>
          <w:color w:val="3A003A"/>
          <w:sz w:val="28"/>
          <w:szCs w:val="28"/>
        </w:rPr>
        <w:t>88</w:t>
      </w:r>
      <w:r w:rsidRPr="007D4429">
        <w:rPr>
          <w:rFonts w:ascii="Arial Narrow" w:eastAsia="Arial Narrow" w:hAnsi="Arial Narrow" w:cs="Arial Narrow"/>
          <w:color w:val="3A003A"/>
          <w:sz w:val="28"/>
          <w:szCs w:val="28"/>
        </w:rPr>
        <w:t>.</w:t>
      </w:r>
    </w:p>
    <w:p w14:paraId="19CF81F0" w14:textId="77777777" w:rsidR="00161398" w:rsidRPr="007D4429" w:rsidRDefault="00161398" w:rsidP="00161398">
      <w:pPr>
        <w:ind w:firstLine="709"/>
        <w:jc w:val="both"/>
        <w:rPr>
          <w:rFonts w:ascii="Arial Narrow" w:eastAsia="Arial Narrow" w:hAnsi="Arial Narrow" w:cs="Arial Narrow"/>
          <w:color w:val="3A003A"/>
          <w:sz w:val="28"/>
          <w:szCs w:val="28"/>
        </w:rPr>
      </w:pPr>
      <w:r w:rsidRPr="007D4429">
        <w:rPr>
          <w:rFonts w:ascii="Arial Narrow" w:eastAsia="Arial Narrow" w:hAnsi="Arial Narrow" w:cs="Arial Narrow"/>
          <w:color w:val="3A003A"/>
          <w:sz w:val="28"/>
          <w:szCs w:val="28"/>
        </w:rPr>
        <w:t>În ceea ce privește gradul de ocupare al funcțiilor de conducere la sfârșitul anului 2024: din total de 657 posturi prevăzute la nivelul Ministerului Public, erau ocupate efectiv un număr de 305, iar 318 posturi de conducere erau ocupate prin delegare.</w:t>
      </w:r>
    </w:p>
    <w:p w14:paraId="48B887F6" w14:textId="77777777" w:rsidR="00161398" w:rsidRPr="007D4429" w:rsidRDefault="00161398" w:rsidP="00161398">
      <w:pPr>
        <w:ind w:firstLine="709"/>
        <w:jc w:val="both"/>
        <w:rPr>
          <w:rFonts w:ascii="Arial Narrow" w:eastAsia="Arial Narrow" w:hAnsi="Arial Narrow" w:cs="Arial Narrow"/>
          <w:color w:val="3A003A"/>
          <w:sz w:val="28"/>
          <w:szCs w:val="28"/>
        </w:rPr>
      </w:pPr>
      <w:r w:rsidRPr="007D4429">
        <w:rPr>
          <w:rFonts w:ascii="Arial Narrow" w:eastAsia="Arial Narrow" w:hAnsi="Arial Narrow" w:cs="Arial Narrow"/>
          <w:color w:val="3A003A"/>
          <w:sz w:val="28"/>
          <w:szCs w:val="28"/>
        </w:rPr>
        <w:t>Trebuie menționat faptul că în perioada august-noiembrie 2024, Secția pentru procurori din cadrul Consiliului Superior al Magistraturii a organizat concurs pentru numirea în funcţii de conducere a procurorilor la parchetele de pe lângă curţile de apel, tribunale, tribunale specializate si judecătorii. Rezultatele acestui concurs au fost validate la data de 27.11.2024  și procurorii au fost numiți în funcțiile de conducere începând cu data de 01.01.2025.</w:t>
      </w:r>
    </w:p>
    <w:p w14:paraId="6A44D5E9" w14:textId="55E99858" w:rsidR="00161398" w:rsidRPr="007D4429" w:rsidRDefault="00161398" w:rsidP="00161398">
      <w:pPr>
        <w:ind w:firstLine="709"/>
        <w:jc w:val="both"/>
        <w:rPr>
          <w:rFonts w:ascii="Arial Narrow" w:eastAsia="Arial Narrow" w:hAnsi="Arial Narrow" w:cs="Arial Narrow"/>
          <w:color w:val="3A003A"/>
          <w:sz w:val="28"/>
          <w:szCs w:val="28"/>
        </w:rPr>
      </w:pPr>
      <w:r w:rsidRPr="007D4429">
        <w:rPr>
          <w:rFonts w:ascii="Arial Narrow" w:eastAsia="Arial Narrow" w:hAnsi="Arial Narrow" w:cs="Arial Narrow"/>
          <w:color w:val="3A003A"/>
          <w:sz w:val="28"/>
          <w:szCs w:val="28"/>
        </w:rPr>
        <w:t>În vederea ocupării funcțiilor de conducere vacante din cadrul Parchetului de pe lângă Înalta Curte de Casație și Justiție, altele decât cele prevăzute de art.</w:t>
      </w:r>
      <w:r w:rsidR="00511534">
        <w:rPr>
          <w:rFonts w:ascii="Arial Narrow" w:eastAsia="Arial Narrow" w:hAnsi="Arial Narrow" w:cs="Arial Narrow"/>
          <w:color w:val="3A003A"/>
          <w:sz w:val="28"/>
          <w:szCs w:val="28"/>
        </w:rPr>
        <w:t xml:space="preserve"> </w:t>
      </w:r>
      <w:r w:rsidRPr="007D4429">
        <w:rPr>
          <w:rFonts w:ascii="Arial Narrow" w:eastAsia="Arial Narrow" w:hAnsi="Arial Narrow" w:cs="Arial Narrow"/>
          <w:color w:val="3A003A"/>
          <w:sz w:val="28"/>
          <w:szCs w:val="28"/>
        </w:rPr>
        <w:t>144 alin.</w:t>
      </w:r>
      <w:r w:rsidR="00511534">
        <w:rPr>
          <w:rFonts w:ascii="Arial Narrow" w:eastAsia="Arial Narrow" w:hAnsi="Arial Narrow" w:cs="Arial Narrow"/>
          <w:color w:val="3A003A"/>
          <w:sz w:val="28"/>
          <w:szCs w:val="28"/>
        </w:rPr>
        <w:t xml:space="preserve"> </w:t>
      </w:r>
      <w:r w:rsidRPr="007D4429">
        <w:rPr>
          <w:rFonts w:ascii="Arial Narrow" w:eastAsia="Arial Narrow" w:hAnsi="Arial Narrow" w:cs="Arial Narrow"/>
          <w:color w:val="3A003A"/>
          <w:sz w:val="28"/>
          <w:szCs w:val="28"/>
        </w:rPr>
        <w:t xml:space="preserve">1 din </w:t>
      </w:r>
      <w:r w:rsidR="00511534">
        <w:rPr>
          <w:rFonts w:ascii="Arial Narrow" w:eastAsia="Arial Narrow" w:hAnsi="Arial Narrow" w:cs="Arial Narrow"/>
          <w:color w:val="3A003A"/>
          <w:sz w:val="28"/>
          <w:szCs w:val="28"/>
        </w:rPr>
        <w:t xml:space="preserve">                     </w:t>
      </w:r>
      <w:r w:rsidRPr="007D4429">
        <w:rPr>
          <w:rFonts w:ascii="Arial Narrow" w:eastAsia="Arial Narrow" w:hAnsi="Arial Narrow" w:cs="Arial Narrow"/>
          <w:color w:val="3A003A"/>
          <w:sz w:val="28"/>
          <w:szCs w:val="28"/>
        </w:rPr>
        <w:t>Legea</w:t>
      </w:r>
      <w:r w:rsidR="00511534">
        <w:rPr>
          <w:rFonts w:ascii="Arial Narrow" w:eastAsia="Arial Narrow" w:hAnsi="Arial Narrow" w:cs="Arial Narrow"/>
          <w:color w:val="3A003A"/>
          <w:sz w:val="28"/>
          <w:szCs w:val="28"/>
        </w:rPr>
        <w:t xml:space="preserve"> </w:t>
      </w:r>
      <w:r w:rsidRPr="007D4429">
        <w:rPr>
          <w:rFonts w:ascii="Arial Narrow" w:eastAsia="Arial Narrow" w:hAnsi="Arial Narrow" w:cs="Arial Narrow"/>
          <w:color w:val="3A003A"/>
          <w:sz w:val="28"/>
          <w:szCs w:val="28"/>
        </w:rPr>
        <w:t>nr.</w:t>
      </w:r>
      <w:r w:rsidR="0068532A" w:rsidRPr="007D4429">
        <w:rPr>
          <w:rFonts w:ascii="Arial Narrow" w:eastAsia="Arial Narrow" w:hAnsi="Arial Narrow" w:cs="Arial Narrow"/>
          <w:color w:val="3A003A"/>
          <w:sz w:val="28"/>
          <w:szCs w:val="28"/>
        </w:rPr>
        <w:t xml:space="preserve"> </w:t>
      </w:r>
      <w:r w:rsidRPr="007D4429">
        <w:rPr>
          <w:rFonts w:ascii="Arial Narrow" w:eastAsia="Arial Narrow" w:hAnsi="Arial Narrow" w:cs="Arial Narrow"/>
          <w:color w:val="3A003A"/>
          <w:sz w:val="28"/>
          <w:szCs w:val="28"/>
        </w:rPr>
        <w:t>303/2022 privind statutul judecătorilor și procurorilor, cu modificările și completările ulterioare</w:t>
      </w:r>
      <w:r w:rsidRPr="007D4429">
        <w:rPr>
          <w:rFonts w:ascii="Arial Narrow" w:eastAsia="Arial Narrow" w:hAnsi="Arial Narrow" w:cs="Arial Narrow"/>
          <w:i/>
          <w:color w:val="3A003A"/>
          <w:sz w:val="28"/>
          <w:szCs w:val="28"/>
        </w:rPr>
        <w:t xml:space="preserve">, </w:t>
      </w:r>
      <w:r w:rsidRPr="007D4429">
        <w:rPr>
          <w:rFonts w:ascii="Arial Narrow" w:eastAsia="Arial Narrow" w:hAnsi="Arial Narrow" w:cs="Arial Narrow"/>
          <w:color w:val="3A003A"/>
          <w:sz w:val="28"/>
          <w:szCs w:val="28"/>
        </w:rPr>
        <w:t>procurorul general a declanșat la data de 30.09.2024 procedura de ocupare a unui n</w:t>
      </w:r>
      <w:r w:rsidR="00AC3400" w:rsidRPr="007D4429">
        <w:rPr>
          <w:rFonts w:ascii="Arial Narrow" w:eastAsia="Arial Narrow" w:hAnsi="Arial Narrow" w:cs="Arial Narrow"/>
          <w:color w:val="3A003A"/>
          <w:sz w:val="28"/>
          <w:szCs w:val="28"/>
        </w:rPr>
        <w:t>umăr</w:t>
      </w:r>
      <w:r w:rsidRPr="007D4429">
        <w:rPr>
          <w:rFonts w:ascii="Arial Narrow" w:eastAsia="Arial Narrow" w:hAnsi="Arial Narrow" w:cs="Arial Narrow"/>
          <w:color w:val="3A003A"/>
          <w:sz w:val="28"/>
          <w:szCs w:val="28"/>
        </w:rPr>
        <w:t xml:space="preserve"> </w:t>
      </w:r>
      <w:r w:rsidR="004950AF" w:rsidRPr="007D4429">
        <w:rPr>
          <w:rFonts w:ascii="Arial Narrow" w:eastAsia="Arial Narrow" w:hAnsi="Arial Narrow" w:cs="Arial Narrow"/>
          <w:color w:val="3A003A"/>
          <w:sz w:val="28"/>
          <w:szCs w:val="28"/>
        </w:rPr>
        <w:t xml:space="preserve">de </w:t>
      </w:r>
      <w:r w:rsidRPr="007D4429">
        <w:rPr>
          <w:rFonts w:ascii="Arial Narrow" w:eastAsia="Arial Narrow" w:hAnsi="Arial Narrow" w:cs="Arial Narrow"/>
          <w:color w:val="3A003A"/>
          <w:sz w:val="28"/>
          <w:szCs w:val="28"/>
        </w:rPr>
        <w:t>18</w:t>
      </w:r>
      <w:r w:rsidR="00AC3400" w:rsidRPr="007D4429">
        <w:rPr>
          <w:rFonts w:ascii="Arial Narrow" w:eastAsia="Arial Narrow" w:hAnsi="Arial Narrow" w:cs="Arial Narrow"/>
          <w:color w:val="3A003A"/>
          <w:sz w:val="28"/>
          <w:szCs w:val="28"/>
        </w:rPr>
        <w:t xml:space="preserve"> </w:t>
      </w:r>
      <w:r w:rsidRPr="007D4429">
        <w:rPr>
          <w:rFonts w:ascii="Arial Narrow" w:eastAsia="Arial Narrow" w:hAnsi="Arial Narrow" w:cs="Arial Narrow"/>
          <w:color w:val="3A003A"/>
          <w:sz w:val="28"/>
          <w:szCs w:val="28"/>
        </w:rPr>
        <w:t>astfel de funcții</w:t>
      </w:r>
      <w:r w:rsidR="00A3756D" w:rsidRPr="007D4429">
        <w:rPr>
          <w:rFonts w:ascii="Arial Narrow" w:eastAsia="Arial Narrow" w:hAnsi="Arial Narrow" w:cs="Arial Narrow"/>
          <w:color w:val="3A003A"/>
          <w:sz w:val="28"/>
          <w:szCs w:val="28"/>
        </w:rPr>
        <w:t>,</w:t>
      </w:r>
      <w:r w:rsidRPr="007D4429">
        <w:rPr>
          <w:rFonts w:ascii="Arial Narrow" w:eastAsia="Arial Narrow" w:hAnsi="Arial Narrow" w:cs="Arial Narrow"/>
          <w:color w:val="3A003A"/>
          <w:sz w:val="28"/>
          <w:szCs w:val="28"/>
        </w:rPr>
        <w:t xml:space="preserve"> Secția pentru procurori din cadrul Consiliului Superior al Magistraturii </w:t>
      </w:r>
      <w:r w:rsidR="003C474B" w:rsidRPr="007D4429">
        <w:rPr>
          <w:rFonts w:ascii="Arial Narrow" w:eastAsia="Arial Narrow" w:hAnsi="Arial Narrow" w:cs="Arial Narrow"/>
          <w:color w:val="3A003A"/>
          <w:sz w:val="28"/>
          <w:szCs w:val="28"/>
        </w:rPr>
        <w:t xml:space="preserve">numind </w:t>
      </w:r>
      <w:r w:rsidRPr="007D4429">
        <w:rPr>
          <w:rFonts w:ascii="Arial Narrow" w:eastAsia="Arial Narrow" w:hAnsi="Arial Narrow" w:cs="Arial Narrow"/>
          <w:color w:val="3A003A"/>
          <w:sz w:val="28"/>
          <w:szCs w:val="28"/>
        </w:rPr>
        <w:t xml:space="preserve">în funcțiile </w:t>
      </w:r>
      <w:r w:rsidR="003C474B" w:rsidRPr="007D4429">
        <w:rPr>
          <w:rFonts w:ascii="Arial Narrow" w:eastAsia="Arial Narrow" w:hAnsi="Arial Narrow" w:cs="Arial Narrow"/>
          <w:color w:val="3A003A"/>
          <w:sz w:val="28"/>
          <w:szCs w:val="28"/>
        </w:rPr>
        <w:t>de conducere</w:t>
      </w:r>
      <w:r w:rsidRPr="007D4429">
        <w:rPr>
          <w:rFonts w:ascii="Arial Narrow" w:eastAsia="Arial Narrow" w:hAnsi="Arial Narrow" w:cs="Arial Narrow"/>
          <w:color w:val="3A003A"/>
          <w:sz w:val="28"/>
          <w:szCs w:val="28"/>
        </w:rPr>
        <w:t xml:space="preserve">, </w:t>
      </w:r>
      <w:r w:rsidR="003C474B" w:rsidRPr="007D4429">
        <w:rPr>
          <w:rFonts w:ascii="Arial Narrow" w:eastAsia="Arial Narrow" w:hAnsi="Arial Narrow" w:cs="Arial Narrow"/>
          <w:color w:val="3A003A"/>
          <w:sz w:val="28"/>
          <w:szCs w:val="28"/>
        </w:rPr>
        <w:t>13 procurori în cursul anului 2024 și 5 procurori în prima parte a anului 2025.</w:t>
      </w:r>
    </w:p>
    <w:p w14:paraId="6DCF3AE9" w14:textId="77777777" w:rsidR="00161398" w:rsidRPr="007D4429" w:rsidRDefault="00161398" w:rsidP="00161398">
      <w:pPr>
        <w:ind w:firstLine="709"/>
        <w:jc w:val="both"/>
        <w:rPr>
          <w:rFonts w:ascii="Arial Narrow" w:eastAsia="Arial Narrow" w:hAnsi="Arial Narrow" w:cs="Arial Narrow"/>
          <w:color w:val="3A003A"/>
          <w:sz w:val="28"/>
          <w:szCs w:val="28"/>
        </w:rPr>
      </w:pPr>
      <w:r w:rsidRPr="007D4429">
        <w:rPr>
          <w:rFonts w:ascii="Arial Narrow" w:eastAsia="Arial Narrow" w:hAnsi="Arial Narrow" w:cs="Arial Narrow"/>
          <w:color w:val="3A003A"/>
          <w:sz w:val="28"/>
          <w:szCs w:val="28"/>
        </w:rPr>
        <w:t xml:space="preserve">O atenție sporită a fost acordată și gestionării resurselor umane în ceea ce privește celelalte categorii de personal din cadrul Ministerului Public, însă, urmare </w:t>
      </w:r>
      <w:r w:rsidR="002A15E0" w:rsidRPr="007D4429">
        <w:rPr>
          <w:rFonts w:ascii="Arial Narrow" w:eastAsia="Arial Narrow" w:hAnsi="Arial Narrow" w:cs="Arial Narrow"/>
          <w:color w:val="3A003A"/>
          <w:sz w:val="28"/>
          <w:szCs w:val="28"/>
        </w:rPr>
        <w:t xml:space="preserve">a </w:t>
      </w:r>
      <w:r w:rsidRPr="007D4429">
        <w:rPr>
          <w:rFonts w:ascii="Arial Narrow" w:eastAsia="Arial Narrow" w:hAnsi="Arial Narrow" w:cs="Arial Narrow"/>
          <w:color w:val="3A003A"/>
          <w:sz w:val="28"/>
          <w:szCs w:val="28"/>
        </w:rPr>
        <w:t>intrării în vigoare a OUG nr. 34/2023 privind unele măsuri fiscal-bugetare, prorogarea unor termene, precum și pentru modificarea și completarea unor acte normative, recrutarea unor categorii de personal a fost limitată.</w:t>
      </w:r>
    </w:p>
    <w:p w14:paraId="4213F2BB" w14:textId="3DAE0266" w:rsidR="00161398" w:rsidRPr="007D4429" w:rsidRDefault="00161398" w:rsidP="00161398">
      <w:pPr>
        <w:ind w:firstLine="709"/>
        <w:jc w:val="both"/>
        <w:rPr>
          <w:rFonts w:ascii="Arial Narrow" w:eastAsia="Arial Narrow" w:hAnsi="Arial Narrow" w:cs="Arial Narrow"/>
          <w:color w:val="3A003A"/>
          <w:sz w:val="28"/>
          <w:szCs w:val="28"/>
        </w:rPr>
      </w:pPr>
      <w:r w:rsidRPr="007D4429">
        <w:rPr>
          <w:rFonts w:ascii="Arial Narrow" w:eastAsia="Arial Narrow" w:hAnsi="Arial Narrow" w:cs="Arial Narrow"/>
          <w:color w:val="3A003A"/>
          <w:sz w:val="28"/>
          <w:szCs w:val="28"/>
        </w:rPr>
        <w:t xml:space="preserve">În contextul demersurilor pentru implementarea proiectelor ce vizează modernizarea structurii IT a Ministerului Public, în anul 2024, una dintre prioritățile actualei </w:t>
      </w:r>
      <w:r w:rsidR="00C41DB9" w:rsidRPr="007D4429">
        <w:rPr>
          <w:rFonts w:ascii="Arial Narrow" w:eastAsia="Arial Narrow" w:hAnsi="Arial Narrow" w:cs="Arial Narrow"/>
          <w:color w:val="3A003A"/>
          <w:sz w:val="28"/>
          <w:szCs w:val="28"/>
        </w:rPr>
        <w:t xml:space="preserve">echipe de </w:t>
      </w:r>
      <w:r w:rsidRPr="007D4429">
        <w:rPr>
          <w:rFonts w:ascii="Arial Narrow" w:eastAsia="Arial Narrow" w:hAnsi="Arial Narrow" w:cs="Arial Narrow"/>
          <w:color w:val="3A003A"/>
          <w:sz w:val="28"/>
          <w:szCs w:val="28"/>
        </w:rPr>
        <w:t>conducer</w:t>
      </w:r>
      <w:r w:rsidR="00C41DB9" w:rsidRPr="007D4429">
        <w:rPr>
          <w:rFonts w:ascii="Arial Narrow" w:eastAsia="Arial Narrow" w:hAnsi="Arial Narrow" w:cs="Arial Narrow"/>
          <w:color w:val="3A003A"/>
          <w:sz w:val="28"/>
          <w:szCs w:val="28"/>
        </w:rPr>
        <w:t>e</w:t>
      </w:r>
      <w:r w:rsidRPr="007D4429">
        <w:rPr>
          <w:rFonts w:ascii="Arial Narrow" w:eastAsia="Arial Narrow" w:hAnsi="Arial Narrow" w:cs="Arial Narrow"/>
          <w:color w:val="3A003A"/>
          <w:sz w:val="28"/>
          <w:szCs w:val="28"/>
        </w:rPr>
        <w:t xml:space="preserve"> a fost efectuarea demersurilor necesare  pentru ocuparea funcțiilor </w:t>
      </w:r>
      <w:r w:rsidR="008945EE" w:rsidRPr="007D4429">
        <w:rPr>
          <w:rFonts w:ascii="Arial Narrow" w:eastAsia="Arial Narrow" w:hAnsi="Arial Narrow" w:cs="Arial Narrow"/>
          <w:color w:val="3A003A"/>
          <w:sz w:val="28"/>
          <w:szCs w:val="28"/>
        </w:rPr>
        <w:t xml:space="preserve">vacante </w:t>
      </w:r>
      <w:r w:rsidRPr="007D4429">
        <w:rPr>
          <w:rFonts w:ascii="Arial Narrow" w:eastAsia="Arial Narrow" w:hAnsi="Arial Narrow" w:cs="Arial Narrow"/>
          <w:color w:val="3A003A"/>
          <w:sz w:val="28"/>
          <w:szCs w:val="28"/>
        </w:rPr>
        <w:t>de specialist IT.</w:t>
      </w:r>
    </w:p>
    <w:p w14:paraId="34F77104" w14:textId="579EE55C" w:rsidR="00161398" w:rsidRPr="007D4429" w:rsidRDefault="00161398" w:rsidP="00161398">
      <w:pPr>
        <w:ind w:firstLine="709"/>
        <w:jc w:val="both"/>
        <w:rPr>
          <w:rFonts w:ascii="Arial Narrow" w:eastAsia="Arial Narrow" w:hAnsi="Arial Narrow" w:cs="Arial Narrow"/>
          <w:color w:val="3A003A"/>
          <w:sz w:val="28"/>
          <w:szCs w:val="28"/>
        </w:rPr>
      </w:pPr>
      <w:r w:rsidRPr="007D4429">
        <w:rPr>
          <w:rFonts w:ascii="Arial Narrow" w:eastAsia="Arial Narrow" w:hAnsi="Arial Narrow" w:cs="Arial Narrow"/>
          <w:color w:val="3A003A"/>
          <w:sz w:val="28"/>
          <w:szCs w:val="28"/>
        </w:rPr>
        <w:t>Astfel, a fost întocmit un memorandum pentru ocuparea unui n</w:t>
      </w:r>
      <w:r w:rsidR="008945EE" w:rsidRPr="007D4429">
        <w:rPr>
          <w:rFonts w:ascii="Arial Narrow" w:eastAsia="Arial Narrow" w:hAnsi="Arial Narrow" w:cs="Arial Narrow"/>
          <w:color w:val="3A003A"/>
          <w:sz w:val="28"/>
          <w:szCs w:val="28"/>
        </w:rPr>
        <w:t>umăr</w:t>
      </w:r>
      <w:r w:rsidRPr="007D4429">
        <w:rPr>
          <w:rFonts w:ascii="Arial Narrow" w:eastAsia="Arial Narrow" w:hAnsi="Arial Narrow" w:cs="Arial Narrow"/>
          <w:color w:val="3A003A"/>
          <w:sz w:val="28"/>
          <w:szCs w:val="28"/>
        </w:rPr>
        <w:t xml:space="preserve"> de 10 posturi vacante de personal de specialitate IT din cadrul Ministerului Public, memorandum care a fost aprobat în ședința </w:t>
      </w:r>
      <w:r w:rsidR="008945EE" w:rsidRPr="007D4429">
        <w:rPr>
          <w:rFonts w:ascii="Arial Narrow" w:eastAsia="Arial Narrow" w:hAnsi="Arial Narrow" w:cs="Arial Narrow"/>
          <w:color w:val="3A003A"/>
          <w:sz w:val="28"/>
          <w:szCs w:val="28"/>
        </w:rPr>
        <w:t xml:space="preserve">Guvernului României </w:t>
      </w:r>
      <w:r w:rsidRPr="007D4429">
        <w:rPr>
          <w:rFonts w:ascii="Arial Narrow" w:eastAsia="Arial Narrow" w:hAnsi="Arial Narrow" w:cs="Arial Narrow"/>
          <w:color w:val="3A003A"/>
          <w:sz w:val="28"/>
          <w:szCs w:val="28"/>
        </w:rPr>
        <w:t>d</w:t>
      </w:r>
      <w:r w:rsidR="008945EE" w:rsidRPr="007D4429">
        <w:rPr>
          <w:rFonts w:ascii="Arial Narrow" w:eastAsia="Arial Narrow" w:hAnsi="Arial Narrow" w:cs="Arial Narrow"/>
          <w:color w:val="3A003A"/>
          <w:sz w:val="28"/>
          <w:szCs w:val="28"/>
        </w:rPr>
        <w:t>in data de</w:t>
      </w:r>
      <w:r w:rsidRPr="007D4429">
        <w:rPr>
          <w:rFonts w:ascii="Arial Narrow" w:eastAsia="Arial Narrow" w:hAnsi="Arial Narrow" w:cs="Arial Narrow"/>
          <w:color w:val="3A003A"/>
          <w:sz w:val="28"/>
          <w:szCs w:val="28"/>
        </w:rPr>
        <w:t xml:space="preserve"> 28.06.2024.</w:t>
      </w:r>
    </w:p>
    <w:p w14:paraId="13B76878" w14:textId="77777777" w:rsidR="00161398" w:rsidRPr="007D4429" w:rsidRDefault="00161398" w:rsidP="00161398">
      <w:pPr>
        <w:ind w:firstLine="709"/>
        <w:jc w:val="both"/>
        <w:rPr>
          <w:rFonts w:ascii="Arial Narrow" w:eastAsia="Arial Narrow" w:hAnsi="Arial Narrow" w:cs="Arial Narrow"/>
          <w:color w:val="3A003A"/>
          <w:sz w:val="28"/>
          <w:szCs w:val="28"/>
        </w:rPr>
      </w:pPr>
      <w:r w:rsidRPr="007D4429">
        <w:rPr>
          <w:rFonts w:ascii="Arial Narrow" w:eastAsia="Arial Narrow" w:hAnsi="Arial Narrow" w:cs="Arial Narrow"/>
          <w:color w:val="3A003A"/>
          <w:sz w:val="28"/>
          <w:szCs w:val="28"/>
        </w:rPr>
        <w:t>În scopul finalizării transformării structurale a Parchetului de pe lângă Înalta Curte de Casație și Justiție și asigurării continuității evoluției pozitive în dinamica organizațională, în raport de organigrama existentă</w:t>
      </w:r>
      <w:r w:rsidR="002A15E0" w:rsidRPr="007D4429">
        <w:rPr>
          <w:rFonts w:ascii="Arial Narrow" w:eastAsia="Arial Narrow" w:hAnsi="Arial Narrow" w:cs="Arial Narrow"/>
          <w:color w:val="3A003A"/>
          <w:sz w:val="28"/>
          <w:szCs w:val="28"/>
        </w:rPr>
        <w:t>,</w:t>
      </w:r>
      <w:r w:rsidRPr="007D4429">
        <w:rPr>
          <w:rFonts w:ascii="Arial Narrow" w:eastAsia="Arial Narrow" w:hAnsi="Arial Narrow" w:cs="Arial Narrow"/>
          <w:color w:val="3A003A"/>
          <w:sz w:val="28"/>
          <w:szCs w:val="28"/>
        </w:rPr>
        <w:t xml:space="preserve"> s-a considerat necesară transformarea Biroului de coordonare a activităților tehnice de specialitate în Serviciul de coordonare a activităților tehnice de specialitate, precum și transformarea postului de procuror-șef birou în post de specialist-șef serviciu. </w:t>
      </w:r>
    </w:p>
    <w:p w14:paraId="7E2F780A" w14:textId="477DA87D" w:rsidR="00161398" w:rsidRDefault="00161398" w:rsidP="00161398">
      <w:pPr>
        <w:ind w:firstLine="709"/>
        <w:jc w:val="both"/>
        <w:rPr>
          <w:rFonts w:ascii="Arial Narrow" w:eastAsia="Arial Narrow" w:hAnsi="Arial Narrow" w:cs="Arial Narrow"/>
          <w:color w:val="3A003A"/>
          <w:sz w:val="28"/>
          <w:szCs w:val="28"/>
        </w:rPr>
      </w:pPr>
      <w:r w:rsidRPr="007D4429">
        <w:rPr>
          <w:rFonts w:ascii="Arial Narrow" w:eastAsia="Arial Narrow" w:hAnsi="Arial Narrow" w:cs="Arial Narrow"/>
          <w:color w:val="3A003A"/>
          <w:sz w:val="28"/>
          <w:szCs w:val="28"/>
        </w:rPr>
        <w:t>În sensul înființării postului de specialist-șef serviciu a fost întocmit memorandum care a fost aprobat în ședința Guvernului din data de 8 august 2024</w:t>
      </w:r>
      <w:r w:rsidR="00011DBA" w:rsidRPr="007D4429">
        <w:rPr>
          <w:rFonts w:ascii="Arial Narrow" w:eastAsia="Arial Narrow" w:hAnsi="Arial Narrow" w:cs="Arial Narrow"/>
          <w:color w:val="3A003A"/>
          <w:sz w:val="28"/>
          <w:szCs w:val="28"/>
        </w:rPr>
        <w:t>.</w:t>
      </w:r>
    </w:p>
    <w:p w14:paraId="3AB59B01" w14:textId="77777777" w:rsidR="00F03632" w:rsidRPr="007D4429" w:rsidRDefault="00F03632" w:rsidP="00161398">
      <w:pPr>
        <w:ind w:firstLine="709"/>
        <w:jc w:val="both"/>
        <w:rPr>
          <w:rFonts w:ascii="Arial Narrow" w:eastAsia="Arial Narrow" w:hAnsi="Arial Narrow" w:cs="Arial Narrow"/>
          <w:color w:val="3A003A"/>
          <w:sz w:val="28"/>
          <w:szCs w:val="28"/>
        </w:rPr>
      </w:pPr>
    </w:p>
    <w:p w14:paraId="3E02B4A9" w14:textId="05D1E041" w:rsidR="00BE7E63" w:rsidRPr="007D4429" w:rsidRDefault="00161398" w:rsidP="00C41DB9">
      <w:pPr>
        <w:ind w:firstLine="709"/>
        <w:jc w:val="both"/>
        <w:rPr>
          <w:rFonts w:ascii="Arial Narrow" w:eastAsia="Arial Narrow" w:hAnsi="Arial Narrow" w:cs="Arial Narrow"/>
          <w:b/>
          <w:color w:val="3A003A"/>
          <w:sz w:val="28"/>
          <w:szCs w:val="28"/>
        </w:rPr>
      </w:pPr>
      <w:r w:rsidRPr="007D4429">
        <w:rPr>
          <w:rFonts w:ascii="Arial Narrow" w:eastAsia="Arial Narrow" w:hAnsi="Arial Narrow" w:cs="Arial Narrow"/>
          <w:color w:val="3A003A"/>
          <w:sz w:val="28"/>
          <w:szCs w:val="28"/>
        </w:rPr>
        <w:lastRenderedPageBreak/>
        <w:t>Ulterior, în cursul lunii septembrie 2024, a</w:t>
      </w:r>
      <w:r w:rsidR="00374EC1" w:rsidRPr="007D4429">
        <w:rPr>
          <w:rFonts w:ascii="Arial Narrow" w:eastAsia="Arial Narrow" w:hAnsi="Arial Narrow" w:cs="Arial Narrow"/>
          <w:color w:val="3A003A"/>
          <w:sz w:val="28"/>
          <w:szCs w:val="28"/>
        </w:rPr>
        <w:t>u</w:t>
      </w:r>
      <w:r w:rsidRPr="007D4429">
        <w:rPr>
          <w:rFonts w:ascii="Arial Narrow" w:eastAsia="Arial Narrow" w:hAnsi="Arial Narrow" w:cs="Arial Narrow"/>
          <w:color w:val="3A003A"/>
          <w:sz w:val="28"/>
          <w:szCs w:val="28"/>
        </w:rPr>
        <w:t xml:space="preserve"> fost înaintate către Ministerul Justiției proiectele de modificare ale statelor de funcții și de personal al Parchetului de pe lângă Înalta Curte de Casație și Justiție ale parchetelor de pe lângă curțile de apel și unităților subordonate</w:t>
      </w:r>
      <w:r w:rsidR="00011DBA" w:rsidRPr="007D4429">
        <w:rPr>
          <w:rFonts w:ascii="Arial Narrow" w:eastAsia="Arial Narrow" w:hAnsi="Arial Narrow" w:cs="Arial Narrow"/>
          <w:color w:val="3A003A"/>
          <w:sz w:val="28"/>
          <w:szCs w:val="28"/>
        </w:rPr>
        <w:t>, care au fost aprobate la data de 16 ianuarie 2025.</w:t>
      </w:r>
    </w:p>
    <w:p w14:paraId="08D99189" w14:textId="192CDFCD" w:rsidR="00BE7E63" w:rsidRPr="007D4429" w:rsidRDefault="00BE7E63" w:rsidP="00BE7E63">
      <w:pPr>
        <w:spacing w:before="40"/>
        <w:ind w:firstLine="709"/>
        <w:jc w:val="both"/>
        <w:rPr>
          <w:rFonts w:ascii="Arial Narrow" w:eastAsia="Arial Narrow" w:hAnsi="Arial Narrow" w:cs="Arial Narrow"/>
          <w:b/>
          <w:color w:val="3A003A"/>
          <w:sz w:val="28"/>
          <w:szCs w:val="28"/>
        </w:rPr>
      </w:pPr>
      <w:r w:rsidRPr="007D4429">
        <w:rPr>
          <w:rFonts w:ascii="Arial Narrow" w:eastAsia="Arial Narrow" w:hAnsi="Arial Narrow" w:cs="Arial Narrow"/>
          <w:b/>
          <w:color w:val="3A003A"/>
          <w:sz w:val="28"/>
          <w:szCs w:val="28"/>
        </w:rPr>
        <w:t>Activitatea de documentare juridică și statistică judiciară</w:t>
      </w:r>
      <w:r w:rsidR="00C41DB9" w:rsidRPr="007D4429">
        <w:rPr>
          <w:rFonts w:ascii="Arial Narrow" w:eastAsia="Arial Narrow" w:hAnsi="Arial Narrow" w:cs="Arial Narrow"/>
          <w:color w:val="3A003A"/>
          <w:sz w:val="28"/>
          <w:szCs w:val="28"/>
        </w:rPr>
        <w:t xml:space="preserve"> </w:t>
      </w:r>
      <w:r w:rsidRPr="007D4429">
        <w:rPr>
          <w:rFonts w:ascii="Arial Narrow" w:eastAsia="Arial Narrow" w:hAnsi="Arial Narrow" w:cs="Arial Narrow"/>
          <w:color w:val="3A003A"/>
          <w:sz w:val="28"/>
          <w:szCs w:val="28"/>
        </w:rPr>
        <w:t>reprezintă o componentă importantă în activitatea Ministerului Public, fiind menită să asigure modul unitar de aplicare a legii în domeniile de competența structurilor de parchet din cadrul Ministerului Public, de efectuare a unor lucrări de analiză, studii și documentare juridică,  a unor analize ale proiectelor de modificare și completare a unor acte normative interesând domeniul justiției, studierea cauzelor care generează sau favorizează criminalitatea și îmbunătățirea legislației,  precum și de centralizare și prelucrare a datelor statistice. Această activitate este realizată la nivelul Parchetului de pe lângă Înalta Curte de Casație și Justiție, prin Serviciul de documentare și statistică judiciară.</w:t>
      </w:r>
    </w:p>
    <w:p w14:paraId="1DB0FBF4" w14:textId="1657ABD1" w:rsidR="00BE7E63" w:rsidRPr="007D4429" w:rsidRDefault="00BE7E63" w:rsidP="00BE7E63">
      <w:pPr>
        <w:tabs>
          <w:tab w:val="left" w:pos="993"/>
        </w:tabs>
        <w:ind w:firstLine="709"/>
        <w:jc w:val="both"/>
        <w:rPr>
          <w:rFonts w:ascii="Arial Narrow" w:eastAsia="Arial Narrow" w:hAnsi="Arial Narrow" w:cs="Arial Narrow"/>
          <w:color w:val="3A003A"/>
          <w:sz w:val="28"/>
          <w:szCs w:val="28"/>
        </w:rPr>
      </w:pPr>
      <w:bookmarkStart w:id="32" w:name="_heading=h.23ckvvd" w:colFirst="0" w:colLast="0"/>
      <w:bookmarkStart w:id="33" w:name="_heading=h.ihv636" w:colFirst="0" w:colLast="0"/>
      <w:bookmarkEnd w:id="32"/>
      <w:bookmarkEnd w:id="33"/>
      <w:r w:rsidRPr="007D4429">
        <w:rPr>
          <w:rFonts w:ascii="Arial Narrow" w:eastAsia="Arial Narrow" w:hAnsi="Arial Narrow" w:cs="Arial Narrow"/>
          <w:color w:val="3A003A"/>
          <w:sz w:val="28"/>
          <w:szCs w:val="28"/>
        </w:rPr>
        <w:t>Astfel, în cursul anului 2024, procurorii din cadrul serviciului au sprijinit în continuare procesul de elaborare a unor proiecte de acte normative, prin observațiile și propunerile transmise sau formulate în cadrul grupurilor de lucru având acest scop, și-au adus contribuția la grupurile de lucru având ca scop monitorizarea obiectivelor stabilite prin diferite strategii naționale care privesc sistemul judiciar, au întocmit proiecte de ordine normative ale procurorului general, au contribuit la formularea propunerilor de modificare a Regulamentului de ordine interioară a parchetelor și au emis note și puncte de vedere cu privire la interpretarea unor dispoziții legale, mai ales în contextul modificărilor legislative recente, cu privire la drepturile și obligațiile magistraților și ale personalului auxiliar, precum și în alte domenii de interes pentru activitatea Ministerului Public.</w:t>
      </w:r>
    </w:p>
    <w:p w14:paraId="3AC72087" w14:textId="77777777" w:rsidR="00A61707" w:rsidRPr="007D4429" w:rsidRDefault="00A61707" w:rsidP="00A61707">
      <w:pPr>
        <w:ind w:firstLine="709"/>
        <w:jc w:val="both"/>
        <w:rPr>
          <w:rFonts w:ascii="Arial Narrow" w:eastAsia="Arial Narrow" w:hAnsi="Arial Narrow" w:cs="Arial Narrow"/>
          <w:color w:val="3A003A"/>
          <w:sz w:val="28"/>
          <w:szCs w:val="28"/>
        </w:rPr>
      </w:pPr>
      <w:r w:rsidRPr="007D4429">
        <w:rPr>
          <w:rFonts w:ascii="Arial Narrow" w:eastAsia="Arial Narrow" w:hAnsi="Arial Narrow" w:cs="Arial Narrow"/>
          <w:color w:val="3A003A"/>
          <w:sz w:val="28"/>
          <w:szCs w:val="28"/>
        </w:rPr>
        <w:t xml:space="preserve">De menționat este faptul că, în cursul anului 2024, având în vedere modificările intervenite în structura organizatorică a parchetelor, precum și necesitatea simplificării și adaptării sistemului informațional la prioritățile actuale ale activității Ministerului Public, la nivelul Parchetului de pe lângă Înalta Curte de Casație și Justiție au fost constituite Grupul de lucru pentru elaborarea nomenclatorului criteriilor de cartare a documentelor în activitatea Ministerului Public și Grupul de lucru pentru elaborarea unei noi reglementări privind organizarea și funcționarea sistemului informational al Ministerului Public. </w:t>
      </w:r>
    </w:p>
    <w:p w14:paraId="3C674020" w14:textId="0437B14A" w:rsidR="00A61707" w:rsidRPr="007D4429" w:rsidRDefault="00A61707" w:rsidP="00A61707">
      <w:pPr>
        <w:ind w:firstLine="709"/>
        <w:jc w:val="both"/>
        <w:rPr>
          <w:rFonts w:ascii="Arial Narrow" w:eastAsia="Arial Narrow" w:hAnsi="Arial Narrow" w:cs="Arial Narrow"/>
          <w:b/>
          <w:color w:val="3A003A"/>
          <w:sz w:val="28"/>
          <w:szCs w:val="28"/>
        </w:rPr>
      </w:pPr>
      <w:r w:rsidRPr="007D4429">
        <w:rPr>
          <w:rFonts w:ascii="Arial Narrow" w:eastAsia="Arial Narrow" w:hAnsi="Arial Narrow" w:cs="Arial Narrow"/>
          <w:color w:val="3A003A"/>
          <w:sz w:val="28"/>
          <w:szCs w:val="28"/>
        </w:rPr>
        <w:t>Lucrările celor două grupuri au fost finalizate, urmând a fi emise de către procurorul general al Parchetului de pe lângă Înalta Curte de Casație și Justiție ordinele de aprobare a acestor reglementări.</w:t>
      </w:r>
    </w:p>
    <w:p w14:paraId="69D0852D" w14:textId="400526A8" w:rsidR="00343E7B" w:rsidRDefault="00D90F10" w:rsidP="004651C1">
      <w:pPr>
        <w:ind w:right="-1" w:firstLine="720"/>
        <w:jc w:val="both"/>
        <w:rPr>
          <w:rFonts w:ascii="Arial Narrow" w:eastAsia="Arial Narrow" w:hAnsi="Arial Narrow" w:cs="Arial Narrow"/>
          <w:color w:val="3A003A"/>
          <w:sz w:val="28"/>
          <w:szCs w:val="28"/>
        </w:rPr>
      </w:pPr>
      <w:sdt>
        <w:sdtPr>
          <w:rPr>
            <w:rFonts w:ascii="Arial Narrow" w:hAnsi="Arial Narrow"/>
            <w:color w:val="3A003A"/>
            <w:sz w:val="28"/>
            <w:szCs w:val="28"/>
          </w:rPr>
          <w:tag w:val="goog_rdk_50"/>
          <w:id w:val="95211769"/>
        </w:sdtPr>
        <w:sdtEndPr/>
        <w:sdtContent>
          <w:r w:rsidR="00097DFD" w:rsidRPr="007D4429">
            <w:rPr>
              <w:rFonts w:ascii="Arial Narrow" w:eastAsia="Arial" w:hAnsi="Arial Narrow" w:cs="Arial"/>
              <w:color w:val="3A003A"/>
              <w:sz w:val="28"/>
              <w:szCs w:val="28"/>
            </w:rPr>
            <w:t xml:space="preserve">În ceea ce privește </w:t>
          </w:r>
        </w:sdtContent>
      </w:sdt>
      <w:sdt>
        <w:sdtPr>
          <w:rPr>
            <w:rFonts w:ascii="Arial Narrow" w:hAnsi="Arial Narrow"/>
            <w:color w:val="3A003A"/>
            <w:sz w:val="28"/>
            <w:szCs w:val="28"/>
          </w:rPr>
          <w:tag w:val="goog_rdk_51"/>
          <w:id w:val="1100842075"/>
        </w:sdtPr>
        <w:sdtEndPr/>
        <w:sdtContent>
          <w:r w:rsidR="00097DFD" w:rsidRPr="007D4429">
            <w:rPr>
              <w:rFonts w:ascii="Arial Narrow" w:eastAsia="Arial" w:hAnsi="Arial Narrow" w:cs="Arial"/>
              <w:b/>
              <w:color w:val="3A003A"/>
              <w:sz w:val="28"/>
              <w:szCs w:val="28"/>
            </w:rPr>
            <w:t>accesul liber la Justiție și dreptul la petiționare</w:t>
          </w:r>
        </w:sdtContent>
      </w:sdt>
      <w:r w:rsidR="00097DFD" w:rsidRPr="007D4429">
        <w:rPr>
          <w:rFonts w:ascii="Arial Narrow" w:eastAsia="Arial Narrow" w:hAnsi="Arial Narrow" w:cs="Arial Narrow"/>
          <w:color w:val="3A003A"/>
          <w:sz w:val="28"/>
          <w:szCs w:val="28"/>
        </w:rPr>
        <w:t>, Ministerul Public a asigurat în mod constant exercitarea efectivă a acestora, oferind proceduri clare care contribuie eficient la garantarea acestor drepturi de rang constituțional.</w:t>
      </w:r>
    </w:p>
    <w:p w14:paraId="20A8C54A" w14:textId="4FD7B79A" w:rsidR="001E4684" w:rsidRDefault="001E4684" w:rsidP="004651C1">
      <w:pPr>
        <w:ind w:right="-1" w:firstLine="720"/>
        <w:jc w:val="both"/>
        <w:rPr>
          <w:rFonts w:ascii="Arial Narrow" w:eastAsia="Arial Narrow" w:hAnsi="Arial Narrow" w:cs="Arial Narrow"/>
          <w:color w:val="3A003A"/>
          <w:sz w:val="28"/>
          <w:szCs w:val="28"/>
        </w:rPr>
      </w:pPr>
    </w:p>
    <w:p w14:paraId="21AB6005" w14:textId="302DA7CE" w:rsidR="001E4684" w:rsidRDefault="001E4684" w:rsidP="004651C1">
      <w:pPr>
        <w:ind w:right="-1" w:firstLine="720"/>
        <w:jc w:val="both"/>
        <w:rPr>
          <w:rFonts w:ascii="Arial Narrow" w:eastAsia="Arial Narrow" w:hAnsi="Arial Narrow" w:cs="Arial Narrow"/>
          <w:color w:val="3A003A"/>
          <w:sz w:val="28"/>
          <w:szCs w:val="28"/>
        </w:rPr>
      </w:pPr>
    </w:p>
    <w:p w14:paraId="628B4B9F" w14:textId="49ABC4E4" w:rsidR="001E4684" w:rsidRDefault="001E4684" w:rsidP="004651C1">
      <w:pPr>
        <w:ind w:right="-1" w:firstLine="720"/>
        <w:jc w:val="both"/>
        <w:rPr>
          <w:rFonts w:ascii="Arial Narrow" w:eastAsia="Arial Narrow" w:hAnsi="Arial Narrow" w:cs="Arial Narrow"/>
          <w:color w:val="3A003A"/>
          <w:sz w:val="28"/>
          <w:szCs w:val="28"/>
        </w:rPr>
      </w:pPr>
    </w:p>
    <w:p w14:paraId="5DAD3C7D" w14:textId="5FF9E948" w:rsidR="001E4684" w:rsidRDefault="001E4684" w:rsidP="004651C1">
      <w:pPr>
        <w:ind w:right="-1" w:firstLine="720"/>
        <w:jc w:val="both"/>
        <w:rPr>
          <w:rFonts w:ascii="Arial Narrow" w:eastAsia="Arial Narrow" w:hAnsi="Arial Narrow" w:cs="Arial Narrow"/>
          <w:color w:val="3A003A"/>
          <w:sz w:val="28"/>
          <w:szCs w:val="28"/>
        </w:rPr>
      </w:pPr>
    </w:p>
    <w:p w14:paraId="11774720" w14:textId="77777777" w:rsidR="001E4684" w:rsidRPr="007D4429" w:rsidRDefault="001E4684" w:rsidP="004651C1">
      <w:pPr>
        <w:ind w:right="-1" w:firstLine="720"/>
        <w:jc w:val="both"/>
        <w:rPr>
          <w:rFonts w:ascii="Arial Narrow" w:eastAsia="Arial Narrow" w:hAnsi="Arial Narrow" w:cs="Arial Narrow"/>
          <w:color w:val="3A003A"/>
          <w:sz w:val="28"/>
          <w:szCs w:val="28"/>
        </w:rPr>
      </w:pPr>
    </w:p>
    <w:p w14:paraId="4C07AF23" w14:textId="434C6BEF" w:rsidR="00EB3CB1" w:rsidRPr="001E4684" w:rsidRDefault="00C41DB9" w:rsidP="00BE37BD">
      <w:pPr>
        <w:pStyle w:val="Heading1"/>
        <w:ind w:right="-1" w:firstLine="720"/>
        <w:rPr>
          <w:rFonts w:ascii="Arial Narrow" w:hAnsi="Arial Narrow"/>
          <w:b/>
          <w:i/>
          <w:color w:val="3A003A"/>
          <w:sz w:val="28"/>
          <w:szCs w:val="28"/>
        </w:rPr>
      </w:pPr>
      <w:bookmarkStart w:id="34" w:name="_Toc191558510"/>
      <w:r w:rsidRPr="001E4684">
        <w:rPr>
          <w:rFonts w:ascii="Arial Narrow" w:eastAsia="Arial Narrow" w:hAnsi="Arial Narrow" w:cs="Arial Narrow"/>
          <w:b/>
          <w:bCs/>
          <w:i/>
          <w:iCs/>
          <w:color w:val="3A003A"/>
          <w:sz w:val="28"/>
          <w:szCs w:val="28"/>
        </w:rPr>
        <w:lastRenderedPageBreak/>
        <w:t>C</w:t>
      </w:r>
      <w:r w:rsidR="00343E7B" w:rsidRPr="001E4684">
        <w:rPr>
          <w:rFonts w:ascii="Arial Narrow" w:eastAsia="Arial Narrow" w:hAnsi="Arial Narrow" w:cs="Arial Narrow"/>
          <w:b/>
          <w:bCs/>
          <w:i/>
          <w:iCs/>
          <w:color w:val="3A003A"/>
          <w:sz w:val="28"/>
          <w:szCs w:val="28"/>
        </w:rPr>
        <w:t>apitolul VI:</w:t>
      </w:r>
      <w:r w:rsidR="00343E7B" w:rsidRPr="001E4684">
        <w:rPr>
          <w:rFonts w:ascii="Arial Narrow" w:hAnsi="Arial Narrow"/>
          <w:b/>
          <w:i/>
          <w:color w:val="3A003A"/>
          <w:sz w:val="28"/>
          <w:szCs w:val="28"/>
        </w:rPr>
        <w:t xml:space="preserve"> Activitatea de îndrumare și control</w:t>
      </w:r>
      <w:bookmarkEnd w:id="34"/>
    </w:p>
    <w:p w14:paraId="5DD69CA4" w14:textId="77777777" w:rsidR="00CE7AD9" w:rsidRPr="001E4684" w:rsidRDefault="00CE7AD9" w:rsidP="00BE37BD">
      <w:pPr>
        <w:pStyle w:val="BodyText"/>
        <w:tabs>
          <w:tab w:val="left" w:pos="6973"/>
          <w:tab w:val="left" w:pos="7866"/>
        </w:tabs>
        <w:ind w:right="-1" w:firstLine="567"/>
        <w:jc w:val="both"/>
        <w:rPr>
          <w:color w:val="3A003A"/>
          <w:lang w:val="ro-RO"/>
        </w:rPr>
      </w:pPr>
    </w:p>
    <w:p w14:paraId="0D4431FF" w14:textId="77777777" w:rsidR="00CE7AD9" w:rsidRPr="001E4684" w:rsidRDefault="00CE7AD9" w:rsidP="00BE37BD">
      <w:pPr>
        <w:ind w:right="-1" w:firstLine="709"/>
        <w:jc w:val="both"/>
        <w:rPr>
          <w:rFonts w:ascii="Arial Narrow" w:eastAsia="Arial Narrow" w:hAnsi="Arial Narrow" w:cs="Arial Narrow"/>
          <w:color w:val="3A003A"/>
          <w:sz w:val="28"/>
          <w:szCs w:val="28"/>
        </w:rPr>
      </w:pPr>
      <w:r w:rsidRPr="001E4684">
        <w:rPr>
          <w:rFonts w:ascii="Arial Narrow" w:eastAsia="Arial Narrow" w:hAnsi="Arial Narrow" w:cs="Arial Narrow"/>
          <w:color w:val="3A003A"/>
          <w:sz w:val="28"/>
          <w:szCs w:val="28"/>
        </w:rPr>
        <w:t>Activitatea de îndrumare și control constituie o funcție esențială în cadrul sistemului judiciar, reprezentând o formă de manifestare a principiului controlului ierarhic.</w:t>
      </w:r>
    </w:p>
    <w:p w14:paraId="0C3EC521" w14:textId="77777777" w:rsidR="00CE7AD9" w:rsidRPr="001E4684" w:rsidRDefault="00CE7AD9" w:rsidP="00BE37BD">
      <w:pPr>
        <w:ind w:right="-1" w:firstLine="709"/>
        <w:jc w:val="both"/>
        <w:rPr>
          <w:rFonts w:ascii="Arial Narrow" w:eastAsia="Arial Narrow" w:hAnsi="Arial Narrow" w:cs="Arial Narrow"/>
          <w:color w:val="3A003A"/>
          <w:sz w:val="28"/>
          <w:szCs w:val="28"/>
        </w:rPr>
      </w:pPr>
      <w:r w:rsidRPr="001E4684">
        <w:rPr>
          <w:rFonts w:ascii="Arial Narrow" w:eastAsia="Arial Narrow" w:hAnsi="Arial Narrow" w:cs="Arial Narrow"/>
          <w:color w:val="3A003A"/>
          <w:sz w:val="28"/>
          <w:szCs w:val="28"/>
        </w:rPr>
        <w:t>Premisă esențială pentru unificarea modului de lucru la nivelul Ministerului Public, această activitate asigură coeziunea și coerența modului în care parchetele din subordine își desfășoară atribuțiile, consolidând astfel autoritatea și unitatea de acțiune a Ministerului Public.</w:t>
      </w:r>
    </w:p>
    <w:p w14:paraId="5F1D2D06" w14:textId="77777777" w:rsidR="00CE7AD9" w:rsidRPr="001E4684" w:rsidRDefault="00CE7AD9" w:rsidP="00BE37BD">
      <w:pPr>
        <w:ind w:right="-1" w:firstLine="709"/>
        <w:jc w:val="both"/>
        <w:rPr>
          <w:rFonts w:ascii="Arial Narrow" w:eastAsia="Arial Narrow" w:hAnsi="Arial Narrow" w:cs="Arial Narrow"/>
          <w:color w:val="3A003A"/>
          <w:sz w:val="28"/>
          <w:szCs w:val="28"/>
        </w:rPr>
      </w:pPr>
      <w:r w:rsidRPr="001E4684">
        <w:rPr>
          <w:rFonts w:ascii="Arial Narrow" w:eastAsia="Arial Narrow" w:hAnsi="Arial Narrow" w:cs="Arial Narrow"/>
          <w:color w:val="3A003A"/>
          <w:sz w:val="28"/>
          <w:szCs w:val="28"/>
        </w:rPr>
        <w:t>Activitatea de îndrumare și control se desfășoară prin Serviciul de îndrumare și control din cadrul Parchetului de pe lângă Înalta Curte de Casație și Justiție, sub coordonarea procurorului general, care</w:t>
      </w:r>
      <w:r w:rsidR="004F76AE" w:rsidRPr="001E4684">
        <w:rPr>
          <w:rFonts w:ascii="Arial Narrow" w:eastAsia="Arial Narrow" w:hAnsi="Arial Narrow" w:cs="Arial Narrow"/>
          <w:color w:val="3A003A"/>
          <w:sz w:val="28"/>
          <w:szCs w:val="28"/>
        </w:rPr>
        <w:t>,</w:t>
      </w:r>
      <w:r w:rsidRPr="001E4684">
        <w:rPr>
          <w:rFonts w:ascii="Arial Narrow" w:eastAsia="Arial Narrow" w:hAnsi="Arial Narrow" w:cs="Arial Narrow"/>
          <w:color w:val="3A003A"/>
          <w:sz w:val="28"/>
          <w:szCs w:val="28"/>
        </w:rPr>
        <w:t xml:space="preserve"> printr-o abordare analitică și detaliată</w:t>
      </w:r>
      <w:r w:rsidR="00025110" w:rsidRPr="001E4684">
        <w:rPr>
          <w:rFonts w:ascii="Arial Narrow" w:eastAsia="Arial Narrow" w:hAnsi="Arial Narrow" w:cs="Arial Narrow"/>
          <w:color w:val="3A003A"/>
          <w:sz w:val="28"/>
          <w:szCs w:val="28"/>
        </w:rPr>
        <w:t>,</w:t>
      </w:r>
      <w:r w:rsidRPr="001E4684">
        <w:rPr>
          <w:rFonts w:ascii="Arial Narrow" w:eastAsia="Arial Narrow" w:hAnsi="Arial Narrow" w:cs="Arial Narrow"/>
          <w:color w:val="3A003A"/>
          <w:sz w:val="28"/>
          <w:szCs w:val="28"/>
        </w:rPr>
        <w:t xml:space="preserve"> efectuează o examinare riguroasă a legalității și temeiniciei măsurilor și actelor de urmărire penală dispuse de procurorii din cadrul Ministerului Public.</w:t>
      </w:r>
    </w:p>
    <w:p w14:paraId="7D551532" w14:textId="77777777" w:rsidR="00CE7AD9" w:rsidRPr="001E4684" w:rsidRDefault="00CE7AD9" w:rsidP="00BE37BD">
      <w:pPr>
        <w:ind w:right="-1" w:firstLine="709"/>
        <w:jc w:val="both"/>
        <w:rPr>
          <w:rFonts w:ascii="Arial Narrow" w:eastAsia="Arial Narrow" w:hAnsi="Arial Narrow" w:cs="Arial Narrow"/>
          <w:color w:val="3A003A"/>
          <w:sz w:val="28"/>
          <w:szCs w:val="28"/>
        </w:rPr>
      </w:pPr>
      <w:r w:rsidRPr="001E4684">
        <w:rPr>
          <w:rFonts w:ascii="Arial Narrow" w:eastAsia="Arial Narrow" w:hAnsi="Arial Narrow" w:cs="Arial Narrow"/>
          <w:color w:val="3A003A"/>
          <w:sz w:val="28"/>
          <w:szCs w:val="28"/>
        </w:rPr>
        <w:t>Procurorii din cadrul Serviciului de îndrumare și control desfășoară, în principal, două tipuri de activități: activitatea de analiză, coordonare, îndrumare și control și realizarea atribuțiilor procurorului general prevăzute de Codul de procedură penală și alte legi speciale.</w:t>
      </w:r>
    </w:p>
    <w:p w14:paraId="441B0D15" w14:textId="77777777" w:rsidR="00CE7AD9" w:rsidRPr="001E4684" w:rsidRDefault="00CE7AD9" w:rsidP="00BE37BD">
      <w:pPr>
        <w:ind w:right="-1" w:firstLine="709"/>
        <w:jc w:val="both"/>
        <w:rPr>
          <w:rFonts w:ascii="Arial Narrow" w:eastAsia="Arial Narrow" w:hAnsi="Arial Narrow" w:cs="Arial Narrow"/>
          <w:color w:val="3A003A"/>
          <w:sz w:val="28"/>
          <w:szCs w:val="28"/>
        </w:rPr>
      </w:pPr>
      <w:r w:rsidRPr="001E4684">
        <w:rPr>
          <w:rFonts w:ascii="Arial Narrow" w:eastAsia="Arial Narrow" w:hAnsi="Arial Narrow" w:cs="Arial Narrow"/>
          <w:color w:val="3A003A"/>
          <w:sz w:val="28"/>
          <w:szCs w:val="28"/>
        </w:rPr>
        <w:t>În anul 2024 numărul lucrărilor de soluționat a fost în scădere cu 24,2% față de anul 2023, cele soluționate fiind în scădere cu 22% față de anul 2023.</w:t>
      </w:r>
    </w:p>
    <w:p w14:paraId="5CD1CA73" w14:textId="77777777" w:rsidR="00CE7AD9" w:rsidRPr="001E4684" w:rsidRDefault="00CE7AD9" w:rsidP="00BE37BD">
      <w:pPr>
        <w:ind w:right="-1" w:firstLine="709"/>
        <w:jc w:val="both"/>
        <w:rPr>
          <w:rFonts w:ascii="Arial Narrow" w:eastAsia="Arial Narrow" w:hAnsi="Arial Narrow" w:cs="Arial Narrow"/>
          <w:color w:val="3A003A"/>
          <w:sz w:val="28"/>
          <w:szCs w:val="28"/>
        </w:rPr>
      </w:pPr>
      <w:r w:rsidRPr="001E4684">
        <w:rPr>
          <w:rFonts w:ascii="Arial Narrow" w:eastAsia="Arial Narrow" w:hAnsi="Arial Narrow" w:cs="Arial Narrow"/>
          <w:color w:val="3A003A"/>
          <w:sz w:val="28"/>
          <w:szCs w:val="28"/>
        </w:rPr>
        <w:t>Pornind de la principalele obiective ale Ministerului Public, și în anul 2024 procurorii Serviciului de îndrumare și control au coordonat activitatea parchetelor în domenii prioritare, au efectuat analize în aceste domenii, controale tematice și pentru situații deosebite (verificări efectuate în urma semnalării unor aspecte negative în legătură cu modul în care sunt îndeplinite de către procurori sarcinile de serviciu), în scopul identificării și remedierii deficiențelor, eficientizării activității organelor de urmărire penală, uniformizării practicii parchetelor, diseminării bunelor practici, creării unor baze de date utile în activitatea procurorilor.</w:t>
      </w:r>
    </w:p>
    <w:p w14:paraId="77508639" w14:textId="77777777" w:rsidR="00CE7AD9" w:rsidRPr="001E4684" w:rsidRDefault="00CE7AD9" w:rsidP="00BE37BD">
      <w:pPr>
        <w:ind w:right="-1" w:firstLine="709"/>
        <w:jc w:val="both"/>
        <w:rPr>
          <w:rFonts w:ascii="Arial Narrow" w:eastAsia="Arial Narrow" w:hAnsi="Arial Narrow" w:cs="Arial Narrow"/>
          <w:color w:val="3A003A"/>
          <w:sz w:val="28"/>
          <w:szCs w:val="28"/>
        </w:rPr>
      </w:pPr>
      <w:r w:rsidRPr="001E4684">
        <w:rPr>
          <w:rFonts w:ascii="Arial Narrow" w:eastAsia="Arial Narrow" w:hAnsi="Arial Narrow" w:cs="Arial Narrow"/>
          <w:color w:val="3A003A"/>
          <w:sz w:val="28"/>
          <w:szCs w:val="28"/>
        </w:rPr>
        <w:t>În vederea creșterii eficienței și eficacității activității procurorilor, precum și pentru menținerea ridicată a standardelor de conduită, abordarea actualei echipe de conducere presupune continuarea efectuării unei analize sistematice și structurate a activității în domeniile prioritare ale Ministerului Public, precum și exercitarea permanentă a funcției de control, cu accentuarea rolului de îndrumare și consiliere.</w:t>
      </w:r>
    </w:p>
    <w:p w14:paraId="673A40DA" w14:textId="77777777" w:rsidR="00CE7AD9" w:rsidRPr="001E4684" w:rsidRDefault="00CE7AD9" w:rsidP="00BE37BD">
      <w:pPr>
        <w:ind w:right="-1" w:firstLine="709"/>
        <w:jc w:val="both"/>
        <w:rPr>
          <w:rFonts w:ascii="Arial Narrow" w:eastAsia="Arial Narrow" w:hAnsi="Arial Narrow" w:cs="Arial Narrow"/>
          <w:color w:val="3A003A"/>
          <w:sz w:val="28"/>
          <w:szCs w:val="28"/>
        </w:rPr>
      </w:pPr>
      <w:r w:rsidRPr="001E4684">
        <w:rPr>
          <w:rFonts w:ascii="Arial Narrow" w:eastAsia="Arial Narrow" w:hAnsi="Arial Narrow" w:cs="Arial Narrow"/>
          <w:color w:val="3A003A"/>
          <w:sz w:val="28"/>
          <w:szCs w:val="28"/>
        </w:rPr>
        <w:t>În acest sens, obiectivele procurorului general al Parchetului de pe lângă Înalta Curte de Casație și Justiție privind activitatea de control vizează reducerea stocului de dosare mai vechi de 5 ani de la data sesizării; creșterea gradului de instituire a măsurilor asigurătorii în scopul recuperării prejudiciilor produse prin infracțiuni și al conservării valorii bunurilor indisponibilizate în cursul urmăririi penale; creșterea eficienței ritmicității activității de urmărire penală în cauzele având ca obiect infracțiuni de o gravitate sporită, cu potențial de risc ridicat în ceea ce privește siguranța și ordinea publică, siguranța frontierei de stat, stabilitatea mediului economic și a bugetului de stat, percepția publică privind nivelul corupției; efectuarea unor controale semestriale, la nivelul întregului Minister Public, cu privire la temeiurile de drept și motivele pe care s-au întemeiat soluțiile de netrimitere în judecată în cazul anumitor tipuri de infracțiuni luate ca puncte de referință (constituirea unui grup infracțional organizat, evaziune fiscală, infracțiuni de corupție etc).</w:t>
      </w:r>
    </w:p>
    <w:p w14:paraId="40D6C6AF" w14:textId="77777777" w:rsidR="00CE7AD9" w:rsidRPr="001E4684" w:rsidRDefault="00CE7AD9" w:rsidP="00BE37BD">
      <w:pPr>
        <w:ind w:right="-1" w:firstLine="709"/>
        <w:jc w:val="both"/>
        <w:rPr>
          <w:rFonts w:ascii="Arial Narrow" w:eastAsia="Arial Narrow" w:hAnsi="Arial Narrow" w:cs="Arial Narrow"/>
          <w:color w:val="3A003A"/>
          <w:sz w:val="28"/>
          <w:szCs w:val="28"/>
        </w:rPr>
      </w:pPr>
      <w:r w:rsidRPr="001E4684">
        <w:rPr>
          <w:rFonts w:ascii="Arial Narrow" w:eastAsia="Arial Narrow" w:hAnsi="Arial Narrow" w:cs="Arial Narrow"/>
          <w:color w:val="3A003A"/>
          <w:sz w:val="28"/>
          <w:szCs w:val="28"/>
        </w:rPr>
        <w:lastRenderedPageBreak/>
        <w:t xml:space="preserve">În ceea ce privește modul de realizare a actului managerial, procurorul general și-a propus monitorizarea pe toate palierele Ministerului Public, prin evaluări periodice ale felului </w:t>
      </w:r>
      <w:r w:rsidR="005847B1" w:rsidRPr="001E4684">
        <w:rPr>
          <w:rFonts w:ascii="Arial Narrow" w:eastAsia="Arial Narrow" w:hAnsi="Arial Narrow" w:cs="Arial Narrow"/>
          <w:color w:val="3A003A"/>
          <w:sz w:val="28"/>
          <w:szCs w:val="28"/>
        </w:rPr>
        <w:t>î</w:t>
      </w:r>
      <w:r w:rsidRPr="001E4684">
        <w:rPr>
          <w:rFonts w:ascii="Arial Narrow" w:eastAsia="Arial Narrow" w:hAnsi="Arial Narrow" w:cs="Arial Narrow"/>
          <w:color w:val="3A003A"/>
          <w:sz w:val="28"/>
          <w:szCs w:val="28"/>
        </w:rPr>
        <w:t>n care sunt îndeplinite atribuțiile manageriale de către conducătorii unităților de parchet, în special din perspectiva funcțiilor de coordonare și control.</w:t>
      </w:r>
    </w:p>
    <w:p w14:paraId="0A90F91A" w14:textId="77777777" w:rsidR="00CE7AD9" w:rsidRPr="001E4684" w:rsidRDefault="00CE7AD9" w:rsidP="00BE37BD">
      <w:pPr>
        <w:ind w:right="-1" w:firstLine="709"/>
        <w:jc w:val="both"/>
        <w:rPr>
          <w:rFonts w:ascii="Arial Narrow" w:eastAsia="Arial Narrow" w:hAnsi="Arial Narrow" w:cs="Arial Narrow"/>
          <w:color w:val="3A003A"/>
          <w:sz w:val="28"/>
          <w:szCs w:val="28"/>
        </w:rPr>
      </w:pPr>
      <w:r w:rsidRPr="001E4684">
        <w:rPr>
          <w:rFonts w:ascii="Arial Narrow" w:eastAsia="Arial Narrow" w:hAnsi="Arial Narrow" w:cs="Arial Narrow"/>
          <w:color w:val="3A003A"/>
          <w:sz w:val="28"/>
          <w:szCs w:val="28"/>
        </w:rPr>
        <w:t>Identificarea și corectarea disfuncționalităților, precum și recunoașterea și diseminarea bunelor practici sunt de natură a optimiza activitatea la nivelul Ministerului Public și de a asigura o calitate ridicată a actelor efectuate, contribuind implicit la o justiție mai rapidă și mai eficientă.</w:t>
      </w:r>
    </w:p>
    <w:p w14:paraId="6E14F8E7" w14:textId="7E3C8F71" w:rsidR="00177A8F" w:rsidRDefault="00CE7AD9" w:rsidP="004651C1">
      <w:pPr>
        <w:ind w:right="-1" w:firstLine="709"/>
        <w:jc w:val="both"/>
        <w:rPr>
          <w:rFonts w:ascii="Arial Narrow" w:eastAsia="Arial Narrow" w:hAnsi="Arial Narrow" w:cs="Arial Narrow"/>
          <w:color w:val="3A003A"/>
          <w:sz w:val="28"/>
          <w:szCs w:val="28"/>
        </w:rPr>
      </w:pPr>
      <w:r w:rsidRPr="001E4684">
        <w:rPr>
          <w:rFonts w:ascii="Arial Narrow" w:eastAsia="Arial Narrow" w:hAnsi="Arial Narrow" w:cs="Arial Narrow"/>
          <w:color w:val="3A003A"/>
          <w:sz w:val="28"/>
          <w:szCs w:val="28"/>
        </w:rPr>
        <w:t>Cât privește menținerea ridicată a standardelor de conduită, acesta constituie un obiectiv esențial al conducerii Ministerului Public, întrucât integritatea, imparțialitatea și probitatea morală a procurorilor contribuie decisiv la creșterea încrederii publicului în sistemul judiciar.</w:t>
      </w:r>
    </w:p>
    <w:p w14:paraId="7457CC5F" w14:textId="77783D6C" w:rsidR="001457AE" w:rsidRDefault="001457AE" w:rsidP="004651C1">
      <w:pPr>
        <w:ind w:right="-1" w:firstLine="709"/>
        <w:jc w:val="both"/>
        <w:rPr>
          <w:rFonts w:ascii="Arial Narrow" w:eastAsia="Arial Narrow" w:hAnsi="Arial Narrow" w:cs="Arial Narrow"/>
          <w:color w:val="3A003A"/>
          <w:sz w:val="28"/>
          <w:szCs w:val="28"/>
        </w:rPr>
      </w:pPr>
    </w:p>
    <w:p w14:paraId="5AD93F1C" w14:textId="2157FB25" w:rsidR="001457AE" w:rsidRDefault="001457AE" w:rsidP="004651C1">
      <w:pPr>
        <w:ind w:right="-1" w:firstLine="709"/>
        <w:jc w:val="both"/>
        <w:rPr>
          <w:rFonts w:ascii="Arial Narrow" w:eastAsia="Arial Narrow" w:hAnsi="Arial Narrow" w:cs="Arial Narrow"/>
          <w:color w:val="3A003A"/>
          <w:sz w:val="28"/>
          <w:szCs w:val="28"/>
        </w:rPr>
      </w:pPr>
    </w:p>
    <w:p w14:paraId="474A879E" w14:textId="68716EBD" w:rsidR="001457AE" w:rsidRDefault="001457AE" w:rsidP="004651C1">
      <w:pPr>
        <w:ind w:right="-1" w:firstLine="709"/>
        <w:jc w:val="both"/>
        <w:rPr>
          <w:rFonts w:ascii="Arial Narrow" w:eastAsia="Arial Narrow" w:hAnsi="Arial Narrow" w:cs="Arial Narrow"/>
          <w:color w:val="3A003A"/>
          <w:sz w:val="28"/>
          <w:szCs w:val="28"/>
        </w:rPr>
      </w:pPr>
    </w:p>
    <w:p w14:paraId="62B2281E" w14:textId="5577674E" w:rsidR="001457AE" w:rsidRDefault="001457AE" w:rsidP="004651C1">
      <w:pPr>
        <w:ind w:right="-1" w:firstLine="709"/>
        <w:jc w:val="both"/>
        <w:rPr>
          <w:rFonts w:ascii="Arial Narrow" w:eastAsia="Arial Narrow" w:hAnsi="Arial Narrow" w:cs="Arial Narrow"/>
          <w:color w:val="3A003A"/>
          <w:sz w:val="28"/>
          <w:szCs w:val="28"/>
        </w:rPr>
      </w:pPr>
    </w:p>
    <w:p w14:paraId="60C311DF" w14:textId="28CA2B24" w:rsidR="001457AE" w:rsidRDefault="001457AE" w:rsidP="004651C1">
      <w:pPr>
        <w:ind w:right="-1" w:firstLine="709"/>
        <w:jc w:val="both"/>
        <w:rPr>
          <w:rFonts w:ascii="Arial Narrow" w:eastAsia="Arial Narrow" w:hAnsi="Arial Narrow" w:cs="Arial Narrow"/>
          <w:color w:val="3A003A"/>
          <w:sz w:val="28"/>
          <w:szCs w:val="28"/>
        </w:rPr>
      </w:pPr>
    </w:p>
    <w:p w14:paraId="6EE5C9C2" w14:textId="0B8DC285" w:rsidR="001457AE" w:rsidRDefault="001457AE" w:rsidP="004651C1">
      <w:pPr>
        <w:ind w:right="-1" w:firstLine="709"/>
        <w:jc w:val="both"/>
        <w:rPr>
          <w:rFonts w:ascii="Arial Narrow" w:eastAsia="Arial Narrow" w:hAnsi="Arial Narrow" w:cs="Arial Narrow"/>
          <w:color w:val="3A003A"/>
          <w:sz w:val="28"/>
          <w:szCs w:val="28"/>
        </w:rPr>
      </w:pPr>
    </w:p>
    <w:p w14:paraId="586C2FA6" w14:textId="5C50644C" w:rsidR="001457AE" w:rsidRDefault="001457AE" w:rsidP="004651C1">
      <w:pPr>
        <w:ind w:right="-1" w:firstLine="709"/>
        <w:jc w:val="both"/>
        <w:rPr>
          <w:rFonts w:ascii="Arial Narrow" w:eastAsia="Arial Narrow" w:hAnsi="Arial Narrow" w:cs="Arial Narrow"/>
          <w:color w:val="3A003A"/>
          <w:sz w:val="28"/>
          <w:szCs w:val="28"/>
        </w:rPr>
      </w:pPr>
    </w:p>
    <w:p w14:paraId="13249D4A" w14:textId="16686AF6" w:rsidR="001457AE" w:rsidRDefault="001457AE" w:rsidP="004651C1">
      <w:pPr>
        <w:ind w:right="-1" w:firstLine="709"/>
        <w:jc w:val="both"/>
        <w:rPr>
          <w:rFonts w:ascii="Arial Narrow" w:eastAsia="Arial Narrow" w:hAnsi="Arial Narrow" w:cs="Arial Narrow"/>
          <w:color w:val="3A003A"/>
          <w:sz w:val="28"/>
          <w:szCs w:val="28"/>
        </w:rPr>
      </w:pPr>
    </w:p>
    <w:p w14:paraId="3EDC1EC2" w14:textId="33A02A0F" w:rsidR="001457AE" w:rsidRDefault="001457AE" w:rsidP="004651C1">
      <w:pPr>
        <w:ind w:right="-1" w:firstLine="709"/>
        <w:jc w:val="both"/>
        <w:rPr>
          <w:rFonts w:ascii="Arial Narrow" w:eastAsia="Arial Narrow" w:hAnsi="Arial Narrow" w:cs="Arial Narrow"/>
          <w:color w:val="3A003A"/>
          <w:sz w:val="28"/>
          <w:szCs w:val="28"/>
        </w:rPr>
      </w:pPr>
    </w:p>
    <w:p w14:paraId="227A5CCA" w14:textId="11D7181B" w:rsidR="001457AE" w:rsidRDefault="001457AE" w:rsidP="004651C1">
      <w:pPr>
        <w:ind w:right="-1" w:firstLine="709"/>
        <w:jc w:val="both"/>
        <w:rPr>
          <w:rFonts w:ascii="Arial Narrow" w:eastAsia="Arial Narrow" w:hAnsi="Arial Narrow" w:cs="Arial Narrow"/>
          <w:color w:val="3A003A"/>
          <w:sz w:val="28"/>
          <w:szCs w:val="28"/>
        </w:rPr>
      </w:pPr>
    </w:p>
    <w:p w14:paraId="03C46F7F" w14:textId="4C5F02F0" w:rsidR="001457AE" w:rsidRDefault="001457AE" w:rsidP="004651C1">
      <w:pPr>
        <w:ind w:right="-1" w:firstLine="709"/>
        <w:jc w:val="both"/>
        <w:rPr>
          <w:rFonts w:ascii="Arial Narrow" w:eastAsia="Arial Narrow" w:hAnsi="Arial Narrow" w:cs="Arial Narrow"/>
          <w:color w:val="3A003A"/>
          <w:sz w:val="28"/>
          <w:szCs w:val="28"/>
        </w:rPr>
      </w:pPr>
    </w:p>
    <w:p w14:paraId="740091EB" w14:textId="2104FD23" w:rsidR="001457AE" w:rsidRDefault="001457AE" w:rsidP="004651C1">
      <w:pPr>
        <w:ind w:right="-1" w:firstLine="709"/>
        <w:jc w:val="both"/>
        <w:rPr>
          <w:rFonts w:ascii="Arial Narrow" w:eastAsia="Arial Narrow" w:hAnsi="Arial Narrow" w:cs="Arial Narrow"/>
          <w:color w:val="3A003A"/>
          <w:sz w:val="28"/>
          <w:szCs w:val="28"/>
        </w:rPr>
      </w:pPr>
    </w:p>
    <w:p w14:paraId="576FDA24" w14:textId="35D168CB" w:rsidR="001457AE" w:rsidRDefault="001457AE" w:rsidP="004651C1">
      <w:pPr>
        <w:ind w:right="-1" w:firstLine="709"/>
        <w:jc w:val="both"/>
        <w:rPr>
          <w:rFonts w:ascii="Arial Narrow" w:eastAsia="Arial Narrow" w:hAnsi="Arial Narrow" w:cs="Arial Narrow"/>
          <w:color w:val="3A003A"/>
          <w:sz w:val="28"/>
          <w:szCs w:val="28"/>
        </w:rPr>
      </w:pPr>
    </w:p>
    <w:p w14:paraId="3DAE1168" w14:textId="6806A9DE" w:rsidR="001457AE" w:rsidRDefault="001457AE" w:rsidP="004651C1">
      <w:pPr>
        <w:ind w:right="-1" w:firstLine="709"/>
        <w:jc w:val="both"/>
        <w:rPr>
          <w:rFonts w:ascii="Arial Narrow" w:eastAsia="Arial Narrow" w:hAnsi="Arial Narrow" w:cs="Arial Narrow"/>
          <w:color w:val="3A003A"/>
          <w:sz w:val="28"/>
          <w:szCs w:val="28"/>
        </w:rPr>
      </w:pPr>
    </w:p>
    <w:p w14:paraId="62AFA7FA" w14:textId="648807C9" w:rsidR="001457AE" w:rsidRDefault="001457AE" w:rsidP="004651C1">
      <w:pPr>
        <w:ind w:right="-1" w:firstLine="709"/>
        <w:jc w:val="both"/>
        <w:rPr>
          <w:rFonts w:ascii="Arial Narrow" w:eastAsia="Arial Narrow" w:hAnsi="Arial Narrow" w:cs="Arial Narrow"/>
          <w:color w:val="3A003A"/>
          <w:sz w:val="28"/>
          <w:szCs w:val="28"/>
        </w:rPr>
      </w:pPr>
    </w:p>
    <w:p w14:paraId="519FA773" w14:textId="2A3B7F36" w:rsidR="001457AE" w:rsidRDefault="001457AE" w:rsidP="004651C1">
      <w:pPr>
        <w:ind w:right="-1" w:firstLine="709"/>
        <w:jc w:val="both"/>
        <w:rPr>
          <w:rFonts w:ascii="Arial Narrow" w:eastAsia="Arial Narrow" w:hAnsi="Arial Narrow" w:cs="Arial Narrow"/>
          <w:color w:val="3A003A"/>
          <w:sz w:val="28"/>
          <w:szCs w:val="28"/>
        </w:rPr>
      </w:pPr>
    </w:p>
    <w:p w14:paraId="478C15A8" w14:textId="39190D21" w:rsidR="001457AE" w:rsidRDefault="001457AE" w:rsidP="004651C1">
      <w:pPr>
        <w:ind w:right="-1" w:firstLine="709"/>
        <w:jc w:val="both"/>
        <w:rPr>
          <w:rFonts w:ascii="Arial Narrow" w:eastAsia="Arial Narrow" w:hAnsi="Arial Narrow" w:cs="Arial Narrow"/>
          <w:color w:val="3A003A"/>
          <w:sz w:val="28"/>
          <w:szCs w:val="28"/>
        </w:rPr>
      </w:pPr>
    </w:p>
    <w:p w14:paraId="11198B20" w14:textId="1B38C4C7" w:rsidR="001457AE" w:rsidRDefault="001457AE" w:rsidP="004651C1">
      <w:pPr>
        <w:ind w:right="-1" w:firstLine="709"/>
        <w:jc w:val="both"/>
        <w:rPr>
          <w:rFonts w:ascii="Arial Narrow" w:eastAsia="Arial Narrow" w:hAnsi="Arial Narrow" w:cs="Arial Narrow"/>
          <w:color w:val="3A003A"/>
          <w:sz w:val="28"/>
          <w:szCs w:val="28"/>
        </w:rPr>
      </w:pPr>
    </w:p>
    <w:p w14:paraId="6BE1B6C5" w14:textId="202FFC15" w:rsidR="001457AE" w:rsidRDefault="001457AE" w:rsidP="004651C1">
      <w:pPr>
        <w:ind w:right="-1" w:firstLine="709"/>
        <w:jc w:val="both"/>
        <w:rPr>
          <w:rFonts w:ascii="Arial Narrow" w:eastAsia="Arial Narrow" w:hAnsi="Arial Narrow" w:cs="Arial Narrow"/>
          <w:color w:val="3A003A"/>
          <w:sz w:val="28"/>
          <w:szCs w:val="28"/>
        </w:rPr>
      </w:pPr>
    </w:p>
    <w:p w14:paraId="6BE6688D" w14:textId="21A1B675" w:rsidR="001457AE" w:rsidRDefault="001457AE" w:rsidP="004651C1">
      <w:pPr>
        <w:ind w:right="-1" w:firstLine="709"/>
        <w:jc w:val="both"/>
        <w:rPr>
          <w:rFonts w:ascii="Arial Narrow" w:eastAsia="Arial Narrow" w:hAnsi="Arial Narrow" w:cs="Arial Narrow"/>
          <w:color w:val="3A003A"/>
          <w:sz w:val="28"/>
          <w:szCs w:val="28"/>
        </w:rPr>
      </w:pPr>
    </w:p>
    <w:p w14:paraId="53E17541" w14:textId="26431F50" w:rsidR="001457AE" w:rsidRDefault="001457AE" w:rsidP="004651C1">
      <w:pPr>
        <w:ind w:right="-1" w:firstLine="709"/>
        <w:jc w:val="both"/>
        <w:rPr>
          <w:rFonts w:ascii="Arial Narrow" w:eastAsia="Arial Narrow" w:hAnsi="Arial Narrow" w:cs="Arial Narrow"/>
          <w:color w:val="3A003A"/>
          <w:sz w:val="28"/>
          <w:szCs w:val="28"/>
        </w:rPr>
      </w:pPr>
    </w:p>
    <w:p w14:paraId="7814FBED" w14:textId="3100A3BF" w:rsidR="001457AE" w:rsidRDefault="001457AE" w:rsidP="004651C1">
      <w:pPr>
        <w:ind w:right="-1" w:firstLine="709"/>
        <w:jc w:val="both"/>
        <w:rPr>
          <w:rFonts w:ascii="Arial Narrow" w:eastAsia="Arial Narrow" w:hAnsi="Arial Narrow" w:cs="Arial Narrow"/>
          <w:color w:val="3A003A"/>
          <w:sz w:val="28"/>
          <w:szCs w:val="28"/>
        </w:rPr>
      </w:pPr>
    </w:p>
    <w:p w14:paraId="0096B57A" w14:textId="7177F66D" w:rsidR="001457AE" w:rsidRDefault="001457AE" w:rsidP="004651C1">
      <w:pPr>
        <w:ind w:right="-1" w:firstLine="709"/>
        <w:jc w:val="both"/>
        <w:rPr>
          <w:rFonts w:ascii="Arial Narrow" w:eastAsia="Arial Narrow" w:hAnsi="Arial Narrow" w:cs="Arial Narrow"/>
          <w:color w:val="3A003A"/>
          <w:sz w:val="28"/>
          <w:szCs w:val="28"/>
        </w:rPr>
      </w:pPr>
    </w:p>
    <w:p w14:paraId="2235A3FE" w14:textId="0BC2CBF9" w:rsidR="001457AE" w:rsidRDefault="001457AE" w:rsidP="004651C1">
      <w:pPr>
        <w:ind w:right="-1" w:firstLine="709"/>
        <w:jc w:val="both"/>
        <w:rPr>
          <w:rFonts w:ascii="Arial Narrow" w:eastAsia="Arial Narrow" w:hAnsi="Arial Narrow" w:cs="Arial Narrow"/>
          <w:color w:val="3A003A"/>
          <w:sz w:val="28"/>
          <w:szCs w:val="28"/>
        </w:rPr>
      </w:pPr>
    </w:p>
    <w:p w14:paraId="4B17D0F2" w14:textId="25AA5830" w:rsidR="001457AE" w:rsidRDefault="001457AE" w:rsidP="004651C1">
      <w:pPr>
        <w:ind w:right="-1" w:firstLine="709"/>
        <w:jc w:val="both"/>
        <w:rPr>
          <w:rFonts w:ascii="Arial Narrow" w:eastAsia="Arial Narrow" w:hAnsi="Arial Narrow" w:cs="Arial Narrow"/>
          <w:color w:val="3A003A"/>
          <w:sz w:val="28"/>
          <w:szCs w:val="28"/>
        </w:rPr>
      </w:pPr>
    </w:p>
    <w:p w14:paraId="1305EEE6" w14:textId="6E4A8CD5" w:rsidR="001457AE" w:rsidRDefault="001457AE" w:rsidP="004651C1">
      <w:pPr>
        <w:ind w:right="-1" w:firstLine="709"/>
        <w:jc w:val="both"/>
        <w:rPr>
          <w:rFonts w:ascii="Arial Narrow" w:eastAsia="Arial Narrow" w:hAnsi="Arial Narrow" w:cs="Arial Narrow"/>
          <w:color w:val="3A003A"/>
          <w:sz w:val="28"/>
          <w:szCs w:val="28"/>
        </w:rPr>
      </w:pPr>
    </w:p>
    <w:p w14:paraId="3D09B84C" w14:textId="74900A09" w:rsidR="001457AE" w:rsidRDefault="001457AE" w:rsidP="004651C1">
      <w:pPr>
        <w:ind w:right="-1" w:firstLine="709"/>
        <w:jc w:val="both"/>
        <w:rPr>
          <w:rFonts w:ascii="Arial Narrow" w:eastAsia="Arial Narrow" w:hAnsi="Arial Narrow" w:cs="Arial Narrow"/>
          <w:color w:val="3A003A"/>
          <w:sz w:val="28"/>
          <w:szCs w:val="28"/>
        </w:rPr>
      </w:pPr>
    </w:p>
    <w:p w14:paraId="54DDE358" w14:textId="23FE3591" w:rsidR="001457AE" w:rsidRDefault="001457AE" w:rsidP="004651C1">
      <w:pPr>
        <w:ind w:right="-1" w:firstLine="709"/>
        <w:jc w:val="both"/>
        <w:rPr>
          <w:rFonts w:ascii="Arial Narrow" w:eastAsia="Arial Narrow" w:hAnsi="Arial Narrow" w:cs="Arial Narrow"/>
          <w:color w:val="3A003A"/>
          <w:sz w:val="28"/>
          <w:szCs w:val="28"/>
        </w:rPr>
      </w:pPr>
    </w:p>
    <w:p w14:paraId="6A59B6DE" w14:textId="77777777" w:rsidR="001457AE" w:rsidRPr="001E4684" w:rsidRDefault="001457AE" w:rsidP="004651C1">
      <w:pPr>
        <w:ind w:right="-1" w:firstLine="709"/>
        <w:jc w:val="both"/>
        <w:rPr>
          <w:rFonts w:ascii="Arial Narrow" w:eastAsia="Arial Narrow" w:hAnsi="Arial Narrow" w:cs="Arial Narrow"/>
          <w:color w:val="3A003A"/>
          <w:sz w:val="28"/>
          <w:szCs w:val="28"/>
        </w:rPr>
      </w:pPr>
    </w:p>
    <w:p w14:paraId="359DAB08" w14:textId="5C86BFFE" w:rsidR="00CB2DE9" w:rsidRPr="001457AE" w:rsidRDefault="00CB2DE9" w:rsidP="00BE37BD">
      <w:pPr>
        <w:pStyle w:val="Heading1"/>
        <w:ind w:right="-1" w:firstLine="720"/>
        <w:rPr>
          <w:rFonts w:ascii="Arial Narrow" w:hAnsi="Arial Narrow"/>
          <w:b/>
          <w:i/>
          <w:color w:val="3A003A"/>
          <w:sz w:val="28"/>
          <w:szCs w:val="28"/>
        </w:rPr>
      </w:pPr>
      <w:bookmarkStart w:id="35" w:name="_Toc191558511"/>
      <w:r w:rsidRPr="001457AE">
        <w:rPr>
          <w:rFonts w:ascii="Arial Narrow" w:hAnsi="Arial Narrow"/>
          <w:b/>
          <w:i/>
          <w:color w:val="3A003A"/>
          <w:sz w:val="28"/>
          <w:szCs w:val="28"/>
        </w:rPr>
        <w:lastRenderedPageBreak/>
        <w:t>Capitolul VII: Cooperarea judiciară internațională</w:t>
      </w:r>
      <w:bookmarkEnd w:id="35"/>
    </w:p>
    <w:p w14:paraId="7CB72825" w14:textId="77777777" w:rsidR="00B81EED" w:rsidRPr="001457AE" w:rsidRDefault="00B81EED" w:rsidP="00B81EED">
      <w:pPr>
        <w:rPr>
          <w:color w:val="3A003A"/>
        </w:rPr>
      </w:pPr>
    </w:p>
    <w:p w14:paraId="198C1645" w14:textId="77777777" w:rsidR="00D60491" w:rsidRPr="001457AE" w:rsidRDefault="00D60491" w:rsidP="00D60491">
      <w:pPr>
        <w:ind w:left="-57" w:firstLine="709"/>
        <w:jc w:val="both"/>
        <w:rPr>
          <w:rFonts w:ascii="Arial Narrow" w:eastAsia="Arial Narrow" w:hAnsi="Arial Narrow" w:cs="Arial Narrow"/>
          <w:color w:val="3A003A"/>
          <w:sz w:val="28"/>
          <w:szCs w:val="28"/>
        </w:rPr>
      </w:pPr>
      <w:r w:rsidRPr="001457AE">
        <w:rPr>
          <w:color w:val="3A003A"/>
        </w:rPr>
        <w:tab/>
      </w:r>
      <w:r w:rsidRPr="001457AE">
        <w:rPr>
          <w:rFonts w:ascii="Arial Narrow" w:eastAsia="Arial Narrow" w:hAnsi="Arial Narrow" w:cs="Arial Narrow"/>
          <w:color w:val="3A003A"/>
          <w:sz w:val="28"/>
          <w:szCs w:val="28"/>
        </w:rPr>
        <w:t>Anul 2024 aduce pentru activitatea de cooperare judiciară internațională două repere majore, respectiv digitalizarea activității de asistență judiciară și consolidarea relațiilor internaționale în zonele de interes ale Ministerului Public.</w:t>
      </w:r>
    </w:p>
    <w:p w14:paraId="093587B7" w14:textId="7CF75BA6" w:rsidR="004651C1" w:rsidRPr="001457AE" w:rsidRDefault="00D60491" w:rsidP="00D60491">
      <w:pPr>
        <w:ind w:left="-57" w:firstLine="709"/>
        <w:jc w:val="both"/>
        <w:rPr>
          <w:rFonts w:ascii="Arial Narrow" w:eastAsia="Arial Narrow" w:hAnsi="Arial Narrow" w:cs="Arial Narrow"/>
          <w:color w:val="3A003A"/>
          <w:sz w:val="28"/>
          <w:szCs w:val="28"/>
        </w:rPr>
      </w:pPr>
      <w:r w:rsidRPr="001457AE">
        <w:rPr>
          <w:rFonts w:ascii="Arial Narrow" w:eastAsia="Arial Narrow" w:hAnsi="Arial Narrow" w:cs="Arial Narrow"/>
          <w:color w:val="3A003A"/>
          <w:sz w:val="28"/>
          <w:szCs w:val="28"/>
        </w:rPr>
        <w:t xml:space="preserve">În ceea ce privește digitalizarea, </w:t>
      </w:r>
      <w:r w:rsidR="004651C1" w:rsidRPr="001457AE">
        <w:rPr>
          <w:rFonts w:ascii="Arial Narrow" w:eastAsia="Arial Narrow" w:hAnsi="Arial Narrow" w:cs="Arial Narrow"/>
          <w:color w:val="3A003A"/>
          <w:sz w:val="28"/>
          <w:szCs w:val="28"/>
        </w:rPr>
        <w:t>începând cu</w:t>
      </w:r>
      <w:r w:rsidRPr="001457AE">
        <w:rPr>
          <w:rFonts w:ascii="Arial Narrow" w:eastAsia="Arial Narrow" w:hAnsi="Arial Narrow" w:cs="Arial Narrow"/>
          <w:color w:val="3A003A"/>
          <w:sz w:val="28"/>
          <w:szCs w:val="28"/>
        </w:rPr>
        <w:t xml:space="preserve"> data de 1 aprilie 2024, prin </w:t>
      </w:r>
      <w:r w:rsidR="001457AE">
        <w:rPr>
          <w:rFonts w:ascii="Arial Narrow" w:eastAsia="Arial Narrow" w:hAnsi="Arial Narrow" w:cs="Arial Narrow"/>
          <w:b/>
          <w:color w:val="3A003A"/>
          <w:sz w:val="28"/>
          <w:szCs w:val="28"/>
        </w:rPr>
        <w:t>O</w:t>
      </w:r>
      <w:r w:rsidRPr="001457AE">
        <w:rPr>
          <w:rFonts w:ascii="Arial Narrow" w:eastAsia="Arial Narrow" w:hAnsi="Arial Narrow" w:cs="Arial Narrow"/>
          <w:b/>
          <w:color w:val="3A003A"/>
          <w:sz w:val="28"/>
          <w:szCs w:val="28"/>
        </w:rPr>
        <w:t xml:space="preserve">rdinul </w:t>
      </w:r>
      <w:r w:rsidR="001457AE">
        <w:rPr>
          <w:rFonts w:ascii="Arial Narrow" w:eastAsia="Arial Narrow" w:hAnsi="Arial Narrow" w:cs="Arial Narrow"/>
          <w:b/>
          <w:color w:val="3A003A"/>
          <w:sz w:val="28"/>
          <w:szCs w:val="28"/>
        </w:rPr>
        <w:t xml:space="preserve">                    </w:t>
      </w:r>
      <w:r w:rsidR="004651C1" w:rsidRPr="001457AE">
        <w:rPr>
          <w:rFonts w:ascii="Arial Narrow" w:eastAsia="Arial Narrow" w:hAnsi="Arial Narrow" w:cs="Arial Narrow"/>
          <w:b/>
          <w:color w:val="3A003A"/>
          <w:sz w:val="28"/>
          <w:szCs w:val="28"/>
        </w:rPr>
        <w:t>nr.</w:t>
      </w:r>
      <w:r w:rsidR="001457AE">
        <w:rPr>
          <w:rFonts w:ascii="Arial Narrow" w:eastAsia="Arial Narrow" w:hAnsi="Arial Narrow" w:cs="Arial Narrow"/>
          <w:b/>
          <w:color w:val="3A003A"/>
          <w:sz w:val="28"/>
          <w:szCs w:val="28"/>
        </w:rPr>
        <w:t xml:space="preserve"> </w:t>
      </w:r>
      <w:r w:rsidR="004651C1" w:rsidRPr="001457AE">
        <w:rPr>
          <w:rFonts w:ascii="Arial Narrow" w:eastAsia="Arial Narrow" w:hAnsi="Arial Narrow" w:cs="Arial Narrow"/>
          <w:b/>
          <w:color w:val="3A003A"/>
          <w:sz w:val="28"/>
          <w:szCs w:val="28"/>
        </w:rPr>
        <w:t>77/19.03.2024</w:t>
      </w:r>
      <w:r w:rsidR="004651C1" w:rsidRPr="001457AE">
        <w:rPr>
          <w:rFonts w:ascii="Arial Narrow" w:eastAsia="Arial Narrow" w:hAnsi="Arial Narrow" w:cs="Arial Narrow"/>
          <w:color w:val="3A003A"/>
          <w:sz w:val="28"/>
          <w:szCs w:val="28"/>
        </w:rPr>
        <w:t xml:space="preserve"> al </w:t>
      </w:r>
      <w:r w:rsidRPr="001457AE">
        <w:rPr>
          <w:rFonts w:ascii="Arial Narrow" w:eastAsia="Arial Narrow" w:hAnsi="Arial Narrow" w:cs="Arial Narrow"/>
          <w:color w:val="3A003A"/>
          <w:sz w:val="28"/>
          <w:szCs w:val="28"/>
        </w:rPr>
        <w:t xml:space="preserve">procurorului general al Parchetului de pe lângă Înalta Curte de Casație și Justiție a fost implementată </w:t>
      </w:r>
      <w:r w:rsidRPr="001457AE">
        <w:rPr>
          <w:rFonts w:ascii="Arial Narrow" w:eastAsia="Arial Narrow" w:hAnsi="Arial Narrow" w:cs="Arial Narrow"/>
          <w:b/>
          <w:color w:val="3A003A"/>
          <w:sz w:val="28"/>
          <w:szCs w:val="28"/>
        </w:rPr>
        <w:t xml:space="preserve">aplicația </w:t>
      </w:r>
      <w:r w:rsidR="004651C1" w:rsidRPr="001457AE">
        <w:rPr>
          <w:rFonts w:ascii="Arial Narrow" w:eastAsia="Arial Narrow" w:hAnsi="Arial Narrow" w:cs="Arial Narrow"/>
          <w:b/>
          <w:i/>
          <w:iCs/>
          <w:color w:val="3A003A"/>
          <w:sz w:val="28"/>
          <w:szCs w:val="28"/>
        </w:rPr>
        <w:t>E</w:t>
      </w:r>
      <w:r w:rsidRPr="001457AE">
        <w:rPr>
          <w:rFonts w:ascii="Arial Narrow" w:eastAsia="Arial Narrow" w:hAnsi="Arial Narrow" w:cs="Arial Narrow"/>
          <w:b/>
          <w:i/>
          <w:iCs/>
          <w:color w:val="3A003A"/>
          <w:sz w:val="28"/>
          <w:szCs w:val="28"/>
        </w:rPr>
        <w:t>-cooperare</w:t>
      </w:r>
      <w:r w:rsidRPr="001457AE">
        <w:rPr>
          <w:rFonts w:ascii="Arial Narrow" w:eastAsia="Arial Narrow" w:hAnsi="Arial Narrow" w:cs="Arial Narrow"/>
          <w:color w:val="3A003A"/>
          <w:sz w:val="28"/>
          <w:szCs w:val="28"/>
        </w:rPr>
        <w:t xml:space="preserve"> prin intermediul căreia întreaga activitate de cooperare judiciară internațională a Ministerului Public este gestionată și monitorizată atât la nivel de unitate, cât și la nivelul întregului Minister Public.  Aplicația vine cu o serie de avantaje majore pentru activitatea de cooperare judiciară internațională. </w:t>
      </w:r>
    </w:p>
    <w:p w14:paraId="2E3F0E3D" w14:textId="0FA006E7" w:rsidR="00D60491" w:rsidRPr="001457AE" w:rsidRDefault="00D60491" w:rsidP="00D60491">
      <w:pPr>
        <w:ind w:left="-57" w:firstLine="709"/>
        <w:jc w:val="both"/>
        <w:rPr>
          <w:rFonts w:ascii="Arial Narrow" w:eastAsia="Arial Narrow" w:hAnsi="Arial Narrow" w:cs="Arial Narrow"/>
          <w:color w:val="3A003A"/>
          <w:sz w:val="28"/>
          <w:szCs w:val="28"/>
        </w:rPr>
      </w:pPr>
      <w:r w:rsidRPr="001457AE">
        <w:rPr>
          <w:rFonts w:ascii="Arial Narrow" w:eastAsia="Arial Narrow" w:hAnsi="Arial Narrow" w:cs="Arial Narrow"/>
          <w:color w:val="3A003A"/>
          <w:sz w:val="28"/>
          <w:szCs w:val="28"/>
        </w:rPr>
        <w:t>În primul rând, este un pas în pregătirea implementării pachetului legislativ al Uniunii Europene privind interconectare la platforma  e-CODEX, în scopul digitalizării activităților de cooperare transfrontalieră cu jurisdicțiile europene și obținerii unui acces rapid la probele digitale. În al doilea rând, se permite o monitorizare reală a activității de cooperare judiciară, fiecare lucrare având alocat un număr unic la nivel național, indiferent de parchetul unde este înregistrată pentru prima dată. De asemenea, pot fi obținute date statistice coerente și într-un timp scurt cu privire la elemente specifice ale activității de cooperare judiciară a Ministerului Public.</w:t>
      </w:r>
    </w:p>
    <w:p w14:paraId="44120457" w14:textId="77777777" w:rsidR="00D60491" w:rsidRPr="001457AE" w:rsidRDefault="00D60491" w:rsidP="00D60491">
      <w:pPr>
        <w:ind w:left="-57" w:firstLine="709"/>
        <w:jc w:val="both"/>
        <w:rPr>
          <w:rFonts w:ascii="Arial Narrow" w:eastAsia="Arial Narrow" w:hAnsi="Arial Narrow" w:cs="Arial Narrow"/>
          <w:color w:val="3A003A"/>
          <w:sz w:val="28"/>
          <w:szCs w:val="28"/>
        </w:rPr>
      </w:pPr>
      <w:r w:rsidRPr="001457AE">
        <w:rPr>
          <w:rFonts w:ascii="Arial Narrow" w:eastAsia="Arial Narrow" w:hAnsi="Arial Narrow" w:cs="Arial Narrow"/>
          <w:color w:val="3A003A"/>
          <w:sz w:val="28"/>
          <w:szCs w:val="28"/>
        </w:rPr>
        <w:t xml:space="preserve">Sub același registru al digitalizării, trebuie menționată crearea unei platforme de cooperare judiciară internațională în spațiul de intranet a Ministerului Public, în care procurorii au acces la instrumente de cooperare relevante precum legislație, bune practici, modele de acte utilizate frecvent în asistența judiciară internațională, ghiduri, jurisprudență sau date de contact pentru facilitarea cooperării judiciare. </w:t>
      </w:r>
    </w:p>
    <w:p w14:paraId="023D50B4" w14:textId="77777777" w:rsidR="00D60491" w:rsidRPr="001457AE" w:rsidRDefault="00D60491" w:rsidP="00D60491">
      <w:pPr>
        <w:ind w:firstLine="709"/>
        <w:jc w:val="both"/>
        <w:rPr>
          <w:rFonts w:ascii="Arial Narrow" w:eastAsia="Arial Narrow" w:hAnsi="Arial Narrow" w:cs="Arial Narrow"/>
          <w:color w:val="3A003A"/>
          <w:sz w:val="28"/>
          <w:szCs w:val="28"/>
        </w:rPr>
      </w:pPr>
      <w:r w:rsidRPr="001457AE">
        <w:rPr>
          <w:rFonts w:ascii="Arial Narrow" w:eastAsia="Arial Narrow" w:hAnsi="Arial Narrow" w:cs="Arial Narrow"/>
          <w:color w:val="3A003A"/>
          <w:sz w:val="28"/>
          <w:szCs w:val="28"/>
        </w:rPr>
        <w:t xml:space="preserve">Cât privește interconectarea la platforma e-CODEX, au fost efectuate primele teste împreună cu autorități judiciare din alte state privind transmiterea și primirea de cereri de cooperare în format electronic. De asemenea, au fost luate măsurile necesare în vederea implementării platformei </w:t>
      </w:r>
      <w:r w:rsidRPr="001457AE">
        <w:rPr>
          <w:rFonts w:ascii="Arial Narrow" w:eastAsia="Arial Narrow" w:hAnsi="Arial Narrow" w:cs="Arial Narrow"/>
          <w:b/>
          <w:color w:val="3A003A"/>
          <w:sz w:val="28"/>
          <w:szCs w:val="28"/>
        </w:rPr>
        <w:t>e-Evidence Digital Exchange System (e-EDES)</w:t>
      </w:r>
      <w:r w:rsidRPr="001457AE">
        <w:rPr>
          <w:rFonts w:ascii="Arial Narrow" w:eastAsia="Arial Narrow" w:hAnsi="Arial Narrow" w:cs="Arial Narrow"/>
          <w:color w:val="3A003A"/>
          <w:sz w:val="28"/>
          <w:szCs w:val="28"/>
        </w:rPr>
        <w:t>.</w:t>
      </w:r>
    </w:p>
    <w:p w14:paraId="054DCDBB" w14:textId="77777777" w:rsidR="00D60491" w:rsidRPr="001457AE" w:rsidRDefault="00D60491" w:rsidP="00D60491">
      <w:pPr>
        <w:ind w:firstLine="709"/>
        <w:jc w:val="both"/>
        <w:rPr>
          <w:rFonts w:ascii="Arial Narrow" w:eastAsia="Arial Narrow" w:hAnsi="Arial Narrow" w:cs="Arial Narrow"/>
          <w:color w:val="3A003A"/>
          <w:sz w:val="28"/>
          <w:szCs w:val="28"/>
        </w:rPr>
      </w:pPr>
      <w:r w:rsidRPr="001457AE">
        <w:rPr>
          <w:rFonts w:ascii="Arial Narrow" w:eastAsia="Arial Narrow" w:hAnsi="Arial Narrow" w:cs="Arial Narrow"/>
          <w:color w:val="3A003A"/>
          <w:sz w:val="28"/>
          <w:szCs w:val="28"/>
        </w:rPr>
        <w:t>De asemenea, în cursul anului 2024 a avut loc prima întrevedere a experților naționali privind echipele comune de anchetă în vederea coordonării activității acestora la nivel național, dar și pentru consultări pentru a evalua modalitățile în care se poate facilita și intensifica încheierea de acorduri de echipă comună de anchetă pentru ca acestea să devină accesibile oricărei unități de parchet.</w:t>
      </w:r>
    </w:p>
    <w:p w14:paraId="14DA253A" w14:textId="4BC32F00" w:rsidR="00D60491" w:rsidRDefault="00D60491" w:rsidP="00D60491">
      <w:pPr>
        <w:ind w:firstLine="709"/>
        <w:jc w:val="both"/>
        <w:rPr>
          <w:rFonts w:ascii="Arial Narrow" w:hAnsi="Arial Narrow"/>
          <w:color w:val="3A003A"/>
          <w:sz w:val="28"/>
          <w:szCs w:val="28"/>
        </w:rPr>
      </w:pPr>
      <w:r w:rsidRPr="001457AE">
        <w:rPr>
          <w:rFonts w:ascii="Arial Narrow" w:eastAsia="Arial Narrow" w:hAnsi="Arial Narrow" w:cs="Arial Narrow"/>
          <w:color w:val="3A003A"/>
          <w:sz w:val="28"/>
          <w:szCs w:val="28"/>
        </w:rPr>
        <w:t xml:space="preserve">Din punct de vedere statistic, utilizând datele extrase din aplicația </w:t>
      </w:r>
      <w:r w:rsidRPr="001457AE">
        <w:rPr>
          <w:rFonts w:ascii="Arial Narrow" w:eastAsia="Arial Narrow" w:hAnsi="Arial Narrow" w:cs="Arial Narrow"/>
          <w:i/>
          <w:iCs/>
          <w:color w:val="3A003A"/>
          <w:sz w:val="28"/>
          <w:szCs w:val="28"/>
        </w:rPr>
        <w:t>e-cooperare</w:t>
      </w:r>
      <w:r w:rsidRPr="001457AE">
        <w:rPr>
          <w:rFonts w:ascii="Arial Narrow" w:eastAsia="Arial Narrow" w:hAnsi="Arial Narrow" w:cs="Arial Narrow"/>
          <w:color w:val="3A003A"/>
          <w:sz w:val="28"/>
          <w:szCs w:val="28"/>
        </w:rPr>
        <w:t xml:space="preserve">, </w:t>
      </w:r>
      <w:r w:rsidRPr="001457AE">
        <w:rPr>
          <w:rFonts w:ascii="Arial Narrow" w:hAnsi="Arial Narrow"/>
          <w:color w:val="3A003A"/>
          <w:sz w:val="28"/>
          <w:szCs w:val="28"/>
        </w:rPr>
        <w:t xml:space="preserve">activitatea de asistență judiciară internațională desfășurată în perioada de referință la nivelul Ministerului Public s-ar reflecta cantitativ într-o ușoară scădere privind numărul de lucrări noi înregistrate, respectiv 11.031 lucrări noi intrate, cu 5% față de anul 2023, o scădere a lucrărilor de soluționat cu 2% față de anul 2023, numărul de lucrări soluționate fiind similar cu anul 2023. </w:t>
      </w:r>
    </w:p>
    <w:p w14:paraId="19EEF2D6" w14:textId="7EE6BB6D" w:rsidR="007E7CD8" w:rsidRDefault="007E7CD8" w:rsidP="00D60491">
      <w:pPr>
        <w:ind w:firstLine="709"/>
        <w:jc w:val="both"/>
        <w:rPr>
          <w:rFonts w:ascii="Arial Narrow" w:hAnsi="Arial Narrow"/>
          <w:color w:val="3A003A"/>
          <w:sz w:val="28"/>
          <w:szCs w:val="28"/>
        </w:rPr>
      </w:pPr>
    </w:p>
    <w:p w14:paraId="74B153EF" w14:textId="51EDE418" w:rsidR="007E7CD8" w:rsidRDefault="007E7CD8" w:rsidP="00D60491">
      <w:pPr>
        <w:ind w:firstLine="709"/>
        <w:jc w:val="both"/>
        <w:rPr>
          <w:rFonts w:ascii="Arial Narrow" w:hAnsi="Arial Narrow"/>
          <w:color w:val="3A003A"/>
          <w:sz w:val="28"/>
          <w:szCs w:val="28"/>
        </w:rPr>
      </w:pPr>
    </w:p>
    <w:p w14:paraId="2E5458B1" w14:textId="77777777" w:rsidR="007E7CD8" w:rsidRPr="001457AE" w:rsidRDefault="007E7CD8" w:rsidP="00D60491">
      <w:pPr>
        <w:ind w:firstLine="709"/>
        <w:jc w:val="both"/>
        <w:rPr>
          <w:rFonts w:ascii="Arial Narrow" w:hAnsi="Arial Narrow"/>
          <w:color w:val="3A003A"/>
          <w:sz w:val="28"/>
          <w:szCs w:val="28"/>
        </w:rPr>
      </w:pPr>
    </w:p>
    <w:p w14:paraId="0FD2E593" w14:textId="77777777" w:rsidR="00D60491" w:rsidRPr="001457AE" w:rsidRDefault="00D60491" w:rsidP="00D60491">
      <w:pPr>
        <w:ind w:firstLine="709"/>
        <w:jc w:val="both"/>
        <w:rPr>
          <w:rFonts w:ascii="Arial Narrow" w:hAnsi="Arial Narrow"/>
          <w:color w:val="3A003A"/>
          <w:sz w:val="28"/>
          <w:szCs w:val="28"/>
        </w:rPr>
      </w:pPr>
      <w:r w:rsidRPr="001457AE">
        <w:rPr>
          <w:rFonts w:ascii="Arial Narrow" w:hAnsi="Arial Narrow"/>
          <w:color w:val="3A003A"/>
          <w:sz w:val="28"/>
          <w:szCs w:val="28"/>
        </w:rPr>
        <w:lastRenderedPageBreak/>
        <w:t xml:space="preserve">La nivelul Parchetului de pe lângă Înalta Curte de Casație și Justiție, a unităților din subordine și a direcțiilor specializate, în 2024 s-a înregistrat o scădere a numărului total de ordine europene de anchetă cu 15% față de anul 2023, o mare parte dintre acestea prezentând un grad ridicat de complexitate, prin solicitarea efectuării coordonate a unor multiple măsuri de anchetă, unele dintre acestea în diverse circumscripții teritoriale și utilizarea unor tehnici speciale de investigare. </w:t>
      </w:r>
    </w:p>
    <w:p w14:paraId="28BDF5E2" w14:textId="77777777" w:rsidR="00D60491" w:rsidRPr="001457AE" w:rsidRDefault="00D60491" w:rsidP="00D60491">
      <w:pPr>
        <w:ind w:firstLine="709"/>
        <w:jc w:val="both"/>
        <w:rPr>
          <w:rFonts w:ascii="Arial Narrow" w:hAnsi="Arial Narrow"/>
          <w:color w:val="3A003A"/>
          <w:sz w:val="28"/>
          <w:szCs w:val="28"/>
        </w:rPr>
      </w:pPr>
      <w:r w:rsidRPr="001457AE">
        <w:rPr>
          <w:rFonts w:ascii="Arial Narrow" w:hAnsi="Arial Narrow"/>
          <w:color w:val="3A003A"/>
          <w:sz w:val="28"/>
          <w:szCs w:val="28"/>
        </w:rPr>
        <w:t>Procurorii Serviciului de cooperare judiciară internațională au avut de soluționat, în perioada de referință, un volum de activitate de 1</w:t>
      </w:r>
      <w:r w:rsidR="00BE4C13" w:rsidRPr="001457AE">
        <w:rPr>
          <w:rFonts w:ascii="Arial Narrow" w:hAnsi="Arial Narrow"/>
          <w:color w:val="3A003A"/>
          <w:sz w:val="28"/>
          <w:szCs w:val="28"/>
        </w:rPr>
        <w:t>.</w:t>
      </w:r>
      <w:r w:rsidRPr="001457AE">
        <w:rPr>
          <w:rFonts w:ascii="Arial Narrow" w:hAnsi="Arial Narrow"/>
          <w:color w:val="3A003A"/>
          <w:sz w:val="28"/>
          <w:szCs w:val="28"/>
        </w:rPr>
        <w:t>523 de lucrări, în ușoară scădere cu 6% față de anul 2023, fiind înregistrate cu 6% mai puține lucrări față de anul 2023 și același număr de soluționate față de aceeași perioadă de referință.</w:t>
      </w:r>
    </w:p>
    <w:p w14:paraId="1A8EA726" w14:textId="77777777" w:rsidR="00D60491" w:rsidRPr="001457AE" w:rsidRDefault="00D60491" w:rsidP="00D60491">
      <w:pPr>
        <w:ind w:firstLine="709"/>
        <w:jc w:val="both"/>
        <w:rPr>
          <w:rFonts w:ascii="Arial Narrow" w:hAnsi="Arial Narrow"/>
          <w:color w:val="3A003A"/>
          <w:sz w:val="28"/>
          <w:szCs w:val="28"/>
        </w:rPr>
      </w:pPr>
      <w:r w:rsidRPr="001457AE">
        <w:rPr>
          <w:rFonts w:ascii="Arial Narrow" w:hAnsi="Arial Narrow"/>
          <w:color w:val="3A003A"/>
          <w:sz w:val="28"/>
          <w:szCs w:val="28"/>
        </w:rPr>
        <w:t>Au fost soluționate intensiv cauzele înregistrate anterior datei de 1 ianuarie 2024, la finele anului fiind rămase în stoc doar 106 de lucrări mai vechi de un an (în scădere cu 48% față de anul 2023), cel mai mic stoc comparativ cu anii precedenți (în marea lor majoritate transferuri de proceduri, a căror soluționare depinde de autoritățile judiciare străine).</w:t>
      </w:r>
    </w:p>
    <w:p w14:paraId="6DAF15EF" w14:textId="77777777" w:rsidR="00D60491" w:rsidRPr="001457AE" w:rsidRDefault="00D60491" w:rsidP="00D60491">
      <w:pPr>
        <w:ind w:firstLine="709"/>
        <w:jc w:val="both"/>
        <w:rPr>
          <w:rFonts w:ascii="Arial Narrow" w:hAnsi="Arial Narrow"/>
          <w:color w:val="3A003A"/>
          <w:sz w:val="28"/>
          <w:szCs w:val="28"/>
        </w:rPr>
      </w:pPr>
      <w:r w:rsidRPr="001457AE">
        <w:rPr>
          <w:rFonts w:ascii="Arial Narrow" w:hAnsi="Arial Narrow"/>
          <w:color w:val="3A003A"/>
          <w:sz w:val="28"/>
          <w:szCs w:val="28"/>
        </w:rPr>
        <w:t>Cu toate acestea, atât la nivel național, cât și la nivelul P</w:t>
      </w:r>
      <w:r w:rsidR="009F163F" w:rsidRPr="001457AE">
        <w:rPr>
          <w:rFonts w:ascii="Arial Narrow" w:hAnsi="Arial Narrow"/>
          <w:color w:val="3A003A"/>
          <w:sz w:val="28"/>
          <w:szCs w:val="28"/>
        </w:rPr>
        <w:t>Î</w:t>
      </w:r>
      <w:r w:rsidRPr="001457AE">
        <w:rPr>
          <w:rFonts w:ascii="Arial Narrow" w:hAnsi="Arial Narrow"/>
          <w:color w:val="3A003A"/>
          <w:sz w:val="28"/>
          <w:szCs w:val="28"/>
        </w:rPr>
        <w:t xml:space="preserve">CCJ, trendul este fals descrescător, având în vedere că termenul de comparație din anul 2023 este obținut prin raportare la toate lucrările înregistrate, inclusiv numărul ridicat de duble înregistrări în cazul în care lucrările erau transmise la alte unități de parchet (cum este cazul cererilor primite sau transmise prin intermediul autorității centrale sau a transferurilor de proceduri). </w:t>
      </w:r>
    </w:p>
    <w:p w14:paraId="70E97210" w14:textId="77777777" w:rsidR="00D60491" w:rsidRPr="001457AE" w:rsidRDefault="00D60491" w:rsidP="00D60491">
      <w:pPr>
        <w:ind w:firstLine="709"/>
        <w:jc w:val="both"/>
        <w:rPr>
          <w:rFonts w:ascii="Arial Narrow" w:hAnsi="Arial Narrow"/>
          <w:color w:val="3A003A"/>
          <w:sz w:val="28"/>
          <w:szCs w:val="28"/>
        </w:rPr>
      </w:pPr>
      <w:r w:rsidRPr="001457AE">
        <w:rPr>
          <w:rFonts w:ascii="Arial Narrow" w:hAnsi="Arial Narrow"/>
          <w:color w:val="3A003A"/>
          <w:sz w:val="28"/>
          <w:szCs w:val="28"/>
        </w:rPr>
        <w:t xml:space="preserve">În schimb, numărul cererilor privind executarea </w:t>
      </w:r>
      <w:r w:rsidRPr="001457AE">
        <w:rPr>
          <w:rFonts w:ascii="Arial Narrow" w:hAnsi="Arial Narrow"/>
          <w:bCs/>
          <w:color w:val="3A003A"/>
          <w:sz w:val="28"/>
          <w:szCs w:val="28"/>
        </w:rPr>
        <w:t>mandatului european de arestare</w:t>
      </w:r>
      <w:r w:rsidRPr="001457AE">
        <w:rPr>
          <w:rFonts w:ascii="Arial Narrow" w:hAnsi="Arial Narrow"/>
          <w:color w:val="3A003A"/>
          <w:sz w:val="28"/>
          <w:szCs w:val="28"/>
        </w:rPr>
        <w:t xml:space="preserve"> înregistrate în cursul anului 2024 la nivelul parchetelor de pe lângă curțile de apel a fost în creștere cu 8% față de anul 2023, fiind soluționate cu 7% mai multe lucrări față de anul 2023.</w:t>
      </w:r>
    </w:p>
    <w:p w14:paraId="46C9B830" w14:textId="77777777" w:rsidR="00D60491" w:rsidRPr="001457AE" w:rsidRDefault="00D60491" w:rsidP="00D60491">
      <w:pPr>
        <w:ind w:firstLine="709"/>
        <w:jc w:val="both"/>
        <w:rPr>
          <w:rFonts w:ascii="Arial Narrow" w:eastAsia="Arial Narrow" w:hAnsi="Arial Narrow" w:cs="Arial Narrow"/>
          <w:color w:val="3A003A"/>
          <w:sz w:val="28"/>
          <w:szCs w:val="28"/>
        </w:rPr>
      </w:pPr>
      <w:r w:rsidRPr="001457AE">
        <w:rPr>
          <w:rFonts w:ascii="Arial Narrow" w:eastAsia="Arial Narrow" w:hAnsi="Arial Narrow" w:cs="Arial Narrow"/>
          <w:color w:val="3A003A"/>
          <w:sz w:val="28"/>
          <w:szCs w:val="28"/>
        </w:rPr>
        <w:t>Sub aspect calitativ, se remarcă același trend crescător al gradului de complexitate a lucrărilor de asistență judiciară internațională și necesitatea coordonării și implicării mai multor unități de parchet în executarea simultană a unor multiple activități de cooperare în diverse circumscripții teritoriale.</w:t>
      </w:r>
    </w:p>
    <w:p w14:paraId="43ABE453" w14:textId="77777777" w:rsidR="00D60491" w:rsidRPr="001457AE" w:rsidRDefault="00D60491" w:rsidP="00D60491">
      <w:pPr>
        <w:ind w:firstLine="709"/>
        <w:jc w:val="both"/>
        <w:rPr>
          <w:rFonts w:ascii="Arial Narrow" w:eastAsia="Arial Narrow" w:hAnsi="Arial Narrow" w:cs="Arial Narrow"/>
          <w:color w:val="3A003A"/>
          <w:sz w:val="28"/>
          <w:szCs w:val="28"/>
        </w:rPr>
      </w:pPr>
    </w:p>
    <w:p w14:paraId="34632AA8" w14:textId="77777777" w:rsidR="00D60491" w:rsidRPr="001457AE" w:rsidRDefault="00D60491" w:rsidP="00D60491">
      <w:pPr>
        <w:ind w:firstLine="709"/>
        <w:jc w:val="both"/>
        <w:rPr>
          <w:rFonts w:ascii="Arial Narrow" w:eastAsia="Arial Narrow" w:hAnsi="Arial Narrow" w:cs="Arial Narrow"/>
          <w:color w:val="3A003A"/>
          <w:sz w:val="28"/>
          <w:szCs w:val="28"/>
        </w:rPr>
      </w:pPr>
      <w:r w:rsidRPr="001457AE">
        <w:rPr>
          <w:rFonts w:ascii="Arial Narrow" w:eastAsia="Arial Narrow" w:hAnsi="Arial Narrow" w:cs="Arial Narrow"/>
          <w:color w:val="3A003A"/>
          <w:sz w:val="28"/>
          <w:szCs w:val="28"/>
        </w:rPr>
        <w:t>Segmentul aferent profilului relații internaționale a cunoscut, de asemenea, o diversificare, implicând teme prioritare la nivel european și internațional. Volumul de activitate pe acest palier a rămas unul ridicat, fiind înregistrate 1</w:t>
      </w:r>
      <w:r w:rsidR="00436F9D" w:rsidRPr="001457AE">
        <w:rPr>
          <w:rFonts w:ascii="Arial Narrow" w:eastAsia="Arial Narrow" w:hAnsi="Arial Narrow" w:cs="Arial Narrow"/>
          <w:color w:val="3A003A"/>
          <w:sz w:val="28"/>
          <w:szCs w:val="28"/>
        </w:rPr>
        <w:t>.</w:t>
      </w:r>
      <w:r w:rsidRPr="001457AE">
        <w:rPr>
          <w:rFonts w:ascii="Arial Narrow" w:eastAsia="Arial Narrow" w:hAnsi="Arial Narrow" w:cs="Arial Narrow"/>
          <w:color w:val="3A003A"/>
          <w:sz w:val="28"/>
          <w:szCs w:val="28"/>
        </w:rPr>
        <w:t>061 de lucrări în cursul anului 2024.</w:t>
      </w:r>
    </w:p>
    <w:p w14:paraId="5B683516" w14:textId="77777777" w:rsidR="00D60491" w:rsidRPr="001457AE" w:rsidRDefault="00D60491" w:rsidP="00D60491">
      <w:pPr>
        <w:ind w:firstLine="709"/>
        <w:jc w:val="both"/>
        <w:rPr>
          <w:rFonts w:ascii="Arial Narrow" w:eastAsia="Arial Narrow" w:hAnsi="Arial Narrow" w:cs="Arial Narrow"/>
          <w:color w:val="3A003A"/>
          <w:sz w:val="28"/>
          <w:szCs w:val="28"/>
        </w:rPr>
      </w:pPr>
      <w:r w:rsidRPr="001457AE">
        <w:rPr>
          <w:rFonts w:ascii="Arial Narrow" w:eastAsia="Arial Narrow" w:hAnsi="Arial Narrow" w:cs="Arial Narrow"/>
          <w:color w:val="3A003A"/>
          <w:sz w:val="28"/>
          <w:szCs w:val="28"/>
        </w:rPr>
        <w:t>Dintre evenimentele de referință, care au presupus contribuții instituționale și participarea unor delegații la nivel înalt ale Parchetului de pe lângă Înalta Curte de Casație și Justiție, se evidențiază următoarele forumuri/conferințe/reuniuni la nivel înalt:</w:t>
      </w:r>
    </w:p>
    <w:p w14:paraId="47C986D3" w14:textId="0942A944" w:rsidR="00D60491" w:rsidRDefault="00D60491" w:rsidP="00D73011">
      <w:pPr>
        <w:numPr>
          <w:ilvl w:val="0"/>
          <w:numId w:val="4"/>
        </w:numPr>
        <w:pBdr>
          <w:top w:val="nil"/>
          <w:left w:val="nil"/>
          <w:bottom w:val="nil"/>
          <w:right w:val="nil"/>
          <w:between w:val="nil"/>
        </w:pBdr>
        <w:tabs>
          <w:tab w:val="left" w:pos="851"/>
          <w:tab w:val="left" w:pos="993"/>
        </w:tabs>
        <w:spacing w:before="40"/>
        <w:ind w:left="0" w:right="113" w:firstLine="709"/>
        <w:jc w:val="both"/>
        <w:rPr>
          <w:rFonts w:ascii="Arial Narrow" w:eastAsia="Arial Narrow" w:hAnsi="Arial Narrow" w:cs="Arial Narrow"/>
          <w:color w:val="3A003A"/>
          <w:sz w:val="28"/>
          <w:szCs w:val="28"/>
        </w:rPr>
      </w:pPr>
      <w:r w:rsidRPr="001457AE">
        <w:rPr>
          <w:rFonts w:ascii="Arial Narrow" w:eastAsia="Arial" w:hAnsi="Arial Narrow" w:cs="Arial"/>
          <w:b/>
          <w:color w:val="3A003A"/>
          <w:sz w:val="28"/>
          <w:szCs w:val="28"/>
        </w:rPr>
        <w:t>Cea de-a XVIII-a întâlnire a Forumului Consultativ al Procurorilor Generali și directorilor de parchete publice din Statele Membre ale Uniunii Europene</w:t>
      </w:r>
      <w:r w:rsidRPr="001457AE">
        <w:rPr>
          <w:rFonts w:ascii="Arial Narrow" w:eastAsia="Arial Narrow" w:hAnsi="Arial Narrow" w:cs="Arial Narrow"/>
          <w:color w:val="3A003A"/>
          <w:sz w:val="28"/>
          <w:szCs w:val="28"/>
        </w:rPr>
        <w:t>, eveniment organizat anual, cu sprijinul Eurojust, la sediul agenției din Haga, ocazie cu care au fost analizate teme precum „</w:t>
      </w:r>
      <w:r w:rsidRPr="001457AE">
        <w:rPr>
          <w:rFonts w:ascii="Arial Narrow" w:eastAsia="Arial Narrow" w:hAnsi="Arial Narrow" w:cs="Arial Narrow"/>
          <w:i/>
          <w:color w:val="3A003A"/>
          <w:sz w:val="28"/>
          <w:szCs w:val="28"/>
        </w:rPr>
        <w:t>Cooperarea internațională în faza de execuție: aplicarea măsurilor de investigație în urmărirea și confiscarea bunurilor infracțiunii</w:t>
      </w:r>
      <w:r w:rsidRPr="001457AE">
        <w:rPr>
          <w:rFonts w:ascii="Arial Narrow" w:eastAsia="Arial Narrow" w:hAnsi="Arial Narrow" w:cs="Arial Narrow"/>
          <w:color w:val="3A003A"/>
          <w:sz w:val="28"/>
          <w:szCs w:val="28"/>
        </w:rPr>
        <w:t>”, „</w:t>
      </w:r>
      <w:r w:rsidRPr="001457AE">
        <w:rPr>
          <w:rFonts w:ascii="Arial Narrow" w:eastAsia="Arial Narrow" w:hAnsi="Arial Narrow" w:cs="Arial Narrow"/>
          <w:i/>
          <w:color w:val="3A003A"/>
          <w:sz w:val="28"/>
          <w:szCs w:val="28"/>
        </w:rPr>
        <w:t>Proprietatea intelectuală și infracțiunile legate de aceasta</w:t>
      </w:r>
      <w:r w:rsidRPr="001457AE">
        <w:rPr>
          <w:rFonts w:ascii="Arial Narrow" w:eastAsia="Arial Narrow" w:hAnsi="Arial Narrow" w:cs="Arial Narrow"/>
          <w:color w:val="3A003A"/>
          <w:sz w:val="28"/>
          <w:szCs w:val="28"/>
        </w:rPr>
        <w:t>”, „</w:t>
      </w:r>
      <w:r w:rsidRPr="001457AE">
        <w:rPr>
          <w:rFonts w:ascii="Arial Narrow" w:eastAsia="Arial Narrow" w:hAnsi="Arial Narrow" w:cs="Arial Narrow"/>
          <w:i/>
          <w:color w:val="3A003A"/>
          <w:sz w:val="28"/>
          <w:szCs w:val="28"/>
        </w:rPr>
        <w:t>Înființarea Rețelei Europene Judiciare de Crimă Organizată – EJOCN</w:t>
      </w:r>
      <w:r w:rsidRPr="001457AE">
        <w:rPr>
          <w:rFonts w:ascii="Arial Narrow" w:eastAsia="Arial Narrow" w:hAnsi="Arial Narrow" w:cs="Arial Narrow"/>
          <w:color w:val="3A003A"/>
          <w:sz w:val="28"/>
          <w:szCs w:val="28"/>
        </w:rPr>
        <w:t>”, „</w:t>
      </w:r>
      <w:r w:rsidRPr="001457AE">
        <w:rPr>
          <w:rFonts w:ascii="Arial Narrow" w:eastAsia="Arial Narrow" w:hAnsi="Arial Narrow" w:cs="Arial Narrow"/>
          <w:i/>
          <w:color w:val="3A003A"/>
          <w:sz w:val="28"/>
          <w:szCs w:val="28"/>
        </w:rPr>
        <w:t>Transferul de proceduri</w:t>
      </w:r>
      <w:r w:rsidRPr="001457AE">
        <w:rPr>
          <w:rFonts w:ascii="Arial Narrow" w:eastAsia="Arial Narrow" w:hAnsi="Arial Narrow" w:cs="Arial Narrow"/>
          <w:color w:val="3A003A"/>
          <w:sz w:val="28"/>
          <w:szCs w:val="28"/>
        </w:rPr>
        <w:t>” și „</w:t>
      </w:r>
      <w:r w:rsidRPr="001457AE">
        <w:rPr>
          <w:rFonts w:ascii="Arial Narrow" w:eastAsia="Arial Narrow" w:hAnsi="Arial Narrow" w:cs="Arial Narrow"/>
          <w:i/>
          <w:color w:val="3A003A"/>
          <w:sz w:val="28"/>
          <w:szCs w:val="28"/>
        </w:rPr>
        <w:t>Cooperarea cu țări terțe prioritare</w:t>
      </w:r>
      <w:r w:rsidRPr="001457AE">
        <w:rPr>
          <w:rFonts w:ascii="Arial Narrow" w:eastAsia="Arial Narrow" w:hAnsi="Arial Narrow" w:cs="Arial Narrow"/>
          <w:color w:val="3A003A"/>
          <w:sz w:val="28"/>
          <w:szCs w:val="28"/>
        </w:rPr>
        <w:t>”.</w:t>
      </w:r>
    </w:p>
    <w:p w14:paraId="5D645B63" w14:textId="77777777" w:rsidR="00DF1926" w:rsidRPr="001457AE" w:rsidRDefault="00DF1926" w:rsidP="00DF1926">
      <w:pPr>
        <w:pBdr>
          <w:top w:val="nil"/>
          <w:left w:val="nil"/>
          <w:bottom w:val="nil"/>
          <w:right w:val="nil"/>
          <w:between w:val="nil"/>
        </w:pBdr>
        <w:tabs>
          <w:tab w:val="left" w:pos="851"/>
          <w:tab w:val="left" w:pos="993"/>
        </w:tabs>
        <w:spacing w:before="40"/>
        <w:ind w:left="709" w:right="113"/>
        <w:jc w:val="both"/>
        <w:rPr>
          <w:rFonts w:ascii="Arial Narrow" w:eastAsia="Arial Narrow" w:hAnsi="Arial Narrow" w:cs="Arial Narrow"/>
          <w:color w:val="3A003A"/>
          <w:sz w:val="28"/>
          <w:szCs w:val="28"/>
        </w:rPr>
      </w:pPr>
    </w:p>
    <w:p w14:paraId="194633D5" w14:textId="77777777" w:rsidR="00D60491" w:rsidRPr="001457AE" w:rsidRDefault="00D60491" w:rsidP="00D73011">
      <w:pPr>
        <w:numPr>
          <w:ilvl w:val="0"/>
          <w:numId w:val="4"/>
        </w:numPr>
        <w:pBdr>
          <w:top w:val="nil"/>
          <w:left w:val="nil"/>
          <w:bottom w:val="nil"/>
          <w:right w:val="nil"/>
          <w:between w:val="nil"/>
        </w:pBdr>
        <w:tabs>
          <w:tab w:val="left" w:pos="851"/>
          <w:tab w:val="left" w:pos="993"/>
        </w:tabs>
        <w:spacing w:before="40"/>
        <w:ind w:left="0" w:right="113" w:firstLine="709"/>
        <w:jc w:val="both"/>
        <w:rPr>
          <w:rFonts w:ascii="Arial Narrow" w:eastAsia="Arial Narrow" w:hAnsi="Arial Narrow" w:cs="Arial Narrow"/>
          <w:color w:val="3A003A"/>
          <w:sz w:val="28"/>
          <w:szCs w:val="28"/>
        </w:rPr>
      </w:pPr>
      <w:r w:rsidRPr="001457AE">
        <w:rPr>
          <w:rFonts w:ascii="Arial Narrow" w:eastAsia="Arial" w:hAnsi="Arial Narrow" w:cs="Arial"/>
          <w:b/>
          <w:color w:val="3A003A"/>
          <w:sz w:val="28"/>
          <w:szCs w:val="28"/>
        </w:rPr>
        <w:lastRenderedPageBreak/>
        <w:t xml:space="preserve">Cea de a 29-a Conferință Anuală și Adunare Generală a Asociației Internaționale a Procurorilor, </w:t>
      </w:r>
      <w:r w:rsidRPr="001457AE">
        <w:rPr>
          <w:rFonts w:ascii="Arial Narrow" w:eastAsia="Arial Narrow" w:hAnsi="Arial Narrow" w:cs="Arial Narrow"/>
          <w:color w:val="3A003A"/>
          <w:sz w:val="28"/>
          <w:szCs w:val="28"/>
        </w:rPr>
        <w:t xml:space="preserve">Baku – Azerbaidjan. </w:t>
      </w:r>
      <w:r w:rsidRPr="001457AE">
        <w:rPr>
          <w:rFonts w:ascii="Arial Narrow" w:eastAsia="Arial" w:hAnsi="Arial Narrow" w:cs="Arial"/>
          <w:bCs/>
          <w:color w:val="3A003A"/>
          <w:sz w:val="28"/>
          <w:szCs w:val="28"/>
        </w:rPr>
        <w:t>Conferința a abordat teme majore de actualitate privind echilibrul celor trei piloni ai unei justiții penale independente, victimele și martorii în procesul penal, precum și rolul procurorilor în statul de drept într-o eră digitală – provocări și răspunsuri.  Cu această ocazie, a</w:t>
      </w:r>
      <w:r w:rsidRPr="001457AE">
        <w:rPr>
          <w:rFonts w:ascii="Arial Narrow" w:eastAsia="Arial Narrow" w:hAnsi="Arial Narrow" w:cs="Arial Narrow"/>
          <w:color w:val="3A003A"/>
          <w:sz w:val="28"/>
          <w:szCs w:val="28"/>
        </w:rPr>
        <w:t xml:space="preserve"> fost semnat un memorandum de înțelegere între Parchetul de pe lângă Înalta Curte de Casație și Justiție și Procuratura Generală a Republicii Azerbaidjan, menit să creeze contacte directe între cele două instituții și să faciliteze cooperarea judiciară în materie penală. Tot în marja conferinței, procurorul general al Parchetului de pe lângă Înalta Curte de Casație și Justiție a avut întrevederi bilaterale cu omologi din Georgia și Nepal. </w:t>
      </w:r>
    </w:p>
    <w:p w14:paraId="353F2A6D" w14:textId="77777777" w:rsidR="00D60491" w:rsidRPr="001457AE" w:rsidRDefault="00D60491" w:rsidP="00D73011">
      <w:pPr>
        <w:numPr>
          <w:ilvl w:val="0"/>
          <w:numId w:val="4"/>
        </w:numPr>
        <w:pBdr>
          <w:top w:val="nil"/>
          <w:left w:val="nil"/>
          <w:bottom w:val="nil"/>
          <w:right w:val="nil"/>
          <w:between w:val="nil"/>
        </w:pBdr>
        <w:tabs>
          <w:tab w:val="left" w:pos="851"/>
          <w:tab w:val="left" w:pos="993"/>
        </w:tabs>
        <w:spacing w:before="40"/>
        <w:ind w:left="0" w:right="113" w:firstLine="709"/>
        <w:jc w:val="both"/>
        <w:rPr>
          <w:rFonts w:ascii="Arial Narrow" w:eastAsia="Arial Narrow" w:hAnsi="Arial Narrow" w:cs="Arial Narrow"/>
          <w:color w:val="3A003A"/>
          <w:sz w:val="28"/>
          <w:szCs w:val="28"/>
        </w:rPr>
      </w:pPr>
      <w:r w:rsidRPr="001457AE">
        <w:rPr>
          <w:rFonts w:ascii="Arial Narrow" w:eastAsia="Arial Narrow" w:hAnsi="Arial Narrow" w:cs="Arial Narrow"/>
          <w:b/>
          <w:bCs/>
          <w:color w:val="3A003A"/>
          <w:sz w:val="28"/>
          <w:szCs w:val="28"/>
        </w:rPr>
        <w:t>Cea de-a 15-a</w:t>
      </w:r>
      <w:r w:rsidRPr="001457AE">
        <w:rPr>
          <w:rFonts w:ascii="Arial Narrow" w:eastAsia="Arial Narrow" w:hAnsi="Arial Narrow" w:cs="Arial Narrow"/>
          <w:color w:val="3A003A"/>
          <w:sz w:val="28"/>
          <w:szCs w:val="28"/>
        </w:rPr>
        <w:t xml:space="preserve"> </w:t>
      </w:r>
      <w:r w:rsidRPr="001457AE">
        <w:rPr>
          <w:rFonts w:ascii="Arial Narrow" w:eastAsia="Arial Narrow" w:hAnsi="Arial Narrow" w:cs="Arial Narrow"/>
          <w:b/>
          <w:color w:val="3A003A"/>
          <w:sz w:val="28"/>
          <w:szCs w:val="28"/>
        </w:rPr>
        <w:t>conferință a Rețelei parchetelor generale sau a instituțiilor echivalente ale curților supreme de justiție ale Statelor Membre ale Uniunii Europene – Nadal</w:t>
      </w:r>
      <w:r w:rsidRPr="001457AE">
        <w:rPr>
          <w:rFonts w:ascii="Arial Narrow" w:eastAsia="Arial Narrow" w:hAnsi="Arial Narrow" w:cs="Arial Narrow"/>
          <w:color w:val="3A003A"/>
          <w:sz w:val="28"/>
          <w:szCs w:val="28"/>
        </w:rPr>
        <w:t>, temele abordate fiind jurisprudența la nivelul Uniunii Europene privind păstrarea datelor electronice și impactul asupra legislațiilor naționale și a procedurilor penale, noile inițiative europene în domeniul justiției și rolul EUROJUST în lupta împotriva criminalității transfrontaliere. De asemenea, au fost analizate noile instrumente aflate în negociere în cadrul Consiliului Uniunii Europene, instrumente menite să genereze un răspuns eficient la nivel european în lupta contra crimelor împotriva umanității, în special în contextul războiului din Ucraina. În marja aceluiași eveniment,</w:t>
      </w:r>
      <w:r w:rsidR="00C53240" w:rsidRPr="001457AE">
        <w:rPr>
          <w:rFonts w:ascii="Arial Narrow" w:eastAsia="Arial Narrow" w:hAnsi="Arial Narrow" w:cs="Arial Narrow"/>
          <w:color w:val="3A003A"/>
          <w:sz w:val="28"/>
          <w:szCs w:val="28"/>
        </w:rPr>
        <w:t xml:space="preserve"> </w:t>
      </w:r>
      <w:r w:rsidRPr="001457AE">
        <w:rPr>
          <w:rFonts w:ascii="Arial Narrow" w:eastAsia="Arial Narrow" w:hAnsi="Arial Narrow" w:cs="Arial Narrow"/>
          <w:color w:val="3A003A"/>
          <w:sz w:val="28"/>
          <w:szCs w:val="28"/>
        </w:rPr>
        <w:t>a avut loc o întâlnire de lucru la Parchetul European,  unde au fost luate în discuție provocările actuale legate de lupta contra fraudei împotriva intereselor financiare ale Uniunii Europene și întărirea cooperării cu statele membre și statele terțe.</w:t>
      </w:r>
    </w:p>
    <w:p w14:paraId="0F883028" w14:textId="77777777" w:rsidR="00D60491" w:rsidRPr="001457AE" w:rsidRDefault="00D60491" w:rsidP="00D60491">
      <w:pPr>
        <w:pBdr>
          <w:top w:val="nil"/>
          <w:left w:val="nil"/>
          <w:bottom w:val="nil"/>
          <w:right w:val="nil"/>
          <w:between w:val="nil"/>
        </w:pBdr>
        <w:tabs>
          <w:tab w:val="left" w:pos="993"/>
        </w:tabs>
        <w:spacing w:before="40"/>
        <w:ind w:right="113"/>
        <w:jc w:val="both"/>
        <w:rPr>
          <w:rFonts w:ascii="Arial Narrow" w:eastAsia="Arial Narrow" w:hAnsi="Arial Narrow" w:cs="Arial Narrow"/>
          <w:color w:val="3A003A"/>
          <w:sz w:val="28"/>
          <w:szCs w:val="28"/>
        </w:rPr>
      </w:pPr>
    </w:p>
    <w:p w14:paraId="76AC2D3E" w14:textId="77777777" w:rsidR="00D60491" w:rsidRPr="001457AE" w:rsidRDefault="00D60491" w:rsidP="00D60491">
      <w:pPr>
        <w:shd w:val="clear" w:color="auto" w:fill="FFFFFF"/>
        <w:ind w:firstLine="709"/>
        <w:jc w:val="both"/>
        <w:rPr>
          <w:rFonts w:ascii="Arial Narrow" w:eastAsia="Arial" w:hAnsi="Arial Narrow" w:cs="Arial"/>
          <w:color w:val="3A003A"/>
          <w:sz w:val="28"/>
          <w:szCs w:val="28"/>
        </w:rPr>
      </w:pPr>
      <w:r w:rsidRPr="001457AE">
        <w:rPr>
          <w:rFonts w:ascii="Arial Narrow" w:eastAsia="Arial Narrow" w:hAnsi="Arial Narrow" w:cs="Arial Narrow"/>
          <w:color w:val="3A003A"/>
          <w:sz w:val="28"/>
          <w:szCs w:val="28"/>
        </w:rPr>
        <w:t>În domeniul cooperării judiciare internaționale, procurorii din cadrul Serviciului de cooperare judiciară internațională din cadrul Parchetului de pe lângă Înalta Curte de Casație și Justiție au participat la activități corespunzătoare rolului de</w:t>
      </w:r>
      <w:r w:rsidRPr="001457AE">
        <w:rPr>
          <w:rFonts w:ascii="Arial Narrow" w:eastAsia="Arial" w:hAnsi="Arial Narrow" w:cs="Arial"/>
          <w:color w:val="3A003A"/>
          <w:sz w:val="28"/>
          <w:szCs w:val="28"/>
        </w:rPr>
        <w:t xml:space="preserve"> punct focal CRIMEX în cadrul Rețelei EUROMED JUSTICE Network of Contact Points (EMJNet), experți guvernamentali (IRG) pentru Mecanismul de evaluare a implementării UNCAC și experților guvernamentali în domeniul recuperării creanțelor (UNODC), la mecanismele Convenției Națiunilor Unite împotriva Criminalității Transfrontaliere UNTOC ori la Rețeaua europeană a experților naționali privind echipele comune de anchetă.</w:t>
      </w:r>
    </w:p>
    <w:p w14:paraId="4650A500" w14:textId="77777777" w:rsidR="00D60491" w:rsidRPr="001457AE" w:rsidRDefault="00D60491" w:rsidP="00D60491">
      <w:pPr>
        <w:shd w:val="clear" w:color="auto" w:fill="FFFFFF"/>
        <w:ind w:firstLine="709"/>
        <w:jc w:val="both"/>
        <w:rPr>
          <w:rFonts w:ascii="Arial Narrow" w:eastAsia="Arial Narrow" w:hAnsi="Arial Narrow" w:cs="Arial Narrow"/>
          <w:color w:val="3A003A"/>
          <w:sz w:val="28"/>
          <w:szCs w:val="28"/>
        </w:rPr>
      </w:pPr>
      <w:r w:rsidRPr="001457AE">
        <w:rPr>
          <w:rFonts w:ascii="Arial Narrow" w:eastAsia="Arial" w:hAnsi="Arial Narrow" w:cs="Arial"/>
          <w:color w:val="3A003A"/>
          <w:sz w:val="28"/>
          <w:szCs w:val="28"/>
        </w:rPr>
        <w:t>De asemenea, în cadrul Serviciului de cooperare judiciară internațională au fost exercitate atribuții relative la calitatea de membru al Rețelei judiciare române și Rețelei judiciare europene.</w:t>
      </w:r>
    </w:p>
    <w:p w14:paraId="1ED6C60C" w14:textId="77777777" w:rsidR="00D60491" w:rsidRPr="001457AE" w:rsidRDefault="00DA1ADC" w:rsidP="00D60491">
      <w:pPr>
        <w:shd w:val="clear" w:color="auto" w:fill="FFFFFF"/>
        <w:ind w:firstLine="709"/>
        <w:jc w:val="both"/>
        <w:rPr>
          <w:rFonts w:ascii="Arial Narrow" w:eastAsia="Arial Narrow" w:hAnsi="Arial Narrow" w:cs="Arial Narrow"/>
          <w:color w:val="3A003A"/>
          <w:sz w:val="28"/>
          <w:szCs w:val="28"/>
        </w:rPr>
      </w:pPr>
      <w:r w:rsidRPr="001457AE">
        <w:rPr>
          <w:rFonts w:ascii="Arial Narrow" w:eastAsia="Arial Narrow" w:hAnsi="Arial Narrow" w:cs="Arial Narrow"/>
          <w:color w:val="3A003A"/>
          <w:sz w:val="28"/>
          <w:szCs w:val="28"/>
        </w:rPr>
        <w:t>A</w:t>
      </w:r>
      <w:r w:rsidR="00D60491" w:rsidRPr="001457AE">
        <w:rPr>
          <w:rFonts w:ascii="Arial Narrow" w:eastAsia="Arial Narrow" w:hAnsi="Arial Narrow" w:cs="Arial Narrow"/>
          <w:color w:val="3A003A"/>
          <w:sz w:val="28"/>
          <w:szCs w:val="28"/>
        </w:rPr>
        <w:t xml:space="preserve">u fost organizate numeroase întrevederi oficiale la nivel înalt ale conducerii Parchetului de pe lângă Înalta Curte de Casație și Justiție cu reprezentanți ai misiunilor diplomatice străine la București, cu reprezentanta specială a Departamentului de Stat al SUA pentru monitorizarea si combaterea antisemitismului, cu ministrul de justiție a Republicii Moldova, Consiliul Superior al Procurorilor din Republica Moldova sau cu delegații ale Curții de </w:t>
      </w:r>
      <w:r w:rsidR="00B027AA" w:rsidRPr="001457AE">
        <w:rPr>
          <w:rFonts w:ascii="Arial Narrow" w:eastAsia="Arial Narrow" w:hAnsi="Arial Narrow" w:cs="Arial Narrow"/>
          <w:color w:val="3A003A"/>
          <w:sz w:val="28"/>
          <w:szCs w:val="28"/>
        </w:rPr>
        <w:t>C</w:t>
      </w:r>
      <w:r w:rsidR="00D60491" w:rsidRPr="001457AE">
        <w:rPr>
          <w:rFonts w:ascii="Arial Narrow" w:eastAsia="Arial Narrow" w:hAnsi="Arial Narrow" w:cs="Arial Narrow"/>
          <w:color w:val="3A003A"/>
          <w:sz w:val="28"/>
          <w:szCs w:val="28"/>
        </w:rPr>
        <w:t>asație din Italia, ale reprezentanților sistemului judiciar din Uzbekistan și ale Asociației Organizației pentru Presa Libera (MFRR).</w:t>
      </w:r>
    </w:p>
    <w:p w14:paraId="3078740E" w14:textId="77777777" w:rsidR="00D60491" w:rsidRPr="001457AE" w:rsidRDefault="00D60491" w:rsidP="00D60491">
      <w:pPr>
        <w:shd w:val="clear" w:color="auto" w:fill="FFFFFF"/>
        <w:ind w:firstLine="709"/>
        <w:jc w:val="both"/>
        <w:rPr>
          <w:rFonts w:ascii="Arial Narrow" w:eastAsia="Arial Narrow" w:hAnsi="Arial Narrow" w:cs="Arial Narrow"/>
          <w:color w:val="3A003A"/>
          <w:sz w:val="28"/>
          <w:szCs w:val="28"/>
        </w:rPr>
      </w:pPr>
      <w:r w:rsidRPr="001457AE">
        <w:rPr>
          <w:rFonts w:ascii="Arial Narrow" w:eastAsia="Arial Narrow" w:hAnsi="Arial Narrow" w:cs="Arial Narrow"/>
          <w:color w:val="3A003A"/>
          <w:sz w:val="28"/>
          <w:szCs w:val="28"/>
        </w:rPr>
        <w:lastRenderedPageBreak/>
        <w:t>Activitatea de cooperare judiciară internațională a cunoscut la nivelul întregului Minister Public atât o creștere a volumului de activitate, cât și a gradului de complexitate a lucrărilor de asistență judiciară internațională și necesitatea coordonării și implicării mai multor unități de parchet în executarea simultană a unor multiple activități de cooperare în diverse circumscripții teritoriale.</w:t>
      </w:r>
    </w:p>
    <w:p w14:paraId="180911AF" w14:textId="77777777" w:rsidR="00D60491" w:rsidRPr="001457AE" w:rsidRDefault="00D60491" w:rsidP="00D60491">
      <w:pPr>
        <w:tabs>
          <w:tab w:val="left" w:pos="993"/>
        </w:tabs>
        <w:ind w:firstLine="709"/>
        <w:jc w:val="both"/>
        <w:rPr>
          <w:rFonts w:ascii="Arial Narrow" w:eastAsia="Arial Narrow" w:hAnsi="Arial Narrow" w:cs="Arial Narrow"/>
          <w:color w:val="3A003A"/>
          <w:sz w:val="28"/>
          <w:szCs w:val="28"/>
        </w:rPr>
      </w:pPr>
      <w:bookmarkStart w:id="36" w:name="_heading=h.2grqrue" w:colFirst="0" w:colLast="0"/>
      <w:bookmarkEnd w:id="36"/>
      <w:r w:rsidRPr="001457AE">
        <w:rPr>
          <w:rFonts w:ascii="Arial Narrow" w:eastAsia="Arial Narrow" w:hAnsi="Arial Narrow" w:cs="Arial Narrow"/>
          <w:color w:val="3A003A"/>
          <w:sz w:val="28"/>
          <w:szCs w:val="28"/>
        </w:rPr>
        <w:t>În ceea ce privește activitatea de cooperare judiciară internațională desfășurată de</w:t>
      </w:r>
      <w:r w:rsidRPr="001457AE">
        <w:rPr>
          <w:rFonts w:ascii="Arial Narrow" w:eastAsia="Arial Narrow" w:hAnsi="Arial Narrow" w:cs="Arial Narrow"/>
          <w:b/>
          <w:color w:val="3A003A"/>
          <w:sz w:val="28"/>
          <w:szCs w:val="28"/>
        </w:rPr>
        <w:t xml:space="preserve"> Direcția Națională Anticorupție </w:t>
      </w:r>
      <w:r w:rsidRPr="001457AE">
        <w:rPr>
          <w:rFonts w:ascii="Arial Narrow" w:eastAsia="Arial Narrow" w:hAnsi="Arial Narrow" w:cs="Arial Narrow"/>
          <w:color w:val="3A003A"/>
          <w:sz w:val="28"/>
          <w:szCs w:val="28"/>
        </w:rPr>
        <w:t>se remarcă activitatea desfășurată în cadrul organismelor internaționale precum IAACA, OCDE și EPAC/EACN</w:t>
      </w:r>
      <w:r w:rsidRPr="001457AE">
        <w:rPr>
          <w:rFonts w:ascii="Arial Narrow" w:eastAsia="Arial Narrow" w:hAnsi="Arial Narrow" w:cs="Arial Narrow"/>
          <w:i/>
          <w:color w:val="3A003A"/>
          <w:sz w:val="28"/>
          <w:szCs w:val="28"/>
        </w:rPr>
        <w:t xml:space="preserve">. </w:t>
      </w:r>
      <w:r w:rsidRPr="001457AE">
        <w:rPr>
          <w:rFonts w:ascii="Arial Narrow" w:eastAsia="Arial Narrow" w:hAnsi="Arial Narrow" w:cs="Arial Narrow"/>
          <w:iCs/>
          <w:color w:val="3A003A"/>
          <w:sz w:val="28"/>
          <w:szCs w:val="28"/>
        </w:rPr>
        <w:t xml:space="preserve">Astfel, Direcția Națională Anticorupție a fost reprezentată la Cea de-a 8-a Sesiune a Simpozionului Comisiei Independente împotriva Corupției (ICAC), care au avut loc la Hong-Kong, China, fiind totodată membru în Comitetul Executiv al Asociației Internaționale a Autorităților Anticorupție (ExCo IAACA). De asemenea, </w:t>
      </w:r>
      <w:r w:rsidRPr="001457AE">
        <w:rPr>
          <w:rFonts w:ascii="Arial Narrow" w:eastAsia="Arial Narrow" w:hAnsi="Arial Narrow" w:cs="Arial Narrow"/>
          <w:color w:val="3A003A"/>
          <w:sz w:val="28"/>
          <w:szCs w:val="28"/>
        </w:rPr>
        <w:t>Direcţia Naţională Anticorupţie a înregistrat o participare consistentă la activitățile desfășurate la nivelul OCDE, în cursul anului 2024, pe trei paliere: Grupul de Lucru Anti-mită al OCDE (Working Group on Bribery); Aderarea României la OCDE; Participarea DNA la Rețeaua Anti-Corupție a OCDE pentru Europa de Est și Asia Centrală (ACN). În calitate de</w:t>
      </w:r>
      <w:r w:rsidRPr="001457AE">
        <w:rPr>
          <w:color w:val="3A003A"/>
        </w:rPr>
        <w:t xml:space="preserve"> </w:t>
      </w:r>
      <w:r w:rsidRPr="001457AE">
        <w:rPr>
          <w:rFonts w:ascii="Arial Narrow" w:eastAsia="Arial Narrow" w:hAnsi="Arial Narrow" w:cs="Arial Narrow"/>
          <w:color w:val="3A003A"/>
          <w:sz w:val="28"/>
          <w:szCs w:val="28"/>
        </w:rPr>
        <w:t xml:space="preserve">membru al Partenerilor Europeni împotriva Corupției/Rețelei Europene Anticorupție </w:t>
      </w:r>
      <w:r w:rsidRPr="001457AE">
        <w:rPr>
          <w:rFonts w:ascii="Arial Narrow" w:eastAsia="Arial Narrow" w:hAnsi="Arial Narrow" w:cs="Arial Narrow"/>
          <w:b/>
          <w:bCs/>
          <w:i/>
          <w:iCs/>
          <w:color w:val="3A003A"/>
          <w:sz w:val="28"/>
          <w:szCs w:val="28"/>
        </w:rPr>
        <w:t>(EPAC/EACN)</w:t>
      </w:r>
      <w:r w:rsidRPr="001457AE">
        <w:rPr>
          <w:rFonts w:ascii="Arial Narrow" w:eastAsia="Arial Narrow" w:hAnsi="Arial Narrow" w:cs="Arial Narrow"/>
          <w:color w:val="3A003A"/>
          <w:sz w:val="28"/>
          <w:szCs w:val="28"/>
        </w:rPr>
        <w:t>, Direcția Națională Anticorupție a participat la Adunarea Generală a acestor rețele și la cea de-a 23-a Conferință Profesională Anuală a acestei Rețele.</w:t>
      </w:r>
    </w:p>
    <w:p w14:paraId="2EF81CD3" w14:textId="77777777" w:rsidR="00D60491" w:rsidRPr="001457AE" w:rsidRDefault="00D60491" w:rsidP="00D60491">
      <w:pPr>
        <w:shd w:val="clear" w:color="auto" w:fill="FFFFFF"/>
        <w:ind w:firstLine="709"/>
        <w:jc w:val="both"/>
        <w:rPr>
          <w:rFonts w:ascii="Arial Narrow" w:eastAsia="Arial Narrow" w:hAnsi="Arial Narrow" w:cs="Arial Narrow"/>
          <w:color w:val="3A003A"/>
          <w:sz w:val="28"/>
          <w:szCs w:val="28"/>
        </w:rPr>
      </w:pPr>
      <w:r w:rsidRPr="001457AE">
        <w:rPr>
          <w:rFonts w:ascii="Arial Narrow" w:eastAsia="Arial Narrow" w:hAnsi="Arial Narrow" w:cs="Arial Narrow"/>
          <w:b/>
          <w:color w:val="3A003A"/>
          <w:sz w:val="28"/>
          <w:szCs w:val="28"/>
        </w:rPr>
        <w:t>Direcția de Investigarea a Infracțiunilor de Criminalitate Organizată şi Terorism</w:t>
      </w:r>
      <w:r w:rsidRPr="001457AE">
        <w:rPr>
          <w:rFonts w:ascii="Arial Narrow" w:eastAsia="Arial Narrow" w:hAnsi="Arial Narrow" w:cs="Arial Narrow"/>
          <w:color w:val="3A003A"/>
          <w:sz w:val="28"/>
          <w:szCs w:val="28"/>
        </w:rPr>
        <w:t xml:space="preserve"> se remarcă în zona cooperării judiciare internaționale prin  menținerea ridicată a numărului comun de echipe comune de anchetă (JIT) și a întâlnirilor de coordonare sau operaționale cu autorități judiciare din alte state, observându-se totodată o creștere</w:t>
      </w:r>
      <w:r w:rsidR="004F0BD1" w:rsidRPr="001457AE">
        <w:rPr>
          <w:rFonts w:ascii="Arial Narrow" w:eastAsia="Arial Narrow" w:hAnsi="Arial Narrow" w:cs="Arial Narrow"/>
          <w:color w:val="3A003A"/>
          <w:sz w:val="28"/>
          <w:szCs w:val="28"/>
        </w:rPr>
        <w:t>,</w:t>
      </w:r>
      <w:r w:rsidRPr="001457AE">
        <w:rPr>
          <w:rFonts w:ascii="Arial Narrow" w:eastAsia="Arial Narrow" w:hAnsi="Arial Narrow" w:cs="Arial Narrow"/>
          <w:color w:val="3A003A"/>
          <w:sz w:val="28"/>
          <w:szCs w:val="28"/>
        </w:rPr>
        <w:t xml:space="preserve"> per ansamblu</w:t>
      </w:r>
      <w:r w:rsidR="004F0BD1" w:rsidRPr="001457AE">
        <w:rPr>
          <w:rFonts w:ascii="Arial Narrow" w:eastAsia="Arial Narrow" w:hAnsi="Arial Narrow" w:cs="Arial Narrow"/>
          <w:color w:val="3A003A"/>
          <w:sz w:val="28"/>
          <w:szCs w:val="28"/>
        </w:rPr>
        <w:t>,</w:t>
      </w:r>
      <w:r w:rsidRPr="001457AE">
        <w:rPr>
          <w:rFonts w:ascii="Arial Narrow" w:eastAsia="Arial Narrow" w:hAnsi="Arial Narrow" w:cs="Arial Narrow"/>
          <w:color w:val="3A003A"/>
          <w:sz w:val="28"/>
          <w:szCs w:val="28"/>
        </w:rPr>
        <w:t xml:space="preserve"> a activității de reprezentare şi asistenţă judiciară internaţională.</w:t>
      </w:r>
    </w:p>
    <w:p w14:paraId="7EC81E39" w14:textId="0EAE8470" w:rsidR="00CB2DE9" w:rsidRDefault="00D60491" w:rsidP="004651C1">
      <w:pPr>
        <w:ind w:firstLine="709"/>
        <w:jc w:val="both"/>
        <w:rPr>
          <w:rFonts w:ascii="Arial Narrow" w:eastAsia="Arial Narrow" w:hAnsi="Arial Narrow" w:cs="Arial Narrow"/>
          <w:color w:val="3A003A"/>
          <w:sz w:val="28"/>
          <w:szCs w:val="28"/>
        </w:rPr>
      </w:pPr>
      <w:r w:rsidRPr="001457AE">
        <w:rPr>
          <w:rFonts w:ascii="Arial Narrow" w:eastAsia="Arial Narrow" w:hAnsi="Arial Narrow" w:cs="Arial Narrow"/>
          <w:color w:val="3A003A"/>
          <w:sz w:val="28"/>
          <w:szCs w:val="28"/>
        </w:rPr>
        <w:t>Anul 2024 a reprezentat</w:t>
      </w:r>
      <w:r w:rsidR="00BC3651">
        <w:rPr>
          <w:rFonts w:ascii="Arial Narrow" w:eastAsia="Arial Narrow" w:hAnsi="Arial Narrow" w:cs="Arial Narrow"/>
          <w:color w:val="3A003A"/>
          <w:sz w:val="28"/>
          <w:szCs w:val="28"/>
        </w:rPr>
        <w:t>,</w:t>
      </w:r>
      <w:r w:rsidRPr="001457AE">
        <w:rPr>
          <w:rFonts w:ascii="Arial Narrow" w:eastAsia="Arial Narrow" w:hAnsi="Arial Narrow" w:cs="Arial Narrow"/>
          <w:color w:val="3A003A"/>
          <w:sz w:val="28"/>
          <w:szCs w:val="28"/>
        </w:rPr>
        <w:t xml:space="preserve"> așadar</w:t>
      </w:r>
      <w:r w:rsidR="00BC3651">
        <w:rPr>
          <w:rFonts w:ascii="Arial Narrow" w:eastAsia="Arial Narrow" w:hAnsi="Arial Narrow" w:cs="Arial Narrow"/>
          <w:color w:val="3A003A"/>
          <w:sz w:val="28"/>
          <w:szCs w:val="28"/>
        </w:rPr>
        <w:t>,</w:t>
      </w:r>
      <w:r w:rsidRPr="001457AE">
        <w:rPr>
          <w:rFonts w:ascii="Arial Narrow" w:eastAsia="Arial Narrow" w:hAnsi="Arial Narrow" w:cs="Arial Narrow"/>
          <w:color w:val="3A003A"/>
          <w:sz w:val="28"/>
          <w:szCs w:val="28"/>
        </w:rPr>
        <w:t xml:space="preserve"> pentru activitatea de cooperare judiciară internațională la nivelul Ministerului Public o reflectare a tendințelor manifestate în plan național/internațional, caracterizate prin necesitatea digitalizării și utilizarea intensivă a mediului online, creșterea numărului de cauze penale complexe având o componentă transfrontalieră, precum și diversificarea problematicii pe care acestea o generează din perspectiva măsurilor de anchetă necesare soluționării acestor dosare penale.</w:t>
      </w:r>
    </w:p>
    <w:p w14:paraId="54367E83" w14:textId="49A05D3A" w:rsidR="00C76327" w:rsidRDefault="00C76327" w:rsidP="004651C1">
      <w:pPr>
        <w:ind w:firstLine="709"/>
        <w:jc w:val="both"/>
        <w:rPr>
          <w:color w:val="3A003A"/>
        </w:rPr>
      </w:pPr>
    </w:p>
    <w:p w14:paraId="28255AA8" w14:textId="06551967" w:rsidR="00C76327" w:rsidRDefault="00C76327" w:rsidP="004651C1">
      <w:pPr>
        <w:ind w:firstLine="709"/>
        <w:jc w:val="both"/>
        <w:rPr>
          <w:color w:val="3A003A"/>
        </w:rPr>
      </w:pPr>
    </w:p>
    <w:p w14:paraId="09BC4622" w14:textId="52E7C199" w:rsidR="00C76327" w:rsidRDefault="00C76327" w:rsidP="004651C1">
      <w:pPr>
        <w:ind w:firstLine="709"/>
        <w:jc w:val="both"/>
        <w:rPr>
          <w:color w:val="3A003A"/>
        </w:rPr>
      </w:pPr>
    </w:p>
    <w:p w14:paraId="1FFAEBEB" w14:textId="175B6610" w:rsidR="00C76327" w:rsidRDefault="00C76327" w:rsidP="004651C1">
      <w:pPr>
        <w:ind w:firstLine="709"/>
        <w:jc w:val="both"/>
        <w:rPr>
          <w:color w:val="3A003A"/>
        </w:rPr>
      </w:pPr>
    </w:p>
    <w:p w14:paraId="28673FA4" w14:textId="40C2A1F2" w:rsidR="00C76327" w:rsidRDefault="00C76327" w:rsidP="004651C1">
      <w:pPr>
        <w:ind w:firstLine="709"/>
        <w:jc w:val="both"/>
        <w:rPr>
          <w:color w:val="3A003A"/>
        </w:rPr>
      </w:pPr>
    </w:p>
    <w:p w14:paraId="05CB931D" w14:textId="4CB914C3" w:rsidR="00C76327" w:rsidRDefault="00C76327" w:rsidP="004651C1">
      <w:pPr>
        <w:ind w:firstLine="709"/>
        <w:jc w:val="both"/>
        <w:rPr>
          <w:color w:val="3A003A"/>
        </w:rPr>
      </w:pPr>
    </w:p>
    <w:p w14:paraId="735E5D92" w14:textId="13996F66" w:rsidR="00C76327" w:rsidRDefault="00C76327" w:rsidP="004651C1">
      <w:pPr>
        <w:ind w:firstLine="709"/>
        <w:jc w:val="both"/>
        <w:rPr>
          <w:color w:val="3A003A"/>
        </w:rPr>
      </w:pPr>
    </w:p>
    <w:p w14:paraId="00534E7C" w14:textId="2CDBB4C9" w:rsidR="00C76327" w:rsidRDefault="00C76327" w:rsidP="004651C1">
      <w:pPr>
        <w:ind w:firstLine="709"/>
        <w:jc w:val="both"/>
        <w:rPr>
          <w:color w:val="3A003A"/>
        </w:rPr>
      </w:pPr>
    </w:p>
    <w:p w14:paraId="03B35CC5" w14:textId="5A00221D" w:rsidR="00C76327" w:rsidRDefault="00C76327" w:rsidP="004651C1">
      <w:pPr>
        <w:ind w:firstLine="709"/>
        <w:jc w:val="both"/>
        <w:rPr>
          <w:color w:val="3A003A"/>
        </w:rPr>
      </w:pPr>
    </w:p>
    <w:p w14:paraId="5229A925" w14:textId="0C404757" w:rsidR="00C76327" w:rsidRDefault="00C76327" w:rsidP="004651C1">
      <w:pPr>
        <w:ind w:firstLine="709"/>
        <w:jc w:val="both"/>
        <w:rPr>
          <w:color w:val="3A003A"/>
        </w:rPr>
      </w:pPr>
    </w:p>
    <w:p w14:paraId="18FD96C5" w14:textId="112DB3C1" w:rsidR="00C76327" w:rsidRDefault="00C76327" w:rsidP="004651C1">
      <w:pPr>
        <w:ind w:firstLine="709"/>
        <w:jc w:val="both"/>
        <w:rPr>
          <w:color w:val="3A003A"/>
        </w:rPr>
      </w:pPr>
    </w:p>
    <w:p w14:paraId="2155BF2B" w14:textId="2273B563" w:rsidR="00C76327" w:rsidRDefault="00C76327" w:rsidP="004651C1">
      <w:pPr>
        <w:ind w:firstLine="709"/>
        <w:jc w:val="both"/>
        <w:rPr>
          <w:color w:val="3A003A"/>
        </w:rPr>
      </w:pPr>
    </w:p>
    <w:p w14:paraId="4C0268F0" w14:textId="01D77A56" w:rsidR="00C76327" w:rsidRDefault="00C76327" w:rsidP="004651C1">
      <w:pPr>
        <w:ind w:firstLine="709"/>
        <w:jc w:val="both"/>
        <w:rPr>
          <w:color w:val="3A003A"/>
        </w:rPr>
      </w:pPr>
    </w:p>
    <w:p w14:paraId="427CF322" w14:textId="77777777" w:rsidR="00C76327" w:rsidRPr="001457AE" w:rsidRDefault="00C76327" w:rsidP="004651C1">
      <w:pPr>
        <w:ind w:firstLine="709"/>
        <w:jc w:val="both"/>
        <w:rPr>
          <w:color w:val="3A003A"/>
        </w:rPr>
      </w:pPr>
    </w:p>
    <w:p w14:paraId="5E3C6B5D" w14:textId="65C60E09" w:rsidR="00CB2DE9" w:rsidRPr="00C76327" w:rsidRDefault="00CB2DE9" w:rsidP="008A3CFB">
      <w:pPr>
        <w:pStyle w:val="Heading1"/>
        <w:ind w:right="-1" w:firstLine="720"/>
        <w:jc w:val="both"/>
        <w:rPr>
          <w:rFonts w:ascii="Arial Narrow" w:hAnsi="Arial Narrow"/>
          <w:b/>
          <w:i/>
          <w:color w:val="3A003A"/>
          <w:sz w:val="28"/>
          <w:szCs w:val="28"/>
        </w:rPr>
      </w:pPr>
      <w:bookmarkStart w:id="37" w:name="_Toc191558512"/>
      <w:bookmarkStart w:id="38" w:name="_Hlk189731917"/>
      <w:r w:rsidRPr="00C76327">
        <w:rPr>
          <w:rFonts w:ascii="Arial Narrow" w:hAnsi="Arial Narrow"/>
          <w:b/>
          <w:i/>
          <w:color w:val="3A003A"/>
          <w:sz w:val="28"/>
          <w:szCs w:val="28"/>
        </w:rPr>
        <w:lastRenderedPageBreak/>
        <w:t>Capitolul</w:t>
      </w:r>
      <w:r w:rsidR="004651C1" w:rsidRPr="00C76327">
        <w:rPr>
          <w:rFonts w:ascii="Arial Narrow" w:hAnsi="Arial Narrow"/>
          <w:b/>
          <w:i/>
          <w:color w:val="3A003A"/>
          <w:sz w:val="28"/>
          <w:szCs w:val="28"/>
        </w:rPr>
        <w:t xml:space="preserve"> </w:t>
      </w:r>
      <w:r w:rsidRPr="00C76327">
        <w:rPr>
          <w:rFonts w:ascii="Arial Narrow" w:hAnsi="Arial Narrow"/>
          <w:b/>
          <w:i/>
          <w:color w:val="3A003A"/>
          <w:sz w:val="28"/>
          <w:szCs w:val="28"/>
        </w:rPr>
        <w:t>VIII: Transformarea digitală a Ministerului Public și implementarea programelor cu finanțare externă</w:t>
      </w:r>
      <w:bookmarkEnd w:id="37"/>
    </w:p>
    <w:p w14:paraId="4EEFB5F6" w14:textId="77777777" w:rsidR="002C08DD" w:rsidRPr="00C76327" w:rsidRDefault="002C08DD" w:rsidP="00BE37BD">
      <w:pPr>
        <w:ind w:right="-1"/>
        <w:rPr>
          <w:color w:val="3A003A"/>
        </w:rPr>
      </w:pPr>
    </w:p>
    <w:p w14:paraId="5D247CC6" w14:textId="2FFFCDBD" w:rsidR="00E579A7" w:rsidRPr="00C76327" w:rsidRDefault="00E579A7" w:rsidP="00BE37BD">
      <w:pPr>
        <w:pStyle w:val="Heading2"/>
        <w:ind w:right="-1" w:firstLine="720"/>
        <w:rPr>
          <w:rFonts w:ascii="Arial Narrow" w:hAnsi="Arial Narrow"/>
          <w:b/>
          <w:color w:val="3A003A"/>
          <w:sz w:val="28"/>
          <w:szCs w:val="28"/>
        </w:rPr>
      </w:pPr>
      <w:bookmarkStart w:id="39" w:name="_Toc191558513"/>
      <w:bookmarkEnd w:id="38"/>
      <w:r w:rsidRPr="00C76327">
        <w:rPr>
          <w:rFonts w:ascii="Arial Narrow" w:hAnsi="Arial Narrow"/>
          <w:b/>
          <w:color w:val="3A003A"/>
          <w:sz w:val="28"/>
          <w:szCs w:val="28"/>
        </w:rPr>
        <w:t>A. Transformarea digitală</w:t>
      </w:r>
      <w:bookmarkEnd w:id="39"/>
    </w:p>
    <w:p w14:paraId="1CBD983C" w14:textId="77777777" w:rsidR="003542F9" w:rsidRDefault="003542F9" w:rsidP="003542F9">
      <w:pPr>
        <w:ind w:firstLine="709"/>
        <w:jc w:val="both"/>
        <w:rPr>
          <w:rFonts w:ascii="Arial Narrow" w:eastAsia="Arial Narrow" w:hAnsi="Arial Narrow" w:cs="Arial Narrow"/>
          <w:color w:val="3A003A"/>
          <w:sz w:val="28"/>
          <w:szCs w:val="28"/>
        </w:rPr>
      </w:pPr>
      <w:r>
        <w:rPr>
          <w:rFonts w:ascii="Arial Narrow" w:eastAsia="Arial Narrow" w:hAnsi="Arial Narrow" w:cs="Arial Narrow"/>
          <w:color w:val="3A003A"/>
          <w:sz w:val="28"/>
          <w:szCs w:val="28"/>
        </w:rPr>
        <w:t xml:space="preserve">Transformarea digitală a Ministerului Public este un obiectiv strategic al conducerii Ministerului Public, procesul urmărind folosirea eficientă a resurselor materiale și umane, automatizarea proceselor, fluidizarea fluxurilor de lucru, creșterea transparenței instituționale și asigurarea unui circuit rapid de transmitere a informației de interes între toate structurile de parchet. </w:t>
      </w:r>
    </w:p>
    <w:p w14:paraId="3085F75C" w14:textId="77777777" w:rsidR="003542F9" w:rsidRDefault="003542F9" w:rsidP="003542F9">
      <w:pPr>
        <w:ind w:firstLine="709"/>
        <w:jc w:val="both"/>
        <w:rPr>
          <w:rFonts w:ascii="Arial Narrow" w:eastAsia="Arial Narrow" w:hAnsi="Arial Narrow" w:cs="Arial Narrow"/>
          <w:color w:val="3A003A"/>
          <w:sz w:val="28"/>
          <w:szCs w:val="28"/>
        </w:rPr>
      </w:pPr>
      <w:r>
        <w:rPr>
          <w:rFonts w:ascii="Arial Narrow" w:eastAsia="Arial Narrow" w:hAnsi="Arial Narrow" w:cs="Arial Narrow"/>
          <w:color w:val="3A003A"/>
          <w:sz w:val="28"/>
          <w:szCs w:val="28"/>
        </w:rPr>
        <w:t xml:space="preserve">În acest domeniu cheie, în anul 2024 s-au înregistrat evoluții importante, Serviciul de Tehnologia Informației (STI) având un rol esențial în asigurarea funcționării și dezvoltării infrastructurii IT din cadrul Ministerului Public. Activitățile desfășurate au vizat îmbunătățirea securității cibernetice, optimizarea sistemelor informatice, asigurarea suportului tehnic și implementarea unor soluții moderne pentru eficientizarea activității instituționale. </w:t>
      </w:r>
    </w:p>
    <w:p w14:paraId="1E6F5BCA" w14:textId="77777777" w:rsidR="003542F9" w:rsidRDefault="003542F9" w:rsidP="003542F9">
      <w:pPr>
        <w:ind w:firstLine="709"/>
        <w:jc w:val="both"/>
        <w:rPr>
          <w:rFonts w:ascii="Arial Narrow" w:eastAsia="Arial Narrow" w:hAnsi="Arial Narrow" w:cs="Arial Narrow"/>
          <w:color w:val="3A003A"/>
          <w:sz w:val="28"/>
          <w:szCs w:val="28"/>
        </w:rPr>
      </w:pPr>
      <w:r>
        <w:rPr>
          <w:rFonts w:ascii="Arial Narrow" w:eastAsia="Arial Narrow" w:hAnsi="Arial Narrow" w:cs="Arial Narrow"/>
          <w:color w:val="3A003A"/>
          <w:sz w:val="28"/>
          <w:szCs w:val="28"/>
        </w:rPr>
        <w:t>În cursul anului 2024 au fost operaționalizate mai multe aplicații informatice care au urmărit optimizarea activității Ministerului Public, precum:</w:t>
      </w:r>
    </w:p>
    <w:p w14:paraId="31212648" w14:textId="77777777" w:rsidR="003542F9" w:rsidRDefault="003542F9" w:rsidP="003542F9">
      <w:pPr>
        <w:keepNext/>
        <w:keepLines/>
        <w:ind w:right="48" w:firstLine="708"/>
        <w:outlineLvl w:val="0"/>
        <w:rPr>
          <w:rFonts w:ascii="Arial Narrow" w:eastAsia="Palatino Linotype" w:hAnsi="Arial Narrow" w:cs="Palatino Linotype"/>
          <w:b/>
          <w:bCs/>
          <w:color w:val="3A003A"/>
          <w:sz w:val="28"/>
          <w:szCs w:val="28"/>
        </w:rPr>
      </w:pPr>
      <w:bookmarkStart w:id="40" w:name="_Toc191557146"/>
      <w:bookmarkStart w:id="41" w:name="_Toc191558514"/>
      <w:r>
        <w:rPr>
          <w:rFonts w:ascii="Arial Narrow" w:eastAsia="Arial Narrow" w:hAnsi="Arial Narrow" w:cs="Arial Narrow"/>
          <w:b/>
          <w:i/>
          <w:color w:val="3A003A"/>
          <w:sz w:val="28"/>
          <w:szCs w:val="28"/>
        </w:rPr>
        <w:t xml:space="preserve">●  </w:t>
      </w:r>
      <w:r>
        <w:rPr>
          <w:rFonts w:ascii="Arial Narrow" w:eastAsia="Palatino Linotype" w:hAnsi="Arial Narrow" w:cs="Palatino Linotype"/>
          <w:b/>
          <w:bCs/>
          <w:color w:val="3A003A"/>
          <w:sz w:val="28"/>
          <w:szCs w:val="28"/>
        </w:rPr>
        <w:t>SMD - ELO</w:t>
      </w:r>
      <w:bookmarkEnd w:id="40"/>
      <w:bookmarkEnd w:id="41"/>
    </w:p>
    <w:p w14:paraId="5FC66016" w14:textId="77777777" w:rsidR="003542F9" w:rsidRPr="003542F9" w:rsidRDefault="003542F9" w:rsidP="003542F9">
      <w:pPr>
        <w:ind w:firstLine="709"/>
        <w:jc w:val="both"/>
        <w:rPr>
          <w:rFonts w:ascii="Arial Narrow" w:eastAsia="Arial Narrow" w:hAnsi="Arial Narrow" w:cs="Arial Narrow"/>
          <w:color w:val="3A003A"/>
          <w:sz w:val="28"/>
          <w:szCs w:val="28"/>
        </w:rPr>
      </w:pPr>
      <w:r w:rsidRPr="003542F9">
        <w:rPr>
          <w:rFonts w:ascii="Arial Narrow" w:eastAsia="Arial Narrow" w:hAnsi="Arial Narrow" w:cs="Arial Narrow"/>
          <w:color w:val="3A003A"/>
          <w:sz w:val="28"/>
          <w:szCs w:val="28"/>
        </w:rPr>
        <w:t>Aplicația ELO (Sistemul de management al documentelor) este o platformă web securizată, adaptată și implementată în cadrul proiectului „</w:t>
      </w:r>
      <w:r w:rsidRPr="003542F9">
        <w:rPr>
          <w:rFonts w:ascii="Arial Narrow" w:eastAsia="Arial Narrow" w:hAnsi="Arial Narrow" w:cs="Arial Narrow"/>
          <w:i/>
          <w:color w:val="3A003A"/>
          <w:sz w:val="28"/>
          <w:szCs w:val="28"/>
        </w:rPr>
        <w:t>Întărirea capacității de procesare și analiză a datelor referitoare la criminalitatea organizată și creșterea capacității administrative a Ministerului Public</w:t>
      </w:r>
      <w:r w:rsidRPr="003542F9">
        <w:rPr>
          <w:rFonts w:ascii="Arial Narrow" w:eastAsia="Arial Narrow" w:hAnsi="Arial Narrow" w:cs="Arial Narrow"/>
          <w:color w:val="3A003A"/>
          <w:sz w:val="28"/>
          <w:szCs w:val="28"/>
        </w:rPr>
        <w:t xml:space="preserve">” – cod SIPOCA 764. </w:t>
      </w:r>
    </w:p>
    <w:p w14:paraId="58611437" w14:textId="77777777" w:rsidR="003542F9" w:rsidRDefault="003542F9" w:rsidP="003542F9">
      <w:pPr>
        <w:spacing w:line="276" w:lineRule="auto"/>
        <w:ind w:firstLine="708"/>
        <w:jc w:val="both"/>
        <w:rPr>
          <w:rFonts w:ascii="Arial Narrow" w:hAnsi="Arial Narrow"/>
          <w:color w:val="000000"/>
          <w:sz w:val="28"/>
          <w:szCs w:val="28"/>
        </w:rPr>
      </w:pPr>
      <w:r>
        <w:rPr>
          <w:rFonts w:ascii="Arial Narrow" w:eastAsia="Arial Narrow" w:hAnsi="Arial Narrow" w:cs="Arial Narrow"/>
          <w:color w:val="3A003A"/>
          <w:sz w:val="28"/>
          <w:szCs w:val="28"/>
        </w:rPr>
        <w:t>Acest sistem a fost operaționalizat la începutul anului 2024 la nivelul Parchetului de pe lângă Înalta Curte de Casație și Justiție, iar ulterior a fost implementat gradual în unitățile de parchet ierarhic inferioare (cu excepția DNA și DIICOT).</w:t>
      </w:r>
      <w:r>
        <w:rPr>
          <w:rFonts w:ascii="Arial Narrow" w:hAnsi="Arial Narrow"/>
          <w:color w:val="000000"/>
          <w:sz w:val="28"/>
          <w:szCs w:val="28"/>
        </w:rPr>
        <w:t xml:space="preserve"> </w:t>
      </w:r>
    </w:p>
    <w:p w14:paraId="1F517539" w14:textId="77777777" w:rsidR="003542F9" w:rsidRPr="003542F9" w:rsidRDefault="003542F9" w:rsidP="003542F9">
      <w:pPr>
        <w:ind w:firstLine="709"/>
        <w:jc w:val="both"/>
        <w:rPr>
          <w:rFonts w:ascii="Arial Narrow" w:eastAsia="Arial Narrow" w:hAnsi="Arial Narrow" w:cs="Arial Narrow"/>
          <w:color w:val="3A003A"/>
          <w:sz w:val="28"/>
          <w:szCs w:val="28"/>
        </w:rPr>
      </w:pPr>
      <w:r w:rsidRPr="003542F9">
        <w:rPr>
          <w:rFonts w:ascii="Arial Narrow" w:eastAsia="Arial Narrow" w:hAnsi="Arial Narrow" w:cs="Arial Narrow"/>
          <w:color w:val="3A003A"/>
          <w:sz w:val="28"/>
          <w:szCs w:val="28"/>
        </w:rPr>
        <w:t>ELO asigură arhivarea electronică, evidența și trasabilitatea lucrărilor administrative, contribuind la reducerea substanțială a timpului și resurselor alocate înregistrării, transmiterii, soluționării și arhivării lucrărilor, la reducerea numărului de proceduri efectuate manual, a numărului de persoane care efectuează aceleași operațiuni, la reducerea posibilității de eroare și contribuie la scăderea costurilor generate de activitatea tradițională în format letric și la realocarea resurselor către alte domenii de activitate unde se înregistrează deficite și asigură identificarea cu ușurință a lucrărilor soluționate și arhivate.</w:t>
      </w:r>
    </w:p>
    <w:p w14:paraId="130ACD1F" w14:textId="77777777" w:rsidR="003542F9" w:rsidRDefault="003542F9" w:rsidP="003542F9">
      <w:pPr>
        <w:keepNext/>
        <w:keepLines/>
        <w:ind w:right="48" w:firstLine="708"/>
        <w:outlineLvl w:val="0"/>
        <w:rPr>
          <w:rFonts w:ascii="Arial Narrow" w:eastAsia="Palatino Linotype" w:hAnsi="Arial Narrow" w:cs="Palatino Linotype"/>
          <w:b/>
          <w:bCs/>
          <w:color w:val="3A003A"/>
          <w:sz w:val="28"/>
          <w:szCs w:val="28"/>
        </w:rPr>
      </w:pPr>
      <w:bookmarkStart w:id="42" w:name="_Toc191557147"/>
      <w:bookmarkStart w:id="43" w:name="_Toc191558515"/>
      <w:r>
        <w:rPr>
          <w:rFonts w:ascii="Arial Narrow" w:eastAsia="Arial Narrow" w:hAnsi="Arial Narrow" w:cs="Arial Narrow"/>
          <w:b/>
          <w:i/>
          <w:color w:val="3A003A"/>
          <w:sz w:val="28"/>
          <w:szCs w:val="28"/>
        </w:rPr>
        <w:t xml:space="preserve">●  </w:t>
      </w:r>
      <w:r>
        <w:rPr>
          <w:rFonts w:ascii="Arial Narrow" w:eastAsia="Palatino Linotype" w:hAnsi="Arial Narrow" w:cs="Palatino Linotype"/>
          <w:b/>
          <w:bCs/>
          <w:color w:val="3A003A"/>
          <w:sz w:val="28"/>
          <w:szCs w:val="28"/>
        </w:rPr>
        <w:t>Portal Intern</w:t>
      </w:r>
      <w:bookmarkEnd w:id="42"/>
      <w:bookmarkEnd w:id="43"/>
    </w:p>
    <w:p w14:paraId="206BE7B2" w14:textId="77777777" w:rsidR="003542F9" w:rsidRPr="003542F9" w:rsidRDefault="003542F9" w:rsidP="003542F9">
      <w:pPr>
        <w:ind w:firstLine="709"/>
        <w:jc w:val="both"/>
        <w:rPr>
          <w:rFonts w:ascii="Arial Narrow" w:eastAsia="Arial Narrow" w:hAnsi="Arial Narrow" w:cs="Arial Narrow"/>
          <w:color w:val="3A003A"/>
          <w:sz w:val="28"/>
          <w:szCs w:val="28"/>
        </w:rPr>
      </w:pPr>
      <w:r w:rsidRPr="003542F9">
        <w:rPr>
          <w:rFonts w:ascii="Arial Narrow" w:eastAsia="Arial Narrow" w:hAnsi="Arial Narrow" w:cs="Arial Narrow"/>
          <w:color w:val="3A003A"/>
          <w:sz w:val="28"/>
          <w:szCs w:val="28"/>
        </w:rPr>
        <w:t>Portalul intern este un sistem informatic dezvoltat în cadrul proiectului cu finanțare europeană „</w:t>
      </w:r>
      <w:r w:rsidRPr="003542F9">
        <w:rPr>
          <w:rFonts w:ascii="Arial Narrow" w:eastAsia="Arial Narrow" w:hAnsi="Arial Narrow" w:cs="Arial Narrow"/>
          <w:i/>
          <w:color w:val="3A003A"/>
          <w:sz w:val="28"/>
          <w:szCs w:val="28"/>
        </w:rPr>
        <w:t>Întărirea capacității de procesare și analiză a datelor referitoare la criminalitatea organizată și creșterea capacității administrative a Ministerului Public</w:t>
      </w:r>
      <w:r w:rsidRPr="003542F9">
        <w:rPr>
          <w:rFonts w:ascii="Arial Narrow" w:eastAsia="Arial Narrow" w:hAnsi="Arial Narrow" w:cs="Arial Narrow"/>
          <w:color w:val="3A003A"/>
          <w:sz w:val="28"/>
          <w:szCs w:val="28"/>
        </w:rPr>
        <w:t>” – cod SIPOCA 764.</w:t>
      </w:r>
    </w:p>
    <w:p w14:paraId="66A44B70" w14:textId="77777777" w:rsidR="003542F9" w:rsidRPr="003542F9" w:rsidRDefault="003542F9" w:rsidP="003542F9">
      <w:pPr>
        <w:ind w:firstLine="709"/>
        <w:jc w:val="both"/>
        <w:rPr>
          <w:rFonts w:ascii="Arial Narrow" w:eastAsia="Arial Narrow" w:hAnsi="Arial Narrow" w:cs="Arial Narrow"/>
          <w:color w:val="3A003A"/>
          <w:sz w:val="28"/>
          <w:szCs w:val="28"/>
        </w:rPr>
      </w:pPr>
      <w:r w:rsidRPr="003542F9">
        <w:rPr>
          <w:rFonts w:ascii="Arial Narrow" w:eastAsia="Arial Narrow" w:hAnsi="Arial Narrow" w:cs="Arial Narrow"/>
          <w:color w:val="3A003A"/>
          <w:sz w:val="28"/>
          <w:szCs w:val="28"/>
        </w:rPr>
        <w:t xml:space="preserve">Aplicația a fost concepută pentru a asigura transmiterea informațiilor și materialelor de interes pentru activitatea tuturor utilizatorilor, fie ei procurori, grefieri, specialiști sau funcționari publici și pentru a acorda suport profesional pentru întreg personalul Ministerului Public. Utilizatorii au acces la toate resursele de care au nevoie în activitatea zilnică, fie ele interne (precum ordinele normative ale procurorului general, circulare, note de interpretare, puncte de vedere, ghiduri și metodologii), fie externe (aplicații de legislație, jurisprudență internă și externă, aplicații ale CSM). </w:t>
      </w:r>
    </w:p>
    <w:p w14:paraId="47EEF53C" w14:textId="77777777" w:rsidR="003542F9" w:rsidRDefault="003542F9" w:rsidP="003542F9">
      <w:pPr>
        <w:keepNext/>
        <w:keepLines/>
        <w:ind w:right="48" w:firstLine="708"/>
        <w:outlineLvl w:val="0"/>
        <w:rPr>
          <w:rFonts w:ascii="Arial Narrow" w:eastAsia="Palatino Linotype" w:hAnsi="Arial Narrow" w:cs="Palatino Linotype"/>
          <w:b/>
          <w:bCs/>
          <w:color w:val="3A003A"/>
          <w:sz w:val="28"/>
          <w:szCs w:val="28"/>
        </w:rPr>
      </w:pPr>
      <w:bookmarkStart w:id="44" w:name="_Toc191557148"/>
      <w:bookmarkStart w:id="45" w:name="_Toc191558516"/>
      <w:r>
        <w:rPr>
          <w:rFonts w:ascii="Arial Narrow" w:eastAsia="Arial Narrow" w:hAnsi="Arial Narrow" w:cs="Arial Narrow"/>
          <w:b/>
          <w:i/>
          <w:color w:val="3A003A"/>
          <w:sz w:val="28"/>
          <w:szCs w:val="28"/>
        </w:rPr>
        <w:lastRenderedPageBreak/>
        <w:t xml:space="preserve">●  </w:t>
      </w:r>
      <w:r>
        <w:rPr>
          <w:rFonts w:ascii="Arial Narrow" w:eastAsia="Palatino Linotype" w:hAnsi="Arial Narrow" w:cs="Palatino Linotype"/>
          <w:b/>
          <w:bCs/>
          <w:color w:val="3A003A"/>
          <w:sz w:val="28"/>
          <w:szCs w:val="28"/>
        </w:rPr>
        <w:t>SMIA</w:t>
      </w:r>
      <w:bookmarkEnd w:id="44"/>
      <w:bookmarkEnd w:id="45"/>
    </w:p>
    <w:p w14:paraId="3542C7B4" w14:textId="77777777" w:rsidR="003542F9" w:rsidRDefault="003542F9" w:rsidP="003542F9">
      <w:pPr>
        <w:spacing w:after="63"/>
        <w:ind w:left="10" w:right="53" w:firstLine="698"/>
        <w:jc w:val="both"/>
        <w:rPr>
          <w:rFonts w:ascii="Arial Narrow" w:eastAsia="Arial Narrow" w:hAnsi="Arial Narrow" w:cs="Arial Narrow"/>
          <w:color w:val="3A003A"/>
          <w:sz w:val="28"/>
          <w:szCs w:val="28"/>
        </w:rPr>
      </w:pPr>
      <w:r>
        <w:rPr>
          <w:rFonts w:ascii="Arial Narrow" w:eastAsia="Arial Narrow" w:hAnsi="Arial Narrow" w:cs="Arial Narrow"/>
          <w:color w:val="3A003A"/>
          <w:sz w:val="28"/>
          <w:szCs w:val="28"/>
        </w:rPr>
        <w:t xml:space="preserve">Sistemul informatic de Management Integrat al Audierilor, dezvoltat pentru realizarea audierilor, identificarea persoanelor și obiectelor, a devenit operațional la nivel  național la </w:t>
      </w:r>
      <w:r>
        <w:rPr>
          <w:rFonts w:ascii="Arial Narrow" w:eastAsia="Arial Narrow" w:hAnsi="Arial Narrow" w:cs="Arial Narrow"/>
          <w:color w:val="3A003A"/>
          <w:sz w:val="28"/>
          <w:szCs w:val="28"/>
          <w:lang w:val="ro-MD"/>
        </w:rPr>
        <w:t>începutul anului 2024</w:t>
      </w:r>
      <w:r>
        <w:rPr>
          <w:rFonts w:ascii="Arial Narrow" w:eastAsia="Arial Narrow" w:hAnsi="Arial Narrow" w:cs="Arial Narrow"/>
          <w:color w:val="3A003A"/>
          <w:sz w:val="28"/>
          <w:szCs w:val="28"/>
        </w:rPr>
        <w:t>. Fișierele rezultate în urma înregistrării audierilor conțin în imagine marcaj de tip timestamp şi vor avea asociate meta date pentru identificarea unică a acestora și pentru verificarea autenticității. Toate informațiile rezultate ca urmare a utilizării sistemului vor fi asociate unui dosar penal identificat în mod univoc. Acest sistem de management al audierilor va fi interconectat cu ECRIS V.</w:t>
      </w:r>
    </w:p>
    <w:p w14:paraId="5DF4141D" w14:textId="77777777" w:rsidR="003542F9" w:rsidRDefault="003542F9" w:rsidP="00D45725">
      <w:pPr>
        <w:pStyle w:val="ListParagraph"/>
        <w:keepNext/>
        <w:keepLines/>
        <w:numPr>
          <w:ilvl w:val="0"/>
          <w:numId w:val="33"/>
        </w:numPr>
        <w:tabs>
          <w:tab w:val="left" w:pos="993"/>
        </w:tabs>
        <w:spacing w:after="0" w:line="240" w:lineRule="auto"/>
        <w:ind w:right="48" w:hanging="11"/>
        <w:outlineLvl w:val="0"/>
        <w:rPr>
          <w:rFonts w:ascii="Arial Narrow" w:eastAsia="Palatino Linotype" w:hAnsi="Arial Narrow" w:cs="Palatino Linotype"/>
          <w:b/>
          <w:bCs/>
          <w:color w:val="3A003A"/>
          <w:sz w:val="28"/>
          <w:szCs w:val="28"/>
        </w:rPr>
      </w:pPr>
      <w:bookmarkStart w:id="46" w:name="_Toc191557149"/>
      <w:bookmarkStart w:id="47" w:name="_Toc191558517"/>
      <w:r>
        <w:rPr>
          <w:rFonts w:ascii="Arial Narrow" w:eastAsia="Palatino Linotype" w:hAnsi="Arial Narrow" w:cs="Palatino Linotype"/>
          <w:b/>
          <w:bCs/>
          <w:color w:val="3A003A"/>
          <w:sz w:val="28"/>
          <w:szCs w:val="28"/>
        </w:rPr>
        <w:t>E-COOPERARE</w:t>
      </w:r>
      <w:bookmarkEnd w:id="46"/>
      <w:bookmarkEnd w:id="47"/>
    </w:p>
    <w:p w14:paraId="77B48090" w14:textId="77777777" w:rsidR="003542F9" w:rsidRPr="004B4A47" w:rsidRDefault="003542F9" w:rsidP="004B4A47">
      <w:pPr>
        <w:ind w:left="10" w:right="53" w:firstLine="698"/>
        <w:jc w:val="both"/>
        <w:rPr>
          <w:rFonts w:ascii="Arial Narrow" w:eastAsia="Arial Narrow" w:hAnsi="Arial Narrow" w:cs="Arial Narrow"/>
          <w:color w:val="3A003A"/>
          <w:sz w:val="28"/>
          <w:szCs w:val="28"/>
        </w:rPr>
      </w:pPr>
      <w:r w:rsidRPr="004B4A47">
        <w:rPr>
          <w:rFonts w:ascii="Arial Narrow" w:eastAsia="Arial Narrow" w:hAnsi="Arial Narrow" w:cs="Arial Narrow"/>
          <w:color w:val="3A003A"/>
          <w:sz w:val="28"/>
          <w:szCs w:val="28"/>
        </w:rPr>
        <w:t>Aplicația, dezvoltată intern, este disponibilă în rețeaua intranet a Ministerului Public și a fost creată cu scopul de a asigura evidența centralizată a activității de cooperare judiciară internațională și circulația documentelor.</w:t>
      </w:r>
    </w:p>
    <w:p w14:paraId="62B500F5" w14:textId="77777777" w:rsidR="003542F9" w:rsidRDefault="003542F9" w:rsidP="004B4A47">
      <w:pPr>
        <w:ind w:right="53" w:firstLine="708"/>
        <w:jc w:val="both"/>
        <w:rPr>
          <w:rFonts w:ascii="Arial Narrow" w:eastAsia="Arial Narrow" w:hAnsi="Arial Narrow" w:cs="Arial Narrow"/>
          <w:color w:val="3A003A"/>
          <w:sz w:val="28"/>
          <w:szCs w:val="28"/>
        </w:rPr>
      </w:pPr>
      <w:r>
        <w:rPr>
          <w:rFonts w:ascii="Arial Narrow" w:eastAsia="Arial Narrow" w:hAnsi="Arial Narrow" w:cs="Arial Narrow"/>
          <w:color w:val="3A003A"/>
          <w:sz w:val="28"/>
          <w:szCs w:val="28"/>
        </w:rPr>
        <w:t>Aplicația generează numere de înregistrare unice pe țară și pune la dispoziția procurorilor o serie de elemente utile (cum ar fi emiterea unor alerte timpurii privind apropierea termenului limită de soluționare a lucrării).</w:t>
      </w:r>
    </w:p>
    <w:p w14:paraId="54F29F87" w14:textId="77777777" w:rsidR="003542F9" w:rsidRDefault="003542F9" w:rsidP="00D45725">
      <w:pPr>
        <w:pStyle w:val="ListParagraph"/>
        <w:numPr>
          <w:ilvl w:val="0"/>
          <w:numId w:val="33"/>
        </w:numPr>
        <w:tabs>
          <w:tab w:val="left" w:pos="993"/>
        </w:tabs>
        <w:spacing w:after="0" w:line="240" w:lineRule="auto"/>
        <w:ind w:right="53" w:hanging="11"/>
        <w:jc w:val="both"/>
        <w:rPr>
          <w:rFonts w:ascii="Arial Narrow" w:eastAsia="Palatino Linotype" w:hAnsi="Arial Narrow" w:cs="Palatino Linotype"/>
          <w:b/>
          <w:bCs/>
          <w:color w:val="3A003A"/>
          <w:sz w:val="28"/>
          <w:szCs w:val="28"/>
        </w:rPr>
      </w:pPr>
      <w:r>
        <w:rPr>
          <w:rFonts w:ascii="Arial Narrow" w:eastAsia="Palatino Linotype" w:hAnsi="Arial Narrow" w:cs="Palatino Linotype"/>
          <w:b/>
          <w:bCs/>
          <w:color w:val="3A003A"/>
          <w:sz w:val="28"/>
          <w:szCs w:val="28"/>
        </w:rPr>
        <w:t>ROARMIS</w:t>
      </w:r>
    </w:p>
    <w:p w14:paraId="7ADEE6CA" w14:textId="77777777" w:rsidR="003542F9" w:rsidRPr="004B4A47" w:rsidRDefault="003542F9" w:rsidP="004B4A47">
      <w:pPr>
        <w:ind w:right="53" w:firstLine="708"/>
        <w:jc w:val="both"/>
        <w:rPr>
          <w:rFonts w:ascii="Arial Narrow" w:eastAsia="Arial Narrow" w:hAnsi="Arial Narrow" w:cs="Arial Narrow"/>
          <w:color w:val="3A003A"/>
          <w:sz w:val="28"/>
          <w:szCs w:val="28"/>
        </w:rPr>
      </w:pPr>
      <w:r w:rsidRPr="004B4A47">
        <w:rPr>
          <w:rFonts w:ascii="Arial Narrow" w:eastAsia="Arial Narrow" w:hAnsi="Arial Narrow" w:cs="Arial Narrow"/>
          <w:color w:val="3A003A"/>
          <w:sz w:val="28"/>
          <w:szCs w:val="28"/>
        </w:rPr>
        <w:t>Aplicația ROARMIS (Sistemul național integrat de evidență a creanțelor provenite din infracțiuni) a fost dezvoltată în cadrul proiectului Dezvoltarea sistemului informatic național integrat de evidență a creanțelor provenite din infracțiuni (ROARMIS)”(cod SIPOCA 763 și a fost operaționalizată în Ministerul Public în cursul anului 2024.</w:t>
      </w:r>
    </w:p>
    <w:p w14:paraId="5448D109" w14:textId="77777777" w:rsidR="003542F9" w:rsidRPr="004B4A47" w:rsidRDefault="003542F9" w:rsidP="004B4A47">
      <w:pPr>
        <w:ind w:right="53" w:firstLine="708"/>
        <w:jc w:val="both"/>
        <w:rPr>
          <w:rFonts w:ascii="Arial Narrow" w:eastAsia="Arial Narrow" w:hAnsi="Arial Narrow" w:cs="Arial Narrow"/>
          <w:color w:val="3A003A"/>
          <w:sz w:val="28"/>
          <w:szCs w:val="28"/>
        </w:rPr>
      </w:pPr>
      <w:r w:rsidRPr="004B4A47">
        <w:rPr>
          <w:rFonts w:ascii="Arial Narrow" w:eastAsia="Arial Narrow" w:hAnsi="Arial Narrow" w:cs="Arial Narrow"/>
          <w:color w:val="3A003A"/>
          <w:sz w:val="28"/>
          <w:szCs w:val="28"/>
        </w:rPr>
        <w:t xml:space="preserve">Aplicația asigură o evidență exactă și trasabilitatea tuturor bunurilor care au făcut obiectul măsurilor asigurătorii, de la momentul indisponibilizării acestora până la momentul rămânerii definitive a hotărârii judecătorești prin care se dispune asupra respectivelor bunuri. </w:t>
      </w:r>
    </w:p>
    <w:p w14:paraId="088837A4" w14:textId="77777777" w:rsidR="003542F9" w:rsidRPr="004B4A47" w:rsidRDefault="003542F9" w:rsidP="004B4A47">
      <w:pPr>
        <w:ind w:right="53" w:firstLine="708"/>
        <w:jc w:val="both"/>
        <w:rPr>
          <w:rFonts w:ascii="Arial Narrow" w:eastAsia="Arial Narrow" w:hAnsi="Arial Narrow" w:cs="Arial Narrow"/>
          <w:color w:val="3A003A"/>
          <w:sz w:val="28"/>
          <w:szCs w:val="28"/>
        </w:rPr>
      </w:pPr>
      <w:r w:rsidRPr="004B4A47">
        <w:rPr>
          <w:rFonts w:ascii="Arial Narrow" w:eastAsia="Arial Narrow" w:hAnsi="Arial Narrow" w:cs="Arial Narrow"/>
          <w:color w:val="3A003A"/>
          <w:sz w:val="28"/>
          <w:szCs w:val="28"/>
        </w:rPr>
        <w:t>Sistemul informatic contribuie la unificarea practicii la nivel național privind evidența creanțelor provenite din infracțiuni, prin colectarea și agregarea standardizată a datelor și a indicatorilor relevanți.</w:t>
      </w:r>
    </w:p>
    <w:p w14:paraId="6CCB3B3C" w14:textId="77777777" w:rsidR="003542F9" w:rsidRDefault="003542F9" w:rsidP="00D45725">
      <w:pPr>
        <w:pStyle w:val="ListParagraph"/>
        <w:numPr>
          <w:ilvl w:val="0"/>
          <w:numId w:val="34"/>
        </w:numPr>
        <w:tabs>
          <w:tab w:val="left" w:pos="993"/>
        </w:tabs>
        <w:spacing w:after="0" w:line="240" w:lineRule="auto"/>
        <w:ind w:right="53" w:hanging="11"/>
        <w:jc w:val="both"/>
        <w:rPr>
          <w:rFonts w:ascii="Arial Narrow" w:eastAsia="Palatino Linotype" w:hAnsi="Arial Narrow" w:cs="Palatino Linotype"/>
          <w:b/>
          <w:bCs/>
          <w:color w:val="3A003A"/>
          <w:sz w:val="28"/>
          <w:szCs w:val="28"/>
        </w:rPr>
      </w:pPr>
      <w:r>
        <w:rPr>
          <w:rFonts w:ascii="Arial Narrow" w:eastAsia="Palatino Linotype" w:hAnsi="Arial Narrow" w:cs="Palatino Linotype"/>
          <w:b/>
          <w:bCs/>
          <w:color w:val="3A003A"/>
          <w:sz w:val="28"/>
          <w:szCs w:val="28"/>
        </w:rPr>
        <w:t>SCAT</w:t>
      </w:r>
    </w:p>
    <w:p w14:paraId="4BAC5087" w14:textId="77777777" w:rsidR="003542F9" w:rsidRDefault="003542F9" w:rsidP="003542F9">
      <w:pPr>
        <w:ind w:left="10" w:right="53" w:firstLine="699"/>
        <w:jc w:val="both"/>
        <w:rPr>
          <w:rFonts w:ascii="Arial Narrow" w:eastAsia="Arial Narrow" w:hAnsi="Arial Narrow" w:cs="Arial Narrow"/>
          <w:color w:val="3A003A"/>
          <w:sz w:val="28"/>
          <w:szCs w:val="28"/>
        </w:rPr>
      </w:pPr>
      <w:r>
        <w:rPr>
          <w:rFonts w:ascii="Arial Narrow" w:eastAsia="Arial Narrow" w:hAnsi="Arial Narrow" w:cs="Arial Narrow"/>
          <w:color w:val="3A003A"/>
          <w:sz w:val="28"/>
          <w:szCs w:val="28"/>
        </w:rPr>
        <w:t>Aplicația SCAT, Sistemul de Centralizare a Activităților Tehnice, urmează să deservească activitatea Serviciului tehnic din cadrul PÎCCJ, pentru o evidențiere mult mai strictă a activităților derulate în baza autorizațiilor emise de procuror sau de judecătorul de drepturi și libertăți.</w:t>
      </w:r>
    </w:p>
    <w:p w14:paraId="2C9A1BE4" w14:textId="77777777" w:rsidR="003542F9" w:rsidRDefault="003542F9" w:rsidP="00D45725">
      <w:pPr>
        <w:pStyle w:val="ListParagraph"/>
        <w:keepNext/>
        <w:keepLines/>
        <w:numPr>
          <w:ilvl w:val="0"/>
          <w:numId w:val="34"/>
        </w:numPr>
        <w:tabs>
          <w:tab w:val="left" w:pos="993"/>
        </w:tabs>
        <w:spacing w:after="0" w:line="240" w:lineRule="auto"/>
        <w:ind w:right="48" w:hanging="11"/>
        <w:outlineLvl w:val="0"/>
        <w:rPr>
          <w:rFonts w:ascii="Arial Narrow" w:eastAsia="Palatino Linotype" w:hAnsi="Arial Narrow" w:cs="Palatino Linotype"/>
          <w:b/>
          <w:bCs/>
          <w:color w:val="3A003A"/>
          <w:sz w:val="28"/>
          <w:szCs w:val="28"/>
        </w:rPr>
      </w:pPr>
      <w:bookmarkStart w:id="48" w:name="_Toc191557150"/>
      <w:bookmarkStart w:id="49" w:name="_Toc191558518"/>
      <w:r>
        <w:rPr>
          <w:rFonts w:ascii="Arial Narrow" w:eastAsia="Palatino Linotype" w:hAnsi="Arial Narrow" w:cs="Palatino Linotype"/>
          <w:b/>
          <w:bCs/>
          <w:color w:val="3A003A"/>
          <w:sz w:val="28"/>
          <w:szCs w:val="28"/>
        </w:rPr>
        <w:t>E-SCOR</w:t>
      </w:r>
      <w:bookmarkEnd w:id="48"/>
      <w:bookmarkEnd w:id="49"/>
      <w:r>
        <w:rPr>
          <w:rFonts w:ascii="Arial Narrow" w:eastAsia="Palatino Linotype" w:hAnsi="Arial Narrow" w:cs="Palatino Linotype"/>
          <w:b/>
          <w:bCs/>
          <w:color w:val="3A003A"/>
          <w:sz w:val="28"/>
          <w:szCs w:val="28"/>
        </w:rPr>
        <w:t xml:space="preserve">  </w:t>
      </w:r>
    </w:p>
    <w:p w14:paraId="2F2CD34B" w14:textId="77777777" w:rsidR="003542F9" w:rsidRDefault="003542F9" w:rsidP="003542F9">
      <w:pPr>
        <w:ind w:left="10" w:right="53" w:firstLine="698"/>
        <w:jc w:val="both"/>
        <w:rPr>
          <w:rFonts w:ascii="Arial Narrow" w:eastAsia="Arial Narrow" w:hAnsi="Arial Narrow" w:cs="Arial Narrow"/>
          <w:color w:val="3A003A"/>
          <w:sz w:val="28"/>
          <w:szCs w:val="28"/>
        </w:rPr>
      </w:pPr>
      <w:r>
        <w:rPr>
          <w:rFonts w:ascii="Arial Narrow" w:eastAsia="Arial Narrow" w:hAnsi="Arial Narrow" w:cs="Arial Narrow"/>
          <w:color w:val="3A003A"/>
          <w:sz w:val="28"/>
          <w:szCs w:val="28"/>
        </w:rPr>
        <w:t>Aplicația E-SCOR  este un sistem informatic avansat utilizat pentru colectarea, procesarea și analiza datelor privind criminalitatea organizată, având ca obiectiv principal sprijinirea Ministerului Public în combaterea acestui fenomen.</w:t>
      </w:r>
    </w:p>
    <w:p w14:paraId="65B2B970" w14:textId="77777777" w:rsidR="003542F9" w:rsidRDefault="003542F9" w:rsidP="003542F9">
      <w:pPr>
        <w:ind w:left="10" w:right="53" w:firstLine="698"/>
        <w:jc w:val="both"/>
        <w:rPr>
          <w:rFonts w:ascii="Arial Narrow" w:eastAsia="Arial Narrow" w:hAnsi="Arial Narrow" w:cs="Arial Narrow"/>
          <w:color w:val="3A003A"/>
          <w:sz w:val="28"/>
          <w:szCs w:val="28"/>
        </w:rPr>
      </w:pPr>
      <w:r>
        <w:rPr>
          <w:rFonts w:ascii="Arial Narrow" w:eastAsia="Arial Narrow" w:hAnsi="Arial Narrow" w:cs="Arial Narrow"/>
          <w:color w:val="3A003A"/>
          <w:sz w:val="28"/>
          <w:szCs w:val="28"/>
        </w:rPr>
        <w:t>Prin utilizarea unor rapoarte complexe și statistici relevante, sistemul va asigura o gestionare mai eficientă a datelor, accesibilitate și disponibilitate îmbunătățite, precum și analize comparative avansate. Totodată, acesta va contribui la optimizarea colaborării interdepartamentale și la susținerea fazei de urmărire penală, oferind instrumente performante pentru fundamentarea deciziilor operative.</w:t>
      </w:r>
    </w:p>
    <w:p w14:paraId="1480EBAF" w14:textId="77777777" w:rsidR="003542F9" w:rsidRDefault="003542F9" w:rsidP="00D45725">
      <w:pPr>
        <w:pStyle w:val="ListParagraph"/>
        <w:keepNext/>
        <w:keepLines/>
        <w:numPr>
          <w:ilvl w:val="0"/>
          <w:numId w:val="34"/>
        </w:numPr>
        <w:tabs>
          <w:tab w:val="left" w:pos="993"/>
        </w:tabs>
        <w:spacing w:after="0" w:line="240" w:lineRule="auto"/>
        <w:ind w:right="48" w:hanging="11"/>
        <w:outlineLvl w:val="0"/>
        <w:rPr>
          <w:rFonts w:ascii="Arial Narrow" w:eastAsia="Palatino Linotype" w:hAnsi="Arial Narrow" w:cs="Palatino Linotype"/>
          <w:b/>
          <w:bCs/>
          <w:color w:val="3A003A"/>
          <w:sz w:val="28"/>
          <w:szCs w:val="28"/>
        </w:rPr>
      </w:pPr>
      <w:bookmarkStart w:id="50" w:name="_Toc191557151"/>
      <w:bookmarkStart w:id="51" w:name="_Toc191558519"/>
      <w:r>
        <w:rPr>
          <w:rFonts w:ascii="Arial Narrow" w:eastAsia="Palatino Linotype" w:hAnsi="Arial Narrow" w:cs="Palatino Linotype"/>
          <w:b/>
          <w:bCs/>
          <w:color w:val="3A003A"/>
          <w:sz w:val="28"/>
          <w:szCs w:val="28"/>
        </w:rPr>
        <w:lastRenderedPageBreak/>
        <w:t>Upgrade mesagerie electronică și upgrade-uri specifice necesare</w:t>
      </w:r>
      <w:bookmarkEnd w:id="50"/>
      <w:bookmarkEnd w:id="51"/>
      <w:r>
        <w:rPr>
          <w:rFonts w:ascii="Arial Narrow" w:eastAsia="Palatino Linotype" w:hAnsi="Arial Narrow" w:cs="Palatino Linotype"/>
          <w:b/>
          <w:bCs/>
          <w:color w:val="3A003A"/>
          <w:sz w:val="28"/>
          <w:szCs w:val="28"/>
        </w:rPr>
        <w:t xml:space="preserve">  </w:t>
      </w:r>
    </w:p>
    <w:p w14:paraId="30DE64ED" w14:textId="77777777" w:rsidR="003542F9" w:rsidRDefault="003542F9" w:rsidP="003542F9">
      <w:pPr>
        <w:spacing w:after="63"/>
        <w:ind w:left="10" w:right="53" w:firstLine="698"/>
        <w:jc w:val="both"/>
        <w:rPr>
          <w:rFonts w:ascii="Arial Narrow" w:eastAsia="Arial Narrow" w:hAnsi="Arial Narrow" w:cs="Arial Narrow"/>
          <w:color w:val="3A003A"/>
          <w:sz w:val="28"/>
          <w:szCs w:val="28"/>
        </w:rPr>
      </w:pPr>
      <w:r>
        <w:rPr>
          <w:rFonts w:ascii="Arial Narrow" w:eastAsia="Arial Narrow" w:hAnsi="Arial Narrow" w:cs="Arial Narrow"/>
          <w:color w:val="3A003A"/>
          <w:sz w:val="28"/>
          <w:szCs w:val="28"/>
        </w:rPr>
        <w:t>Îmbunătățirea activității Ministerului Public prin implementarea unor soluții informatice moderne, menite să sprijine procurorii în desfășurarea rapidă și eficientă a activității de urmărire penală, în condiții optime de siguranță și accesibilitate. Dotarea instituției cu soluții de colaborare și comunicare electronică de ultimă generație, care să ofere performanțe tehnice superioare și capabilități avansate, facilitând accesul rapid și securizat la sistemele informatice de tip poştă electronică pe care Ministerul Public le are în dotare.</w:t>
      </w:r>
    </w:p>
    <w:p w14:paraId="5ED2B575" w14:textId="77777777" w:rsidR="003542F9" w:rsidRDefault="003542F9" w:rsidP="003542F9">
      <w:pPr>
        <w:keepNext/>
        <w:keepLines/>
        <w:ind w:right="48" w:firstLine="708"/>
        <w:outlineLvl w:val="0"/>
        <w:rPr>
          <w:rFonts w:ascii="Arial Narrow" w:eastAsia="Palatino Linotype" w:hAnsi="Arial Narrow" w:cs="Palatino Linotype"/>
          <w:b/>
          <w:bCs/>
          <w:color w:val="3A003A"/>
          <w:sz w:val="28"/>
          <w:szCs w:val="28"/>
        </w:rPr>
      </w:pPr>
      <w:bookmarkStart w:id="52" w:name="_Toc191557152"/>
      <w:bookmarkStart w:id="53" w:name="_Toc191558520"/>
      <w:r>
        <w:rPr>
          <w:rFonts w:ascii="Arial Narrow" w:eastAsia="Arial Narrow" w:hAnsi="Arial Narrow" w:cs="Arial Narrow"/>
          <w:b/>
          <w:i/>
          <w:color w:val="3A003A"/>
          <w:sz w:val="28"/>
          <w:szCs w:val="28"/>
        </w:rPr>
        <w:t xml:space="preserve">●  </w:t>
      </w:r>
      <w:r>
        <w:rPr>
          <w:rFonts w:ascii="Arial Narrow" w:eastAsia="Palatino Linotype" w:hAnsi="Arial Narrow" w:cs="Palatino Linotype"/>
          <w:b/>
          <w:bCs/>
          <w:color w:val="3A003A"/>
          <w:sz w:val="28"/>
          <w:szCs w:val="28"/>
        </w:rPr>
        <w:t>Platforma de transfer fișiere</w:t>
      </w:r>
      <w:bookmarkEnd w:id="52"/>
      <w:bookmarkEnd w:id="53"/>
      <w:r>
        <w:rPr>
          <w:rFonts w:ascii="Arial Narrow" w:eastAsia="Palatino Linotype" w:hAnsi="Arial Narrow" w:cs="Palatino Linotype"/>
          <w:b/>
          <w:bCs/>
          <w:color w:val="3A003A"/>
          <w:sz w:val="28"/>
          <w:szCs w:val="28"/>
        </w:rPr>
        <w:t xml:space="preserve"> </w:t>
      </w:r>
    </w:p>
    <w:p w14:paraId="54882FC8" w14:textId="77777777" w:rsidR="003542F9" w:rsidRDefault="003542F9" w:rsidP="003542F9">
      <w:pPr>
        <w:spacing w:after="63"/>
        <w:ind w:left="10" w:right="53" w:firstLine="698"/>
        <w:jc w:val="both"/>
        <w:rPr>
          <w:rFonts w:ascii="Arial Narrow" w:eastAsia="Arial Narrow" w:hAnsi="Arial Narrow" w:cs="Arial Narrow"/>
          <w:color w:val="3A003A"/>
          <w:sz w:val="28"/>
          <w:szCs w:val="28"/>
        </w:rPr>
      </w:pPr>
      <w:r>
        <w:rPr>
          <w:rFonts w:ascii="Arial Narrow" w:eastAsia="Arial Narrow" w:hAnsi="Arial Narrow" w:cs="Arial Narrow"/>
          <w:color w:val="3A003A"/>
          <w:sz w:val="28"/>
          <w:szCs w:val="28"/>
        </w:rPr>
        <w:t>Platforma are rolul de intermediar pentru transferul de date, implementarea sa urmărind facilitarea unui schimb de informații securizat, rapid și eficient între instituțiile implicate. Această soluție integrează mecanisme avansate de criptare, autentificare și control al accesului, asigurând protecția datelor transmise și conformitatea cu reglementările în vigoare.</w:t>
      </w:r>
    </w:p>
    <w:p w14:paraId="079DE32D" w14:textId="77777777" w:rsidR="003542F9" w:rsidRDefault="003542F9" w:rsidP="003542F9">
      <w:pPr>
        <w:spacing w:after="63"/>
        <w:ind w:left="10" w:right="53" w:firstLine="698"/>
        <w:jc w:val="both"/>
        <w:rPr>
          <w:rFonts w:ascii="Arial Narrow" w:eastAsia="Arial Narrow" w:hAnsi="Arial Narrow" w:cs="Arial Narrow"/>
          <w:color w:val="3A003A"/>
          <w:sz w:val="28"/>
          <w:szCs w:val="28"/>
        </w:rPr>
      </w:pPr>
      <w:r>
        <w:rPr>
          <w:rFonts w:ascii="Arial Narrow" w:eastAsia="Arial Narrow" w:hAnsi="Arial Narrow" w:cs="Arial Narrow"/>
          <w:color w:val="3A003A"/>
          <w:sz w:val="28"/>
          <w:szCs w:val="28"/>
        </w:rPr>
        <w:t>De asemenea, platforma are ca scop optimizarea proceselor operaționale, reducând timpii de procesare și riscurile asociate transmiterii manuale a informațiilor, contribuind astfel la îmbunătățirea colaborării intre locațiile Ministerului Public, cât şi interinstituționale. Prin implementarea unor funcționalități de monitorizare și auditare a transferurilor, se asigură o trasabilitate completă a datelor, oferind transparență și posibilitatea de a detecta și remedia eventuale încercări de acces neautorizat sau incidente de securitate.</w:t>
      </w:r>
    </w:p>
    <w:p w14:paraId="4F20EED1" w14:textId="77777777" w:rsidR="003542F9" w:rsidRDefault="003542F9" w:rsidP="003542F9">
      <w:pPr>
        <w:ind w:left="10" w:right="53" w:firstLine="699"/>
        <w:jc w:val="both"/>
        <w:rPr>
          <w:rFonts w:ascii="Arial Narrow" w:eastAsia="Arial Narrow" w:hAnsi="Arial Narrow" w:cs="Arial Narrow"/>
          <w:color w:val="3A003A"/>
          <w:sz w:val="28"/>
          <w:szCs w:val="28"/>
        </w:rPr>
      </w:pPr>
      <w:r>
        <w:rPr>
          <w:rFonts w:ascii="Arial Narrow" w:eastAsia="Arial Narrow" w:hAnsi="Arial Narrow" w:cs="Arial Narrow"/>
          <w:color w:val="3A003A"/>
          <w:sz w:val="28"/>
          <w:szCs w:val="28"/>
        </w:rPr>
        <w:t xml:space="preserve">Pentru a da eficiență practică obiectivelor stabilite în cuprinsul Strategiei privind dezvoltarea sistemului judiciar, trecerea la dosarul electronic constituie o prioritate pentru actuala echipă de conducere, dezvoltarea sistemului electronic de management al cauzelor ECRIS V reprezentând instrumentul necesar implementării acestui obiectiv. </w:t>
      </w:r>
    </w:p>
    <w:p w14:paraId="3D76ADFB" w14:textId="77777777" w:rsidR="003542F9" w:rsidRDefault="003542F9" w:rsidP="003542F9">
      <w:pPr>
        <w:ind w:firstLine="709"/>
        <w:jc w:val="both"/>
        <w:rPr>
          <w:rFonts w:ascii="Arial Narrow" w:eastAsia="Arial Narrow" w:hAnsi="Arial Narrow" w:cs="Arial Narrow"/>
          <w:color w:val="3A003A"/>
          <w:sz w:val="28"/>
          <w:szCs w:val="28"/>
        </w:rPr>
      </w:pPr>
      <w:r>
        <w:rPr>
          <w:rFonts w:ascii="Arial Narrow" w:eastAsia="Arial Narrow" w:hAnsi="Arial Narrow" w:cs="Arial Narrow"/>
          <w:color w:val="3A003A"/>
          <w:sz w:val="28"/>
          <w:szCs w:val="28"/>
        </w:rPr>
        <w:t xml:space="preserve">Un alt aspect deosebit de important al activității STI în anul 2024 a fost implicarea directă în derularea proiectelor cu componentă IT finanțate prin Planul Național de Redresare și Reziliență (PNRR). Echipa Serviciului de tehnologia a informației a contribuit activ la implementarea și gestionarea acestor proiecte, având ca obiectiv modernizarea infrastructurii de natura IT, cât  și creșterea eficienței proceselor informatice din cadrul Ministerului Public. </w:t>
      </w:r>
    </w:p>
    <w:p w14:paraId="0CFD38CC" w14:textId="77777777" w:rsidR="003542F9" w:rsidRDefault="003542F9" w:rsidP="003542F9">
      <w:pPr>
        <w:ind w:firstLine="709"/>
        <w:jc w:val="both"/>
        <w:rPr>
          <w:rFonts w:ascii="Arial Narrow" w:eastAsia="Arial Narrow" w:hAnsi="Arial Narrow" w:cs="Arial Narrow"/>
          <w:color w:val="3A003A"/>
          <w:sz w:val="28"/>
          <w:szCs w:val="28"/>
        </w:rPr>
      </w:pPr>
      <w:r>
        <w:rPr>
          <w:rFonts w:ascii="Arial Narrow" w:eastAsia="Arial Narrow" w:hAnsi="Arial Narrow" w:cs="Arial Narrow"/>
          <w:color w:val="3A003A"/>
          <w:sz w:val="28"/>
          <w:szCs w:val="28"/>
        </w:rPr>
        <w:t xml:space="preserve">Principalele proiecte implementate, finanțate atât prin PNRR, cât şi alte surse de finanțare, au vizat:  </w:t>
      </w:r>
    </w:p>
    <w:p w14:paraId="6978AFF1" w14:textId="77777777" w:rsidR="003542F9" w:rsidRDefault="003542F9" w:rsidP="0022631D">
      <w:pPr>
        <w:pStyle w:val="ListParagraph"/>
        <w:numPr>
          <w:ilvl w:val="0"/>
          <w:numId w:val="35"/>
        </w:numPr>
        <w:tabs>
          <w:tab w:val="left" w:pos="993"/>
        </w:tabs>
        <w:spacing w:after="0" w:line="240" w:lineRule="auto"/>
        <w:ind w:left="0" w:firstLine="709"/>
        <w:jc w:val="both"/>
        <w:rPr>
          <w:rFonts w:ascii="Arial Narrow" w:eastAsia="Palatino Linotype" w:hAnsi="Arial Narrow" w:cs="Palatino Linotype"/>
          <w:b/>
          <w:bCs/>
          <w:color w:val="3A003A"/>
          <w:sz w:val="28"/>
          <w:szCs w:val="28"/>
        </w:rPr>
      </w:pPr>
      <w:r>
        <w:rPr>
          <w:rFonts w:ascii="Arial Narrow" w:eastAsia="Palatino Linotype" w:hAnsi="Arial Narrow" w:cs="Palatino Linotype"/>
          <w:b/>
          <w:bCs/>
          <w:color w:val="3A003A"/>
          <w:sz w:val="28"/>
          <w:szCs w:val="28"/>
        </w:rPr>
        <w:t>Dotarea structurilor Ministerului Public cu echipamente IT de tip stații de lucru fixe și mobile, inclusiv licențe</w:t>
      </w:r>
    </w:p>
    <w:p w14:paraId="5602957A" w14:textId="77777777" w:rsidR="003542F9" w:rsidRDefault="003542F9" w:rsidP="003542F9">
      <w:pPr>
        <w:ind w:firstLine="709"/>
        <w:jc w:val="both"/>
        <w:rPr>
          <w:rFonts w:ascii="Arial Narrow" w:eastAsia="Arial Narrow" w:hAnsi="Arial Narrow" w:cs="Arial Narrow"/>
          <w:color w:val="3A003A"/>
          <w:sz w:val="28"/>
          <w:szCs w:val="28"/>
        </w:rPr>
      </w:pPr>
      <w:r>
        <w:rPr>
          <w:rFonts w:ascii="Arial Narrow" w:eastAsia="Arial Narrow" w:hAnsi="Arial Narrow" w:cs="Arial Narrow"/>
          <w:color w:val="3A003A"/>
          <w:sz w:val="28"/>
          <w:szCs w:val="28"/>
        </w:rPr>
        <w:t xml:space="preserve">Proiectul a urmărit asigurarea infrastructurii IT necesare pentru funcționarea eficientă a structurilor Ministerului Public (PÎCCJ, DIICOT, DNA, unități de parchet teritoriale) prin achiziționarea și instalarea de echipamente informatice moderne. Proiectul vizează sprijinirea activităților judiciare prin înlocuirea echipamentelor de tip stații de lucru fixe şi mobile cu unele noi, performante, de ultima generație. </w:t>
      </w:r>
    </w:p>
    <w:p w14:paraId="3C2D5CDC" w14:textId="7A4A4E48" w:rsidR="003542F9" w:rsidRDefault="003542F9" w:rsidP="003542F9">
      <w:pPr>
        <w:ind w:firstLine="709"/>
        <w:jc w:val="both"/>
        <w:rPr>
          <w:rFonts w:ascii="Arial Narrow" w:eastAsia="Arial Narrow" w:hAnsi="Arial Narrow" w:cs="Arial Narrow"/>
          <w:color w:val="3A003A"/>
          <w:sz w:val="28"/>
          <w:szCs w:val="28"/>
        </w:rPr>
      </w:pPr>
      <w:r>
        <w:rPr>
          <w:rFonts w:ascii="Arial Narrow" w:eastAsia="Arial Narrow" w:hAnsi="Arial Narrow" w:cs="Arial Narrow"/>
          <w:color w:val="3A003A"/>
          <w:sz w:val="28"/>
          <w:szCs w:val="28"/>
        </w:rPr>
        <w:t xml:space="preserve">Evaluarea situației tehnice a echipamentelor aflate în uz a arătat un grad ridicat de uzură și o nevoie urgentă de înlocuire a acestora, ceea ce a impus o înlocuire rapidă a echipamentelor ce fac parte din infrastructura IT, în special pentru dispozitivele de tip desktop și laptop. </w:t>
      </w:r>
    </w:p>
    <w:p w14:paraId="0FAA2A67" w14:textId="77777777" w:rsidR="0022631D" w:rsidRDefault="0022631D" w:rsidP="003542F9">
      <w:pPr>
        <w:ind w:firstLine="709"/>
        <w:jc w:val="both"/>
        <w:rPr>
          <w:rFonts w:ascii="Arial Narrow" w:eastAsia="Arial Narrow" w:hAnsi="Arial Narrow" w:cs="Arial Narrow"/>
          <w:color w:val="3A003A"/>
          <w:sz w:val="28"/>
          <w:szCs w:val="28"/>
        </w:rPr>
      </w:pPr>
    </w:p>
    <w:p w14:paraId="33504135" w14:textId="77777777" w:rsidR="003542F9" w:rsidRDefault="003542F9" w:rsidP="003542F9">
      <w:pPr>
        <w:ind w:firstLine="709"/>
        <w:jc w:val="both"/>
        <w:rPr>
          <w:rFonts w:ascii="Arial Narrow" w:eastAsia="Palatino Linotype" w:hAnsi="Arial Narrow" w:cs="Palatino Linotype"/>
          <w:b/>
          <w:bCs/>
          <w:color w:val="3A003A"/>
          <w:sz w:val="28"/>
          <w:szCs w:val="28"/>
        </w:rPr>
      </w:pPr>
      <w:r>
        <w:rPr>
          <w:rFonts w:ascii="Arial Narrow" w:eastAsia="Arial Narrow" w:hAnsi="Arial Narrow" w:cs="Arial Narrow"/>
          <w:b/>
          <w:i/>
          <w:color w:val="3A003A"/>
          <w:sz w:val="28"/>
          <w:szCs w:val="28"/>
        </w:rPr>
        <w:lastRenderedPageBreak/>
        <w:t xml:space="preserve">●  </w:t>
      </w:r>
      <w:r>
        <w:rPr>
          <w:rFonts w:ascii="Arial Narrow" w:eastAsia="Palatino Linotype" w:hAnsi="Arial Narrow" w:cs="Palatino Linotype"/>
          <w:b/>
          <w:bCs/>
          <w:color w:val="3A003A"/>
          <w:sz w:val="28"/>
          <w:szCs w:val="28"/>
        </w:rPr>
        <w:t xml:space="preserve">Sistem integrat de stocare și securizare a accesului la datele PÎCCJ  </w:t>
      </w:r>
    </w:p>
    <w:p w14:paraId="28E26D90" w14:textId="77777777" w:rsidR="003542F9" w:rsidRDefault="003542F9" w:rsidP="003542F9">
      <w:pPr>
        <w:ind w:left="10" w:right="53" w:firstLine="698"/>
        <w:jc w:val="both"/>
        <w:rPr>
          <w:rFonts w:ascii="Arial Narrow" w:eastAsia="Arial Narrow" w:hAnsi="Arial Narrow" w:cs="Arial Narrow"/>
          <w:color w:val="3A003A"/>
          <w:sz w:val="28"/>
          <w:szCs w:val="28"/>
        </w:rPr>
      </w:pPr>
      <w:r>
        <w:rPr>
          <w:rFonts w:ascii="Arial Narrow" w:eastAsia="Arial Narrow" w:hAnsi="Arial Narrow" w:cs="Arial Narrow"/>
          <w:color w:val="3A003A"/>
          <w:sz w:val="28"/>
          <w:szCs w:val="28"/>
        </w:rPr>
        <w:t>Proiectul a urmărit extinderea capacității de stocare și implementarea unei soluții avansate de securitate cibernetică pentru protejarea accesului la datele critice ale Ministerului Public. Sistemul integrat utilizează tehnologii moderne de stocare și optimizare, asigurând protecție avansată împotriva atacurilor informatice, continuitate operațională și securitatea resurselor digitale ale Ministerului Public. În cadrul acestui proiect au fost implementate mecanisme inovatoare, incluzând algoritmi avansați de duplicare pentru eficientizarea utilizării spațiului de stocare, acces dinamic și automatizat la resurse cu disponibilitate 24/7, precum și soluții de securitate de ultimă generație.</w:t>
      </w:r>
    </w:p>
    <w:p w14:paraId="119208F4" w14:textId="77777777" w:rsidR="003542F9" w:rsidRDefault="003542F9" w:rsidP="003542F9">
      <w:pPr>
        <w:ind w:left="10" w:right="53" w:firstLine="698"/>
        <w:jc w:val="both"/>
        <w:rPr>
          <w:rFonts w:ascii="Arial Narrow" w:eastAsia="Arial Narrow" w:hAnsi="Arial Narrow" w:cs="Arial Narrow"/>
          <w:color w:val="3A003A"/>
          <w:sz w:val="28"/>
          <w:szCs w:val="28"/>
        </w:rPr>
      </w:pPr>
      <w:r>
        <w:rPr>
          <w:rFonts w:ascii="Arial Narrow" w:eastAsia="Arial Narrow" w:hAnsi="Arial Narrow" w:cs="Arial Narrow"/>
          <w:color w:val="3A003A"/>
          <w:sz w:val="28"/>
          <w:szCs w:val="28"/>
        </w:rPr>
        <w:t>Această infrastructură scalabilă, sigură și optimizată oferă Ministerului Public suportul necesar pentru desfășurarea eficientă a activităților operaționale și administrative, răspunzând cerințelor actuale și viitoare ale digitalizării.</w:t>
      </w:r>
    </w:p>
    <w:p w14:paraId="2A6E31BD" w14:textId="77777777" w:rsidR="003542F9" w:rsidRDefault="003542F9" w:rsidP="003542F9">
      <w:pPr>
        <w:spacing w:line="276" w:lineRule="auto"/>
        <w:ind w:firstLine="709"/>
        <w:jc w:val="both"/>
        <w:rPr>
          <w:rFonts w:ascii="Arial Narrow" w:eastAsia="Palatino Linotype" w:hAnsi="Arial Narrow" w:cs="Palatino Linotype"/>
          <w:b/>
          <w:bCs/>
          <w:color w:val="3A003A"/>
          <w:sz w:val="28"/>
          <w:szCs w:val="28"/>
        </w:rPr>
      </w:pPr>
      <w:r>
        <w:rPr>
          <w:rFonts w:ascii="Arial Narrow" w:eastAsia="Arial Narrow" w:hAnsi="Arial Narrow" w:cs="Arial Narrow"/>
          <w:b/>
          <w:i/>
          <w:color w:val="3A003A"/>
          <w:sz w:val="28"/>
          <w:szCs w:val="28"/>
        </w:rPr>
        <w:t xml:space="preserve">●  </w:t>
      </w:r>
      <w:r>
        <w:rPr>
          <w:rFonts w:ascii="Arial Narrow" w:eastAsia="Palatino Linotype" w:hAnsi="Arial Narrow" w:cs="Palatino Linotype"/>
          <w:b/>
          <w:bCs/>
          <w:color w:val="3A003A"/>
          <w:sz w:val="28"/>
          <w:szCs w:val="28"/>
        </w:rPr>
        <w:t>Routere - îmbunătățirea infrastructurii de comunicații a Ministerului Public</w:t>
      </w:r>
    </w:p>
    <w:p w14:paraId="6076E2DF" w14:textId="77777777" w:rsidR="003542F9" w:rsidRDefault="003542F9" w:rsidP="00AE13DF">
      <w:pPr>
        <w:ind w:left="10" w:right="53" w:firstLine="698"/>
        <w:jc w:val="both"/>
        <w:rPr>
          <w:rFonts w:ascii="Arial Narrow" w:eastAsia="Arial Narrow" w:hAnsi="Arial Narrow" w:cs="Arial Narrow"/>
          <w:color w:val="3A003A"/>
          <w:sz w:val="28"/>
          <w:szCs w:val="28"/>
        </w:rPr>
      </w:pPr>
      <w:r>
        <w:rPr>
          <w:rFonts w:ascii="Arial Narrow" w:eastAsia="Arial Narrow" w:hAnsi="Arial Narrow" w:cs="Arial Narrow"/>
          <w:color w:val="3A003A"/>
          <w:sz w:val="28"/>
          <w:szCs w:val="28"/>
        </w:rPr>
        <w:t>Proiectul a urmărit îmbunătățirea securității și performanței infrastructurii de comunicații a Ministerului Public, atât la sediul central, cât și în unitățile subordonate, prin implementarea unor echipamente avansate de tip firewall. Proiectul a fost dezvoltat și implementat în parteneriat cu Serviciul de Telecomunicații Speciale (STS), având ca obiectiv asigurarea unor standarde ridicate de securitate cibernetică și continuitate operațională a serviciilor IT&amp;C.</w:t>
      </w:r>
    </w:p>
    <w:p w14:paraId="4BEA5C3A" w14:textId="77777777" w:rsidR="003542F9" w:rsidRDefault="003542F9" w:rsidP="00AE13DF">
      <w:pPr>
        <w:ind w:left="10" w:right="53" w:firstLine="698"/>
        <w:jc w:val="both"/>
        <w:rPr>
          <w:rFonts w:ascii="Arial Narrow" w:eastAsia="Arial Narrow" w:hAnsi="Arial Narrow" w:cs="Arial Narrow"/>
          <w:color w:val="3A003A"/>
          <w:sz w:val="28"/>
          <w:szCs w:val="28"/>
        </w:rPr>
      </w:pPr>
      <w:r>
        <w:rPr>
          <w:rFonts w:ascii="Arial Narrow" w:eastAsia="Arial Narrow" w:hAnsi="Arial Narrow" w:cs="Arial Narrow"/>
          <w:color w:val="3A003A"/>
          <w:sz w:val="28"/>
          <w:szCs w:val="28"/>
        </w:rPr>
        <w:t>Prin acest proiect, Ministerul Public beneficiază de o infrastructură de comunicații robustă, sigură și performantă, capabilă să răspundă cerințelor actuale și să se adapteze provocărilor viitoare ale digitalizării.</w:t>
      </w:r>
    </w:p>
    <w:p w14:paraId="78E10764" w14:textId="77777777" w:rsidR="003542F9" w:rsidRDefault="003542F9" w:rsidP="003542F9">
      <w:pPr>
        <w:keepNext/>
        <w:keepLines/>
        <w:ind w:right="48" w:firstLine="708"/>
        <w:outlineLvl w:val="0"/>
        <w:rPr>
          <w:rFonts w:ascii="Arial Narrow" w:eastAsia="Palatino Linotype" w:hAnsi="Arial Narrow" w:cs="Palatino Linotype"/>
          <w:b/>
          <w:bCs/>
          <w:color w:val="3A003A"/>
          <w:sz w:val="28"/>
          <w:szCs w:val="28"/>
        </w:rPr>
      </w:pPr>
      <w:bookmarkStart w:id="54" w:name="_Toc191557153"/>
      <w:bookmarkStart w:id="55" w:name="_Toc191558521"/>
      <w:r>
        <w:rPr>
          <w:rFonts w:ascii="Arial Narrow" w:eastAsia="Arial Narrow" w:hAnsi="Arial Narrow" w:cs="Arial Narrow"/>
          <w:b/>
          <w:i/>
          <w:color w:val="3A003A"/>
          <w:sz w:val="28"/>
          <w:szCs w:val="28"/>
        </w:rPr>
        <w:t xml:space="preserve">●  </w:t>
      </w:r>
      <w:r>
        <w:rPr>
          <w:rFonts w:ascii="Arial Narrow" w:eastAsia="Palatino Linotype" w:hAnsi="Arial Narrow" w:cs="Palatino Linotype"/>
          <w:b/>
          <w:bCs/>
          <w:color w:val="3A003A"/>
          <w:sz w:val="28"/>
          <w:szCs w:val="28"/>
        </w:rPr>
        <w:t>TITEICA 2</w:t>
      </w:r>
      <w:bookmarkEnd w:id="54"/>
      <w:bookmarkEnd w:id="55"/>
    </w:p>
    <w:p w14:paraId="6BE57DDD" w14:textId="77777777" w:rsidR="003542F9" w:rsidRDefault="003542F9" w:rsidP="003542F9">
      <w:pPr>
        <w:spacing w:after="63"/>
        <w:ind w:left="10" w:right="53" w:firstLine="698"/>
        <w:jc w:val="both"/>
        <w:rPr>
          <w:rFonts w:ascii="Arial Narrow" w:eastAsia="Arial Narrow" w:hAnsi="Arial Narrow" w:cs="Arial Narrow"/>
          <w:color w:val="3A003A"/>
          <w:sz w:val="28"/>
          <w:szCs w:val="28"/>
        </w:rPr>
      </w:pPr>
      <w:r>
        <w:rPr>
          <w:rFonts w:ascii="Arial Narrow" w:eastAsia="Arial Narrow" w:hAnsi="Arial Narrow" w:cs="Arial Narrow"/>
          <w:color w:val="3A003A"/>
          <w:sz w:val="28"/>
          <w:szCs w:val="28"/>
        </w:rPr>
        <w:t>Modernizarea infrastructurii IT&amp;C a Ministerului Public a fost realizată şi prin dezvoltarea și implementarea unui proiect strategic, derulat în parteneriat cu Cyberint, având ca obiectiv asigurarea unei infrastructuri sigure, scalabile și performante, menite să susțină eficient activitățile operaționale și administrative. În cadrul acestui proiect, au fost implementate soluții avansate de securitate, inclusiv echipamente de tip Next-Generation Firewall și mecanisme sofisticate de protecție cibernetică, pentru a consolida securitatea infrastructurii IT și a asigura continuitatea serviciilor în fața amenințărilor informatice.</w:t>
      </w:r>
    </w:p>
    <w:p w14:paraId="5E1A6EE9" w14:textId="77777777" w:rsidR="003542F9" w:rsidRDefault="003542F9" w:rsidP="003542F9">
      <w:pPr>
        <w:keepNext/>
        <w:keepLines/>
        <w:ind w:firstLine="708"/>
        <w:jc w:val="both"/>
        <w:outlineLvl w:val="0"/>
        <w:rPr>
          <w:rFonts w:ascii="Arial Narrow" w:eastAsia="Arial Narrow" w:hAnsi="Arial Narrow" w:cs="Arial Narrow"/>
          <w:color w:val="3A003A"/>
          <w:sz w:val="28"/>
          <w:szCs w:val="28"/>
        </w:rPr>
      </w:pPr>
      <w:bookmarkStart w:id="56" w:name="_Toc191557154"/>
      <w:bookmarkStart w:id="57" w:name="_Toc191558522"/>
      <w:r>
        <w:rPr>
          <w:rFonts w:ascii="Arial Narrow" w:eastAsia="Arial Narrow" w:hAnsi="Arial Narrow" w:cs="Arial Narrow"/>
          <w:color w:val="3A003A"/>
          <w:sz w:val="28"/>
          <w:szCs w:val="28"/>
        </w:rPr>
        <w:t xml:space="preserve">Proiectul </w:t>
      </w:r>
      <w:r>
        <w:rPr>
          <w:rFonts w:ascii="Arial Narrow" w:eastAsia="Palatino Linotype" w:hAnsi="Arial Narrow" w:cs="Palatino Linotype"/>
          <w:b/>
          <w:bCs/>
          <w:color w:val="3A003A"/>
          <w:sz w:val="28"/>
          <w:szCs w:val="28"/>
        </w:rPr>
        <w:t>TITEICA 2</w:t>
      </w:r>
      <w:r>
        <w:rPr>
          <w:rFonts w:ascii="Arial Narrow" w:eastAsia="Palatino Linotype" w:hAnsi="Arial Narrow" w:cs="Palatino Linotype"/>
          <w:color w:val="3A003A"/>
          <w:sz w:val="28"/>
          <w:szCs w:val="28"/>
        </w:rPr>
        <w:t xml:space="preserve"> </w:t>
      </w:r>
      <w:r>
        <w:rPr>
          <w:rFonts w:ascii="Arial Narrow" w:eastAsia="Arial Narrow" w:hAnsi="Arial Narrow" w:cs="Arial Narrow"/>
          <w:color w:val="3A003A"/>
          <w:sz w:val="28"/>
          <w:szCs w:val="28"/>
        </w:rPr>
        <w:t>reprezintă un pilon esențial în strategia de modernizare a Ministerului Public, prin realizarea unei  infrastructuri IT solidă, sigură și pregătită să răspundă atât cerințelor actuale, cât și provocărilor viitoare ale transformării digitale.</w:t>
      </w:r>
      <w:bookmarkEnd w:id="56"/>
      <w:bookmarkEnd w:id="57"/>
    </w:p>
    <w:p w14:paraId="371DC294" w14:textId="77777777" w:rsidR="003542F9" w:rsidRDefault="003542F9" w:rsidP="003542F9">
      <w:pPr>
        <w:ind w:left="10" w:right="53" w:firstLine="699"/>
        <w:jc w:val="both"/>
        <w:rPr>
          <w:rFonts w:ascii="Arial Narrow" w:eastAsia="Arial Narrow" w:hAnsi="Arial Narrow" w:cs="Arial Narrow"/>
          <w:color w:val="3A003A"/>
          <w:sz w:val="28"/>
          <w:szCs w:val="28"/>
        </w:rPr>
      </w:pPr>
      <w:r>
        <w:rPr>
          <w:rFonts w:ascii="Arial Narrow" w:eastAsia="Arial Narrow" w:hAnsi="Arial Narrow" w:cs="Arial Narrow"/>
          <w:color w:val="3A003A"/>
          <w:sz w:val="28"/>
          <w:szCs w:val="28"/>
        </w:rPr>
        <w:t>De asemenea, în privința realizării proiectelor cu componentă majoritară hardware, sunt în derulare mai multe proiecte finanțate în cadrul PNRR, cel mai consistent vizând amenajarea şi dotarea Centrului de Date situat în cadrul PÎCCJ.</w:t>
      </w:r>
    </w:p>
    <w:p w14:paraId="537E5F0C" w14:textId="16BFA806" w:rsidR="00E579A7" w:rsidRDefault="00E579A7" w:rsidP="00343BBB">
      <w:pPr>
        <w:ind w:right="-1"/>
        <w:rPr>
          <w:rFonts w:ascii="Arial Narrow" w:hAnsi="Arial Narrow"/>
          <w:b/>
          <w:color w:val="3A003A"/>
          <w:sz w:val="28"/>
          <w:szCs w:val="28"/>
        </w:rPr>
      </w:pPr>
    </w:p>
    <w:p w14:paraId="519DA254" w14:textId="27695A8A" w:rsidR="00AE13DF" w:rsidRDefault="00AE13DF" w:rsidP="00343BBB">
      <w:pPr>
        <w:ind w:right="-1"/>
        <w:rPr>
          <w:rFonts w:ascii="Arial Narrow" w:hAnsi="Arial Narrow"/>
          <w:b/>
          <w:color w:val="3A003A"/>
          <w:sz w:val="28"/>
          <w:szCs w:val="28"/>
        </w:rPr>
      </w:pPr>
    </w:p>
    <w:p w14:paraId="0FC33ACD" w14:textId="42CA57B2" w:rsidR="00AE13DF" w:rsidRDefault="00AE13DF" w:rsidP="00343BBB">
      <w:pPr>
        <w:ind w:right="-1"/>
        <w:rPr>
          <w:rFonts w:ascii="Arial Narrow" w:hAnsi="Arial Narrow"/>
          <w:b/>
          <w:color w:val="3A003A"/>
          <w:sz w:val="28"/>
          <w:szCs w:val="28"/>
        </w:rPr>
      </w:pPr>
    </w:p>
    <w:p w14:paraId="6793130A" w14:textId="77777777" w:rsidR="00AE13DF" w:rsidRPr="00C76327" w:rsidRDefault="00AE13DF" w:rsidP="00343BBB">
      <w:pPr>
        <w:ind w:right="-1"/>
        <w:rPr>
          <w:rFonts w:ascii="Arial Narrow" w:hAnsi="Arial Narrow"/>
          <w:b/>
          <w:color w:val="3A003A"/>
          <w:sz w:val="28"/>
          <w:szCs w:val="28"/>
        </w:rPr>
      </w:pPr>
    </w:p>
    <w:p w14:paraId="32112A79" w14:textId="15D7E955" w:rsidR="00E579A7" w:rsidRPr="00125459" w:rsidRDefault="00E579A7" w:rsidP="00BE37BD">
      <w:pPr>
        <w:pStyle w:val="Heading2"/>
        <w:ind w:right="-1" w:firstLine="720"/>
        <w:rPr>
          <w:rFonts w:ascii="Arial Narrow" w:hAnsi="Arial Narrow"/>
          <w:b/>
          <w:color w:val="3A003A"/>
          <w:sz w:val="28"/>
          <w:szCs w:val="28"/>
        </w:rPr>
      </w:pPr>
      <w:bookmarkStart w:id="58" w:name="_Toc191558523"/>
      <w:r w:rsidRPr="00125459">
        <w:rPr>
          <w:rFonts w:ascii="Arial Narrow" w:hAnsi="Arial Narrow"/>
          <w:b/>
          <w:color w:val="3A003A"/>
          <w:sz w:val="28"/>
          <w:szCs w:val="28"/>
        </w:rPr>
        <w:lastRenderedPageBreak/>
        <w:t>B. Activitatea de implementare a programelor cu finanţare externă</w:t>
      </w:r>
      <w:bookmarkEnd w:id="58"/>
    </w:p>
    <w:p w14:paraId="57973900" w14:textId="77777777" w:rsidR="00F54A82" w:rsidRPr="00125459" w:rsidRDefault="00F54A82" w:rsidP="00BE37BD">
      <w:pPr>
        <w:ind w:left="-57" w:right="-1" w:firstLine="766"/>
        <w:jc w:val="both"/>
        <w:rPr>
          <w:rFonts w:ascii="Arial Narrow" w:eastAsia="Arial Narrow" w:hAnsi="Arial Narrow" w:cs="Arial Narrow"/>
          <w:color w:val="3A003A"/>
          <w:sz w:val="28"/>
          <w:szCs w:val="28"/>
        </w:rPr>
      </w:pPr>
      <w:r w:rsidRPr="00125459">
        <w:rPr>
          <w:rFonts w:ascii="Arial Narrow" w:eastAsia="Arial Narrow" w:hAnsi="Arial Narrow" w:cs="Arial Narrow"/>
          <w:color w:val="3A003A"/>
          <w:sz w:val="28"/>
          <w:szCs w:val="28"/>
        </w:rPr>
        <w:t>Proiectele implementate de unitatea de specialitate din cadrul Parchetului de pe lângă Înalta Curte de Casaţie şi Justiţie în cursul anului 2024 au vizat o gamă variată de domenii de interes pentru activitatea parchetelor, sursele de finanţare fiind multiple - Mecanismul financiar Norvegian 2014-2021, Banca Mondială, Programul Operaţional Capacitate Administrativă (POCA), Mecanismul Financiar al Spaţiului Economic European sau Planul Naţional de Redresare şi Rezilienţă.</w:t>
      </w:r>
    </w:p>
    <w:p w14:paraId="5F72950E" w14:textId="77777777" w:rsidR="00F54A82" w:rsidRPr="00125459" w:rsidRDefault="00F54A82" w:rsidP="00BE37BD">
      <w:pPr>
        <w:ind w:left="-57" w:right="-1" w:firstLine="766"/>
        <w:jc w:val="both"/>
        <w:rPr>
          <w:rFonts w:ascii="Arial Narrow" w:eastAsia="Arial Narrow" w:hAnsi="Arial Narrow" w:cs="Arial Narrow"/>
          <w:color w:val="3A003A"/>
          <w:sz w:val="28"/>
          <w:szCs w:val="28"/>
        </w:rPr>
      </w:pPr>
      <w:r w:rsidRPr="00125459">
        <w:rPr>
          <w:rFonts w:ascii="Arial Narrow" w:eastAsia="Arial Narrow" w:hAnsi="Arial Narrow" w:cs="Arial Narrow"/>
          <w:color w:val="3A003A"/>
          <w:sz w:val="28"/>
          <w:szCs w:val="28"/>
        </w:rPr>
        <w:t xml:space="preserve">În cursul anului 2024 au fost finalizate următoarele proiecte: Proiect 18904 SIPOCA 871 </w:t>
      </w:r>
      <w:r w:rsidR="00CF24BB" w:rsidRPr="00125459">
        <w:rPr>
          <w:rFonts w:ascii="Arial Narrow" w:eastAsia="Arial Narrow" w:hAnsi="Arial Narrow" w:cs="Arial Narrow"/>
          <w:color w:val="3A003A"/>
          <w:sz w:val="28"/>
          <w:szCs w:val="28"/>
        </w:rPr>
        <w:t>„</w:t>
      </w:r>
      <w:r w:rsidRPr="00125459">
        <w:rPr>
          <w:rFonts w:ascii="Arial Narrow" w:eastAsia="Arial Narrow" w:hAnsi="Arial Narrow" w:cs="Arial Narrow"/>
          <w:i/>
          <w:color w:val="3A003A"/>
          <w:sz w:val="28"/>
          <w:szCs w:val="28"/>
        </w:rPr>
        <w:t>Dezvoltarea sistemului electronic de management al cauzelor ECRIS V</w:t>
      </w:r>
      <w:r w:rsidRPr="00125459">
        <w:rPr>
          <w:rFonts w:ascii="Arial Narrow" w:eastAsia="Arial Narrow" w:hAnsi="Arial Narrow" w:cs="Arial Narrow"/>
          <w:color w:val="3A003A"/>
          <w:sz w:val="28"/>
          <w:szCs w:val="28"/>
        </w:rPr>
        <w:t>”, cod MySMIS 142520, Proiectul „</w:t>
      </w:r>
      <w:r w:rsidRPr="00125459">
        <w:rPr>
          <w:rFonts w:ascii="Arial Narrow" w:eastAsia="Arial Narrow" w:hAnsi="Arial Narrow" w:cs="Arial Narrow"/>
          <w:i/>
          <w:color w:val="3A003A"/>
          <w:sz w:val="28"/>
          <w:szCs w:val="28"/>
        </w:rPr>
        <w:t>Combaterea criminalității si corupției</w:t>
      </w:r>
      <w:r w:rsidRPr="00125459">
        <w:rPr>
          <w:rFonts w:ascii="Arial Narrow" w:eastAsia="Arial Narrow" w:hAnsi="Arial Narrow" w:cs="Arial Narrow"/>
          <w:color w:val="3A003A"/>
          <w:sz w:val="28"/>
          <w:szCs w:val="28"/>
        </w:rPr>
        <w:t>” - Mecanismul financiar norvegian; Proiectul PN5012/AdaptJust – „</w:t>
      </w:r>
      <w:r w:rsidRPr="00125459">
        <w:rPr>
          <w:rFonts w:ascii="Arial Narrow" w:eastAsia="Arial Narrow" w:hAnsi="Arial Narrow" w:cs="Arial Narrow"/>
          <w:i/>
          <w:color w:val="3A003A"/>
          <w:sz w:val="28"/>
          <w:szCs w:val="28"/>
        </w:rPr>
        <w:t>Justiție accesibilă pentru persoane cu dizabilități</w:t>
      </w:r>
      <w:r w:rsidRPr="00125459">
        <w:rPr>
          <w:rFonts w:ascii="Arial Narrow" w:eastAsia="Arial Narrow" w:hAnsi="Arial Narrow" w:cs="Arial Narrow"/>
          <w:color w:val="3A003A"/>
          <w:sz w:val="28"/>
          <w:szCs w:val="28"/>
        </w:rPr>
        <w:t>” (Mecanismul Financiar Norvegian); Proiectul „</w:t>
      </w:r>
      <w:r w:rsidRPr="00125459">
        <w:rPr>
          <w:rFonts w:ascii="Arial Narrow" w:eastAsia="Arial Narrow" w:hAnsi="Arial Narrow" w:cs="Arial Narrow"/>
          <w:i/>
          <w:color w:val="3A003A"/>
          <w:sz w:val="28"/>
          <w:szCs w:val="28"/>
        </w:rPr>
        <w:t>Parteneriat pentru egalitatea persoanelor LGBTI: Implementarea jurisprudenței CEDO privind orientarea sexuală și identitatea de gen</w:t>
      </w:r>
      <w:r w:rsidRPr="00125459">
        <w:rPr>
          <w:rFonts w:ascii="Arial Narrow" w:eastAsia="Arial Narrow" w:hAnsi="Arial Narrow" w:cs="Arial Narrow"/>
          <w:color w:val="3A003A"/>
          <w:sz w:val="28"/>
          <w:szCs w:val="28"/>
        </w:rPr>
        <w:t>” (Mecanismul Financiar Norvegian); Proiectul 20929 „</w:t>
      </w:r>
      <w:r w:rsidRPr="00125459">
        <w:rPr>
          <w:rFonts w:ascii="Arial Narrow" w:eastAsia="Arial Narrow" w:hAnsi="Arial Narrow" w:cs="Arial Narrow"/>
          <w:i/>
          <w:color w:val="3A003A"/>
          <w:sz w:val="28"/>
          <w:szCs w:val="28"/>
        </w:rPr>
        <w:t>Protecția victimelor infracțiunilor</w:t>
      </w:r>
      <w:r w:rsidRPr="00125459">
        <w:rPr>
          <w:rFonts w:ascii="Arial Narrow" w:eastAsia="Arial Narrow" w:hAnsi="Arial Narrow" w:cs="Arial Narrow"/>
          <w:color w:val="3A003A"/>
          <w:sz w:val="28"/>
          <w:szCs w:val="28"/>
        </w:rPr>
        <w:t>” (MFN).</w:t>
      </w:r>
    </w:p>
    <w:p w14:paraId="49CD350B" w14:textId="77777777" w:rsidR="00F54A82" w:rsidRPr="00125459" w:rsidRDefault="00F54A82" w:rsidP="00BE37BD">
      <w:pPr>
        <w:ind w:left="-57" w:right="-1" w:firstLine="766"/>
        <w:jc w:val="both"/>
        <w:rPr>
          <w:rFonts w:ascii="Arial Narrow" w:eastAsia="Arial Narrow" w:hAnsi="Arial Narrow" w:cs="Arial Narrow"/>
          <w:color w:val="3A003A"/>
          <w:sz w:val="28"/>
          <w:szCs w:val="28"/>
        </w:rPr>
      </w:pPr>
      <w:r w:rsidRPr="00125459">
        <w:rPr>
          <w:rFonts w:ascii="Arial Narrow" w:eastAsia="Arial Narrow" w:hAnsi="Arial Narrow" w:cs="Arial Narrow"/>
          <w:color w:val="3A003A"/>
          <w:sz w:val="28"/>
          <w:szCs w:val="28"/>
        </w:rPr>
        <w:t>Totodată, în vederea îmbunătățirii capacității funcționale a Ministerului Public se află în curs de derulare următoarele proiecte</w:t>
      </w:r>
      <w:sdt>
        <w:sdtPr>
          <w:rPr>
            <w:rFonts w:ascii="Arial Narrow" w:eastAsia="Arial Narrow" w:hAnsi="Arial Narrow" w:cs="Arial Narrow"/>
            <w:color w:val="3A003A"/>
            <w:sz w:val="28"/>
            <w:szCs w:val="28"/>
          </w:rPr>
          <w:tag w:val="goog_rdk_98"/>
          <w:id w:val="201992495"/>
        </w:sdtPr>
        <w:sdtEndPr/>
        <w:sdtContent>
          <w:r w:rsidRPr="00125459">
            <w:rPr>
              <w:rFonts w:ascii="Arial Narrow" w:eastAsia="Arial Narrow" w:hAnsi="Arial Narrow" w:cs="Arial Narrow"/>
              <w:color w:val="3A003A"/>
              <w:sz w:val="28"/>
              <w:szCs w:val="28"/>
            </w:rPr>
            <w:t>:</w:t>
          </w:r>
        </w:sdtContent>
      </w:sdt>
      <w:r w:rsidRPr="00125459">
        <w:rPr>
          <w:rFonts w:ascii="Arial Narrow" w:eastAsia="Arial Narrow" w:hAnsi="Arial Narrow" w:cs="Arial Narrow"/>
          <w:color w:val="3A003A"/>
          <w:sz w:val="28"/>
          <w:szCs w:val="28"/>
        </w:rPr>
        <w:t xml:space="preserve"> Proiectul „</w:t>
      </w:r>
      <w:r w:rsidRPr="00125459">
        <w:rPr>
          <w:rFonts w:ascii="Arial Narrow" w:eastAsia="Arial Narrow" w:hAnsi="Arial Narrow" w:cs="Arial Narrow"/>
          <w:i/>
          <w:color w:val="3A003A"/>
          <w:sz w:val="28"/>
          <w:szCs w:val="28"/>
        </w:rPr>
        <w:t>Cablarea structurată adecvată a sediului Parchetului de pe lângă Înalta Curte de Casaţie şi Justiţie pentru asigurarea productivităţii sistemelor informatice</w:t>
      </w:r>
      <w:r w:rsidRPr="00125459">
        <w:rPr>
          <w:rFonts w:ascii="Arial Narrow" w:eastAsia="Arial Narrow" w:hAnsi="Arial Narrow" w:cs="Arial Narrow"/>
          <w:color w:val="3A003A"/>
          <w:sz w:val="28"/>
          <w:szCs w:val="28"/>
        </w:rPr>
        <w:t xml:space="preserve">”, finanțat prin Planul Național de Redresare și Reziliență (PNRR); Proiectul </w:t>
      </w:r>
      <w:sdt>
        <w:sdtPr>
          <w:rPr>
            <w:rFonts w:ascii="Arial Narrow" w:eastAsia="Arial Narrow" w:hAnsi="Arial Narrow" w:cs="Arial Narrow"/>
            <w:color w:val="3A003A"/>
            <w:sz w:val="28"/>
            <w:szCs w:val="28"/>
          </w:rPr>
          <w:tag w:val="goog_rdk_102"/>
          <w:id w:val="-1033805428"/>
        </w:sdtPr>
        <w:sdtEndPr/>
        <w:sdtContent>
          <w:r w:rsidRPr="00125459">
            <w:rPr>
              <w:rFonts w:ascii="Arial Narrow" w:eastAsia="Arial Narrow" w:hAnsi="Arial Narrow" w:cs="Arial Narrow"/>
              <w:color w:val="3A003A"/>
              <w:sz w:val="28"/>
              <w:szCs w:val="28"/>
            </w:rPr>
            <w:t>denumit</w:t>
          </w:r>
        </w:sdtContent>
      </w:sdt>
      <w:r w:rsidRPr="00125459">
        <w:rPr>
          <w:rFonts w:ascii="Arial Narrow" w:eastAsia="Arial Narrow" w:hAnsi="Arial Narrow" w:cs="Arial Narrow"/>
          <w:color w:val="3A003A"/>
          <w:sz w:val="28"/>
          <w:szCs w:val="28"/>
        </w:rPr>
        <w:t xml:space="preserve"> „</w:t>
      </w:r>
      <w:r w:rsidRPr="00125459">
        <w:rPr>
          <w:rFonts w:ascii="Arial Narrow" w:eastAsia="Arial Narrow" w:hAnsi="Arial Narrow" w:cs="Arial Narrow"/>
          <w:i/>
          <w:color w:val="3A003A"/>
          <w:sz w:val="28"/>
          <w:szCs w:val="28"/>
        </w:rPr>
        <w:t>Îmbunătățirea infrastructurii de comunicații a Ministerului Public</w:t>
      </w:r>
      <w:r w:rsidRPr="00125459">
        <w:rPr>
          <w:rFonts w:ascii="Arial Narrow" w:eastAsia="Arial Narrow" w:hAnsi="Arial Narrow" w:cs="Arial Narrow"/>
          <w:color w:val="3A003A"/>
          <w:sz w:val="28"/>
          <w:szCs w:val="28"/>
        </w:rPr>
        <w:t xml:space="preserve"> (PÎCCJ, DNA și DIICOT)”, finanțat prin Planul Național de Redresare și Reziliență (PNRR</w:t>
      </w:r>
      <w:r w:rsidR="001627D7" w:rsidRPr="00125459">
        <w:rPr>
          <w:rFonts w:ascii="Arial Narrow" w:eastAsia="Arial Narrow" w:hAnsi="Arial Narrow" w:cs="Arial Narrow"/>
          <w:color w:val="3A003A"/>
          <w:sz w:val="28"/>
          <w:szCs w:val="28"/>
        </w:rPr>
        <w:t>)</w:t>
      </w:r>
      <w:r w:rsidRPr="00125459">
        <w:rPr>
          <w:rFonts w:ascii="Arial Narrow" w:eastAsia="Arial Narrow" w:hAnsi="Arial Narrow" w:cs="Arial Narrow"/>
          <w:color w:val="3A003A"/>
          <w:sz w:val="28"/>
          <w:szCs w:val="28"/>
        </w:rPr>
        <w:t xml:space="preserve">; Proiectul </w:t>
      </w:r>
      <w:sdt>
        <w:sdtPr>
          <w:rPr>
            <w:rFonts w:ascii="Arial Narrow" w:eastAsia="Arial Narrow" w:hAnsi="Arial Narrow" w:cs="Arial Narrow"/>
            <w:color w:val="3A003A"/>
            <w:sz w:val="28"/>
            <w:szCs w:val="28"/>
          </w:rPr>
          <w:tag w:val="goog_rdk_104"/>
          <w:id w:val="623431671"/>
        </w:sdtPr>
        <w:sdtEndPr/>
        <w:sdtContent>
          <w:r w:rsidRPr="00125459">
            <w:rPr>
              <w:rFonts w:ascii="Arial Narrow" w:eastAsia="Arial Narrow" w:hAnsi="Arial Narrow" w:cs="Arial Narrow"/>
              <w:color w:val="3A003A"/>
              <w:sz w:val="28"/>
              <w:szCs w:val="28"/>
            </w:rPr>
            <w:t>denumit</w:t>
          </w:r>
        </w:sdtContent>
      </w:sdt>
      <w:r w:rsidRPr="00125459">
        <w:rPr>
          <w:rFonts w:ascii="Arial Narrow" w:eastAsia="Arial Narrow" w:hAnsi="Arial Narrow" w:cs="Arial Narrow"/>
          <w:color w:val="3A003A"/>
          <w:sz w:val="28"/>
          <w:szCs w:val="28"/>
        </w:rPr>
        <w:t xml:space="preserve"> „</w:t>
      </w:r>
      <w:r w:rsidRPr="00125459">
        <w:rPr>
          <w:rFonts w:ascii="Arial Narrow" w:eastAsia="Arial Narrow" w:hAnsi="Arial Narrow" w:cs="Arial Narrow"/>
          <w:i/>
          <w:color w:val="3A003A"/>
          <w:sz w:val="28"/>
          <w:szCs w:val="28"/>
        </w:rPr>
        <w:t xml:space="preserve">Dotarea structurilor Ministerului Public </w:t>
      </w:r>
      <w:r w:rsidRPr="00125459">
        <w:rPr>
          <w:rFonts w:ascii="Arial Narrow" w:eastAsia="Arial Narrow" w:hAnsi="Arial Narrow" w:cs="Arial Narrow"/>
          <w:color w:val="3A003A"/>
          <w:sz w:val="28"/>
          <w:szCs w:val="28"/>
        </w:rPr>
        <w:t xml:space="preserve">(PÎCCJ, DIICOT, DNA, unităţi de parchet teritoriale) </w:t>
      </w:r>
      <w:r w:rsidRPr="00125459">
        <w:rPr>
          <w:rFonts w:ascii="Arial Narrow" w:eastAsia="Arial Narrow" w:hAnsi="Arial Narrow" w:cs="Arial Narrow"/>
          <w:i/>
          <w:color w:val="3A003A"/>
          <w:sz w:val="28"/>
          <w:szCs w:val="28"/>
        </w:rPr>
        <w:t>cu echipamente IT necesare în condiţiile respectării măsurilor pentru prevenirea şi combaterea efectelor pandemiei COVID-19 &amp; Sistem integrat de stocare şi securizare a accesului la datele PÎCCJ</w:t>
      </w:r>
      <w:r w:rsidRPr="00125459">
        <w:rPr>
          <w:rFonts w:ascii="Arial Narrow" w:eastAsia="Arial Narrow" w:hAnsi="Arial Narrow" w:cs="Arial Narrow"/>
          <w:color w:val="3A003A"/>
          <w:sz w:val="28"/>
          <w:szCs w:val="28"/>
        </w:rPr>
        <w:t>”, finanțat prin Planul Național de Redresare și Reziliență (PNRR); Proiectul „</w:t>
      </w:r>
      <w:r w:rsidRPr="00125459">
        <w:rPr>
          <w:rFonts w:ascii="Arial Narrow" w:eastAsia="Arial Narrow" w:hAnsi="Arial Narrow" w:cs="Arial Narrow"/>
          <w:i/>
          <w:color w:val="3A003A"/>
          <w:sz w:val="28"/>
          <w:szCs w:val="28"/>
        </w:rPr>
        <w:t>Extindere tehnologică și securizare a soluției de mesagerie electronică în rețeaua internet</w:t>
      </w:r>
      <w:r w:rsidRPr="00125459">
        <w:rPr>
          <w:rFonts w:ascii="Arial Narrow" w:eastAsia="Arial Narrow" w:hAnsi="Arial Narrow" w:cs="Arial Narrow"/>
          <w:color w:val="3A003A"/>
          <w:sz w:val="28"/>
          <w:szCs w:val="28"/>
        </w:rPr>
        <w:t>”, (ESTESSMERI) este finanțat prin Planul Național de Redresare și Reziliență (PNRR); Proiectul „</w:t>
      </w:r>
      <w:r w:rsidRPr="00125459">
        <w:rPr>
          <w:rFonts w:ascii="Arial Narrow" w:eastAsia="Arial Narrow" w:hAnsi="Arial Narrow" w:cs="Arial Narrow"/>
          <w:i/>
          <w:color w:val="3A003A"/>
          <w:sz w:val="28"/>
          <w:szCs w:val="28"/>
        </w:rPr>
        <w:t>Sistem de telefonie VoIP implementat la nivel național pentru PÎCCJ și parchetele din subordine</w:t>
      </w:r>
      <w:r w:rsidRPr="00125459">
        <w:rPr>
          <w:rFonts w:ascii="Arial Narrow" w:eastAsia="Arial Narrow" w:hAnsi="Arial Narrow" w:cs="Arial Narrow"/>
          <w:color w:val="3A003A"/>
          <w:sz w:val="28"/>
          <w:szCs w:val="28"/>
        </w:rPr>
        <w:t>”, finanțat prin Planul Național de Redresare și Reziliență (PNRR); Proiectul „</w:t>
      </w:r>
      <w:r w:rsidRPr="00125459">
        <w:rPr>
          <w:rFonts w:ascii="Arial Narrow" w:eastAsia="Arial Narrow" w:hAnsi="Arial Narrow" w:cs="Arial Narrow"/>
          <w:i/>
          <w:color w:val="3A003A"/>
          <w:sz w:val="28"/>
          <w:szCs w:val="28"/>
        </w:rPr>
        <w:t>Amenajarea și dotarea noilor camere de date destinate infrastructurii TIC  a Parchetului de pe lângă Înalta Curte de Casație și Justiție</w:t>
      </w:r>
      <w:r w:rsidRPr="00125459">
        <w:rPr>
          <w:rFonts w:ascii="Arial Narrow" w:eastAsia="Arial Narrow" w:hAnsi="Arial Narrow" w:cs="Arial Narrow"/>
          <w:color w:val="3A003A"/>
          <w:sz w:val="28"/>
          <w:szCs w:val="28"/>
        </w:rPr>
        <w:t>”, finanțat prin Planul Național de Redresare și Reziliență (PNRR); Proiectul SIPOCA 871 „</w:t>
      </w:r>
      <w:r w:rsidRPr="00125459">
        <w:rPr>
          <w:rFonts w:ascii="Arial Narrow" w:eastAsia="Arial Narrow" w:hAnsi="Arial Narrow" w:cs="Arial Narrow"/>
          <w:i/>
          <w:color w:val="3A003A"/>
          <w:sz w:val="28"/>
          <w:szCs w:val="28"/>
        </w:rPr>
        <w:t>Dezvoltarea sistemului electronic de management al cauzelor ECRIS V</w:t>
      </w:r>
      <w:r w:rsidRPr="00125459">
        <w:rPr>
          <w:rFonts w:ascii="Arial Narrow" w:eastAsia="Arial Narrow" w:hAnsi="Arial Narrow" w:cs="Arial Narrow"/>
          <w:color w:val="3A003A"/>
          <w:sz w:val="28"/>
          <w:szCs w:val="28"/>
        </w:rPr>
        <w:t>”.</w:t>
      </w:r>
    </w:p>
    <w:p w14:paraId="6078C39B" w14:textId="73657D7E" w:rsidR="00F54A82" w:rsidRDefault="00F54A82" w:rsidP="00BE37BD">
      <w:pPr>
        <w:ind w:left="-57" w:right="-1" w:firstLine="766"/>
        <w:jc w:val="both"/>
        <w:rPr>
          <w:rFonts w:ascii="Arial Narrow" w:eastAsia="Arial Narrow" w:hAnsi="Arial Narrow" w:cs="Arial Narrow"/>
          <w:color w:val="3A003A"/>
          <w:sz w:val="28"/>
          <w:szCs w:val="28"/>
        </w:rPr>
      </w:pPr>
      <w:r w:rsidRPr="00125459">
        <w:rPr>
          <w:rFonts w:ascii="Arial Narrow" w:eastAsia="Arial Narrow" w:hAnsi="Arial Narrow" w:cs="Arial Narrow"/>
          <w:color w:val="3A003A"/>
          <w:sz w:val="28"/>
          <w:szCs w:val="28"/>
        </w:rPr>
        <w:t>Totodată, în cursul lui 2024, au fost depuse cereri pentru proiecte finanțate prin Programul de cooperare româno-</w:t>
      </w:r>
      <w:r w:rsidR="004E4959" w:rsidRPr="00125459">
        <w:rPr>
          <w:rFonts w:ascii="Arial Narrow" w:eastAsia="Arial Narrow" w:hAnsi="Arial Narrow" w:cs="Arial Narrow"/>
          <w:color w:val="3A003A"/>
          <w:sz w:val="28"/>
          <w:szCs w:val="28"/>
        </w:rPr>
        <w:t>elvețian</w:t>
      </w:r>
      <w:r w:rsidRPr="00125459">
        <w:rPr>
          <w:rFonts w:ascii="Arial Narrow" w:eastAsia="Arial Narrow" w:hAnsi="Arial Narrow" w:cs="Arial Narrow"/>
          <w:color w:val="3A003A"/>
          <w:sz w:val="28"/>
          <w:szCs w:val="28"/>
        </w:rPr>
        <w:t xml:space="preserve">, respectiv: Componenta de program nr. 1 – FOEC </w:t>
      </w:r>
      <w:r w:rsidR="004E4959" w:rsidRPr="00125459">
        <w:rPr>
          <w:rFonts w:ascii="Arial Narrow" w:eastAsia="Arial Narrow" w:hAnsi="Arial Narrow" w:cs="Arial Narrow"/>
          <w:color w:val="3A003A"/>
          <w:sz w:val="28"/>
          <w:szCs w:val="28"/>
        </w:rPr>
        <w:t>„</w:t>
      </w:r>
      <w:r w:rsidR="004E4959" w:rsidRPr="00125459">
        <w:rPr>
          <w:rFonts w:ascii="Arial Narrow" w:eastAsia="Arial Narrow" w:hAnsi="Arial Narrow" w:cs="Arial Narrow"/>
          <w:i/>
          <w:color w:val="3A003A"/>
          <w:sz w:val="28"/>
          <w:szCs w:val="28"/>
        </w:rPr>
        <w:t>Î</w:t>
      </w:r>
      <w:r w:rsidRPr="00125459">
        <w:rPr>
          <w:rFonts w:ascii="Arial Narrow" w:eastAsia="Arial Narrow" w:hAnsi="Arial Narrow" w:cs="Arial Narrow"/>
          <w:i/>
          <w:color w:val="3A003A"/>
          <w:sz w:val="28"/>
          <w:szCs w:val="28"/>
        </w:rPr>
        <w:t>nt</w:t>
      </w:r>
      <w:r w:rsidR="004E4959" w:rsidRPr="00125459">
        <w:rPr>
          <w:rFonts w:ascii="Arial Narrow" w:eastAsia="Arial Narrow" w:hAnsi="Arial Narrow" w:cs="Arial Narrow"/>
          <w:i/>
          <w:color w:val="3A003A"/>
          <w:sz w:val="28"/>
          <w:szCs w:val="28"/>
        </w:rPr>
        <w:t>ă</w:t>
      </w:r>
      <w:r w:rsidRPr="00125459">
        <w:rPr>
          <w:rFonts w:ascii="Arial Narrow" w:eastAsia="Arial Narrow" w:hAnsi="Arial Narrow" w:cs="Arial Narrow"/>
          <w:i/>
          <w:color w:val="3A003A"/>
          <w:sz w:val="28"/>
          <w:szCs w:val="28"/>
        </w:rPr>
        <w:t xml:space="preserve">rirea </w:t>
      </w:r>
      <w:r w:rsidR="004E4959" w:rsidRPr="00125459">
        <w:rPr>
          <w:rFonts w:ascii="Arial Narrow" w:eastAsia="Arial Narrow" w:hAnsi="Arial Narrow" w:cs="Arial Narrow"/>
          <w:i/>
          <w:color w:val="3A003A"/>
          <w:sz w:val="28"/>
          <w:szCs w:val="28"/>
        </w:rPr>
        <w:t>capacitații</w:t>
      </w:r>
      <w:r w:rsidRPr="00125459">
        <w:rPr>
          <w:rFonts w:ascii="Arial Narrow" w:eastAsia="Arial Narrow" w:hAnsi="Arial Narrow" w:cs="Arial Narrow"/>
          <w:i/>
          <w:color w:val="3A003A"/>
          <w:sz w:val="28"/>
          <w:szCs w:val="28"/>
        </w:rPr>
        <w:t xml:space="preserve"> </w:t>
      </w:r>
      <w:r w:rsidR="004E4959" w:rsidRPr="00125459">
        <w:rPr>
          <w:rFonts w:ascii="Arial Narrow" w:eastAsia="Arial Narrow" w:hAnsi="Arial Narrow" w:cs="Arial Narrow"/>
          <w:i/>
          <w:color w:val="3A003A"/>
          <w:sz w:val="28"/>
          <w:szCs w:val="28"/>
        </w:rPr>
        <w:t>instituționale</w:t>
      </w:r>
      <w:r w:rsidRPr="00125459">
        <w:rPr>
          <w:rFonts w:ascii="Arial Narrow" w:eastAsia="Arial Narrow" w:hAnsi="Arial Narrow" w:cs="Arial Narrow"/>
          <w:i/>
          <w:color w:val="3A003A"/>
          <w:sz w:val="28"/>
          <w:szCs w:val="28"/>
        </w:rPr>
        <w:t xml:space="preserve"> </w:t>
      </w:r>
      <w:r w:rsidR="004E4959" w:rsidRPr="00125459">
        <w:rPr>
          <w:rFonts w:ascii="Arial Narrow" w:eastAsia="Arial Narrow" w:hAnsi="Arial Narrow" w:cs="Arial Narrow"/>
          <w:i/>
          <w:color w:val="3A003A"/>
          <w:sz w:val="28"/>
          <w:szCs w:val="28"/>
        </w:rPr>
        <w:t>î</w:t>
      </w:r>
      <w:r w:rsidRPr="00125459">
        <w:rPr>
          <w:rFonts w:ascii="Arial Narrow" w:eastAsia="Arial Narrow" w:hAnsi="Arial Narrow" w:cs="Arial Narrow"/>
          <w:i/>
          <w:color w:val="3A003A"/>
          <w:sz w:val="28"/>
          <w:szCs w:val="28"/>
        </w:rPr>
        <w:t xml:space="preserve">n domeniul combaterii </w:t>
      </w:r>
      <w:r w:rsidR="004E4959" w:rsidRPr="00125459">
        <w:rPr>
          <w:rFonts w:ascii="Arial Narrow" w:eastAsia="Arial Narrow" w:hAnsi="Arial Narrow" w:cs="Arial Narrow"/>
          <w:i/>
          <w:color w:val="3A003A"/>
          <w:sz w:val="28"/>
          <w:szCs w:val="28"/>
        </w:rPr>
        <w:t>criminalității</w:t>
      </w:r>
      <w:r w:rsidRPr="00125459">
        <w:rPr>
          <w:rFonts w:ascii="Arial Narrow" w:eastAsia="Arial Narrow" w:hAnsi="Arial Narrow" w:cs="Arial Narrow"/>
          <w:i/>
          <w:color w:val="3A003A"/>
          <w:sz w:val="28"/>
          <w:szCs w:val="28"/>
        </w:rPr>
        <w:t xml:space="preserve"> organizate, </w:t>
      </w:r>
      <w:r w:rsidR="00B14C40" w:rsidRPr="00125459">
        <w:rPr>
          <w:rFonts w:ascii="Arial Narrow" w:eastAsia="Arial Narrow" w:hAnsi="Arial Narrow" w:cs="Arial Narrow"/>
          <w:i/>
          <w:color w:val="3A003A"/>
          <w:sz w:val="28"/>
          <w:szCs w:val="28"/>
        </w:rPr>
        <w:t>î</w:t>
      </w:r>
      <w:r w:rsidRPr="00125459">
        <w:rPr>
          <w:rFonts w:ascii="Arial Narrow" w:eastAsia="Arial Narrow" w:hAnsi="Arial Narrow" w:cs="Arial Narrow"/>
          <w:i/>
          <w:color w:val="3A003A"/>
          <w:sz w:val="28"/>
          <w:szCs w:val="28"/>
        </w:rPr>
        <w:t xml:space="preserve">n special a </w:t>
      </w:r>
      <w:r w:rsidR="00B14C40" w:rsidRPr="00125459">
        <w:rPr>
          <w:rFonts w:ascii="Arial Narrow" w:eastAsia="Arial Narrow" w:hAnsi="Arial Narrow" w:cs="Arial Narrow"/>
          <w:i/>
          <w:color w:val="3A003A"/>
          <w:sz w:val="28"/>
          <w:szCs w:val="28"/>
        </w:rPr>
        <w:t>infracțiunilor</w:t>
      </w:r>
      <w:r w:rsidRPr="00125459">
        <w:rPr>
          <w:rFonts w:ascii="Arial Narrow" w:eastAsia="Arial Narrow" w:hAnsi="Arial Narrow" w:cs="Arial Narrow"/>
          <w:i/>
          <w:color w:val="3A003A"/>
          <w:sz w:val="28"/>
          <w:szCs w:val="28"/>
        </w:rPr>
        <w:t xml:space="preserve"> facilitate de internet </w:t>
      </w:r>
      <w:r w:rsidR="00B14C40" w:rsidRPr="00125459">
        <w:rPr>
          <w:rFonts w:ascii="Arial Narrow" w:eastAsia="Arial Narrow" w:hAnsi="Arial Narrow" w:cs="Arial Narrow"/>
          <w:i/>
          <w:color w:val="3A003A"/>
          <w:sz w:val="28"/>
          <w:szCs w:val="28"/>
        </w:rPr>
        <w:t>ş</w:t>
      </w:r>
      <w:r w:rsidRPr="00125459">
        <w:rPr>
          <w:rFonts w:ascii="Arial Narrow" w:eastAsia="Arial Narrow" w:hAnsi="Arial Narrow" w:cs="Arial Narrow"/>
          <w:i/>
          <w:color w:val="3A003A"/>
          <w:sz w:val="28"/>
          <w:szCs w:val="28"/>
        </w:rPr>
        <w:t xml:space="preserve">i a </w:t>
      </w:r>
      <w:r w:rsidR="004E4959" w:rsidRPr="00125459">
        <w:rPr>
          <w:rFonts w:ascii="Arial Narrow" w:eastAsia="Arial Narrow" w:hAnsi="Arial Narrow" w:cs="Arial Narrow"/>
          <w:i/>
          <w:color w:val="3A003A"/>
          <w:sz w:val="28"/>
          <w:szCs w:val="28"/>
        </w:rPr>
        <w:t>infracțiunilor</w:t>
      </w:r>
      <w:r w:rsidRPr="00125459">
        <w:rPr>
          <w:rFonts w:ascii="Arial Narrow" w:eastAsia="Arial Narrow" w:hAnsi="Arial Narrow" w:cs="Arial Narrow"/>
          <w:i/>
          <w:color w:val="3A003A"/>
          <w:sz w:val="28"/>
          <w:szCs w:val="28"/>
        </w:rPr>
        <w:t xml:space="preserve"> de mediu</w:t>
      </w:r>
      <w:r w:rsidRPr="00125459">
        <w:rPr>
          <w:rFonts w:ascii="Arial Narrow" w:eastAsia="Arial Narrow" w:hAnsi="Arial Narrow" w:cs="Arial Narrow"/>
          <w:color w:val="3A003A"/>
          <w:sz w:val="28"/>
          <w:szCs w:val="28"/>
        </w:rPr>
        <w:t xml:space="preserve">” </w:t>
      </w:r>
      <w:r w:rsidR="00B14C40" w:rsidRPr="00125459">
        <w:rPr>
          <w:rFonts w:ascii="Arial Narrow" w:eastAsia="Arial Narrow" w:hAnsi="Arial Narrow" w:cs="Arial Narrow"/>
          <w:color w:val="3A003A"/>
          <w:sz w:val="28"/>
          <w:szCs w:val="28"/>
        </w:rPr>
        <w:t>ş</w:t>
      </w:r>
      <w:r w:rsidRPr="00125459">
        <w:rPr>
          <w:rFonts w:ascii="Arial Narrow" w:eastAsia="Arial Narrow" w:hAnsi="Arial Narrow" w:cs="Arial Narrow"/>
          <w:color w:val="3A003A"/>
          <w:sz w:val="28"/>
          <w:szCs w:val="28"/>
        </w:rPr>
        <w:t xml:space="preserve">i Componenta de program nr. 3 – FIARS </w:t>
      </w:r>
      <w:r w:rsidR="00674424" w:rsidRPr="00125459">
        <w:rPr>
          <w:rFonts w:ascii="Arial Narrow" w:eastAsia="Arial Narrow" w:hAnsi="Arial Narrow" w:cs="Arial Narrow"/>
          <w:color w:val="3A003A"/>
          <w:sz w:val="28"/>
          <w:szCs w:val="28"/>
        </w:rPr>
        <w:t>„</w:t>
      </w:r>
      <w:r w:rsidRPr="00125459">
        <w:rPr>
          <w:rFonts w:ascii="Arial Narrow" w:eastAsia="Arial Narrow" w:hAnsi="Arial Narrow" w:cs="Arial Narrow"/>
          <w:i/>
          <w:color w:val="3A003A"/>
          <w:sz w:val="28"/>
          <w:szCs w:val="28"/>
        </w:rPr>
        <w:t>Întărirea capacității instituționale în domeniul investigațiilor financiare și a recuperării bunurilor</w:t>
      </w:r>
      <w:r w:rsidRPr="00125459">
        <w:rPr>
          <w:rFonts w:ascii="Arial Narrow" w:eastAsia="Arial Narrow" w:hAnsi="Arial Narrow" w:cs="Arial Narrow"/>
          <w:color w:val="3A003A"/>
          <w:sz w:val="28"/>
          <w:szCs w:val="28"/>
        </w:rPr>
        <w:t>”. În prezent</w:t>
      </w:r>
      <w:r w:rsidR="00674424" w:rsidRPr="00125459">
        <w:rPr>
          <w:rFonts w:ascii="Arial Narrow" w:eastAsia="Arial Narrow" w:hAnsi="Arial Narrow" w:cs="Arial Narrow"/>
          <w:color w:val="3A003A"/>
          <w:sz w:val="28"/>
          <w:szCs w:val="28"/>
        </w:rPr>
        <w:t>,</w:t>
      </w:r>
      <w:r w:rsidRPr="00125459">
        <w:rPr>
          <w:rFonts w:ascii="Arial Narrow" w:eastAsia="Arial Narrow" w:hAnsi="Arial Narrow" w:cs="Arial Narrow"/>
          <w:color w:val="3A003A"/>
          <w:sz w:val="28"/>
          <w:szCs w:val="28"/>
        </w:rPr>
        <w:t xml:space="preserve"> negocierile sunt </w:t>
      </w:r>
      <w:r w:rsidR="00674424" w:rsidRPr="00125459">
        <w:rPr>
          <w:rFonts w:ascii="Arial Narrow" w:eastAsia="Arial Narrow" w:hAnsi="Arial Narrow" w:cs="Arial Narrow"/>
          <w:color w:val="3A003A"/>
          <w:sz w:val="28"/>
          <w:szCs w:val="28"/>
        </w:rPr>
        <w:t>î</w:t>
      </w:r>
      <w:r w:rsidRPr="00125459">
        <w:rPr>
          <w:rFonts w:ascii="Arial Narrow" w:eastAsia="Arial Narrow" w:hAnsi="Arial Narrow" w:cs="Arial Narrow"/>
          <w:color w:val="3A003A"/>
          <w:sz w:val="28"/>
          <w:szCs w:val="28"/>
        </w:rPr>
        <w:t>n curs de finalizare în vederea încheierii contractelor de finanțare.</w:t>
      </w:r>
    </w:p>
    <w:p w14:paraId="178C3626" w14:textId="79060E84" w:rsidR="00A42A14" w:rsidRDefault="00A42A14" w:rsidP="00BE37BD">
      <w:pPr>
        <w:ind w:left="-57" w:right="-1" w:firstLine="766"/>
        <w:jc w:val="both"/>
        <w:rPr>
          <w:rFonts w:ascii="Arial Narrow" w:eastAsia="Arial Narrow" w:hAnsi="Arial Narrow" w:cs="Arial Narrow"/>
          <w:color w:val="3A003A"/>
          <w:sz w:val="28"/>
          <w:szCs w:val="28"/>
        </w:rPr>
      </w:pPr>
    </w:p>
    <w:p w14:paraId="7867DF6D" w14:textId="43F35401" w:rsidR="00A42A14" w:rsidRDefault="00A42A14" w:rsidP="00BE37BD">
      <w:pPr>
        <w:ind w:left="-57" w:right="-1" w:firstLine="766"/>
        <w:jc w:val="both"/>
        <w:rPr>
          <w:rFonts w:ascii="Arial Narrow" w:eastAsia="Arial Narrow" w:hAnsi="Arial Narrow" w:cs="Arial Narrow"/>
          <w:color w:val="3A003A"/>
          <w:sz w:val="28"/>
          <w:szCs w:val="28"/>
        </w:rPr>
      </w:pPr>
    </w:p>
    <w:p w14:paraId="68EA8A7E" w14:textId="77777777" w:rsidR="00A42A14" w:rsidRPr="00125459" w:rsidRDefault="00A42A14" w:rsidP="00BE37BD">
      <w:pPr>
        <w:ind w:left="-57" w:right="-1" w:firstLine="766"/>
        <w:jc w:val="both"/>
        <w:rPr>
          <w:rFonts w:ascii="Arial Narrow" w:eastAsia="Arial Narrow" w:hAnsi="Arial Narrow" w:cs="Arial Narrow"/>
          <w:color w:val="3A003A"/>
          <w:sz w:val="28"/>
          <w:szCs w:val="28"/>
        </w:rPr>
      </w:pPr>
    </w:p>
    <w:p w14:paraId="2D2EAFA5" w14:textId="2AD47261" w:rsidR="001C6996" w:rsidRDefault="00F54A82" w:rsidP="004651C1">
      <w:pPr>
        <w:ind w:left="-57" w:right="-1" w:firstLine="766"/>
        <w:jc w:val="both"/>
        <w:rPr>
          <w:rFonts w:ascii="Arial Narrow" w:eastAsia="Arial Narrow" w:hAnsi="Arial Narrow" w:cs="Arial Narrow"/>
          <w:color w:val="3A003A"/>
          <w:sz w:val="28"/>
          <w:szCs w:val="28"/>
        </w:rPr>
      </w:pPr>
      <w:r w:rsidRPr="00125459">
        <w:rPr>
          <w:rFonts w:ascii="Arial Narrow" w:eastAsia="Arial Narrow" w:hAnsi="Arial Narrow" w:cs="Arial Narrow"/>
          <w:color w:val="3A003A"/>
          <w:sz w:val="28"/>
          <w:szCs w:val="28"/>
        </w:rPr>
        <w:lastRenderedPageBreak/>
        <w:t xml:space="preserve">De asemenea, au fost transmise idei de proiecte pentru un nou Mecanism Financiar Norvegian ce vizează digitalizarea Ministerului Public, consolidarea capacității Ministerului Public de protecție a victimelor infracțiunilor (copii, femei, persoane cu dizabilități, minorități, victime ale hate crime, victime ale traficului de persoane, victime ale infracțiunilor contra libertății și integrității sexuale), consolidarea capacității investigative a Ministerului Public prin creșterea capacității operaționale a Serviciului </w:t>
      </w:r>
      <w:r w:rsidR="00674424" w:rsidRPr="00125459">
        <w:rPr>
          <w:rFonts w:ascii="Arial Narrow" w:eastAsia="Arial Narrow" w:hAnsi="Arial Narrow" w:cs="Arial Narrow"/>
          <w:color w:val="3A003A"/>
          <w:sz w:val="28"/>
          <w:szCs w:val="28"/>
        </w:rPr>
        <w:t>t</w:t>
      </w:r>
      <w:r w:rsidRPr="00125459">
        <w:rPr>
          <w:rFonts w:ascii="Arial Narrow" w:eastAsia="Arial Narrow" w:hAnsi="Arial Narrow" w:cs="Arial Narrow"/>
          <w:color w:val="3A003A"/>
          <w:sz w:val="28"/>
          <w:szCs w:val="28"/>
        </w:rPr>
        <w:t xml:space="preserve">ehnic și dezvoltarea activității de percheziții informatice și asigurarea formării profesionale specializate, în domenii non-juridice, a personalului Ministerului Public (procurori, grefieri). </w:t>
      </w:r>
    </w:p>
    <w:p w14:paraId="3334B733" w14:textId="4ADD61C8" w:rsidR="00125459" w:rsidRDefault="00125459" w:rsidP="004651C1">
      <w:pPr>
        <w:ind w:left="-57" w:right="-1" w:firstLine="766"/>
        <w:jc w:val="both"/>
        <w:rPr>
          <w:rFonts w:ascii="Arial Narrow" w:eastAsia="Arial Narrow" w:hAnsi="Arial Narrow" w:cs="Arial Narrow"/>
          <w:color w:val="3A003A"/>
          <w:sz w:val="28"/>
          <w:szCs w:val="28"/>
        </w:rPr>
      </w:pPr>
    </w:p>
    <w:p w14:paraId="29FD2048" w14:textId="78ACEE92" w:rsidR="00125459" w:rsidRDefault="00125459" w:rsidP="004651C1">
      <w:pPr>
        <w:ind w:left="-57" w:right="-1" w:firstLine="766"/>
        <w:jc w:val="both"/>
        <w:rPr>
          <w:rFonts w:ascii="Arial Narrow" w:eastAsia="Arial Narrow" w:hAnsi="Arial Narrow" w:cs="Arial Narrow"/>
          <w:color w:val="3A003A"/>
          <w:sz w:val="28"/>
          <w:szCs w:val="28"/>
        </w:rPr>
      </w:pPr>
    </w:p>
    <w:p w14:paraId="1D4960E9" w14:textId="2E52C9F8" w:rsidR="00125459" w:rsidRDefault="00125459" w:rsidP="004651C1">
      <w:pPr>
        <w:ind w:left="-57" w:right="-1" w:firstLine="766"/>
        <w:jc w:val="both"/>
        <w:rPr>
          <w:rFonts w:ascii="Arial Narrow" w:eastAsia="Arial Narrow" w:hAnsi="Arial Narrow" w:cs="Arial Narrow"/>
          <w:color w:val="3A003A"/>
          <w:sz w:val="28"/>
          <w:szCs w:val="28"/>
        </w:rPr>
      </w:pPr>
    </w:p>
    <w:p w14:paraId="391B00EB" w14:textId="42C69A92" w:rsidR="00125459" w:rsidRDefault="00125459" w:rsidP="004651C1">
      <w:pPr>
        <w:ind w:left="-57" w:right="-1" w:firstLine="766"/>
        <w:jc w:val="both"/>
        <w:rPr>
          <w:rFonts w:ascii="Arial Narrow" w:eastAsia="Arial Narrow" w:hAnsi="Arial Narrow" w:cs="Arial Narrow"/>
          <w:color w:val="3A003A"/>
          <w:sz w:val="28"/>
          <w:szCs w:val="28"/>
        </w:rPr>
      </w:pPr>
    </w:p>
    <w:p w14:paraId="5824BE56" w14:textId="3FDC633D" w:rsidR="00125459" w:rsidRDefault="00125459" w:rsidP="004651C1">
      <w:pPr>
        <w:ind w:left="-57" w:right="-1" w:firstLine="766"/>
        <w:jc w:val="both"/>
        <w:rPr>
          <w:rFonts w:ascii="Arial Narrow" w:eastAsia="Arial Narrow" w:hAnsi="Arial Narrow" w:cs="Arial Narrow"/>
          <w:color w:val="3A003A"/>
          <w:sz w:val="28"/>
          <w:szCs w:val="28"/>
        </w:rPr>
      </w:pPr>
    </w:p>
    <w:p w14:paraId="04D7FE5F" w14:textId="31102E19" w:rsidR="00125459" w:rsidRDefault="00125459" w:rsidP="004651C1">
      <w:pPr>
        <w:ind w:left="-57" w:right="-1" w:firstLine="766"/>
        <w:jc w:val="both"/>
        <w:rPr>
          <w:rFonts w:ascii="Arial Narrow" w:eastAsia="Arial Narrow" w:hAnsi="Arial Narrow" w:cs="Arial Narrow"/>
          <w:color w:val="3A003A"/>
          <w:sz w:val="28"/>
          <w:szCs w:val="28"/>
        </w:rPr>
      </w:pPr>
    </w:p>
    <w:p w14:paraId="54C53C90" w14:textId="182B6489" w:rsidR="00125459" w:rsidRDefault="00125459" w:rsidP="004651C1">
      <w:pPr>
        <w:ind w:left="-57" w:right="-1" w:firstLine="766"/>
        <w:jc w:val="both"/>
        <w:rPr>
          <w:rFonts w:ascii="Arial Narrow" w:eastAsia="Arial Narrow" w:hAnsi="Arial Narrow" w:cs="Arial Narrow"/>
          <w:color w:val="3A003A"/>
          <w:sz w:val="28"/>
          <w:szCs w:val="28"/>
        </w:rPr>
      </w:pPr>
    </w:p>
    <w:p w14:paraId="53BC93F7" w14:textId="1D79FC9B" w:rsidR="00125459" w:rsidRDefault="00125459" w:rsidP="004651C1">
      <w:pPr>
        <w:ind w:left="-57" w:right="-1" w:firstLine="766"/>
        <w:jc w:val="both"/>
        <w:rPr>
          <w:rFonts w:ascii="Arial Narrow" w:eastAsia="Arial Narrow" w:hAnsi="Arial Narrow" w:cs="Arial Narrow"/>
          <w:color w:val="3A003A"/>
          <w:sz w:val="28"/>
          <w:szCs w:val="28"/>
        </w:rPr>
      </w:pPr>
    </w:p>
    <w:p w14:paraId="6BDC9A60" w14:textId="17FACC9A" w:rsidR="00125459" w:rsidRDefault="00125459" w:rsidP="004651C1">
      <w:pPr>
        <w:ind w:left="-57" w:right="-1" w:firstLine="766"/>
        <w:jc w:val="both"/>
        <w:rPr>
          <w:rFonts w:ascii="Arial Narrow" w:eastAsia="Arial Narrow" w:hAnsi="Arial Narrow" w:cs="Arial Narrow"/>
          <w:color w:val="3A003A"/>
          <w:sz w:val="28"/>
          <w:szCs w:val="28"/>
        </w:rPr>
      </w:pPr>
    </w:p>
    <w:p w14:paraId="0B87FA34" w14:textId="26244A6D" w:rsidR="00125459" w:rsidRDefault="00125459" w:rsidP="004651C1">
      <w:pPr>
        <w:ind w:left="-57" w:right="-1" w:firstLine="766"/>
        <w:jc w:val="both"/>
        <w:rPr>
          <w:rFonts w:ascii="Arial Narrow" w:eastAsia="Arial Narrow" w:hAnsi="Arial Narrow" w:cs="Arial Narrow"/>
          <w:color w:val="3A003A"/>
          <w:sz w:val="28"/>
          <w:szCs w:val="28"/>
        </w:rPr>
      </w:pPr>
    </w:p>
    <w:p w14:paraId="59480DFD" w14:textId="69CEA975" w:rsidR="00125459" w:rsidRDefault="00125459" w:rsidP="004651C1">
      <w:pPr>
        <w:ind w:left="-57" w:right="-1" w:firstLine="766"/>
        <w:jc w:val="both"/>
        <w:rPr>
          <w:rFonts w:ascii="Arial Narrow" w:eastAsia="Arial Narrow" w:hAnsi="Arial Narrow" w:cs="Arial Narrow"/>
          <w:color w:val="3A003A"/>
          <w:sz w:val="28"/>
          <w:szCs w:val="28"/>
        </w:rPr>
      </w:pPr>
    </w:p>
    <w:p w14:paraId="3847E82A" w14:textId="156A1922" w:rsidR="00125459" w:rsidRDefault="00125459" w:rsidP="004651C1">
      <w:pPr>
        <w:ind w:left="-57" w:right="-1" w:firstLine="766"/>
        <w:jc w:val="both"/>
        <w:rPr>
          <w:rFonts w:ascii="Arial Narrow" w:eastAsia="Arial Narrow" w:hAnsi="Arial Narrow" w:cs="Arial Narrow"/>
          <w:color w:val="3A003A"/>
          <w:sz w:val="28"/>
          <w:szCs w:val="28"/>
        </w:rPr>
      </w:pPr>
    </w:p>
    <w:p w14:paraId="2252F12A" w14:textId="4F298BF1" w:rsidR="00125459" w:rsidRDefault="00125459" w:rsidP="004651C1">
      <w:pPr>
        <w:ind w:left="-57" w:right="-1" w:firstLine="766"/>
        <w:jc w:val="both"/>
        <w:rPr>
          <w:rFonts w:ascii="Arial Narrow" w:eastAsia="Arial Narrow" w:hAnsi="Arial Narrow" w:cs="Arial Narrow"/>
          <w:color w:val="3A003A"/>
          <w:sz w:val="28"/>
          <w:szCs w:val="28"/>
        </w:rPr>
      </w:pPr>
    </w:p>
    <w:p w14:paraId="07EA8E39" w14:textId="07774C09" w:rsidR="00125459" w:rsidRDefault="00125459" w:rsidP="004651C1">
      <w:pPr>
        <w:ind w:left="-57" w:right="-1" w:firstLine="766"/>
        <w:jc w:val="both"/>
        <w:rPr>
          <w:rFonts w:ascii="Arial Narrow" w:eastAsia="Arial Narrow" w:hAnsi="Arial Narrow" w:cs="Arial Narrow"/>
          <w:color w:val="3A003A"/>
          <w:sz w:val="28"/>
          <w:szCs w:val="28"/>
        </w:rPr>
      </w:pPr>
    </w:p>
    <w:p w14:paraId="06ACB9AF" w14:textId="4E2D8D28" w:rsidR="00125459" w:rsidRDefault="00125459" w:rsidP="004651C1">
      <w:pPr>
        <w:ind w:left="-57" w:right="-1" w:firstLine="766"/>
        <w:jc w:val="both"/>
        <w:rPr>
          <w:rFonts w:ascii="Arial Narrow" w:eastAsia="Arial Narrow" w:hAnsi="Arial Narrow" w:cs="Arial Narrow"/>
          <w:color w:val="3A003A"/>
          <w:sz w:val="28"/>
          <w:szCs w:val="28"/>
        </w:rPr>
      </w:pPr>
    </w:p>
    <w:p w14:paraId="448D0D06" w14:textId="68839EC5" w:rsidR="00125459" w:rsidRDefault="00125459" w:rsidP="004651C1">
      <w:pPr>
        <w:ind w:left="-57" w:right="-1" w:firstLine="766"/>
        <w:jc w:val="both"/>
        <w:rPr>
          <w:rFonts w:ascii="Arial Narrow" w:eastAsia="Arial Narrow" w:hAnsi="Arial Narrow" w:cs="Arial Narrow"/>
          <w:color w:val="3A003A"/>
          <w:sz w:val="28"/>
          <w:szCs w:val="28"/>
        </w:rPr>
      </w:pPr>
    </w:p>
    <w:p w14:paraId="1C6ECABA" w14:textId="6D729506" w:rsidR="00125459" w:rsidRDefault="00125459" w:rsidP="004651C1">
      <w:pPr>
        <w:ind w:left="-57" w:right="-1" w:firstLine="766"/>
        <w:jc w:val="both"/>
        <w:rPr>
          <w:rFonts w:ascii="Arial Narrow" w:eastAsia="Arial Narrow" w:hAnsi="Arial Narrow" w:cs="Arial Narrow"/>
          <w:color w:val="3A003A"/>
          <w:sz w:val="28"/>
          <w:szCs w:val="28"/>
        </w:rPr>
      </w:pPr>
    </w:p>
    <w:p w14:paraId="5FCC0BCD" w14:textId="08D005B4" w:rsidR="00125459" w:rsidRDefault="00125459" w:rsidP="004651C1">
      <w:pPr>
        <w:ind w:left="-57" w:right="-1" w:firstLine="766"/>
        <w:jc w:val="both"/>
        <w:rPr>
          <w:rFonts w:ascii="Arial Narrow" w:eastAsia="Arial Narrow" w:hAnsi="Arial Narrow" w:cs="Arial Narrow"/>
          <w:color w:val="3A003A"/>
          <w:sz w:val="28"/>
          <w:szCs w:val="28"/>
        </w:rPr>
      </w:pPr>
    </w:p>
    <w:p w14:paraId="2F777C85" w14:textId="15F0C1A7" w:rsidR="00A42A14" w:rsidRDefault="00A42A14" w:rsidP="004651C1">
      <w:pPr>
        <w:ind w:left="-57" w:right="-1" w:firstLine="766"/>
        <w:jc w:val="both"/>
        <w:rPr>
          <w:rFonts w:ascii="Arial Narrow" w:eastAsia="Arial Narrow" w:hAnsi="Arial Narrow" w:cs="Arial Narrow"/>
          <w:color w:val="3A003A"/>
          <w:sz w:val="28"/>
          <w:szCs w:val="28"/>
        </w:rPr>
      </w:pPr>
    </w:p>
    <w:p w14:paraId="5041D425" w14:textId="08747D4A" w:rsidR="00A42A14" w:rsidRDefault="00A42A14" w:rsidP="004651C1">
      <w:pPr>
        <w:ind w:left="-57" w:right="-1" w:firstLine="766"/>
        <w:jc w:val="both"/>
        <w:rPr>
          <w:rFonts w:ascii="Arial Narrow" w:eastAsia="Arial Narrow" w:hAnsi="Arial Narrow" w:cs="Arial Narrow"/>
          <w:color w:val="3A003A"/>
          <w:sz w:val="28"/>
          <w:szCs w:val="28"/>
        </w:rPr>
      </w:pPr>
    </w:p>
    <w:p w14:paraId="77F73E4C" w14:textId="631DCF36" w:rsidR="00A42A14" w:rsidRDefault="00A42A14" w:rsidP="004651C1">
      <w:pPr>
        <w:ind w:left="-57" w:right="-1" w:firstLine="766"/>
        <w:jc w:val="both"/>
        <w:rPr>
          <w:rFonts w:ascii="Arial Narrow" w:eastAsia="Arial Narrow" w:hAnsi="Arial Narrow" w:cs="Arial Narrow"/>
          <w:color w:val="3A003A"/>
          <w:sz w:val="28"/>
          <w:szCs w:val="28"/>
        </w:rPr>
      </w:pPr>
    </w:p>
    <w:p w14:paraId="09A33026" w14:textId="547ADA00" w:rsidR="00A42A14" w:rsidRDefault="00A42A14" w:rsidP="004651C1">
      <w:pPr>
        <w:ind w:left="-57" w:right="-1" w:firstLine="766"/>
        <w:jc w:val="both"/>
        <w:rPr>
          <w:rFonts w:ascii="Arial Narrow" w:eastAsia="Arial Narrow" w:hAnsi="Arial Narrow" w:cs="Arial Narrow"/>
          <w:color w:val="3A003A"/>
          <w:sz w:val="28"/>
          <w:szCs w:val="28"/>
        </w:rPr>
      </w:pPr>
    </w:p>
    <w:p w14:paraId="080A14AF" w14:textId="05C83985" w:rsidR="00A42A14" w:rsidRDefault="00A42A14" w:rsidP="004651C1">
      <w:pPr>
        <w:ind w:left="-57" w:right="-1" w:firstLine="766"/>
        <w:jc w:val="both"/>
        <w:rPr>
          <w:rFonts w:ascii="Arial Narrow" w:eastAsia="Arial Narrow" w:hAnsi="Arial Narrow" w:cs="Arial Narrow"/>
          <w:color w:val="3A003A"/>
          <w:sz w:val="28"/>
          <w:szCs w:val="28"/>
        </w:rPr>
      </w:pPr>
    </w:p>
    <w:p w14:paraId="6D5362C7" w14:textId="330166BA" w:rsidR="00A42A14" w:rsidRDefault="00A42A14" w:rsidP="004651C1">
      <w:pPr>
        <w:ind w:left="-57" w:right="-1" w:firstLine="766"/>
        <w:jc w:val="both"/>
        <w:rPr>
          <w:rFonts w:ascii="Arial Narrow" w:eastAsia="Arial Narrow" w:hAnsi="Arial Narrow" w:cs="Arial Narrow"/>
          <w:color w:val="3A003A"/>
          <w:sz w:val="28"/>
          <w:szCs w:val="28"/>
        </w:rPr>
      </w:pPr>
    </w:p>
    <w:p w14:paraId="57CEBFEA" w14:textId="31A565C0" w:rsidR="00A42A14" w:rsidRDefault="00A42A14" w:rsidP="004651C1">
      <w:pPr>
        <w:ind w:left="-57" w:right="-1" w:firstLine="766"/>
        <w:jc w:val="both"/>
        <w:rPr>
          <w:rFonts w:ascii="Arial Narrow" w:eastAsia="Arial Narrow" w:hAnsi="Arial Narrow" w:cs="Arial Narrow"/>
          <w:color w:val="3A003A"/>
          <w:sz w:val="28"/>
          <w:szCs w:val="28"/>
        </w:rPr>
      </w:pPr>
    </w:p>
    <w:p w14:paraId="313D4640" w14:textId="16BCD461" w:rsidR="00A42A14" w:rsidRDefault="00A42A14" w:rsidP="004651C1">
      <w:pPr>
        <w:ind w:left="-57" w:right="-1" w:firstLine="766"/>
        <w:jc w:val="both"/>
        <w:rPr>
          <w:rFonts w:ascii="Arial Narrow" w:eastAsia="Arial Narrow" w:hAnsi="Arial Narrow" w:cs="Arial Narrow"/>
          <w:color w:val="3A003A"/>
          <w:sz w:val="28"/>
          <w:szCs w:val="28"/>
        </w:rPr>
      </w:pPr>
    </w:p>
    <w:p w14:paraId="652C3985" w14:textId="6CA78A91" w:rsidR="00A42A14" w:rsidRDefault="00A42A14" w:rsidP="004651C1">
      <w:pPr>
        <w:ind w:left="-57" w:right="-1" w:firstLine="766"/>
        <w:jc w:val="both"/>
        <w:rPr>
          <w:rFonts w:ascii="Arial Narrow" w:eastAsia="Arial Narrow" w:hAnsi="Arial Narrow" w:cs="Arial Narrow"/>
          <w:color w:val="3A003A"/>
          <w:sz w:val="28"/>
          <w:szCs w:val="28"/>
        </w:rPr>
      </w:pPr>
    </w:p>
    <w:p w14:paraId="727BC20D" w14:textId="10D063C9" w:rsidR="00A42A14" w:rsidRDefault="00A42A14" w:rsidP="004651C1">
      <w:pPr>
        <w:ind w:left="-57" w:right="-1" w:firstLine="766"/>
        <w:jc w:val="both"/>
        <w:rPr>
          <w:rFonts w:ascii="Arial Narrow" w:eastAsia="Arial Narrow" w:hAnsi="Arial Narrow" w:cs="Arial Narrow"/>
          <w:color w:val="3A003A"/>
          <w:sz w:val="28"/>
          <w:szCs w:val="28"/>
        </w:rPr>
      </w:pPr>
    </w:p>
    <w:p w14:paraId="2590E1A0" w14:textId="422C752A" w:rsidR="00A42A14" w:rsidRDefault="00A42A14" w:rsidP="004651C1">
      <w:pPr>
        <w:ind w:left="-57" w:right="-1" w:firstLine="766"/>
        <w:jc w:val="both"/>
        <w:rPr>
          <w:rFonts w:ascii="Arial Narrow" w:eastAsia="Arial Narrow" w:hAnsi="Arial Narrow" w:cs="Arial Narrow"/>
          <w:color w:val="3A003A"/>
          <w:sz w:val="28"/>
          <w:szCs w:val="28"/>
        </w:rPr>
      </w:pPr>
    </w:p>
    <w:p w14:paraId="3E97B562" w14:textId="5D16445F" w:rsidR="00A42A14" w:rsidRDefault="00A42A14" w:rsidP="004651C1">
      <w:pPr>
        <w:ind w:left="-57" w:right="-1" w:firstLine="766"/>
        <w:jc w:val="both"/>
        <w:rPr>
          <w:rFonts w:ascii="Arial Narrow" w:eastAsia="Arial Narrow" w:hAnsi="Arial Narrow" w:cs="Arial Narrow"/>
          <w:color w:val="3A003A"/>
          <w:sz w:val="28"/>
          <w:szCs w:val="28"/>
        </w:rPr>
      </w:pPr>
    </w:p>
    <w:p w14:paraId="3A49CD33" w14:textId="77777777" w:rsidR="00A42A14" w:rsidRDefault="00A42A14" w:rsidP="004651C1">
      <w:pPr>
        <w:ind w:left="-57" w:right="-1" w:firstLine="766"/>
        <w:jc w:val="both"/>
        <w:rPr>
          <w:rFonts w:ascii="Arial Narrow" w:eastAsia="Arial Narrow" w:hAnsi="Arial Narrow" w:cs="Arial Narrow"/>
          <w:color w:val="3A003A"/>
          <w:sz w:val="28"/>
          <w:szCs w:val="28"/>
        </w:rPr>
      </w:pPr>
    </w:p>
    <w:p w14:paraId="47C906E2" w14:textId="51BA6137" w:rsidR="00125459" w:rsidRDefault="00125459" w:rsidP="004651C1">
      <w:pPr>
        <w:ind w:left="-57" w:right="-1" w:firstLine="766"/>
        <w:jc w:val="both"/>
        <w:rPr>
          <w:rFonts w:ascii="Arial Narrow" w:eastAsia="Arial Narrow" w:hAnsi="Arial Narrow" w:cs="Arial Narrow"/>
          <w:color w:val="3A003A"/>
          <w:sz w:val="28"/>
          <w:szCs w:val="28"/>
        </w:rPr>
      </w:pPr>
    </w:p>
    <w:p w14:paraId="763068F9" w14:textId="1FAC1A1E" w:rsidR="00125459" w:rsidRDefault="00125459" w:rsidP="004651C1">
      <w:pPr>
        <w:ind w:left="-57" w:right="-1" w:firstLine="766"/>
        <w:jc w:val="both"/>
        <w:rPr>
          <w:rFonts w:ascii="Arial Narrow" w:eastAsia="Arial Narrow" w:hAnsi="Arial Narrow" w:cs="Arial Narrow"/>
          <w:color w:val="3A003A"/>
          <w:sz w:val="28"/>
          <w:szCs w:val="28"/>
        </w:rPr>
      </w:pPr>
    </w:p>
    <w:p w14:paraId="731526DA" w14:textId="77777777" w:rsidR="00E579A7" w:rsidRPr="00125459" w:rsidRDefault="00E579A7" w:rsidP="00BE37BD">
      <w:pPr>
        <w:pStyle w:val="Heading1"/>
        <w:ind w:right="-1" w:firstLine="720"/>
        <w:rPr>
          <w:rFonts w:ascii="Arial Narrow" w:hAnsi="Arial Narrow"/>
          <w:b/>
          <w:i/>
          <w:color w:val="3A003A"/>
          <w:sz w:val="28"/>
          <w:szCs w:val="28"/>
        </w:rPr>
      </w:pPr>
      <w:bookmarkStart w:id="59" w:name="_Toc191558524"/>
      <w:bookmarkStart w:id="60" w:name="_Hlk189732067"/>
      <w:r w:rsidRPr="00125459">
        <w:rPr>
          <w:rFonts w:ascii="Arial Narrow" w:hAnsi="Arial Narrow"/>
          <w:b/>
          <w:i/>
          <w:iCs/>
          <w:color w:val="3A003A"/>
          <w:sz w:val="28"/>
          <w:szCs w:val="28"/>
        </w:rPr>
        <w:lastRenderedPageBreak/>
        <w:t>Capitolul IX:</w:t>
      </w:r>
      <w:r w:rsidRPr="00125459">
        <w:rPr>
          <w:rFonts w:ascii="Arial Narrow" w:hAnsi="Arial Narrow"/>
          <w:b/>
          <w:color w:val="3A003A"/>
          <w:sz w:val="28"/>
          <w:szCs w:val="28"/>
        </w:rPr>
        <w:t xml:space="preserve"> </w:t>
      </w:r>
      <w:r w:rsidRPr="00125459">
        <w:rPr>
          <w:rFonts w:ascii="Arial Narrow" w:hAnsi="Arial Narrow"/>
          <w:b/>
          <w:i/>
          <w:color w:val="3A003A"/>
          <w:sz w:val="28"/>
          <w:szCs w:val="28"/>
        </w:rPr>
        <w:t>Activitatea economico-financiară și de audit public intern</w:t>
      </w:r>
      <w:bookmarkEnd w:id="59"/>
    </w:p>
    <w:p w14:paraId="0D807834" w14:textId="77777777" w:rsidR="001C6996" w:rsidRPr="00125459" w:rsidRDefault="001C6996" w:rsidP="001C6996">
      <w:pPr>
        <w:rPr>
          <w:color w:val="3A003A"/>
        </w:rPr>
      </w:pPr>
    </w:p>
    <w:p w14:paraId="149011E0" w14:textId="0C90AF10" w:rsidR="008C587E" w:rsidRPr="00125459" w:rsidRDefault="008C587E" w:rsidP="00BE37BD">
      <w:pPr>
        <w:pStyle w:val="Heading2"/>
        <w:ind w:right="-1" w:firstLine="720"/>
        <w:rPr>
          <w:rFonts w:ascii="Arial Narrow" w:hAnsi="Arial Narrow"/>
          <w:b/>
          <w:color w:val="3A003A"/>
          <w:sz w:val="28"/>
          <w:szCs w:val="28"/>
        </w:rPr>
      </w:pPr>
      <w:bookmarkStart w:id="61" w:name="_Toc191558525"/>
      <w:bookmarkEnd w:id="60"/>
      <w:r w:rsidRPr="00125459">
        <w:rPr>
          <w:rFonts w:ascii="Arial Narrow" w:hAnsi="Arial Narrow"/>
          <w:b/>
          <w:color w:val="3A003A"/>
          <w:sz w:val="28"/>
          <w:szCs w:val="28"/>
        </w:rPr>
        <w:t>A.  Activitatea economico-financiară</w:t>
      </w:r>
      <w:bookmarkEnd w:id="61"/>
    </w:p>
    <w:p w14:paraId="760A6D94" w14:textId="77777777" w:rsidR="00E846A1" w:rsidRPr="00125459" w:rsidRDefault="00E846A1" w:rsidP="00BE37BD">
      <w:pPr>
        <w:ind w:left="-57" w:right="-1" w:firstLine="766"/>
        <w:jc w:val="both"/>
        <w:rPr>
          <w:rFonts w:ascii="Arial Narrow" w:eastAsia="Arial Narrow" w:hAnsi="Arial Narrow" w:cs="Arial Narrow"/>
          <w:color w:val="3A003A"/>
          <w:sz w:val="28"/>
          <w:szCs w:val="28"/>
        </w:rPr>
      </w:pPr>
      <w:r w:rsidRPr="00125459">
        <w:rPr>
          <w:rFonts w:ascii="Arial Narrow" w:eastAsia="Arial Narrow" w:hAnsi="Arial Narrow" w:cs="Arial Narrow"/>
          <w:color w:val="3A003A"/>
          <w:sz w:val="28"/>
          <w:szCs w:val="28"/>
        </w:rPr>
        <w:t>Respectând prevederile aprobate prin legile bugetare anuale, legile de rectificare sau alte dispoziții din acte normative și/sau administrative care reglementează aspecte din domeniul său de competență, Compartimentul economico-financiar şi administrativ al Parchetului de pe lângă Înalta Curte de Casaţie şi Justiţie, sub directa coordonare a conducerii Ministerului Public și în colaborare cu ordonatorii secundari şi terţiari de credite a îndrumat, realizat şi verificat desfăşurarea unor activităţi care au ca obiectiv întărirea capacităţii operaţionale a Ministerului Public.</w:t>
      </w:r>
    </w:p>
    <w:p w14:paraId="091AB13E" w14:textId="77777777" w:rsidR="00E846A1" w:rsidRPr="00125459" w:rsidRDefault="00E846A1" w:rsidP="00BE37BD">
      <w:pPr>
        <w:ind w:left="-57" w:right="-1" w:firstLine="766"/>
        <w:jc w:val="both"/>
        <w:rPr>
          <w:rFonts w:ascii="Arial Narrow" w:eastAsia="Arial Narrow" w:hAnsi="Arial Narrow" w:cs="Arial Narrow"/>
          <w:color w:val="3A003A"/>
          <w:sz w:val="28"/>
          <w:szCs w:val="28"/>
        </w:rPr>
      </w:pPr>
      <w:r w:rsidRPr="00125459">
        <w:rPr>
          <w:rFonts w:ascii="Arial Narrow" w:eastAsia="Arial Narrow" w:hAnsi="Arial Narrow" w:cs="Arial Narrow"/>
          <w:color w:val="3A003A"/>
          <w:sz w:val="28"/>
          <w:szCs w:val="28"/>
        </w:rPr>
        <w:t xml:space="preserve">Prin Legea bugetului de stat nr. 421/2023, Ministerului Public i-au fost aprobate pentru anul 2024 credite de angajament în sumă totală de 1.686.754 mii lei și credite bugetare în sumă de 1.673.875 mii lei, repartizate pe surse astfel: la sursa </w:t>
      </w:r>
      <w:r w:rsidR="00E64317" w:rsidRPr="00125459">
        <w:rPr>
          <w:rFonts w:ascii="Arial Narrow" w:eastAsia="Arial Narrow" w:hAnsi="Arial Narrow" w:cs="Arial Narrow"/>
          <w:color w:val="3A003A"/>
          <w:sz w:val="28"/>
          <w:szCs w:val="28"/>
        </w:rPr>
        <w:t>„</w:t>
      </w:r>
      <w:r w:rsidR="00E64317" w:rsidRPr="00125459">
        <w:rPr>
          <w:rFonts w:ascii="Arial Narrow" w:eastAsia="Arial Narrow" w:hAnsi="Arial Narrow" w:cs="Arial Narrow"/>
          <w:i/>
          <w:color w:val="3A003A"/>
          <w:sz w:val="28"/>
          <w:szCs w:val="28"/>
        </w:rPr>
        <w:t>Buget de stat</w:t>
      </w:r>
      <w:r w:rsidR="00E64317" w:rsidRPr="00125459">
        <w:rPr>
          <w:rFonts w:ascii="Arial Narrow" w:eastAsia="Arial Narrow" w:hAnsi="Arial Narrow" w:cs="Arial Narrow"/>
          <w:color w:val="3A003A"/>
          <w:sz w:val="28"/>
          <w:szCs w:val="28"/>
        </w:rPr>
        <w:t xml:space="preserve">” </w:t>
      </w:r>
      <w:r w:rsidR="00853AC5" w:rsidRPr="00125459">
        <w:rPr>
          <w:rFonts w:ascii="Arial Narrow" w:eastAsia="Arial Narrow" w:hAnsi="Arial Narrow" w:cs="Arial Narrow"/>
          <w:color w:val="3A003A"/>
          <w:sz w:val="28"/>
          <w:szCs w:val="28"/>
        </w:rPr>
        <w:t>1.677.547 mii lei credite de angajament şi 1.669</w:t>
      </w:r>
      <w:r w:rsidR="00377C4D" w:rsidRPr="00125459">
        <w:rPr>
          <w:rFonts w:ascii="Arial Narrow" w:eastAsia="Arial Narrow" w:hAnsi="Arial Narrow" w:cs="Arial Narrow"/>
          <w:color w:val="3A003A"/>
          <w:sz w:val="28"/>
          <w:szCs w:val="28"/>
        </w:rPr>
        <w:t>.893 mii lei credite bugetare, iar la sursa „</w:t>
      </w:r>
      <w:r w:rsidRPr="00125459">
        <w:rPr>
          <w:rFonts w:ascii="Arial Narrow" w:eastAsia="Arial Narrow" w:hAnsi="Arial Narrow" w:cs="Arial Narrow"/>
          <w:i/>
          <w:color w:val="3A003A"/>
          <w:sz w:val="28"/>
          <w:szCs w:val="28"/>
        </w:rPr>
        <w:t>Fonduri externe nerambursabile</w:t>
      </w:r>
      <w:r w:rsidRPr="00125459">
        <w:rPr>
          <w:rFonts w:ascii="Arial Narrow" w:eastAsia="Arial Narrow" w:hAnsi="Arial Narrow" w:cs="Arial Narrow"/>
          <w:color w:val="3A003A"/>
          <w:sz w:val="28"/>
          <w:szCs w:val="28"/>
        </w:rPr>
        <w:t>” 9.207 mii lei credite de angajament și 3.982 mii lei credite bugetare.</w:t>
      </w:r>
    </w:p>
    <w:p w14:paraId="600E4F58" w14:textId="77777777" w:rsidR="00E846A1" w:rsidRPr="00125459" w:rsidRDefault="00E846A1" w:rsidP="00BE37BD">
      <w:pPr>
        <w:ind w:left="-57" w:right="-1" w:firstLine="766"/>
        <w:jc w:val="both"/>
        <w:rPr>
          <w:rFonts w:ascii="Arial Narrow" w:eastAsia="Arial Narrow" w:hAnsi="Arial Narrow" w:cs="Arial Narrow"/>
          <w:color w:val="3A003A"/>
          <w:sz w:val="28"/>
          <w:szCs w:val="28"/>
        </w:rPr>
      </w:pPr>
      <w:bookmarkStart w:id="62" w:name="_heading=h.37m2jsg" w:colFirst="0" w:colLast="0"/>
      <w:bookmarkEnd w:id="62"/>
      <w:r w:rsidRPr="00125459">
        <w:rPr>
          <w:rFonts w:ascii="Arial Narrow" w:eastAsia="Arial Narrow" w:hAnsi="Arial Narrow" w:cs="Arial Narrow"/>
          <w:color w:val="3A003A"/>
          <w:sz w:val="28"/>
          <w:szCs w:val="28"/>
        </w:rPr>
        <w:t>În bugetul Ministerului Public pe anul 2024 au fost aprobate distinct, ca anexe, bugetele Direcţiei Naţionale Anticorupţie (credite de angajament – 251.376 mii lei şi credite bugetare - 251.536 mii lei) și al Direcţiei de Investigare a Infracţiunilor de Criminalitate Organizată şi Terorism (credite de angajament – 220.092 mii lei şi credite bugetare - 220.092 mii lei).</w:t>
      </w:r>
    </w:p>
    <w:p w14:paraId="2006C92C" w14:textId="77777777" w:rsidR="00E846A1" w:rsidRPr="00125459" w:rsidRDefault="00E846A1" w:rsidP="00BE37BD">
      <w:pPr>
        <w:ind w:left="-57" w:right="-1" w:firstLine="766"/>
        <w:jc w:val="both"/>
        <w:rPr>
          <w:rFonts w:ascii="Arial Narrow" w:eastAsia="Arial Narrow" w:hAnsi="Arial Narrow" w:cs="Arial Narrow"/>
          <w:iCs/>
          <w:color w:val="3A003A"/>
          <w:sz w:val="28"/>
          <w:szCs w:val="28"/>
        </w:rPr>
      </w:pPr>
      <w:r w:rsidRPr="00125459">
        <w:rPr>
          <w:rFonts w:ascii="Arial Narrow" w:eastAsia="Arial Narrow" w:hAnsi="Arial Narrow" w:cs="Arial Narrow"/>
          <w:color w:val="3A003A"/>
          <w:sz w:val="28"/>
          <w:szCs w:val="28"/>
        </w:rPr>
        <w:t xml:space="preserve">Bugetul aprobat iniţial Ministerului Public pe anul 2024 a fost modificat pe parcursul anului  prin introducerea creditelor bugetare şi de angajament aferente proiectelor finanţate din </w:t>
      </w:r>
      <w:r w:rsidRPr="00125459">
        <w:rPr>
          <w:rFonts w:ascii="Arial Narrow" w:eastAsia="Arial Narrow" w:hAnsi="Arial Narrow" w:cs="Arial Narrow"/>
          <w:iCs/>
          <w:color w:val="3A003A"/>
          <w:sz w:val="28"/>
          <w:szCs w:val="28"/>
        </w:rPr>
        <w:t>fonduri externe nerambursabile sau prin PNRR, prin disponibilizare la Fondul de rezervă bugetară la dispoziţia Guvernului a economiilor înregistrate pe diverse naturi de cheltuieli datorită restricţiilor impuse de legislaţie şi, de asemenea, prin suplimentare de la Fondul de rezervă bugetară la dispoziţia Guvernului, pentru asigurarea fondurilor necesare la bunuri și servicii, proiecte cu finanțare externă nerambursabilă, active nefinanciare sau pentru achitarea drepturilor salariale restante stabilite prin hotărâri judecătorești și acte administrative.</w:t>
      </w:r>
    </w:p>
    <w:p w14:paraId="3F606D88" w14:textId="77777777" w:rsidR="00E846A1" w:rsidRPr="00125459" w:rsidRDefault="00E846A1" w:rsidP="00BE37BD">
      <w:pPr>
        <w:ind w:left="-57" w:right="-1" w:firstLine="766"/>
        <w:jc w:val="both"/>
        <w:rPr>
          <w:rFonts w:ascii="Arial Narrow" w:eastAsia="Arial Narrow" w:hAnsi="Arial Narrow" w:cs="Arial Narrow"/>
          <w:color w:val="3A003A"/>
          <w:sz w:val="28"/>
          <w:szCs w:val="28"/>
        </w:rPr>
      </w:pPr>
      <w:r w:rsidRPr="00125459">
        <w:rPr>
          <w:rFonts w:ascii="Arial Narrow" w:eastAsia="Arial Narrow" w:hAnsi="Arial Narrow" w:cs="Arial Narrow"/>
          <w:b/>
          <w:color w:val="3A003A"/>
          <w:sz w:val="28"/>
          <w:szCs w:val="28"/>
        </w:rPr>
        <w:t>Bugetul</w:t>
      </w:r>
      <w:r w:rsidRPr="00125459">
        <w:rPr>
          <w:rFonts w:ascii="Arial Narrow" w:eastAsia="Arial Narrow" w:hAnsi="Arial Narrow" w:cs="Arial Narrow"/>
          <w:color w:val="3A003A"/>
          <w:sz w:val="28"/>
          <w:szCs w:val="28"/>
        </w:rPr>
        <w:t xml:space="preserve"> </w:t>
      </w:r>
      <w:r w:rsidRPr="00125459">
        <w:rPr>
          <w:rFonts w:ascii="Arial Narrow" w:eastAsia="Arial" w:hAnsi="Arial Narrow" w:cs="Arial"/>
          <w:b/>
          <w:color w:val="3A003A"/>
          <w:sz w:val="28"/>
          <w:szCs w:val="28"/>
        </w:rPr>
        <w:t>actualizat la sfârșitul anului 2024</w:t>
      </w:r>
      <w:r w:rsidR="0095549E" w:rsidRPr="00125459">
        <w:rPr>
          <w:rFonts w:ascii="Arial Narrow" w:eastAsia="Arial" w:hAnsi="Arial Narrow" w:cs="Arial"/>
          <w:b/>
          <w:color w:val="3A003A"/>
          <w:sz w:val="28"/>
          <w:szCs w:val="28"/>
        </w:rPr>
        <w:t>,</w:t>
      </w:r>
      <w:r w:rsidRPr="00125459">
        <w:rPr>
          <w:rFonts w:ascii="Arial Narrow" w:eastAsia="Arial Narrow" w:hAnsi="Arial Narrow" w:cs="Arial Narrow"/>
          <w:color w:val="3A003A"/>
          <w:sz w:val="28"/>
          <w:szCs w:val="28"/>
        </w:rPr>
        <w:t xml:space="preserve"> se prezintă astfel: credite de angajament în sumă totală de 2.663.006 mii lei și credite bugetare în sumă de 2.629.153 mii lei.</w:t>
      </w:r>
    </w:p>
    <w:p w14:paraId="7156DE5C" w14:textId="77777777" w:rsidR="00E846A1" w:rsidRPr="00125459" w:rsidRDefault="00E846A1" w:rsidP="00BE37BD">
      <w:pPr>
        <w:ind w:left="-57" w:right="-1" w:firstLine="766"/>
        <w:jc w:val="both"/>
        <w:rPr>
          <w:rFonts w:ascii="Arial Narrow" w:eastAsia="Arial Narrow" w:hAnsi="Arial Narrow" w:cs="Arial Narrow"/>
          <w:color w:val="3A003A"/>
          <w:sz w:val="28"/>
          <w:szCs w:val="28"/>
        </w:rPr>
      </w:pPr>
      <w:r w:rsidRPr="00125459">
        <w:rPr>
          <w:rFonts w:ascii="Arial Narrow" w:eastAsia="Arial Narrow" w:hAnsi="Arial Narrow" w:cs="Arial Narrow"/>
          <w:color w:val="3A003A"/>
          <w:sz w:val="28"/>
          <w:szCs w:val="28"/>
        </w:rPr>
        <w:t xml:space="preserve">Din bugetul aprobat Ministerului Public la 31 decembrie 2024, creditele bugetare şi de angajament  aferente DNA şi DIICOT se detaliază astfel: Direcţia Naţională Anticorupţie (credite de angajament </w:t>
      </w:r>
      <w:r w:rsidR="001634A2" w:rsidRPr="00125459">
        <w:rPr>
          <w:rFonts w:ascii="Arial Narrow" w:eastAsia="Arial Narrow" w:hAnsi="Arial Narrow" w:cs="Arial Narrow"/>
          <w:color w:val="3A003A"/>
          <w:sz w:val="28"/>
          <w:szCs w:val="28"/>
        </w:rPr>
        <w:t>-</w:t>
      </w:r>
      <w:r w:rsidRPr="00125459">
        <w:rPr>
          <w:rFonts w:ascii="Arial Narrow" w:eastAsia="Arial Narrow" w:hAnsi="Arial Narrow" w:cs="Arial Narrow"/>
          <w:color w:val="3A003A"/>
          <w:sz w:val="28"/>
          <w:szCs w:val="28"/>
        </w:rPr>
        <w:t xml:space="preserve"> 339.561 mii lei şi credite bugetare - 339.717 mii lei) și al Direcţiei de Investigare a Infracţiunilor de Criminalitate Organizată şi Terorism (credite de angajament </w:t>
      </w:r>
      <w:r w:rsidR="001634A2" w:rsidRPr="00125459">
        <w:rPr>
          <w:rFonts w:ascii="Arial Narrow" w:eastAsia="Arial Narrow" w:hAnsi="Arial Narrow" w:cs="Arial Narrow"/>
          <w:color w:val="3A003A"/>
          <w:sz w:val="28"/>
          <w:szCs w:val="28"/>
        </w:rPr>
        <w:t>-</w:t>
      </w:r>
      <w:r w:rsidRPr="00125459">
        <w:rPr>
          <w:rFonts w:ascii="Arial Narrow" w:eastAsia="Arial Narrow" w:hAnsi="Arial Narrow" w:cs="Arial Narrow"/>
          <w:color w:val="3A003A"/>
          <w:sz w:val="28"/>
          <w:szCs w:val="28"/>
        </w:rPr>
        <w:t xml:space="preserve"> 389.590 mii lei şi credite bugetare </w:t>
      </w:r>
      <w:r w:rsidR="001634A2" w:rsidRPr="00125459">
        <w:rPr>
          <w:rFonts w:ascii="Arial Narrow" w:eastAsia="Arial Narrow" w:hAnsi="Arial Narrow" w:cs="Arial Narrow"/>
          <w:color w:val="3A003A"/>
          <w:sz w:val="28"/>
          <w:szCs w:val="28"/>
        </w:rPr>
        <w:t>-</w:t>
      </w:r>
      <w:r w:rsidRPr="00125459">
        <w:rPr>
          <w:rFonts w:ascii="Arial Narrow" w:eastAsia="Arial Narrow" w:hAnsi="Arial Narrow" w:cs="Arial Narrow"/>
          <w:color w:val="3A003A"/>
          <w:sz w:val="28"/>
          <w:szCs w:val="28"/>
        </w:rPr>
        <w:t xml:space="preserve"> 389.590 mii lei).</w:t>
      </w:r>
    </w:p>
    <w:p w14:paraId="2C9D551A" w14:textId="77777777" w:rsidR="00E846A1" w:rsidRPr="00125459" w:rsidRDefault="00E846A1" w:rsidP="00BE37BD">
      <w:pPr>
        <w:ind w:left="-57" w:right="-1" w:firstLine="766"/>
        <w:jc w:val="both"/>
        <w:rPr>
          <w:rFonts w:ascii="Arial Narrow" w:eastAsia="Arial Narrow" w:hAnsi="Arial Narrow" w:cs="Arial Narrow"/>
          <w:color w:val="3A003A"/>
          <w:sz w:val="28"/>
          <w:szCs w:val="28"/>
        </w:rPr>
      </w:pPr>
      <w:r w:rsidRPr="00125459">
        <w:rPr>
          <w:rFonts w:ascii="Arial Narrow" w:eastAsia="Arial Narrow" w:hAnsi="Arial Narrow" w:cs="Arial Narrow"/>
          <w:color w:val="3A003A"/>
          <w:sz w:val="28"/>
          <w:szCs w:val="28"/>
        </w:rPr>
        <w:t>Execuția bugetară a Ministerului Public pe anul 2024, potrivit datelor centralizate prin contul de execuție a cheltuielilor bugetului de stat în profil economic la data de 31 decembrie 2024, pe titluri de cheltuieli bugetare a fost în procent de 98,63%.</w:t>
      </w:r>
    </w:p>
    <w:p w14:paraId="2AD68CA8" w14:textId="77777777" w:rsidR="00E846A1" w:rsidRPr="00125459" w:rsidRDefault="00E846A1" w:rsidP="00BE37BD">
      <w:pPr>
        <w:ind w:left="-57" w:right="-1" w:firstLine="766"/>
        <w:jc w:val="both"/>
        <w:rPr>
          <w:rFonts w:ascii="Arial Narrow" w:eastAsia="Arial Narrow" w:hAnsi="Arial Narrow" w:cs="Arial Narrow"/>
          <w:color w:val="3A003A"/>
          <w:sz w:val="28"/>
          <w:szCs w:val="28"/>
        </w:rPr>
      </w:pPr>
      <w:r w:rsidRPr="00125459">
        <w:rPr>
          <w:rFonts w:ascii="Arial Narrow" w:eastAsia="Arial Narrow" w:hAnsi="Arial Narrow" w:cs="Arial Narrow"/>
          <w:color w:val="3A003A"/>
          <w:sz w:val="28"/>
          <w:szCs w:val="28"/>
        </w:rPr>
        <w:t>În privința Direcţiei Naţionale Anticorupţie execuția bugetară a fost în procent de 97,51% iar pentru Direcția de Investigare a Infracțiunilor de Criminalitate Organizată și Terorism a fost de 98,79%.</w:t>
      </w:r>
    </w:p>
    <w:p w14:paraId="03DEC414" w14:textId="77777777" w:rsidR="00E846A1" w:rsidRPr="00125459" w:rsidRDefault="00E846A1" w:rsidP="00BE37BD">
      <w:pPr>
        <w:ind w:left="-57" w:right="-1" w:firstLine="766"/>
        <w:jc w:val="both"/>
        <w:rPr>
          <w:rFonts w:ascii="Arial Narrow" w:eastAsia="Arial Narrow" w:hAnsi="Arial Narrow" w:cs="Arial Narrow"/>
          <w:color w:val="3A003A"/>
          <w:sz w:val="28"/>
          <w:szCs w:val="28"/>
        </w:rPr>
      </w:pPr>
      <w:r w:rsidRPr="00125459">
        <w:rPr>
          <w:rFonts w:ascii="Arial Narrow" w:eastAsia="Arial Narrow" w:hAnsi="Arial Narrow" w:cs="Arial Narrow"/>
          <w:i/>
          <w:color w:val="3A003A"/>
          <w:sz w:val="28"/>
          <w:szCs w:val="28"/>
        </w:rPr>
        <w:lastRenderedPageBreak/>
        <w:t>Examinarea fondurilor bugetare alocate Ministerului Public pe anii 2022-2024, scoate în evidenţă următoarele aspecte</w:t>
      </w:r>
      <w:r w:rsidRPr="00125459">
        <w:rPr>
          <w:rFonts w:ascii="Arial Narrow" w:eastAsia="Arial Narrow" w:hAnsi="Arial Narrow" w:cs="Arial Narrow"/>
          <w:color w:val="3A003A"/>
          <w:sz w:val="28"/>
          <w:szCs w:val="28"/>
        </w:rPr>
        <w:t>:</w:t>
      </w:r>
    </w:p>
    <w:p w14:paraId="1414EBD7" w14:textId="77777777" w:rsidR="00E846A1" w:rsidRPr="00125459" w:rsidRDefault="00E846A1" w:rsidP="00BE37BD">
      <w:pPr>
        <w:ind w:left="-57" w:right="-1" w:firstLine="766"/>
        <w:jc w:val="both"/>
        <w:rPr>
          <w:rFonts w:ascii="Arial Narrow" w:eastAsia="Arial Narrow" w:hAnsi="Arial Narrow" w:cs="Arial Narrow"/>
          <w:color w:val="3A003A"/>
          <w:sz w:val="28"/>
          <w:szCs w:val="28"/>
        </w:rPr>
      </w:pPr>
      <w:r w:rsidRPr="00125459">
        <w:rPr>
          <w:rFonts w:ascii="Arial Narrow" w:eastAsia="Arial Narrow" w:hAnsi="Arial Narrow" w:cs="Arial Narrow"/>
          <w:color w:val="3A003A"/>
          <w:sz w:val="28"/>
          <w:szCs w:val="28"/>
        </w:rPr>
        <w:t>Cheltuielile bugetare totale alocate Ministerului Public în anul 2024 au crescut faţă de anul 2023 cu 621.554 mii lei şi cu 811.837 mii lei  faţă de anul 2022.</w:t>
      </w:r>
    </w:p>
    <w:p w14:paraId="01A84FE8" w14:textId="77777777" w:rsidR="00E846A1" w:rsidRPr="00125459" w:rsidRDefault="00E846A1" w:rsidP="00BE37BD">
      <w:pPr>
        <w:ind w:left="-57" w:right="-1" w:firstLine="766"/>
        <w:jc w:val="both"/>
        <w:rPr>
          <w:rFonts w:ascii="Arial Narrow" w:eastAsia="Arial Narrow" w:hAnsi="Arial Narrow" w:cs="Arial Narrow"/>
          <w:color w:val="3A003A"/>
          <w:sz w:val="28"/>
          <w:szCs w:val="28"/>
        </w:rPr>
      </w:pPr>
      <w:r w:rsidRPr="00125459">
        <w:rPr>
          <w:rFonts w:ascii="Arial Narrow" w:eastAsia="Arial Narrow" w:hAnsi="Arial Narrow" w:cs="Arial Narrow"/>
          <w:color w:val="3A003A"/>
          <w:sz w:val="28"/>
          <w:szCs w:val="28"/>
        </w:rPr>
        <w:t>Cheltuielile de personal au înregistrat creşteri în anul 2024 față de anul 2023 cu 628.861 mii lei şi de 792.235 mii lei faţă de anul 2022, trendul fiind determinat de asigurarea plăţii prin bugetele anuale a fondurilor necesare achitării drepturilor salariale restante inventariate la nivelul unităților de parchet, DNA și DIICOT, stabilite prin titluri executorii și acte administrative emise de ordonatorii de credite, eșalonate la plată conform actelor normative în vigoare/neeșalonate la plată prin acte normative.</w:t>
      </w:r>
    </w:p>
    <w:p w14:paraId="310E1E9F" w14:textId="77777777" w:rsidR="00E846A1" w:rsidRPr="00125459" w:rsidRDefault="00E846A1" w:rsidP="00BE37BD">
      <w:pPr>
        <w:ind w:left="-57" w:right="-1" w:firstLine="766"/>
        <w:jc w:val="both"/>
        <w:rPr>
          <w:rFonts w:ascii="Arial Narrow" w:eastAsia="Arial Narrow" w:hAnsi="Arial Narrow" w:cs="Arial Narrow"/>
          <w:color w:val="3A003A"/>
          <w:sz w:val="28"/>
          <w:szCs w:val="28"/>
        </w:rPr>
      </w:pPr>
      <w:r w:rsidRPr="00125459">
        <w:rPr>
          <w:rFonts w:ascii="Arial Narrow" w:eastAsia="Arial Narrow" w:hAnsi="Arial Narrow" w:cs="Arial Narrow"/>
          <w:color w:val="3A003A"/>
          <w:sz w:val="28"/>
          <w:szCs w:val="28"/>
        </w:rPr>
        <w:t>Cheltuielile cu bunurile și serviciile au cunoscut în anul 2024 o creştere față de anul 2023 de 11.206 mii lei şi de 24.644 mii lei faţă de anul 2022. Majorarea alocărilor bugetare în anul 2024, faţă de anii 2022 şi 2023, în cazul acestor cheltuieli s-a datorat, în principal, creşterii cheltuielilor cu utilităţile şi a celor necesare plăţii avocaţilor din oficiu. Prevederile anului 2024 la bunuri şi servicii sunt influenţate şi de măsurile legislative adoptate de Guvern pentru reducerea cheltuielilor bugetare (OUG nr. 34/2023, cu modificările și completările ulterioare – OUG nr. 132/2024).</w:t>
      </w:r>
    </w:p>
    <w:p w14:paraId="05B97B1B" w14:textId="2E194BB5" w:rsidR="00E846A1" w:rsidRPr="00125459" w:rsidRDefault="00E846A1" w:rsidP="00BE37BD">
      <w:pPr>
        <w:ind w:left="-57" w:right="-1" w:firstLine="766"/>
        <w:jc w:val="both"/>
        <w:rPr>
          <w:rFonts w:ascii="Arial Narrow" w:eastAsia="Arial Narrow" w:hAnsi="Arial Narrow" w:cs="Arial Narrow"/>
          <w:color w:val="3A003A"/>
          <w:sz w:val="28"/>
          <w:szCs w:val="28"/>
        </w:rPr>
      </w:pPr>
      <w:r w:rsidRPr="00125459">
        <w:rPr>
          <w:rFonts w:ascii="Arial Narrow" w:eastAsia="Arial Narrow" w:hAnsi="Arial Narrow" w:cs="Arial Narrow"/>
          <w:color w:val="3A003A"/>
          <w:sz w:val="28"/>
          <w:szCs w:val="28"/>
        </w:rPr>
        <w:t>Analiza evoluţiei cheltuielilor cu reparaţiile curente arată o creştere semnificativă în anul 2024 (cu 521 mii lei mai mult decât în anul 2023) și  o diminuare a acestora în perioada 2023-2024 față de anul 2022 (de 713 mii lei, respectiv de 192 mii lei). Cheltuielile cu obiectele de inventar înregistrează o creștere în 2024 faţă de anul 2023 (cu 1.895 mii lei ) şi cu 391 mii lei în anul 2024 faţă de anul 202</w:t>
      </w:r>
      <w:r w:rsidR="00A844A8">
        <w:rPr>
          <w:rFonts w:ascii="Arial Narrow" w:eastAsia="Arial Narrow" w:hAnsi="Arial Narrow" w:cs="Arial Narrow"/>
          <w:color w:val="3A003A"/>
          <w:sz w:val="28"/>
          <w:szCs w:val="28"/>
        </w:rPr>
        <w:t>3</w:t>
      </w:r>
      <w:r w:rsidRPr="00125459">
        <w:rPr>
          <w:rFonts w:ascii="Arial Narrow" w:eastAsia="Arial Narrow" w:hAnsi="Arial Narrow" w:cs="Arial Narrow"/>
          <w:color w:val="3A003A"/>
          <w:sz w:val="28"/>
          <w:szCs w:val="28"/>
        </w:rPr>
        <w:t xml:space="preserve">. </w:t>
      </w:r>
    </w:p>
    <w:p w14:paraId="37B46269" w14:textId="77777777" w:rsidR="00E846A1" w:rsidRPr="00125459" w:rsidRDefault="00E846A1" w:rsidP="00BE37BD">
      <w:pPr>
        <w:ind w:left="-57" w:right="-1" w:firstLine="766"/>
        <w:jc w:val="both"/>
        <w:rPr>
          <w:rFonts w:ascii="Arial Narrow" w:eastAsia="Arial Narrow" w:hAnsi="Arial Narrow" w:cs="Arial Narrow"/>
          <w:color w:val="3A003A"/>
          <w:sz w:val="28"/>
          <w:szCs w:val="28"/>
        </w:rPr>
      </w:pPr>
      <w:r w:rsidRPr="00125459">
        <w:rPr>
          <w:rFonts w:ascii="Arial Narrow" w:eastAsia="Arial Narrow" w:hAnsi="Arial Narrow" w:cs="Arial Narrow"/>
          <w:color w:val="3A003A"/>
          <w:sz w:val="28"/>
          <w:szCs w:val="28"/>
        </w:rPr>
        <w:t>Fluctuația acestor naturi de cheltuieli a fost determinată, cu precădere, de nivelul prevederilor bugetare alocate anual Ministerului Public.</w:t>
      </w:r>
    </w:p>
    <w:p w14:paraId="1E301CB1" w14:textId="77777777" w:rsidR="00E846A1" w:rsidRPr="00125459" w:rsidRDefault="00E846A1" w:rsidP="00BE37BD">
      <w:pPr>
        <w:ind w:left="-57" w:right="-1" w:firstLine="766"/>
        <w:jc w:val="both"/>
        <w:rPr>
          <w:rFonts w:ascii="Arial Narrow" w:eastAsia="Arial Narrow" w:hAnsi="Arial Narrow" w:cs="Arial Narrow"/>
          <w:bCs/>
          <w:color w:val="3A003A"/>
          <w:sz w:val="28"/>
          <w:szCs w:val="28"/>
        </w:rPr>
      </w:pPr>
      <w:r w:rsidRPr="00125459">
        <w:rPr>
          <w:rFonts w:ascii="Arial Narrow" w:eastAsia="Arial Narrow" w:hAnsi="Arial Narrow" w:cs="Arial Narrow"/>
          <w:bCs/>
          <w:color w:val="3A003A"/>
          <w:sz w:val="28"/>
          <w:szCs w:val="28"/>
        </w:rPr>
        <w:t>Fondurile bugetare insuficiente alocate prin legile bugetare anuale și a legilor rectificative, în perioada 2022-2024, la titlul 20 „</w:t>
      </w:r>
      <w:r w:rsidRPr="00125459">
        <w:rPr>
          <w:rFonts w:ascii="Arial Narrow" w:eastAsia="Arial Narrow" w:hAnsi="Arial Narrow" w:cs="Arial Narrow"/>
          <w:bCs/>
          <w:i/>
          <w:color w:val="3A003A"/>
          <w:sz w:val="28"/>
          <w:szCs w:val="28"/>
        </w:rPr>
        <w:t>Bunuri și servicii</w:t>
      </w:r>
      <w:r w:rsidRPr="00125459">
        <w:rPr>
          <w:rFonts w:ascii="Arial Narrow" w:eastAsia="Arial Narrow" w:hAnsi="Arial Narrow" w:cs="Arial Narrow"/>
          <w:bCs/>
          <w:color w:val="3A003A"/>
          <w:sz w:val="28"/>
          <w:szCs w:val="28"/>
        </w:rPr>
        <w:t>”, nu au oferit posibilitatea repartizării în bugetele unităților și structurilor de parchet din cadrul Ministerului Public a unor sume mai mari în vederea realizării lucrărilor de reparații curente și achizițiilor de obiecte de inventar necesare desfășurării în bune condiții a activității acestor instituții.</w:t>
      </w:r>
    </w:p>
    <w:p w14:paraId="36C9797C" w14:textId="77777777" w:rsidR="00E846A1" w:rsidRPr="00125459" w:rsidRDefault="00E846A1" w:rsidP="00BE37BD">
      <w:pPr>
        <w:keepNext/>
        <w:shd w:val="clear" w:color="auto" w:fill="FFFFFF"/>
        <w:ind w:right="-1" w:firstLine="766"/>
        <w:jc w:val="both"/>
        <w:outlineLvl w:val="0"/>
        <w:rPr>
          <w:rFonts w:ascii="Arial Narrow" w:eastAsia="Arial Narrow" w:hAnsi="Arial Narrow" w:cs="Arial Narrow"/>
          <w:color w:val="3A003A"/>
          <w:sz w:val="28"/>
          <w:szCs w:val="28"/>
        </w:rPr>
      </w:pPr>
      <w:bookmarkStart w:id="63" w:name="_Toc191557158"/>
      <w:bookmarkStart w:id="64" w:name="_Toc191558526"/>
      <w:r w:rsidRPr="00125459">
        <w:rPr>
          <w:rFonts w:ascii="Arial Narrow" w:eastAsia="Arial Narrow" w:hAnsi="Arial Narrow" w:cs="Arial Narrow"/>
          <w:color w:val="3A003A"/>
          <w:sz w:val="28"/>
          <w:szCs w:val="28"/>
        </w:rPr>
        <w:t xml:space="preserve">Cheltuielile necesare implementării proiectelor cu finanțare din fonduri externe nerambursabile aferente cadrului financiar 2014-2020 la nivelul Ministerului Public (PÎCCJ, DNA și DIICOT) au înregistrat o scădere atât în perioada 2022-2024 (cu 41.054 mii lei) cât și în perioada 2023-2024 (60.136 mii lei) determinată de aplicarea prevederilor </w:t>
      </w:r>
      <w:r w:rsidRPr="00125459">
        <w:rPr>
          <w:rFonts w:ascii="Arial Narrow" w:hAnsi="Arial Narrow"/>
          <w:color w:val="3A003A"/>
          <w:kern w:val="36"/>
          <w:sz w:val="28"/>
          <w:szCs w:val="28"/>
          <w:lang w:eastAsia="en-US"/>
        </w:rPr>
        <w:t xml:space="preserve">Ordonanţei de </w:t>
      </w:r>
      <w:r w:rsidR="00255A38" w:rsidRPr="00125459">
        <w:rPr>
          <w:rFonts w:ascii="Arial Narrow" w:hAnsi="Arial Narrow"/>
          <w:color w:val="3A003A"/>
          <w:kern w:val="36"/>
          <w:sz w:val="28"/>
          <w:szCs w:val="28"/>
          <w:lang w:eastAsia="en-US"/>
        </w:rPr>
        <w:t>U</w:t>
      </w:r>
      <w:r w:rsidRPr="00125459">
        <w:rPr>
          <w:rFonts w:ascii="Arial Narrow" w:hAnsi="Arial Narrow"/>
          <w:color w:val="3A003A"/>
          <w:kern w:val="36"/>
          <w:sz w:val="28"/>
          <w:szCs w:val="28"/>
          <w:lang w:eastAsia="en-US"/>
        </w:rPr>
        <w:t xml:space="preserve">rgenţă nr. 36/2023 privind stabilirea cadrului general pentru închiderea programelor operaţionale finanţate în perioada de programare 2014-2020 și de </w:t>
      </w:r>
      <w:r w:rsidRPr="00125459">
        <w:rPr>
          <w:rFonts w:ascii="Arial Narrow" w:hAnsi="Arial Narrow" w:cs="Calibri"/>
          <w:color w:val="3A003A"/>
          <w:sz w:val="28"/>
          <w:szCs w:val="28"/>
          <w:shd w:val="clear" w:color="auto" w:fill="FFFFFF"/>
        </w:rPr>
        <w:t>modificarea programelor din perioada de programare 2021-2027</w:t>
      </w:r>
      <w:r w:rsidRPr="00125459">
        <w:rPr>
          <w:rFonts w:ascii="Arial Narrow" w:eastAsia="Arial Narrow" w:hAnsi="Arial Narrow" w:cs="Arial Narrow"/>
          <w:color w:val="3A003A"/>
          <w:sz w:val="28"/>
          <w:szCs w:val="28"/>
        </w:rPr>
        <w:t>.</w:t>
      </w:r>
      <w:bookmarkEnd w:id="63"/>
      <w:bookmarkEnd w:id="64"/>
    </w:p>
    <w:p w14:paraId="6A4652F3" w14:textId="1B7A3C31" w:rsidR="00E846A1" w:rsidRDefault="00E846A1" w:rsidP="00BE37BD">
      <w:pPr>
        <w:ind w:left="-57" w:right="-1" w:firstLine="766"/>
        <w:jc w:val="both"/>
        <w:rPr>
          <w:rFonts w:ascii="Arial Narrow" w:eastAsia="Arial Narrow" w:hAnsi="Arial Narrow" w:cs="Arial Narrow"/>
          <w:bCs/>
          <w:color w:val="3A003A"/>
          <w:sz w:val="28"/>
          <w:szCs w:val="28"/>
        </w:rPr>
      </w:pPr>
      <w:r w:rsidRPr="00125459">
        <w:rPr>
          <w:rFonts w:ascii="Arial Narrow" w:eastAsia="Arial Narrow" w:hAnsi="Arial Narrow" w:cs="Arial Narrow"/>
          <w:bCs/>
          <w:color w:val="3A003A"/>
          <w:sz w:val="28"/>
          <w:szCs w:val="28"/>
        </w:rPr>
        <w:t xml:space="preserve">În ceea ce privește accesarea de către instituţiile din cadrul Ministerului Public a fondurilor reprezentând asistenţa financiară nerambursabilă aferentă PNRR şi a derulării proiectelor finanţate din aceste sume, se constată că în anul 2024 față de anul 2023 s-a înregistrat o creștere cu 39.275 mii lei, fapt datorat încheierii procedurilor de achiziție pentru majoritatea proiectelor. </w:t>
      </w:r>
    </w:p>
    <w:p w14:paraId="3B63EAAF" w14:textId="77777777" w:rsidR="00A844A8" w:rsidRPr="00125459" w:rsidRDefault="00A844A8" w:rsidP="00BE37BD">
      <w:pPr>
        <w:ind w:left="-57" w:right="-1" w:firstLine="766"/>
        <w:jc w:val="both"/>
        <w:rPr>
          <w:rFonts w:ascii="Arial Narrow" w:eastAsia="Arial Narrow" w:hAnsi="Arial Narrow" w:cs="Arial Narrow"/>
          <w:bCs/>
          <w:color w:val="3A003A"/>
          <w:sz w:val="28"/>
          <w:szCs w:val="28"/>
        </w:rPr>
      </w:pPr>
    </w:p>
    <w:p w14:paraId="26E92A5E" w14:textId="77777777" w:rsidR="00E846A1" w:rsidRPr="00125459" w:rsidRDefault="00E846A1" w:rsidP="00BE37BD">
      <w:pPr>
        <w:ind w:left="-57" w:right="-1" w:firstLine="766"/>
        <w:jc w:val="both"/>
        <w:rPr>
          <w:rFonts w:ascii="Arial Narrow" w:eastAsia="Arial Narrow" w:hAnsi="Arial Narrow" w:cs="Arial Narrow"/>
          <w:b/>
          <w:iCs/>
          <w:color w:val="3A003A"/>
          <w:sz w:val="28"/>
          <w:szCs w:val="28"/>
        </w:rPr>
      </w:pPr>
      <w:r w:rsidRPr="00125459">
        <w:rPr>
          <w:rFonts w:ascii="Arial Narrow" w:eastAsia="Arial Narrow" w:hAnsi="Arial Narrow" w:cs="Arial Narrow"/>
          <w:color w:val="3A003A"/>
          <w:sz w:val="28"/>
          <w:szCs w:val="28"/>
        </w:rPr>
        <w:lastRenderedPageBreak/>
        <w:t xml:space="preserve">Activele nefinanciare au înregistrat în anul 2024 o scădere cu 7.001 mii lei faţă de 2022 şi o creștere cu 1.032 mii lei faţă de anul 2023. Diminuarea acestor cheltuieli în perioada 2022-2024 a fost influențată, cu precădere, de prevederile bugetare insuficiente aprobate anual Ministerului Public (care nu au permis finalizarea unor lucrări de reparaţii capitale aflate în derulare de mai mulți ani) şi de restricţiile impuse de prevederile </w:t>
      </w:r>
      <w:r w:rsidR="00255A38" w:rsidRPr="00125459">
        <w:rPr>
          <w:rFonts w:ascii="Arial Narrow" w:eastAsia="Arial Narrow" w:hAnsi="Arial Narrow" w:cs="Arial Narrow"/>
          <w:iCs/>
          <w:color w:val="3A003A"/>
          <w:sz w:val="28"/>
          <w:szCs w:val="28"/>
        </w:rPr>
        <w:t>OUG</w:t>
      </w:r>
      <w:r w:rsidRPr="00125459">
        <w:rPr>
          <w:rFonts w:ascii="Arial Narrow" w:eastAsia="Arial Narrow" w:hAnsi="Arial Narrow" w:cs="Arial Narrow"/>
          <w:iCs/>
          <w:color w:val="3A003A"/>
          <w:sz w:val="28"/>
          <w:szCs w:val="28"/>
        </w:rPr>
        <w:t xml:space="preserve"> nr. 34/2023 privind unele măsuri fiscal-bugetare, prorogarea unor termene, precum şi pentru modificarea şi completarea unor acte normative).</w:t>
      </w:r>
    </w:p>
    <w:p w14:paraId="5A0B15D0" w14:textId="77777777" w:rsidR="008C587E" w:rsidRPr="00125459" w:rsidRDefault="008C587E" w:rsidP="00BE37BD">
      <w:pPr>
        <w:ind w:right="-1" w:firstLine="766"/>
        <w:rPr>
          <w:rFonts w:ascii="Arial Narrow" w:hAnsi="Arial Narrow"/>
          <w:b/>
          <w:color w:val="3A003A"/>
          <w:sz w:val="28"/>
          <w:szCs w:val="28"/>
        </w:rPr>
      </w:pPr>
    </w:p>
    <w:p w14:paraId="7650B935" w14:textId="201C7D58" w:rsidR="008C587E" w:rsidRPr="00125459" w:rsidRDefault="008C587E" w:rsidP="00BE37BD">
      <w:pPr>
        <w:pStyle w:val="Heading2"/>
        <w:ind w:right="-1" w:firstLine="720"/>
        <w:rPr>
          <w:rFonts w:ascii="Arial Narrow" w:hAnsi="Arial Narrow"/>
          <w:b/>
          <w:color w:val="3A003A"/>
          <w:sz w:val="28"/>
          <w:szCs w:val="28"/>
        </w:rPr>
      </w:pPr>
      <w:bookmarkStart w:id="65" w:name="_Toc191558527"/>
      <w:r w:rsidRPr="00125459">
        <w:rPr>
          <w:rFonts w:ascii="Arial Narrow" w:hAnsi="Arial Narrow"/>
          <w:b/>
          <w:color w:val="3A003A"/>
          <w:sz w:val="28"/>
          <w:szCs w:val="28"/>
        </w:rPr>
        <w:t>B.  Activitatea de audit public intern</w:t>
      </w:r>
      <w:bookmarkEnd w:id="65"/>
    </w:p>
    <w:p w14:paraId="11DE0EA2" w14:textId="77777777" w:rsidR="0077200E" w:rsidRPr="00125459" w:rsidRDefault="0077200E" w:rsidP="00BE37BD">
      <w:pPr>
        <w:ind w:right="-1" w:firstLine="720"/>
        <w:jc w:val="both"/>
        <w:rPr>
          <w:rFonts w:ascii="Arial Narrow" w:hAnsi="Arial Narrow"/>
          <w:color w:val="3A003A"/>
          <w:sz w:val="28"/>
          <w:szCs w:val="28"/>
        </w:rPr>
      </w:pPr>
      <w:r w:rsidRPr="00125459">
        <w:rPr>
          <w:rFonts w:ascii="Arial Narrow" w:hAnsi="Arial Narrow"/>
          <w:color w:val="3A003A"/>
          <w:sz w:val="28"/>
          <w:szCs w:val="28"/>
        </w:rPr>
        <w:t>În anul 2024 activitatea de audit public intern s-a desfășurat în cele 7 domenii auditabile pentru care auditorii interni din cadrul Ministerului Public au derulat misiuni de audit de asigurare, respectiv: activitatea bugetară, activitatea financiară, activitatea contabilă,  activitatea de achiziții publice, activitatea de resurse umane, activitatea de salarizare și alte drepturi de natură salarială și activitatea administrativă.</w:t>
      </w:r>
    </w:p>
    <w:p w14:paraId="0EE41161" w14:textId="4B0760A4" w:rsidR="0077200E" w:rsidRPr="00125459" w:rsidRDefault="0077200E" w:rsidP="00BE37BD">
      <w:pPr>
        <w:ind w:right="-1" w:firstLine="720"/>
        <w:jc w:val="both"/>
        <w:rPr>
          <w:rFonts w:ascii="Arial Narrow" w:hAnsi="Arial Narrow"/>
          <w:color w:val="3A003A"/>
          <w:sz w:val="28"/>
          <w:szCs w:val="28"/>
        </w:rPr>
      </w:pPr>
      <w:r w:rsidRPr="00125459">
        <w:rPr>
          <w:rFonts w:ascii="Arial Narrow" w:hAnsi="Arial Narrow"/>
          <w:color w:val="3A003A"/>
          <w:sz w:val="28"/>
          <w:szCs w:val="28"/>
        </w:rPr>
        <w:t xml:space="preserve">În cadrul misiunilor de audit public intern derulate în anul 2024 au fost auditate </w:t>
      </w:r>
      <w:r w:rsidR="00A42A14">
        <w:rPr>
          <w:rFonts w:ascii="Arial Narrow" w:hAnsi="Arial Narrow"/>
          <w:color w:val="3A003A"/>
          <w:sz w:val="28"/>
          <w:szCs w:val="28"/>
        </w:rPr>
        <w:t xml:space="preserve">                  </w:t>
      </w:r>
      <w:r w:rsidRPr="00125459">
        <w:rPr>
          <w:rFonts w:ascii="Arial Narrow" w:hAnsi="Arial Narrow"/>
          <w:color w:val="3A003A"/>
          <w:sz w:val="28"/>
          <w:szCs w:val="28"/>
        </w:rPr>
        <w:t xml:space="preserve">16 structuri din totalul celor 60 existente, din care: 4 parchete de pe lângă curțile de apel și </w:t>
      </w:r>
      <w:r w:rsidR="00A42A14">
        <w:rPr>
          <w:rFonts w:ascii="Arial Narrow" w:hAnsi="Arial Narrow"/>
          <w:color w:val="3A003A"/>
          <w:sz w:val="28"/>
          <w:szCs w:val="28"/>
        </w:rPr>
        <w:t xml:space="preserve">                  </w:t>
      </w:r>
      <w:r w:rsidRPr="00125459">
        <w:rPr>
          <w:rFonts w:ascii="Arial Narrow" w:hAnsi="Arial Narrow"/>
          <w:color w:val="3A003A"/>
          <w:sz w:val="28"/>
          <w:szCs w:val="28"/>
        </w:rPr>
        <w:t>12 parchete de pe lângă tribunale.</w:t>
      </w:r>
    </w:p>
    <w:p w14:paraId="5E7B7660" w14:textId="003A1B3C" w:rsidR="0077200E" w:rsidRPr="00125459" w:rsidRDefault="0077200E" w:rsidP="00BE37BD">
      <w:pPr>
        <w:ind w:right="-1" w:firstLine="720"/>
        <w:jc w:val="both"/>
        <w:rPr>
          <w:rFonts w:ascii="Arial Narrow" w:hAnsi="Arial Narrow"/>
          <w:color w:val="3A003A"/>
          <w:sz w:val="28"/>
          <w:szCs w:val="28"/>
        </w:rPr>
      </w:pPr>
      <w:r w:rsidRPr="00125459">
        <w:rPr>
          <w:rFonts w:ascii="Arial Narrow" w:hAnsi="Arial Narrow"/>
          <w:color w:val="3A003A"/>
          <w:sz w:val="28"/>
          <w:szCs w:val="28"/>
        </w:rPr>
        <w:t>De asemenea, în anul 2024 a fost finalizat și avizat de către procurorul general al Parchetului de pe lângă Înalta Curte de Casație și Justiție raportul unei misiun</w:t>
      </w:r>
      <w:r w:rsidR="007D728B" w:rsidRPr="00125459">
        <w:rPr>
          <w:rFonts w:ascii="Arial Narrow" w:hAnsi="Arial Narrow"/>
          <w:color w:val="3A003A"/>
          <w:sz w:val="28"/>
          <w:szCs w:val="28"/>
        </w:rPr>
        <w:t>i</w:t>
      </w:r>
      <w:r w:rsidRPr="00125459">
        <w:rPr>
          <w:rFonts w:ascii="Arial Narrow" w:hAnsi="Arial Narrow"/>
          <w:color w:val="3A003A"/>
          <w:sz w:val="28"/>
          <w:szCs w:val="28"/>
        </w:rPr>
        <w:t xml:space="preserve"> de audit </w:t>
      </w:r>
      <w:r w:rsidR="00A42A14">
        <w:rPr>
          <w:rFonts w:ascii="Arial Narrow" w:hAnsi="Arial Narrow"/>
          <w:color w:val="3A003A"/>
          <w:sz w:val="28"/>
          <w:szCs w:val="28"/>
        </w:rPr>
        <w:t xml:space="preserve">            </w:t>
      </w:r>
      <w:r w:rsidRPr="00125459">
        <w:rPr>
          <w:rFonts w:ascii="Arial Narrow" w:hAnsi="Arial Narrow"/>
          <w:color w:val="3A003A"/>
          <w:sz w:val="28"/>
          <w:szCs w:val="28"/>
        </w:rPr>
        <w:t>ad-hoc derulată în intervalul 02.10.2023 – 08.12.2023.</w:t>
      </w:r>
    </w:p>
    <w:p w14:paraId="41792D4C" w14:textId="345C7832" w:rsidR="0077200E" w:rsidRPr="00125459" w:rsidRDefault="0077200E" w:rsidP="00BE37BD">
      <w:pPr>
        <w:ind w:right="-1" w:firstLine="720"/>
        <w:jc w:val="both"/>
        <w:rPr>
          <w:rFonts w:ascii="Arial Narrow" w:hAnsi="Arial Narrow"/>
          <w:color w:val="3A003A"/>
          <w:sz w:val="28"/>
          <w:szCs w:val="28"/>
        </w:rPr>
      </w:pPr>
      <w:r w:rsidRPr="00125459">
        <w:rPr>
          <w:rFonts w:ascii="Arial Narrow" w:hAnsi="Arial Narrow"/>
          <w:color w:val="3A003A"/>
          <w:sz w:val="28"/>
          <w:szCs w:val="28"/>
        </w:rPr>
        <w:t xml:space="preserve">În cursul anului 2024 au fost urmărite 187 recomandări, din care 54 recomandări formulate în anul 2024 și 133 recomandări formulate din anii anteriori, cu următoarele rezultate: 167 recomandări implementate, 5 recomandări parțial implementate și </w:t>
      </w:r>
      <w:r w:rsidR="00A42A14">
        <w:rPr>
          <w:rFonts w:ascii="Arial Narrow" w:hAnsi="Arial Narrow"/>
          <w:color w:val="3A003A"/>
          <w:sz w:val="28"/>
          <w:szCs w:val="28"/>
        </w:rPr>
        <w:t xml:space="preserve">                        </w:t>
      </w:r>
      <w:r w:rsidRPr="00125459">
        <w:rPr>
          <w:rFonts w:ascii="Arial Narrow" w:hAnsi="Arial Narrow"/>
          <w:color w:val="3A003A"/>
          <w:sz w:val="28"/>
          <w:szCs w:val="28"/>
        </w:rPr>
        <w:t>15 recomandări neimplementate.</w:t>
      </w:r>
    </w:p>
    <w:p w14:paraId="60CB9014" w14:textId="77777777" w:rsidR="00140701" w:rsidRPr="00125459" w:rsidRDefault="0077200E" w:rsidP="00BE37BD">
      <w:pPr>
        <w:ind w:right="-1" w:firstLine="720"/>
        <w:jc w:val="both"/>
        <w:rPr>
          <w:rFonts w:ascii="Arial Narrow" w:hAnsi="Arial Narrow"/>
          <w:color w:val="3A003A"/>
          <w:sz w:val="28"/>
          <w:szCs w:val="28"/>
        </w:rPr>
      </w:pPr>
      <w:r w:rsidRPr="00125459">
        <w:rPr>
          <w:rFonts w:ascii="Arial Narrow" w:hAnsi="Arial Narrow"/>
          <w:color w:val="3A003A"/>
          <w:sz w:val="28"/>
          <w:szCs w:val="28"/>
        </w:rPr>
        <w:t>În luna noiembrie 2024 a fost elaborat în cadrul Direcției de audit public intern și aprobat de către procurorul general al Parchetului de pe lângă Înalta Curte de Casație și Justiție, Planul de audit public intern pentru anul 2025</w:t>
      </w:r>
      <w:r w:rsidR="00140701" w:rsidRPr="00125459">
        <w:rPr>
          <w:rFonts w:ascii="Arial Narrow" w:hAnsi="Arial Narrow"/>
          <w:color w:val="3A003A"/>
          <w:sz w:val="28"/>
          <w:szCs w:val="28"/>
        </w:rPr>
        <w:t>.</w:t>
      </w:r>
      <w:r w:rsidRPr="00125459">
        <w:rPr>
          <w:rFonts w:ascii="Arial Narrow" w:hAnsi="Arial Narrow"/>
          <w:color w:val="3A003A"/>
          <w:sz w:val="28"/>
          <w:szCs w:val="28"/>
        </w:rPr>
        <w:t xml:space="preserve"> </w:t>
      </w:r>
    </w:p>
    <w:p w14:paraId="7C633670" w14:textId="3715A915" w:rsidR="00140701" w:rsidRPr="00125459" w:rsidRDefault="0077200E" w:rsidP="00BE37BD">
      <w:pPr>
        <w:ind w:right="-1" w:firstLine="720"/>
        <w:jc w:val="both"/>
        <w:rPr>
          <w:rFonts w:ascii="Arial Narrow" w:hAnsi="Arial Narrow"/>
          <w:color w:val="3A003A"/>
          <w:sz w:val="28"/>
          <w:szCs w:val="28"/>
        </w:rPr>
      </w:pPr>
      <w:r w:rsidRPr="00125459">
        <w:rPr>
          <w:rFonts w:ascii="Arial Narrow" w:hAnsi="Arial Narrow"/>
          <w:color w:val="3A003A"/>
          <w:sz w:val="28"/>
          <w:szCs w:val="28"/>
        </w:rPr>
        <w:t xml:space="preserve">În Planul de audit public intern aferent anului 2025 au fost cuprinse un număr de </w:t>
      </w:r>
      <w:r w:rsidR="00A42A14">
        <w:rPr>
          <w:rFonts w:ascii="Arial Narrow" w:hAnsi="Arial Narrow"/>
          <w:color w:val="3A003A"/>
          <w:sz w:val="28"/>
          <w:szCs w:val="28"/>
        </w:rPr>
        <w:t xml:space="preserve">                      </w:t>
      </w:r>
      <w:r w:rsidRPr="00125459">
        <w:rPr>
          <w:rFonts w:ascii="Arial Narrow" w:hAnsi="Arial Narrow"/>
          <w:color w:val="3A003A"/>
          <w:sz w:val="28"/>
          <w:szCs w:val="28"/>
        </w:rPr>
        <w:t xml:space="preserve">10 misiuni de audit intern, structurate pe unități astfel: Parchetul de pe lângă Înalta Curte de Casație și Justiție, Direcția de Investigare a Infracțiunilor de Criminalitate Organizată și Terorism, Parchetului de pe lângă Curtea de Apel Galați (PT Galați, PT Brăila, PT Vrancea), Parchetului de pe lângă Curtea de Apel Iași (PT Iași, PT Vaslui). </w:t>
      </w:r>
    </w:p>
    <w:p w14:paraId="79CD5C58" w14:textId="4414AA7A" w:rsidR="001C6996" w:rsidRDefault="0077200E" w:rsidP="004651C1">
      <w:pPr>
        <w:ind w:right="-1" w:firstLine="720"/>
        <w:jc w:val="both"/>
        <w:rPr>
          <w:rFonts w:ascii="Arial Narrow" w:hAnsi="Arial Narrow"/>
          <w:color w:val="3A003A"/>
          <w:sz w:val="28"/>
          <w:szCs w:val="28"/>
        </w:rPr>
      </w:pPr>
      <w:r w:rsidRPr="00125459">
        <w:rPr>
          <w:rFonts w:ascii="Arial Narrow" w:hAnsi="Arial Narrow"/>
          <w:color w:val="3A003A"/>
          <w:sz w:val="28"/>
          <w:szCs w:val="28"/>
        </w:rPr>
        <w:t xml:space="preserve">De asemenea, în conformitate cu prevederile Hotărârii Guvernului nr. 1269/2021 privind aprobarea Strategiei naționale anticorupție 2021 - 2025 și a documentelor aferente acesteia, în anul 2025, la nivelul Ministerului Public și a unităților de parchet din subordine  se va derula și o misiune de audit public intern cu tema: </w:t>
      </w:r>
      <w:r w:rsidR="003465AD">
        <w:rPr>
          <w:rFonts w:ascii="Arial Narrow" w:hAnsi="Arial Narrow"/>
          <w:color w:val="3A003A"/>
          <w:sz w:val="28"/>
          <w:szCs w:val="28"/>
        </w:rPr>
        <w:t>„</w:t>
      </w:r>
      <w:r w:rsidRPr="00125459">
        <w:rPr>
          <w:rFonts w:ascii="Arial Narrow" w:hAnsi="Arial Narrow"/>
          <w:i/>
          <w:color w:val="3A003A"/>
          <w:sz w:val="28"/>
          <w:szCs w:val="28"/>
        </w:rPr>
        <w:t>Evaluarea sistemului de prevenire a corupției în cadrul Ministerului Public</w:t>
      </w:r>
      <w:r w:rsidRPr="00125459">
        <w:rPr>
          <w:rFonts w:ascii="Arial Narrow" w:hAnsi="Arial Narrow"/>
          <w:color w:val="3A003A"/>
          <w:sz w:val="28"/>
          <w:szCs w:val="28"/>
        </w:rPr>
        <w:t>”.</w:t>
      </w:r>
    </w:p>
    <w:p w14:paraId="53EB139A" w14:textId="39FD7837" w:rsidR="003465AD" w:rsidRDefault="003465AD" w:rsidP="004651C1">
      <w:pPr>
        <w:ind w:right="-1" w:firstLine="720"/>
        <w:jc w:val="both"/>
        <w:rPr>
          <w:rFonts w:ascii="Arial Narrow" w:hAnsi="Arial Narrow"/>
          <w:color w:val="3A003A"/>
          <w:sz w:val="28"/>
          <w:szCs w:val="28"/>
        </w:rPr>
      </w:pPr>
    </w:p>
    <w:p w14:paraId="4BF9A328" w14:textId="781EC86E" w:rsidR="003465AD" w:rsidRDefault="003465AD" w:rsidP="004651C1">
      <w:pPr>
        <w:ind w:right="-1" w:firstLine="720"/>
        <w:jc w:val="both"/>
        <w:rPr>
          <w:rFonts w:ascii="Arial Narrow" w:hAnsi="Arial Narrow"/>
          <w:color w:val="3A003A"/>
          <w:sz w:val="28"/>
          <w:szCs w:val="28"/>
        </w:rPr>
      </w:pPr>
    </w:p>
    <w:p w14:paraId="4FFC29C8" w14:textId="7CE11368" w:rsidR="003465AD" w:rsidRDefault="003465AD" w:rsidP="004651C1">
      <w:pPr>
        <w:ind w:right="-1" w:firstLine="720"/>
        <w:jc w:val="both"/>
        <w:rPr>
          <w:rFonts w:ascii="Arial Narrow" w:hAnsi="Arial Narrow"/>
          <w:color w:val="3A003A"/>
          <w:sz w:val="28"/>
          <w:szCs w:val="28"/>
        </w:rPr>
      </w:pPr>
    </w:p>
    <w:p w14:paraId="61B27411" w14:textId="77777777" w:rsidR="003465AD" w:rsidRPr="00125459" w:rsidRDefault="003465AD" w:rsidP="004651C1">
      <w:pPr>
        <w:ind w:right="-1" w:firstLine="720"/>
        <w:jc w:val="both"/>
        <w:rPr>
          <w:rFonts w:ascii="Arial Narrow" w:hAnsi="Arial Narrow"/>
          <w:color w:val="3A003A"/>
          <w:sz w:val="28"/>
          <w:szCs w:val="28"/>
        </w:rPr>
      </w:pPr>
    </w:p>
    <w:p w14:paraId="565C9760" w14:textId="77777777" w:rsidR="008C587E" w:rsidRPr="003465AD" w:rsidRDefault="008C587E" w:rsidP="00BE37BD">
      <w:pPr>
        <w:pStyle w:val="Heading1"/>
        <w:ind w:right="-1" w:firstLine="720"/>
        <w:rPr>
          <w:rFonts w:ascii="Arial Narrow" w:hAnsi="Arial Narrow"/>
          <w:b/>
          <w:i/>
          <w:color w:val="3A003A"/>
          <w:sz w:val="28"/>
          <w:szCs w:val="28"/>
        </w:rPr>
      </w:pPr>
      <w:bookmarkStart w:id="66" w:name="_Toc191558528"/>
      <w:bookmarkStart w:id="67" w:name="_Hlk189732675"/>
      <w:r w:rsidRPr="003465AD">
        <w:rPr>
          <w:rFonts w:ascii="Arial Narrow" w:hAnsi="Arial Narrow"/>
          <w:b/>
          <w:i/>
          <w:color w:val="3A003A"/>
          <w:sz w:val="28"/>
          <w:szCs w:val="28"/>
        </w:rPr>
        <w:lastRenderedPageBreak/>
        <w:t>Capitolul X: Activitatea de reprezentare juridică</w:t>
      </w:r>
      <w:bookmarkEnd w:id="66"/>
    </w:p>
    <w:p w14:paraId="39281E02" w14:textId="77777777" w:rsidR="003A1C37" w:rsidRPr="00F83AB9" w:rsidRDefault="003A1C37" w:rsidP="003A1C37">
      <w:pPr>
        <w:jc w:val="center"/>
        <w:rPr>
          <w:rFonts w:ascii="Arial Narrow" w:hAnsi="Arial Narrow"/>
          <w:b/>
          <w:color w:val="FF0000"/>
          <w:sz w:val="8"/>
          <w:szCs w:val="8"/>
        </w:rPr>
      </w:pPr>
    </w:p>
    <w:p w14:paraId="53140E4A" w14:textId="77777777" w:rsidR="003A1C37" w:rsidRDefault="003A1C37" w:rsidP="00343BBB">
      <w:pPr>
        <w:rPr>
          <w:rFonts w:ascii="Arial Narrow" w:hAnsi="Arial Narrow"/>
          <w:b/>
          <w:color w:val="FF0000"/>
          <w:sz w:val="28"/>
          <w:szCs w:val="28"/>
        </w:rPr>
      </w:pPr>
    </w:p>
    <w:p w14:paraId="43750560" w14:textId="77777777" w:rsidR="00427068" w:rsidRPr="003465AD" w:rsidRDefault="00427068" w:rsidP="00427068">
      <w:pPr>
        <w:ind w:left="-57" w:firstLine="709"/>
        <w:jc w:val="both"/>
        <w:rPr>
          <w:rFonts w:ascii="Arial Narrow" w:eastAsia="Arial Narrow" w:hAnsi="Arial Narrow" w:cs="Arial Narrow"/>
          <w:color w:val="3A003A"/>
          <w:sz w:val="28"/>
          <w:szCs w:val="28"/>
        </w:rPr>
      </w:pPr>
      <w:r w:rsidRPr="003465AD">
        <w:rPr>
          <w:rFonts w:ascii="Arial Narrow" w:eastAsia="Arial Narrow" w:hAnsi="Arial Narrow" w:cs="Arial Narrow"/>
          <w:color w:val="3A003A"/>
          <w:sz w:val="28"/>
          <w:szCs w:val="28"/>
        </w:rPr>
        <w:t>Activitatea de reprezentare se realizează prin intermediul Biroului juridic din cadrul Parchetului de pe lângă Înalta Curte de Casație și Justiție și presupune reprezentarea, susținerea și apărarea intereselor Ministerului Public în raporturile cu terții ca entitate instituțională.</w:t>
      </w:r>
    </w:p>
    <w:p w14:paraId="7B5BFB34" w14:textId="77777777" w:rsidR="00427068" w:rsidRPr="003465AD" w:rsidRDefault="00427068" w:rsidP="00427068">
      <w:pPr>
        <w:ind w:firstLine="709"/>
        <w:jc w:val="both"/>
        <w:rPr>
          <w:rFonts w:ascii="Arial Narrow" w:eastAsia="Arial Narrow" w:hAnsi="Arial Narrow" w:cs="Arial Narrow"/>
          <w:color w:val="3A003A"/>
          <w:sz w:val="28"/>
          <w:szCs w:val="28"/>
        </w:rPr>
      </w:pPr>
      <w:bookmarkStart w:id="68" w:name="_heading=h.2lwamvv"/>
      <w:bookmarkEnd w:id="68"/>
      <w:r w:rsidRPr="003465AD">
        <w:rPr>
          <w:rFonts w:ascii="Arial Narrow" w:eastAsia="Arial Narrow" w:hAnsi="Arial Narrow" w:cs="Arial Narrow"/>
          <w:color w:val="3A003A"/>
          <w:sz w:val="28"/>
          <w:szCs w:val="28"/>
        </w:rPr>
        <w:t>În conformitate cu atribuțiile stabilite de lege, activitatea de reprezentare juridică reprezintă o componentă importantă în cadrul Ministerului Public, având un impact semnificativ asupra funcționării generale a instituției. Această funcție are rolul crucial de a asigura protejarea drepturilor și intereselor Ministerului Public în interacțiunile sale cu partenerii contractuali și cu diverse autorități. Prin intermediul reprezentării juridice, se construiește și se menține o prezență robustă și eficientă în contextul relațiilor instituționale, contribuind astfel la consolidarea poziției Ministerului Public în diverse contexte legale și contractuale.</w:t>
      </w:r>
    </w:p>
    <w:p w14:paraId="12C0F719" w14:textId="77777777" w:rsidR="00427068" w:rsidRPr="003465AD" w:rsidRDefault="00427068" w:rsidP="00427068">
      <w:pPr>
        <w:ind w:firstLine="709"/>
        <w:jc w:val="both"/>
        <w:rPr>
          <w:rFonts w:ascii="Arial Narrow" w:eastAsia="Arial Narrow" w:hAnsi="Arial Narrow" w:cs="Arial Narrow"/>
          <w:color w:val="3A003A"/>
          <w:sz w:val="28"/>
          <w:szCs w:val="28"/>
        </w:rPr>
      </w:pPr>
      <w:bookmarkStart w:id="69" w:name="_heading=h.111kx3o"/>
      <w:bookmarkEnd w:id="69"/>
      <w:r w:rsidRPr="003465AD">
        <w:rPr>
          <w:rFonts w:ascii="Arial Narrow" w:eastAsia="Arial Narrow" w:hAnsi="Arial Narrow" w:cs="Arial Narrow"/>
          <w:color w:val="3A003A"/>
          <w:sz w:val="28"/>
          <w:szCs w:val="28"/>
        </w:rPr>
        <w:t>În egală măsură, Biroul juridic exercită funcția de îndrumare și coordonare cu privire la activitatea consilierilor juridici din cadrul unităților subordonate. Această coordonare presupune nu doar oferirea de orientare și ghidare, ci asigură coeziunea în abordarea aspectelor juridice, contribuind astfel la o gestionare unitară și coerentă a aspectelor de ordin juridic în întregul Minister Public.</w:t>
      </w:r>
    </w:p>
    <w:p w14:paraId="416FC5E5" w14:textId="41E170F6" w:rsidR="00644B05" w:rsidRDefault="00427068" w:rsidP="004651C1">
      <w:pPr>
        <w:ind w:firstLine="709"/>
        <w:jc w:val="both"/>
        <w:rPr>
          <w:rFonts w:ascii="Arial Narrow" w:eastAsia="Arial Narrow" w:hAnsi="Arial Narrow" w:cs="Arial Narrow"/>
          <w:color w:val="3A003A"/>
          <w:sz w:val="28"/>
          <w:szCs w:val="28"/>
        </w:rPr>
      </w:pPr>
      <w:bookmarkStart w:id="70" w:name="_heading=h.3l18frh"/>
      <w:bookmarkEnd w:id="70"/>
      <w:r w:rsidRPr="003465AD">
        <w:rPr>
          <w:rFonts w:ascii="Arial Narrow" w:eastAsia="Arial Narrow" w:hAnsi="Arial Narrow" w:cs="Arial Narrow"/>
          <w:color w:val="3A003A"/>
          <w:sz w:val="28"/>
          <w:szCs w:val="28"/>
        </w:rPr>
        <w:t>În anul 2024, activitatea în acest domeniu a fost marcată de înregistrarea unui volum considerabil de activitate, respectiv 1</w:t>
      </w:r>
      <w:r w:rsidR="003465AD">
        <w:rPr>
          <w:rFonts w:ascii="Arial Narrow" w:eastAsia="Arial Narrow" w:hAnsi="Arial Narrow" w:cs="Arial Narrow"/>
          <w:color w:val="3A003A"/>
          <w:sz w:val="28"/>
          <w:szCs w:val="28"/>
        </w:rPr>
        <w:t>.</w:t>
      </w:r>
      <w:r w:rsidRPr="003465AD">
        <w:rPr>
          <w:rFonts w:ascii="Arial Narrow" w:eastAsia="Arial Narrow" w:hAnsi="Arial Narrow" w:cs="Arial Narrow"/>
          <w:color w:val="3A003A"/>
          <w:sz w:val="28"/>
          <w:szCs w:val="28"/>
        </w:rPr>
        <w:t>721 de lucrări și cauze civile noi, dublat de eforturile consistente ale personalului care își desfășoară activitatea în acest domeniu.</w:t>
      </w:r>
    </w:p>
    <w:p w14:paraId="7F05C5EB" w14:textId="1C7F6431" w:rsidR="003465AD" w:rsidRDefault="003465AD" w:rsidP="004651C1">
      <w:pPr>
        <w:ind w:firstLine="709"/>
        <w:jc w:val="both"/>
        <w:rPr>
          <w:color w:val="3A003A"/>
        </w:rPr>
      </w:pPr>
    </w:p>
    <w:p w14:paraId="5E33759B" w14:textId="01F7EC7E" w:rsidR="003465AD" w:rsidRDefault="003465AD" w:rsidP="004651C1">
      <w:pPr>
        <w:ind w:firstLine="709"/>
        <w:jc w:val="both"/>
        <w:rPr>
          <w:color w:val="3A003A"/>
        </w:rPr>
      </w:pPr>
    </w:p>
    <w:p w14:paraId="1F383C7F" w14:textId="5B6081FB" w:rsidR="003465AD" w:rsidRDefault="003465AD" w:rsidP="004651C1">
      <w:pPr>
        <w:ind w:firstLine="709"/>
        <w:jc w:val="both"/>
        <w:rPr>
          <w:color w:val="3A003A"/>
        </w:rPr>
      </w:pPr>
    </w:p>
    <w:p w14:paraId="20675752" w14:textId="4BE658A3" w:rsidR="003465AD" w:rsidRDefault="003465AD" w:rsidP="004651C1">
      <w:pPr>
        <w:ind w:firstLine="709"/>
        <w:jc w:val="both"/>
        <w:rPr>
          <w:color w:val="3A003A"/>
        </w:rPr>
      </w:pPr>
    </w:p>
    <w:p w14:paraId="5EE355D5" w14:textId="4509A484" w:rsidR="003465AD" w:rsidRDefault="003465AD" w:rsidP="004651C1">
      <w:pPr>
        <w:ind w:firstLine="709"/>
        <w:jc w:val="both"/>
        <w:rPr>
          <w:color w:val="3A003A"/>
        </w:rPr>
      </w:pPr>
    </w:p>
    <w:p w14:paraId="1DF92B4E" w14:textId="2AA70441" w:rsidR="003465AD" w:rsidRDefault="003465AD" w:rsidP="004651C1">
      <w:pPr>
        <w:ind w:firstLine="709"/>
        <w:jc w:val="both"/>
        <w:rPr>
          <w:color w:val="3A003A"/>
        </w:rPr>
      </w:pPr>
    </w:p>
    <w:p w14:paraId="645AFEA3" w14:textId="19898232" w:rsidR="003465AD" w:rsidRDefault="003465AD" w:rsidP="004651C1">
      <w:pPr>
        <w:ind w:firstLine="709"/>
        <w:jc w:val="both"/>
        <w:rPr>
          <w:color w:val="3A003A"/>
        </w:rPr>
      </w:pPr>
    </w:p>
    <w:p w14:paraId="4B547861" w14:textId="5BC4B846" w:rsidR="003465AD" w:rsidRDefault="003465AD" w:rsidP="004651C1">
      <w:pPr>
        <w:ind w:firstLine="709"/>
        <w:jc w:val="both"/>
        <w:rPr>
          <w:color w:val="3A003A"/>
        </w:rPr>
      </w:pPr>
    </w:p>
    <w:p w14:paraId="24DE4750" w14:textId="7E3DAF73" w:rsidR="003465AD" w:rsidRDefault="003465AD" w:rsidP="004651C1">
      <w:pPr>
        <w:ind w:firstLine="709"/>
        <w:jc w:val="both"/>
        <w:rPr>
          <w:color w:val="3A003A"/>
        </w:rPr>
      </w:pPr>
    </w:p>
    <w:p w14:paraId="1F80BD39" w14:textId="412CF23A" w:rsidR="003465AD" w:rsidRDefault="003465AD" w:rsidP="004651C1">
      <w:pPr>
        <w:ind w:firstLine="709"/>
        <w:jc w:val="both"/>
        <w:rPr>
          <w:color w:val="3A003A"/>
        </w:rPr>
      </w:pPr>
    </w:p>
    <w:p w14:paraId="74558491" w14:textId="5889E666" w:rsidR="003465AD" w:rsidRDefault="003465AD" w:rsidP="004651C1">
      <w:pPr>
        <w:ind w:firstLine="709"/>
        <w:jc w:val="both"/>
        <w:rPr>
          <w:color w:val="3A003A"/>
        </w:rPr>
      </w:pPr>
    </w:p>
    <w:p w14:paraId="3D58BDEF" w14:textId="19B91B5B" w:rsidR="003465AD" w:rsidRDefault="003465AD" w:rsidP="004651C1">
      <w:pPr>
        <w:ind w:firstLine="709"/>
        <w:jc w:val="both"/>
        <w:rPr>
          <w:color w:val="3A003A"/>
        </w:rPr>
      </w:pPr>
    </w:p>
    <w:p w14:paraId="6D5B3EDC" w14:textId="64F4E3CF" w:rsidR="003465AD" w:rsidRDefault="003465AD" w:rsidP="004651C1">
      <w:pPr>
        <w:ind w:firstLine="709"/>
        <w:jc w:val="both"/>
        <w:rPr>
          <w:color w:val="3A003A"/>
        </w:rPr>
      </w:pPr>
    </w:p>
    <w:p w14:paraId="21D46D45" w14:textId="4331D8BA" w:rsidR="003465AD" w:rsidRDefault="003465AD" w:rsidP="004651C1">
      <w:pPr>
        <w:ind w:firstLine="709"/>
        <w:jc w:val="both"/>
        <w:rPr>
          <w:color w:val="3A003A"/>
        </w:rPr>
      </w:pPr>
    </w:p>
    <w:p w14:paraId="6A543F1E" w14:textId="31848FC2" w:rsidR="003465AD" w:rsidRDefault="003465AD" w:rsidP="004651C1">
      <w:pPr>
        <w:ind w:firstLine="709"/>
        <w:jc w:val="both"/>
        <w:rPr>
          <w:color w:val="3A003A"/>
        </w:rPr>
      </w:pPr>
    </w:p>
    <w:p w14:paraId="458BD8F2" w14:textId="3BCC3EF3" w:rsidR="003465AD" w:rsidRDefault="003465AD" w:rsidP="004651C1">
      <w:pPr>
        <w:ind w:firstLine="709"/>
        <w:jc w:val="both"/>
        <w:rPr>
          <w:color w:val="3A003A"/>
        </w:rPr>
      </w:pPr>
    </w:p>
    <w:p w14:paraId="2597B477" w14:textId="6D9F1396" w:rsidR="003465AD" w:rsidRDefault="003465AD" w:rsidP="004651C1">
      <w:pPr>
        <w:ind w:firstLine="709"/>
        <w:jc w:val="both"/>
        <w:rPr>
          <w:color w:val="3A003A"/>
        </w:rPr>
      </w:pPr>
    </w:p>
    <w:p w14:paraId="0ABF418E" w14:textId="439DA0DF" w:rsidR="003465AD" w:rsidRDefault="003465AD" w:rsidP="004651C1">
      <w:pPr>
        <w:ind w:firstLine="709"/>
        <w:jc w:val="both"/>
        <w:rPr>
          <w:color w:val="3A003A"/>
        </w:rPr>
      </w:pPr>
    </w:p>
    <w:p w14:paraId="11316621" w14:textId="52ADD74E" w:rsidR="003465AD" w:rsidRDefault="003465AD" w:rsidP="004651C1">
      <w:pPr>
        <w:ind w:firstLine="709"/>
        <w:jc w:val="both"/>
        <w:rPr>
          <w:color w:val="3A003A"/>
        </w:rPr>
      </w:pPr>
    </w:p>
    <w:p w14:paraId="7229A7F2" w14:textId="542A14DA" w:rsidR="003465AD" w:rsidRDefault="003465AD" w:rsidP="004651C1">
      <w:pPr>
        <w:ind w:firstLine="709"/>
        <w:jc w:val="both"/>
        <w:rPr>
          <w:color w:val="3A003A"/>
        </w:rPr>
      </w:pPr>
    </w:p>
    <w:p w14:paraId="6D6ECDFA" w14:textId="7E7DDE28" w:rsidR="003465AD" w:rsidRDefault="003465AD" w:rsidP="004651C1">
      <w:pPr>
        <w:ind w:firstLine="709"/>
        <w:jc w:val="both"/>
        <w:rPr>
          <w:color w:val="3A003A"/>
        </w:rPr>
      </w:pPr>
    </w:p>
    <w:p w14:paraId="3DC09466" w14:textId="77777777" w:rsidR="003465AD" w:rsidRPr="003465AD" w:rsidRDefault="003465AD" w:rsidP="004651C1">
      <w:pPr>
        <w:ind w:firstLine="709"/>
        <w:jc w:val="both"/>
        <w:rPr>
          <w:color w:val="3A003A"/>
        </w:rPr>
      </w:pPr>
    </w:p>
    <w:p w14:paraId="7807B968" w14:textId="77777777" w:rsidR="00786F01" w:rsidRPr="003465AD" w:rsidRDefault="00786F01" w:rsidP="00BE37BD">
      <w:pPr>
        <w:pStyle w:val="Heading1"/>
        <w:ind w:right="-1" w:firstLine="720"/>
        <w:rPr>
          <w:rFonts w:ascii="Arial Narrow" w:hAnsi="Arial Narrow"/>
          <w:b/>
          <w:i/>
          <w:color w:val="3A003A"/>
          <w:sz w:val="28"/>
          <w:szCs w:val="28"/>
        </w:rPr>
      </w:pPr>
      <w:bookmarkStart w:id="71" w:name="_Toc191558529"/>
      <w:r w:rsidRPr="003465AD">
        <w:rPr>
          <w:rFonts w:ascii="Arial Narrow" w:hAnsi="Arial Narrow"/>
          <w:b/>
          <w:i/>
          <w:color w:val="3A003A"/>
          <w:sz w:val="28"/>
          <w:szCs w:val="28"/>
        </w:rPr>
        <w:lastRenderedPageBreak/>
        <w:t>Capitolul XI: Raporturile Ministerului Public cu alte autorităţi</w:t>
      </w:r>
      <w:bookmarkEnd w:id="71"/>
    </w:p>
    <w:p w14:paraId="5B60B51A" w14:textId="77777777" w:rsidR="00786F01" w:rsidRPr="006D5E1A" w:rsidRDefault="00786F01" w:rsidP="00BE37BD">
      <w:pPr>
        <w:ind w:right="-1" w:firstLine="720"/>
        <w:rPr>
          <w:rFonts w:ascii="Arial Narrow" w:hAnsi="Arial Narrow"/>
          <w:b/>
          <w:i/>
          <w:color w:val="800080"/>
          <w:sz w:val="28"/>
          <w:szCs w:val="28"/>
        </w:rPr>
      </w:pPr>
    </w:p>
    <w:bookmarkEnd w:id="67"/>
    <w:p w14:paraId="28109D0F" w14:textId="77777777" w:rsidR="00B16B14" w:rsidRPr="003465AD" w:rsidRDefault="00B16B14" w:rsidP="00C62654">
      <w:pPr>
        <w:ind w:firstLine="709"/>
        <w:jc w:val="both"/>
        <w:rPr>
          <w:rFonts w:ascii="Arial Narrow" w:eastAsia="Arial Narrow" w:hAnsi="Arial Narrow" w:cs="Arial Narrow"/>
          <w:color w:val="3A003A"/>
          <w:sz w:val="28"/>
          <w:szCs w:val="28"/>
        </w:rPr>
      </w:pPr>
      <w:r w:rsidRPr="003465AD">
        <w:rPr>
          <w:rFonts w:ascii="Arial Narrow" w:eastAsia="Arial Narrow" w:hAnsi="Arial Narrow" w:cs="Arial Narrow"/>
          <w:color w:val="3A003A"/>
          <w:sz w:val="28"/>
          <w:szCs w:val="28"/>
        </w:rPr>
        <w:t>Colaborarea interinstituțională a constituit și în anul 2024 o coordonată importantă a activității Ministerului Public în vederea realizării obiectivelor stabilite.</w:t>
      </w:r>
    </w:p>
    <w:p w14:paraId="20661088" w14:textId="77777777" w:rsidR="00B16B14" w:rsidRPr="003465AD" w:rsidRDefault="00B16B14" w:rsidP="00C62654">
      <w:pPr>
        <w:ind w:firstLine="709"/>
        <w:jc w:val="both"/>
        <w:rPr>
          <w:rFonts w:ascii="Arial Narrow" w:eastAsia="Arial Narrow" w:hAnsi="Arial Narrow" w:cs="Arial Narrow"/>
          <w:color w:val="3A003A"/>
          <w:sz w:val="28"/>
          <w:szCs w:val="28"/>
        </w:rPr>
      </w:pPr>
      <w:r w:rsidRPr="003465AD">
        <w:rPr>
          <w:rFonts w:ascii="Arial Narrow" w:eastAsia="Arial" w:hAnsi="Arial Narrow" w:cs="Arial"/>
          <w:b/>
          <w:color w:val="3A003A"/>
          <w:sz w:val="28"/>
          <w:szCs w:val="28"/>
        </w:rPr>
        <w:t xml:space="preserve">Raporturile </w:t>
      </w:r>
      <w:r w:rsidRPr="003465AD">
        <w:rPr>
          <w:rFonts w:ascii="Arial Narrow" w:eastAsia="Arial" w:hAnsi="Arial Narrow" w:cs="Arial"/>
          <w:color w:val="3A003A"/>
          <w:sz w:val="28"/>
          <w:szCs w:val="28"/>
        </w:rPr>
        <w:t>Ministerului Public cu</w:t>
      </w:r>
      <w:r w:rsidRPr="003465AD">
        <w:rPr>
          <w:rFonts w:ascii="Arial Narrow" w:eastAsia="Arial" w:hAnsi="Arial Narrow" w:cs="Arial"/>
          <w:b/>
          <w:color w:val="3A003A"/>
          <w:sz w:val="28"/>
          <w:szCs w:val="28"/>
        </w:rPr>
        <w:t xml:space="preserve"> Ministerul Justiției</w:t>
      </w:r>
      <w:r w:rsidRPr="003465AD">
        <w:rPr>
          <w:rFonts w:ascii="Arial Narrow" w:eastAsia="Arial Narrow" w:hAnsi="Arial Narrow" w:cs="Arial Narrow"/>
          <w:color w:val="3A003A"/>
          <w:sz w:val="28"/>
          <w:szCs w:val="28"/>
        </w:rPr>
        <w:t>, în cursul anului 2024, au fost caracterizate de organizarea de către ministrul justiției a reuniunilor Consiliului de Management Strategic, care este responsabil de stabilirea și implementarea strategiei și a viziunii de dezvoltare pe termen mediu și lung a sistemului judiciar, precum și a priorităților generale ale acestuia, inclusiv stabilirea necesarului de resurse materiale și umane.</w:t>
      </w:r>
    </w:p>
    <w:p w14:paraId="06950135" w14:textId="77777777" w:rsidR="00B16B14" w:rsidRPr="003465AD" w:rsidRDefault="00B16B14" w:rsidP="00C62654">
      <w:pPr>
        <w:ind w:firstLine="709"/>
        <w:jc w:val="both"/>
        <w:rPr>
          <w:rFonts w:ascii="Arial Narrow" w:eastAsia="Arial Narrow" w:hAnsi="Arial Narrow" w:cs="Arial Narrow"/>
          <w:color w:val="3A003A"/>
          <w:sz w:val="28"/>
          <w:szCs w:val="28"/>
        </w:rPr>
      </w:pPr>
      <w:r w:rsidRPr="003465AD">
        <w:rPr>
          <w:rFonts w:ascii="Arial Narrow" w:eastAsia="Arial Narrow" w:hAnsi="Arial Narrow" w:cs="Arial Narrow"/>
          <w:color w:val="3A003A"/>
          <w:sz w:val="28"/>
          <w:szCs w:val="28"/>
        </w:rPr>
        <w:t>Totodată,  reprezentanți ai Parchetului de pe lângă Înalta Curte de Casație și Justiție au conlucrat cu reprezentanți ai Ministerului Justiției în grupuri de lucru având ca scop monitorizarea obiectivelor stabilite prin diferite strategii sau alte probleme de interes pentru domeniul justiției (spre exemplu, platforma de cooperare a autorităților independente și a instituțiilor anticorupție, grupul de lucru interinstituțional având ca obiect implementarea mai multor obiective specifice din Planul de acțiune al Strategiei de dezvoltare a sistemului judiciar 2022-2025).</w:t>
      </w:r>
    </w:p>
    <w:p w14:paraId="1D5C12E4" w14:textId="77777777" w:rsidR="00B16B14" w:rsidRPr="003465AD" w:rsidRDefault="00B16B14" w:rsidP="00C62654">
      <w:pPr>
        <w:ind w:firstLine="709"/>
        <w:jc w:val="both"/>
        <w:rPr>
          <w:rFonts w:ascii="Arial Narrow" w:eastAsia="Arial Narrow" w:hAnsi="Arial Narrow" w:cs="Arial Narrow"/>
          <w:color w:val="3A003A"/>
          <w:sz w:val="28"/>
          <w:szCs w:val="28"/>
        </w:rPr>
      </w:pPr>
      <w:r w:rsidRPr="003465AD">
        <w:rPr>
          <w:rFonts w:ascii="Arial Narrow" w:eastAsia="Arial Narrow" w:hAnsi="Arial Narrow" w:cs="Arial Narrow"/>
          <w:color w:val="3A003A"/>
          <w:sz w:val="28"/>
          <w:szCs w:val="28"/>
        </w:rPr>
        <w:t>Corespondența instituțională purtată de Ministerul Public cu Ministerul Justiției a constat în anul 2024 în comunicarea de informări și date statistice privind anumite infracțiuni, comunicarea opiniei asupra unor proiecte de acte normative sau de directive europene, precum și asupra interpretărilor unor dispoziții legale, transmiterea răspunsurilor la interpelările parlamentare și întrebările adresate ministrului de către parlamentari.</w:t>
      </w:r>
    </w:p>
    <w:p w14:paraId="704D76FD" w14:textId="77777777" w:rsidR="00B16B14" w:rsidRPr="003465AD" w:rsidRDefault="00D90F10" w:rsidP="00C62654">
      <w:pPr>
        <w:ind w:firstLine="709"/>
        <w:jc w:val="both"/>
        <w:rPr>
          <w:rFonts w:ascii="Arial Narrow" w:eastAsia="Arial Narrow" w:hAnsi="Arial Narrow" w:cs="Arial Narrow"/>
          <w:color w:val="3A003A"/>
          <w:sz w:val="28"/>
          <w:szCs w:val="28"/>
        </w:rPr>
      </w:pPr>
      <w:sdt>
        <w:sdtPr>
          <w:rPr>
            <w:rFonts w:ascii="Arial Narrow" w:hAnsi="Arial Narrow"/>
            <w:color w:val="3A003A"/>
            <w:sz w:val="28"/>
            <w:szCs w:val="28"/>
          </w:rPr>
          <w:tag w:val="goog_rdk_111"/>
          <w:id w:val="-213202580"/>
        </w:sdtPr>
        <w:sdtEndPr/>
        <w:sdtContent>
          <w:r w:rsidR="00B16B14" w:rsidRPr="003465AD">
            <w:rPr>
              <w:rFonts w:ascii="Arial Narrow" w:eastAsia="Arial" w:hAnsi="Arial Narrow" w:cs="Arial"/>
              <w:b/>
              <w:color w:val="3A003A"/>
              <w:sz w:val="28"/>
              <w:szCs w:val="28"/>
            </w:rPr>
            <w:t xml:space="preserve">Relația </w:t>
          </w:r>
          <w:r w:rsidR="00B16B14" w:rsidRPr="003465AD">
            <w:rPr>
              <w:rFonts w:ascii="Arial Narrow" w:eastAsia="Arial" w:hAnsi="Arial Narrow" w:cs="Arial"/>
              <w:color w:val="3A003A"/>
              <w:sz w:val="28"/>
              <w:szCs w:val="28"/>
            </w:rPr>
            <w:t xml:space="preserve">cu </w:t>
          </w:r>
          <w:r w:rsidR="00B16B14" w:rsidRPr="003465AD">
            <w:rPr>
              <w:rFonts w:ascii="Arial Narrow" w:eastAsia="Arial" w:hAnsi="Arial Narrow" w:cs="Arial"/>
              <w:b/>
              <w:color w:val="3A003A"/>
              <w:sz w:val="28"/>
              <w:szCs w:val="28"/>
            </w:rPr>
            <w:t xml:space="preserve">Consiliul Superior al Magistraturii </w:t>
          </w:r>
        </w:sdtContent>
      </w:sdt>
      <w:r w:rsidR="00B16B14" w:rsidRPr="003465AD">
        <w:rPr>
          <w:rFonts w:ascii="Arial Narrow" w:eastAsia="Arial Narrow" w:hAnsi="Arial Narrow" w:cs="Arial Narrow"/>
          <w:color w:val="3A003A"/>
          <w:sz w:val="28"/>
          <w:szCs w:val="28"/>
        </w:rPr>
        <w:t xml:space="preserve">a funcționat în parametrii optimi, circumscriindu-se unei colaborări eficiente, loiale și prompte. Comunicarea avizelor prevăzute de Legea nr. 303/2022 privind statutul judecătorilor și procurorilor, previzionarea și gestionarea resurselor umane și adoptarea măsurilor referitoare la cariera procurorilor au constituit domenii prioritare ale acestei colaborări. </w:t>
      </w:r>
    </w:p>
    <w:p w14:paraId="66DAB0A8" w14:textId="77777777" w:rsidR="00B16B14" w:rsidRPr="003465AD" w:rsidRDefault="00B16B14" w:rsidP="00C62654">
      <w:pPr>
        <w:ind w:firstLine="709"/>
        <w:jc w:val="both"/>
        <w:rPr>
          <w:rFonts w:ascii="Arial Narrow" w:eastAsia="Arial Narrow" w:hAnsi="Arial Narrow" w:cs="Arial Narrow"/>
          <w:color w:val="3A003A"/>
          <w:sz w:val="28"/>
          <w:szCs w:val="28"/>
        </w:rPr>
      </w:pPr>
      <w:r w:rsidRPr="003465AD">
        <w:rPr>
          <w:rFonts w:ascii="Arial Narrow" w:eastAsia="Arial Narrow" w:hAnsi="Arial Narrow" w:cs="Arial Narrow"/>
          <w:color w:val="3A003A"/>
          <w:sz w:val="28"/>
          <w:szCs w:val="28"/>
        </w:rPr>
        <w:t>Transmiterea datelor statistice pentru întocmirea Raportului privind starea justiției, comunicarea unor puncte de vedere privind proiectele de acte normative ce intră în competența de adoptare a Consiliului Superior al Magistraturii, participarea la grupuri de lucru ce vizează chestiuni de interes pentru sistemul judiciar au constituit, de asemenea, domenii în care cele două autorități au  conlucrat.</w:t>
      </w:r>
    </w:p>
    <w:p w14:paraId="6EB81AD5" w14:textId="77777777" w:rsidR="00B16B14" w:rsidRPr="003465AD" w:rsidRDefault="00B16B14" w:rsidP="00C62654">
      <w:pPr>
        <w:ind w:firstLine="709"/>
        <w:jc w:val="both"/>
        <w:rPr>
          <w:rFonts w:ascii="Arial Narrow" w:eastAsia="Arial Narrow" w:hAnsi="Arial Narrow" w:cs="Arial Narrow"/>
          <w:color w:val="3A003A"/>
          <w:sz w:val="28"/>
          <w:szCs w:val="28"/>
        </w:rPr>
      </w:pPr>
      <w:r w:rsidRPr="003465AD">
        <w:rPr>
          <w:rFonts w:ascii="Arial Narrow" w:eastAsia="Arial Narrow" w:hAnsi="Arial Narrow" w:cs="Arial Narrow"/>
          <w:b/>
          <w:color w:val="3A003A"/>
          <w:sz w:val="28"/>
          <w:szCs w:val="28"/>
        </w:rPr>
        <w:t>Relația cu instanţele de judecată</w:t>
      </w:r>
      <w:r w:rsidRPr="003465AD">
        <w:rPr>
          <w:rFonts w:ascii="Arial Narrow" w:eastAsia="Arial Narrow" w:hAnsi="Arial Narrow" w:cs="Arial Narrow"/>
          <w:color w:val="3A003A"/>
          <w:sz w:val="28"/>
          <w:szCs w:val="28"/>
        </w:rPr>
        <w:t xml:space="preserve"> a continuat să se desfăşoare în conformitate cu principiile de independență şi colaborare instituțională, esenţiale pentru asigurarea unui act de justiţie de calitate, neexistând disfuncționalități. </w:t>
      </w:r>
    </w:p>
    <w:p w14:paraId="27EA5C9C" w14:textId="77777777" w:rsidR="00B16B14" w:rsidRPr="003465AD" w:rsidRDefault="00B16B14" w:rsidP="00C62654">
      <w:pPr>
        <w:ind w:firstLine="709"/>
        <w:jc w:val="both"/>
        <w:rPr>
          <w:rFonts w:ascii="Arial Narrow" w:eastAsia="Arial Narrow" w:hAnsi="Arial Narrow" w:cs="Arial Narrow"/>
          <w:bCs/>
          <w:color w:val="3A003A"/>
          <w:sz w:val="28"/>
          <w:szCs w:val="28"/>
        </w:rPr>
      </w:pPr>
      <w:r w:rsidRPr="003465AD">
        <w:rPr>
          <w:rFonts w:ascii="Arial Narrow" w:eastAsia="Arial Narrow" w:hAnsi="Arial Narrow" w:cs="Arial Narrow"/>
          <w:color w:val="3A003A"/>
          <w:sz w:val="28"/>
          <w:szCs w:val="28"/>
        </w:rPr>
        <w:t xml:space="preserve">În realizarea atribuțiilor prevăzute de Legea nr. 304/2022 privind organizarea judiciară și de Regulamentul de ordine interioară al parchetelor, relațiile cu </w:t>
      </w:r>
      <w:r w:rsidRPr="003465AD">
        <w:rPr>
          <w:rFonts w:ascii="Arial Narrow" w:eastAsia="Arial Narrow" w:hAnsi="Arial Narrow" w:cs="Arial Narrow"/>
          <w:b/>
          <w:bCs/>
          <w:color w:val="3A003A"/>
          <w:sz w:val="28"/>
          <w:szCs w:val="28"/>
        </w:rPr>
        <w:t>Înalta Curte de Casație și Justiție,</w:t>
      </w:r>
      <w:r w:rsidRPr="003465AD">
        <w:rPr>
          <w:color w:val="3A003A"/>
        </w:rPr>
        <w:t xml:space="preserve"> </w:t>
      </w:r>
      <w:r w:rsidRPr="003465AD">
        <w:rPr>
          <w:rFonts w:ascii="Arial Narrow" w:eastAsia="Arial Narrow" w:hAnsi="Arial Narrow" w:cs="Arial Narrow"/>
          <w:color w:val="3A003A"/>
          <w:sz w:val="28"/>
          <w:szCs w:val="28"/>
        </w:rPr>
        <w:t>caracterizate printr-o bună cooperare</w:t>
      </w:r>
      <w:r w:rsidRPr="003465AD">
        <w:rPr>
          <w:color w:val="3A003A"/>
        </w:rPr>
        <w:t xml:space="preserve">, </w:t>
      </w:r>
      <w:r w:rsidRPr="003465AD">
        <w:rPr>
          <w:rFonts w:ascii="Arial Narrow" w:eastAsia="Arial Narrow" w:hAnsi="Arial Narrow" w:cs="Arial Narrow"/>
          <w:bCs/>
          <w:color w:val="3A003A"/>
          <w:sz w:val="28"/>
          <w:szCs w:val="28"/>
        </w:rPr>
        <w:t>s-au</w:t>
      </w:r>
      <w:r w:rsidRPr="003465AD">
        <w:rPr>
          <w:color w:val="3A003A"/>
        </w:rPr>
        <w:t xml:space="preserve"> </w:t>
      </w:r>
      <w:r w:rsidRPr="003465AD">
        <w:rPr>
          <w:rFonts w:ascii="Arial Narrow" w:eastAsia="Arial Narrow" w:hAnsi="Arial Narrow" w:cs="Arial Narrow"/>
          <w:color w:val="3A003A"/>
          <w:sz w:val="28"/>
          <w:szCs w:val="28"/>
        </w:rPr>
        <w:t>circumscris</w:t>
      </w:r>
      <w:r w:rsidRPr="003465AD">
        <w:rPr>
          <w:color w:val="3A003A"/>
        </w:rPr>
        <w:t xml:space="preserve"> </w:t>
      </w:r>
      <w:r w:rsidRPr="003465AD">
        <w:rPr>
          <w:rFonts w:ascii="Arial Narrow" w:eastAsia="Arial Narrow" w:hAnsi="Arial Narrow" w:cs="Arial Narrow"/>
          <w:color w:val="3A003A"/>
          <w:sz w:val="28"/>
          <w:szCs w:val="28"/>
        </w:rPr>
        <w:t>activității de</w:t>
      </w:r>
      <w:r w:rsidRPr="003465AD">
        <w:rPr>
          <w:color w:val="3A003A"/>
        </w:rPr>
        <w:t xml:space="preserve"> </w:t>
      </w:r>
      <w:r w:rsidRPr="003465AD">
        <w:rPr>
          <w:rFonts w:ascii="Arial Narrow" w:eastAsia="Arial Narrow" w:hAnsi="Arial Narrow" w:cs="Arial Narrow"/>
          <w:bCs/>
          <w:color w:val="3A003A"/>
          <w:sz w:val="28"/>
          <w:szCs w:val="28"/>
        </w:rPr>
        <w:t xml:space="preserve">unificare a practicii judiciare şi asigurării participării procurorului la judecarea cauzelor înregistrate pe rolul instanței supreme. </w:t>
      </w:r>
    </w:p>
    <w:p w14:paraId="64EF90A1" w14:textId="77777777" w:rsidR="00B16B14" w:rsidRPr="003465AD" w:rsidRDefault="00B16B14" w:rsidP="00C62654">
      <w:pPr>
        <w:ind w:firstLine="709"/>
        <w:jc w:val="both"/>
        <w:rPr>
          <w:rFonts w:ascii="Arial Narrow" w:eastAsia="Arial Narrow" w:hAnsi="Arial Narrow" w:cs="Arial Narrow"/>
          <w:bCs/>
          <w:color w:val="3A003A"/>
          <w:sz w:val="28"/>
          <w:szCs w:val="28"/>
        </w:rPr>
      </w:pPr>
      <w:r w:rsidRPr="003465AD">
        <w:rPr>
          <w:rFonts w:ascii="Arial Narrow" w:eastAsia="Arial Narrow" w:hAnsi="Arial Narrow" w:cs="Arial Narrow"/>
          <w:bCs/>
          <w:color w:val="3A003A"/>
          <w:sz w:val="28"/>
          <w:szCs w:val="28"/>
        </w:rPr>
        <w:t xml:space="preserve">În ceea ce privește cooperarea cu </w:t>
      </w:r>
      <w:r w:rsidRPr="003465AD">
        <w:rPr>
          <w:rFonts w:ascii="Arial Narrow" w:eastAsia="Arial Narrow" w:hAnsi="Arial Narrow" w:cs="Arial Narrow"/>
          <w:b/>
          <w:bCs/>
          <w:color w:val="3A003A"/>
          <w:sz w:val="28"/>
          <w:szCs w:val="28"/>
        </w:rPr>
        <w:t>celelalte instanțe judecătorești</w:t>
      </w:r>
      <w:r w:rsidRPr="003465AD">
        <w:rPr>
          <w:rFonts w:ascii="Arial Narrow" w:eastAsia="Arial Narrow" w:hAnsi="Arial Narrow" w:cs="Arial Narrow"/>
          <w:bCs/>
          <w:color w:val="3A003A"/>
          <w:sz w:val="28"/>
          <w:szCs w:val="28"/>
        </w:rPr>
        <w:t>, un important segment al cooperării l-a constituit comunicarea jurisprudenței necesare pentru documentarea necesității promovării recursurilor în interesul legii.</w:t>
      </w:r>
    </w:p>
    <w:p w14:paraId="558C6706" w14:textId="77777777" w:rsidR="00B16B14" w:rsidRPr="003465AD" w:rsidRDefault="00B16B14" w:rsidP="00C62654">
      <w:pPr>
        <w:ind w:firstLine="709"/>
        <w:jc w:val="both"/>
        <w:rPr>
          <w:rFonts w:ascii="Arial Narrow" w:eastAsia="Arial Narrow" w:hAnsi="Arial Narrow" w:cs="Arial Narrow"/>
          <w:color w:val="3A003A"/>
          <w:sz w:val="28"/>
          <w:szCs w:val="28"/>
        </w:rPr>
      </w:pPr>
      <w:r w:rsidRPr="003465AD">
        <w:rPr>
          <w:rFonts w:ascii="Arial Narrow" w:eastAsia="Arial Narrow" w:hAnsi="Arial Narrow" w:cs="Arial Narrow"/>
          <w:color w:val="3A003A"/>
          <w:sz w:val="28"/>
          <w:szCs w:val="28"/>
        </w:rPr>
        <w:lastRenderedPageBreak/>
        <w:t xml:space="preserve">Colaborarea cu </w:t>
      </w:r>
      <w:r w:rsidRPr="003465AD">
        <w:rPr>
          <w:rFonts w:ascii="Arial Narrow" w:eastAsia="Arial Narrow" w:hAnsi="Arial Narrow" w:cs="Arial Narrow"/>
          <w:b/>
          <w:color w:val="3A003A"/>
          <w:sz w:val="28"/>
          <w:szCs w:val="28"/>
        </w:rPr>
        <w:t xml:space="preserve">instanţa de contencios constituţional </w:t>
      </w:r>
      <w:r w:rsidRPr="003465AD">
        <w:rPr>
          <w:rFonts w:ascii="Arial Narrow" w:eastAsia="Arial Narrow" w:hAnsi="Arial Narrow" w:cs="Arial Narrow"/>
          <w:color w:val="3A003A"/>
          <w:sz w:val="28"/>
          <w:szCs w:val="28"/>
        </w:rPr>
        <w:t>s-a concretizat în participarea procurorilor la şedinţele de judecată vizând excepţiile de neconstituţionalitate invocate în cauzele penale și civile, precum şi la soluţionarea contestațiilor electorale formulate în temeiul Legii nr.370/2004 pentru alegerea Preşedintelui României.</w:t>
      </w:r>
    </w:p>
    <w:p w14:paraId="065938A9" w14:textId="77777777" w:rsidR="00B16B14" w:rsidRPr="003465AD" w:rsidRDefault="00B16B14" w:rsidP="00C62654">
      <w:pPr>
        <w:ind w:firstLine="709"/>
        <w:jc w:val="both"/>
        <w:rPr>
          <w:rFonts w:ascii="Arial Narrow" w:eastAsia="Arial Narrow" w:hAnsi="Arial Narrow" w:cs="Arial Narrow"/>
          <w:color w:val="3A003A"/>
          <w:sz w:val="28"/>
          <w:szCs w:val="28"/>
        </w:rPr>
      </w:pPr>
      <w:r w:rsidRPr="003465AD">
        <w:rPr>
          <w:rFonts w:ascii="Arial Narrow" w:eastAsia="Arial Narrow" w:hAnsi="Arial Narrow" w:cs="Arial Narrow"/>
          <w:color w:val="3A003A"/>
          <w:sz w:val="28"/>
          <w:szCs w:val="28"/>
        </w:rPr>
        <w:t>În ceea ce privește</w:t>
      </w:r>
      <w:r w:rsidRPr="003465AD">
        <w:rPr>
          <w:rFonts w:ascii="Arial Narrow" w:eastAsia="Arial Narrow" w:hAnsi="Arial Narrow" w:cs="Arial Narrow"/>
          <w:b/>
          <w:color w:val="3A003A"/>
          <w:sz w:val="28"/>
          <w:szCs w:val="28"/>
        </w:rPr>
        <w:t xml:space="preserve"> colaborarea </w:t>
      </w:r>
      <w:r w:rsidRPr="003465AD">
        <w:rPr>
          <w:rFonts w:ascii="Arial Narrow" w:eastAsia="Arial Narrow" w:hAnsi="Arial Narrow" w:cs="Arial Narrow"/>
          <w:color w:val="3A003A"/>
          <w:sz w:val="28"/>
          <w:szCs w:val="28"/>
        </w:rPr>
        <w:t>Parchetului de pe lângă Înalta Curte de Casație și Justiție</w:t>
      </w:r>
      <w:r w:rsidRPr="003465AD">
        <w:rPr>
          <w:rFonts w:ascii="Arial Narrow" w:eastAsia="Arial Narrow" w:hAnsi="Arial Narrow" w:cs="Arial Narrow"/>
          <w:b/>
          <w:color w:val="3A003A"/>
          <w:sz w:val="28"/>
          <w:szCs w:val="28"/>
        </w:rPr>
        <w:t xml:space="preserve"> </w:t>
      </w:r>
      <w:r w:rsidRPr="003465AD">
        <w:rPr>
          <w:rFonts w:ascii="Arial Narrow" w:eastAsia="Arial Narrow" w:hAnsi="Arial Narrow" w:cs="Arial Narrow"/>
          <w:color w:val="3A003A"/>
          <w:sz w:val="28"/>
          <w:szCs w:val="28"/>
        </w:rPr>
        <w:t>cu structurile aflate în coordonarea</w:t>
      </w:r>
      <w:r w:rsidRPr="003465AD">
        <w:rPr>
          <w:rFonts w:ascii="Arial Narrow" w:eastAsia="Arial Narrow" w:hAnsi="Arial Narrow" w:cs="Arial Narrow"/>
          <w:b/>
          <w:color w:val="3A003A"/>
          <w:sz w:val="28"/>
          <w:szCs w:val="28"/>
        </w:rPr>
        <w:t xml:space="preserve"> Ministerul Afacerilor Interne, </w:t>
      </w:r>
      <w:r w:rsidRPr="003465AD">
        <w:rPr>
          <w:rFonts w:ascii="Arial Narrow" w:eastAsia="Arial Narrow" w:hAnsi="Arial Narrow" w:cs="Arial Narrow"/>
          <w:color w:val="3A003A"/>
          <w:sz w:val="28"/>
          <w:szCs w:val="28"/>
        </w:rPr>
        <w:t>inclusiv cele de poliție judiciară, în anul 2024, aceasta a fost caracterizată de depunerea eforturilor în vederea îmbunătățirii coordonării și eficienței acțiunilor în domeniul aplicării legii.</w:t>
      </w:r>
    </w:p>
    <w:p w14:paraId="27DF58F4" w14:textId="667554C7" w:rsidR="00B16B14" w:rsidRPr="003465AD" w:rsidRDefault="00B16B14" w:rsidP="00C62654">
      <w:pPr>
        <w:ind w:firstLine="709"/>
        <w:jc w:val="both"/>
        <w:rPr>
          <w:rFonts w:ascii="Arial Narrow" w:eastAsia="Arial Narrow" w:hAnsi="Arial Narrow" w:cs="Arial Narrow"/>
          <w:color w:val="3A003A"/>
          <w:sz w:val="28"/>
          <w:szCs w:val="28"/>
        </w:rPr>
      </w:pPr>
      <w:r w:rsidRPr="003465AD">
        <w:rPr>
          <w:rFonts w:ascii="Arial Narrow" w:eastAsia="Arial Narrow" w:hAnsi="Arial Narrow" w:cs="Arial Narrow"/>
          <w:color w:val="3A003A"/>
          <w:sz w:val="28"/>
          <w:szCs w:val="28"/>
        </w:rPr>
        <w:t>Combaterea infracționalității în domeniile prioritare ale Ministerului Public a reprezentat pilonul esențial al coeziunii instituționale între forțele de poliție și structurile Ministerului Public, această abordare integrată constituind fundamentul pentru aplicarea  consecventă și eficientă a legii.</w:t>
      </w:r>
    </w:p>
    <w:p w14:paraId="3E644CE7" w14:textId="77777777" w:rsidR="00B16B14" w:rsidRPr="003465AD" w:rsidRDefault="00B16B14" w:rsidP="00C62654">
      <w:pPr>
        <w:ind w:firstLine="709"/>
        <w:jc w:val="both"/>
        <w:rPr>
          <w:rFonts w:ascii="Arial Narrow" w:eastAsia="Arial Narrow" w:hAnsi="Arial Narrow" w:cs="Arial Narrow"/>
          <w:color w:val="3A003A"/>
          <w:sz w:val="28"/>
          <w:szCs w:val="28"/>
        </w:rPr>
      </w:pPr>
      <w:r w:rsidRPr="003465AD">
        <w:rPr>
          <w:rFonts w:ascii="Arial Narrow" w:eastAsia="Arial Narrow" w:hAnsi="Arial Narrow" w:cs="Arial Narrow"/>
          <w:color w:val="3A003A"/>
          <w:sz w:val="28"/>
          <w:szCs w:val="28"/>
        </w:rPr>
        <w:t xml:space="preserve">În acest scop, în cursul lunii mai, respectiv lunii octombrie 2024, în cadrul operațiunii </w:t>
      </w:r>
      <w:r w:rsidRPr="003465AD">
        <w:rPr>
          <w:rFonts w:ascii="Arial Narrow" w:eastAsia="Arial Narrow" w:hAnsi="Arial Narrow" w:cs="Arial Narrow"/>
          <w:b/>
          <w:color w:val="3A003A"/>
          <w:sz w:val="28"/>
          <w:szCs w:val="28"/>
        </w:rPr>
        <w:t>JUPITER</w:t>
      </w:r>
      <w:r w:rsidRPr="003465AD">
        <w:rPr>
          <w:rFonts w:ascii="Arial Narrow" w:eastAsia="Arial Narrow" w:hAnsi="Arial Narrow" w:cs="Arial Narrow"/>
          <w:color w:val="3A003A"/>
          <w:sz w:val="28"/>
          <w:szCs w:val="28"/>
        </w:rPr>
        <w:t>, coordonată de Parchetul de pe lângă Înalta Curte de Casație și Justiție – Secția de urmărire penală, în colaborare cu Inspectoratul General al Poliției Române și Direcția Generală Anticorupție, au avut loc cele mai ample acțiuni operative derulate la nivel național, fiind implicate aproape toate unitățile de parchet din țară.</w:t>
      </w:r>
    </w:p>
    <w:p w14:paraId="28E6FF9A" w14:textId="77777777" w:rsidR="00B16B14" w:rsidRPr="003465AD" w:rsidRDefault="00B16B14" w:rsidP="00C62654">
      <w:pPr>
        <w:ind w:firstLine="709"/>
        <w:jc w:val="both"/>
        <w:rPr>
          <w:rFonts w:ascii="Arial Narrow" w:eastAsia="Arial Narrow" w:hAnsi="Arial Narrow" w:cs="Arial Narrow"/>
          <w:color w:val="3A003A"/>
          <w:sz w:val="28"/>
          <w:szCs w:val="28"/>
        </w:rPr>
      </w:pPr>
      <w:r w:rsidRPr="003465AD">
        <w:rPr>
          <w:rFonts w:ascii="Arial Narrow" w:eastAsia="Arial Narrow" w:hAnsi="Arial Narrow" w:cs="Arial Narrow"/>
          <w:color w:val="3A003A"/>
          <w:sz w:val="28"/>
          <w:szCs w:val="28"/>
        </w:rPr>
        <w:t xml:space="preserve">Acestea au vizat, în mod special, infracțiunile de evaziune fiscală, delapidare, fals, înșelăciune, infracțiuni prevăzute de Codul vamal, contrabandă, efectuare de operațiuni comerciale incompatibile cu funcția, exercitare fără drept a unei profesii, infracțiuni privind dreptul de proprietate intelectuală, infracțiuni de nerespectare a regimului armelor și munițiilor, tăieri ilegale de arbori și alte activități ilegale din domeniul silvic și folosirea funcției pentru favorizarea unei persoane. </w:t>
      </w:r>
    </w:p>
    <w:p w14:paraId="40E88DF0" w14:textId="77777777" w:rsidR="009B3C29" w:rsidRPr="003465AD" w:rsidRDefault="009B3C29" w:rsidP="009B3C29">
      <w:pPr>
        <w:ind w:firstLine="709"/>
        <w:jc w:val="both"/>
        <w:rPr>
          <w:rFonts w:ascii="Arial Narrow" w:eastAsia="Arial Narrow" w:hAnsi="Arial Narrow" w:cs="Arial Narrow"/>
          <w:color w:val="3A003A"/>
          <w:sz w:val="28"/>
          <w:szCs w:val="28"/>
        </w:rPr>
      </w:pPr>
      <w:r w:rsidRPr="003465AD">
        <w:rPr>
          <w:rFonts w:ascii="Arial Narrow" w:eastAsia="Arial Narrow" w:hAnsi="Arial Narrow" w:cs="Arial Narrow"/>
          <w:color w:val="3A003A"/>
          <w:sz w:val="28"/>
          <w:szCs w:val="28"/>
        </w:rPr>
        <w:t>Totodată, cu titlu de exemplu relevant pentru măsurile luate de cele două autorități în vederea îmbunătățirii eficienței în aplicarea normelor de procedură penală se impune a fi menționată adoptarea ordinelor comune pentru stabilirea cheltuielilor judiciare avansate de stat în cauzele penale și pentru aprobarea normelor metodologice privind înregistrarea, evidența unitară, circuitul sesizărilor penale și coordonarea administrativă a activităților dispuse de către procuror în cursul urmăririi penale.</w:t>
      </w:r>
    </w:p>
    <w:p w14:paraId="349A059B" w14:textId="77777777" w:rsidR="00B16B14" w:rsidRPr="003465AD" w:rsidRDefault="00B16B14" w:rsidP="00C62654">
      <w:pPr>
        <w:ind w:firstLine="709"/>
        <w:jc w:val="both"/>
        <w:rPr>
          <w:rFonts w:ascii="Arial Narrow" w:eastAsia="Arial Narrow" w:hAnsi="Arial Narrow" w:cs="Arial Narrow"/>
          <w:color w:val="3A003A"/>
          <w:sz w:val="28"/>
          <w:szCs w:val="28"/>
        </w:rPr>
      </w:pPr>
      <w:r w:rsidRPr="003465AD">
        <w:rPr>
          <w:rFonts w:ascii="Arial Narrow" w:eastAsia="Arial Narrow" w:hAnsi="Arial Narrow" w:cs="Arial Narrow"/>
          <w:color w:val="3A003A"/>
          <w:sz w:val="28"/>
          <w:szCs w:val="28"/>
        </w:rPr>
        <w:t xml:space="preserve">Coeziunea interinstituțională s-a manifestat la nivelul anului precedent și în efectuarea de </w:t>
      </w:r>
      <w:r w:rsidRPr="003465AD">
        <w:rPr>
          <w:rFonts w:ascii="Arial Narrow" w:eastAsia="Arial Narrow" w:hAnsi="Arial Narrow" w:cs="Arial Narrow"/>
          <w:b/>
          <w:color w:val="3A003A"/>
          <w:sz w:val="28"/>
          <w:szCs w:val="28"/>
        </w:rPr>
        <w:t>programe comune de perfecționare profesională</w:t>
      </w:r>
      <w:r w:rsidRPr="003465AD">
        <w:rPr>
          <w:rFonts w:ascii="Arial Narrow" w:eastAsia="Arial Narrow" w:hAnsi="Arial Narrow" w:cs="Arial Narrow"/>
          <w:color w:val="3A003A"/>
          <w:sz w:val="28"/>
          <w:szCs w:val="28"/>
        </w:rPr>
        <w:t>, precum organizarea de către Parchetul de pe lângă Înalta Curte de Casație și Justiție – Biroul de urmărire penală și criminalistică, în perioada 4-6 noiembrie 2024, a seminarului anual de criminalistică. Lucrările s-au desfășurat cu participarea procurorilor criminaliști de la parchetele de pe lângă tribunale, ofițerilor de poliție din cadrul serviciilor de investigații criminale de la nivelul inspectoratelor județene de poliție și de la nivelul Inspectoratului General al Poliției Române, la lucrările seminarului participând, totodată, în calitate de invitați, medici legiști din cadrul Institutului National de Medicină Legală „</w:t>
      </w:r>
      <w:r w:rsidRPr="003465AD">
        <w:rPr>
          <w:rFonts w:ascii="Arial Narrow" w:eastAsia="Arial Narrow" w:hAnsi="Arial Narrow" w:cs="Arial Narrow"/>
          <w:i/>
          <w:color w:val="3A003A"/>
          <w:sz w:val="28"/>
          <w:szCs w:val="28"/>
        </w:rPr>
        <w:t>Mina Minovici</w:t>
      </w:r>
      <w:r w:rsidRPr="003465AD">
        <w:rPr>
          <w:rFonts w:ascii="Arial Narrow" w:eastAsia="Arial Narrow" w:hAnsi="Arial Narrow" w:cs="Arial Narrow"/>
          <w:color w:val="3A003A"/>
          <w:sz w:val="28"/>
          <w:szCs w:val="28"/>
        </w:rPr>
        <w:t xml:space="preserve">” și Institutului de Medicină Legală Timișoara, precum și experți criminaliști din cadrul Institutului Național de Expertize Criminalistice și experți criminaliști de la Institutul Național de Criminalistică. </w:t>
      </w:r>
    </w:p>
    <w:p w14:paraId="13D5E7D9" w14:textId="77777777" w:rsidR="00B16B14" w:rsidRPr="003465AD" w:rsidRDefault="00B16B14" w:rsidP="00C62654">
      <w:pPr>
        <w:ind w:firstLine="709"/>
        <w:jc w:val="both"/>
        <w:rPr>
          <w:rFonts w:ascii="Arial Narrow" w:eastAsia="Arial Narrow" w:hAnsi="Arial Narrow" w:cs="Arial Narrow"/>
          <w:color w:val="3A003A"/>
          <w:sz w:val="28"/>
          <w:szCs w:val="28"/>
        </w:rPr>
      </w:pPr>
      <w:r w:rsidRPr="003465AD">
        <w:rPr>
          <w:rFonts w:ascii="Arial Narrow" w:eastAsia="Arial Narrow" w:hAnsi="Arial Narrow" w:cs="Arial Narrow"/>
          <w:color w:val="3A003A"/>
          <w:sz w:val="28"/>
          <w:szCs w:val="28"/>
        </w:rPr>
        <w:t>Prezentările susținute de către profesioniștii menționați au avut ca obiect aspecte criminalistice noi, studii de caz și noi metode sau metodologii în investigarea infracțiunilor de mare violență, inclusiv în materia medicinei legale.</w:t>
      </w:r>
    </w:p>
    <w:p w14:paraId="102C2FD3" w14:textId="77777777" w:rsidR="00B16B14" w:rsidRPr="003465AD" w:rsidRDefault="00B16B14" w:rsidP="00C62654">
      <w:pPr>
        <w:ind w:firstLine="709"/>
        <w:jc w:val="both"/>
        <w:rPr>
          <w:rFonts w:ascii="Arial Narrow" w:eastAsia="Arial Narrow" w:hAnsi="Arial Narrow" w:cs="Arial Narrow"/>
          <w:color w:val="3A003A"/>
          <w:sz w:val="28"/>
          <w:szCs w:val="28"/>
        </w:rPr>
      </w:pPr>
      <w:r w:rsidRPr="003465AD">
        <w:rPr>
          <w:rFonts w:ascii="Arial Narrow" w:eastAsia="Arial Narrow" w:hAnsi="Arial Narrow" w:cs="Arial Narrow"/>
          <w:color w:val="3A003A"/>
          <w:sz w:val="28"/>
          <w:szCs w:val="28"/>
        </w:rPr>
        <w:lastRenderedPageBreak/>
        <w:t>Biroul de combatere a infracțiunilor de mediu din cadrul Parchetului de pe lângă Înalta Curte de Casație și Justiție a fost implicat, de asemenea, în acțiuni de formare profesionala comune, în perioada 15 – 16 aprilie 2024 coordonând, la Brașov, organizarea unei mese rotunde, în care au fost dezbătute problematici vizând evoluția legislativă în sectorul silvic (în special, proiectul noului cod silvic), resursele pe care le pune la dispoziție sistemul SUMAL 2.0., probleme practice în investigarea infracțiunilor din acest domeniu etc. Alături de procurori specializați/desemnați să instrumenteze dosare din acest domeniu și profesioniști din cadrul Ministerului Mediului Apelor și Pădurilor și Gărzii forestiere, au participat și 12 ofițeri de poliție, specializați în instrumentarea cauzelor având acest obiect.</w:t>
      </w:r>
    </w:p>
    <w:p w14:paraId="0A3369C7" w14:textId="77777777" w:rsidR="00B16B14" w:rsidRPr="003465AD" w:rsidRDefault="00B16B14" w:rsidP="00C62654">
      <w:pPr>
        <w:ind w:firstLine="709"/>
        <w:jc w:val="both"/>
        <w:rPr>
          <w:rFonts w:ascii="Arial Narrow" w:eastAsia="Arial Narrow" w:hAnsi="Arial Narrow" w:cs="Arial Narrow"/>
          <w:color w:val="3A003A"/>
          <w:sz w:val="28"/>
          <w:szCs w:val="28"/>
        </w:rPr>
      </w:pPr>
      <w:r w:rsidRPr="003465AD">
        <w:rPr>
          <w:rFonts w:ascii="Arial Narrow" w:eastAsia="Arial Narrow" w:hAnsi="Arial Narrow" w:cs="Arial Narrow"/>
          <w:color w:val="3A003A"/>
          <w:sz w:val="28"/>
          <w:szCs w:val="28"/>
        </w:rPr>
        <w:t>Sub un alt aspect al interacțiunii instituționale a celor autorități, trebuie menționat că, în anul 2024, procurorul general al Parchetul de pe lângă Înalta Curte de Casaţie şi Justiţie a emis 3.105 de avize de poliţie judiciară, fiind respinse 74 solicitări, iar în 14 de lucrări a dispus retragerea avizelor pentru funcţionarea unor poliţişti ca organe de cercetare ale poliţiei judiciare. De asemenea, au fost emise de conducerea Parchetului de pe lângă Înalta Curte de Casație și Justiție și 11 avize pentru organe de cercetare penală speciale, dispunându-se respingerea a 10 solicitări de acordare/retragere a avizului de numire.</w:t>
      </w:r>
    </w:p>
    <w:p w14:paraId="716DACA4" w14:textId="77777777" w:rsidR="00B16B14" w:rsidRPr="003465AD" w:rsidRDefault="00D90F10" w:rsidP="00C62654">
      <w:pPr>
        <w:ind w:firstLine="709"/>
        <w:jc w:val="both"/>
        <w:rPr>
          <w:rFonts w:ascii="Arial Narrow" w:eastAsia="Arial Narrow" w:hAnsi="Arial Narrow" w:cs="Arial Narrow"/>
          <w:color w:val="3A003A"/>
          <w:sz w:val="28"/>
          <w:szCs w:val="28"/>
        </w:rPr>
      </w:pPr>
      <w:sdt>
        <w:sdtPr>
          <w:rPr>
            <w:rFonts w:ascii="Arial Narrow" w:hAnsi="Arial Narrow"/>
            <w:color w:val="3A003A"/>
            <w:sz w:val="28"/>
            <w:szCs w:val="28"/>
          </w:rPr>
          <w:tag w:val="goog_rdk_115"/>
          <w:id w:val="-1102954289"/>
        </w:sdtPr>
        <w:sdtEndPr/>
        <w:sdtContent>
          <w:r w:rsidR="00B16B14" w:rsidRPr="003465AD">
            <w:rPr>
              <w:rFonts w:ascii="Arial Narrow" w:eastAsia="Arial" w:hAnsi="Arial Narrow" w:cs="Arial"/>
              <w:color w:val="3A003A"/>
              <w:sz w:val="28"/>
              <w:szCs w:val="28"/>
            </w:rPr>
            <w:t xml:space="preserve">Cât privește </w:t>
          </w:r>
        </w:sdtContent>
      </w:sdt>
      <w:r w:rsidR="00B16B14" w:rsidRPr="003465AD">
        <w:rPr>
          <w:rFonts w:ascii="Arial Narrow" w:eastAsia="Arial" w:hAnsi="Arial Narrow" w:cs="Arial"/>
          <w:b/>
          <w:color w:val="3A003A"/>
          <w:sz w:val="28"/>
          <w:szCs w:val="28"/>
        </w:rPr>
        <w:t>relația de coordonare cu</w:t>
      </w:r>
      <w:r w:rsidR="00B16B14" w:rsidRPr="003465AD">
        <w:rPr>
          <w:rFonts w:ascii="Arial Narrow" w:eastAsia="Arial Narrow" w:hAnsi="Arial Narrow" w:cs="Arial Narrow"/>
          <w:color w:val="3A003A"/>
          <w:sz w:val="28"/>
          <w:szCs w:val="28"/>
        </w:rPr>
        <w:t xml:space="preserve"> </w:t>
      </w:r>
      <w:r w:rsidR="00B16B14" w:rsidRPr="003465AD">
        <w:rPr>
          <w:rFonts w:ascii="Arial Narrow" w:eastAsia="Arial Narrow" w:hAnsi="Arial Narrow" w:cs="Arial Narrow"/>
          <w:b/>
          <w:color w:val="3A003A"/>
          <w:sz w:val="28"/>
          <w:szCs w:val="28"/>
        </w:rPr>
        <w:t>Inspecția Judiciară</w:t>
      </w:r>
      <w:r w:rsidR="00B16B14" w:rsidRPr="003465AD">
        <w:rPr>
          <w:rFonts w:ascii="Arial Narrow" w:eastAsia="Arial Narrow" w:hAnsi="Arial Narrow" w:cs="Arial Narrow"/>
          <w:color w:val="3A003A"/>
          <w:sz w:val="28"/>
          <w:szCs w:val="28"/>
        </w:rPr>
        <w:t>, menținerea unui standard ridicat de conduită în activitatea procurorilor, atât în legătură cu exercitarea atribuțiilor de serviciu, cât și în afara cadrului acestora</w:t>
      </w:r>
      <w:r w:rsidR="00B16B14" w:rsidRPr="003465AD">
        <w:rPr>
          <w:rFonts w:ascii="Arial Narrow" w:eastAsia="Arial Narrow" w:hAnsi="Arial Narrow" w:cs="Arial Narrow"/>
          <w:b/>
          <w:color w:val="3A003A"/>
          <w:sz w:val="28"/>
          <w:szCs w:val="28"/>
        </w:rPr>
        <w:t xml:space="preserve">, </w:t>
      </w:r>
      <w:r w:rsidR="00B16B14" w:rsidRPr="003465AD">
        <w:rPr>
          <w:rFonts w:ascii="Arial Narrow" w:eastAsia="Arial Narrow" w:hAnsi="Arial Narrow" w:cs="Arial Narrow"/>
          <w:color w:val="3A003A"/>
          <w:sz w:val="28"/>
          <w:szCs w:val="28"/>
        </w:rPr>
        <w:t>a</w:t>
      </w:r>
      <w:r w:rsidR="00B16B14" w:rsidRPr="003465AD">
        <w:rPr>
          <w:rFonts w:ascii="Arial Narrow" w:eastAsia="Arial Narrow" w:hAnsi="Arial Narrow" w:cs="Arial Narrow"/>
          <w:b/>
          <w:color w:val="3A003A"/>
          <w:sz w:val="28"/>
          <w:szCs w:val="28"/>
        </w:rPr>
        <w:t xml:space="preserve"> </w:t>
      </w:r>
      <w:r w:rsidR="00B16B14" w:rsidRPr="003465AD">
        <w:rPr>
          <w:rFonts w:ascii="Arial Narrow" w:eastAsia="Arial Narrow" w:hAnsi="Arial Narrow" w:cs="Arial Narrow"/>
          <w:color w:val="3A003A"/>
          <w:sz w:val="28"/>
          <w:szCs w:val="28"/>
        </w:rPr>
        <w:t>constituit un obiectiv comun, care implică o abordare integrată în vederea asigurării integrității și imparțialității, precum și creșterii încrederii publicului în sistemul judiciar.</w:t>
      </w:r>
    </w:p>
    <w:p w14:paraId="1784F602" w14:textId="77777777" w:rsidR="00B16B14" w:rsidRPr="003465AD" w:rsidRDefault="00B16B14" w:rsidP="00C62654">
      <w:pPr>
        <w:ind w:firstLine="709"/>
        <w:jc w:val="both"/>
        <w:rPr>
          <w:rFonts w:ascii="Arial Narrow" w:eastAsia="Arial Narrow" w:hAnsi="Arial Narrow" w:cs="Arial Narrow"/>
          <w:color w:val="3A003A"/>
          <w:sz w:val="28"/>
          <w:szCs w:val="28"/>
        </w:rPr>
      </w:pPr>
      <w:r w:rsidRPr="003465AD">
        <w:rPr>
          <w:rFonts w:ascii="Arial Narrow" w:eastAsia="Arial Narrow" w:hAnsi="Arial Narrow" w:cs="Arial Narrow"/>
          <w:b/>
          <w:color w:val="3A003A"/>
          <w:sz w:val="28"/>
          <w:szCs w:val="28"/>
        </w:rPr>
        <w:t>Constatările Inspecției Judiciare</w:t>
      </w:r>
      <w:r w:rsidRPr="003465AD">
        <w:rPr>
          <w:rFonts w:ascii="Arial Narrow" w:eastAsia="Arial Narrow" w:hAnsi="Arial Narrow" w:cs="Arial Narrow"/>
          <w:color w:val="3A003A"/>
          <w:sz w:val="28"/>
          <w:szCs w:val="28"/>
        </w:rPr>
        <w:t xml:space="preserve"> efectuate cu ocazia controalelor tematice dispuse, valorificate în formularea unor concluzii și recomandări în cuprinsul rapoartelor de control întocmite, referitoare la respectarea termenelor, durata de instrumentare şi soluţionare a cauzelor, respectarea de către procurori şi personalul auxiliar de specialitate a normelor procedurale şi regulamentare privind primirea şi înregistrarea lucrărilor, repartizarea pe criterii obiective a dosarelor, continuitatea în lucrările repartizate şi independenţa procurorilor, verificarea modului de îndeplinire de către procurorii cu funcţii de conducere a atribuţiilor manageriale de planificare, organizare, control şi coordonare eficientă a activităţii, sunt avute în vedere de către conducerea Parchetului de pe lângă Înalta Curte de Casație și Justiție în vederea adoptării măsurilor necesare pentru a asigura buna funcţionare a parchetului şi calitatea corespunzătoare a serviciului public.</w:t>
      </w:r>
    </w:p>
    <w:p w14:paraId="62DE69E4" w14:textId="77777777" w:rsidR="00B16B14" w:rsidRPr="003465AD" w:rsidRDefault="00B16B14" w:rsidP="00C62654">
      <w:pPr>
        <w:tabs>
          <w:tab w:val="left" w:pos="851"/>
        </w:tabs>
        <w:ind w:firstLine="709"/>
        <w:jc w:val="both"/>
        <w:rPr>
          <w:rFonts w:ascii="Arial Narrow" w:eastAsia="Arial Narrow" w:hAnsi="Arial Narrow" w:cs="Arial Narrow"/>
          <w:color w:val="3A003A"/>
          <w:sz w:val="28"/>
          <w:szCs w:val="28"/>
        </w:rPr>
      </w:pPr>
      <w:r w:rsidRPr="003465AD">
        <w:rPr>
          <w:rFonts w:ascii="Arial Narrow" w:eastAsia="Arial Narrow" w:hAnsi="Arial Narrow" w:cs="Arial Narrow"/>
          <w:color w:val="3A003A"/>
          <w:sz w:val="28"/>
          <w:szCs w:val="28"/>
        </w:rPr>
        <w:t xml:space="preserve">În ceea ce privește formarea profesională a procurorilor și a personalului auxiliar de specialitate, s-a colaborat în condiții optime cu </w:t>
      </w:r>
      <w:r w:rsidRPr="003465AD">
        <w:rPr>
          <w:rFonts w:ascii="Arial Narrow" w:eastAsia="Arial" w:hAnsi="Arial Narrow" w:cs="Arial"/>
          <w:b/>
          <w:color w:val="3A003A"/>
          <w:sz w:val="28"/>
          <w:szCs w:val="28"/>
        </w:rPr>
        <w:t>Institutul Național al Magistraturii</w:t>
      </w:r>
      <w:sdt>
        <w:sdtPr>
          <w:rPr>
            <w:rFonts w:ascii="Arial Narrow" w:hAnsi="Arial Narrow"/>
            <w:color w:val="3A003A"/>
            <w:sz w:val="28"/>
            <w:szCs w:val="28"/>
          </w:rPr>
          <w:tag w:val="goog_rdk_118"/>
          <w:id w:val="595143738"/>
        </w:sdtPr>
        <w:sdtEndPr/>
        <w:sdtContent>
          <w:r w:rsidRPr="003465AD">
            <w:rPr>
              <w:rFonts w:ascii="Arial Narrow" w:eastAsia="Arial" w:hAnsi="Arial Narrow" w:cs="Arial"/>
              <w:color w:val="3A003A"/>
              <w:sz w:val="28"/>
              <w:szCs w:val="28"/>
            </w:rPr>
            <w:t xml:space="preserve"> și cu </w:t>
          </w:r>
        </w:sdtContent>
      </w:sdt>
      <w:r w:rsidRPr="003465AD">
        <w:rPr>
          <w:rFonts w:ascii="Arial Narrow" w:eastAsia="Arial Narrow" w:hAnsi="Arial Narrow" w:cs="Arial Narrow"/>
          <w:b/>
          <w:color w:val="3A003A"/>
          <w:sz w:val="28"/>
          <w:szCs w:val="28"/>
        </w:rPr>
        <w:t xml:space="preserve">Școala Națională de Grefieri, </w:t>
      </w:r>
      <w:r w:rsidRPr="003465AD">
        <w:rPr>
          <w:rFonts w:ascii="Arial Narrow" w:eastAsia="Arial Narrow" w:hAnsi="Arial Narrow" w:cs="Arial Narrow"/>
          <w:bCs/>
          <w:color w:val="3A003A"/>
          <w:sz w:val="28"/>
          <w:szCs w:val="28"/>
        </w:rPr>
        <w:t>fiind continuate</w:t>
      </w:r>
      <w:r w:rsidRPr="003465AD">
        <w:rPr>
          <w:rFonts w:ascii="Arial Narrow" w:eastAsia="Arial Narrow" w:hAnsi="Arial Narrow" w:cs="Arial Narrow"/>
          <w:color w:val="3A003A"/>
          <w:sz w:val="28"/>
          <w:szCs w:val="28"/>
        </w:rPr>
        <w:t xml:space="preserve"> activitățile de formare profesională organizate la nivel centralizat.</w:t>
      </w:r>
    </w:p>
    <w:p w14:paraId="09912E64" w14:textId="77777777" w:rsidR="00B16B14" w:rsidRPr="003465AD" w:rsidRDefault="00B16B14" w:rsidP="00C62654">
      <w:pPr>
        <w:ind w:firstLine="709"/>
        <w:jc w:val="both"/>
        <w:rPr>
          <w:rFonts w:ascii="Arial Narrow" w:eastAsia="Arial Narrow" w:hAnsi="Arial Narrow" w:cs="Arial Narrow"/>
          <w:color w:val="3A003A"/>
          <w:sz w:val="28"/>
          <w:szCs w:val="28"/>
        </w:rPr>
      </w:pPr>
      <w:r w:rsidRPr="003465AD">
        <w:rPr>
          <w:rFonts w:ascii="Arial Narrow" w:eastAsia="Arial Narrow" w:hAnsi="Arial Narrow" w:cs="Arial Narrow"/>
          <w:color w:val="3A003A"/>
          <w:sz w:val="28"/>
          <w:szCs w:val="28"/>
        </w:rPr>
        <w:t xml:space="preserve">O preocupare prioritară și constantă a programului de formare profesională continuă desfășurat de </w:t>
      </w:r>
      <w:r w:rsidRPr="003465AD">
        <w:rPr>
          <w:rFonts w:ascii="Arial Narrow" w:eastAsia="Arial Narrow" w:hAnsi="Arial Narrow" w:cs="Arial Narrow"/>
          <w:b/>
          <w:color w:val="3A003A"/>
          <w:sz w:val="28"/>
          <w:szCs w:val="28"/>
        </w:rPr>
        <w:t>Institutul Național al Magistraturii</w:t>
      </w:r>
      <w:r w:rsidRPr="003465AD">
        <w:rPr>
          <w:rFonts w:ascii="Arial Narrow" w:eastAsia="Arial Narrow" w:hAnsi="Arial Narrow" w:cs="Arial Narrow"/>
          <w:color w:val="3A003A"/>
          <w:sz w:val="28"/>
          <w:szCs w:val="28"/>
        </w:rPr>
        <w:t xml:space="preserve">  a reprezentat-o în anul 2024 organizarea de dezbateri cu privire la aspectele de practică neunitară, în cadrul întâlnirilor președinților secțiilor specializate din cadrul Înaltei Curți de Casație și Justiție și al curților de apel și cele ale procurorilor-șefi secție din cadrul Parchetului de pe lângă Înalta Curte de Casație și Justiție și al parchetelor de pe lângă curțile de apel.</w:t>
      </w:r>
    </w:p>
    <w:p w14:paraId="21AD6EA6" w14:textId="3E423D2C" w:rsidR="00B16B14" w:rsidRPr="003465AD" w:rsidRDefault="00B16B14" w:rsidP="00C62654">
      <w:pPr>
        <w:ind w:firstLine="709"/>
        <w:jc w:val="both"/>
        <w:rPr>
          <w:rFonts w:ascii="Arial Narrow" w:eastAsia="Arial Narrow" w:hAnsi="Arial Narrow" w:cs="Arial Narrow"/>
          <w:color w:val="3A003A"/>
          <w:sz w:val="28"/>
          <w:szCs w:val="28"/>
        </w:rPr>
      </w:pPr>
      <w:r w:rsidRPr="003465AD">
        <w:rPr>
          <w:rFonts w:ascii="Arial Narrow" w:eastAsia="Arial Narrow" w:hAnsi="Arial Narrow" w:cs="Arial Narrow"/>
          <w:color w:val="3A003A"/>
          <w:sz w:val="28"/>
          <w:szCs w:val="28"/>
        </w:rPr>
        <w:lastRenderedPageBreak/>
        <w:t xml:space="preserve">Programul de formare continuă aferent anului 2024 a acordat o pondere importantă domeniilor specializate conexe, cu luarea în considerare a obiectivelor strategice prevăzute de Strategia de dezvoltare a sistemului judiciar 2022-2025, respectiv  lupta împotriva corupției și a criminalității economico-financiare, combaterea traficului de persoane, cu accent pe protecția victimelor infracțiunilor, a traficului de droguri, a criminalității informatice, răspunderea penală în cazul culpei medicale, răspunderea penală în cazul accidentelor de muncă, administrarea probatoriului - aspecte de criminalistică, administrarea probatoriului în cazul infracțiunilor la regimul circulației pe drumurile publice, tehnici de audiere în procesul penal, măsuri speciale de supraveghere sau cercetare, justiția pentru minori cu accent pe tehnici de audiere a minorilor, lupta împotriva violenței domestice. </w:t>
      </w:r>
    </w:p>
    <w:p w14:paraId="157A9240" w14:textId="77777777" w:rsidR="00B16B14" w:rsidRPr="003465AD" w:rsidRDefault="00B16B14" w:rsidP="00C62654">
      <w:pPr>
        <w:ind w:firstLine="709"/>
        <w:jc w:val="both"/>
        <w:rPr>
          <w:rFonts w:ascii="Arial Narrow" w:eastAsia="Arial Narrow" w:hAnsi="Arial Narrow" w:cs="Arial Narrow"/>
          <w:color w:val="3A003A"/>
          <w:sz w:val="28"/>
          <w:szCs w:val="28"/>
        </w:rPr>
      </w:pPr>
      <w:r w:rsidRPr="003465AD">
        <w:rPr>
          <w:rFonts w:ascii="Arial Narrow" w:eastAsia="Arial Narrow" w:hAnsi="Arial Narrow" w:cs="Arial Narrow"/>
          <w:color w:val="3A003A"/>
          <w:sz w:val="28"/>
          <w:szCs w:val="28"/>
        </w:rPr>
        <w:t>Printre activitățile de formare profesională continuă organizate în perioada de referință s-au numărat și cele dedicate îmbunătățirii aplicării conceptelor juridice europene de către membrii sistemului judiciar din România, ținându-se seama de relația dintre perspectiva europeană și perspectiva națională, permițând judecătorilor, procurorilor și altor profesioniști din domeniul juridic să înțeleagă pe deplin și să aplice conceptele juridice europene în activitatea lor profesională, în domenii considerate de interes pentru magistrații români, cum ar fi: achiziții publice, procedura fiscală - în mod special executare silită și TVA, cooperare internațională în materie civilă și penală, jurisprudența CEDO - aspecte civile și penale și jurisprudența CJUE în materia drepturilor fundamentale. În cadrul componentei europene a activității de formare, Institutul Național al Magistraturii a organizat în luna noiembrie 2024, cea de-a XVII-a ediție a Conferinței dedicate formării membrilor rețelei EuroQuod.</w:t>
      </w:r>
    </w:p>
    <w:p w14:paraId="1A4960B8" w14:textId="77777777" w:rsidR="00B16B14" w:rsidRPr="003465AD" w:rsidRDefault="00B16B14" w:rsidP="00C62654">
      <w:pPr>
        <w:ind w:firstLine="709"/>
        <w:jc w:val="both"/>
        <w:rPr>
          <w:rFonts w:ascii="Arial Narrow" w:eastAsia="Arial Narrow" w:hAnsi="Arial Narrow" w:cs="Arial Narrow"/>
          <w:color w:val="3A003A"/>
          <w:sz w:val="28"/>
          <w:szCs w:val="28"/>
        </w:rPr>
      </w:pPr>
      <w:r w:rsidRPr="003465AD">
        <w:rPr>
          <w:rFonts w:ascii="Arial Narrow" w:eastAsia="Arial Narrow" w:hAnsi="Arial Narrow" w:cs="Arial Narrow"/>
          <w:color w:val="3A003A"/>
          <w:sz w:val="28"/>
          <w:szCs w:val="28"/>
        </w:rPr>
        <w:t>De asemenea, având în vedere obiectivele specifice de formare ale Strategiei de dezvoltare a sistemului judiciar 2022 - 2025, au fost incluse în Programul de formare profesională continuă 2024 sesiuni de formare în domeniul combaterii infracțiunilor de mediu și a infracțiunilor silvice, în vederea creării unei practici unitare în materie.</w:t>
      </w:r>
    </w:p>
    <w:p w14:paraId="0C10208E" w14:textId="77777777" w:rsidR="00B16B14" w:rsidRPr="003465AD" w:rsidRDefault="00B16B14" w:rsidP="00C62654">
      <w:pPr>
        <w:ind w:firstLine="709"/>
        <w:jc w:val="both"/>
        <w:rPr>
          <w:rFonts w:ascii="Arial Narrow" w:eastAsia="Arial Narrow" w:hAnsi="Arial Narrow" w:cs="Arial Narrow"/>
          <w:color w:val="3A003A"/>
          <w:sz w:val="28"/>
          <w:szCs w:val="28"/>
        </w:rPr>
      </w:pPr>
      <w:r w:rsidRPr="003465AD">
        <w:rPr>
          <w:rFonts w:ascii="Arial Narrow" w:eastAsia="Arial Narrow" w:hAnsi="Arial Narrow" w:cs="Arial Narrow"/>
          <w:color w:val="3A003A"/>
          <w:sz w:val="28"/>
          <w:szCs w:val="28"/>
        </w:rPr>
        <w:t>Totodată, în contextul preocupărilor și a nevoilor identificate la nivelul instituțiilor din sistemul judiciar cu privire la  combaterea discriminării, Institutul a prevăzut organizarea de activități de formare în acest domeniu, cu accent pe combaterea infracțiunilor motivate de ură.</w:t>
      </w:r>
    </w:p>
    <w:p w14:paraId="61BD936B" w14:textId="77777777" w:rsidR="00B16B14" w:rsidRPr="003465AD" w:rsidRDefault="00B16B14" w:rsidP="00C62654">
      <w:pPr>
        <w:tabs>
          <w:tab w:val="left" w:pos="851"/>
        </w:tabs>
        <w:ind w:firstLine="709"/>
        <w:jc w:val="both"/>
        <w:rPr>
          <w:color w:val="3A003A"/>
        </w:rPr>
      </w:pPr>
      <w:r w:rsidRPr="003465AD">
        <w:rPr>
          <w:rFonts w:ascii="Arial Narrow" w:eastAsia="Arial Narrow" w:hAnsi="Arial Narrow" w:cs="Arial Narrow"/>
          <w:color w:val="3A003A"/>
          <w:sz w:val="28"/>
          <w:szCs w:val="28"/>
        </w:rPr>
        <w:t xml:space="preserve">Cu privire la personalul auxiliar, în cadrul programului centralizat de formare profesională continuă organizat de către </w:t>
      </w:r>
      <w:r w:rsidRPr="003465AD">
        <w:rPr>
          <w:rFonts w:ascii="Arial Narrow" w:eastAsia="Arial Narrow" w:hAnsi="Arial Narrow" w:cs="Arial Narrow"/>
          <w:b/>
          <w:color w:val="3A003A"/>
          <w:sz w:val="28"/>
          <w:szCs w:val="28"/>
        </w:rPr>
        <w:t>Școala Națională de Grefieri</w:t>
      </w:r>
      <w:r w:rsidRPr="003465AD">
        <w:rPr>
          <w:rFonts w:ascii="Arial Narrow" w:eastAsia="Arial Narrow" w:hAnsi="Arial Narrow" w:cs="Arial Narrow"/>
          <w:color w:val="3A003A"/>
          <w:sz w:val="28"/>
          <w:szCs w:val="28"/>
        </w:rPr>
        <w:t xml:space="preserve"> au fost realizate în cursul anului 2024 cursuri de formare în domenii precum:</w:t>
      </w:r>
      <w:r w:rsidRPr="003465AD">
        <w:rPr>
          <w:rFonts w:ascii="Arial Narrow" w:eastAsia="Arial Narrow" w:hAnsi="Arial Narrow" w:cs="Arial Narrow"/>
          <w:i/>
          <w:color w:val="3A003A"/>
          <w:sz w:val="28"/>
          <w:szCs w:val="28"/>
        </w:rPr>
        <w:t xml:space="preserve"> </w:t>
      </w:r>
      <w:r w:rsidRPr="003465AD">
        <w:rPr>
          <w:rFonts w:ascii="Arial Narrow" w:eastAsia="Arial Narrow" w:hAnsi="Arial Narrow" w:cs="Arial Narrow"/>
          <w:color w:val="3A003A"/>
          <w:sz w:val="28"/>
          <w:szCs w:val="28"/>
        </w:rPr>
        <w:t>aspecte teoretice și practice în materie procesual-penală, Ecris parchete - modalități eficiente de operare, dezvoltarea și aplicarea competențelor non-juridice</w:t>
      </w:r>
      <w:r w:rsidRPr="003465AD">
        <w:rPr>
          <w:rFonts w:ascii="Arial Narrow" w:eastAsia="Arial Narrow" w:hAnsi="Arial Narrow" w:cs="Arial Narrow"/>
          <w:i/>
          <w:color w:val="3A003A"/>
          <w:sz w:val="28"/>
          <w:szCs w:val="28"/>
        </w:rPr>
        <w:t xml:space="preserve">, </w:t>
      </w:r>
      <w:r w:rsidRPr="003465AD">
        <w:rPr>
          <w:rFonts w:ascii="Arial Narrow" w:eastAsia="Arial Narrow" w:hAnsi="Arial Narrow" w:cs="Arial Narrow"/>
          <w:color w:val="3A003A"/>
          <w:sz w:val="28"/>
          <w:szCs w:val="28"/>
        </w:rPr>
        <w:t>etică și responsabilitate profesională, instrumente și bune practici de comunicare pentru îmbunătățirea activității de relații publice a grefierilor la parchete, metode eficiente de înregistrare și arhivare în cadrul parchetelor, strategii de management pentru grefierii cu funcții de conducere.</w:t>
      </w:r>
    </w:p>
    <w:p w14:paraId="40CD53AD" w14:textId="77777777" w:rsidR="008C587E" w:rsidRPr="003465AD" w:rsidRDefault="008C587E" w:rsidP="00C62654">
      <w:pPr>
        <w:ind w:firstLine="709"/>
        <w:rPr>
          <w:rFonts w:ascii="Arial Narrow" w:hAnsi="Arial Narrow"/>
          <w:b/>
          <w:color w:val="3A003A"/>
          <w:sz w:val="28"/>
          <w:szCs w:val="28"/>
        </w:rPr>
      </w:pPr>
    </w:p>
    <w:p w14:paraId="33E59A5C" w14:textId="77777777" w:rsidR="009D647B" w:rsidRPr="003465AD" w:rsidRDefault="009D647B" w:rsidP="00343BBB">
      <w:pPr>
        <w:rPr>
          <w:rFonts w:ascii="Arial Narrow" w:hAnsi="Arial Narrow"/>
          <w:b/>
          <w:color w:val="3A003A"/>
          <w:sz w:val="28"/>
          <w:szCs w:val="28"/>
        </w:rPr>
      </w:pPr>
    </w:p>
    <w:p w14:paraId="0A5F9D0F" w14:textId="0E318386" w:rsidR="009D647B" w:rsidRDefault="009D647B" w:rsidP="00C62654">
      <w:pPr>
        <w:ind w:firstLine="709"/>
        <w:rPr>
          <w:rFonts w:ascii="Arial Narrow" w:hAnsi="Arial Narrow"/>
          <w:b/>
          <w:color w:val="3A1953"/>
          <w:sz w:val="28"/>
          <w:szCs w:val="28"/>
        </w:rPr>
      </w:pPr>
    </w:p>
    <w:p w14:paraId="1C8F6A8C" w14:textId="77777777" w:rsidR="0018196B" w:rsidRDefault="0018196B" w:rsidP="00C62654">
      <w:pPr>
        <w:ind w:firstLine="709"/>
        <w:rPr>
          <w:rFonts w:ascii="Arial Narrow" w:hAnsi="Arial Narrow"/>
          <w:b/>
          <w:color w:val="3A1953"/>
          <w:sz w:val="28"/>
          <w:szCs w:val="28"/>
        </w:rPr>
      </w:pPr>
    </w:p>
    <w:p w14:paraId="48AC1BDA" w14:textId="77777777" w:rsidR="00E579A7" w:rsidRPr="0018196B" w:rsidRDefault="00786F01" w:rsidP="00BE37BD">
      <w:pPr>
        <w:pStyle w:val="Heading1"/>
        <w:ind w:right="-1" w:firstLine="720"/>
        <w:rPr>
          <w:rFonts w:ascii="Arial Narrow" w:hAnsi="Arial Narrow"/>
          <w:b/>
          <w:i/>
          <w:color w:val="3A003A"/>
          <w:sz w:val="28"/>
          <w:szCs w:val="28"/>
        </w:rPr>
      </w:pPr>
      <w:bookmarkStart w:id="72" w:name="_Toc191558530"/>
      <w:bookmarkStart w:id="73" w:name="_Hlk189732710"/>
      <w:r w:rsidRPr="0018196B">
        <w:rPr>
          <w:rFonts w:ascii="Arial Narrow" w:hAnsi="Arial Narrow"/>
          <w:b/>
          <w:i/>
          <w:color w:val="3A003A"/>
          <w:sz w:val="28"/>
          <w:szCs w:val="28"/>
        </w:rPr>
        <w:lastRenderedPageBreak/>
        <w:t>Capitolul XII: Activitatea de informare și relații publice</w:t>
      </w:r>
      <w:bookmarkEnd w:id="72"/>
    </w:p>
    <w:bookmarkEnd w:id="73"/>
    <w:p w14:paraId="0DB558E8" w14:textId="77777777" w:rsidR="00F63FFF" w:rsidRPr="0018196B" w:rsidRDefault="00F63FFF" w:rsidP="00BE37BD">
      <w:pPr>
        <w:ind w:right="-1"/>
        <w:rPr>
          <w:color w:val="3A003A"/>
        </w:rPr>
      </w:pPr>
    </w:p>
    <w:p w14:paraId="0120868A" w14:textId="77777777" w:rsidR="00FF24D6" w:rsidRPr="0018196B" w:rsidRDefault="00FF24D6" w:rsidP="00C72435">
      <w:pPr>
        <w:ind w:right="-1" w:firstLine="709"/>
        <w:jc w:val="both"/>
        <w:rPr>
          <w:rFonts w:ascii="Arial Narrow" w:hAnsi="Arial Narrow" w:cstheme="minorHAnsi"/>
          <w:bCs/>
          <w:color w:val="3A003A"/>
          <w:sz w:val="28"/>
          <w:szCs w:val="28"/>
        </w:rPr>
      </w:pPr>
      <w:r w:rsidRPr="0018196B">
        <w:rPr>
          <w:rFonts w:ascii="Arial Narrow" w:hAnsi="Arial Narrow"/>
          <w:color w:val="3A003A"/>
          <w:sz w:val="28"/>
          <w:szCs w:val="28"/>
        </w:rPr>
        <w:t xml:space="preserve">Activitatea Biroului de informare și relații publice </w:t>
      </w:r>
      <w:r w:rsidR="00B24C77" w:rsidRPr="0018196B">
        <w:rPr>
          <w:rFonts w:ascii="Arial Narrow" w:hAnsi="Arial Narrow"/>
          <w:color w:val="3A003A"/>
          <w:sz w:val="28"/>
          <w:szCs w:val="28"/>
        </w:rPr>
        <w:t xml:space="preserve">(BIRP) </w:t>
      </w:r>
      <w:r w:rsidRPr="0018196B">
        <w:rPr>
          <w:rFonts w:ascii="Arial Narrow" w:hAnsi="Arial Narrow"/>
          <w:color w:val="3A003A"/>
          <w:sz w:val="28"/>
          <w:szCs w:val="28"/>
        </w:rPr>
        <w:t>în anul 2024 a fost centrată pe realizarea unuia dintre obiectivele strategice ale Ministerului Public, respectiv</w:t>
      </w:r>
      <w:r w:rsidRPr="0018196B">
        <w:rPr>
          <w:rFonts w:ascii="Arial Narrow" w:hAnsi="Arial Narrow"/>
          <w:i/>
          <w:iCs/>
          <w:color w:val="3A003A"/>
          <w:sz w:val="28"/>
          <w:szCs w:val="28"/>
        </w:rPr>
        <w:t xml:space="preserve"> </w:t>
      </w:r>
      <w:r w:rsidRPr="0018196B">
        <w:rPr>
          <w:rFonts w:ascii="Arial Narrow" w:hAnsi="Arial Narrow" w:cstheme="minorHAnsi"/>
          <w:i/>
          <w:iCs/>
          <w:color w:val="3A003A"/>
          <w:sz w:val="28"/>
          <w:szCs w:val="28"/>
        </w:rPr>
        <w:t>Creșterea încrederii în justiție</w:t>
      </w:r>
      <w:r w:rsidRPr="0018196B">
        <w:rPr>
          <w:rFonts w:ascii="Arial Narrow" w:hAnsi="Arial Narrow" w:cstheme="minorHAnsi"/>
          <w:bCs/>
          <w:color w:val="3A003A"/>
          <w:sz w:val="28"/>
          <w:szCs w:val="28"/>
        </w:rPr>
        <w:t xml:space="preserve">. În acest sens, s-a acționat pe două direcții principale: </w:t>
      </w:r>
      <w:bookmarkStart w:id="74" w:name="_Hlk189038784"/>
      <w:r w:rsidRPr="0018196B">
        <w:rPr>
          <w:rFonts w:ascii="Arial Narrow" w:hAnsi="Arial Narrow" w:cstheme="minorHAnsi"/>
          <w:bCs/>
          <w:i/>
          <w:iCs/>
          <w:color w:val="3A003A"/>
          <w:sz w:val="28"/>
          <w:szCs w:val="28"/>
        </w:rPr>
        <w:t>Comunicare publică eficientă, profesionistă, echilibrată şi nepărtinitoare</w:t>
      </w:r>
      <w:r w:rsidRPr="0018196B">
        <w:rPr>
          <w:rFonts w:ascii="Arial Narrow" w:hAnsi="Arial Narrow" w:cstheme="minorHAnsi"/>
          <w:b/>
          <w:color w:val="3A003A"/>
          <w:sz w:val="28"/>
          <w:szCs w:val="28"/>
        </w:rPr>
        <w:t> </w:t>
      </w:r>
      <w:bookmarkEnd w:id="74"/>
      <w:r w:rsidRPr="0018196B">
        <w:rPr>
          <w:rFonts w:ascii="Arial Narrow" w:hAnsi="Arial Narrow" w:cstheme="minorHAnsi"/>
          <w:bCs/>
          <w:color w:val="3A003A"/>
          <w:sz w:val="28"/>
          <w:szCs w:val="28"/>
        </w:rPr>
        <w:t xml:space="preserve">și </w:t>
      </w:r>
      <w:bookmarkStart w:id="75" w:name="_Hlk189038886"/>
      <w:r w:rsidRPr="0018196B">
        <w:rPr>
          <w:rFonts w:ascii="Arial Narrow" w:hAnsi="Arial Narrow" w:cstheme="minorHAnsi"/>
          <w:bCs/>
          <w:i/>
          <w:iCs/>
          <w:color w:val="3A003A"/>
          <w:sz w:val="28"/>
          <w:szCs w:val="28"/>
        </w:rPr>
        <w:t>Modernizarea canalelor de comunicare a informațiilor, a procedurilor de comunicare, a conținutului și frecvenței comunicării</w:t>
      </w:r>
      <w:bookmarkEnd w:id="75"/>
      <w:r w:rsidRPr="0018196B">
        <w:rPr>
          <w:rFonts w:ascii="Arial Narrow" w:hAnsi="Arial Narrow" w:cstheme="minorHAnsi"/>
          <w:b/>
          <w:color w:val="3A003A"/>
          <w:sz w:val="28"/>
          <w:szCs w:val="28"/>
        </w:rPr>
        <w:t>.</w:t>
      </w:r>
    </w:p>
    <w:p w14:paraId="57D60FD5" w14:textId="4BB192F6" w:rsidR="00FF24D6" w:rsidRPr="0018196B" w:rsidRDefault="00FF24D6" w:rsidP="00C72435">
      <w:pPr>
        <w:ind w:right="-1" w:firstLine="709"/>
        <w:jc w:val="both"/>
        <w:rPr>
          <w:rFonts w:ascii="Arial Narrow" w:hAnsi="Arial Narrow"/>
          <w:bCs/>
          <w:color w:val="3A003A"/>
          <w:sz w:val="28"/>
          <w:szCs w:val="28"/>
        </w:rPr>
      </w:pPr>
      <w:r w:rsidRPr="0018196B">
        <w:rPr>
          <w:rFonts w:ascii="Arial Narrow" w:hAnsi="Arial Narrow" w:cstheme="minorHAnsi"/>
          <w:bCs/>
          <w:color w:val="3A003A"/>
          <w:sz w:val="28"/>
          <w:szCs w:val="28"/>
        </w:rPr>
        <w:t>Abordarea strategică pentru realizarea primei direcții -</w:t>
      </w:r>
      <w:r w:rsidRPr="0018196B">
        <w:rPr>
          <w:rFonts w:ascii="Arial Narrow" w:hAnsi="Arial Narrow" w:cstheme="minorHAnsi"/>
          <w:bCs/>
          <w:i/>
          <w:iCs/>
          <w:color w:val="3A003A"/>
          <w:sz w:val="28"/>
          <w:szCs w:val="28"/>
        </w:rPr>
        <w:t xml:space="preserve"> Comunicare publică eficientă, profesionistă, echilibrată şi nepărtinitoare</w:t>
      </w:r>
      <w:r w:rsidRPr="0018196B">
        <w:rPr>
          <w:rFonts w:ascii="Arial Narrow" w:hAnsi="Arial Narrow" w:cstheme="minorHAnsi"/>
          <w:b/>
          <w:color w:val="3A003A"/>
          <w:sz w:val="28"/>
          <w:szCs w:val="28"/>
        </w:rPr>
        <w:t> -</w:t>
      </w:r>
      <w:r w:rsidR="0008628C" w:rsidRPr="0018196B">
        <w:rPr>
          <w:rFonts w:ascii="Arial Narrow" w:hAnsi="Arial Narrow" w:cstheme="minorHAnsi"/>
          <w:b/>
          <w:color w:val="3A003A"/>
          <w:sz w:val="28"/>
          <w:szCs w:val="28"/>
        </w:rPr>
        <w:t xml:space="preserve"> </w:t>
      </w:r>
      <w:r w:rsidRPr="0018196B">
        <w:rPr>
          <w:rFonts w:ascii="Arial Narrow" w:hAnsi="Arial Narrow" w:cstheme="minorHAnsi"/>
          <w:bCs/>
          <w:color w:val="3A003A"/>
          <w:sz w:val="28"/>
          <w:szCs w:val="28"/>
        </w:rPr>
        <w:t xml:space="preserve">a vizat implementarea următoarelor măsuri: asigurarea comunicării publice cu resursele PÎCCJ în cauzele complexe sau cu impact mediatic puternic; asigurarea centralizării la nivelul PÎCCJ și a distribuirii unitare către </w:t>
      </w:r>
      <w:r w:rsidR="006F2DFB">
        <w:rPr>
          <w:rFonts w:ascii="Arial Narrow" w:hAnsi="Arial Narrow" w:cstheme="minorHAnsi"/>
          <w:bCs/>
          <w:color w:val="3A003A"/>
          <w:sz w:val="28"/>
          <w:szCs w:val="28"/>
        </w:rPr>
        <w:t xml:space="preserve">               </w:t>
      </w:r>
      <w:r w:rsidRPr="0018196B">
        <w:rPr>
          <w:rFonts w:ascii="Arial Narrow" w:hAnsi="Arial Narrow" w:cstheme="minorHAnsi"/>
          <w:bCs/>
          <w:color w:val="3A003A"/>
          <w:sz w:val="28"/>
          <w:szCs w:val="28"/>
        </w:rPr>
        <w:t xml:space="preserve">mass-media a comunicatelor relevante de la nivelul unităților de parchet din subordine; asigurarea unui răspuns rapid și adecvat în situațiile în care în mass-media se semnalează săvârșirea unor infracțiuni. O atenție sporită a fost acordată </w:t>
      </w:r>
      <w:r w:rsidRPr="0018196B">
        <w:rPr>
          <w:rFonts w:ascii="Arial Narrow" w:hAnsi="Arial Narrow"/>
          <w:bCs/>
          <w:color w:val="3A003A"/>
          <w:sz w:val="28"/>
          <w:szCs w:val="28"/>
        </w:rPr>
        <w:t xml:space="preserve">diseminării către mass-media a comunicatelor de presă emise de către unitățile de parchet subordonate, luându-se decizia publicării concomitente a comunicatelor pe pagina web a Ministerului Public (sens în care s-a creat o rubrică dedicată), dar și pe contul de Facebook al instituției. Astfel, în cursul anului 2024, un număr de 818 comunicate de presă aparținând unităților de parchet au fost publicate pe site-ul </w:t>
      </w:r>
      <w:hyperlink r:id="rId14" w:history="1">
        <w:r w:rsidRPr="0018196B">
          <w:rPr>
            <w:rStyle w:val="Hyperlink"/>
            <w:rFonts w:ascii="Arial Narrow" w:hAnsi="Arial Narrow"/>
            <w:bCs/>
            <w:color w:val="3A003A"/>
            <w:sz w:val="28"/>
            <w:szCs w:val="28"/>
            <w:u w:val="none"/>
          </w:rPr>
          <w:t>www.mpublic.ro</w:t>
        </w:r>
      </w:hyperlink>
      <w:r w:rsidRPr="0018196B">
        <w:rPr>
          <w:rFonts w:ascii="Arial Narrow" w:hAnsi="Arial Narrow"/>
          <w:bCs/>
          <w:color w:val="3A003A"/>
          <w:sz w:val="28"/>
          <w:szCs w:val="28"/>
        </w:rPr>
        <w:t xml:space="preserve">, precum și pe rețelele de social media. Totodată, în perioada de referință s-a acționat substanțial pe componenta de coordonare și acordare de suport purtătorilor de cuvânt de la nivel local, pe mai multe paliere, respectiv gestionarea abordării în cauze complexe sau cu impact mediatic puternic și suport în redactarea răspunsurilor pentru solicitările întemeiate pe Legea </w:t>
      </w:r>
      <w:r w:rsidR="00F861F7" w:rsidRPr="0018196B">
        <w:rPr>
          <w:rFonts w:ascii="Arial Narrow" w:hAnsi="Arial Narrow"/>
          <w:bCs/>
          <w:color w:val="3A003A"/>
          <w:sz w:val="28"/>
          <w:szCs w:val="28"/>
        </w:rPr>
        <w:t xml:space="preserve">nr. </w:t>
      </w:r>
      <w:r w:rsidRPr="0018196B">
        <w:rPr>
          <w:rFonts w:ascii="Arial Narrow" w:hAnsi="Arial Narrow"/>
          <w:bCs/>
          <w:color w:val="3A003A"/>
          <w:sz w:val="28"/>
          <w:szCs w:val="28"/>
        </w:rPr>
        <w:t>544/2001 privind liberul acces la informațiile de interes public.</w:t>
      </w:r>
    </w:p>
    <w:p w14:paraId="4A2A44F5" w14:textId="77777777" w:rsidR="00FF24D6" w:rsidRPr="0018196B" w:rsidRDefault="00FF24D6" w:rsidP="00C72435">
      <w:pPr>
        <w:ind w:right="-1" w:firstLine="709"/>
        <w:jc w:val="both"/>
        <w:rPr>
          <w:rFonts w:ascii="Arial Narrow" w:hAnsi="Arial Narrow"/>
          <w:bCs/>
          <w:color w:val="3A003A"/>
          <w:sz w:val="28"/>
          <w:szCs w:val="28"/>
        </w:rPr>
      </w:pPr>
      <w:r w:rsidRPr="0018196B">
        <w:rPr>
          <w:rFonts w:ascii="Arial Narrow" w:hAnsi="Arial Narrow"/>
          <w:bCs/>
          <w:color w:val="3A003A"/>
          <w:sz w:val="28"/>
          <w:szCs w:val="28"/>
        </w:rPr>
        <w:t xml:space="preserve">În ceea ce privește cea de a doua direcție principală de acțiune - </w:t>
      </w:r>
      <w:r w:rsidRPr="0018196B">
        <w:rPr>
          <w:rFonts w:ascii="Arial Narrow" w:hAnsi="Arial Narrow" w:cstheme="minorHAnsi"/>
          <w:bCs/>
          <w:i/>
          <w:iCs/>
          <w:color w:val="3A003A"/>
          <w:sz w:val="28"/>
          <w:szCs w:val="28"/>
        </w:rPr>
        <w:t>Modernizarea canalelor de comunicare a informațiilor, a procedurilor de comunicare, a conținutului și frecvenței comunicării</w:t>
      </w:r>
      <w:r w:rsidRPr="0018196B">
        <w:rPr>
          <w:rFonts w:ascii="Arial Narrow" w:hAnsi="Arial Narrow"/>
          <w:bCs/>
          <w:color w:val="3A003A"/>
          <w:sz w:val="28"/>
          <w:szCs w:val="28"/>
        </w:rPr>
        <w:t xml:space="preserve"> - s-a avut în vedere implementarea a două măsuri</w:t>
      </w:r>
      <w:r w:rsidRPr="0018196B">
        <w:rPr>
          <w:rFonts w:ascii="Arial Narrow" w:hAnsi="Arial Narrow"/>
          <w:bCs/>
          <w:color w:val="3A003A"/>
          <w:sz w:val="28"/>
          <w:szCs w:val="28"/>
          <w:lang w:val="es-ES"/>
        </w:rPr>
        <w:t>: u</w:t>
      </w:r>
      <w:r w:rsidRPr="0018196B">
        <w:rPr>
          <w:rFonts w:ascii="Arial Narrow" w:hAnsi="Arial Narrow" w:cstheme="minorHAnsi"/>
          <w:color w:val="3A003A"/>
          <w:sz w:val="28"/>
          <w:szCs w:val="28"/>
        </w:rPr>
        <w:t xml:space="preserve">niformizarea modului de comunicare publică la nivelul Ministerului Public și </w:t>
      </w:r>
      <w:r w:rsidRPr="0018196B">
        <w:rPr>
          <w:rFonts w:ascii="Arial Narrow" w:hAnsi="Arial Narrow" w:cstheme="minorHAnsi"/>
          <w:b/>
          <w:color w:val="3A003A"/>
          <w:sz w:val="28"/>
          <w:szCs w:val="28"/>
        </w:rPr>
        <w:t>a</w:t>
      </w:r>
      <w:r w:rsidRPr="0018196B">
        <w:rPr>
          <w:rFonts w:ascii="Arial Narrow" w:hAnsi="Arial Narrow"/>
          <w:b/>
          <w:bCs/>
          <w:color w:val="3A003A"/>
          <w:sz w:val="28"/>
          <w:szCs w:val="28"/>
        </w:rPr>
        <w:t>doptarea unor modele standard de comunicate de presă la nivelul tuturor unităților de parchet</w:t>
      </w:r>
      <w:r w:rsidRPr="0018196B">
        <w:rPr>
          <w:rFonts w:ascii="Arial Narrow" w:hAnsi="Arial Narrow"/>
          <w:bCs/>
          <w:color w:val="3A003A"/>
          <w:sz w:val="28"/>
          <w:szCs w:val="28"/>
        </w:rPr>
        <w:t>. În acest sens, Biroul de informare și relații publice a redactat două instrumente de lucru destinate purtătorilor de cuvânt din cadrul parchetelor. Aceste documente au rol de îndrumare în procedura de redactare și diseminare a comunicatelor de presă, precum și în demersul de soluționare a solicitărilor formulate în temeiul Legii nr. 544/2001 privind liberul acces la informațiile de interes public. Totodată, structura de comunicare și-a exercitat rolul de coordonare în realizarea comunicării publice centralizate pentru cele trei operațiuni pentru combaterea criminalității desfășurate la nivel național în anul 2024.</w:t>
      </w:r>
    </w:p>
    <w:p w14:paraId="52A4437E" w14:textId="4FE30464" w:rsidR="00FF24D6" w:rsidRPr="0018196B" w:rsidRDefault="00FF24D6" w:rsidP="00C72435">
      <w:pPr>
        <w:ind w:right="-1" w:firstLine="709"/>
        <w:jc w:val="both"/>
        <w:rPr>
          <w:rFonts w:ascii="Arial Narrow" w:hAnsi="Arial Narrow"/>
          <w:bCs/>
          <w:color w:val="3A003A"/>
          <w:sz w:val="28"/>
          <w:szCs w:val="28"/>
        </w:rPr>
      </w:pPr>
      <w:r w:rsidRPr="0018196B">
        <w:rPr>
          <w:rFonts w:ascii="Arial Narrow" w:hAnsi="Arial Narrow"/>
          <w:bCs/>
          <w:color w:val="3A003A"/>
          <w:sz w:val="28"/>
          <w:szCs w:val="28"/>
        </w:rPr>
        <w:t xml:space="preserve">De asemenea, trebuie menționate acțiunile circumscrise obiectivului general al BIRP, respectiv </w:t>
      </w:r>
      <w:r w:rsidRPr="0018196B">
        <w:rPr>
          <w:rFonts w:ascii="Arial Narrow" w:hAnsi="Arial Narrow"/>
          <w:bCs/>
          <w:i/>
          <w:iCs/>
          <w:color w:val="3A003A"/>
          <w:sz w:val="28"/>
          <w:szCs w:val="28"/>
        </w:rPr>
        <w:t xml:space="preserve">consolidarea imaginii instituționale a Ministerului Public: </w:t>
      </w:r>
      <w:r w:rsidRPr="0018196B">
        <w:rPr>
          <w:rFonts w:ascii="Arial Narrow" w:hAnsi="Arial Narrow"/>
          <w:bCs/>
          <w:color w:val="3A003A"/>
          <w:sz w:val="28"/>
          <w:szCs w:val="28"/>
        </w:rPr>
        <w:t xml:space="preserve">activități permanente de dezvoltare şi actualizare a site-ului Ministerului Public, precum și a paginilor oficiale de pe rețelele de socializare; asigurarea transparenței în ceea ce privește activitatea Ministerului Public și accesul cetățenilor la informațiile de interes public, în acord cu prevederile Legii nr. 544/2001 și cu respectarea normelor de protecție a datelor cu caracter personal; îmbunătățirea caracterului proactiv al activității prin furnizarea către jurnaliști de informații în </w:t>
      </w:r>
      <w:r w:rsidRPr="0018196B">
        <w:rPr>
          <w:rFonts w:ascii="Arial Narrow" w:hAnsi="Arial Narrow"/>
          <w:bCs/>
          <w:color w:val="3A003A"/>
          <w:sz w:val="28"/>
          <w:szCs w:val="28"/>
        </w:rPr>
        <w:lastRenderedPageBreak/>
        <w:t>timp real; organizarea unor evenimente publice de informare privind activitatea instituției (prezentarea Raportului de activitate al Ministerului Public pe anul 2023, Ziua europeană a justiției civile,  conferințele finale ale unor proiecte); suport de specialitate pentru promovarea proiectelor PÎCCJ, finanțate de Comisia Europeană sau prin Mecanismul Financiar Norvegian 2014-2021.</w:t>
      </w:r>
    </w:p>
    <w:p w14:paraId="09D4E0E2" w14:textId="26CA309F" w:rsidR="00AD6D7A" w:rsidRPr="0018196B" w:rsidRDefault="001A13D3" w:rsidP="00C907C1">
      <w:pPr>
        <w:ind w:right="-1" w:firstLine="709"/>
        <w:jc w:val="both"/>
        <w:rPr>
          <w:rFonts w:ascii="Arial Narrow" w:hAnsi="Arial Narrow"/>
          <w:bCs/>
          <w:color w:val="3A003A"/>
          <w:sz w:val="28"/>
          <w:szCs w:val="28"/>
        </w:rPr>
      </w:pPr>
      <w:r w:rsidRPr="0018196B">
        <w:rPr>
          <w:rFonts w:ascii="Arial Narrow" w:hAnsi="Arial Narrow"/>
          <w:bCs/>
          <w:color w:val="3A003A"/>
          <w:sz w:val="28"/>
          <w:szCs w:val="28"/>
        </w:rPr>
        <w:t xml:space="preserve">Pe cale de consecință, obiectivului vizând </w:t>
      </w:r>
      <w:r w:rsidRPr="0018196B">
        <w:rPr>
          <w:rFonts w:ascii="Arial Narrow" w:hAnsi="Arial Narrow"/>
          <w:bCs/>
          <w:i/>
          <w:iCs/>
          <w:color w:val="3A003A"/>
          <w:sz w:val="28"/>
          <w:szCs w:val="28"/>
        </w:rPr>
        <w:t>Creșterea încrederii în justiție</w:t>
      </w:r>
      <w:r w:rsidRPr="0018196B">
        <w:rPr>
          <w:rFonts w:ascii="Arial Narrow" w:hAnsi="Arial Narrow"/>
          <w:bCs/>
          <w:color w:val="3A003A"/>
          <w:sz w:val="28"/>
          <w:szCs w:val="28"/>
        </w:rPr>
        <w:t xml:space="preserve"> a fost adus la îndeplinire prin implementarea tuturor obiectivelor stabilite la finalul anului 2023.</w:t>
      </w:r>
    </w:p>
    <w:p w14:paraId="46C402F6" w14:textId="7C212455" w:rsidR="00AD6D7A" w:rsidRDefault="00AD6D7A" w:rsidP="00BE37BD">
      <w:pPr>
        <w:ind w:right="-1" w:firstLine="720"/>
        <w:rPr>
          <w:rFonts w:ascii="Arial Narrow" w:hAnsi="Arial Narrow"/>
          <w:b/>
          <w:i/>
          <w:sz w:val="28"/>
          <w:szCs w:val="28"/>
        </w:rPr>
      </w:pPr>
    </w:p>
    <w:p w14:paraId="1E7BBF67" w14:textId="0C6A82E6" w:rsidR="0050218B" w:rsidRDefault="0050218B" w:rsidP="00BE37BD">
      <w:pPr>
        <w:ind w:right="-1" w:firstLine="720"/>
        <w:rPr>
          <w:rFonts w:ascii="Arial Narrow" w:hAnsi="Arial Narrow"/>
          <w:b/>
          <w:i/>
          <w:sz w:val="28"/>
          <w:szCs w:val="28"/>
        </w:rPr>
      </w:pPr>
    </w:p>
    <w:p w14:paraId="6D2C7909" w14:textId="3D2BFAC4" w:rsidR="0050218B" w:rsidRDefault="0050218B" w:rsidP="00BE37BD">
      <w:pPr>
        <w:ind w:right="-1" w:firstLine="720"/>
        <w:rPr>
          <w:rFonts w:ascii="Arial Narrow" w:hAnsi="Arial Narrow"/>
          <w:b/>
          <w:i/>
          <w:sz w:val="28"/>
          <w:szCs w:val="28"/>
        </w:rPr>
      </w:pPr>
    </w:p>
    <w:p w14:paraId="5B400BA4" w14:textId="5F818C6F" w:rsidR="0050218B" w:rsidRDefault="0050218B" w:rsidP="00BE37BD">
      <w:pPr>
        <w:ind w:right="-1" w:firstLine="720"/>
        <w:rPr>
          <w:rFonts w:ascii="Arial Narrow" w:hAnsi="Arial Narrow"/>
          <w:b/>
          <w:i/>
          <w:sz w:val="28"/>
          <w:szCs w:val="28"/>
        </w:rPr>
      </w:pPr>
    </w:p>
    <w:p w14:paraId="07F57AA2" w14:textId="3A96E1C5" w:rsidR="0050218B" w:rsidRDefault="0050218B" w:rsidP="00BE37BD">
      <w:pPr>
        <w:ind w:right="-1" w:firstLine="720"/>
        <w:rPr>
          <w:rFonts w:ascii="Arial Narrow" w:hAnsi="Arial Narrow"/>
          <w:b/>
          <w:i/>
          <w:sz w:val="28"/>
          <w:szCs w:val="28"/>
        </w:rPr>
      </w:pPr>
    </w:p>
    <w:p w14:paraId="49600CAC" w14:textId="705D3F0C" w:rsidR="0050218B" w:rsidRDefault="0050218B" w:rsidP="00BE37BD">
      <w:pPr>
        <w:ind w:right="-1" w:firstLine="720"/>
        <w:rPr>
          <w:rFonts w:ascii="Arial Narrow" w:hAnsi="Arial Narrow"/>
          <w:b/>
          <w:i/>
          <w:sz w:val="28"/>
          <w:szCs w:val="28"/>
        </w:rPr>
      </w:pPr>
    </w:p>
    <w:p w14:paraId="4448AC1D" w14:textId="3F0129FA" w:rsidR="0050218B" w:rsidRDefault="0050218B" w:rsidP="00BE37BD">
      <w:pPr>
        <w:ind w:right="-1" w:firstLine="720"/>
        <w:rPr>
          <w:rFonts w:ascii="Arial Narrow" w:hAnsi="Arial Narrow"/>
          <w:b/>
          <w:i/>
          <w:sz w:val="28"/>
          <w:szCs w:val="28"/>
        </w:rPr>
      </w:pPr>
    </w:p>
    <w:p w14:paraId="2AB4307E" w14:textId="3857B1E9" w:rsidR="0050218B" w:rsidRDefault="0050218B" w:rsidP="00BE37BD">
      <w:pPr>
        <w:ind w:right="-1" w:firstLine="720"/>
        <w:rPr>
          <w:rFonts w:ascii="Arial Narrow" w:hAnsi="Arial Narrow"/>
          <w:b/>
          <w:i/>
          <w:sz w:val="28"/>
          <w:szCs w:val="28"/>
        </w:rPr>
      </w:pPr>
    </w:p>
    <w:p w14:paraId="17511036" w14:textId="218E1F94" w:rsidR="0050218B" w:rsidRDefault="0050218B" w:rsidP="00BE37BD">
      <w:pPr>
        <w:ind w:right="-1" w:firstLine="720"/>
        <w:rPr>
          <w:rFonts w:ascii="Arial Narrow" w:hAnsi="Arial Narrow"/>
          <w:b/>
          <w:i/>
          <w:sz w:val="28"/>
          <w:szCs w:val="28"/>
        </w:rPr>
      </w:pPr>
    </w:p>
    <w:p w14:paraId="645E2BA8" w14:textId="65F164E2" w:rsidR="0050218B" w:rsidRDefault="0050218B" w:rsidP="00BE37BD">
      <w:pPr>
        <w:ind w:right="-1" w:firstLine="720"/>
        <w:rPr>
          <w:rFonts w:ascii="Arial Narrow" w:hAnsi="Arial Narrow"/>
          <w:b/>
          <w:i/>
          <w:sz w:val="28"/>
          <w:szCs w:val="28"/>
        </w:rPr>
      </w:pPr>
    </w:p>
    <w:p w14:paraId="78B820D8" w14:textId="36EB07C0" w:rsidR="0050218B" w:rsidRDefault="0050218B" w:rsidP="00BE37BD">
      <w:pPr>
        <w:ind w:right="-1" w:firstLine="720"/>
        <w:rPr>
          <w:rFonts w:ascii="Arial Narrow" w:hAnsi="Arial Narrow"/>
          <w:b/>
          <w:i/>
          <w:sz w:val="28"/>
          <w:szCs w:val="28"/>
        </w:rPr>
      </w:pPr>
    </w:p>
    <w:p w14:paraId="7195274A" w14:textId="34B9FF5F" w:rsidR="0050218B" w:rsidRDefault="0050218B" w:rsidP="00BE37BD">
      <w:pPr>
        <w:ind w:right="-1" w:firstLine="720"/>
        <w:rPr>
          <w:rFonts w:ascii="Arial Narrow" w:hAnsi="Arial Narrow"/>
          <w:b/>
          <w:i/>
          <w:sz w:val="28"/>
          <w:szCs w:val="28"/>
        </w:rPr>
      </w:pPr>
    </w:p>
    <w:p w14:paraId="5E86BB86" w14:textId="4C704063" w:rsidR="0050218B" w:rsidRDefault="0050218B" w:rsidP="00BE37BD">
      <w:pPr>
        <w:ind w:right="-1" w:firstLine="720"/>
        <w:rPr>
          <w:rFonts w:ascii="Arial Narrow" w:hAnsi="Arial Narrow"/>
          <w:b/>
          <w:i/>
          <w:sz w:val="28"/>
          <w:szCs w:val="28"/>
        </w:rPr>
      </w:pPr>
    </w:p>
    <w:p w14:paraId="0962FC9F" w14:textId="53386D4C" w:rsidR="0050218B" w:rsidRDefault="0050218B" w:rsidP="00BE37BD">
      <w:pPr>
        <w:ind w:right="-1" w:firstLine="720"/>
        <w:rPr>
          <w:rFonts w:ascii="Arial Narrow" w:hAnsi="Arial Narrow"/>
          <w:b/>
          <w:i/>
          <w:sz w:val="28"/>
          <w:szCs w:val="28"/>
        </w:rPr>
      </w:pPr>
    </w:p>
    <w:p w14:paraId="36C5D3FA" w14:textId="2F86ED28" w:rsidR="0050218B" w:rsidRDefault="0050218B" w:rsidP="00BE37BD">
      <w:pPr>
        <w:ind w:right="-1" w:firstLine="720"/>
        <w:rPr>
          <w:rFonts w:ascii="Arial Narrow" w:hAnsi="Arial Narrow"/>
          <w:b/>
          <w:i/>
          <w:sz w:val="28"/>
          <w:szCs w:val="28"/>
        </w:rPr>
      </w:pPr>
    </w:p>
    <w:p w14:paraId="6644E47B" w14:textId="601F47A7" w:rsidR="0050218B" w:rsidRDefault="0050218B" w:rsidP="00BE37BD">
      <w:pPr>
        <w:ind w:right="-1" w:firstLine="720"/>
        <w:rPr>
          <w:rFonts w:ascii="Arial Narrow" w:hAnsi="Arial Narrow"/>
          <w:b/>
          <w:i/>
          <w:sz w:val="28"/>
          <w:szCs w:val="28"/>
        </w:rPr>
      </w:pPr>
    </w:p>
    <w:p w14:paraId="2B0CC2A9" w14:textId="02ACF3CC" w:rsidR="0050218B" w:rsidRDefault="0050218B" w:rsidP="00BE37BD">
      <w:pPr>
        <w:ind w:right="-1" w:firstLine="720"/>
        <w:rPr>
          <w:rFonts w:ascii="Arial Narrow" w:hAnsi="Arial Narrow"/>
          <w:b/>
          <w:i/>
          <w:sz w:val="28"/>
          <w:szCs w:val="28"/>
        </w:rPr>
      </w:pPr>
    </w:p>
    <w:p w14:paraId="401196DA" w14:textId="7B458EAD" w:rsidR="0050218B" w:rsidRDefault="0050218B" w:rsidP="00BE37BD">
      <w:pPr>
        <w:ind w:right="-1" w:firstLine="720"/>
        <w:rPr>
          <w:rFonts w:ascii="Arial Narrow" w:hAnsi="Arial Narrow"/>
          <w:b/>
          <w:i/>
          <w:sz w:val="28"/>
          <w:szCs w:val="28"/>
        </w:rPr>
      </w:pPr>
    </w:p>
    <w:p w14:paraId="367F8D17" w14:textId="4CFC57EA" w:rsidR="0050218B" w:rsidRDefault="0050218B" w:rsidP="00BE37BD">
      <w:pPr>
        <w:ind w:right="-1" w:firstLine="720"/>
        <w:rPr>
          <w:rFonts w:ascii="Arial Narrow" w:hAnsi="Arial Narrow"/>
          <w:b/>
          <w:i/>
          <w:sz w:val="28"/>
          <w:szCs w:val="28"/>
        </w:rPr>
      </w:pPr>
    </w:p>
    <w:p w14:paraId="07C592F7" w14:textId="0CA03453" w:rsidR="0050218B" w:rsidRDefault="0050218B" w:rsidP="00BE37BD">
      <w:pPr>
        <w:ind w:right="-1" w:firstLine="720"/>
        <w:rPr>
          <w:rFonts w:ascii="Arial Narrow" w:hAnsi="Arial Narrow"/>
          <w:b/>
          <w:i/>
          <w:sz w:val="28"/>
          <w:szCs w:val="28"/>
        </w:rPr>
      </w:pPr>
    </w:p>
    <w:p w14:paraId="79041D6E" w14:textId="6EAC349E" w:rsidR="0050218B" w:rsidRDefault="0050218B" w:rsidP="00BE37BD">
      <w:pPr>
        <w:ind w:right="-1" w:firstLine="720"/>
        <w:rPr>
          <w:rFonts w:ascii="Arial Narrow" w:hAnsi="Arial Narrow"/>
          <w:b/>
          <w:i/>
          <w:sz w:val="28"/>
          <w:szCs w:val="28"/>
        </w:rPr>
      </w:pPr>
    </w:p>
    <w:p w14:paraId="5F6B8A68" w14:textId="289DBA09" w:rsidR="0050218B" w:rsidRDefault="0050218B" w:rsidP="00BE37BD">
      <w:pPr>
        <w:ind w:right="-1" w:firstLine="720"/>
        <w:rPr>
          <w:rFonts w:ascii="Arial Narrow" w:hAnsi="Arial Narrow"/>
          <w:b/>
          <w:i/>
          <w:sz w:val="28"/>
          <w:szCs w:val="28"/>
        </w:rPr>
      </w:pPr>
    </w:p>
    <w:p w14:paraId="45F6B047" w14:textId="2F31DCC8" w:rsidR="0050218B" w:rsidRDefault="0050218B" w:rsidP="00BE37BD">
      <w:pPr>
        <w:ind w:right="-1" w:firstLine="720"/>
        <w:rPr>
          <w:rFonts w:ascii="Arial Narrow" w:hAnsi="Arial Narrow"/>
          <w:b/>
          <w:i/>
          <w:sz w:val="28"/>
          <w:szCs w:val="28"/>
        </w:rPr>
      </w:pPr>
    </w:p>
    <w:p w14:paraId="26EF9DFA" w14:textId="44FC3414" w:rsidR="0050218B" w:rsidRDefault="0050218B" w:rsidP="00BE37BD">
      <w:pPr>
        <w:ind w:right="-1" w:firstLine="720"/>
        <w:rPr>
          <w:rFonts w:ascii="Arial Narrow" w:hAnsi="Arial Narrow"/>
          <w:b/>
          <w:i/>
          <w:sz w:val="28"/>
          <w:szCs w:val="28"/>
        </w:rPr>
      </w:pPr>
    </w:p>
    <w:p w14:paraId="1A66CF3D" w14:textId="5D50D645" w:rsidR="0050218B" w:rsidRDefault="0050218B" w:rsidP="00BE37BD">
      <w:pPr>
        <w:ind w:right="-1" w:firstLine="720"/>
        <w:rPr>
          <w:rFonts w:ascii="Arial Narrow" w:hAnsi="Arial Narrow"/>
          <w:b/>
          <w:i/>
          <w:sz w:val="28"/>
          <w:szCs w:val="28"/>
        </w:rPr>
      </w:pPr>
    </w:p>
    <w:p w14:paraId="013905EA" w14:textId="14AB5FE1" w:rsidR="0050218B" w:rsidRDefault="0050218B" w:rsidP="00BE37BD">
      <w:pPr>
        <w:ind w:right="-1" w:firstLine="720"/>
        <w:rPr>
          <w:rFonts w:ascii="Arial Narrow" w:hAnsi="Arial Narrow"/>
          <w:b/>
          <w:i/>
          <w:sz w:val="28"/>
          <w:szCs w:val="28"/>
        </w:rPr>
      </w:pPr>
    </w:p>
    <w:p w14:paraId="0D8A0692" w14:textId="7730AC93" w:rsidR="0050218B" w:rsidRDefault="0050218B" w:rsidP="00BE37BD">
      <w:pPr>
        <w:ind w:right="-1" w:firstLine="720"/>
        <w:rPr>
          <w:rFonts w:ascii="Arial Narrow" w:hAnsi="Arial Narrow"/>
          <w:b/>
          <w:i/>
          <w:sz w:val="28"/>
          <w:szCs w:val="28"/>
        </w:rPr>
      </w:pPr>
    </w:p>
    <w:p w14:paraId="21596C87" w14:textId="1EF4D138" w:rsidR="0050218B" w:rsidRDefault="0050218B" w:rsidP="00BE37BD">
      <w:pPr>
        <w:ind w:right="-1" w:firstLine="720"/>
        <w:rPr>
          <w:rFonts w:ascii="Arial Narrow" w:hAnsi="Arial Narrow"/>
          <w:b/>
          <w:i/>
          <w:sz w:val="28"/>
          <w:szCs w:val="28"/>
        </w:rPr>
      </w:pPr>
    </w:p>
    <w:p w14:paraId="310B0F89" w14:textId="0FDF30B3" w:rsidR="0050218B" w:rsidRDefault="0050218B" w:rsidP="00BE37BD">
      <w:pPr>
        <w:ind w:right="-1" w:firstLine="720"/>
        <w:rPr>
          <w:rFonts w:ascii="Arial Narrow" w:hAnsi="Arial Narrow"/>
          <w:b/>
          <w:i/>
          <w:sz w:val="28"/>
          <w:szCs w:val="28"/>
        </w:rPr>
      </w:pPr>
    </w:p>
    <w:p w14:paraId="005C09EA" w14:textId="3F160706" w:rsidR="0050218B" w:rsidRDefault="0050218B" w:rsidP="00BE37BD">
      <w:pPr>
        <w:ind w:right="-1" w:firstLine="720"/>
        <w:rPr>
          <w:rFonts w:ascii="Arial Narrow" w:hAnsi="Arial Narrow"/>
          <w:b/>
          <w:i/>
          <w:sz w:val="28"/>
          <w:szCs w:val="28"/>
        </w:rPr>
      </w:pPr>
    </w:p>
    <w:p w14:paraId="4B1840C1" w14:textId="158AAEEC" w:rsidR="0050218B" w:rsidRDefault="0050218B" w:rsidP="00BE37BD">
      <w:pPr>
        <w:ind w:right="-1" w:firstLine="720"/>
        <w:rPr>
          <w:rFonts w:ascii="Arial Narrow" w:hAnsi="Arial Narrow"/>
          <w:b/>
          <w:i/>
          <w:sz w:val="28"/>
          <w:szCs w:val="28"/>
        </w:rPr>
      </w:pPr>
    </w:p>
    <w:p w14:paraId="04654F3B" w14:textId="2631555A" w:rsidR="0050218B" w:rsidRDefault="0050218B" w:rsidP="00BE37BD">
      <w:pPr>
        <w:ind w:right="-1" w:firstLine="720"/>
        <w:rPr>
          <w:rFonts w:ascii="Arial Narrow" w:hAnsi="Arial Narrow"/>
          <w:b/>
          <w:i/>
          <w:sz w:val="28"/>
          <w:szCs w:val="28"/>
        </w:rPr>
      </w:pPr>
    </w:p>
    <w:p w14:paraId="4DA43044" w14:textId="17C5F59C" w:rsidR="0050218B" w:rsidRDefault="0050218B" w:rsidP="00BE37BD">
      <w:pPr>
        <w:ind w:right="-1" w:firstLine="720"/>
        <w:rPr>
          <w:rFonts w:ascii="Arial Narrow" w:hAnsi="Arial Narrow"/>
          <w:b/>
          <w:i/>
          <w:sz w:val="28"/>
          <w:szCs w:val="28"/>
        </w:rPr>
      </w:pPr>
    </w:p>
    <w:p w14:paraId="206C29C1" w14:textId="2A1B7D1B" w:rsidR="0050218B" w:rsidRDefault="0050218B" w:rsidP="00BE37BD">
      <w:pPr>
        <w:ind w:right="-1" w:firstLine="720"/>
        <w:rPr>
          <w:rFonts w:ascii="Arial Narrow" w:hAnsi="Arial Narrow"/>
          <w:b/>
          <w:i/>
          <w:sz w:val="28"/>
          <w:szCs w:val="28"/>
        </w:rPr>
      </w:pPr>
    </w:p>
    <w:p w14:paraId="7B9B3731" w14:textId="77777777" w:rsidR="0050218B" w:rsidRDefault="0050218B" w:rsidP="00BE37BD">
      <w:pPr>
        <w:ind w:right="-1" w:firstLine="720"/>
        <w:rPr>
          <w:rFonts w:ascii="Arial Narrow" w:hAnsi="Arial Narrow"/>
          <w:b/>
          <w:i/>
          <w:sz w:val="28"/>
          <w:szCs w:val="28"/>
        </w:rPr>
      </w:pPr>
    </w:p>
    <w:p w14:paraId="23C460B5" w14:textId="77777777" w:rsidR="006D5E1A" w:rsidRPr="0050218B" w:rsidRDefault="00786F01" w:rsidP="00B158A6">
      <w:pPr>
        <w:pStyle w:val="Heading1"/>
        <w:ind w:right="-1" w:firstLine="720"/>
        <w:rPr>
          <w:rFonts w:ascii="Arial Narrow" w:hAnsi="Arial Narrow"/>
          <w:b/>
          <w:i/>
          <w:color w:val="3A003A"/>
          <w:sz w:val="28"/>
          <w:szCs w:val="28"/>
        </w:rPr>
      </w:pPr>
      <w:bookmarkStart w:id="76" w:name="_Toc191558531"/>
      <w:bookmarkStart w:id="77" w:name="_Hlk189732758"/>
      <w:r w:rsidRPr="0050218B">
        <w:rPr>
          <w:rFonts w:ascii="Arial Narrow" w:hAnsi="Arial Narrow"/>
          <w:b/>
          <w:i/>
          <w:color w:val="3A003A"/>
          <w:sz w:val="28"/>
          <w:szCs w:val="28"/>
        </w:rPr>
        <w:lastRenderedPageBreak/>
        <w:t>Capitolul XIII: Activitatea desfăşurată de Ministerul Public în vederea realizării recomandărilor Comisiei Europene în cadrul mecanismului privind statul de drept</w:t>
      </w:r>
      <w:bookmarkEnd w:id="76"/>
    </w:p>
    <w:p w14:paraId="3FBED399" w14:textId="77777777" w:rsidR="005A17EF" w:rsidRPr="005A17EF" w:rsidRDefault="005A17EF" w:rsidP="005A17EF"/>
    <w:bookmarkEnd w:id="77"/>
    <w:p w14:paraId="16C8783D" w14:textId="77777777" w:rsidR="005A17EF" w:rsidRPr="0050218B" w:rsidRDefault="005A17EF" w:rsidP="00C72435">
      <w:pPr>
        <w:ind w:right="-1" w:firstLine="709"/>
        <w:jc w:val="both"/>
        <w:rPr>
          <w:rFonts w:ascii="Arial Narrow" w:hAnsi="Arial Narrow"/>
          <w:bCs/>
          <w:color w:val="3A003A"/>
          <w:sz w:val="28"/>
          <w:szCs w:val="28"/>
        </w:rPr>
      </w:pPr>
      <w:r w:rsidRPr="0050218B">
        <w:rPr>
          <w:rFonts w:ascii="Arial Narrow" w:hAnsi="Arial Narrow"/>
          <w:bCs/>
          <w:color w:val="3A003A"/>
          <w:sz w:val="28"/>
          <w:szCs w:val="28"/>
        </w:rPr>
        <w:t xml:space="preserve">În anul 2020, Comisia Europeană a introdus un instrument nou de evaluare aplicabil tuturor statelor membre sub forma Mecanismului european privind statul de drept. Acesta preia domeniile monitorizate de Mecanismul de Cooperare și Verificare și adaugă repere noi necesare pentru evaluarea funcționării statului de drept. </w:t>
      </w:r>
    </w:p>
    <w:p w14:paraId="23B985F7" w14:textId="77777777" w:rsidR="005A17EF" w:rsidRPr="0050218B" w:rsidRDefault="005A17EF" w:rsidP="00C72435">
      <w:pPr>
        <w:ind w:right="-1" w:firstLine="709"/>
        <w:jc w:val="both"/>
        <w:rPr>
          <w:rFonts w:ascii="Arial Narrow" w:hAnsi="Arial Narrow"/>
          <w:bCs/>
          <w:color w:val="3A003A"/>
          <w:sz w:val="28"/>
          <w:szCs w:val="28"/>
        </w:rPr>
      </w:pPr>
      <w:r w:rsidRPr="0050218B">
        <w:rPr>
          <w:rFonts w:ascii="Arial Narrow" w:hAnsi="Arial Narrow"/>
          <w:bCs/>
          <w:color w:val="3A003A"/>
          <w:sz w:val="28"/>
          <w:szCs w:val="28"/>
        </w:rPr>
        <w:t>Recomandările din Raportul privind statul de drept publicat în iulie 2024 au constituit indicatori importanți în activitatea din anul anterior: asigurarea unor resurse umane adecvate pentru sistemul judiciar, inclusiv pentru parchete, ținând seama de standardele europene privind resursele pentru sistemul judiciar, și luarea unor măsuri, în special la nivel operațional, pentru a asigura investigarea și urmărirea penală a infracțiunilor în sistemul judiciar, inclusiv în ceea ce privește infracțiunile de corupție, ținând seama de standardele europene.</w:t>
      </w:r>
    </w:p>
    <w:p w14:paraId="1F552B5A" w14:textId="77777777" w:rsidR="005A17EF" w:rsidRPr="0050218B" w:rsidRDefault="005A17EF" w:rsidP="00C72435">
      <w:pPr>
        <w:ind w:right="-1" w:firstLine="709"/>
        <w:jc w:val="both"/>
        <w:rPr>
          <w:rFonts w:ascii="Arial Narrow" w:hAnsi="Arial Narrow"/>
          <w:bCs/>
          <w:color w:val="3A003A"/>
          <w:sz w:val="28"/>
          <w:szCs w:val="28"/>
        </w:rPr>
      </w:pPr>
      <w:r w:rsidRPr="0050218B">
        <w:rPr>
          <w:rFonts w:ascii="Arial Narrow" w:hAnsi="Arial Narrow"/>
          <w:bCs/>
          <w:color w:val="3A003A"/>
          <w:sz w:val="28"/>
          <w:szCs w:val="28"/>
        </w:rPr>
        <w:t>În anul 2024 au fost aplicate în continuare prevederile noilor legi ale justiției referitoare la admiterea în magistratură și cariera procurorilor astfel că numărul posturilor ocupate a crescut.</w:t>
      </w:r>
    </w:p>
    <w:p w14:paraId="216CCE46" w14:textId="77777777" w:rsidR="005A17EF" w:rsidRPr="0050218B" w:rsidRDefault="005A17EF" w:rsidP="00C72435">
      <w:pPr>
        <w:ind w:right="-1" w:firstLine="709"/>
        <w:jc w:val="both"/>
        <w:rPr>
          <w:rFonts w:ascii="Arial Narrow" w:hAnsi="Arial Narrow"/>
          <w:bCs/>
          <w:color w:val="3A003A"/>
          <w:sz w:val="28"/>
          <w:szCs w:val="28"/>
        </w:rPr>
      </w:pPr>
      <w:r w:rsidRPr="0050218B">
        <w:rPr>
          <w:rFonts w:ascii="Arial Narrow" w:hAnsi="Arial Narrow"/>
          <w:bCs/>
          <w:color w:val="3A003A"/>
          <w:sz w:val="28"/>
          <w:szCs w:val="28"/>
        </w:rPr>
        <w:t>De asemenea, noile dispoziții legale referitoare la eliberarea din funcție prin pensionare</w:t>
      </w:r>
      <w:r w:rsidRPr="0050218B">
        <w:rPr>
          <w:rFonts w:ascii="Arial Narrow" w:hAnsi="Arial Narrow"/>
          <w:bCs/>
          <w:color w:val="3A003A"/>
          <w:sz w:val="28"/>
          <w:szCs w:val="28"/>
          <w:vertAlign w:val="superscript"/>
        </w:rPr>
        <w:footnoteReference w:id="1"/>
      </w:r>
      <w:r w:rsidRPr="0050218B">
        <w:rPr>
          <w:rFonts w:ascii="Arial Narrow" w:hAnsi="Arial Narrow"/>
          <w:bCs/>
          <w:color w:val="3A003A"/>
          <w:sz w:val="28"/>
          <w:szCs w:val="28"/>
        </w:rPr>
        <w:t xml:space="preserve"> au temporizat ritmul eliberărilor din funcția de procuror în anul 2024.</w:t>
      </w:r>
    </w:p>
    <w:p w14:paraId="66321E35" w14:textId="4F10A2FB" w:rsidR="005A17EF" w:rsidRPr="0050218B" w:rsidRDefault="005A17EF" w:rsidP="00C72435">
      <w:pPr>
        <w:ind w:right="-1" w:firstLine="709"/>
        <w:jc w:val="both"/>
        <w:rPr>
          <w:rFonts w:ascii="Arial Narrow" w:hAnsi="Arial Narrow"/>
          <w:bCs/>
          <w:color w:val="3A003A"/>
          <w:sz w:val="28"/>
          <w:szCs w:val="28"/>
        </w:rPr>
      </w:pPr>
      <w:r w:rsidRPr="0050218B">
        <w:rPr>
          <w:rFonts w:ascii="Arial Narrow" w:hAnsi="Arial Narrow"/>
          <w:bCs/>
          <w:color w:val="3A003A"/>
          <w:sz w:val="28"/>
          <w:szCs w:val="28"/>
        </w:rPr>
        <w:t xml:space="preserve">Prin Legea nr. 213/2024 pentru modificarea Legii nr. 49/2022 privind desființarea </w:t>
      </w:r>
      <w:r w:rsidR="00E86697" w:rsidRPr="0050218B">
        <w:rPr>
          <w:rFonts w:ascii="Arial Narrow" w:hAnsi="Arial Narrow"/>
          <w:bCs/>
          <w:color w:val="3A003A"/>
          <w:sz w:val="28"/>
          <w:szCs w:val="28"/>
        </w:rPr>
        <w:t>Secției</w:t>
      </w:r>
      <w:r w:rsidRPr="0050218B">
        <w:rPr>
          <w:rFonts w:ascii="Arial Narrow" w:hAnsi="Arial Narrow"/>
          <w:bCs/>
          <w:color w:val="3A003A"/>
          <w:sz w:val="28"/>
          <w:szCs w:val="28"/>
        </w:rPr>
        <w:t xml:space="preserve"> pentru investigarea infracțiunilor din justiție, precum și pentru modificarea </w:t>
      </w:r>
      <w:r w:rsidR="0050218B">
        <w:rPr>
          <w:rFonts w:ascii="Arial Narrow" w:hAnsi="Arial Narrow"/>
          <w:bCs/>
          <w:color w:val="3A003A"/>
          <w:sz w:val="28"/>
          <w:szCs w:val="28"/>
        </w:rPr>
        <w:t xml:space="preserve">                          </w:t>
      </w:r>
      <w:r w:rsidRPr="0050218B">
        <w:rPr>
          <w:rFonts w:ascii="Arial Narrow" w:hAnsi="Arial Narrow"/>
          <w:bCs/>
          <w:color w:val="3A003A"/>
          <w:sz w:val="28"/>
          <w:szCs w:val="28"/>
        </w:rPr>
        <w:t>Legii</w:t>
      </w:r>
      <w:r w:rsidR="00E86697" w:rsidRPr="0050218B">
        <w:rPr>
          <w:rFonts w:ascii="Arial Narrow" w:hAnsi="Arial Narrow"/>
          <w:bCs/>
          <w:color w:val="3A003A"/>
          <w:sz w:val="28"/>
          <w:szCs w:val="28"/>
        </w:rPr>
        <w:t xml:space="preserve"> </w:t>
      </w:r>
      <w:r w:rsidRPr="0050218B">
        <w:rPr>
          <w:rFonts w:ascii="Arial Narrow" w:hAnsi="Arial Narrow"/>
          <w:bCs/>
          <w:color w:val="3A003A"/>
          <w:sz w:val="28"/>
          <w:szCs w:val="28"/>
        </w:rPr>
        <w:t>nr. 135/2010 privind Codul de procedură penală</w:t>
      </w:r>
      <w:r w:rsidRPr="0050218B">
        <w:rPr>
          <w:rFonts w:ascii="Arial Narrow" w:hAnsi="Arial Narrow"/>
          <w:bCs/>
          <w:color w:val="3A003A"/>
          <w:sz w:val="28"/>
          <w:szCs w:val="28"/>
          <w:vertAlign w:val="superscript"/>
        </w:rPr>
        <w:footnoteReference w:id="2"/>
      </w:r>
      <w:r w:rsidRPr="0050218B">
        <w:rPr>
          <w:rFonts w:ascii="Arial Narrow" w:hAnsi="Arial Narrow"/>
          <w:bCs/>
          <w:color w:val="3A003A"/>
          <w:sz w:val="28"/>
          <w:szCs w:val="28"/>
        </w:rPr>
        <w:t>, au fost aduse modificări importante referitoare la procedura de desemnare a procurorilor care vor soluționa cauzele cu magistrați, fiind posibilă nominalizarea procurorilor de către procurorul general al Parchetului de pe lângă Înalta Curte de Casație și Justiție pentru a fi desemnați de către Consiliul Superior al Magistraturii, iar numărul de procurori  anume desemnați pentru fiecare parchet a fost prevăzut în lege ca număr minim.</w:t>
      </w:r>
    </w:p>
    <w:p w14:paraId="2BBDBBBC" w14:textId="26656889" w:rsidR="005A17EF" w:rsidRPr="0050218B" w:rsidRDefault="005A17EF" w:rsidP="00C72435">
      <w:pPr>
        <w:ind w:right="-1" w:firstLine="709"/>
        <w:jc w:val="both"/>
        <w:rPr>
          <w:rFonts w:ascii="Arial Narrow" w:hAnsi="Arial Narrow"/>
          <w:bCs/>
          <w:color w:val="3A003A"/>
          <w:sz w:val="28"/>
          <w:szCs w:val="28"/>
        </w:rPr>
      </w:pPr>
      <w:r w:rsidRPr="0050218B">
        <w:rPr>
          <w:rFonts w:ascii="Arial Narrow" w:hAnsi="Arial Narrow"/>
          <w:bCs/>
          <w:color w:val="3A003A"/>
          <w:sz w:val="28"/>
          <w:szCs w:val="28"/>
        </w:rPr>
        <w:t>În anul 2024 a continuat efortul de soluționare a dosarelor preluate de la fost</w:t>
      </w:r>
      <w:r w:rsidR="007C2F0F" w:rsidRPr="0050218B">
        <w:rPr>
          <w:rFonts w:ascii="Arial Narrow" w:hAnsi="Arial Narrow"/>
          <w:bCs/>
          <w:color w:val="3A003A"/>
          <w:sz w:val="28"/>
          <w:szCs w:val="28"/>
        </w:rPr>
        <w:t>a</w:t>
      </w:r>
      <w:r w:rsidRPr="0050218B">
        <w:rPr>
          <w:rFonts w:ascii="Arial Narrow" w:hAnsi="Arial Narrow"/>
          <w:bCs/>
          <w:color w:val="3A003A"/>
          <w:sz w:val="28"/>
          <w:szCs w:val="28"/>
        </w:rPr>
        <w:t xml:space="preserve"> Secție pentru investigarea infracțiunilor din justiție, la data verificării (23.12.2024), numărul total de cauze rămase în lucru fiind mult redus, puțin peste 2</w:t>
      </w:r>
      <w:r w:rsidR="00B7026A" w:rsidRPr="0050218B">
        <w:rPr>
          <w:rFonts w:ascii="Arial Narrow" w:hAnsi="Arial Narrow"/>
          <w:bCs/>
          <w:color w:val="3A003A"/>
          <w:sz w:val="28"/>
          <w:szCs w:val="28"/>
        </w:rPr>
        <w:t>.</w:t>
      </w:r>
      <w:r w:rsidRPr="0050218B">
        <w:rPr>
          <w:rFonts w:ascii="Arial Narrow" w:hAnsi="Arial Narrow"/>
          <w:bCs/>
          <w:color w:val="3A003A"/>
          <w:sz w:val="28"/>
          <w:szCs w:val="28"/>
        </w:rPr>
        <w:t>000. De asemenea, în anul 2024 au fost emise 6 rechizitorii în cauzele în care competența a fost stabilită conform Legii nr. 49/2022.</w:t>
      </w:r>
    </w:p>
    <w:p w14:paraId="65A3FEB7" w14:textId="686E00E8" w:rsidR="00AD6D7A" w:rsidRDefault="00AD6D7A" w:rsidP="00AD6D7A">
      <w:pPr>
        <w:rPr>
          <w:color w:val="3A003A"/>
        </w:rPr>
      </w:pPr>
    </w:p>
    <w:p w14:paraId="5F25BD37" w14:textId="35B48E5B" w:rsidR="0050218B" w:rsidRDefault="0050218B" w:rsidP="00AD6D7A">
      <w:pPr>
        <w:rPr>
          <w:color w:val="3A003A"/>
        </w:rPr>
      </w:pPr>
    </w:p>
    <w:p w14:paraId="6AC60123" w14:textId="78BDE9E7" w:rsidR="0050218B" w:rsidRDefault="0050218B" w:rsidP="00AD6D7A">
      <w:pPr>
        <w:rPr>
          <w:color w:val="3A003A"/>
        </w:rPr>
      </w:pPr>
    </w:p>
    <w:p w14:paraId="28C34DE9" w14:textId="3E2E4A4C" w:rsidR="0050218B" w:rsidRDefault="0050218B" w:rsidP="00AD6D7A">
      <w:pPr>
        <w:rPr>
          <w:color w:val="3A003A"/>
        </w:rPr>
      </w:pPr>
    </w:p>
    <w:p w14:paraId="10E50959" w14:textId="2E114508" w:rsidR="0050218B" w:rsidRDefault="0050218B" w:rsidP="00AD6D7A">
      <w:pPr>
        <w:rPr>
          <w:color w:val="3A003A"/>
        </w:rPr>
      </w:pPr>
    </w:p>
    <w:p w14:paraId="679212BB" w14:textId="16DFFA87" w:rsidR="0050218B" w:rsidRDefault="0050218B" w:rsidP="00AD6D7A">
      <w:pPr>
        <w:rPr>
          <w:color w:val="3A003A"/>
        </w:rPr>
      </w:pPr>
    </w:p>
    <w:p w14:paraId="299AC564" w14:textId="4C9A4361" w:rsidR="0050218B" w:rsidRDefault="0050218B" w:rsidP="00AD6D7A">
      <w:pPr>
        <w:rPr>
          <w:color w:val="3A003A"/>
        </w:rPr>
      </w:pPr>
    </w:p>
    <w:p w14:paraId="5517AD57" w14:textId="26D23B86" w:rsidR="0050218B" w:rsidRDefault="0050218B" w:rsidP="00AD6D7A">
      <w:pPr>
        <w:rPr>
          <w:color w:val="3A003A"/>
        </w:rPr>
      </w:pPr>
    </w:p>
    <w:p w14:paraId="6A42404B" w14:textId="0CE5C81F" w:rsidR="0050218B" w:rsidRDefault="0050218B" w:rsidP="00AD6D7A">
      <w:pPr>
        <w:rPr>
          <w:color w:val="3A003A"/>
        </w:rPr>
      </w:pPr>
    </w:p>
    <w:p w14:paraId="663B115F" w14:textId="41DC744F" w:rsidR="0050218B" w:rsidRDefault="0050218B" w:rsidP="00AD6D7A">
      <w:pPr>
        <w:rPr>
          <w:color w:val="3A003A"/>
        </w:rPr>
      </w:pPr>
    </w:p>
    <w:p w14:paraId="4166CEE9" w14:textId="27D9C15B" w:rsidR="0050218B" w:rsidRDefault="0050218B" w:rsidP="00AD6D7A">
      <w:pPr>
        <w:rPr>
          <w:color w:val="3A003A"/>
        </w:rPr>
      </w:pPr>
    </w:p>
    <w:p w14:paraId="5F6F94DC" w14:textId="4BA123A4" w:rsidR="006D5E1A" w:rsidRPr="0050218B" w:rsidRDefault="006D5E1A" w:rsidP="00BE37BD">
      <w:pPr>
        <w:pStyle w:val="Heading1"/>
        <w:ind w:right="-1" w:firstLine="720"/>
        <w:rPr>
          <w:rFonts w:ascii="Arial Narrow" w:hAnsi="Arial Narrow"/>
          <w:b/>
          <w:i/>
          <w:color w:val="3A003A"/>
          <w:sz w:val="28"/>
          <w:szCs w:val="28"/>
        </w:rPr>
      </w:pPr>
      <w:bookmarkStart w:id="78" w:name="_Toc191558532"/>
      <w:r w:rsidRPr="0050218B">
        <w:rPr>
          <w:rFonts w:ascii="Arial Narrow" w:hAnsi="Arial Narrow"/>
          <w:b/>
          <w:i/>
          <w:color w:val="3A003A"/>
          <w:sz w:val="28"/>
          <w:szCs w:val="28"/>
        </w:rPr>
        <w:lastRenderedPageBreak/>
        <w:t>Capitolul XIV: Concluzii și principalele obiective ale Ministerului Public pentru anul 2025</w:t>
      </w:r>
      <w:bookmarkEnd w:id="78"/>
    </w:p>
    <w:p w14:paraId="058B6ACC" w14:textId="77777777" w:rsidR="006D5E1A" w:rsidRPr="0050218B" w:rsidRDefault="006D5E1A" w:rsidP="00C5760D">
      <w:pPr>
        <w:ind w:right="424"/>
        <w:rPr>
          <w:rFonts w:ascii="Arial Narrow" w:hAnsi="Arial Narrow"/>
          <w:color w:val="3A003A"/>
          <w:sz w:val="28"/>
          <w:szCs w:val="28"/>
        </w:rPr>
      </w:pPr>
    </w:p>
    <w:p w14:paraId="508CC051" w14:textId="77777777" w:rsidR="00646D2D" w:rsidRPr="0050218B" w:rsidRDefault="00646D2D" w:rsidP="002349F5">
      <w:pPr>
        <w:ind w:firstLine="709"/>
        <w:jc w:val="both"/>
        <w:rPr>
          <w:rFonts w:ascii="Arial Narrow" w:eastAsia="Arial Narrow" w:hAnsi="Arial Narrow" w:cs="Arial Narrow"/>
          <w:color w:val="3A003A"/>
          <w:sz w:val="28"/>
          <w:szCs w:val="28"/>
        </w:rPr>
      </w:pPr>
      <w:r w:rsidRPr="0050218B">
        <w:rPr>
          <w:rFonts w:ascii="Arial Narrow" w:hAnsi="Arial Narrow"/>
          <w:color w:val="3A003A"/>
          <w:sz w:val="28"/>
          <w:szCs w:val="28"/>
        </w:rPr>
        <w:tab/>
      </w:r>
      <w:r w:rsidRPr="0050218B">
        <w:rPr>
          <w:rFonts w:ascii="Arial Narrow" w:eastAsia="Arial Narrow" w:hAnsi="Arial Narrow" w:cs="Arial Narrow"/>
          <w:color w:val="3A003A"/>
          <w:sz w:val="28"/>
          <w:szCs w:val="28"/>
        </w:rPr>
        <w:t xml:space="preserve">În decursul anului precedent, prioritizarea în domenii specifice de activitate, implementarea măsurilor pentru accelerarea procedurilor judiciare, intensificarea eforturilor pentru identificarea și recuperarea produsului infracțional, colectarea eficientă a datelor din mediul infracțional, digitalizarea și inițierea de demersuri privind reformarea structurală a Ministerului Public au </w:t>
      </w:r>
      <w:r w:rsidR="005D38FE" w:rsidRPr="0050218B">
        <w:rPr>
          <w:rFonts w:ascii="Arial Narrow" w:eastAsia="Arial Narrow" w:hAnsi="Arial Narrow" w:cs="Arial Narrow"/>
          <w:color w:val="3A003A"/>
          <w:sz w:val="28"/>
          <w:szCs w:val="28"/>
        </w:rPr>
        <w:t xml:space="preserve">continuat să </w:t>
      </w:r>
      <w:r w:rsidRPr="0050218B">
        <w:rPr>
          <w:rFonts w:ascii="Arial Narrow" w:eastAsia="Arial Narrow" w:hAnsi="Arial Narrow" w:cs="Arial Narrow"/>
          <w:color w:val="3A003A"/>
          <w:sz w:val="28"/>
          <w:szCs w:val="28"/>
        </w:rPr>
        <w:t>reprez</w:t>
      </w:r>
      <w:r w:rsidR="005D38FE" w:rsidRPr="0050218B">
        <w:rPr>
          <w:rFonts w:ascii="Arial Narrow" w:eastAsia="Arial Narrow" w:hAnsi="Arial Narrow" w:cs="Arial Narrow"/>
          <w:color w:val="3A003A"/>
          <w:sz w:val="28"/>
          <w:szCs w:val="28"/>
        </w:rPr>
        <w:t>inte</w:t>
      </w:r>
      <w:r w:rsidRPr="0050218B">
        <w:rPr>
          <w:rFonts w:ascii="Arial Narrow" w:eastAsia="Arial Narrow" w:hAnsi="Arial Narrow" w:cs="Arial Narrow"/>
          <w:color w:val="3A003A"/>
          <w:sz w:val="28"/>
          <w:szCs w:val="28"/>
        </w:rPr>
        <w:t xml:space="preserve"> direcții esențiale ale actualei echipe manageriale în demersul de optimizare a performanței.</w:t>
      </w:r>
    </w:p>
    <w:p w14:paraId="42BAC3B5" w14:textId="77777777" w:rsidR="00646D2D" w:rsidRPr="0050218B" w:rsidRDefault="00646D2D" w:rsidP="002349F5">
      <w:pPr>
        <w:ind w:left="-57" w:firstLine="709"/>
        <w:jc w:val="both"/>
        <w:rPr>
          <w:rFonts w:ascii="Arial Narrow" w:eastAsia="Arial Narrow" w:hAnsi="Arial Narrow" w:cs="Arial Narrow"/>
          <w:color w:val="3A003A"/>
          <w:sz w:val="28"/>
          <w:szCs w:val="28"/>
        </w:rPr>
      </w:pPr>
      <w:r w:rsidRPr="0050218B">
        <w:rPr>
          <w:rFonts w:ascii="Arial Narrow" w:eastAsia="Arial Narrow" w:hAnsi="Arial Narrow" w:cs="Arial Narrow"/>
          <w:color w:val="3A003A"/>
          <w:sz w:val="28"/>
          <w:szCs w:val="28"/>
        </w:rPr>
        <w:t>Activitatea Ministerului Public a suferit, astfel, o transformare semnificativă în ceea ce privește abordarea principalilor vectori de acțiune asumați anterior.</w:t>
      </w:r>
    </w:p>
    <w:p w14:paraId="11F2E042" w14:textId="196960A1" w:rsidR="00646D2D" w:rsidRPr="0050218B" w:rsidRDefault="00646D2D" w:rsidP="002349F5">
      <w:pPr>
        <w:ind w:left="-57" w:firstLine="709"/>
        <w:jc w:val="both"/>
        <w:rPr>
          <w:rFonts w:ascii="Arial Narrow" w:eastAsia="Arial Narrow" w:hAnsi="Arial Narrow" w:cs="Arial Narrow"/>
          <w:color w:val="3A003A"/>
          <w:sz w:val="28"/>
          <w:szCs w:val="28"/>
        </w:rPr>
      </w:pPr>
      <w:r w:rsidRPr="0050218B">
        <w:rPr>
          <w:rFonts w:ascii="Arial Narrow" w:eastAsia="Arial Narrow" w:hAnsi="Arial Narrow" w:cs="Arial Narrow"/>
          <w:color w:val="3A003A"/>
          <w:sz w:val="28"/>
          <w:szCs w:val="28"/>
        </w:rPr>
        <w:t>Aceste schimbări strategice, implementate într-un context complex al provocărilor din anul 202</w:t>
      </w:r>
      <w:r w:rsidR="00AE1852" w:rsidRPr="0050218B">
        <w:rPr>
          <w:rFonts w:ascii="Arial Narrow" w:eastAsia="Arial Narrow" w:hAnsi="Arial Narrow" w:cs="Arial Narrow"/>
          <w:color w:val="3A003A"/>
          <w:sz w:val="28"/>
          <w:szCs w:val="28"/>
        </w:rPr>
        <w:t>4</w:t>
      </w:r>
      <w:r w:rsidRPr="0050218B">
        <w:rPr>
          <w:rFonts w:ascii="Arial Narrow" w:eastAsia="Arial Narrow" w:hAnsi="Arial Narrow" w:cs="Arial Narrow"/>
          <w:color w:val="3A003A"/>
          <w:sz w:val="28"/>
          <w:szCs w:val="28"/>
        </w:rPr>
        <w:t xml:space="preserve">, cu preponderență referitoare </w:t>
      </w:r>
      <w:r w:rsidR="00AE1852" w:rsidRPr="0050218B">
        <w:rPr>
          <w:rFonts w:ascii="Arial Narrow" w:eastAsia="Arial Narrow" w:hAnsi="Arial Narrow" w:cs="Arial Narrow"/>
          <w:color w:val="3A003A"/>
          <w:sz w:val="28"/>
          <w:szCs w:val="28"/>
        </w:rPr>
        <w:t xml:space="preserve">în continuare </w:t>
      </w:r>
      <w:r w:rsidRPr="0050218B">
        <w:rPr>
          <w:rFonts w:ascii="Arial Narrow" w:eastAsia="Arial Narrow" w:hAnsi="Arial Narrow" w:cs="Arial Narrow"/>
          <w:color w:val="3A003A"/>
          <w:sz w:val="28"/>
          <w:szCs w:val="28"/>
        </w:rPr>
        <w:t>la deficitul resurselor umane și materiale, reflectă o adaptare imediată și necesară la nevoile actuale și subliniază angajamentul pentru eficiență și adaptabilitate în fața dinamicii schimbărilor survenite.</w:t>
      </w:r>
    </w:p>
    <w:p w14:paraId="2D91EDDD" w14:textId="67A66B36" w:rsidR="00646D2D" w:rsidRPr="0050218B" w:rsidRDefault="00646D2D" w:rsidP="002349F5">
      <w:pPr>
        <w:tabs>
          <w:tab w:val="left" w:pos="1002"/>
        </w:tabs>
        <w:ind w:left="-57" w:firstLine="709"/>
        <w:jc w:val="both"/>
        <w:rPr>
          <w:rFonts w:ascii="Arial Narrow" w:eastAsia="Arial Narrow" w:hAnsi="Arial Narrow" w:cs="Arial Narrow"/>
          <w:color w:val="3A003A"/>
          <w:sz w:val="28"/>
          <w:szCs w:val="28"/>
        </w:rPr>
      </w:pPr>
      <w:r w:rsidRPr="0050218B">
        <w:rPr>
          <w:rFonts w:ascii="Arial Narrow" w:eastAsia="Arial Narrow" w:hAnsi="Arial Narrow" w:cs="Arial Narrow"/>
          <w:color w:val="3A003A"/>
          <w:sz w:val="28"/>
          <w:szCs w:val="28"/>
        </w:rPr>
        <w:t xml:space="preserve">Prin analiza riguroasă a indicatorilor de performanță specifici fiecărui domeniu al Ministerului Public din anul precedent, echipa managerială a conturat pentru următoarea perioadă </w:t>
      </w:r>
      <w:r w:rsidR="00977724" w:rsidRPr="0050218B">
        <w:rPr>
          <w:rFonts w:ascii="Arial Narrow" w:eastAsia="Arial Narrow" w:hAnsi="Arial Narrow" w:cs="Arial Narrow"/>
          <w:color w:val="3A003A"/>
          <w:sz w:val="28"/>
          <w:szCs w:val="28"/>
        </w:rPr>
        <w:t>continuarea atingerii celor</w:t>
      </w:r>
      <w:r w:rsidR="00F76D4A" w:rsidRPr="0050218B">
        <w:rPr>
          <w:rFonts w:ascii="Arial Narrow" w:eastAsia="Arial Narrow" w:hAnsi="Arial Narrow" w:cs="Arial Narrow"/>
          <w:color w:val="3A003A"/>
          <w:sz w:val="28"/>
          <w:szCs w:val="28"/>
        </w:rPr>
        <w:t xml:space="preserve"> </w:t>
      </w:r>
      <w:r w:rsidRPr="0050218B">
        <w:rPr>
          <w:rFonts w:ascii="Arial Narrow" w:eastAsia="Arial Narrow" w:hAnsi="Arial Narrow" w:cs="Arial Narrow"/>
          <w:color w:val="3A003A"/>
          <w:sz w:val="28"/>
          <w:szCs w:val="28"/>
        </w:rPr>
        <w:t>trei obiective strategice</w:t>
      </w:r>
      <w:r w:rsidR="00F76D4A" w:rsidRPr="0050218B">
        <w:rPr>
          <w:rFonts w:ascii="Arial Narrow" w:eastAsia="Arial Narrow" w:hAnsi="Arial Narrow" w:cs="Arial Narrow"/>
          <w:color w:val="3A003A"/>
          <w:sz w:val="28"/>
          <w:szCs w:val="28"/>
        </w:rPr>
        <w:t xml:space="preserve"> pe care și le-a stabilit la preluarea mandatului, respectiv: </w:t>
      </w:r>
    </w:p>
    <w:p w14:paraId="525EFF5E" w14:textId="565313E0" w:rsidR="00646D2D" w:rsidRPr="0050218B" w:rsidRDefault="00F76D4A" w:rsidP="002349F5">
      <w:pPr>
        <w:tabs>
          <w:tab w:val="left" w:pos="1002"/>
        </w:tabs>
        <w:ind w:left="-57" w:firstLine="709"/>
        <w:jc w:val="both"/>
        <w:rPr>
          <w:rFonts w:ascii="Arial Narrow" w:eastAsia="Arial Narrow" w:hAnsi="Arial Narrow" w:cs="Arial Narrow"/>
          <w:color w:val="3A003A"/>
          <w:sz w:val="28"/>
          <w:szCs w:val="28"/>
        </w:rPr>
      </w:pPr>
      <w:r w:rsidRPr="0050218B">
        <w:rPr>
          <w:rFonts w:ascii="Arial Narrow" w:eastAsia="Arial Narrow" w:hAnsi="Arial Narrow" w:cs="Arial Narrow"/>
          <w:color w:val="3A003A"/>
          <w:sz w:val="28"/>
          <w:szCs w:val="28"/>
        </w:rPr>
        <w:t xml:space="preserve">- </w:t>
      </w:r>
      <w:r w:rsidR="00AE1852" w:rsidRPr="0050218B">
        <w:rPr>
          <w:rFonts w:ascii="Arial Narrow" w:eastAsia="Arial Narrow" w:hAnsi="Arial Narrow" w:cs="Arial Narrow"/>
          <w:b/>
          <w:color w:val="3A003A"/>
          <w:sz w:val="28"/>
          <w:szCs w:val="28"/>
        </w:rPr>
        <w:t xml:space="preserve">continuarea </w:t>
      </w:r>
      <w:r w:rsidR="00646D2D" w:rsidRPr="0050218B">
        <w:rPr>
          <w:rFonts w:ascii="Arial Narrow" w:eastAsia="Arial Narrow" w:hAnsi="Arial Narrow" w:cs="Arial Narrow"/>
          <w:b/>
          <w:color w:val="3A003A"/>
          <w:sz w:val="28"/>
          <w:szCs w:val="28"/>
        </w:rPr>
        <w:t>îmbunătățir</w:t>
      </w:r>
      <w:r w:rsidR="00AE1852" w:rsidRPr="0050218B">
        <w:rPr>
          <w:rFonts w:ascii="Arial Narrow" w:eastAsia="Arial Narrow" w:hAnsi="Arial Narrow" w:cs="Arial Narrow"/>
          <w:b/>
          <w:color w:val="3A003A"/>
          <w:sz w:val="28"/>
          <w:szCs w:val="28"/>
        </w:rPr>
        <w:t>ii</w:t>
      </w:r>
      <w:r w:rsidR="00646D2D" w:rsidRPr="0050218B">
        <w:rPr>
          <w:rFonts w:ascii="Arial Narrow" w:eastAsia="Arial Narrow" w:hAnsi="Arial Narrow" w:cs="Arial Narrow"/>
          <w:b/>
          <w:color w:val="3A003A"/>
          <w:sz w:val="28"/>
          <w:szCs w:val="28"/>
        </w:rPr>
        <w:t xml:space="preserve"> calității și eficienței procesului managerial al Ministerului Public</w:t>
      </w:r>
      <w:r w:rsidR="00646D2D" w:rsidRPr="0050218B">
        <w:rPr>
          <w:rFonts w:ascii="Arial Narrow" w:eastAsia="Arial Narrow" w:hAnsi="Arial Narrow" w:cs="Arial Narrow"/>
          <w:color w:val="3A003A"/>
          <w:sz w:val="28"/>
          <w:szCs w:val="28"/>
        </w:rPr>
        <w:t>, având ca scop consolidarea rolului său esențial în sistemul judiciar.</w:t>
      </w:r>
    </w:p>
    <w:p w14:paraId="217788F3" w14:textId="28FF16FC" w:rsidR="00646D2D" w:rsidRPr="0050218B" w:rsidRDefault="00F76D4A" w:rsidP="002349F5">
      <w:pPr>
        <w:tabs>
          <w:tab w:val="left" w:pos="1002"/>
        </w:tabs>
        <w:ind w:left="-57" w:firstLine="709"/>
        <w:jc w:val="both"/>
        <w:rPr>
          <w:rFonts w:ascii="Arial Narrow" w:eastAsia="Arial Narrow" w:hAnsi="Arial Narrow" w:cs="Arial Narrow"/>
          <w:color w:val="3A003A"/>
          <w:sz w:val="28"/>
          <w:szCs w:val="28"/>
        </w:rPr>
      </w:pPr>
      <w:r w:rsidRPr="0050218B">
        <w:rPr>
          <w:rFonts w:ascii="Arial Narrow" w:eastAsia="Arial Narrow" w:hAnsi="Arial Narrow" w:cs="Arial Narrow"/>
          <w:color w:val="3A003A"/>
          <w:sz w:val="28"/>
          <w:szCs w:val="28"/>
        </w:rPr>
        <w:t xml:space="preserve">- </w:t>
      </w:r>
      <w:r w:rsidR="00EF16AA">
        <w:rPr>
          <w:rFonts w:ascii="Arial Narrow" w:eastAsia="Arial Narrow" w:hAnsi="Arial Narrow" w:cs="Arial Narrow"/>
          <w:color w:val="3A003A"/>
          <w:sz w:val="28"/>
          <w:szCs w:val="28"/>
        </w:rPr>
        <w:t xml:space="preserve"> </w:t>
      </w:r>
      <w:r w:rsidR="00646D2D" w:rsidRPr="0050218B">
        <w:rPr>
          <w:rFonts w:ascii="Arial Narrow" w:eastAsia="Arial Narrow" w:hAnsi="Arial Narrow" w:cs="Arial Narrow"/>
          <w:b/>
          <w:color w:val="3A003A"/>
          <w:sz w:val="28"/>
          <w:szCs w:val="28"/>
        </w:rPr>
        <w:t>amplificarea capacității operaționale a Ministerului Public</w:t>
      </w:r>
      <w:r w:rsidR="00646D2D" w:rsidRPr="0050218B">
        <w:rPr>
          <w:rFonts w:ascii="Arial Narrow" w:eastAsia="Arial Narrow" w:hAnsi="Arial Narrow" w:cs="Arial Narrow"/>
          <w:color w:val="3A003A"/>
          <w:sz w:val="28"/>
          <w:szCs w:val="28"/>
        </w:rPr>
        <w:t>, aducând astfel o mai mare eficacitate în abordarea diverselor situații și provocări cu care se confruntă instituția.</w:t>
      </w:r>
    </w:p>
    <w:p w14:paraId="01CD96EA" w14:textId="708EC17A" w:rsidR="00646D2D" w:rsidRPr="0050218B" w:rsidRDefault="00F76D4A" w:rsidP="002349F5">
      <w:pPr>
        <w:tabs>
          <w:tab w:val="left" w:pos="1002"/>
        </w:tabs>
        <w:ind w:left="-57" w:firstLine="709"/>
        <w:jc w:val="both"/>
        <w:rPr>
          <w:rFonts w:ascii="Arial Narrow" w:eastAsia="Arial Narrow" w:hAnsi="Arial Narrow" w:cs="Arial Narrow"/>
          <w:color w:val="3A003A"/>
          <w:sz w:val="28"/>
          <w:szCs w:val="28"/>
        </w:rPr>
      </w:pPr>
      <w:bookmarkStart w:id="79" w:name="_heading=h.sqyw64" w:colFirst="0" w:colLast="0"/>
      <w:bookmarkEnd w:id="79"/>
      <w:r w:rsidRPr="0050218B">
        <w:rPr>
          <w:rFonts w:ascii="Arial Narrow" w:eastAsia="Arial Narrow" w:hAnsi="Arial Narrow" w:cs="Arial Narrow"/>
          <w:color w:val="3A003A"/>
          <w:sz w:val="28"/>
          <w:szCs w:val="28"/>
        </w:rPr>
        <w:t xml:space="preserve">- </w:t>
      </w:r>
      <w:sdt>
        <w:sdtPr>
          <w:rPr>
            <w:rFonts w:ascii="Arial Narrow" w:hAnsi="Arial Narrow"/>
            <w:color w:val="3A003A"/>
            <w:sz w:val="28"/>
            <w:szCs w:val="28"/>
          </w:rPr>
          <w:tag w:val="goog_rdk_125"/>
          <w:id w:val="1152257814"/>
        </w:sdtPr>
        <w:sdtEndPr/>
        <w:sdtContent>
          <w:r w:rsidR="00646D2D" w:rsidRPr="0050218B">
            <w:rPr>
              <w:rFonts w:ascii="Arial Narrow" w:eastAsia="Arial" w:hAnsi="Arial Narrow" w:cs="Arial"/>
              <w:b/>
              <w:color w:val="3A003A"/>
              <w:sz w:val="28"/>
              <w:szCs w:val="28"/>
            </w:rPr>
            <w:t>creșterea încrederii publicului în justiție</w:t>
          </w:r>
        </w:sdtContent>
      </w:sdt>
      <w:r w:rsidR="00646D2D" w:rsidRPr="0050218B">
        <w:rPr>
          <w:rFonts w:ascii="Arial Narrow" w:eastAsia="Arial Narrow" w:hAnsi="Arial Narrow" w:cs="Arial Narrow"/>
          <w:color w:val="3A003A"/>
          <w:sz w:val="28"/>
          <w:szCs w:val="28"/>
        </w:rPr>
        <w:t xml:space="preserve">, contribuind astfel la întărirea fundamentelor unei societăți bazate pe respect și încredere în sistemul judiciar. </w:t>
      </w:r>
    </w:p>
    <w:p w14:paraId="4723512B" w14:textId="77777777" w:rsidR="00646D2D" w:rsidRPr="0050218B" w:rsidRDefault="00646D2D" w:rsidP="002349F5">
      <w:pPr>
        <w:tabs>
          <w:tab w:val="left" w:pos="1002"/>
        </w:tabs>
        <w:ind w:left="-57" w:firstLine="709"/>
        <w:jc w:val="both"/>
        <w:rPr>
          <w:rFonts w:ascii="Arial Narrow" w:eastAsia="Arial Narrow" w:hAnsi="Arial Narrow" w:cs="Arial Narrow"/>
          <w:color w:val="3A003A"/>
          <w:sz w:val="28"/>
          <w:szCs w:val="28"/>
        </w:rPr>
      </w:pPr>
      <w:r w:rsidRPr="0050218B">
        <w:rPr>
          <w:rFonts w:ascii="Arial Narrow" w:eastAsia="Arial Narrow" w:hAnsi="Arial Narrow" w:cs="Arial Narrow"/>
          <w:color w:val="3A003A"/>
          <w:sz w:val="28"/>
          <w:szCs w:val="28"/>
        </w:rPr>
        <w:t>Fiecare dintre aceste obiective strategice conține obiective specifice și măsuri și/sau acțiuni care să conducă la îndeplinirea scopului pentru care au fost stabilite.</w:t>
      </w:r>
    </w:p>
    <w:p w14:paraId="30EDC760" w14:textId="77777777" w:rsidR="00646D2D" w:rsidRPr="0050218B" w:rsidRDefault="00646D2D" w:rsidP="002349F5">
      <w:pPr>
        <w:tabs>
          <w:tab w:val="left" w:pos="1002"/>
        </w:tabs>
        <w:spacing w:before="40"/>
        <w:ind w:left="-57" w:firstLine="709"/>
        <w:jc w:val="both"/>
        <w:rPr>
          <w:rFonts w:ascii="Arial Narrow" w:eastAsia="Arial Narrow" w:hAnsi="Arial Narrow" w:cs="Arial Narrow"/>
          <w:color w:val="3A003A"/>
          <w:sz w:val="28"/>
          <w:szCs w:val="28"/>
        </w:rPr>
      </w:pPr>
    </w:p>
    <w:p w14:paraId="6970D76B" w14:textId="283B8483" w:rsidR="00C907C1" w:rsidRPr="0050218B" w:rsidRDefault="002B2760" w:rsidP="00C907C1">
      <w:pPr>
        <w:tabs>
          <w:tab w:val="left" w:pos="1002"/>
        </w:tabs>
        <w:ind w:firstLine="709"/>
        <w:jc w:val="both"/>
        <w:rPr>
          <w:rFonts w:ascii="Arial Narrow" w:eastAsia="Arial Narrow" w:hAnsi="Arial Narrow" w:cs="Arial Narrow"/>
          <w:color w:val="3A003A"/>
          <w:sz w:val="28"/>
          <w:szCs w:val="28"/>
        </w:rPr>
      </w:pPr>
      <w:r w:rsidRPr="0050218B">
        <w:rPr>
          <w:rFonts w:ascii="Arial Narrow" w:eastAsia="Arial Narrow" w:hAnsi="Arial Narrow" w:cs="Arial Narrow"/>
          <w:b/>
          <w:color w:val="3A003A"/>
          <w:sz w:val="28"/>
          <w:szCs w:val="28"/>
        </w:rPr>
        <w:t xml:space="preserve">I. </w:t>
      </w:r>
      <w:r w:rsidR="00C907C1" w:rsidRPr="0050218B">
        <w:rPr>
          <w:rFonts w:ascii="Arial Narrow" w:eastAsia="Arial Narrow" w:hAnsi="Arial Narrow" w:cs="Arial Narrow"/>
          <w:b/>
          <w:color w:val="3A003A"/>
          <w:sz w:val="28"/>
          <w:szCs w:val="28"/>
        </w:rPr>
        <w:t>În privința calității și eficienței procesului managerial al Ministerului Public</w:t>
      </w:r>
      <w:r w:rsidR="00C907C1" w:rsidRPr="0050218B">
        <w:rPr>
          <w:rFonts w:ascii="Arial Narrow" w:eastAsia="Arial Narrow" w:hAnsi="Arial Narrow" w:cs="Arial Narrow"/>
          <w:color w:val="3A003A"/>
          <w:sz w:val="28"/>
          <w:szCs w:val="28"/>
        </w:rPr>
        <w:t xml:space="preserve"> se au în vedere următoarele obiective specifice:</w:t>
      </w:r>
    </w:p>
    <w:p w14:paraId="29052307" w14:textId="77777777" w:rsidR="00C907C1" w:rsidRPr="0050218B" w:rsidRDefault="00C907C1" w:rsidP="00C907C1">
      <w:pPr>
        <w:tabs>
          <w:tab w:val="left" w:pos="709"/>
          <w:tab w:val="left" w:pos="851"/>
        </w:tabs>
        <w:ind w:firstLine="709"/>
        <w:jc w:val="both"/>
        <w:rPr>
          <w:rFonts w:ascii="Arial Narrow" w:eastAsia="Arial Narrow" w:hAnsi="Arial Narrow" w:cs="Arial Narrow"/>
          <w:b/>
          <w:color w:val="3A003A"/>
          <w:sz w:val="28"/>
          <w:szCs w:val="28"/>
        </w:rPr>
      </w:pPr>
      <w:r w:rsidRPr="0050218B">
        <w:rPr>
          <w:rFonts w:ascii="Arial Narrow" w:eastAsia="Arial Narrow" w:hAnsi="Arial Narrow" w:cs="Arial Narrow"/>
          <w:b/>
          <w:color w:val="3A003A"/>
          <w:sz w:val="28"/>
          <w:szCs w:val="28"/>
        </w:rPr>
        <w:t>1. Dinamizarea activității și creșterea capacității de investigare a infracțiunilor în domeniile prioritare ale Ministerului Public pentru perioada 2024 – 2026, respectiv:</w:t>
      </w:r>
    </w:p>
    <w:p w14:paraId="451D8062" w14:textId="77777777" w:rsidR="00C907C1" w:rsidRPr="0050218B" w:rsidRDefault="00C907C1" w:rsidP="00C907C1">
      <w:pPr>
        <w:tabs>
          <w:tab w:val="left" w:pos="1002"/>
        </w:tabs>
        <w:ind w:firstLine="709"/>
        <w:jc w:val="both"/>
        <w:rPr>
          <w:rFonts w:ascii="Arial Narrow" w:eastAsia="Arial Narrow" w:hAnsi="Arial Narrow" w:cs="Arial Narrow"/>
          <w:color w:val="3A003A"/>
          <w:sz w:val="28"/>
          <w:szCs w:val="28"/>
        </w:rPr>
      </w:pPr>
      <w:r w:rsidRPr="0050218B">
        <w:rPr>
          <w:rFonts w:ascii="Arial Narrow" w:eastAsia="Arial Narrow" w:hAnsi="Arial Narrow" w:cs="Arial Narrow"/>
          <w:b/>
          <w:i/>
          <w:color w:val="3A003A"/>
          <w:sz w:val="28"/>
          <w:szCs w:val="28"/>
        </w:rPr>
        <w:t xml:space="preserve">- Infracțiunile de evaziunea fiscală, de spălarea banilor, de corupție și </w:t>
      </w:r>
      <w:sdt>
        <w:sdtPr>
          <w:rPr>
            <w:rFonts w:ascii="Arial Narrow" w:eastAsia="Arial Narrow" w:hAnsi="Arial Narrow" w:cs="Arial Narrow"/>
            <w:b/>
            <w:i/>
            <w:color w:val="3A003A"/>
            <w:sz w:val="28"/>
            <w:szCs w:val="28"/>
          </w:rPr>
          <w:tag w:val="goog_rdk_128"/>
          <w:id w:val="-87851102"/>
        </w:sdtPr>
        <w:sdtEndPr/>
        <w:sdtContent>
          <w:r w:rsidRPr="0050218B">
            <w:rPr>
              <w:rFonts w:ascii="Arial Narrow" w:eastAsia="Arial Narrow" w:hAnsi="Arial Narrow" w:cs="Arial Narrow"/>
              <w:b/>
              <w:i/>
              <w:color w:val="3A003A"/>
              <w:sz w:val="28"/>
              <w:szCs w:val="28"/>
            </w:rPr>
            <w:t>infracțiunile de mediu</w:t>
          </w:r>
        </w:sdtContent>
      </w:sdt>
      <w:r w:rsidRPr="0050218B">
        <w:rPr>
          <w:rFonts w:ascii="Arial Narrow" w:eastAsia="Arial Narrow" w:hAnsi="Arial Narrow" w:cs="Arial Narrow"/>
          <w:b/>
          <w:i/>
          <w:color w:val="3A003A"/>
          <w:sz w:val="28"/>
          <w:szCs w:val="28"/>
        </w:rPr>
        <w:t>,</w:t>
      </w:r>
      <w:r w:rsidRPr="0050218B">
        <w:rPr>
          <w:rFonts w:ascii="Arial Narrow" w:eastAsia="Arial Narrow" w:hAnsi="Arial Narrow" w:cs="Arial Narrow"/>
          <w:color w:val="3A003A"/>
          <w:sz w:val="28"/>
          <w:szCs w:val="28"/>
        </w:rPr>
        <w:t xml:space="preserve"> prin măsuri care vizează:</w:t>
      </w:r>
    </w:p>
    <w:p w14:paraId="17D31C53" w14:textId="6B506DC9" w:rsidR="00C907C1" w:rsidRPr="0050218B" w:rsidRDefault="00C907C1" w:rsidP="00C907C1">
      <w:pPr>
        <w:tabs>
          <w:tab w:val="left" w:pos="0"/>
        </w:tabs>
        <w:jc w:val="both"/>
        <w:rPr>
          <w:rFonts w:ascii="Arial Narrow" w:eastAsia="Arial Narrow" w:hAnsi="Arial Narrow" w:cs="Arial Narrow"/>
          <w:bCs/>
          <w:iCs/>
          <w:color w:val="3A003A"/>
          <w:sz w:val="28"/>
          <w:szCs w:val="28"/>
        </w:rPr>
      </w:pPr>
      <w:r w:rsidRPr="0050218B">
        <w:rPr>
          <w:rFonts w:ascii="Arial Narrow" w:eastAsia="Arial Narrow" w:hAnsi="Arial Narrow" w:cs="Arial Narrow"/>
          <w:b/>
          <w:i/>
          <w:color w:val="3A003A"/>
          <w:sz w:val="28"/>
          <w:szCs w:val="28"/>
        </w:rPr>
        <w:tab/>
        <w:t>●</w:t>
      </w:r>
      <w:r w:rsidR="00EF16AA">
        <w:rPr>
          <w:rFonts w:ascii="Arial Narrow" w:eastAsia="Arial Narrow" w:hAnsi="Arial Narrow" w:cs="Arial Narrow"/>
          <w:b/>
          <w:i/>
          <w:color w:val="3A003A"/>
          <w:sz w:val="28"/>
          <w:szCs w:val="28"/>
        </w:rPr>
        <w:t xml:space="preserve"> </w:t>
      </w:r>
      <w:r w:rsidRPr="0050218B">
        <w:rPr>
          <w:rFonts w:ascii="Arial Narrow" w:eastAsia="Arial Narrow" w:hAnsi="Arial Narrow" w:cs="Arial Narrow"/>
          <w:b/>
          <w:i/>
          <w:color w:val="3A003A"/>
          <w:sz w:val="28"/>
          <w:szCs w:val="28"/>
        </w:rPr>
        <w:t xml:space="preserve"> </w:t>
      </w:r>
      <w:r w:rsidRPr="0050218B">
        <w:rPr>
          <w:rFonts w:ascii="Arial Narrow" w:eastAsia="Arial Narrow" w:hAnsi="Arial Narrow" w:cs="Arial Narrow"/>
          <w:bCs/>
          <w:iCs/>
          <w:color w:val="3A003A"/>
          <w:sz w:val="28"/>
          <w:szCs w:val="28"/>
        </w:rPr>
        <w:t>Implementarea metodologiei de investigarea a infracțiunilor de evaziune fiscală;</w:t>
      </w:r>
    </w:p>
    <w:p w14:paraId="18F26523" w14:textId="5D218DF9" w:rsidR="00C907C1" w:rsidRPr="0050218B" w:rsidRDefault="00C907C1" w:rsidP="00C907C1">
      <w:pPr>
        <w:tabs>
          <w:tab w:val="left" w:pos="1002"/>
        </w:tabs>
        <w:ind w:firstLine="709"/>
        <w:jc w:val="both"/>
        <w:rPr>
          <w:rFonts w:ascii="Arial Narrow" w:eastAsia="Arial Narrow" w:hAnsi="Arial Narrow" w:cs="Arial Narrow"/>
          <w:color w:val="3A003A"/>
          <w:sz w:val="28"/>
          <w:szCs w:val="28"/>
        </w:rPr>
      </w:pPr>
      <w:r w:rsidRPr="0050218B">
        <w:rPr>
          <w:rFonts w:ascii="Arial Narrow" w:eastAsia="Arial Narrow" w:hAnsi="Arial Narrow" w:cs="Arial Narrow"/>
          <w:b/>
          <w:bCs/>
          <w:i/>
          <w:iCs/>
          <w:color w:val="3A003A"/>
          <w:sz w:val="28"/>
          <w:szCs w:val="28"/>
        </w:rPr>
        <w:t>●</w:t>
      </w:r>
      <w:r w:rsidR="00EF16AA">
        <w:rPr>
          <w:rFonts w:ascii="Arial Narrow" w:eastAsia="Arial Narrow" w:hAnsi="Arial Narrow" w:cs="Arial Narrow"/>
          <w:b/>
          <w:bCs/>
          <w:i/>
          <w:iCs/>
          <w:color w:val="3A003A"/>
          <w:sz w:val="28"/>
          <w:szCs w:val="28"/>
        </w:rPr>
        <w:t xml:space="preserve"> </w:t>
      </w:r>
      <w:r w:rsidRPr="0050218B">
        <w:rPr>
          <w:rFonts w:ascii="Arial Narrow" w:eastAsia="Arial Narrow" w:hAnsi="Arial Narrow" w:cs="Arial Narrow"/>
          <w:b/>
          <w:bCs/>
          <w:i/>
          <w:iCs/>
          <w:color w:val="3A003A"/>
          <w:sz w:val="28"/>
          <w:szCs w:val="28"/>
        </w:rPr>
        <w:t xml:space="preserve"> </w:t>
      </w:r>
      <w:r w:rsidRPr="0050218B">
        <w:rPr>
          <w:rFonts w:ascii="Arial Narrow" w:eastAsia="Arial Narrow" w:hAnsi="Arial Narrow" w:cs="Arial Narrow"/>
          <w:color w:val="3A003A"/>
          <w:sz w:val="28"/>
          <w:szCs w:val="28"/>
        </w:rPr>
        <w:t>Implementarea metodologiei de investigarea a infracțiunilor de mediu;</w:t>
      </w:r>
    </w:p>
    <w:p w14:paraId="261EA00C" w14:textId="163D8DA8" w:rsidR="00C907C1" w:rsidRPr="0050218B" w:rsidRDefault="00C907C1" w:rsidP="00C907C1">
      <w:pPr>
        <w:tabs>
          <w:tab w:val="left" w:pos="1002"/>
        </w:tabs>
        <w:ind w:firstLine="709"/>
        <w:jc w:val="both"/>
        <w:rPr>
          <w:rFonts w:ascii="Arial Narrow" w:eastAsia="Arial Narrow" w:hAnsi="Arial Narrow" w:cs="Arial Narrow"/>
          <w:bCs/>
          <w:iCs/>
          <w:color w:val="3A003A"/>
          <w:sz w:val="28"/>
          <w:szCs w:val="28"/>
        </w:rPr>
      </w:pPr>
      <w:r w:rsidRPr="0050218B">
        <w:rPr>
          <w:rFonts w:ascii="Arial Narrow" w:eastAsia="Arial Narrow" w:hAnsi="Arial Narrow" w:cs="Arial Narrow"/>
          <w:b/>
          <w:i/>
          <w:color w:val="3A003A"/>
          <w:sz w:val="28"/>
          <w:szCs w:val="28"/>
        </w:rPr>
        <w:t xml:space="preserve">●  </w:t>
      </w:r>
      <w:r w:rsidRPr="0050218B">
        <w:rPr>
          <w:rFonts w:ascii="Arial Narrow" w:eastAsia="Arial Narrow" w:hAnsi="Arial Narrow" w:cs="Arial Narrow"/>
          <w:bCs/>
          <w:iCs/>
          <w:color w:val="3A003A"/>
          <w:sz w:val="28"/>
          <w:szCs w:val="28"/>
        </w:rPr>
        <w:t>Implementarea metodologiei privind investigațiile financiare paralele;</w:t>
      </w:r>
    </w:p>
    <w:p w14:paraId="7FEEA5E7" w14:textId="77777777" w:rsidR="00C907C1" w:rsidRPr="0050218B" w:rsidRDefault="00D90F10" w:rsidP="00C907C1">
      <w:pPr>
        <w:ind w:left="709"/>
        <w:jc w:val="both"/>
        <w:rPr>
          <w:rFonts w:ascii="Arial Narrow" w:eastAsia="Arial Narrow" w:hAnsi="Arial Narrow" w:cs="Arial Narrow"/>
          <w:color w:val="3A003A"/>
          <w:sz w:val="28"/>
          <w:szCs w:val="28"/>
        </w:rPr>
      </w:pPr>
      <w:sdt>
        <w:sdtPr>
          <w:rPr>
            <w:rFonts w:ascii="Arial Narrow" w:hAnsi="Arial Narrow"/>
            <w:color w:val="3A003A"/>
            <w:sz w:val="28"/>
            <w:szCs w:val="28"/>
          </w:rPr>
          <w:tag w:val="goog_rdk_126"/>
          <w:id w:val="107474215"/>
        </w:sdtPr>
        <w:sdtEndPr/>
        <w:sdtContent>
          <w:r w:rsidR="00C907C1" w:rsidRPr="0050218B">
            <w:rPr>
              <w:rFonts w:ascii="Arial Narrow" w:hAnsi="Arial Narrow"/>
              <w:color w:val="3A003A"/>
              <w:sz w:val="28"/>
              <w:szCs w:val="28"/>
            </w:rPr>
            <w:t xml:space="preserve">●  </w:t>
          </w:r>
        </w:sdtContent>
      </w:sdt>
      <w:r w:rsidR="00C907C1" w:rsidRPr="0050218B">
        <w:rPr>
          <w:rFonts w:ascii="Arial Narrow" w:eastAsia="Arial Narrow" w:hAnsi="Arial Narrow" w:cs="Arial Narrow"/>
          <w:color w:val="3A003A"/>
          <w:sz w:val="28"/>
          <w:szCs w:val="28"/>
        </w:rPr>
        <w:t>Măsuri pentru creșterea calității sesizărilor;</w:t>
      </w:r>
    </w:p>
    <w:p w14:paraId="015F7BF1" w14:textId="77777777" w:rsidR="00C907C1" w:rsidRPr="0050218B" w:rsidRDefault="00C907C1" w:rsidP="006C7CF4">
      <w:pPr>
        <w:numPr>
          <w:ilvl w:val="0"/>
          <w:numId w:val="20"/>
        </w:numPr>
        <w:tabs>
          <w:tab w:val="left" w:pos="1002"/>
        </w:tabs>
        <w:ind w:left="0" w:firstLine="709"/>
        <w:jc w:val="both"/>
        <w:rPr>
          <w:rFonts w:ascii="Arial Narrow" w:eastAsia="Arial Narrow" w:hAnsi="Arial Narrow" w:cs="Arial Narrow"/>
          <w:color w:val="3A003A"/>
          <w:sz w:val="28"/>
          <w:szCs w:val="28"/>
        </w:rPr>
      </w:pPr>
      <w:r w:rsidRPr="0050218B">
        <w:rPr>
          <w:rFonts w:ascii="Arial Narrow" w:eastAsia="Arial Narrow" w:hAnsi="Arial Narrow" w:cs="Arial Narrow"/>
          <w:color w:val="3A003A"/>
          <w:sz w:val="28"/>
          <w:szCs w:val="28"/>
        </w:rPr>
        <w:t>Reducerea stocului de dosare mai vechi de 5 ani;</w:t>
      </w:r>
    </w:p>
    <w:p w14:paraId="47228B1E" w14:textId="77777777" w:rsidR="00C907C1" w:rsidRPr="0050218B" w:rsidRDefault="00C907C1" w:rsidP="006C7CF4">
      <w:pPr>
        <w:numPr>
          <w:ilvl w:val="0"/>
          <w:numId w:val="21"/>
        </w:numPr>
        <w:tabs>
          <w:tab w:val="left" w:pos="1002"/>
        </w:tabs>
        <w:ind w:left="0" w:firstLine="709"/>
        <w:jc w:val="both"/>
        <w:rPr>
          <w:rFonts w:ascii="Arial Narrow" w:eastAsia="Arial Narrow" w:hAnsi="Arial Narrow" w:cs="Arial Narrow"/>
          <w:color w:val="3A003A"/>
          <w:sz w:val="28"/>
          <w:szCs w:val="28"/>
        </w:rPr>
      </w:pPr>
      <w:r w:rsidRPr="0050218B">
        <w:rPr>
          <w:rFonts w:ascii="Arial Narrow" w:eastAsia="Arial Narrow" w:hAnsi="Arial Narrow" w:cs="Arial Narrow"/>
          <w:color w:val="3A003A"/>
          <w:sz w:val="28"/>
          <w:szCs w:val="28"/>
        </w:rPr>
        <w:t>Măsuri în vederea creșterii indicatorilor de sesizare a instanțelor;</w:t>
      </w:r>
    </w:p>
    <w:p w14:paraId="133FCB14" w14:textId="77777777" w:rsidR="00C907C1" w:rsidRPr="0050218B" w:rsidRDefault="00C907C1" w:rsidP="006C7CF4">
      <w:pPr>
        <w:numPr>
          <w:ilvl w:val="0"/>
          <w:numId w:val="22"/>
        </w:numPr>
        <w:tabs>
          <w:tab w:val="left" w:pos="1002"/>
        </w:tabs>
        <w:spacing w:after="200"/>
        <w:ind w:left="0" w:firstLine="709"/>
        <w:jc w:val="both"/>
        <w:rPr>
          <w:rFonts w:ascii="Arial Narrow" w:eastAsia="Arial Narrow" w:hAnsi="Arial Narrow" w:cs="Arial Narrow"/>
          <w:color w:val="3A003A"/>
          <w:sz w:val="28"/>
          <w:szCs w:val="28"/>
        </w:rPr>
      </w:pPr>
      <w:r w:rsidRPr="0050218B">
        <w:rPr>
          <w:rFonts w:ascii="Arial Narrow" w:eastAsia="Arial Narrow" w:hAnsi="Arial Narrow" w:cs="Arial Narrow"/>
          <w:color w:val="3A003A"/>
          <w:sz w:val="28"/>
          <w:szCs w:val="28"/>
        </w:rPr>
        <w:lastRenderedPageBreak/>
        <w:t>Creșterea gradului de indisponibilizare efectivă a bunurilor prin instituirea măsurilor asiguratorii, în vederea recuperării prejudiciilor produse prin infracțiuni, precum și în vederea confiscării speciale ori a confiscării extinse.</w:t>
      </w:r>
    </w:p>
    <w:p w14:paraId="115E80A8" w14:textId="77777777" w:rsidR="00C907C1" w:rsidRPr="0050218B" w:rsidRDefault="00C907C1" w:rsidP="00C907C1">
      <w:pPr>
        <w:tabs>
          <w:tab w:val="left" w:pos="1002"/>
        </w:tabs>
        <w:ind w:firstLine="709"/>
        <w:jc w:val="both"/>
        <w:rPr>
          <w:rFonts w:ascii="Arial Narrow" w:eastAsia="Arial Narrow" w:hAnsi="Arial Narrow" w:cs="Arial Narrow"/>
          <w:b/>
          <w:color w:val="3A003A"/>
          <w:sz w:val="28"/>
          <w:szCs w:val="28"/>
        </w:rPr>
      </w:pPr>
      <w:bookmarkStart w:id="80" w:name="_heading=h.3cqmetx"/>
      <w:bookmarkEnd w:id="80"/>
      <w:r w:rsidRPr="0050218B">
        <w:rPr>
          <w:rFonts w:ascii="Arial Narrow" w:eastAsia="Arial Narrow" w:hAnsi="Arial Narrow" w:cs="Arial Narrow"/>
          <w:b/>
          <w:color w:val="3A003A"/>
          <w:sz w:val="28"/>
          <w:szCs w:val="28"/>
        </w:rPr>
        <w:t xml:space="preserve">- </w:t>
      </w:r>
      <w:r w:rsidRPr="0050218B">
        <w:rPr>
          <w:rFonts w:ascii="Arial Narrow" w:eastAsia="Arial Narrow" w:hAnsi="Arial Narrow" w:cs="Arial Narrow"/>
          <w:b/>
          <w:i/>
          <w:color w:val="3A003A"/>
          <w:sz w:val="28"/>
          <w:szCs w:val="28"/>
        </w:rPr>
        <w:t>Cauzele cu autori și victime minore, precum și cele săvârșite împotriva persoanelor aflate în situații vulnerabile sau instituționalizate</w:t>
      </w:r>
      <w:r w:rsidRPr="0050218B">
        <w:rPr>
          <w:rFonts w:ascii="Arial Narrow" w:eastAsia="Arial Narrow" w:hAnsi="Arial Narrow" w:cs="Arial Narrow"/>
          <w:b/>
          <w:color w:val="3A003A"/>
          <w:sz w:val="28"/>
          <w:szCs w:val="28"/>
        </w:rPr>
        <w:t xml:space="preserve"> </w:t>
      </w:r>
      <w:r w:rsidRPr="0050218B">
        <w:rPr>
          <w:rFonts w:ascii="Arial Narrow" w:eastAsia="Arial Narrow" w:hAnsi="Arial Narrow" w:cs="Arial Narrow"/>
          <w:color w:val="3A003A"/>
          <w:sz w:val="28"/>
          <w:szCs w:val="28"/>
        </w:rPr>
        <w:t>prin măsuri care vizează</w:t>
      </w:r>
      <w:r w:rsidRPr="0050218B">
        <w:rPr>
          <w:rFonts w:ascii="Arial Narrow" w:eastAsia="Arial Narrow" w:hAnsi="Arial Narrow" w:cs="Arial Narrow"/>
          <w:b/>
          <w:color w:val="3A003A"/>
          <w:sz w:val="28"/>
          <w:szCs w:val="28"/>
        </w:rPr>
        <w:t>:</w:t>
      </w:r>
    </w:p>
    <w:p w14:paraId="717A5DF5" w14:textId="77777777" w:rsidR="00C907C1" w:rsidRPr="0050218B" w:rsidRDefault="00C907C1" w:rsidP="006C7CF4">
      <w:pPr>
        <w:numPr>
          <w:ilvl w:val="1"/>
          <w:numId w:val="23"/>
        </w:numPr>
        <w:tabs>
          <w:tab w:val="left" w:pos="1002"/>
        </w:tabs>
        <w:ind w:left="0" w:firstLine="709"/>
        <w:jc w:val="both"/>
        <w:rPr>
          <w:rFonts w:ascii="Arial Narrow" w:eastAsia="Arial Narrow" w:hAnsi="Arial Narrow" w:cs="Arial Narrow"/>
          <w:color w:val="3A003A"/>
          <w:sz w:val="28"/>
          <w:szCs w:val="28"/>
        </w:rPr>
      </w:pPr>
      <w:r w:rsidRPr="0050218B">
        <w:rPr>
          <w:rFonts w:ascii="Arial Narrow" w:eastAsia="Arial Narrow" w:hAnsi="Arial Narrow" w:cs="Arial Narrow"/>
          <w:color w:val="3A003A"/>
          <w:sz w:val="28"/>
          <w:szCs w:val="28"/>
        </w:rPr>
        <w:t>Implementarea metodologiei de investigare a cauzelor cu minori;</w:t>
      </w:r>
    </w:p>
    <w:p w14:paraId="7E73714B" w14:textId="77777777" w:rsidR="00C907C1" w:rsidRPr="0050218B" w:rsidRDefault="00C907C1" w:rsidP="006C7CF4">
      <w:pPr>
        <w:numPr>
          <w:ilvl w:val="0"/>
          <w:numId w:val="24"/>
        </w:numPr>
        <w:tabs>
          <w:tab w:val="left" w:pos="1002"/>
        </w:tabs>
        <w:ind w:left="0" w:firstLine="709"/>
        <w:jc w:val="both"/>
        <w:rPr>
          <w:rFonts w:ascii="Arial Narrow" w:eastAsia="Arial Narrow" w:hAnsi="Arial Narrow" w:cs="Arial Narrow"/>
          <w:color w:val="3A003A"/>
          <w:sz w:val="28"/>
          <w:szCs w:val="28"/>
        </w:rPr>
      </w:pPr>
      <w:r w:rsidRPr="0050218B">
        <w:rPr>
          <w:rFonts w:ascii="Arial Narrow" w:eastAsia="Arial Narrow" w:hAnsi="Arial Narrow" w:cs="Arial Narrow"/>
          <w:color w:val="3A003A"/>
          <w:sz w:val="28"/>
          <w:szCs w:val="28"/>
        </w:rPr>
        <w:t>Măsuri pentru respectarea standardelor legale și convenționale privind ancheta efectivă și termenul rezonabil;</w:t>
      </w:r>
    </w:p>
    <w:p w14:paraId="2DCE3CAA" w14:textId="77777777" w:rsidR="00C907C1" w:rsidRPr="0050218B" w:rsidRDefault="00C907C1" w:rsidP="006C7CF4">
      <w:pPr>
        <w:numPr>
          <w:ilvl w:val="0"/>
          <w:numId w:val="25"/>
        </w:numPr>
        <w:tabs>
          <w:tab w:val="left" w:pos="1002"/>
        </w:tabs>
        <w:spacing w:after="200"/>
        <w:ind w:left="0" w:firstLine="709"/>
        <w:jc w:val="both"/>
        <w:rPr>
          <w:rFonts w:ascii="Arial Narrow" w:eastAsia="Arial Narrow" w:hAnsi="Arial Narrow" w:cs="Arial Narrow"/>
          <w:color w:val="3A003A"/>
          <w:sz w:val="28"/>
          <w:szCs w:val="28"/>
        </w:rPr>
      </w:pPr>
      <w:r w:rsidRPr="0050218B">
        <w:rPr>
          <w:rFonts w:ascii="Arial Narrow" w:eastAsia="Arial Narrow" w:hAnsi="Arial Narrow" w:cs="Arial Narrow"/>
          <w:color w:val="3A003A"/>
          <w:sz w:val="28"/>
          <w:szCs w:val="28"/>
        </w:rPr>
        <w:t>Măsuri pentru creșterea indicatorilor de sesizare a instanțelor.</w:t>
      </w:r>
    </w:p>
    <w:p w14:paraId="5BFA0752" w14:textId="77777777" w:rsidR="00C907C1" w:rsidRPr="0050218B" w:rsidRDefault="00C907C1" w:rsidP="00C907C1">
      <w:pPr>
        <w:tabs>
          <w:tab w:val="left" w:pos="1002"/>
        </w:tabs>
        <w:ind w:firstLine="709"/>
        <w:jc w:val="both"/>
        <w:rPr>
          <w:rFonts w:ascii="Arial Narrow" w:eastAsia="Arial Narrow" w:hAnsi="Arial Narrow" w:cs="Arial Narrow"/>
          <w:b/>
          <w:color w:val="3A003A"/>
          <w:sz w:val="28"/>
          <w:szCs w:val="28"/>
        </w:rPr>
      </w:pPr>
      <w:r w:rsidRPr="0050218B">
        <w:rPr>
          <w:rFonts w:ascii="Arial Narrow" w:eastAsia="Arial Narrow" w:hAnsi="Arial Narrow" w:cs="Arial Narrow"/>
          <w:color w:val="3A003A"/>
          <w:sz w:val="28"/>
          <w:szCs w:val="28"/>
        </w:rPr>
        <w:t xml:space="preserve">- </w:t>
      </w:r>
      <w:r w:rsidRPr="0050218B">
        <w:rPr>
          <w:rFonts w:ascii="Arial Narrow" w:eastAsia="Arial Narrow" w:hAnsi="Arial Narrow" w:cs="Arial Narrow"/>
          <w:b/>
          <w:i/>
          <w:color w:val="3A003A"/>
          <w:sz w:val="28"/>
          <w:szCs w:val="28"/>
        </w:rPr>
        <w:t>Creșterea fermității în privința infracțiunilor de ultraj, violență stradală, a celor cu impact mediatic puternic,  care au produs pagube însemnate, consecințe deosebit de grave, decesul sau vătămarea corporală a mai multor persoane</w:t>
      </w:r>
      <w:r w:rsidRPr="0050218B">
        <w:rPr>
          <w:rFonts w:ascii="Arial Narrow" w:eastAsia="Arial Narrow" w:hAnsi="Arial Narrow" w:cs="Arial Narrow"/>
          <w:b/>
          <w:color w:val="3A003A"/>
          <w:sz w:val="28"/>
          <w:szCs w:val="28"/>
        </w:rPr>
        <w:t xml:space="preserve"> </w:t>
      </w:r>
      <w:r w:rsidRPr="0050218B">
        <w:rPr>
          <w:rFonts w:ascii="Arial Narrow" w:eastAsia="Arial Narrow" w:hAnsi="Arial Narrow" w:cs="Arial Narrow"/>
          <w:color w:val="3A003A"/>
          <w:sz w:val="28"/>
          <w:szCs w:val="28"/>
        </w:rPr>
        <w:t>prin măsuri care vizează</w:t>
      </w:r>
      <w:r w:rsidRPr="0050218B">
        <w:rPr>
          <w:rFonts w:ascii="Arial Narrow" w:eastAsia="Arial Narrow" w:hAnsi="Arial Narrow" w:cs="Arial Narrow"/>
          <w:b/>
          <w:color w:val="3A003A"/>
          <w:sz w:val="28"/>
          <w:szCs w:val="28"/>
        </w:rPr>
        <w:t>:</w:t>
      </w:r>
    </w:p>
    <w:p w14:paraId="21F7AC28" w14:textId="77777777" w:rsidR="00C907C1" w:rsidRPr="0050218B" w:rsidRDefault="00C907C1" w:rsidP="006C7CF4">
      <w:pPr>
        <w:numPr>
          <w:ilvl w:val="0"/>
          <w:numId w:val="26"/>
        </w:numPr>
        <w:tabs>
          <w:tab w:val="left" w:pos="1002"/>
        </w:tabs>
        <w:ind w:left="0" w:firstLine="706"/>
        <w:jc w:val="both"/>
        <w:rPr>
          <w:rFonts w:ascii="Arial Narrow" w:eastAsia="Arial Narrow" w:hAnsi="Arial Narrow" w:cs="Arial Narrow"/>
          <w:color w:val="3A003A"/>
          <w:sz w:val="28"/>
          <w:szCs w:val="28"/>
        </w:rPr>
      </w:pPr>
      <w:r w:rsidRPr="0050218B">
        <w:rPr>
          <w:rFonts w:ascii="Arial Narrow" w:eastAsia="Arial Narrow" w:hAnsi="Arial Narrow" w:cs="Arial Narrow"/>
          <w:color w:val="3A003A"/>
          <w:sz w:val="28"/>
          <w:szCs w:val="28"/>
        </w:rPr>
        <w:t>Măsuri pentru creșterea indicatorilor de fermitate prin folosirea neîntârziată a măsurilor preventive juste, proporționale și oportune;</w:t>
      </w:r>
    </w:p>
    <w:p w14:paraId="1544DFE5" w14:textId="01E68565" w:rsidR="00C907C1" w:rsidRDefault="00C907C1" w:rsidP="006C7CF4">
      <w:pPr>
        <w:numPr>
          <w:ilvl w:val="0"/>
          <w:numId w:val="27"/>
        </w:numPr>
        <w:tabs>
          <w:tab w:val="left" w:pos="1002"/>
        </w:tabs>
        <w:ind w:left="0" w:firstLine="706"/>
        <w:jc w:val="both"/>
        <w:rPr>
          <w:rFonts w:ascii="Arial Narrow" w:eastAsia="Arial Narrow" w:hAnsi="Arial Narrow" w:cs="Arial Narrow"/>
          <w:color w:val="3A003A"/>
          <w:sz w:val="28"/>
          <w:szCs w:val="28"/>
        </w:rPr>
      </w:pPr>
      <w:r w:rsidRPr="0050218B">
        <w:rPr>
          <w:rFonts w:ascii="Arial Narrow" w:eastAsia="Arial Narrow" w:hAnsi="Arial Narrow" w:cs="Arial Narrow"/>
          <w:color w:val="3A003A"/>
          <w:sz w:val="28"/>
          <w:szCs w:val="28"/>
        </w:rPr>
        <w:t>Măsuri pentru creșterea indicatorilor de sesizare a instanțelor.</w:t>
      </w:r>
    </w:p>
    <w:p w14:paraId="03982C91" w14:textId="7FF264FB" w:rsidR="0079696C" w:rsidRDefault="0079696C" w:rsidP="0079696C">
      <w:pPr>
        <w:tabs>
          <w:tab w:val="left" w:pos="1002"/>
        </w:tabs>
        <w:ind w:left="706"/>
        <w:jc w:val="both"/>
        <w:rPr>
          <w:rFonts w:ascii="Arial Narrow" w:eastAsia="Arial Narrow" w:hAnsi="Arial Narrow" w:cs="Arial Narrow"/>
          <w:color w:val="3A003A"/>
          <w:sz w:val="28"/>
          <w:szCs w:val="28"/>
        </w:rPr>
      </w:pPr>
    </w:p>
    <w:p w14:paraId="5A9990C0" w14:textId="4E88747A" w:rsidR="00B727FD" w:rsidRDefault="00A12E87" w:rsidP="00B727FD">
      <w:pPr>
        <w:tabs>
          <w:tab w:val="left" w:pos="1002"/>
        </w:tabs>
        <w:ind w:firstLine="709"/>
        <w:jc w:val="both"/>
        <w:rPr>
          <w:rFonts w:ascii="Arial Narrow" w:eastAsia="Arial Narrow" w:hAnsi="Arial Narrow" w:cs="Arial Narrow"/>
          <w:b/>
          <w:color w:val="3A003A"/>
          <w:sz w:val="28"/>
          <w:szCs w:val="28"/>
        </w:rPr>
      </w:pPr>
      <w:r>
        <w:rPr>
          <w:rFonts w:ascii="Arial Narrow" w:eastAsia="Arial Narrow" w:hAnsi="Arial Narrow" w:cs="Arial Narrow"/>
          <w:i/>
          <w:iCs/>
          <w:color w:val="3A003A"/>
          <w:sz w:val="28"/>
          <w:szCs w:val="28"/>
        </w:rPr>
        <w:t>-</w:t>
      </w:r>
      <w:r>
        <w:rPr>
          <w:rFonts w:ascii="Arial Narrow" w:eastAsia="Arial Narrow" w:hAnsi="Arial Narrow" w:cs="Arial Narrow"/>
          <w:b/>
          <w:bCs/>
          <w:i/>
          <w:iCs/>
          <w:color w:val="3A003A"/>
          <w:sz w:val="28"/>
          <w:szCs w:val="28"/>
        </w:rPr>
        <w:t xml:space="preserve"> </w:t>
      </w:r>
      <w:r w:rsidR="0079696C" w:rsidRPr="0079696C">
        <w:rPr>
          <w:rFonts w:ascii="Arial Narrow" w:eastAsia="Arial Narrow" w:hAnsi="Arial Narrow" w:cs="Arial Narrow"/>
          <w:b/>
          <w:bCs/>
          <w:i/>
          <w:iCs/>
          <w:color w:val="3A003A"/>
          <w:sz w:val="28"/>
          <w:szCs w:val="28"/>
        </w:rPr>
        <w:t xml:space="preserve">Acordarea unei atenții sporite investigării infracțiunilor prev. </w:t>
      </w:r>
      <w:r w:rsidR="0079696C">
        <w:rPr>
          <w:rFonts w:ascii="Arial Narrow" w:eastAsia="Arial Narrow" w:hAnsi="Arial Narrow" w:cs="Arial Narrow"/>
          <w:b/>
          <w:bCs/>
          <w:i/>
          <w:iCs/>
          <w:color w:val="3A003A"/>
          <w:sz w:val="28"/>
          <w:szCs w:val="28"/>
        </w:rPr>
        <w:t>d</w:t>
      </w:r>
      <w:r w:rsidR="0079696C" w:rsidRPr="0079696C">
        <w:rPr>
          <w:rFonts w:ascii="Arial Narrow" w:eastAsia="Arial Narrow" w:hAnsi="Arial Narrow" w:cs="Arial Narrow"/>
          <w:b/>
          <w:bCs/>
          <w:i/>
          <w:iCs/>
          <w:color w:val="3A003A"/>
          <w:sz w:val="28"/>
          <w:szCs w:val="28"/>
        </w:rPr>
        <w:t>e art. 369 din Codul penal și a celor prevăzute de OUG nr. 31/2002 privind interzicerea organizațiilor și simbolurilor cu caracter fascist, rasist, xenofob și a promovării cultului persoanelor vinovate de săvârșirea unor infracțiuni contra păcii și omenirii</w:t>
      </w:r>
      <w:r w:rsidR="00B727FD">
        <w:rPr>
          <w:rFonts w:ascii="Arial Narrow" w:eastAsia="Arial Narrow" w:hAnsi="Arial Narrow" w:cs="Arial Narrow"/>
          <w:b/>
          <w:bCs/>
          <w:i/>
          <w:iCs/>
          <w:color w:val="3A003A"/>
          <w:sz w:val="28"/>
          <w:szCs w:val="28"/>
        </w:rPr>
        <w:t xml:space="preserve">, </w:t>
      </w:r>
      <w:r w:rsidR="00B727FD">
        <w:rPr>
          <w:rFonts w:ascii="Arial Narrow" w:eastAsia="Arial Narrow" w:hAnsi="Arial Narrow" w:cs="Arial Narrow"/>
          <w:color w:val="3A003A"/>
          <w:sz w:val="28"/>
          <w:szCs w:val="28"/>
        </w:rPr>
        <w:t>prin măsuri care vizează</w:t>
      </w:r>
      <w:r w:rsidR="00B727FD">
        <w:rPr>
          <w:rFonts w:ascii="Arial Narrow" w:eastAsia="Arial Narrow" w:hAnsi="Arial Narrow" w:cs="Arial Narrow"/>
          <w:b/>
          <w:color w:val="3A003A"/>
          <w:sz w:val="28"/>
          <w:szCs w:val="28"/>
        </w:rPr>
        <w:t>:</w:t>
      </w:r>
    </w:p>
    <w:p w14:paraId="58A114FF" w14:textId="77777777" w:rsidR="00B727FD" w:rsidRDefault="00B727FD" w:rsidP="00B727FD">
      <w:pPr>
        <w:numPr>
          <w:ilvl w:val="0"/>
          <w:numId w:val="37"/>
        </w:numPr>
        <w:tabs>
          <w:tab w:val="left" w:pos="1002"/>
        </w:tabs>
        <w:ind w:left="0" w:firstLine="706"/>
        <w:jc w:val="both"/>
        <w:rPr>
          <w:rFonts w:ascii="Arial Narrow" w:eastAsia="Arial Narrow" w:hAnsi="Arial Narrow" w:cs="Arial Narrow"/>
          <w:color w:val="3A003A"/>
          <w:sz w:val="28"/>
          <w:szCs w:val="28"/>
        </w:rPr>
      </w:pPr>
      <w:r>
        <w:rPr>
          <w:rFonts w:ascii="Arial Narrow" w:eastAsia="Arial Narrow" w:hAnsi="Arial Narrow" w:cs="Arial Narrow"/>
          <w:color w:val="3A003A"/>
          <w:sz w:val="28"/>
          <w:szCs w:val="28"/>
        </w:rPr>
        <w:t>Măsuri pentru creșterea indicatorilor de fermitate prin folosirea neîntârziată a măsurilor preventive juste, proporționale și oportune;</w:t>
      </w:r>
    </w:p>
    <w:p w14:paraId="1118EBC3" w14:textId="6A018D92" w:rsidR="0079696C" w:rsidRPr="00B727FD" w:rsidRDefault="00B727FD" w:rsidP="00B727FD">
      <w:pPr>
        <w:numPr>
          <w:ilvl w:val="0"/>
          <w:numId w:val="37"/>
        </w:numPr>
        <w:tabs>
          <w:tab w:val="left" w:pos="1002"/>
        </w:tabs>
        <w:ind w:left="0" w:firstLine="706"/>
        <w:jc w:val="both"/>
        <w:rPr>
          <w:rFonts w:ascii="Arial Narrow" w:eastAsia="Arial Narrow" w:hAnsi="Arial Narrow" w:cs="Arial Narrow"/>
          <w:color w:val="3A003A"/>
          <w:sz w:val="28"/>
          <w:szCs w:val="28"/>
        </w:rPr>
      </w:pPr>
      <w:r w:rsidRPr="00B727FD">
        <w:rPr>
          <w:rFonts w:ascii="Arial Narrow" w:eastAsia="Arial Narrow" w:hAnsi="Arial Narrow" w:cs="Arial Narrow"/>
          <w:color w:val="3A003A"/>
          <w:sz w:val="28"/>
          <w:szCs w:val="28"/>
        </w:rPr>
        <w:t>Măsuri pentru creșterea indicatorilor de sesizare a instanțelor.</w:t>
      </w:r>
    </w:p>
    <w:p w14:paraId="0A6A926F" w14:textId="77777777" w:rsidR="00C907C1" w:rsidRPr="0050218B" w:rsidRDefault="00C907C1" w:rsidP="00C907C1">
      <w:pPr>
        <w:tabs>
          <w:tab w:val="left" w:pos="1002"/>
        </w:tabs>
        <w:ind w:left="706"/>
        <w:jc w:val="both"/>
        <w:rPr>
          <w:rFonts w:ascii="Arial Narrow" w:eastAsia="Arial Narrow" w:hAnsi="Arial Narrow" w:cs="Arial Narrow"/>
          <w:color w:val="3A003A"/>
          <w:sz w:val="28"/>
          <w:szCs w:val="28"/>
        </w:rPr>
      </w:pPr>
    </w:p>
    <w:p w14:paraId="0E4E160F" w14:textId="77777777" w:rsidR="00C907C1" w:rsidRPr="0050218B" w:rsidRDefault="00C907C1" w:rsidP="00C907C1">
      <w:pPr>
        <w:tabs>
          <w:tab w:val="left" w:pos="1002"/>
        </w:tabs>
        <w:ind w:firstLine="709"/>
        <w:jc w:val="both"/>
        <w:rPr>
          <w:rFonts w:ascii="Arial Narrow" w:eastAsia="Arial Narrow" w:hAnsi="Arial Narrow" w:cs="Arial Narrow"/>
          <w:b/>
          <w:color w:val="3A003A"/>
          <w:sz w:val="28"/>
          <w:szCs w:val="28"/>
        </w:rPr>
      </w:pPr>
      <w:r w:rsidRPr="0050218B">
        <w:rPr>
          <w:rFonts w:ascii="Arial Narrow" w:eastAsia="Arial Narrow" w:hAnsi="Arial Narrow" w:cs="Arial Narrow"/>
          <w:color w:val="3A003A"/>
          <w:sz w:val="28"/>
          <w:szCs w:val="28"/>
        </w:rPr>
        <w:t xml:space="preserve">- </w:t>
      </w:r>
      <w:r w:rsidRPr="0050218B">
        <w:rPr>
          <w:rFonts w:ascii="Arial Narrow" w:eastAsia="Arial" w:hAnsi="Arial Narrow" w:cs="Arial"/>
          <w:b/>
          <w:i/>
          <w:color w:val="3A003A"/>
          <w:sz w:val="28"/>
          <w:szCs w:val="28"/>
        </w:rPr>
        <w:t>Recuperarea prejudiciilor produse prin infracțiuni</w:t>
      </w:r>
      <w:r w:rsidRPr="0050218B">
        <w:rPr>
          <w:rFonts w:ascii="Arial Narrow" w:eastAsia="Arial Narrow" w:hAnsi="Arial Narrow" w:cs="Arial Narrow"/>
          <w:b/>
          <w:color w:val="3A003A"/>
          <w:sz w:val="28"/>
          <w:szCs w:val="28"/>
        </w:rPr>
        <w:t xml:space="preserve"> </w:t>
      </w:r>
      <w:r w:rsidRPr="0050218B">
        <w:rPr>
          <w:rFonts w:ascii="Arial Narrow" w:eastAsia="Arial Narrow" w:hAnsi="Arial Narrow" w:cs="Arial Narrow"/>
          <w:color w:val="3A003A"/>
          <w:sz w:val="28"/>
          <w:szCs w:val="28"/>
        </w:rPr>
        <w:t>prin măsuri care vizează:</w:t>
      </w:r>
    </w:p>
    <w:p w14:paraId="64B0E3F6" w14:textId="77777777" w:rsidR="00C907C1" w:rsidRPr="0050218B" w:rsidRDefault="00D90F10" w:rsidP="006C7CF4">
      <w:pPr>
        <w:numPr>
          <w:ilvl w:val="0"/>
          <w:numId w:val="28"/>
        </w:numPr>
        <w:tabs>
          <w:tab w:val="left" w:pos="1002"/>
        </w:tabs>
        <w:ind w:left="0" w:firstLine="709"/>
        <w:jc w:val="both"/>
        <w:rPr>
          <w:rFonts w:ascii="Arial Narrow" w:eastAsia="Arial Narrow" w:hAnsi="Arial Narrow" w:cs="Arial Narrow"/>
          <w:color w:val="3A003A"/>
          <w:sz w:val="28"/>
          <w:szCs w:val="28"/>
        </w:rPr>
      </w:pPr>
      <w:sdt>
        <w:sdtPr>
          <w:rPr>
            <w:rFonts w:ascii="Arial Narrow" w:hAnsi="Arial Narrow"/>
            <w:color w:val="3A003A"/>
            <w:sz w:val="28"/>
            <w:szCs w:val="28"/>
          </w:rPr>
          <w:tag w:val="goog_rdk_134"/>
          <w:id w:val="-796534203"/>
        </w:sdtPr>
        <w:sdtEndPr/>
        <w:sdtContent>
          <w:r w:rsidR="00C907C1" w:rsidRPr="0050218B">
            <w:rPr>
              <w:rFonts w:ascii="Arial Narrow" w:eastAsia="Arial" w:hAnsi="Arial Narrow" w:cs="Arial"/>
              <w:color w:val="3A003A"/>
              <w:sz w:val="28"/>
              <w:szCs w:val="28"/>
            </w:rPr>
            <w:t>Implementarea metodologiei privind investigațiile financiare paralele;</w:t>
          </w:r>
        </w:sdtContent>
      </w:sdt>
    </w:p>
    <w:p w14:paraId="71263C24" w14:textId="1CE1AF13" w:rsidR="00C907C1" w:rsidRPr="0050218B" w:rsidRDefault="00C907C1" w:rsidP="006C7CF4">
      <w:pPr>
        <w:numPr>
          <w:ilvl w:val="0"/>
          <w:numId w:val="29"/>
        </w:numPr>
        <w:tabs>
          <w:tab w:val="left" w:pos="1002"/>
        </w:tabs>
        <w:ind w:left="0" w:firstLine="709"/>
        <w:jc w:val="both"/>
        <w:rPr>
          <w:rFonts w:ascii="Arial Narrow" w:eastAsia="Arial Narrow" w:hAnsi="Arial Narrow" w:cs="Arial Narrow"/>
          <w:color w:val="3A003A"/>
          <w:sz w:val="28"/>
          <w:szCs w:val="28"/>
        </w:rPr>
      </w:pPr>
      <w:r w:rsidRPr="0050218B">
        <w:rPr>
          <w:rFonts w:ascii="Arial Narrow" w:eastAsia="Arial Narrow" w:hAnsi="Arial Narrow" w:cs="Arial Narrow"/>
          <w:color w:val="3A003A"/>
          <w:sz w:val="28"/>
          <w:szCs w:val="28"/>
        </w:rPr>
        <w:t>Creșterea gradului de indisponibilizare efectivă a bunurilor prin instituirea măsurilor asigur</w:t>
      </w:r>
      <w:r w:rsidR="002454CD">
        <w:rPr>
          <w:rFonts w:ascii="Arial Narrow" w:eastAsia="Arial Narrow" w:hAnsi="Arial Narrow" w:cs="Arial Narrow"/>
          <w:color w:val="3A003A"/>
          <w:sz w:val="28"/>
          <w:szCs w:val="28"/>
        </w:rPr>
        <w:t>ă</w:t>
      </w:r>
      <w:r w:rsidRPr="0050218B">
        <w:rPr>
          <w:rFonts w:ascii="Arial Narrow" w:eastAsia="Arial Narrow" w:hAnsi="Arial Narrow" w:cs="Arial Narrow"/>
          <w:color w:val="3A003A"/>
          <w:sz w:val="28"/>
          <w:szCs w:val="28"/>
        </w:rPr>
        <w:t>torii, în vederea recuperării  prejudiciilor produse prin infracțiuni, precum și în vederea confiscării speciale ori a confiscării extinse;</w:t>
      </w:r>
    </w:p>
    <w:p w14:paraId="62DE20DF" w14:textId="77777777" w:rsidR="00C907C1" w:rsidRPr="0050218B" w:rsidRDefault="00C907C1" w:rsidP="006C7CF4">
      <w:pPr>
        <w:numPr>
          <w:ilvl w:val="0"/>
          <w:numId w:val="19"/>
        </w:numPr>
        <w:tabs>
          <w:tab w:val="left" w:pos="1002"/>
        </w:tabs>
        <w:spacing w:after="200"/>
        <w:ind w:left="0" w:firstLine="709"/>
        <w:jc w:val="both"/>
        <w:rPr>
          <w:rFonts w:ascii="Arial Narrow" w:eastAsia="Arial Narrow" w:hAnsi="Arial Narrow" w:cs="Arial Narrow"/>
          <w:color w:val="3A003A"/>
          <w:sz w:val="28"/>
          <w:szCs w:val="28"/>
        </w:rPr>
      </w:pPr>
      <w:r w:rsidRPr="0050218B">
        <w:rPr>
          <w:rFonts w:ascii="Arial Narrow" w:eastAsia="Arial Narrow" w:hAnsi="Arial Narrow" w:cs="Arial Narrow"/>
          <w:color w:val="3A003A"/>
          <w:sz w:val="28"/>
          <w:szCs w:val="28"/>
        </w:rPr>
        <w:t>Distribuirea echilibrată a activității specialiștilor antifraudă detașați în cadrul Ministerului Public.</w:t>
      </w:r>
    </w:p>
    <w:p w14:paraId="7E9FE526" w14:textId="77777777" w:rsidR="00C907C1" w:rsidRPr="0050218B" w:rsidRDefault="00C907C1" w:rsidP="00C907C1">
      <w:pPr>
        <w:tabs>
          <w:tab w:val="left" w:pos="1002"/>
        </w:tabs>
        <w:ind w:firstLine="709"/>
        <w:jc w:val="both"/>
        <w:rPr>
          <w:rFonts w:ascii="Arial Narrow" w:eastAsia="Arial Narrow" w:hAnsi="Arial Narrow" w:cs="Arial Narrow"/>
          <w:b/>
          <w:color w:val="3A003A"/>
          <w:sz w:val="28"/>
          <w:szCs w:val="28"/>
        </w:rPr>
      </w:pPr>
      <w:r w:rsidRPr="0050218B">
        <w:rPr>
          <w:rFonts w:ascii="Arial Narrow" w:eastAsia="Arial Narrow" w:hAnsi="Arial Narrow" w:cs="Arial Narrow"/>
          <w:color w:val="3A003A"/>
          <w:sz w:val="28"/>
          <w:szCs w:val="28"/>
        </w:rPr>
        <w:t xml:space="preserve">- </w:t>
      </w:r>
      <w:r w:rsidRPr="0050218B">
        <w:rPr>
          <w:rFonts w:ascii="Arial Narrow" w:eastAsia="Arial Narrow" w:hAnsi="Arial Narrow" w:cs="Arial Narrow"/>
          <w:b/>
          <w:i/>
          <w:color w:val="3A003A"/>
          <w:sz w:val="28"/>
          <w:szCs w:val="28"/>
        </w:rPr>
        <w:t>Unificarea practicii judiciare</w:t>
      </w:r>
      <w:r w:rsidRPr="0050218B">
        <w:rPr>
          <w:rFonts w:ascii="Arial Narrow" w:eastAsia="Arial Narrow" w:hAnsi="Arial Narrow" w:cs="Arial Narrow"/>
          <w:b/>
          <w:color w:val="3A003A"/>
          <w:sz w:val="28"/>
          <w:szCs w:val="28"/>
        </w:rPr>
        <w:t xml:space="preserve"> </w:t>
      </w:r>
      <w:r w:rsidRPr="0050218B">
        <w:rPr>
          <w:rFonts w:ascii="Arial Narrow" w:eastAsia="Arial Narrow" w:hAnsi="Arial Narrow" w:cs="Arial Narrow"/>
          <w:color w:val="3A003A"/>
          <w:sz w:val="28"/>
          <w:szCs w:val="28"/>
        </w:rPr>
        <w:t>prin măsuri care vizează</w:t>
      </w:r>
      <w:r w:rsidRPr="0050218B">
        <w:rPr>
          <w:rFonts w:ascii="Arial Narrow" w:eastAsia="Arial Narrow" w:hAnsi="Arial Narrow" w:cs="Arial Narrow"/>
          <w:b/>
          <w:color w:val="3A003A"/>
          <w:sz w:val="28"/>
          <w:szCs w:val="28"/>
        </w:rPr>
        <w:t>:</w:t>
      </w:r>
    </w:p>
    <w:p w14:paraId="5726D059" w14:textId="2BCEA2FC" w:rsidR="00C907C1" w:rsidRPr="0050218B" w:rsidRDefault="00757E42" w:rsidP="006C7CF4">
      <w:pPr>
        <w:numPr>
          <w:ilvl w:val="0"/>
          <w:numId w:val="30"/>
        </w:numPr>
        <w:tabs>
          <w:tab w:val="left" w:pos="1002"/>
        </w:tabs>
        <w:ind w:left="0" w:firstLine="709"/>
        <w:jc w:val="both"/>
        <w:rPr>
          <w:rFonts w:ascii="Arial Narrow" w:eastAsia="Arial Narrow" w:hAnsi="Arial Narrow" w:cs="Arial Narrow"/>
          <w:color w:val="3A003A"/>
          <w:sz w:val="28"/>
          <w:szCs w:val="28"/>
        </w:rPr>
      </w:pPr>
      <w:r w:rsidRPr="0050218B">
        <w:rPr>
          <w:rFonts w:ascii="Arial Narrow" w:eastAsia="Arial Narrow" w:hAnsi="Arial Narrow" w:cs="Arial Narrow"/>
          <w:color w:val="3A003A"/>
          <w:sz w:val="28"/>
          <w:szCs w:val="28"/>
        </w:rPr>
        <w:t xml:space="preserve">Monitorizarea </w:t>
      </w:r>
      <w:r w:rsidR="00C907C1" w:rsidRPr="0050218B">
        <w:rPr>
          <w:rFonts w:ascii="Arial Narrow" w:eastAsia="Arial Narrow" w:hAnsi="Arial Narrow" w:cs="Arial Narrow"/>
          <w:color w:val="3A003A"/>
          <w:sz w:val="28"/>
          <w:szCs w:val="28"/>
        </w:rPr>
        <w:t>constantă a situațiilor care generează practică judiciară neunitară;</w:t>
      </w:r>
    </w:p>
    <w:p w14:paraId="0713D5C1" w14:textId="4DCCA35B" w:rsidR="00C907C1" w:rsidRPr="0050218B" w:rsidRDefault="00757E42" w:rsidP="006C7CF4">
      <w:pPr>
        <w:numPr>
          <w:ilvl w:val="0"/>
          <w:numId w:val="31"/>
        </w:numPr>
        <w:tabs>
          <w:tab w:val="left" w:pos="1002"/>
        </w:tabs>
        <w:ind w:left="0" w:firstLine="709"/>
        <w:jc w:val="both"/>
        <w:rPr>
          <w:rFonts w:ascii="Arial Narrow" w:eastAsia="Arial Narrow" w:hAnsi="Arial Narrow" w:cs="Arial Narrow"/>
          <w:color w:val="3A003A"/>
          <w:sz w:val="28"/>
          <w:szCs w:val="28"/>
        </w:rPr>
      </w:pPr>
      <w:r w:rsidRPr="0050218B">
        <w:rPr>
          <w:rFonts w:ascii="Arial Narrow" w:eastAsia="Arial Narrow" w:hAnsi="Arial Narrow" w:cs="Arial Narrow"/>
          <w:color w:val="3A003A"/>
          <w:sz w:val="28"/>
          <w:szCs w:val="28"/>
        </w:rPr>
        <w:t>E</w:t>
      </w:r>
      <w:r w:rsidR="00C907C1" w:rsidRPr="0050218B">
        <w:rPr>
          <w:rFonts w:ascii="Arial Narrow" w:eastAsia="Arial Narrow" w:hAnsi="Arial Narrow" w:cs="Arial Narrow"/>
          <w:color w:val="3A003A"/>
          <w:sz w:val="28"/>
          <w:szCs w:val="28"/>
        </w:rPr>
        <w:t>miterea unor puncte de vedere centralizate privind modul de interpretare a dispozițiilor legale care au generat practică neunitară;</w:t>
      </w:r>
    </w:p>
    <w:p w14:paraId="1EFC046A" w14:textId="2A2DA53C" w:rsidR="00C907C1" w:rsidRPr="0050218B" w:rsidRDefault="00D90F10" w:rsidP="006C7CF4">
      <w:pPr>
        <w:numPr>
          <w:ilvl w:val="0"/>
          <w:numId w:val="32"/>
        </w:numPr>
        <w:tabs>
          <w:tab w:val="left" w:pos="1002"/>
        </w:tabs>
        <w:ind w:left="0" w:firstLine="709"/>
        <w:jc w:val="both"/>
        <w:rPr>
          <w:rFonts w:ascii="Arial Narrow" w:eastAsia="Arial Narrow" w:hAnsi="Arial Narrow" w:cs="Arial Narrow"/>
          <w:color w:val="3A003A"/>
          <w:sz w:val="28"/>
          <w:szCs w:val="28"/>
        </w:rPr>
      </w:pPr>
      <w:sdt>
        <w:sdtPr>
          <w:rPr>
            <w:rFonts w:ascii="Arial Narrow" w:hAnsi="Arial Narrow"/>
            <w:color w:val="3A003A"/>
            <w:sz w:val="28"/>
            <w:szCs w:val="28"/>
          </w:rPr>
          <w:tag w:val="goog_rdk_135"/>
          <w:id w:val="-75820587"/>
        </w:sdtPr>
        <w:sdtEndPr/>
        <w:sdtContent>
          <w:r w:rsidR="00757E42" w:rsidRPr="0050218B">
            <w:rPr>
              <w:rFonts w:ascii="Arial Narrow" w:eastAsia="Arial" w:hAnsi="Arial Narrow" w:cs="Arial"/>
              <w:color w:val="3A003A"/>
              <w:sz w:val="28"/>
              <w:szCs w:val="28"/>
            </w:rPr>
            <w:t>P</w:t>
          </w:r>
          <w:r w:rsidR="00C907C1" w:rsidRPr="0050218B">
            <w:rPr>
              <w:rFonts w:ascii="Arial Narrow" w:eastAsia="Arial" w:hAnsi="Arial Narrow" w:cs="Arial"/>
              <w:color w:val="3A003A"/>
              <w:sz w:val="28"/>
              <w:szCs w:val="28"/>
            </w:rPr>
            <w:t>romovarea acțiunilor pentru unificarea practicii.</w:t>
          </w:r>
        </w:sdtContent>
      </w:sdt>
    </w:p>
    <w:p w14:paraId="45420BEF" w14:textId="77777777" w:rsidR="00C907C1" w:rsidRPr="0050218B" w:rsidRDefault="00C907C1" w:rsidP="00C907C1">
      <w:pPr>
        <w:tabs>
          <w:tab w:val="left" w:pos="1002"/>
        </w:tabs>
        <w:ind w:left="709"/>
        <w:jc w:val="both"/>
        <w:rPr>
          <w:rFonts w:ascii="Arial Narrow" w:eastAsia="Arial Narrow" w:hAnsi="Arial Narrow" w:cs="Arial Narrow"/>
          <w:color w:val="3A003A"/>
          <w:sz w:val="28"/>
          <w:szCs w:val="28"/>
        </w:rPr>
      </w:pPr>
    </w:p>
    <w:p w14:paraId="11D096DC" w14:textId="77777777" w:rsidR="00C907C1" w:rsidRPr="0050218B" w:rsidRDefault="00C907C1" w:rsidP="00C907C1">
      <w:pPr>
        <w:tabs>
          <w:tab w:val="left" w:pos="851"/>
        </w:tabs>
        <w:ind w:left="709"/>
        <w:jc w:val="both"/>
        <w:rPr>
          <w:rFonts w:ascii="Arial Narrow" w:eastAsia="Arial Narrow" w:hAnsi="Arial Narrow" w:cs="Arial Narrow"/>
          <w:b/>
          <w:color w:val="3A003A"/>
          <w:sz w:val="28"/>
          <w:szCs w:val="28"/>
        </w:rPr>
      </w:pPr>
      <w:r w:rsidRPr="0050218B">
        <w:rPr>
          <w:rFonts w:ascii="Arial Narrow" w:eastAsia="Arial Narrow" w:hAnsi="Arial Narrow" w:cs="Arial Narrow"/>
          <w:b/>
          <w:color w:val="3A003A"/>
          <w:sz w:val="28"/>
          <w:szCs w:val="28"/>
        </w:rPr>
        <w:t xml:space="preserve">2. Asigurarea unui volum echilibrat de muncă </w:t>
      </w:r>
      <w:r w:rsidRPr="0050218B">
        <w:rPr>
          <w:rFonts w:ascii="Arial Narrow" w:eastAsia="Arial Narrow" w:hAnsi="Arial Narrow" w:cs="Arial Narrow"/>
          <w:color w:val="3A003A"/>
          <w:sz w:val="28"/>
          <w:szCs w:val="28"/>
        </w:rPr>
        <w:t>prin măsuri care vizează:</w:t>
      </w:r>
    </w:p>
    <w:p w14:paraId="0A3830E5" w14:textId="19063842" w:rsidR="00C907C1" w:rsidRPr="0050218B" w:rsidRDefault="00757E42" w:rsidP="006C7CF4">
      <w:pPr>
        <w:numPr>
          <w:ilvl w:val="0"/>
          <w:numId w:val="27"/>
        </w:numPr>
        <w:tabs>
          <w:tab w:val="left" w:pos="1002"/>
        </w:tabs>
        <w:ind w:left="0" w:firstLine="706"/>
        <w:jc w:val="both"/>
        <w:rPr>
          <w:rFonts w:ascii="Arial Narrow" w:eastAsia="Arial Narrow" w:hAnsi="Arial Narrow" w:cs="Arial Narrow"/>
          <w:color w:val="3A003A"/>
          <w:sz w:val="28"/>
          <w:szCs w:val="28"/>
        </w:rPr>
      </w:pPr>
      <w:r w:rsidRPr="0050218B">
        <w:rPr>
          <w:rFonts w:ascii="Arial Narrow" w:eastAsia="Arial Narrow" w:hAnsi="Arial Narrow" w:cs="Arial Narrow"/>
          <w:color w:val="3A003A"/>
          <w:sz w:val="28"/>
          <w:szCs w:val="28"/>
        </w:rPr>
        <w:t>Implementarea Ordinului procurorului general al PÎCCJ nr.</w:t>
      </w:r>
      <w:r w:rsidR="002454CD">
        <w:rPr>
          <w:rFonts w:ascii="Arial Narrow" w:eastAsia="Arial Narrow" w:hAnsi="Arial Narrow" w:cs="Arial Narrow"/>
          <w:color w:val="3A003A"/>
          <w:sz w:val="28"/>
          <w:szCs w:val="28"/>
        </w:rPr>
        <w:t xml:space="preserve"> </w:t>
      </w:r>
      <w:r w:rsidRPr="0050218B">
        <w:rPr>
          <w:rFonts w:ascii="Arial Narrow" w:eastAsia="Arial Narrow" w:hAnsi="Arial Narrow" w:cs="Arial Narrow"/>
          <w:color w:val="3A003A"/>
          <w:sz w:val="28"/>
          <w:szCs w:val="28"/>
        </w:rPr>
        <w:t>286/16.12.2024 privind preluarea cauzelor la nivelul unităților parchet ierarhic superioare.</w:t>
      </w:r>
    </w:p>
    <w:p w14:paraId="28B872CC" w14:textId="527E20BC" w:rsidR="00C907C1" w:rsidRPr="0050218B" w:rsidRDefault="00C907C1" w:rsidP="00C907C1">
      <w:pPr>
        <w:ind w:firstLine="709"/>
        <w:jc w:val="both"/>
        <w:rPr>
          <w:rFonts w:ascii="Arial Narrow" w:eastAsia="Arial Narrow" w:hAnsi="Arial Narrow" w:cs="Arial Narrow"/>
          <w:color w:val="3A003A"/>
          <w:sz w:val="28"/>
          <w:szCs w:val="28"/>
        </w:rPr>
      </w:pPr>
      <w:r w:rsidRPr="0050218B">
        <w:rPr>
          <w:rFonts w:ascii="Arial Narrow" w:eastAsia="Arial Narrow" w:hAnsi="Arial Narrow" w:cs="Arial Narrow"/>
          <w:b/>
          <w:i/>
          <w:color w:val="3A003A"/>
          <w:sz w:val="28"/>
          <w:szCs w:val="28"/>
        </w:rPr>
        <w:lastRenderedPageBreak/>
        <w:t xml:space="preserve">● </w:t>
      </w:r>
      <w:r w:rsidR="00757E42" w:rsidRPr="0050218B">
        <w:rPr>
          <w:rFonts w:ascii="Arial Narrow" w:eastAsia="Arial Narrow" w:hAnsi="Arial Narrow" w:cs="Arial Narrow"/>
          <w:color w:val="3A003A"/>
          <w:sz w:val="28"/>
          <w:szCs w:val="28"/>
        </w:rPr>
        <w:t>Monitorizarea modului de implementare a</w:t>
      </w:r>
      <w:r w:rsidRPr="0050218B">
        <w:rPr>
          <w:rFonts w:ascii="Arial Narrow" w:eastAsia="Arial Narrow" w:hAnsi="Arial Narrow" w:cs="Arial Narrow"/>
          <w:color w:val="3A003A"/>
          <w:sz w:val="28"/>
          <w:szCs w:val="28"/>
        </w:rPr>
        <w:t xml:space="preserve"> </w:t>
      </w:r>
      <w:r w:rsidR="002454CD">
        <w:rPr>
          <w:rFonts w:ascii="Arial Narrow" w:eastAsia="Arial Narrow" w:hAnsi="Arial Narrow" w:cs="Arial Narrow"/>
          <w:color w:val="3A003A"/>
          <w:sz w:val="28"/>
          <w:szCs w:val="28"/>
        </w:rPr>
        <w:t>o</w:t>
      </w:r>
      <w:r w:rsidRPr="0050218B">
        <w:rPr>
          <w:rFonts w:ascii="Arial Narrow" w:eastAsia="Arial Narrow" w:hAnsi="Arial Narrow" w:cs="Arial Narrow"/>
          <w:color w:val="3A003A"/>
          <w:sz w:val="28"/>
          <w:szCs w:val="28"/>
        </w:rPr>
        <w:t>rdinului procurorului general privind numărul unic la nivel național.</w:t>
      </w:r>
    </w:p>
    <w:p w14:paraId="4718B907" w14:textId="7A741EE6" w:rsidR="00C907C1" w:rsidRDefault="00C907C1" w:rsidP="00C907C1">
      <w:pPr>
        <w:ind w:firstLine="709"/>
        <w:jc w:val="both"/>
        <w:rPr>
          <w:rFonts w:ascii="Arial Narrow" w:eastAsia="Arial Narrow" w:hAnsi="Arial Narrow" w:cs="Arial Narrow"/>
          <w:color w:val="3A003A"/>
          <w:sz w:val="28"/>
          <w:szCs w:val="28"/>
        </w:rPr>
      </w:pPr>
      <w:r w:rsidRPr="0050218B">
        <w:rPr>
          <w:rFonts w:ascii="Arial Narrow" w:eastAsia="Arial Narrow" w:hAnsi="Arial Narrow" w:cs="Arial Narrow"/>
          <w:b/>
          <w:bCs/>
          <w:i/>
          <w:iCs/>
          <w:color w:val="3A003A"/>
          <w:sz w:val="28"/>
          <w:szCs w:val="28"/>
        </w:rPr>
        <w:t>●</w:t>
      </w:r>
      <w:r w:rsidRPr="0050218B">
        <w:rPr>
          <w:rFonts w:ascii="Arial Narrow" w:eastAsia="Arial Narrow" w:hAnsi="Arial Narrow" w:cs="Arial Narrow"/>
          <w:i/>
          <w:iCs/>
          <w:color w:val="3A003A"/>
          <w:sz w:val="28"/>
          <w:szCs w:val="28"/>
        </w:rPr>
        <w:t xml:space="preserve"> </w:t>
      </w:r>
      <w:r w:rsidR="00757E42" w:rsidRPr="0050218B">
        <w:rPr>
          <w:rFonts w:ascii="Arial Narrow" w:eastAsia="Arial Narrow" w:hAnsi="Arial Narrow" w:cs="Arial Narrow"/>
          <w:color w:val="3A003A"/>
          <w:sz w:val="28"/>
          <w:szCs w:val="28"/>
        </w:rPr>
        <w:t>E</w:t>
      </w:r>
      <w:r w:rsidRPr="0050218B">
        <w:rPr>
          <w:rFonts w:ascii="Arial Narrow" w:eastAsia="Arial Narrow" w:hAnsi="Arial Narrow" w:cs="Arial Narrow"/>
          <w:color w:val="3A003A"/>
          <w:sz w:val="28"/>
          <w:szCs w:val="28"/>
        </w:rPr>
        <w:t>fectuarea de analize privind volumul de activitate şi complexitatea activităţii desfăşurată de procurori</w:t>
      </w:r>
      <w:r w:rsidR="00EF16AA">
        <w:rPr>
          <w:rFonts w:ascii="Arial Narrow" w:eastAsia="Arial Narrow" w:hAnsi="Arial Narrow" w:cs="Arial Narrow"/>
          <w:color w:val="3A003A"/>
          <w:sz w:val="28"/>
          <w:szCs w:val="28"/>
        </w:rPr>
        <w:t>.</w:t>
      </w:r>
    </w:p>
    <w:p w14:paraId="1A7F0EDF" w14:textId="77777777" w:rsidR="00C907C1" w:rsidRPr="0050218B" w:rsidRDefault="00C907C1" w:rsidP="00B727FD">
      <w:pPr>
        <w:jc w:val="both"/>
        <w:rPr>
          <w:rFonts w:ascii="Arial Narrow" w:eastAsia="Arial Narrow" w:hAnsi="Arial Narrow" w:cs="Arial Narrow"/>
          <w:b/>
          <w:color w:val="3A003A"/>
          <w:sz w:val="28"/>
          <w:szCs w:val="28"/>
        </w:rPr>
      </w:pPr>
    </w:p>
    <w:p w14:paraId="176A45E0" w14:textId="77777777" w:rsidR="00C907C1" w:rsidRPr="0050218B" w:rsidRDefault="00C907C1" w:rsidP="00C907C1">
      <w:pPr>
        <w:ind w:firstLine="709"/>
        <w:jc w:val="both"/>
        <w:rPr>
          <w:rFonts w:ascii="Arial Narrow" w:eastAsia="Arial Narrow" w:hAnsi="Arial Narrow" w:cs="Arial Narrow"/>
          <w:color w:val="3A003A"/>
          <w:sz w:val="28"/>
          <w:szCs w:val="28"/>
        </w:rPr>
      </w:pPr>
      <w:r w:rsidRPr="0050218B">
        <w:rPr>
          <w:rFonts w:ascii="Arial Narrow" w:eastAsia="Arial Narrow" w:hAnsi="Arial Narrow" w:cs="Arial Narrow"/>
          <w:b/>
          <w:color w:val="3A003A"/>
          <w:sz w:val="28"/>
          <w:szCs w:val="28"/>
        </w:rPr>
        <w:t>3.</w:t>
      </w:r>
      <w:r w:rsidRPr="0050218B">
        <w:rPr>
          <w:rFonts w:ascii="Arial Narrow" w:eastAsia="Arial Narrow" w:hAnsi="Arial Narrow" w:cs="Arial Narrow"/>
          <w:color w:val="3A003A"/>
          <w:sz w:val="28"/>
          <w:szCs w:val="28"/>
        </w:rPr>
        <w:t xml:space="preserve"> </w:t>
      </w:r>
      <w:r w:rsidRPr="0050218B">
        <w:rPr>
          <w:rFonts w:ascii="Arial Narrow" w:eastAsia="Arial" w:hAnsi="Arial Narrow" w:cs="Arial"/>
          <w:b/>
          <w:color w:val="3A003A"/>
          <w:sz w:val="28"/>
          <w:szCs w:val="28"/>
        </w:rPr>
        <w:t xml:space="preserve">Reducerea termenelor de soluționare a cauzelor penale </w:t>
      </w:r>
      <w:r w:rsidRPr="0050218B">
        <w:rPr>
          <w:rFonts w:ascii="Arial Narrow" w:eastAsia="Arial Narrow" w:hAnsi="Arial Narrow" w:cs="Arial Narrow"/>
          <w:color w:val="3A003A"/>
          <w:sz w:val="28"/>
          <w:szCs w:val="28"/>
        </w:rPr>
        <w:t>prin măsuri care vizează:</w:t>
      </w:r>
    </w:p>
    <w:p w14:paraId="63075314" w14:textId="522B4265" w:rsidR="00C907C1" w:rsidRPr="0050218B" w:rsidRDefault="00C907C1" w:rsidP="00C907C1">
      <w:pPr>
        <w:ind w:firstLine="709"/>
        <w:jc w:val="both"/>
        <w:rPr>
          <w:rFonts w:ascii="Arial Narrow" w:eastAsia="Arial Narrow" w:hAnsi="Arial Narrow" w:cs="Arial Narrow"/>
          <w:color w:val="3A003A"/>
          <w:sz w:val="28"/>
          <w:szCs w:val="28"/>
        </w:rPr>
      </w:pPr>
      <w:r w:rsidRPr="0050218B">
        <w:rPr>
          <w:rFonts w:ascii="Arial Narrow" w:eastAsia="Arial Narrow" w:hAnsi="Arial Narrow" w:cs="Arial Narrow"/>
          <w:b/>
          <w:i/>
          <w:color w:val="3A003A"/>
          <w:sz w:val="28"/>
          <w:szCs w:val="28"/>
        </w:rPr>
        <w:t xml:space="preserve">● </w:t>
      </w:r>
      <w:r w:rsidR="002454CD">
        <w:rPr>
          <w:rFonts w:ascii="Arial Narrow" w:eastAsia="Arial Narrow" w:hAnsi="Arial Narrow" w:cs="Arial Narrow"/>
          <w:b/>
          <w:i/>
          <w:color w:val="3A003A"/>
          <w:sz w:val="28"/>
          <w:szCs w:val="28"/>
        </w:rPr>
        <w:t xml:space="preserve"> </w:t>
      </w:r>
      <w:r w:rsidRPr="0050218B">
        <w:rPr>
          <w:rFonts w:ascii="Arial Narrow" w:eastAsia="Arial Narrow" w:hAnsi="Arial Narrow" w:cs="Arial Narrow"/>
          <w:b/>
          <w:i/>
          <w:color w:val="3A003A"/>
          <w:sz w:val="28"/>
          <w:szCs w:val="28"/>
        </w:rPr>
        <w:t xml:space="preserve"> </w:t>
      </w:r>
      <w:r w:rsidR="00757E42" w:rsidRPr="0050218B">
        <w:rPr>
          <w:rFonts w:ascii="Arial Narrow" w:eastAsia="Arial Narrow" w:hAnsi="Arial Narrow" w:cs="Arial Narrow"/>
          <w:color w:val="3A003A"/>
          <w:sz w:val="28"/>
          <w:szCs w:val="28"/>
        </w:rPr>
        <w:t>Î</w:t>
      </w:r>
      <w:r w:rsidRPr="0050218B">
        <w:rPr>
          <w:rFonts w:ascii="Arial Narrow" w:eastAsia="Arial Narrow" w:hAnsi="Arial Narrow" w:cs="Arial Narrow"/>
          <w:color w:val="3A003A"/>
          <w:sz w:val="28"/>
          <w:szCs w:val="28"/>
        </w:rPr>
        <w:t>mbunătățirea procesului de filtrare a actelor de sesizare;</w:t>
      </w:r>
    </w:p>
    <w:p w14:paraId="107E97B6" w14:textId="0ABB4C80" w:rsidR="00757E42" w:rsidRPr="0050218B" w:rsidRDefault="00757E42" w:rsidP="00757E42">
      <w:pPr>
        <w:ind w:firstLine="709"/>
        <w:jc w:val="both"/>
        <w:rPr>
          <w:rFonts w:ascii="Arial Narrow" w:eastAsia="Arial Narrow" w:hAnsi="Arial Narrow" w:cs="Arial Narrow"/>
          <w:color w:val="3A003A"/>
          <w:sz w:val="28"/>
          <w:szCs w:val="28"/>
        </w:rPr>
      </w:pPr>
      <w:r w:rsidRPr="0050218B">
        <w:rPr>
          <w:rFonts w:ascii="Arial Narrow" w:eastAsia="Arial Narrow" w:hAnsi="Arial Narrow" w:cs="Arial Narrow"/>
          <w:b/>
          <w:i/>
          <w:color w:val="3A003A"/>
          <w:sz w:val="28"/>
          <w:szCs w:val="28"/>
        </w:rPr>
        <w:t xml:space="preserve">● </w:t>
      </w:r>
      <w:r w:rsidRPr="0050218B">
        <w:rPr>
          <w:rFonts w:ascii="Arial Narrow" w:eastAsia="Arial Narrow" w:hAnsi="Arial Narrow" w:cs="Arial Narrow"/>
          <w:color w:val="3A003A"/>
          <w:sz w:val="28"/>
          <w:szCs w:val="28"/>
        </w:rPr>
        <w:t>Implementarea Ordinului comun al procurorului general al PÎCCJ și MAI</w:t>
      </w:r>
      <w:r w:rsidR="00D03839">
        <w:rPr>
          <w:rFonts w:ascii="Arial Narrow" w:eastAsia="Arial Narrow" w:hAnsi="Arial Narrow" w:cs="Arial Narrow"/>
          <w:color w:val="3A003A"/>
          <w:sz w:val="28"/>
          <w:szCs w:val="28"/>
        </w:rPr>
        <w:t xml:space="preserve">                           </w:t>
      </w:r>
      <w:r w:rsidRPr="0050218B">
        <w:rPr>
          <w:rFonts w:ascii="Arial Narrow" w:eastAsia="Arial Narrow" w:hAnsi="Arial Narrow" w:cs="Arial Narrow"/>
          <w:color w:val="3A003A"/>
          <w:sz w:val="28"/>
          <w:szCs w:val="28"/>
        </w:rPr>
        <w:t xml:space="preserve"> nr.</w:t>
      </w:r>
      <w:r w:rsidR="00D03839">
        <w:rPr>
          <w:rFonts w:ascii="Arial Narrow" w:eastAsia="Arial Narrow" w:hAnsi="Arial Narrow" w:cs="Arial Narrow"/>
          <w:color w:val="3A003A"/>
          <w:sz w:val="28"/>
          <w:szCs w:val="28"/>
        </w:rPr>
        <w:t xml:space="preserve"> </w:t>
      </w:r>
      <w:r w:rsidRPr="0050218B">
        <w:rPr>
          <w:rFonts w:ascii="Arial Narrow" w:eastAsia="Arial Narrow" w:hAnsi="Arial Narrow" w:cs="Arial Narrow"/>
          <w:color w:val="3A003A"/>
          <w:sz w:val="28"/>
          <w:szCs w:val="28"/>
        </w:rPr>
        <w:t>289/20.12.2024 pentru aprobarea Normelor metodologice privind înregistrarea, evidența unitară, circuitul sesizărilor penale și coordonarea administrativă a activităților dispuse de către procuror în cursul urmăririi penale;</w:t>
      </w:r>
    </w:p>
    <w:p w14:paraId="2B0B02A7" w14:textId="4E726E3E" w:rsidR="00C907C1" w:rsidRPr="0050218B" w:rsidRDefault="00C907C1" w:rsidP="00C907C1">
      <w:pPr>
        <w:ind w:firstLine="709"/>
        <w:jc w:val="both"/>
        <w:rPr>
          <w:rFonts w:ascii="Arial Narrow" w:eastAsia="Arial Narrow" w:hAnsi="Arial Narrow" w:cs="Arial Narrow"/>
          <w:color w:val="3A003A"/>
          <w:sz w:val="28"/>
          <w:szCs w:val="28"/>
        </w:rPr>
      </w:pPr>
      <w:r w:rsidRPr="0050218B">
        <w:rPr>
          <w:rFonts w:ascii="Arial Narrow" w:eastAsia="Arial Narrow" w:hAnsi="Arial Narrow" w:cs="Arial Narrow"/>
          <w:b/>
          <w:i/>
          <w:color w:val="3A003A"/>
          <w:sz w:val="28"/>
          <w:szCs w:val="28"/>
        </w:rPr>
        <w:t xml:space="preserve">● </w:t>
      </w:r>
      <w:r w:rsidR="00757E42" w:rsidRPr="0050218B">
        <w:rPr>
          <w:rFonts w:ascii="Arial Narrow" w:eastAsia="Arial Narrow" w:hAnsi="Arial Narrow" w:cs="Arial Narrow"/>
          <w:color w:val="3A003A"/>
          <w:sz w:val="28"/>
          <w:szCs w:val="28"/>
        </w:rPr>
        <w:t>C</w:t>
      </w:r>
      <w:r w:rsidRPr="0050218B">
        <w:rPr>
          <w:rFonts w:ascii="Arial Narrow" w:eastAsia="Arial Narrow" w:hAnsi="Arial Narrow" w:cs="Arial Narrow"/>
          <w:color w:val="3A003A"/>
          <w:sz w:val="28"/>
          <w:szCs w:val="28"/>
        </w:rPr>
        <w:t>reşterea ponderii de acorduri de acord de recunoaştere a vinovăţiei din numărul de soluţii de trimitere în judecată, pentru scăderea termenelor de soluţionare definitivă a cauzelor.</w:t>
      </w:r>
    </w:p>
    <w:p w14:paraId="60719915" w14:textId="77777777" w:rsidR="00C907C1" w:rsidRPr="0050218B" w:rsidRDefault="00C907C1" w:rsidP="00C907C1">
      <w:pPr>
        <w:ind w:firstLine="709"/>
        <w:jc w:val="both"/>
        <w:rPr>
          <w:rFonts w:ascii="Arial Narrow" w:eastAsia="Arial Narrow" w:hAnsi="Arial Narrow" w:cs="Arial Narrow"/>
          <w:color w:val="3A003A"/>
          <w:sz w:val="28"/>
          <w:szCs w:val="28"/>
        </w:rPr>
      </w:pPr>
    </w:p>
    <w:p w14:paraId="010AA15C" w14:textId="77777777" w:rsidR="00C907C1" w:rsidRPr="0050218B" w:rsidRDefault="00C907C1" w:rsidP="00C907C1">
      <w:pPr>
        <w:ind w:firstLine="709"/>
        <w:jc w:val="both"/>
        <w:rPr>
          <w:rFonts w:ascii="Arial Narrow" w:eastAsia="Arial Narrow" w:hAnsi="Arial Narrow" w:cs="Arial Narrow"/>
          <w:b/>
          <w:color w:val="3A003A"/>
          <w:sz w:val="28"/>
          <w:szCs w:val="28"/>
        </w:rPr>
      </w:pPr>
      <w:r w:rsidRPr="0050218B">
        <w:rPr>
          <w:rFonts w:ascii="Arial Narrow" w:eastAsia="Arial Narrow" w:hAnsi="Arial Narrow" w:cs="Arial Narrow"/>
          <w:b/>
          <w:color w:val="3A003A"/>
          <w:sz w:val="28"/>
          <w:szCs w:val="28"/>
        </w:rPr>
        <w:t>4. Optimizarea proceselor de specializare şi formare profesională a procurorilor prin:</w:t>
      </w:r>
    </w:p>
    <w:p w14:paraId="0FDCFB06" w14:textId="1BC28BEA" w:rsidR="00C907C1" w:rsidRPr="0050218B" w:rsidRDefault="00C907C1" w:rsidP="00C907C1">
      <w:pPr>
        <w:ind w:firstLine="709"/>
        <w:jc w:val="both"/>
        <w:rPr>
          <w:rFonts w:ascii="Arial Narrow" w:eastAsia="Arial Narrow" w:hAnsi="Arial Narrow" w:cs="Arial Narrow"/>
          <w:color w:val="3A003A"/>
          <w:sz w:val="28"/>
          <w:szCs w:val="28"/>
        </w:rPr>
      </w:pPr>
      <w:r w:rsidRPr="0050218B">
        <w:rPr>
          <w:rFonts w:ascii="Arial Narrow" w:eastAsia="Arial Narrow" w:hAnsi="Arial Narrow" w:cs="Arial Narrow"/>
          <w:b/>
          <w:i/>
          <w:color w:val="3A003A"/>
          <w:sz w:val="28"/>
          <w:szCs w:val="28"/>
        </w:rPr>
        <w:t xml:space="preserve">● </w:t>
      </w:r>
      <w:r w:rsidR="00D03839">
        <w:rPr>
          <w:rFonts w:ascii="Arial Narrow" w:eastAsia="Arial Narrow" w:hAnsi="Arial Narrow" w:cs="Arial Narrow"/>
          <w:b/>
          <w:i/>
          <w:color w:val="3A003A"/>
          <w:sz w:val="28"/>
          <w:szCs w:val="28"/>
        </w:rPr>
        <w:t xml:space="preserve">  </w:t>
      </w:r>
      <w:r w:rsidR="00757E42" w:rsidRPr="0050218B">
        <w:rPr>
          <w:rFonts w:ascii="Arial Narrow" w:eastAsia="Arial Narrow" w:hAnsi="Arial Narrow" w:cs="Arial Narrow"/>
          <w:color w:val="3A003A"/>
          <w:sz w:val="28"/>
          <w:szCs w:val="28"/>
        </w:rPr>
        <w:t>A</w:t>
      </w:r>
      <w:r w:rsidRPr="0050218B">
        <w:rPr>
          <w:rFonts w:ascii="Arial Narrow" w:eastAsia="Arial Narrow" w:hAnsi="Arial Narrow" w:cs="Arial Narrow"/>
          <w:color w:val="3A003A"/>
          <w:sz w:val="28"/>
          <w:szCs w:val="28"/>
        </w:rPr>
        <w:t>naliza nevoilor de formare în vederea utilizării aplicațiilor informatice și a celorlalte resurse;</w:t>
      </w:r>
    </w:p>
    <w:p w14:paraId="2B96DC4A" w14:textId="1258CF11" w:rsidR="00C907C1" w:rsidRPr="0050218B" w:rsidRDefault="00D90F10" w:rsidP="00C907C1">
      <w:pPr>
        <w:ind w:firstLine="709"/>
        <w:jc w:val="both"/>
        <w:rPr>
          <w:rFonts w:ascii="Arial Narrow" w:eastAsia="Arial Narrow" w:hAnsi="Arial Narrow" w:cs="Arial Narrow"/>
          <w:color w:val="3A003A"/>
          <w:sz w:val="28"/>
          <w:szCs w:val="28"/>
        </w:rPr>
      </w:pPr>
      <w:sdt>
        <w:sdtPr>
          <w:rPr>
            <w:rFonts w:ascii="Arial Narrow" w:hAnsi="Arial Narrow"/>
            <w:color w:val="3A003A"/>
            <w:sz w:val="28"/>
            <w:szCs w:val="28"/>
          </w:rPr>
          <w:tag w:val="goog_rdk_137"/>
          <w:id w:val="-1159378797"/>
        </w:sdtPr>
        <w:sdtEndPr/>
        <w:sdtContent>
          <w:r w:rsidR="00C907C1" w:rsidRPr="0050218B">
            <w:rPr>
              <w:rFonts w:ascii="Arial Narrow" w:eastAsia="Arial Narrow" w:hAnsi="Arial Narrow" w:cs="Arial Narrow"/>
              <w:b/>
              <w:i/>
              <w:color w:val="3A003A"/>
              <w:sz w:val="28"/>
              <w:szCs w:val="28"/>
            </w:rPr>
            <w:t xml:space="preserve">● </w:t>
          </w:r>
          <w:r w:rsidR="00D03839">
            <w:rPr>
              <w:rFonts w:ascii="Arial Narrow" w:eastAsia="Arial Narrow" w:hAnsi="Arial Narrow" w:cs="Arial Narrow"/>
              <w:b/>
              <w:i/>
              <w:color w:val="3A003A"/>
              <w:sz w:val="28"/>
              <w:szCs w:val="28"/>
            </w:rPr>
            <w:t xml:space="preserve">  </w:t>
          </w:r>
          <w:r w:rsidR="00757E42" w:rsidRPr="0050218B">
            <w:rPr>
              <w:rFonts w:ascii="Arial Narrow" w:eastAsia="Arial" w:hAnsi="Arial Narrow" w:cs="Arial"/>
              <w:color w:val="3A003A"/>
              <w:sz w:val="28"/>
              <w:szCs w:val="28"/>
            </w:rPr>
            <w:t>A</w:t>
          </w:r>
          <w:r w:rsidR="00C907C1" w:rsidRPr="0050218B">
            <w:rPr>
              <w:rFonts w:ascii="Arial Narrow" w:eastAsia="Arial" w:hAnsi="Arial Narrow" w:cs="Arial"/>
              <w:color w:val="3A003A"/>
              <w:sz w:val="28"/>
              <w:szCs w:val="28"/>
            </w:rPr>
            <w:t>sigurarea unor sesiuni de training pentru utilizarea aplicațiilor/resurselor în uz;</w:t>
          </w:r>
        </w:sdtContent>
      </w:sdt>
    </w:p>
    <w:p w14:paraId="558DD052" w14:textId="5DC9423A" w:rsidR="00C907C1" w:rsidRPr="0050218B" w:rsidRDefault="00C907C1" w:rsidP="00C907C1">
      <w:pPr>
        <w:ind w:firstLine="709"/>
        <w:jc w:val="both"/>
        <w:rPr>
          <w:rFonts w:ascii="Arial Narrow" w:eastAsia="Arial Narrow" w:hAnsi="Arial Narrow" w:cs="Arial Narrow"/>
          <w:color w:val="3A003A"/>
          <w:sz w:val="28"/>
          <w:szCs w:val="28"/>
        </w:rPr>
      </w:pPr>
      <w:r w:rsidRPr="0050218B">
        <w:rPr>
          <w:rFonts w:ascii="Arial Narrow" w:eastAsia="Arial Narrow" w:hAnsi="Arial Narrow" w:cs="Arial Narrow"/>
          <w:b/>
          <w:i/>
          <w:color w:val="3A003A"/>
          <w:sz w:val="28"/>
          <w:szCs w:val="28"/>
        </w:rPr>
        <w:t>●</w:t>
      </w:r>
      <w:r w:rsidRPr="0050218B">
        <w:rPr>
          <w:rFonts w:ascii="Arial Narrow" w:eastAsia="Arial Narrow" w:hAnsi="Arial Narrow" w:cs="Arial Narrow"/>
          <w:color w:val="3A003A"/>
          <w:sz w:val="28"/>
          <w:szCs w:val="28"/>
        </w:rPr>
        <w:t xml:space="preserve"> </w:t>
      </w:r>
      <w:r w:rsidR="00757E42" w:rsidRPr="0050218B">
        <w:rPr>
          <w:rFonts w:ascii="Arial Narrow" w:eastAsia="Arial Narrow" w:hAnsi="Arial Narrow" w:cs="Arial Narrow"/>
          <w:color w:val="3A003A"/>
          <w:sz w:val="28"/>
          <w:szCs w:val="28"/>
        </w:rPr>
        <w:t>A</w:t>
      </w:r>
      <w:r w:rsidRPr="0050218B">
        <w:rPr>
          <w:rFonts w:ascii="Arial Narrow" w:eastAsia="Arial Narrow" w:hAnsi="Arial Narrow" w:cs="Arial Narrow"/>
          <w:color w:val="3A003A"/>
          <w:sz w:val="28"/>
          <w:szCs w:val="28"/>
        </w:rPr>
        <w:t>naliza modului de îndeplinirea a atribuțiilor de coordonare/îndrumarea profesională a activității procurorilor din subordine;</w:t>
      </w:r>
    </w:p>
    <w:p w14:paraId="3C7DBC48" w14:textId="4E1907F0" w:rsidR="00C907C1" w:rsidRPr="0050218B" w:rsidRDefault="00C907C1" w:rsidP="00C907C1">
      <w:pPr>
        <w:ind w:firstLine="709"/>
        <w:jc w:val="both"/>
        <w:rPr>
          <w:rFonts w:ascii="Arial Narrow" w:eastAsia="Arial" w:hAnsi="Arial Narrow" w:cs="Arial"/>
          <w:color w:val="3A003A"/>
          <w:sz w:val="28"/>
          <w:szCs w:val="28"/>
        </w:rPr>
      </w:pPr>
      <w:r w:rsidRPr="0050218B">
        <w:rPr>
          <w:rFonts w:ascii="Arial Narrow" w:eastAsia="Arial Narrow" w:hAnsi="Arial Narrow" w:cs="Arial Narrow"/>
          <w:b/>
          <w:i/>
          <w:color w:val="3A003A"/>
          <w:sz w:val="28"/>
          <w:szCs w:val="28"/>
        </w:rPr>
        <w:t xml:space="preserve">● </w:t>
      </w:r>
      <w:r w:rsidR="006171F0">
        <w:rPr>
          <w:rFonts w:ascii="Arial Narrow" w:eastAsia="Arial Narrow" w:hAnsi="Arial Narrow" w:cs="Arial Narrow"/>
          <w:b/>
          <w:i/>
          <w:color w:val="3A003A"/>
          <w:sz w:val="28"/>
          <w:szCs w:val="28"/>
        </w:rPr>
        <w:t xml:space="preserve"> </w:t>
      </w:r>
      <w:r w:rsidR="00757E42" w:rsidRPr="0050218B">
        <w:rPr>
          <w:rFonts w:ascii="Arial Narrow" w:eastAsia="Arial" w:hAnsi="Arial Narrow" w:cs="Arial"/>
          <w:color w:val="3A003A"/>
          <w:sz w:val="28"/>
          <w:szCs w:val="28"/>
        </w:rPr>
        <w:t>A</w:t>
      </w:r>
      <w:r w:rsidRPr="0050218B">
        <w:rPr>
          <w:rFonts w:ascii="Arial Narrow" w:eastAsia="Arial" w:hAnsi="Arial Narrow" w:cs="Arial"/>
          <w:color w:val="3A003A"/>
          <w:sz w:val="28"/>
          <w:szCs w:val="28"/>
        </w:rPr>
        <w:t>naliza modului de funcționarea a colectivelor de procurori specializați în diferite domenii, numiți prin ordin al procurorului general.</w:t>
      </w:r>
    </w:p>
    <w:p w14:paraId="1FD215D2" w14:textId="77777777" w:rsidR="00646D2D" w:rsidRPr="0050218B" w:rsidRDefault="00646D2D" w:rsidP="00757E42">
      <w:pPr>
        <w:jc w:val="both"/>
        <w:rPr>
          <w:rFonts w:ascii="Arial Narrow" w:eastAsia="Arial Narrow" w:hAnsi="Arial Narrow" w:cs="Arial Narrow"/>
          <w:color w:val="3A003A"/>
          <w:sz w:val="28"/>
          <w:szCs w:val="28"/>
        </w:rPr>
      </w:pPr>
    </w:p>
    <w:p w14:paraId="599BE664" w14:textId="0E8C2404" w:rsidR="00646D2D" w:rsidRPr="0050218B" w:rsidRDefault="002B2760" w:rsidP="00C907C1">
      <w:pPr>
        <w:ind w:left="-57" w:firstLine="709"/>
        <w:jc w:val="both"/>
        <w:rPr>
          <w:rFonts w:ascii="Arial Narrow" w:eastAsia="Arial Narrow" w:hAnsi="Arial Narrow" w:cs="Arial Narrow"/>
          <w:color w:val="3A003A"/>
          <w:sz w:val="28"/>
          <w:szCs w:val="28"/>
        </w:rPr>
      </w:pPr>
      <w:r w:rsidRPr="0050218B">
        <w:rPr>
          <w:rFonts w:ascii="Arial Narrow" w:eastAsia="Arial" w:hAnsi="Arial Narrow" w:cs="Arial"/>
          <w:b/>
          <w:color w:val="3A003A"/>
          <w:sz w:val="28"/>
          <w:szCs w:val="28"/>
        </w:rPr>
        <w:t>II.</w:t>
      </w:r>
      <w:r w:rsidRPr="0050218B">
        <w:rPr>
          <w:rFonts w:ascii="Arial Narrow" w:eastAsia="Arial" w:hAnsi="Arial Narrow" w:cs="Arial"/>
          <w:color w:val="3A003A"/>
          <w:sz w:val="28"/>
          <w:szCs w:val="28"/>
        </w:rPr>
        <w:t xml:space="preserve"> </w:t>
      </w:r>
      <w:r w:rsidR="00646D2D" w:rsidRPr="0050218B">
        <w:rPr>
          <w:rFonts w:ascii="Arial Narrow" w:eastAsia="Arial" w:hAnsi="Arial Narrow" w:cs="Arial"/>
          <w:color w:val="3A003A"/>
          <w:sz w:val="28"/>
          <w:szCs w:val="28"/>
        </w:rPr>
        <w:t xml:space="preserve">În ceea ce privește obiectivul strategic vizând </w:t>
      </w:r>
      <w:r w:rsidR="00646D2D" w:rsidRPr="0050218B">
        <w:rPr>
          <w:rFonts w:ascii="Arial Narrow" w:eastAsia="Arial Narrow" w:hAnsi="Arial Narrow" w:cs="Arial Narrow"/>
          <w:b/>
          <w:color w:val="3A003A"/>
          <w:sz w:val="28"/>
          <w:szCs w:val="28"/>
        </w:rPr>
        <w:t xml:space="preserve">amplificarea capacității operaționale a Ministerului Public, </w:t>
      </w:r>
      <w:r w:rsidR="00646D2D" w:rsidRPr="0050218B">
        <w:rPr>
          <w:rFonts w:ascii="Arial Narrow" w:eastAsia="Arial Narrow" w:hAnsi="Arial Narrow" w:cs="Arial Narrow"/>
          <w:color w:val="3A003A"/>
          <w:sz w:val="28"/>
          <w:szCs w:val="28"/>
        </w:rPr>
        <w:t>acesta se realizează prin următoarele obiective startegice:</w:t>
      </w:r>
    </w:p>
    <w:p w14:paraId="4CE260A5" w14:textId="71BD467F" w:rsidR="00646D2D" w:rsidRPr="0050218B" w:rsidRDefault="002B2760" w:rsidP="00C907C1">
      <w:pPr>
        <w:pBdr>
          <w:top w:val="nil"/>
          <w:left w:val="nil"/>
          <w:bottom w:val="nil"/>
          <w:right w:val="nil"/>
          <w:between w:val="nil"/>
        </w:pBdr>
        <w:tabs>
          <w:tab w:val="left" w:pos="851"/>
        </w:tabs>
        <w:ind w:left="709"/>
        <w:jc w:val="both"/>
        <w:rPr>
          <w:rFonts w:ascii="Arial Narrow" w:eastAsia="Arial Narrow" w:hAnsi="Arial Narrow" w:cs="Arial Narrow"/>
          <w:color w:val="3A003A"/>
          <w:sz w:val="28"/>
          <w:szCs w:val="28"/>
        </w:rPr>
      </w:pPr>
      <w:r w:rsidRPr="0050218B">
        <w:rPr>
          <w:rFonts w:ascii="Arial Narrow" w:eastAsia="Arial Narrow" w:hAnsi="Arial Narrow" w:cs="Arial Narrow"/>
          <w:b/>
          <w:color w:val="3A003A"/>
          <w:sz w:val="28"/>
          <w:szCs w:val="28"/>
        </w:rPr>
        <w:t>1.</w:t>
      </w:r>
      <w:r w:rsidR="00646D2D" w:rsidRPr="0050218B">
        <w:rPr>
          <w:rFonts w:ascii="Arial Narrow" w:eastAsia="Arial Narrow" w:hAnsi="Arial Narrow" w:cs="Arial Narrow"/>
          <w:b/>
          <w:color w:val="3A003A"/>
          <w:sz w:val="28"/>
          <w:szCs w:val="28"/>
        </w:rPr>
        <w:t xml:space="preserve"> Transformarea digitală a Ministerului Public </w:t>
      </w:r>
      <w:r w:rsidR="00646D2D" w:rsidRPr="0050218B">
        <w:rPr>
          <w:rFonts w:ascii="Arial Narrow" w:eastAsia="Arial Narrow" w:hAnsi="Arial Narrow" w:cs="Arial Narrow"/>
          <w:color w:val="3A003A"/>
          <w:sz w:val="28"/>
          <w:szCs w:val="28"/>
        </w:rPr>
        <w:t xml:space="preserve"> prin:</w:t>
      </w:r>
    </w:p>
    <w:p w14:paraId="23A27D60" w14:textId="77777777" w:rsidR="00646D2D" w:rsidRPr="0050218B" w:rsidRDefault="00646D2D" w:rsidP="00C907C1">
      <w:pPr>
        <w:numPr>
          <w:ilvl w:val="0"/>
          <w:numId w:val="18"/>
        </w:numPr>
        <w:pBdr>
          <w:top w:val="nil"/>
          <w:left w:val="nil"/>
          <w:bottom w:val="nil"/>
          <w:right w:val="nil"/>
          <w:between w:val="nil"/>
        </w:pBdr>
        <w:tabs>
          <w:tab w:val="left" w:pos="851"/>
        </w:tabs>
        <w:spacing w:before="40"/>
        <w:ind w:left="-142" w:right="113" w:firstLine="851"/>
        <w:jc w:val="both"/>
        <w:rPr>
          <w:rFonts w:ascii="Arial Narrow" w:hAnsi="Arial Narrow"/>
          <w:color w:val="3A003A"/>
          <w:sz w:val="28"/>
          <w:szCs w:val="28"/>
        </w:rPr>
      </w:pPr>
      <w:r w:rsidRPr="0050218B">
        <w:rPr>
          <w:rFonts w:ascii="Arial Narrow" w:eastAsia="Arial" w:hAnsi="Arial Narrow" w:cs="Arial"/>
          <w:color w:val="3A003A"/>
          <w:sz w:val="28"/>
          <w:szCs w:val="28"/>
        </w:rPr>
        <w:t xml:space="preserve"> completarea în mod corect și la timp a aplicației ECRIS;</w:t>
      </w:r>
    </w:p>
    <w:p w14:paraId="2BB080C7" w14:textId="77777777" w:rsidR="00646D2D" w:rsidRPr="0050218B" w:rsidRDefault="00646D2D" w:rsidP="00C907C1">
      <w:pPr>
        <w:numPr>
          <w:ilvl w:val="0"/>
          <w:numId w:val="18"/>
        </w:numPr>
        <w:pBdr>
          <w:top w:val="nil"/>
          <w:left w:val="nil"/>
          <w:bottom w:val="nil"/>
          <w:right w:val="nil"/>
          <w:between w:val="nil"/>
        </w:pBdr>
        <w:tabs>
          <w:tab w:val="left" w:pos="851"/>
        </w:tabs>
        <w:spacing w:before="40"/>
        <w:ind w:left="-142" w:right="113" w:firstLine="851"/>
        <w:jc w:val="both"/>
        <w:rPr>
          <w:rFonts w:ascii="Arial Narrow" w:hAnsi="Arial Narrow"/>
          <w:color w:val="3A003A"/>
          <w:sz w:val="28"/>
          <w:szCs w:val="28"/>
        </w:rPr>
      </w:pPr>
      <w:r w:rsidRPr="0050218B">
        <w:rPr>
          <w:rFonts w:ascii="Arial Narrow" w:eastAsia="Arial" w:hAnsi="Arial Narrow" w:cs="Arial"/>
          <w:color w:val="3A003A"/>
          <w:sz w:val="28"/>
          <w:szCs w:val="28"/>
        </w:rPr>
        <w:t xml:space="preserve"> utilizarea aplicației SMIA;</w:t>
      </w:r>
    </w:p>
    <w:p w14:paraId="2D490EE9" w14:textId="4F2DEF21" w:rsidR="00646D2D" w:rsidRPr="0050218B" w:rsidRDefault="00646D2D" w:rsidP="00C907C1">
      <w:pPr>
        <w:ind w:firstLine="709"/>
        <w:jc w:val="both"/>
        <w:rPr>
          <w:rFonts w:ascii="Arial Narrow" w:eastAsia="Arial Narrow" w:hAnsi="Arial Narrow" w:cs="Arial Narrow"/>
          <w:color w:val="3A003A"/>
          <w:sz w:val="28"/>
          <w:szCs w:val="28"/>
        </w:rPr>
      </w:pPr>
      <w:r w:rsidRPr="0050218B">
        <w:rPr>
          <w:rFonts w:ascii="Arial Narrow" w:eastAsia="Arial Narrow" w:hAnsi="Arial Narrow" w:cs="Arial Narrow"/>
          <w:color w:val="3A003A"/>
          <w:sz w:val="28"/>
          <w:szCs w:val="28"/>
        </w:rPr>
        <w:t>-</w:t>
      </w:r>
      <w:r w:rsidR="002A5641">
        <w:rPr>
          <w:rFonts w:ascii="Arial Narrow" w:eastAsia="Arial Narrow" w:hAnsi="Arial Narrow" w:cs="Arial Narrow"/>
          <w:color w:val="3A003A"/>
          <w:sz w:val="28"/>
          <w:szCs w:val="28"/>
        </w:rPr>
        <w:t xml:space="preserve"> </w:t>
      </w:r>
      <w:r w:rsidRPr="0050218B">
        <w:rPr>
          <w:rFonts w:ascii="Arial Narrow" w:eastAsia="Arial Narrow" w:hAnsi="Arial Narrow" w:cs="Arial Narrow"/>
          <w:color w:val="3A003A"/>
          <w:sz w:val="28"/>
          <w:szCs w:val="28"/>
        </w:rPr>
        <w:t xml:space="preserve"> </w:t>
      </w:r>
      <w:r w:rsidR="00757E42" w:rsidRPr="0050218B">
        <w:rPr>
          <w:rFonts w:ascii="Arial Narrow" w:eastAsia="Arial Narrow" w:hAnsi="Arial Narrow" w:cs="Arial Narrow"/>
          <w:color w:val="3A003A"/>
          <w:sz w:val="28"/>
          <w:szCs w:val="28"/>
        </w:rPr>
        <w:t>implementarea Ordinului procurorului general al PÎCCJ nr.</w:t>
      </w:r>
      <w:r w:rsidR="002A5641">
        <w:rPr>
          <w:rFonts w:ascii="Arial Narrow" w:eastAsia="Arial Narrow" w:hAnsi="Arial Narrow" w:cs="Arial Narrow"/>
          <w:color w:val="3A003A"/>
          <w:sz w:val="28"/>
          <w:szCs w:val="28"/>
        </w:rPr>
        <w:t xml:space="preserve"> </w:t>
      </w:r>
      <w:r w:rsidR="00757E42" w:rsidRPr="0050218B">
        <w:rPr>
          <w:rFonts w:ascii="Arial Narrow" w:eastAsia="Arial Narrow" w:hAnsi="Arial Narrow" w:cs="Arial Narrow"/>
          <w:color w:val="3A003A"/>
          <w:sz w:val="28"/>
          <w:szCs w:val="28"/>
        </w:rPr>
        <w:t xml:space="preserve">287/16.12.2024 privind utilizarea portalului intern al Ministerului Public </w:t>
      </w:r>
      <w:r w:rsidRPr="0050218B">
        <w:rPr>
          <w:rFonts w:ascii="Arial Narrow" w:eastAsia="Arial Narrow" w:hAnsi="Arial Narrow" w:cs="Arial Narrow"/>
          <w:color w:val="3A003A"/>
          <w:sz w:val="28"/>
          <w:szCs w:val="28"/>
        </w:rPr>
        <w:t>și asigurarea actualizării permanente a portalului;</w:t>
      </w:r>
    </w:p>
    <w:p w14:paraId="18ADDBEB" w14:textId="7951C7CE" w:rsidR="00757E42" w:rsidRPr="0050218B" w:rsidRDefault="00646D2D" w:rsidP="00C907C1">
      <w:pPr>
        <w:ind w:firstLine="709"/>
        <w:jc w:val="both"/>
        <w:rPr>
          <w:rFonts w:ascii="Arial Narrow" w:eastAsia="Arial Narrow" w:hAnsi="Arial Narrow" w:cs="Arial Narrow"/>
          <w:color w:val="3A003A"/>
          <w:sz w:val="28"/>
          <w:szCs w:val="28"/>
        </w:rPr>
      </w:pPr>
      <w:r w:rsidRPr="0050218B">
        <w:rPr>
          <w:rFonts w:ascii="Arial Narrow" w:eastAsia="Arial Narrow" w:hAnsi="Arial Narrow" w:cs="Arial Narrow"/>
          <w:color w:val="3A003A"/>
          <w:sz w:val="28"/>
          <w:szCs w:val="28"/>
        </w:rPr>
        <w:t xml:space="preserve"> -</w:t>
      </w:r>
      <w:r w:rsidR="002A5641">
        <w:rPr>
          <w:rFonts w:ascii="Arial Narrow" w:eastAsia="Arial Narrow" w:hAnsi="Arial Narrow" w:cs="Arial Narrow"/>
          <w:color w:val="3A003A"/>
          <w:sz w:val="28"/>
          <w:szCs w:val="28"/>
        </w:rPr>
        <w:t xml:space="preserve"> </w:t>
      </w:r>
      <w:r w:rsidR="00757E42" w:rsidRPr="0050218B">
        <w:rPr>
          <w:rFonts w:ascii="Arial Narrow" w:eastAsia="Arial Narrow" w:hAnsi="Arial Narrow" w:cs="Arial Narrow"/>
          <w:color w:val="3A003A"/>
          <w:sz w:val="28"/>
          <w:szCs w:val="28"/>
        </w:rPr>
        <w:t>utilizarea</w:t>
      </w:r>
      <w:r w:rsidRPr="0050218B">
        <w:rPr>
          <w:rFonts w:ascii="Arial Narrow" w:eastAsia="Arial Narrow" w:hAnsi="Arial Narrow" w:cs="Arial Narrow"/>
          <w:color w:val="3A003A"/>
          <w:sz w:val="28"/>
          <w:szCs w:val="28"/>
        </w:rPr>
        <w:t xml:space="preserve"> aplicației </w:t>
      </w:r>
      <w:r w:rsidR="00757E42" w:rsidRPr="0050218B">
        <w:rPr>
          <w:rFonts w:ascii="Arial Narrow" w:eastAsia="Arial Narrow" w:hAnsi="Arial Narrow" w:cs="Arial Narrow"/>
          <w:color w:val="3A003A"/>
          <w:sz w:val="28"/>
          <w:szCs w:val="28"/>
        </w:rPr>
        <w:t xml:space="preserve">E-cooperare </w:t>
      </w:r>
      <w:r w:rsidRPr="0050218B">
        <w:rPr>
          <w:rFonts w:ascii="Arial Narrow" w:eastAsia="Arial Narrow" w:hAnsi="Arial Narrow" w:cs="Arial Narrow"/>
          <w:color w:val="3A003A"/>
          <w:sz w:val="28"/>
          <w:szCs w:val="28"/>
        </w:rPr>
        <w:t>privind activitatea de cooperare judiciară</w:t>
      </w:r>
      <w:r w:rsidR="00757E42" w:rsidRPr="0050218B">
        <w:rPr>
          <w:rFonts w:ascii="Arial Narrow" w:eastAsia="Arial Narrow" w:hAnsi="Arial Narrow" w:cs="Arial Narrow"/>
          <w:color w:val="3A003A"/>
          <w:sz w:val="28"/>
          <w:szCs w:val="28"/>
        </w:rPr>
        <w:t xml:space="preserve"> internațională</w:t>
      </w:r>
      <w:r w:rsidRPr="0050218B">
        <w:rPr>
          <w:rFonts w:ascii="Arial Narrow" w:eastAsia="Arial Narrow" w:hAnsi="Arial Narrow" w:cs="Arial Narrow"/>
          <w:color w:val="3A003A"/>
          <w:sz w:val="28"/>
          <w:szCs w:val="28"/>
        </w:rPr>
        <w:t xml:space="preserve">; </w:t>
      </w:r>
    </w:p>
    <w:p w14:paraId="66CDD875" w14:textId="516B32BB" w:rsidR="00646D2D" w:rsidRPr="0050218B" w:rsidRDefault="00757E42" w:rsidP="00C907C1">
      <w:pPr>
        <w:ind w:firstLine="709"/>
        <w:jc w:val="both"/>
        <w:rPr>
          <w:rFonts w:ascii="Arial Narrow" w:eastAsia="Arial Narrow" w:hAnsi="Arial Narrow" w:cs="Arial Narrow"/>
          <w:color w:val="3A003A"/>
          <w:sz w:val="28"/>
          <w:szCs w:val="28"/>
        </w:rPr>
      </w:pPr>
      <w:r w:rsidRPr="0050218B">
        <w:rPr>
          <w:rFonts w:ascii="Arial Narrow" w:eastAsia="Arial Narrow" w:hAnsi="Arial Narrow" w:cs="Arial Narrow"/>
          <w:color w:val="3A003A"/>
          <w:sz w:val="28"/>
          <w:szCs w:val="28"/>
        </w:rPr>
        <w:t xml:space="preserve">- </w:t>
      </w:r>
      <w:r w:rsidR="002A5641">
        <w:rPr>
          <w:rFonts w:ascii="Arial Narrow" w:eastAsia="Arial Narrow" w:hAnsi="Arial Narrow" w:cs="Arial Narrow"/>
          <w:color w:val="3A003A"/>
          <w:sz w:val="28"/>
          <w:szCs w:val="28"/>
        </w:rPr>
        <w:t xml:space="preserve"> </w:t>
      </w:r>
      <w:r w:rsidR="00646D2D" w:rsidRPr="0050218B">
        <w:rPr>
          <w:rFonts w:ascii="Arial Narrow" w:eastAsia="Arial Narrow" w:hAnsi="Arial Narrow" w:cs="Arial Narrow"/>
          <w:color w:val="3A003A"/>
          <w:sz w:val="28"/>
          <w:szCs w:val="28"/>
        </w:rPr>
        <w:t>utilizarea aplicației ROARMIS</w:t>
      </w:r>
      <w:r w:rsidRPr="0050218B">
        <w:rPr>
          <w:rFonts w:ascii="Arial Narrow" w:eastAsia="Arial Narrow" w:hAnsi="Arial Narrow" w:cs="Arial Narrow"/>
          <w:color w:val="3A003A"/>
          <w:sz w:val="28"/>
          <w:szCs w:val="28"/>
        </w:rPr>
        <w:t xml:space="preserve"> și </w:t>
      </w:r>
      <w:r w:rsidRPr="0050218B">
        <w:rPr>
          <w:rFonts w:ascii="Arial Narrow" w:eastAsia="Arial" w:hAnsi="Arial Narrow" w:cs="Arial"/>
          <w:color w:val="3A003A"/>
          <w:sz w:val="28"/>
          <w:szCs w:val="28"/>
        </w:rPr>
        <w:t>completarea în mod corect și la timp a datelor</w:t>
      </w:r>
      <w:r w:rsidR="00646D2D" w:rsidRPr="0050218B">
        <w:rPr>
          <w:rFonts w:ascii="Arial Narrow" w:eastAsia="Arial Narrow" w:hAnsi="Arial Narrow" w:cs="Arial Narrow"/>
          <w:color w:val="3A003A"/>
          <w:sz w:val="28"/>
          <w:szCs w:val="28"/>
        </w:rPr>
        <w:t>;</w:t>
      </w:r>
    </w:p>
    <w:p w14:paraId="01F5FC37" w14:textId="1C028BCF" w:rsidR="00646D2D" w:rsidRPr="0050218B" w:rsidRDefault="00646D2D" w:rsidP="00C907C1">
      <w:pPr>
        <w:ind w:firstLine="709"/>
        <w:jc w:val="both"/>
        <w:rPr>
          <w:rFonts w:ascii="Arial Narrow" w:eastAsia="Arial Narrow" w:hAnsi="Arial Narrow" w:cs="Arial Narrow"/>
          <w:color w:val="3A003A"/>
          <w:sz w:val="28"/>
          <w:szCs w:val="28"/>
        </w:rPr>
      </w:pPr>
      <w:r w:rsidRPr="0050218B">
        <w:rPr>
          <w:rFonts w:ascii="Arial Narrow" w:eastAsia="Arial" w:hAnsi="Arial Narrow" w:cs="Arial"/>
          <w:color w:val="3A003A"/>
          <w:sz w:val="28"/>
          <w:szCs w:val="28"/>
        </w:rPr>
        <w:t xml:space="preserve">- </w:t>
      </w:r>
      <w:r w:rsidR="002A5641">
        <w:rPr>
          <w:rFonts w:ascii="Arial Narrow" w:eastAsia="Arial" w:hAnsi="Arial Narrow" w:cs="Arial"/>
          <w:color w:val="3A003A"/>
          <w:sz w:val="28"/>
          <w:szCs w:val="28"/>
        </w:rPr>
        <w:t xml:space="preserve"> </w:t>
      </w:r>
      <w:r w:rsidRPr="0050218B">
        <w:rPr>
          <w:rFonts w:ascii="Arial Narrow" w:eastAsia="Arial" w:hAnsi="Arial Narrow" w:cs="Arial"/>
          <w:color w:val="3A003A"/>
          <w:sz w:val="28"/>
          <w:szCs w:val="28"/>
        </w:rPr>
        <w:t>implementarea procedurii de lucru și a aplicațiilor dedicate Serviciului tehnic;</w:t>
      </w:r>
    </w:p>
    <w:p w14:paraId="54D9792F" w14:textId="71298DDE" w:rsidR="00646D2D" w:rsidRPr="0050218B" w:rsidRDefault="00646D2D" w:rsidP="00C907C1">
      <w:pPr>
        <w:ind w:firstLine="709"/>
        <w:jc w:val="both"/>
        <w:rPr>
          <w:rFonts w:ascii="Arial Narrow" w:eastAsia="Arial Narrow" w:hAnsi="Arial Narrow" w:cs="Arial Narrow"/>
          <w:color w:val="3A003A"/>
          <w:sz w:val="28"/>
          <w:szCs w:val="28"/>
        </w:rPr>
      </w:pPr>
      <w:r w:rsidRPr="0050218B">
        <w:rPr>
          <w:rFonts w:ascii="Arial Narrow" w:eastAsia="Arial Narrow" w:hAnsi="Arial Narrow" w:cs="Arial Narrow"/>
          <w:color w:val="3A003A"/>
          <w:sz w:val="28"/>
          <w:szCs w:val="28"/>
        </w:rPr>
        <w:t>- utilizarea aplicației privind determinarea complexității activității desfășura</w:t>
      </w:r>
      <w:r w:rsidR="002A5641">
        <w:rPr>
          <w:rFonts w:ascii="Arial Narrow" w:eastAsia="Arial Narrow" w:hAnsi="Arial Narrow" w:cs="Arial Narrow"/>
          <w:color w:val="3A003A"/>
          <w:sz w:val="28"/>
          <w:szCs w:val="28"/>
        </w:rPr>
        <w:t>t</w:t>
      </w:r>
      <w:r w:rsidRPr="0050218B">
        <w:rPr>
          <w:rFonts w:ascii="Arial Narrow" w:eastAsia="Arial Narrow" w:hAnsi="Arial Narrow" w:cs="Arial Narrow"/>
          <w:color w:val="3A003A"/>
          <w:sz w:val="28"/>
          <w:szCs w:val="28"/>
        </w:rPr>
        <w:t>e de procurori/parchete.</w:t>
      </w:r>
    </w:p>
    <w:p w14:paraId="360AEA8D" w14:textId="77777777" w:rsidR="00646D2D" w:rsidRPr="0050218B" w:rsidRDefault="00646D2D" w:rsidP="00C907C1">
      <w:pPr>
        <w:ind w:firstLine="709"/>
        <w:jc w:val="both"/>
        <w:rPr>
          <w:rFonts w:ascii="Arial Narrow" w:eastAsia="Arial Narrow" w:hAnsi="Arial Narrow" w:cs="Arial Narrow"/>
          <w:color w:val="3A003A"/>
          <w:sz w:val="28"/>
          <w:szCs w:val="28"/>
        </w:rPr>
      </w:pPr>
    </w:p>
    <w:p w14:paraId="5BD4F1F9" w14:textId="6D80C9D8" w:rsidR="00646D2D" w:rsidRPr="0050218B" w:rsidRDefault="002B2760" w:rsidP="002349F5">
      <w:pPr>
        <w:ind w:left="-57" w:firstLine="766"/>
        <w:jc w:val="both"/>
        <w:rPr>
          <w:rFonts w:ascii="Arial Narrow" w:eastAsia="Arial Narrow" w:hAnsi="Arial Narrow" w:cs="Arial Narrow"/>
          <w:color w:val="3A003A"/>
          <w:sz w:val="28"/>
          <w:szCs w:val="28"/>
        </w:rPr>
      </w:pPr>
      <w:r w:rsidRPr="0050218B">
        <w:rPr>
          <w:rFonts w:ascii="Arial Narrow" w:eastAsia="Arial Narrow" w:hAnsi="Arial Narrow" w:cs="Arial Narrow"/>
          <w:b/>
          <w:color w:val="3A003A"/>
          <w:sz w:val="28"/>
          <w:szCs w:val="28"/>
        </w:rPr>
        <w:lastRenderedPageBreak/>
        <w:t>2.</w:t>
      </w:r>
      <w:r w:rsidR="00646D2D" w:rsidRPr="0050218B">
        <w:rPr>
          <w:rFonts w:ascii="Arial Narrow" w:eastAsia="Arial Narrow" w:hAnsi="Arial Narrow" w:cs="Arial Narrow"/>
          <w:b/>
          <w:color w:val="3A003A"/>
          <w:sz w:val="28"/>
          <w:szCs w:val="28"/>
        </w:rPr>
        <w:t xml:space="preserve"> Optimizarea proceselor interne prin digitalizare şi automatizare </w:t>
      </w:r>
      <w:r w:rsidR="00646D2D" w:rsidRPr="0050218B">
        <w:rPr>
          <w:rFonts w:ascii="Arial Narrow" w:eastAsia="Arial Narrow" w:hAnsi="Arial Narrow" w:cs="Arial Narrow"/>
          <w:color w:val="3A003A"/>
          <w:sz w:val="28"/>
          <w:szCs w:val="28"/>
        </w:rPr>
        <w:t>prin:</w:t>
      </w:r>
    </w:p>
    <w:p w14:paraId="1353B3A1" w14:textId="77777777" w:rsidR="00646D2D" w:rsidRPr="0050218B" w:rsidRDefault="00646D2D" w:rsidP="002349F5">
      <w:pPr>
        <w:numPr>
          <w:ilvl w:val="0"/>
          <w:numId w:val="18"/>
        </w:numPr>
        <w:pBdr>
          <w:top w:val="nil"/>
          <w:left w:val="nil"/>
          <w:bottom w:val="nil"/>
          <w:right w:val="nil"/>
          <w:between w:val="nil"/>
        </w:pBdr>
        <w:tabs>
          <w:tab w:val="left" w:pos="993"/>
        </w:tabs>
        <w:spacing w:before="40"/>
        <w:ind w:left="0" w:right="113" w:firstLine="709"/>
        <w:jc w:val="both"/>
        <w:rPr>
          <w:rFonts w:ascii="Arial Narrow" w:hAnsi="Arial Narrow"/>
          <w:color w:val="3A003A"/>
          <w:sz w:val="28"/>
          <w:szCs w:val="28"/>
        </w:rPr>
      </w:pPr>
      <w:r w:rsidRPr="0050218B">
        <w:rPr>
          <w:rFonts w:ascii="Arial Narrow" w:eastAsia="Arial" w:hAnsi="Arial Narrow" w:cs="Arial"/>
          <w:color w:val="3A003A"/>
          <w:sz w:val="28"/>
          <w:szCs w:val="28"/>
        </w:rPr>
        <w:t>operaționalizarea Sistemului informatic de Management al Documentelor (ELO) la nivel national;</w:t>
      </w:r>
    </w:p>
    <w:p w14:paraId="0D1ED69F" w14:textId="1021856F" w:rsidR="00646D2D" w:rsidRPr="0050218B" w:rsidRDefault="00646D2D" w:rsidP="002349F5">
      <w:pPr>
        <w:numPr>
          <w:ilvl w:val="0"/>
          <w:numId w:val="18"/>
        </w:numPr>
        <w:pBdr>
          <w:top w:val="nil"/>
          <w:left w:val="nil"/>
          <w:bottom w:val="nil"/>
          <w:right w:val="nil"/>
          <w:between w:val="nil"/>
        </w:pBdr>
        <w:tabs>
          <w:tab w:val="left" w:pos="993"/>
        </w:tabs>
        <w:spacing w:before="40" w:after="200"/>
        <w:ind w:left="0" w:right="113" w:firstLine="709"/>
        <w:jc w:val="both"/>
        <w:rPr>
          <w:rFonts w:ascii="Arial Narrow" w:hAnsi="Arial Narrow"/>
          <w:color w:val="3A003A"/>
          <w:sz w:val="28"/>
          <w:szCs w:val="28"/>
        </w:rPr>
      </w:pPr>
      <w:r w:rsidRPr="0050218B">
        <w:rPr>
          <w:rFonts w:ascii="Arial Narrow" w:eastAsia="Arial Narrow" w:hAnsi="Arial Narrow" w:cs="Arial Narrow"/>
          <w:color w:val="3A003A"/>
          <w:sz w:val="28"/>
          <w:szCs w:val="28"/>
        </w:rPr>
        <w:t>asigurarea unui circuit exclusiv electronic al lucrărilor interne la nivelul Parchetului de pe lângă Înalta Curte de Casaţie şi Justiţie</w:t>
      </w:r>
      <w:r w:rsidR="002B2760" w:rsidRPr="0050218B">
        <w:rPr>
          <w:rFonts w:ascii="Arial Narrow" w:eastAsia="Arial Narrow" w:hAnsi="Arial Narrow" w:cs="Arial Narrow"/>
          <w:color w:val="3A003A"/>
          <w:sz w:val="28"/>
          <w:szCs w:val="28"/>
        </w:rPr>
        <w:t xml:space="preserve"> și unitățile de parchet din subordine</w:t>
      </w:r>
      <w:r w:rsidRPr="0050218B">
        <w:rPr>
          <w:rFonts w:ascii="Arial Narrow" w:eastAsia="Arial Narrow" w:hAnsi="Arial Narrow" w:cs="Arial Narrow"/>
          <w:color w:val="3A003A"/>
          <w:sz w:val="28"/>
          <w:szCs w:val="28"/>
        </w:rPr>
        <w:t>.</w:t>
      </w:r>
    </w:p>
    <w:p w14:paraId="731C4EE7" w14:textId="77777777" w:rsidR="00646D2D" w:rsidRPr="0050218B" w:rsidRDefault="00646D2D" w:rsidP="002349F5">
      <w:pPr>
        <w:jc w:val="both"/>
        <w:rPr>
          <w:rFonts w:ascii="Arial Narrow" w:eastAsia="Arial Narrow" w:hAnsi="Arial Narrow" w:cs="Arial Narrow"/>
          <w:color w:val="3A003A"/>
          <w:sz w:val="28"/>
          <w:szCs w:val="28"/>
        </w:rPr>
      </w:pPr>
    </w:p>
    <w:p w14:paraId="01234EBE" w14:textId="28BB5DCF" w:rsidR="00646D2D" w:rsidRPr="0050218B" w:rsidRDefault="00646D2D" w:rsidP="00B95818">
      <w:pPr>
        <w:ind w:firstLine="709"/>
        <w:jc w:val="both"/>
        <w:rPr>
          <w:rFonts w:ascii="Arial Narrow" w:eastAsia="Arial Narrow" w:hAnsi="Arial Narrow" w:cs="Arial Narrow"/>
          <w:color w:val="3A003A"/>
          <w:sz w:val="28"/>
          <w:szCs w:val="28"/>
        </w:rPr>
      </w:pPr>
      <w:r w:rsidRPr="0050218B">
        <w:rPr>
          <w:rFonts w:ascii="Arial Narrow" w:eastAsia="Arial" w:hAnsi="Arial Narrow" w:cs="Arial"/>
          <w:color w:val="3A003A"/>
          <w:sz w:val="28"/>
          <w:szCs w:val="28"/>
        </w:rPr>
        <w:t xml:space="preserve">În privința </w:t>
      </w:r>
      <w:r w:rsidRPr="0050218B">
        <w:rPr>
          <w:rFonts w:ascii="Arial Narrow" w:eastAsia="Arial" w:hAnsi="Arial Narrow" w:cs="Arial"/>
          <w:b/>
          <w:color w:val="3A003A"/>
          <w:sz w:val="28"/>
          <w:szCs w:val="28"/>
        </w:rPr>
        <w:t xml:space="preserve">obiectivului strategic privind creșterea încrederii publicului în justiție </w:t>
      </w:r>
      <w:r w:rsidRPr="0050218B">
        <w:rPr>
          <w:rFonts w:ascii="Arial Narrow" w:eastAsia="Arial Narrow" w:hAnsi="Arial Narrow" w:cs="Arial Narrow"/>
          <w:color w:val="3A003A"/>
          <w:sz w:val="28"/>
          <w:szCs w:val="28"/>
        </w:rPr>
        <w:t>se a</w:t>
      </w:r>
      <w:r w:rsidR="00B95818" w:rsidRPr="0050218B">
        <w:rPr>
          <w:rFonts w:ascii="Arial Narrow" w:eastAsia="Arial Narrow" w:hAnsi="Arial Narrow" w:cs="Arial Narrow"/>
          <w:color w:val="3A003A"/>
          <w:sz w:val="28"/>
          <w:szCs w:val="28"/>
        </w:rPr>
        <w:t>re</w:t>
      </w:r>
      <w:r w:rsidRPr="0050218B">
        <w:rPr>
          <w:rFonts w:ascii="Arial Narrow" w:eastAsia="Arial Narrow" w:hAnsi="Arial Narrow" w:cs="Arial Narrow"/>
          <w:color w:val="3A003A"/>
          <w:sz w:val="28"/>
          <w:szCs w:val="28"/>
        </w:rPr>
        <w:t xml:space="preserve"> în vedere </w:t>
      </w:r>
      <w:r w:rsidR="00B95818" w:rsidRPr="0050218B">
        <w:rPr>
          <w:rFonts w:ascii="Arial Narrow" w:eastAsia="Arial Narrow" w:hAnsi="Arial Narrow" w:cs="Arial Narrow"/>
          <w:color w:val="3A003A"/>
          <w:sz w:val="28"/>
          <w:szCs w:val="28"/>
        </w:rPr>
        <w:t>în continuare c</w:t>
      </w:r>
      <w:r w:rsidRPr="0050218B">
        <w:rPr>
          <w:rFonts w:ascii="Arial Narrow" w:eastAsia="Arial Narrow" w:hAnsi="Arial Narrow" w:cs="Arial Narrow"/>
          <w:color w:val="3A003A"/>
          <w:sz w:val="28"/>
          <w:szCs w:val="28"/>
        </w:rPr>
        <w:t>omunicarea publică eficientă, profesionistă, echilibrată şi nepărtinitoare realizabilă prin:</w:t>
      </w:r>
    </w:p>
    <w:p w14:paraId="429087D2" w14:textId="2700B565" w:rsidR="00646D2D" w:rsidRPr="0050218B" w:rsidRDefault="00646D2D" w:rsidP="002349F5">
      <w:pPr>
        <w:ind w:firstLine="709"/>
        <w:jc w:val="both"/>
        <w:rPr>
          <w:rFonts w:ascii="Arial Narrow" w:eastAsia="Arial Narrow" w:hAnsi="Arial Narrow" w:cs="Arial Narrow"/>
          <w:color w:val="3A003A"/>
          <w:sz w:val="28"/>
          <w:szCs w:val="28"/>
        </w:rPr>
      </w:pPr>
      <w:r w:rsidRPr="0050218B">
        <w:rPr>
          <w:rFonts w:ascii="Arial Narrow" w:eastAsia="Arial Narrow" w:hAnsi="Arial Narrow" w:cs="Arial Narrow"/>
          <w:color w:val="3A003A"/>
          <w:sz w:val="28"/>
          <w:szCs w:val="28"/>
        </w:rPr>
        <w:t>- asigur</w:t>
      </w:r>
      <w:r w:rsidR="00574DCF">
        <w:rPr>
          <w:rFonts w:ascii="Arial Narrow" w:eastAsia="Arial Narrow" w:hAnsi="Arial Narrow" w:cs="Arial Narrow"/>
          <w:color w:val="3A003A"/>
          <w:sz w:val="28"/>
          <w:szCs w:val="28"/>
        </w:rPr>
        <w:t>area</w:t>
      </w:r>
      <w:r w:rsidRPr="0050218B">
        <w:rPr>
          <w:rFonts w:ascii="Arial Narrow" w:eastAsia="Arial Narrow" w:hAnsi="Arial Narrow" w:cs="Arial Narrow"/>
          <w:color w:val="3A003A"/>
          <w:sz w:val="28"/>
          <w:szCs w:val="28"/>
        </w:rPr>
        <w:t xml:space="preserve"> comunicării publice cu resursele Parchetului de pe lângă Înalta Curte de Casaţie şi Justiţie în cauzele complexe sau cu impact mediatic puternic;</w:t>
      </w:r>
    </w:p>
    <w:p w14:paraId="3DB750FE" w14:textId="558B4EF3" w:rsidR="00646D2D" w:rsidRPr="0050218B" w:rsidRDefault="00646D2D" w:rsidP="002349F5">
      <w:pPr>
        <w:ind w:firstLine="709"/>
        <w:jc w:val="both"/>
        <w:rPr>
          <w:rFonts w:ascii="Arial Narrow" w:eastAsia="Arial Narrow" w:hAnsi="Arial Narrow" w:cs="Arial Narrow"/>
          <w:color w:val="3A003A"/>
          <w:sz w:val="28"/>
          <w:szCs w:val="28"/>
        </w:rPr>
      </w:pPr>
      <w:r w:rsidRPr="0050218B">
        <w:rPr>
          <w:rFonts w:ascii="Arial Narrow" w:eastAsia="Arial Narrow" w:hAnsi="Arial Narrow" w:cs="Arial Narrow"/>
          <w:color w:val="3A003A"/>
          <w:sz w:val="28"/>
          <w:szCs w:val="28"/>
        </w:rPr>
        <w:t>- asigur</w:t>
      </w:r>
      <w:r w:rsidR="00574DCF">
        <w:rPr>
          <w:rFonts w:ascii="Arial Narrow" w:eastAsia="Arial Narrow" w:hAnsi="Arial Narrow" w:cs="Arial Narrow"/>
          <w:color w:val="3A003A"/>
          <w:sz w:val="28"/>
          <w:szCs w:val="28"/>
        </w:rPr>
        <w:t xml:space="preserve">area </w:t>
      </w:r>
      <w:r w:rsidRPr="0050218B">
        <w:rPr>
          <w:rFonts w:ascii="Arial Narrow" w:eastAsia="Arial Narrow" w:hAnsi="Arial Narrow" w:cs="Arial Narrow"/>
          <w:color w:val="3A003A"/>
          <w:sz w:val="28"/>
          <w:szCs w:val="28"/>
        </w:rPr>
        <w:t>centralizării la nivelul Parchetului de pe lângă Înalta Curte de Casaţie şi Justiţie și a distribuirii unitare către mass-media a comunicatelor relevante de la nivelul unităților de parchet din subordine;</w:t>
      </w:r>
    </w:p>
    <w:p w14:paraId="48C83C2F" w14:textId="1DE81E7A" w:rsidR="002B2760" w:rsidRPr="0050218B" w:rsidRDefault="002B2760" w:rsidP="002B2760">
      <w:pPr>
        <w:ind w:firstLine="709"/>
        <w:jc w:val="both"/>
        <w:rPr>
          <w:rFonts w:ascii="Arial Narrow" w:eastAsia="Arial Narrow" w:hAnsi="Arial Narrow" w:cs="Arial Narrow"/>
          <w:color w:val="3A003A"/>
          <w:sz w:val="28"/>
          <w:szCs w:val="28"/>
        </w:rPr>
      </w:pPr>
      <w:r w:rsidRPr="0050218B">
        <w:rPr>
          <w:rFonts w:ascii="Arial Narrow" w:eastAsia="Arial Narrow" w:hAnsi="Arial Narrow" w:cs="Arial Narrow"/>
          <w:color w:val="3A003A"/>
          <w:sz w:val="28"/>
          <w:szCs w:val="28"/>
        </w:rPr>
        <w:t>- utilizarea de către toate unitățile de parchet a Ghidului de redactare și diseminare a comunicatelor de presă și a Ghidului de soluționare a solicitărilor formulate în temeiul Legii nr. 544/2001, redactate la nivelul PÎCCJ;</w:t>
      </w:r>
    </w:p>
    <w:p w14:paraId="3CAAED13" w14:textId="77777777" w:rsidR="00646D2D" w:rsidRPr="0050218B" w:rsidRDefault="00646D2D" w:rsidP="002349F5">
      <w:pPr>
        <w:ind w:firstLine="709"/>
        <w:jc w:val="both"/>
        <w:rPr>
          <w:rFonts w:ascii="Arial Narrow" w:eastAsia="Arial Narrow" w:hAnsi="Arial Narrow" w:cs="Arial Narrow"/>
          <w:color w:val="3A003A"/>
          <w:sz w:val="28"/>
          <w:szCs w:val="28"/>
        </w:rPr>
      </w:pPr>
      <w:r w:rsidRPr="0050218B">
        <w:rPr>
          <w:rFonts w:ascii="Arial Narrow" w:eastAsia="Arial Narrow" w:hAnsi="Arial Narrow" w:cs="Arial Narrow"/>
          <w:color w:val="3A003A"/>
          <w:sz w:val="28"/>
          <w:szCs w:val="28"/>
        </w:rPr>
        <w:t>- asigurarea unui răspuns rapid și adecvat în situațiile în care în mass-media se semnalează săvârșirea unor infracțiuni.</w:t>
      </w:r>
    </w:p>
    <w:p w14:paraId="0455D2B7" w14:textId="77777777" w:rsidR="00646D2D" w:rsidRPr="0050218B" w:rsidRDefault="00646D2D" w:rsidP="002349F5">
      <w:pPr>
        <w:ind w:firstLine="709"/>
        <w:jc w:val="both"/>
        <w:rPr>
          <w:rFonts w:ascii="Arial Narrow" w:eastAsia="Arial Narrow" w:hAnsi="Arial Narrow" w:cs="Arial Narrow"/>
          <w:color w:val="3A003A"/>
          <w:sz w:val="28"/>
          <w:szCs w:val="28"/>
        </w:rPr>
      </w:pPr>
    </w:p>
    <w:p w14:paraId="3E8D13E0" w14:textId="5C60A847" w:rsidR="00646D2D" w:rsidRPr="0050218B" w:rsidRDefault="002B2760" w:rsidP="002349F5">
      <w:pPr>
        <w:ind w:firstLine="709"/>
        <w:jc w:val="both"/>
        <w:rPr>
          <w:rFonts w:ascii="Arial Narrow" w:eastAsia="Arial Narrow" w:hAnsi="Arial Narrow" w:cs="Arial Narrow"/>
          <w:color w:val="3A003A"/>
          <w:sz w:val="28"/>
          <w:szCs w:val="28"/>
        </w:rPr>
      </w:pPr>
      <w:r w:rsidRPr="0050218B">
        <w:rPr>
          <w:rFonts w:ascii="Arial Narrow" w:eastAsia="Arial Narrow" w:hAnsi="Arial Narrow" w:cs="Arial Narrow"/>
          <w:b/>
          <w:color w:val="3A003A"/>
          <w:sz w:val="28"/>
          <w:szCs w:val="28"/>
        </w:rPr>
        <w:t>III</w:t>
      </w:r>
      <w:r w:rsidR="00646D2D" w:rsidRPr="0050218B">
        <w:rPr>
          <w:rFonts w:ascii="Arial Narrow" w:eastAsia="Arial Narrow" w:hAnsi="Arial Narrow" w:cs="Arial Narrow"/>
          <w:b/>
          <w:color w:val="3A003A"/>
          <w:sz w:val="28"/>
          <w:szCs w:val="28"/>
        </w:rPr>
        <w:t xml:space="preserve">. Îmbunătăţirea mecanismelor de prevenţie în materie de etică şi deontologie profesională </w:t>
      </w:r>
      <w:r w:rsidR="00646D2D" w:rsidRPr="0050218B">
        <w:rPr>
          <w:rFonts w:ascii="Arial Narrow" w:eastAsia="Arial Narrow" w:hAnsi="Arial Narrow" w:cs="Arial Narrow"/>
          <w:color w:val="3A003A"/>
          <w:sz w:val="28"/>
          <w:szCs w:val="28"/>
        </w:rPr>
        <w:t>prin luarea măsurilor pentru asigurarea unei bune cunoaşteri a legislaţiei și practicii în domeniul eticii și deontologiei profesiei, a incompatibilităților și a conflictelor de interese.</w:t>
      </w:r>
    </w:p>
    <w:p w14:paraId="4079696B" w14:textId="2BD3E1C4" w:rsidR="00332818" w:rsidRPr="0050218B" w:rsidRDefault="00332818" w:rsidP="002B2760">
      <w:pPr>
        <w:ind w:firstLine="709"/>
        <w:jc w:val="both"/>
        <w:rPr>
          <w:rFonts w:ascii="Arial Narrow" w:hAnsi="Arial Narrow"/>
          <w:color w:val="3A003A"/>
          <w:sz w:val="28"/>
          <w:szCs w:val="28"/>
        </w:rPr>
      </w:pPr>
      <w:r w:rsidRPr="0050218B">
        <w:rPr>
          <w:rFonts w:ascii="Arial Narrow" w:hAnsi="Arial Narrow"/>
          <w:color w:val="3A003A"/>
          <w:sz w:val="28"/>
          <w:szCs w:val="28"/>
        </w:rPr>
        <w:t>Anul 2024 a fost caracterizat prin faptul c</w:t>
      </w:r>
      <w:r w:rsidR="00574DCF">
        <w:rPr>
          <w:rFonts w:ascii="Arial Narrow" w:hAnsi="Arial Narrow"/>
          <w:color w:val="3A003A"/>
          <w:sz w:val="28"/>
          <w:szCs w:val="28"/>
        </w:rPr>
        <w:t>ă</w:t>
      </w:r>
      <w:r w:rsidRPr="0050218B">
        <w:rPr>
          <w:rFonts w:ascii="Arial Narrow" w:hAnsi="Arial Narrow"/>
          <w:color w:val="3A003A"/>
          <w:sz w:val="28"/>
          <w:szCs w:val="28"/>
        </w:rPr>
        <w:t xml:space="preserve"> Ministerul Public a trecut printr-un amplu proces de reconfigurare pentru a face față provocărilor tot mai complexe ale mediului infracțional. O parte dintre măsuri au fost deja implementate, asigurând adaptarea la noile tehnologii și fenomene infracționale emergente. În continuare, instituția își menține angajamentul de a inova și de a integra progresul tehnic în activitatea sa.</w:t>
      </w:r>
    </w:p>
    <w:p w14:paraId="48AFE335" w14:textId="7761E81D" w:rsidR="00332818" w:rsidRPr="0050218B" w:rsidRDefault="00332818" w:rsidP="00332818">
      <w:pPr>
        <w:ind w:firstLine="709"/>
        <w:jc w:val="both"/>
        <w:rPr>
          <w:rFonts w:ascii="Arial Narrow" w:hAnsi="Arial Narrow"/>
          <w:color w:val="3A003A"/>
          <w:sz w:val="28"/>
          <w:szCs w:val="28"/>
        </w:rPr>
      </w:pPr>
      <w:r w:rsidRPr="0050218B">
        <w:rPr>
          <w:rFonts w:ascii="Arial Narrow" w:hAnsi="Arial Narrow"/>
          <w:color w:val="3A003A"/>
          <w:sz w:val="28"/>
          <w:szCs w:val="28"/>
        </w:rPr>
        <w:t>Această abordare proactivă vine în contextul unei evoluții accelerate a criminalității și necesită adoptarea unor măsuri rapide de modernizare tehnică și investigativă. Implementarea de metodologii de lucru la toate nivelurile, atât în activitatea de execuție, cât și la nivelurile de conducere, reprezintă o strategie cheie pentru a asigura un răspuns eficient la schimbările și provocările iminente.</w:t>
      </w:r>
    </w:p>
    <w:p w14:paraId="0CCE0B03" w14:textId="406047D1" w:rsidR="00332818" w:rsidRPr="0050218B" w:rsidRDefault="00332818" w:rsidP="00332818">
      <w:pPr>
        <w:ind w:firstLine="709"/>
        <w:jc w:val="both"/>
        <w:rPr>
          <w:rFonts w:ascii="Arial Narrow" w:hAnsi="Arial Narrow"/>
          <w:color w:val="3A003A"/>
          <w:sz w:val="28"/>
          <w:szCs w:val="28"/>
        </w:rPr>
      </w:pPr>
      <w:r w:rsidRPr="0050218B">
        <w:rPr>
          <w:rFonts w:ascii="Arial Narrow" w:hAnsi="Arial Narrow"/>
          <w:color w:val="3A003A"/>
          <w:sz w:val="28"/>
          <w:szCs w:val="28"/>
        </w:rPr>
        <w:t xml:space="preserve"> Prin această abordare, Ministerul Public urmărește să construiască un sistem nu doar rezilient, ci și capabil să anticipeze și să gestioneze dinamic evoluțiile viitoare din sfera infracțională.</w:t>
      </w:r>
    </w:p>
    <w:p w14:paraId="57891D19" w14:textId="77777777" w:rsidR="00332818" w:rsidRPr="0050218B" w:rsidRDefault="00332818" w:rsidP="00332818">
      <w:pPr>
        <w:jc w:val="both"/>
        <w:rPr>
          <w:rFonts w:ascii="Arial Narrow" w:hAnsi="Arial Narrow"/>
          <w:color w:val="3A003A"/>
          <w:sz w:val="28"/>
          <w:szCs w:val="28"/>
        </w:rPr>
      </w:pPr>
    </w:p>
    <w:p w14:paraId="5246C898" w14:textId="008A5354" w:rsidR="00B53450" w:rsidRPr="0050218B" w:rsidRDefault="00B53450" w:rsidP="006D5E1A">
      <w:pPr>
        <w:rPr>
          <w:rFonts w:ascii="Arial Narrow" w:hAnsi="Arial Narrow"/>
          <w:color w:val="3A003A"/>
          <w:sz w:val="28"/>
          <w:szCs w:val="28"/>
        </w:rPr>
      </w:pPr>
    </w:p>
    <w:p w14:paraId="55AB6467" w14:textId="2B37A7AD" w:rsidR="00B53450" w:rsidRPr="0050218B" w:rsidRDefault="00B53450" w:rsidP="006D5E1A">
      <w:pPr>
        <w:rPr>
          <w:rFonts w:ascii="Arial Narrow" w:hAnsi="Arial Narrow"/>
          <w:color w:val="3A003A"/>
          <w:sz w:val="28"/>
          <w:szCs w:val="28"/>
        </w:rPr>
      </w:pPr>
    </w:p>
    <w:p w14:paraId="11285824" w14:textId="77777777" w:rsidR="00B53450" w:rsidRPr="0050218B" w:rsidRDefault="00B53450" w:rsidP="006D5E1A">
      <w:pPr>
        <w:rPr>
          <w:rFonts w:ascii="Arial Narrow" w:hAnsi="Arial Narrow"/>
          <w:color w:val="3A003A"/>
          <w:sz w:val="28"/>
          <w:szCs w:val="28"/>
        </w:rPr>
      </w:pPr>
    </w:p>
    <w:p w14:paraId="4FB9D1AA" w14:textId="77777777" w:rsidR="008C3F73" w:rsidRPr="0050218B" w:rsidRDefault="008C3F73" w:rsidP="006D5E1A">
      <w:pPr>
        <w:rPr>
          <w:rFonts w:ascii="Arial Narrow" w:hAnsi="Arial Narrow"/>
          <w:color w:val="3A003A"/>
          <w:sz w:val="28"/>
          <w:szCs w:val="28"/>
        </w:rPr>
      </w:pPr>
    </w:p>
    <w:p w14:paraId="26AD3DFA" w14:textId="77777777" w:rsidR="008C3F73" w:rsidRPr="0050218B" w:rsidRDefault="008C3F73" w:rsidP="006D5E1A">
      <w:pPr>
        <w:rPr>
          <w:rFonts w:ascii="Arial Narrow" w:hAnsi="Arial Narrow"/>
          <w:color w:val="3A003A"/>
          <w:sz w:val="28"/>
          <w:szCs w:val="28"/>
        </w:rPr>
      </w:pPr>
    </w:p>
    <w:p w14:paraId="5F2F63C7" w14:textId="77777777" w:rsidR="008C3F73" w:rsidRPr="0050218B" w:rsidRDefault="008C3F73" w:rsidP="006D5E1A">
      <w:pPr>
        <w:rPr>
          <w:rFonts w:ascii="Arial Narrow" w:hAnsi="Arial Narrow"/>
          <w:color w:val="3A003A"/>
          <w:sz w:val="28"/>
          <w:szCs w:val="28"/>
        </w:rPr>
      </w:pPr>
    </w:p>
    <w:p w14:paraId="3813BFD5" w14:textId="77777777" w:rsidR="008C3F73" w:rsidRPr="0050218B" w:rsidRDefault="008C3F73" w:rsidP="006D5E1A">
      <w:pPr>
        <w:rPr>
          <w:rFonts w:ascii="Arial Narrow" w:hAnsi="Arial Narrow"/>
          <w:color w:val="3A003A"/>
          <w:sz w:val="28"/>
          <w:szCs w:val="28"/>
        </w:rPr>
      </w:pPr>
    </w:p>
    <w:p w14:paraId="508CA322" w14:textId="77777777" w:rsidR="00AD6D7A" w:rsidRDefault="00AD6D7A" w:rsidP="006D5E1A">
      <w:pPr>
        <w:rPr>
          <w:rFonts w:ascii="Arial Narrow" w:hAnsi="Arial Narrow"/>
          <w:sz w:val="28"/>
          <w:szCs w:val="28"/>
        </w:rPr>
      </w:pPr>
    </w:p>
    <w:p w14:paraId="3E5B35C7" w14:textId="77777777" w:rsidR="00AD6D7A" w:rsidRDefault="00AD6D7A" w:rsidP="006D5E1A">
      <w:pPr>
        <w:rPr>
          <w:rFonts w:ascii="Arial Narrow" w:hAnsi="Arial Narrow"/>
          <w:sz w:val="28"/>
          <w:szCs w:val="28"/>
        </w:rPr>
      </w:pPr>
    </w:p>
    <w:p w14:paraId="4C2AF8BF" w14:textId="77777777" w:rsidR="00AD6D7A" w:rsidRDefault="00AD6D7A" w:rsidP="006D5E1A">
      <w:pPr>
        <w:rPr>
          <w:rFonts w:ascii="Arial Narrow" w:hAnsi="Arial Narrow"/>
          <w:sz w:val="28"/>
          <w:szCs w:val="28"/>
        </w:rPr>
      </w:pPr>
    </w:p>
    <w:p w14:paraId="75F8AC98" w14:textId="6002358F" w:rsidR="00AE1852" w:rsidRDefault="00AE1852" w:rsidP="006D5E1A">
      <w:pPr>
        <w:rPr>
          <w:rFonts w:ascii="Arial Narrow" w:hAnsi="Arial Narrow"/>
          <w:sz w:val="28"/>
          <w:szCs w:val="28"/>
        </w:rPr>
      </w:pPr>
    </w:p>
    <w:p w14:paraId="4FCD8FFB" w14:textId="53CA0AB5" w:rsidR="00AE1852" w:rsidRDefault="00AE1852" w:rsidP="006D5E1A">
      <w:pPr>
        <w:rPr>
          <w:rFonts w:ascii="Arial Narrow" w:hAnsi="Arial Narrow"/>
          <w:sz w:val="28"/>
          <w:szCs w:val="28"/>
        </w:rPr>
      </w:pPr>
    </w:p>
    <w:p w14:paraId="0909B359" w14:textId="54321EE5" w:rsidR="00B53450" w:rsidRDefault="00B53450" w:rsidP="006D5E1A">
      <w:pPr>
        <w:rPr>
          <w:rFonts w:ascii="Arial Narrow" w:hAnsi="Arial Narrow"/>
          <w:sz w:val="28"/>
          <w:szCs w:val="28"/>
        </w:rPr>
      </w:pPr>
    </w:p>
    <w:p w14:paraId="21D80E8F" w14:textId="78B355D8" w:rsidR="00B53450" w:rsidRDefault="00B53450" w:rsidP="006D5E1A">
      <w:pPr>
        <w:rPr>
          <w:rFonts w:ascii="Arial Narrow" w:hAnsi="Arial Narrow"/>
          <w:sz w:val="28"/>
          <w:szCs w:val="28"/>
        </w:rPr>
      </w:pPr>
    </w:p>
    <w:p w14:paraId="12F12DC4" w14:textId="49757A11" w:rsidR="00B53450" w:rsidRDefault="00B53450" w:rsidP="006D5E1A">
      <w:pPr>
        <w:rPr>
          <w:rFonts w:ascii="Arial Narrow" w:hAnsi="Arial Narrow"/>
          <w:sz w:val="28"/>
          <w:szCs w:val="28"/>
        </w:rPr>
      </w:pPr>
    </w:p>
    <w:p w14:paraId="3AD8AB0E" w14:textId="2526F980" w:rsidR="00B53450" w:rsidRDefault="00B53450" w:rsidP="006D5E1A">
      <w:pPr>
        <w:rPr>
          <w:rFonts w:ascii="Arial Narrow" w:hAnsi="Arial Narrow"/>
          <w:sz w:val="28"/>
          <w:szCs w:val="28"/>
        </w:rPr>
      </w:pPr>
    </w:p>
    <w:p w14:paraId="633E6CEE" w14:textId="77777777" w:rsidR="00B53450" w:rsidRDefault="00B53450" w:rsidP="006D5E1A">
      <w:pPr>
        <w:rPr>
          <w:rFonts w:ascii="Arial Narrow" w:hAnsi="Arial Narrow"/>
          <w:sz w:val="28"/>
          <w:szCs w:val="28"/>
        </w:rPr>
      </w:pPr>
    </w:p>
    <w:p w14:paraId="174FCAFB" w14:textId="77777777" w:rsidR="00AE1852" w:rsidRDefault="00AE1852" w:rsidP="006D5E1A">
      <w:pPr>
        <w:rPr>
          <w:rFonts w:ascii="Arial Narrow" w:hAnsi="Arial Narrow"/>
          <w:sz w:val="28"/>
          <w:szCs w:val="28"/>
        </w:rPr>
      </w:pPr>
    </w:p>
    <w:p w14:paraId="5B10F866" w14:textId="77777777" w:rsidR="006172D5" w:rsidRDefault="006172D5" w:rsidP="006D5E1A">
      <w:pPr>
        <w:rPr>
          <w:rFonts w:ascii="Arial Narrow" w:hAnsi="Arial Narrow"/>
          <w:sz w:val="28"/>
          <w:szCs w:val="28"/>
        </w:rPr>
      </w:pPr>
    </w:p>
    <w:p w14:paraId="3516508D" w14:textId="77777777" w:rsidR="006D5E1A" w:rsidRDefault="006D5E1A" w:rsidP="006D5E1A">
      <w:pPr>
        <w:rPr>
          <w:rFonts w:ascii="Arial Narrow" w:hAnsi="Arial Narrow"/>
          <w:sz w:val="28"/>
          <w:szCs w:val="28"/>
        </w:rPr>
      </w:pPr>
    </w:p>
    <w:p w14:paraId="2E81D812" w14:textId="2D9623E1" w:rsidR="006172D5" w:rsidRPr="008A3CFB" w:rsidRDefault="006D5E1A" w:rsidP="000B24CA">
      <w:pPr>
        <w:pStyle w:val="Heading1"/>
        <w:jc w:val="center"/>
        <w:rPr>
          <w:rFonts w:ascii="Arial Narrow" w:hAnsi="Arial Narrow"/>
          <w:b/>
          <w:color w:val="3A1953"/>
        </w:rPr>
      </w:pPr>
      <w:bookmarkStart w:id="81" w:name="_Toc191558533"/>
      <w:r w:rsidRPr="008A3CFB">
        <w:rPr>
          <w:rFonts w:ascii="Arial Narrow" w:hAnsi="Arial Narrow"/>
          <w:b/>
          <w:color w:val="3A1953"/>
        </w:rPr>
        <w:t>A N E X E</w:t>
      </w:r>
      <w:bookmarkEnd w:id="81"/>
    </w:p>
    <w:p w14:paraId="16180EF7" w14:textId="3402CD82" w:rsidR="00AE1852" w:rsidRDefault="00AE1852" w:rsidP="006D5E1A">
      <w:pPr>
        <w:tabs>
          <w:tab w:val="left" w:pos="4215"/>
        </w:tabs>
        <w:rPr>
          <w:rFonts w:ascii="Arial Narrow" w:hAnsi="Arial Narrow"/>
          <w:b/>
          <w:color w:val="3A1953"/>
          <w:sz w:val="28"/>
          <w:szCs w:val="28"/>
        </w:rPr>
      </w:pPr>
    </w:p>
    <w:p w14:paraId="6A92BB68" w14:textId="1A2C740D" w:rsidR="00AE1852" w:rsidRDefault="00AE1852" w:rsidP="006D5E1A">
      <w:pPr>
        <w:tabs>
          <w:tab w:val="left" w:pos="4215"/>
        </w:tabs>
        <w:rPr>
          <w:rFonts w:ascii="Arial Narrow" w:hAnsi="Arial Narrow"/>
          <w:b/>
          <w:color w:val="3A1953"/>
          <w:sz w:val="28"/>
          <w:szCs w:val="28"/>
        </w:rPr>
      </w:pPr>
    </w:p>
    <w:p w14:paraId="366CE673" w14:textId="0AD18772" w:rsidR="00AE1852" w:rsidRDefault="00AE1852" w:rsidP="006D5E1A">
      <w:pPr>
        <w:tabs>
          <w:tab w:val="left" w:pos="4215"/>
        </w:tabs>
        <w:rPr>
          <w:rFonts w:ascii="Arial Narrow" w:hAnsi="Arial Narrow"/>
          <w:b/>
          <w:color w:val="3A1953"/>
          <w:sz w:val="28"/>
          <w:szCs w:val="28"/>
        </w:rPr>
      </w:pPr>
    </w:p>
    <w:p w14:paraId="2345E6B3" w14:textId="4BB0230A" w:rsidR="00AE1852" w:rsidRDefault="00AE1852" w:rsidP="006D5E1A">
      <w:pPr>
        <w:tabs>
          <w:tab w:val="left" w:pos="4215"/>
        </w:tabs>
        <w:rPr>
          <w:rFonts w:ascii="Arial Narrow" w:hAnsi="Arial Narrow"/>
          <w:b/>
          <w:color w:val="3A1953"/>
          <w:sz w:val="28"/>
          <w:szCs w:val="28"/>
        </w:rPr>
      </w:pPr>
    </w:p>
    <w:p w14:paraId="3F3D1172" w14:textId="24D321F3" w:rsidR="00AE1852" w:rsidRDefault="00AE1852" w:rsidP="006D5E1A">
      <w:pPr>
        <w:tabs>
          <w:tab w:val="left" w:pos="4215"/>
        </w:tabs>
        <w:rPr>
          <w:rFonts w:ascii="Arial Narrow" w:hAnsi="Arial Narrow"/>
          <w:b/>
          <w:color w:val="3A1953"/>
          <w:sz w:val="28"/>
          <w:szCs w:val="28"/>
        </w:rPr>
      </w:pPr>
    </w:p>
    <w:p w14:paraId="52CA3175" w14:textId="31D8289A" w:rsidR="00AE1852" w:rsidRDefault="00AE1852" w:rsidP="006D5E1A">
      <w:pPr>
        <w:tabs>
          <w:tab w:val="left" w:pos="4215"/>
        </w:tabs>
        <w:rPr>
          <w:rFonts w:ascii="Arial Narrow" w:hAnsi="Arial Narrow"/>
          <w:b/>
          <w:color w:val="3A1953"/>
          <w:sz w:val="28"/>
          <w:szCs w:val="28"/>
        </w:rPr>
      </w:pPr>
    </w:p>
    <w:p w14:paraId="4C9A6048" w14:textId="596C76CF" w:rsidR="00AE1852" w:rsidRDefault="00AE1852" w:rsidP="006D5E1A">
      <w:pPr>
        <w:tabs>
          <w:tab w:val="left" w:pos="4215"/>
        </w:tabs>
        <w:rPr>
          <w:rFonts w:ascii="Arial Narrow" w:hAnsi="Arial Narrow"/>
          <w:b/>
          <w:color w:val="3A1953"/>
          <w:sz w:val="28"/>
          <w:szCs w:val="28"/>
        </w:rPr>
      </w:pPr>
    </w:p>
    <w:p w14:paraId="3116B612" w14:textId="4F53A655" w:rsidR="00AE1852" w:rsidRDefault="00AE1852" w:rsidP="006D5E1A">
      <w:pPr>
        <w:tabs>
          <w:tab w:val="left" w:pos="4215"/>
        </w:tabs>
        <w:rPr>
          <w:rFonts w:ascii="Arial Narrow" w:hAnsi="Arial Narrow"/>
          <w:b/>
          <w:color w:val="3A1953"/>
          <w:sz w:val="28"/>
          <w:szCs w:val="28"/>
        </w:rPr>
      </w:pPr>
    </w:p>
    <w:p w14:paraId="5720E3E5" w14:textId="23D399F1" w:rsidR="00AE1852" w:rsidRDefault="00AE1852" w:rsidP="006D5E1A">
      <w:pPr>
        <w:tabs>
          <w:tab w:val="left" w:pos="4215"/>
        </w:tabs>
        <w:rPr>
          <w:rFonts w:ascii="Arial Narrow" w:hAnsi="Arial Narrow"/>
          <w:b/>
          <w:color w:val="3A1953"/>
          <w:sz w:val="28"/>
          <w:szCs w:val="28"/>
        </w:rPr>
      </w:pPr>
    </w:p>
    <w:p w14:paraId="07C56C8D" w14:textId="3BE200F7" w:rsidR="00AE1852" w:rsidRDefault="00AE1852" w:rsidP="006D5E1A">
      <w:pPr>
        <w:tabs>
          <w:tab w:val="left" w:pos="4215"/>
        </w:tabs>
        <w:rPr>
          <w:rFonts w:ascii="Arial Narrow" w:hAnsi="Arial Narrow"/>
          <w:b/>
          <w:color w:val="3A1953"/>
          <w:sz w:val="28"/>
          <w:szCs w:val="28"/>
        </w:rPr>
      </w:pPr>
    </w:p>
    <w:p w14:paraId="684BCFDB" w14:textId="3F71F361" w:rsidR="00AE1852" w:rsidRDefault="00AE1852" w:rsidP="006D5E1A">
      <w:pPr>
        <w:tabs>
          <w:tab w:val="left" w:pos="4215"/>
        </w:tabs>
        <w:rPr>
          <w:rFonts w:ascii="Arial Narrow" w:hAnsi="Arial Narrow"/>
          <w:b/>
          <w:color w:val="3A1953"/>
          <w:sz w:val="28"/>
          <w:szCs w:val="28"/>
        </w:rPr>
      </w:pPr>
    </w:p>
    <w:p w14:paraId="11929C85" w14:textId="408B4A59" w:rsidR="00AE1852" w:rsidRDefault="00AE1852" w:rsidP="006D5E1A">
      <w:pPr>
        <w:tabs>
          <w:tab w:val="left" w:pos="4215"/>
        </w:tabs>
        <w:rPr>
          <w:rFonts w:ascii="Arial Narrow" w:hAnsi="Arial Narrow"/>
          <w:b/>
          <w:color w:val="3A1953"/>
          <w:sz w:val="28"/>
          <w:szCs w:val="28"/>
        </w:rPr>
      </w:pPr>
    </w:p>
    <w:p w14:paraId="3AAFFC5E" w14:textId="0C71794B" w:rsidR="00AE1852" w:rsidRDefault="00AE1852" w:rsidP="006D5E1A">
      <w:pPr>
        <w:tabs>
          <w:tab w:val="left" w:pos="4215"/>
        </w:tabs>
        <w:rPr>
          <w:rFonts w:ascii="Arial Narrow" w:hAnsi="Arial Narrow"/>
          <w:b/>
          <w:color w:val="3A1953"/>
          <w:sz w:val="28"/>
          <w:szCs w:val="28"/>
        </w:rPr>
      </w:pPr>
    </w:p>
    <w:p w14:paraId="7846EF3C" w14:textId="5454CB74" w:rsidR="00AE1852" w:rsidRDefault="00AE1852" w:rsidP="006D5E1A">
      <w:pPr>
        <w:tabs>
          <w:tab w:val="left" w:pos="4215"/>
        </w:tabs>
        <w:rPr>
          <w:rFonts w:ascii="Arial Narrow" w:hAnsi="Arial Narrow"/>
          <w:b/>
          <w:color w:val="3A1953"/>
          <w:sz w:val="28"/>
          <w:szCs w:val="28"/>
        </w:rPr>
      </w:pPr>
    </w:p>
    <w:p w14:paraId="540E0851" w14:textId="3961E9D6" w:rsidR="00AE1852" w:rsidRDefault="00AE1852" w:rsidP="006D5E1A">
      <w:pPr>
        <w:tabs>
          <w:tab w:val="left" w:pos="4215"/>
        </w:tabs>
        <w:rPr>
          <w:rFonts w:ascii="Arial Narrow" w:hAnsi="Arial Narrow"/>
          <w:b/>
          <w:color w:val="3A1953"/>
          <w:sz w:val="28"/>
          <w:szCs w:val="28"/>
        </w:rPr>
      </w:pPr>
    </w:p>
    <w:p w14:paraId="7C548B7C" w14:textId="0E341CA7" w:rsidR="00AE1852" w:rsidRDefault="00AE1852" w:rsidP="006D5E1A">
      <w:pPr>
        <w:tabs>
          <w:tab w:val="left" w:pos="4215"/>
        </w:tabs>
        <w:rPr>
          <w:rFonts w:ascii="Arial Narrow" w:hAnsi="Arial Narrow"/>
          <w:b/>
          <w:color w:val="3A1953"/>
          <w:sz w:val="28"/>
          <w:szCs w:val="28"/>
        </w:rPr>
      </w:pPr>
    </w:p>
    <w:p w14:paraId="003BF429" w14:textId="171272EF" w:rsidR="00C125EE" w:rsidRDefault="00C125EE" w:rsidP="006D5E1A">
      <w:pPr>
        <w:tabs>
          <w:tab w:val="left" w:pos="4215"/>
        </w:tabs>
        <w:rPr>
          <w:rFonts w:ascii="Arial Narrow" w:hAnsi="Arial Narrow"/>
          <w:b/>
          <w:color w:val="3A1953"/>
          <w:sz w:val="28"/>
          <w:szCs w:val="28"/>
        </w:rPr>
      </w:pPr>
    </w:p>
    <w:p w14:paraId="39CFEA7B" w14:textId="7863469B" w:rsidR="00C125EE" w:rsidRDefault="00C125EE" w:rsidP="006D5E1A">
      <w:pPr>
        <w:tabs>
          <w:tab w:val="left" w:pos="4215"/>
        </w:tabs>
        <w:rPr>
          <w:rFonts w:ascii="Arial Narrow" w:hAnsi="Arial Narrow"/>
          <w:b/>
          <w:color w:val="3A1953"/>
          <w:sz w:val="28"/>
          <w:szCs w:val="28"/>
        </w:rPr>
      </w:pPr>
    </w:p>
    <w:p w14:paraId="13989721" w14:textId="5FEA9957" w:rsidR="00C125EE" w:rsidRDefault="00C125EE" w:rsidP="006D5E1A">
      <w:pPr>
        <w:tabs>
          <w:tab w:val="left" w:pos="4215"/>
        </w:tabs>
        <w:rPr>
          <w:rFonts w:ascii="Arial Narrow" w:hAnsi="Arial Narrow"/>
          <w:b/>
          <w:color w:val="3A1953"/>
          <w:sz w:val="28"/>
          <w:szCs w:val="28"/>
        </w:rPr>
      </w:pPr>
    </w:p>
    <w:p w14:paraId="46097BF7" w14:textId="77777777" w:rsidR="00C125EE" w:rsidRDefault="00C125EE" w:rsidP="006D5E1A">
      <w:pPr>
        <w:tabs>
          <w:tab w:val="left" w:pos="4215"/>
        </w:tabs>
        <w:rPr>
          <w:rFonts w:ascii="Arial Narrow" w:hAnsi="Arial Narrow"/>
          <w:b/>
          <w:color w:val="3A1953"/>
          <w:sz w:val="28"/>
          <w:szCs w:val="28"/>
        </w:rPr>
      </w:pPr>
    </w:p>
    <w:p w14:paraId="606EF272" w14:textId="1B57E877" w:rsidR="00AE1852" w:rsidRDefault="00AE1852" w:rsidP="006D5E1A">
      <w:pPr>
        <w:tabs>
          <w:tab w:val="left" w:pos="4215"/>
        </w:tabs>
        <w:rPr>
          <w:rFonts w:ascii="Arial Narrow" w:hAnsi="Arial Narrow"/>
          <w:b/>
          <w:color w:val="3A1953"/>
          <w:sz w:val="28"/>
          <w:szCs w:val="28"/>
        </w:rPr>
      </w:pPr>
    </w:p>
    <w:p w14:paraId="167DEA09" w14:textId="778815B6" w:rsidR="00AE1852" w:rsidRDefault="00AE1852" w:rsidP="006D5E1A">
      <w:pPr>
        <w:tabs>
          <w:tab w:val="left" w:pos="4215"/>
        </w:tabs>
        <w:rPr>
          <w:rFonts w:ascii="Arial Narrow" w:hAnsi="Arial Narrow"/>
          <w:b/>
          <w:color w:val="3A1953"/>
          <w:sz w:val="28"/>
          <w:szCs w:val="28"/>
        </w:rPr>
      </w:pPr>
    </w:p>
    <w:p w14:paraId="493E8B04" w14:textId="7F67FBBB" w:rsidR="00AE1852" w:rsidRDefault="00AE1852" w:rsidP="006D5E1A">
      <w:pPr>
        <w:tabs>
          <w:tab w:val="left" w:pos="4215"/>
        </w:tabs>
        <w:rPr>
          <w:rFonts w:ascii="Arial Narrow" w:hAnsi="Arial Narrow"/>
          <w:b/>
          <w:color w:val="3A1953"/>
          <w:sz w:val="28"/>
          <w:szCs w:val="28"/>
        </w:rPr>
      </w:pPr>
    </w:p>
    <w:p w14:paraId="13A2D735" w14:textId="5B526165" w:rsidR="00786F01" w:rsidRPr="004F20E0" w:rsidRDefault="006D5E1A" w:rsidP="008A3CFB">
      <w:pPr>
        <w:pStyle w:val="Heading1"/>
        <w:shd w:val="clear" w:color="auto" w:fill="FFF8F3"/>
        <w:jc w:val="center"/>
        <w:rPr>
          <w:rFonts w:ascii="Arial Narrow" w:hAnsi="Arial Narrow"/>
          <w:b/>
          <w:color w:val="3A003A"/>
          <w:sz w:val="28"/>
          <w:szCs w:val="28"/>
          <w:shd w:val="clear" w:color="auto" w:fill="FEF9F0"/>
        </w:rPr>
      </w:pPr>
      <w:bookmarkStart w:id="82" w:name="_Toc191558534"/>
      <w:r w:rsidRPr="004F20E0">
        <w:rPr>
          <w:rFonts w:ascii="Arial Narrow" w:hAnsi="Arial Narrow"/>
          <w:b/>
          <w:color w:val="3A003A"/>
          <w:sz w:val="28"/>
          <w:szCs w:val="28"/>
          <w:shd w:val="clear" w:color="auto" w:fill="FEF9F0"/>
        </w:rPr>
        <w:lastRenderedPageBreak/>
        <w:t>1</w:t>
      </w:r>
      <w:r w:rsidRPr="008A3CFB">
        <w:rPr>
          <w:rFonts w:ascii="Arial Narrow" w:hAnsi="Arial Narrow"/>
          <w:b/>
          <w:color w:val="3A003A"/>
          <w:sz w:val="28"/>
          <w:szCs w:val="28"/>
          <w:shd w:val="clear" w:color="auto" w:fill="FFF8F3"/>
        </w:rPr>
        <w:t>. ACTIVITATEA DE URMĂRIRE PENALĂ</w:t>
      </w:r>
      <w:bookmarkEnd w:id="82"/>
    </w:p>
    <w:p w14:paraId="6926D9F4" w14:textId="77777777" w:rsidR="004D501D" w:rsidRPr="007D3A46" w:rsidRDefault="004D501D" w:rsidP="004D501D">
      <w:pPr>
        <w:rPr>
          <w:color w:val="3A003A"/>
        </w:rPr>
      </w:pPr>
    </w:p>
    <w:p w14:paraId="12844D58" w14:textId="77777777" w:rsidR="000E3A0C" w:rsidRPr="007D3A46" w:rsidRDefault="000F3F4D" w:rsidP="000E3A0C">
      <w:pPr>
        <w:ind w:left="-57" w:right="-144" w:firstLine="766"/>
        <w:jc w:val="both"/>
        <w:rPr>
          <w:rFonts w:ascii="Arial Narrow" w:hAnsi="Arial Narrow" w:cs="Arial"/>
          <w:b/>
          <w:bCs/>
          <w:noProof/>
          <w:color w:val="3A003A"/>
          <w:sz w:val="28"/>
          <w:szCs w:val="28"/>
          <w:lang w:eastAsia="en-US"/>
        </w:rPr>
      </w:pPr>
      <w:r w:rsidRPr="007D3A46">
        <w:rPr>
          <w:rFonts w:ascii="Arial Narrow" w:hAnsi="Arial Narrow" w:cs="Arial"/>
          <w:b/>
          <w:bCs/>
          <w:noProof/>
          <w:color w:val="3A003A"/>
          <w:sz w:val="28"/>
          <w:szCs w:val="28"/>
          <w:lang w:eastAsia="en-US"/>
        </w:rPr>
        <w:t xml:space="preserve">SINTEZA DATELOR STATISTICE PRIVIND STAREA INFRACŢIONALĂ </w:t>
      </w:r>
    </w:p>
    <w:p w14:paraId="7897EB6D" w14:textId="77777777" w:rsidR="000F3F4D" w:rsidRPr="007D3A46" w:rsidRDefault="000F3F4D" w:rsidP="000E3A0C">
      <w:pPr>
        <w:ind w:left="-57" w:right="-144" w:firstLine="766"/>
        <w:jc w:val="both"/>
        <w:rPr>
          <w:rFonts w:ascii="Arial Narrow" w:hAnsi="Arial Narrow" w:cs="Arial"/>
          <w:bCs/>
          <w:noProof/>
          <w:color w:val="3A003A"/>
          <w:sz w:val="28"/>
          <w:szCs w:val="28"/>
          <w:lang w:eastAsia="en-US"/>
        </w:rPr>
      </w:pPr>
    </w:p>
    <w:p w14:paraId="772FB938" w14:textId="77777777" w:rsidR="000E3A0C" w:rsidRPr="007D3A46" w:rsidRDefault="000E3A0C" w:rsidP="00005915">
      <w:pPr>
        <w:ind w:left="-57" w:right="-144" w:firstLine="766"/>
        <w:jc w:val="both"/>
        <w:rPr>
          <w:rFonts w:ascii="Arial Narrow" w:hAnsi="Arial Narrow" w:cs="Arial"/>
          <w:bCs/>
          <w:noProof/>
          <w:color w:val="3A003A"/>
          <w:sz w:val="28"/>
          <w:szCs w:val="28"/>
          <w:lang w:eastAsia="en-US"/>
        </w:rPr>
      </w:pPr>
      <w:r w:rsidRPr="007D3A46">
        <w:rPr>
          <w:rFonts w:ascii="Arial Narrow" w:hAnsi="Arial Narrow" w:cs="Arial"/>
          <w:bCs/>
          <w:noProof/>
          <w:color w:val="3A003A"/>
          <w:sz w:val="28"/>
          <w:szCs w:val="28"/>
          <w:lang w:eastAsia="en-US"/>
        </w:rPr>
        <w:t>1. În anul 202</w:t>
      </w:r>
      <w:r w:rsidR="000F3F4D" w:rsidRPr="007D3A46">
        <w:rPr>
          <w:rFonts w:ascii="Arial Narrow" w:hAnsi="Arial Narrow" w:cs="Arial"/>
          <w:bCs/>
          <w:noProof/>
          <w:color w:val="3A003A"/>
          <w:sz w:val="28"/>
          <w:szCs w:val="28"/>
          <w:lang w:eastAsia="en-US"/>
        </w:rPr>
        <w:t>4</w:t>
      </w:r>
      <w:r w:rsidRPr="007D3A46">
        <w:rPr>
          <w:rFonts w:ascii="Arial Narrow" w:hAnsi="Arial Narrow" w:cs="Arial"/>
          <w:bCs/>
          <w:noProof/>
          <w:color w:val="3A003A"/>
          <w:sz w:val="28"/>
          <w:szCs w:val="28"/>
          <w:lang w:eastAsia="en-US"/>
        </w:rPr>
        <w:t xml:space="preserve"> din numărul dosarelor de soluţionat (</w:t>
      </w:r>
      <w:r w:rsidR="00A918B0" w:rsidRPr="007D3A46">
        <w:rPr>
          <w:rFonts w:ascii="Arial Narrow" w:hAnsi="Arial Narrow" w:cs="Arial"/>
          <w:bCs/>
          <w:noProof/>
          <w:color w:val="3A003A"/>
          <w:sz w:val="28"/>
          <w:szCs w:val="28"/>
          <w:lang w:eastAsia="en-US"/>
        </w:rPr>
        <w:t>1.788.805</w:t>
      </w:r>
      <w:r w:rsidRPr="007D3A46">
        <w:rPr>
          <w:rFonts w:ascii="Arial Narrow" w:hAnsi="Arial Narrow" w:cs="Arial"/>
          <w:bCs/>
          <w:noProof/>
          <w:color w:val="3A003A"/>
          <w:sz w:val="28"/>
          <w:szCs w:val="28"/>
          <w:lang w:eastAsia="en-US"/>
        </w:rPr>
        <w:t xml:space="preserve">), din care </w:t>
      </w:r>
      <w:r w:rsidR="00B1517D" w:rsidRPr="007D3A46">
        <w:rPr>
          <w:rFonts w:ascii="Arial Narrow" w:hAnsi="Arial Narrow" w:cs="Arial"/>
          <w:b/>
          <w:bCs/>
          <w:noProof/>
          <w:color w:val="3A003A"/>
          <w:sz w:val="28"/>
          <w:szCs w:val="28"/>
          <w:lang w:eastAsia="en-US"/>
        </w:rPr>
        <w:t>620.619</w:t>
      </w:r>
      <w:r w:rsidRPr="007D3A46">
        <w:rPr>
          <w:rFonts w:ascii="Arial Narrow" w:hAnsi="Arial Narrow" w:cs="Arial"/>
          <w:bCs/>
          <w:noProof/>
          <w:color w:val="3A003A"/>
          <w:sz w:val="28"/>
          <w:szCs w:val="28"/>
          <w:lang w:eastAsia="en-US"/>
        </w:rPr>
        <w:t xml:space="preserve"> intrate în cursul perioadei, au fost soluţionate </w:t>
      </w:r>
      <w:r w:rsidR="00B1517D" w:rsidRPr="007D3A46">
        <w:rPr>
          <w:rFonts w:ascii="Arial Narrow" w:hAnsi="Arial Narrow" w:cs="Arial"/>
          <w:b/>
          <w:bCs/>
          <w:noProof/>
          <w:color w:val="3A003A"/>
          <w:sz w:val="28"/>
          <w:szCs w:val="28"/>
          <w:lang w:eastAsia="en-US"/>
        </w:rPr>
        <w:t>541.671</w:t>
      </w:r>
      <w:r w:rsidRPr="007D3A46">
        <w:rPr>
          <w:rFonts w:ascii="Arial Narrow" w:hAnsi="Arial Narrow" w:cs="Arial"/>
          <w:bCs/>
          <w:noProof/>
          <w:color w:val="3A003A"/>
          <w:sz w:val="28"/>
          <w:szCs w:val="28"/>
          <w:lang w:eastAsia="en-US"/>
        </w:rPr>
        <w:t xml:space="preserve"> dosare, din care </w:t>
      </w:r>
      <w:r w:rsidR="00B1517D" w:rsidRPr="007D3A46">
        <w:rPr>
          <w:rFonts w:ascii="Arial Narrow" w:hAnsi="Arial Narrow" w:cs="Arial"/>
          <w:b/>
          <w:bCs/>
          <w:noProof/>
          <w:color w:val="3A003A"/>
          <w:sz w:val="28"/>
          <w:szCs w:val="28"/>
          <w:lang w:eastAsia="en-US"/>
        </w:rPr>
        <w:t>51.111</w:t>
      </w:r>
      <w:r w:rsidRPr="007D3A46">
        <w:rPr>
          <w:rFonts w:ascii="Arial Narrow" w:hAnsi="Arial Narrow" w:cs="Arial"/>
          <w:bCs/>
          <w:noProof/>
          <w:color w:val="3A003A"/>
          <w:sz w:val="28"/>
          <w:szCs w:val="28"/>
          <w:lang w:eastAsia="en-US"/>
        </w:rPr>
        <w:t xml:space="preserve"> prin rechizitorii și acorduri de recunoaștere a vinovăției, dispunându-se trimiterea în judecată a </w:t>
      </w:r>
      <w:r w:rsidR="00B1517D" w:rsidRPr="007D3A46">
        <w:rPr>
          <w:rFonts w:ascii="Arial Narrow" w:hAnsi="Arial Narrow" w:cs="Arial"/>
          <w:b/>
          <w:bCs/>
          <w:noProof/>
          <w:color w:val="3A003A"/>
          <w:sz w:val="28"/>
          <w:szCs w:val="28"/>
          <w:lang w:eastAsia="en-US"/>
        </w:rPr>
        <w:t>63.438</w:t>
      </w:r>
      <w:r w:rsidRPr="007D3A46">
        <w:rPr>
          <w:rFonts w:ascii="Arial Narrow" w:hAnsi="Arial Narrow" w:cs="Arial"/>
          <w:bCs/>
          <w:noProof/>
          <w:color w:val="3A003A"/>
          <w:sz w:val="28"/>
          <w:szCs w:val="28"/>
          <w:lang w:eastAsia="en-US"/>
        </w:rPr>
        <w:t xml:space="preserve"> inculpaţi persoane fizice şi </w:t>
      </w:r>
      <w:r w:rsidR="003A306F" w:rsidRPr="007D3A46">
        <w:rPr>
          <w:rFonts w:ascii="Arial Narrow" w:hAnsi="Arial Narrow" w:cs="Arial"/>
          <w:b/>
          <w:bCs/>
          <w:noProof/>
          <w:color w:val="3A003A"/>
          <w:sz w:val="28"/>
          <w:szCs w:val="28"/>
          <w:lang w:eastAsia="en-US"/>
        </w:rPr>
        <w:t>282</w:t>
      </w:r>
      <w:r w:rsidRPr="007D3A46">
        <w:rPr>
          <w:rFonts w:ascii="Arial Narrow" w:hAnsi="Arial Narrow" w:cs="Arial"/>
          <w:b/>
          <w:bCs/>
          <w:noProof/>
          <w:color w:val="3A003A"/>
          <w:sz w:val="28"/>
          <w:szCs w:val="28"/>
          <w:lang w:eastAsia="en-US"/>
        </w:rPr>
        <w:t xml:space="preserve"> </w:t>
      </w:r>
      <w:r w:rsidRPr="007D3A46">
        <w:rPr>
          <w:rFonts w:ascii="Arial Narrow" w:hAnsi="Arial Narrow" w:cs="Arial"/>
          <w:bCs/>
          <w:noProof/>
          <w:color w:val="3A003A"/>
          <w:sz w:val="28"/>
          <w:szCs w:val="28"/>
          <w:lang w:eastAsia="en-US"/>
        </w:rPr>
        <w:t>inculpaţi persoane juridice.</w:t>
      </w:r>
    </w:p>
    <w:p w14:paraId="7CE186A9" w14:textId="77777777" w:rsidR="000E3A0C" w:rsidRPr="007D3A46" w:rsidRDefault="000E3A0C" w:rsidP="00005915">
      <w:pPr>
        <w:ind w:left="-57" w:right="-144" w:firstLine="766"/>
        <w:jc w:val="both"/>
        <w:rPr>
          <w:rFonts w:ascii="Arial Narrow" w:hAnsi="Arial Narrow" w:cs="Arial"/>
          <w:bCs/>
          <w:noProof/>
          <w:color w:val="3A003A"/>
          <w:sz w:val="28"/>
          <w:szCs w:val="28"/>
          <w:lang w:eastAsia="en-US"/>
        </w:rPr>
      </w:pPr>
      <w:r w:rsidRPr="007D3A46">
        <w:rPr>
          <w:rFonts w:ascii="Arial Narrow" w:hAnsi="Arial Narrow" w:cs="Arial"/>
          <w:bCs/>
          <w:noProof/>
          <w:color w:val="3A003A"/>
          <w:sz w:val="28"/>
          <w:szCs w:val="28"/>
          <w:lang w:eastAsia="en-US"/>
        </w:rPr>
        <w:t xml:space="preserve">Din totalul inculpaţilor persoane fizice trimişi în judecată </w:t>
      </w:r>
      <w:r w:rsidR="003A306F" w:rsidRPr="007D3A46">
        <w:rPr>
          <w:rFonts w:ascii="Arial Narrow" w:hAnsi="Arial Narrow" w:cs="Arial"/>
          <w:b/>
          <w:bCs/>
          <w:noProof/>
          <w:color w:val="3A003A"/>
          <w:sz w:val="28"/>
          <w:szCs w:val="28"/>
          <w:lang w:eastAsia="en-US"/>
        </w:rPr>
        <w:t>58.338</w:t>
      </w:r>
      <w:r w:rsidRPr="007D3A46">
        <w:rPr>
          <w:rFonts w:ascii="Arial Narrow" w:hAnsi="Arial Narrow" w:cs="Arial"/>
          <w:bCs/>
          <w:noProof/>
          <w:color w:val="3A003A"/>
          <w:sz w:val="28"/>
          <w:szCs w:val="28"/>
          <w:lang w:eastAsia="en-US"/>
        </w:rPr>
        <w:t xml:space="preserve"> sunt bărbaţi (</w:t>
      </w:r>
      <w:r w:rsidR="003A306F" w:rsidRPr="007D3A46">
        <w:rPr>
          <w:rFonts w:ascii="Arial Narrow" w:hAnsi="Arial Narrow" w:cs="Arial"/>
          <w:bCs/>
          <w:noProof/>
          <w:color w:val="3A003A"/>
          <w:sz w:val="28"/>
          <w:szCs w:val="28"/>
          <w:lang w:eastAsia="en-US"/>
        </w:rPr>
        <w:t>92</w:t>
      </w:r>
      <w:r w:rsidRPr="007D3A46">
        <w:rPr>
          <w:rFonts w:ascii="Arial Narrow" w:hAnsi="Arial Narrow" w:cs="Arial"/>
          <w:bCs/>
          <w:noProof/>
          <w:color w:val="3A003A"/>
          <w:sz w:val="28"/>
          <w:szCs w:val="28"/>
          <w:lang w:eastAsia="en-US"/>
        </w:rPr>
        <w:t xml:space="preserve">%) şi </w:t>
      </w:r>
      <w:r w:rsidR="00EC6F8C" w:rsidRPr="007D3A46">
        <w:rPr>
          <w:rFonts w:ascii="Arial Narrow" w:hAnsi="Arial Narrow" w:cs="Arial"/>
          <w:b/>
          <w:bCs/>
          <w:noProof/>
          <w:color w:val="3A003A"/>
          <w:sz w:val="28"/>
          <w:szCs w:val="28"/>
          <w:lang w:eastAsia="en-US"/>
        </w:rPr>
        <w:t>5.100</w:t>
      </w:r>
      <w:r w:rsidRPr="007D3A46">
        <w:rPr>
          <w:rFonts w:ascii="Arial Narrow" w:hAnsi="Arial Narrow" w:cs="Arial"/>
          <w:bCs/>
          <w:noProof/>
          <w:color w:val="3A003A"/>
          <w:sz w:val="28"/>
          <w:szCs w:val="28"/>
          <w:lang w:eastAsia="en-US"/>
        </w:rPr>
        <w:t xml:space="preserve"> sunt femei (</w:t>
      </w:r>
      <w:r w:rsidR="00EC6F8C" w:rsidRPr="007D3A46">
        <w:rPr>
          <w:rFonts w:ascii="Arial Narrow" w:hAnsi="Arial Narrow" w:cs="Arial"/>
          <w:bCs/>
          <w:noProof/>
          <w:color w:val="3A003A"/>
          <w:sz w:val="28"/>
          <w:szCs w:val="28"/>
          <w:lang w:eastAsia="en-US"/>
        </w:rPr>
        <w:t>8</w:t>
      </w:r>
      <w:r w:rsidRPr="007D3A46">
        <w:rPr>
          <w:rFonts w:ascii="Arial Narrow" w:hAnsi="Arial Narrow" w:cs="Arial"/>
          <w:bCs/>
          <w:noProof/>
          <w:color w:val="3A003A"/>
          <w:sz w:val="28"/>
          <w:szCs w:val="28"/>
          <w:lang w:eastAsia="en-US"/>
        </w:rPr>
        <w:t xml:space="preserve">%). Din totalul inculpaţilor persoane fizice trimişi în judecată </w:t>
      </w:r>
      <w:r w:rsidR="00EC6F8C" w:rsidRPr="007D3A46">
        <w:rPr>
          <w:rFonts w:ascii="Arial Narrow" w:hAnsi="Arial Narrow" w:cs="Arial"/>
          <w:b/>
          <w:bCs/>
          <w:noProof/>
          <w:color w:val="3A003A"/>
          <w:sz w:val="28"/>
          <w:szCs w:val="28"/>
          <w:lang w:eastAsia="en-US"/>
        </w:rPr>
        <w:t>3.208</w:t>
      </w:r>
      <w:r w:rsidRPr="007D3A46">
        <w:rPr>
          <w:rFonts w:ascii="Arial Narrow" w:hAnsi="Arial Narrow" w:cs="Arial"/>
          <w:bCs/>
          <w:noProof/>
          <w:color w:val="3A003A"/>
          <w:sz w:val="28"/>
          <w:szCs w:val="28"/>
          <w:lang w:eastAsia="en-US"/>
        </w:rPr>
        <w:t xml:space="preserve"> sunt minori (</w:t>
      </w:r>
      <w:r w:rsidR="00EC6F8C" w:rsidRPr="007D3A46">
        <w:rPr>
          <w:rFonts w:ascii="Arial Narrow" w:hAnsi="Arial Narrow" w:cs="Arial"/>
          <w:bCs/>
          <w:noProof/>
          <w:color w:val="3A003A"/>
          <w:sz w:val="28"/>
          <w:szCs w:val="28"/>
          <w:lang w:eastAsia="en-US"/>
        </w:rPr>
        <w:t>5,1</w:t>
      </w:r>
      <w:r w:rsidRPr="007D3A46">
        <w:rPr>
          <w:rFonts w:ascii="Arial Narrow" w:hAnsi="Arial Narrow" w:cs="Arial"/>
          <w:bCs/>
          <w:noProof/>
          <w:color w:val="3A003A"/>
          <w:sz w:val="28"/>
          <w:szCs w:val="28"/>
          <w:lang w:eastAsia="en-US"/>
        </w:rPr>
        <w:t>%)</w:t>
      </w:r>
      <w:r w:rsidRPr="007D3A46">
        <w:rPr>
          <w:rFonts w:ascii="Arial Narrow" w:hAnsi="Arial Narrow" w:cs="Arial"/>
          <w:bCs/>
          <w:noProof/>
          <w:color w:val="3A003A"/>
          <w:sz w:val="28"/>
          <w:szCs w:val="28"/>
          <w:shd w:val="clear" w:color="auto" w:fill="FDF4E7"/>
          <w:lang w:eastAsia="en-US"/>
        </w:rPr>
        <w:t>.</w:t>
      </w:r>
      <w:r w:rsidRPr="007D3A46">
        <w:rPr>
          <w:rFonts w:ascii="Arial Narrow" w:hAnsi="Arial Narrow" w:cs="Arial"/>
          <w:bCs/>
          <w:noProof/>
          <w:color w:val="3A003A"/>
          <w:sz w:val="28"/>
          <w:szCs w:val="28"/>
          <w:lang w:eastAsia="en-US"/>
        </w:rPr>
        <w:t xml:space="preserve">                                                                                              </w:t>
      </w:r>
    </w:p>
    <w:p w14:paraId="72F80232" w14:textId="77777777" w:rsidR="000E3A0C" w:rsidRPr="007D3A46" w:rsidRDefault="000E3A0C" w:rsidP="00005915">
      <w:pPr>
        <w:ind w:left="-57" w:right="-144" w:firstLine="766"/>
        <w:jc w:val="both"/>
        <w:rPr>
          <w:rFonts w:ascii="Arial Narrow" w:hAnsi="Arial Narrow" w:cs="Arial"/>
          <w:bCs/>
          <w:noProof/>
          <w:color w:val="3A003A"/>
          <w:sz w:val="28"/>
          <w:szCs w:val="28"/>
          <w:lang w:eastAsia="en-US"/>
        </w:rPr>
      </w:pPr>
      <w:r w:rsidRPr="007D3A46">
        <w:rPr>
          <w:rFonts w:ascii="Arial Narrow" w:hAnsi="Arial Narrow" w:cs="Arial"/>
          <w:bCs/>
          <w:noProof/>
          <w:color w:val="3A003A"/>
          <w:sz w:val="28"/>
          <w:szCs w:val="28"/>
          <w:lang w:eastAsia="en-US"/>
        </w:rPr>
        <w:t xml:space="preserve">Faţă de </w:t>
      </w:r>
      <w:r w:rsidR="00D64F8D" w:rsidRPr="007D3A46">
        <w:rPr>
          <w:rFonts w:ascii="Arial Narrow" w:hAnsi="Arial Narrow" w:cs="Arial"/>
          <w:b/>
          <w:bCs/>
          <w:noProof/>
          <w:color w:val="3A003A"/>
          <w:sz w:val="28"/>
          <w:szCs w:val="28"/>
          <w:lang w:eastAsia="en-US"/>
        </w:rPr>
        <w:t>22.643</w:t>
      </w:r>
      <w:r w:rsidRPr="007D3A46">
        <w:rPr>
          <w:rFonts w:ascii="Arial Narrow" w:hAnsi="Arial Narrow" w:cs="Arial"/>
          <w:bCs/>
          <w:noProof/>
          <w:color w:val="3A003A"/>
          <w:sz w:val="28"/>
          <w:szCs w:val="28"/>
          <w:lang w:eastAsia="en-US"/>
        </w:rPr>
        <w:t xml:space="preserve"> suspecți și inculpați persoane fizice s-a adoptat soluția de renunțare la urmărirea penală.</w:t>
      </w:r>
    </w:p>
    <w:p w14:paraId="2F791B4C" w14:textId="77777777" w:rsidR="000E3A0C" w:rsidRPr="007D3A46" w:rsidRDefault="000E3A0C" w:rsidP="00005915">
      <w:pPr>
        <w:spacing w:before="40"/>
        <w:ind w:left="-57" w:right="-144" w:firstLine="766"/>
        <w:jc w:val="both"/>
        <w:rPr>
          <w:rFonts w:ascii="Arial Narrow" w:hAnsi="Arial Narrow" w:cs="Arial"/>
          <w:bCs/>
          <w:noProof/>
          <w:color w:val="3A003A"/>
          <w:sz w:val="28"/>
          <w:szCs w:val="28"/>
          <w:lang w:eastAsia="en-US"/>
        </w:rPr>
      </w:pPr>
    </w:p>
    <w:p w14:paraId="5418F213" w14:textId="77777777" w:rsidR="000E3A0C" w:rsidRPr="007D3A46" w:rsidRDefault="000E3A0C" w:rsidP="000E3A0C">
      <w:pPr>
        <w:spacing w:before="40"/>
        <w:ind w:left="-57" w:right="-144" w:firstLine="766"/>
        <w:jc w:val="both"/>
        <w:rPr>
          <w:rFonts w:ascii="Arial Narrow" w:hAnsi="Arial Narrow" w:cs="Arial"/>
          <w:bCs/>
          <w:noProof/>
          <w:color w:val="3A003A"/>
          <w:sz w:val="28"/>
          <w:szCs w:val="28"/>
          <w:lang w:eastAsia="en-US"/>
        </w:rPr>
      </w:pPr>
      <w:r w:rsidRPr="007D3A46">
        <w:rPr>
          <w:rFonts w:ascii="Arial Narrow" w:hAnsi="Arial Narrow" w:cs="Arial"/>
          <w:bCs/>
          <w:noProof/>
          <w:color w:val="3A003A"/>
          <w:sz w:val="28"/>
          <w:szCs w:val="28"/>
          <w:lang w:eastAsia="en-US"/>
        </w:rPr>
        <w:t xml:space="preserve">2. Media inculpaţilor persoane fizice trimişi în judecată la 100.000 locuitori a fost de </w:t>
      </w:r>
      <w:r w:rsidR="00D64F8D" w:rsidRPr="007D3A46">
        <w:rPr>
          <w:rFonts w:ascii="Arial Narrow" w:hAnsi="Arial Narrow" w:cs="Arial"/>
          <w:b/>
          <w:bCs/>
          <w:noProof/>
          <w:color w:val="3A003A"/>
          <w:sz w:val="28"/>
          <w:szCs w:val="28"/>
          <w:lang w:eastAsia="en-US"/>
        </w:rPr>
        <w:t>333</w:t>
      </w:r>
      <w:r w:rsidRPr="007D3A46">
        <w:rPr>
          <w:rFonts w:ascii="Arial Narrow" w:hAnsi="Arial Narrow" w:cs="Arial"/>
          <w:bCs/>
          <w:noProof/>
          <w:color w:val="3A003A"/>
          <w:sz w:val="28"/>
          <w:szCs w:val="28"/>
          <w:lang w:eastAsia="en-US"/>
        </w:rPr>
        <w:t xml:space="preserve">, mai </w:t>
      </w:r>
      <w:r w:rsidR="00D64F8D" w:rsidRPr="007D3A46">
        <w:rPr>
          <w:rFonts w:ascii="Arial Narrow" w:hAnsi="Arial Narrow" w:cs="Arial"/>
          <w:bCs/>
          <w:noProof/>
          <w:color w:val="3A003A"/>
          <w:sz w:val="28"/>
          <w:szCs w:val="28"/>
          <w:lang w:eastAsia="en-US"/>
        </w:rPr>
        <w:t>mare</w:t>
      </w:r>
      <w:r w:rsidRPr="007D3A46">
        <w:rPr>
          <w:rFonts w:ascii="Arial Narrow" w:hAnsi="Arial Narrow" w:cs="Arial"/>
          <w:bCs/>
          <w:noProof/>
          <w:color w:val="3A003A"/>
          <w:sz w:val="28"/>
          <w:szCs w:val="28"/>
          <w:lang w:eastAsia="en-US"/>
        </w:rPr>
        <w:t xml:space="preserve"> faţă de </w:t>
      </w:r>
      <w:r w:rsidR="00717FB1" w:rsidRPr="007D3A46">
        <w:rPr>
          <w:rFonts w:ascii="Arial Narrow" w:hAnsi="Arial Narrow" w:cs="Arial"/>
          <w:b/>
          <w:bCs/>
          <w:noProof/>
          <w:color w:val="3A003A"/>
          <w:sz w:val="28"/>
          <w:szCs w:val="28"/>
          <w:lang w:eastAsia="en-US"/>
        </w:rPr>
        <w:t>313</w:t>
      </w:r>
      <w:r w:rsidRPr="007D3A46">
        <w:rPr>
          <w:rFonts w:ascii="Arial Narrow" w:hAnsi="Arial Narrow" w:cs="Arial"/>
          <w:bCs/>
          <w:noProof/>
          <w:color w:val="3A003A"/>
          <w:sz w:val="28"/>
          <w:szCs w:val="28"/>
          <w:lang w:eastAsia="en-US"/>
        </w:rPr>
        <w:t xml:space="preserve"> în anul 202</w:t>
      </w:r>
      <w:r w:rsidR="00717FB1" w:rsidRPr="007D3A46">
        <w:rPr>
          <w:rFonts w:ascii="Arial Narrow" w:hAnsi="Arial Narrow" w:cs="Arial"/>
          <w:bCs/>
          <w:noProof/>
          <w:color w:val="3A003A"/>
          <w:sz w:val="28"/>
          <w:szCs w:val="28"/>
          <w:lang w:eastAsia="en-US"/>
        </w:rPr>
        <w:t>3.</w:t>
      </w:r>
      <w:r w:rsidRPr="007D3A46">
        <w:rPr>
          <w:rFonts w:ascii="Arial Narrow" w:hAnsi="Arial Narrow" w:cs="Arial"/>
          <w:bCs/>
          <w:noProof/>
          <w:color w:val="3A003A"/>
          <w:sz w:val="28"/>
          <w:szCs w:val="28"/>
          <w:lang w:eastAsia="en-US"/>
        </w:rPr>
        <w:t xml:space="preserve"> </w:t>
      </w:r>
    </w:p>
    <w:p w14:paraId="5C0B96F8" w14:textId="77777777" w:rsidR="000E3A0C" w:rsidRPr="007D3A46" w:rsidRDefault="000E3A0C" w:rsidP="000E3A0C">
      <w:pPr>
        <w:spacing w:before="40"/>
        <w:ind w:left="-57" w:right="-144" w:firstLine="766"/>
        <w:jc w:val="both"/>
        <w:rPr>
          <w:rFonts w:ascii="Arial Narrow" w:hAnsi="Arial Narrow" w:cs="Arial"/>
          <w:bCs/>
          <w:noProof/>
          <w:color w:val="3A003A"/>
          <w:sz w:val="28"/>
          <w:szCs w:val="28"/>
          <w:lang w:eastAsia="en-US"/>
        </w:rPr>
      </w:pPr>
      <w:r w:rsidRPr="007D3A46">
        <w:rPr>
          <w:rFonts w:ascii="Arial Narrow" w:hAnsi="Arial Narrow" w:cs="Arial"/>
          <w:bCs/>
          <w:noProof/>
          <w:color w:val="3A003A"/>
          <w:sz w:val="28"/>
          <w:szCs w:val="28"/>
          <w:lang w:eastAsia="en-US"/>
        </w:rPr>
        <w:t>Se constată următoarele medii la parchetele din circumscripţiile curţilor de apel:</w:t>
      </w:r>
    </w:p>
    <w:p w14:paraId="43ABA0A7" w14:textId="77777777" w:rsidR="00C9776E" w:rsidRPr="007D3A46" w:rsidRDefault="00C9776E" w:rsidP="000E3A0C">
      <w:pPr>
        <w:spacing w:before="40"/>
        <w:ind w:left="-57" w:right="-144" w:firstLine="766"/>
        <w:jc w:val="both"/>
        <w:rPr>
          <w:rFonts w:ascii="Arial Narrow" w:hAnsi="Arial Narrow" w:cs="Arial"/>
          <w:bCs/>
          <w:noProof/>
          <w:color w:val="3A003A"/>
          <w:sz w:val="28"/>
          <w:szCs w:val="28"/>
          <w:lang w:eastAsia="en-US"/>
        </w:rPr>
      </w:pPr>
    </w:p>
    <w:tbl>
      <w:tblPr>
        <w:tblW w:w="4369" w:type="pct"/>
        <w:jc w:val="center"/>
        <w:tblBorders>
          <w:top w:val="single" w:sz="4" w:space="0" w:color="FF9900"/>
          <w:left w:val="single" w:sz="4" w:space="0" w:color="FF9900"/>
          <w:bottom w:val="single" w:sz="4" w:space="0" w:color="FF9900"/>
          <w:right w:val="single" w:sz="4" w:space="0" w:color="FF9900"/>
          <w:insideH w:val="single" w:sz="4" w:space="0" w:color="FF9900"/>
          <w:insideV w:val="single" w:sz="4" w:space="0" w:color="FF9900"/>
        </w:tblBorders>
        <w:tblLook w:val="01E0" w:firstRow="1" w:lastRow="1" w:firstColumn="1" w:lastColumn="1" w:noHBand="0" w:noVBand="0"/>
      </w:tblPr>
      <w:tblGrid>
        <w:gridCol w:w="2121"/>
        <w:gridCol w:w="1862"/>
        <w:gridCol w:w="2142"/>
        <w:gridCol w:w="1990"/>
      </w:tblGrid>
      <w:tr w:rsidR="007D3A46" w:rsidRPr="00C9776E" w14:paraId="49B5897C" w14:textId="77777777" w:rsidTr="00923FE0">
        <w:trPr>
          <w:trHeight w:val="611"/>
          <w:jc w:val="center"/>
        </w:trPr>
        <w:tc>
          <w:tcPr>
            <w:tcW w:w="2454" w:type="pct"/>
            <w:gridSpan w:val="2"/>
            <w:tcBorders>
              <w:top w:val="threeDEmboss" w:sz="6" w:space="0" w:color="00B050"/>
              <w:left w:val="threeDEmboss" w:sz="6" w:space="0" w:color="00B050"/>
              <w:bottom w:val="threeDEmboss" w:sz="6" w:space="0" w:color="00B050"/>
              <w:right w:val="single" w:sz="4" w:space="0" w:color="00B050"/>
            </w:tcBorders>
            <w:shd w:val="clear" w:color="auto" w:fill="FDF7ED"/>
            <w:hideMark/>
          </w:tcPr>
          <w:p w14:paraId="2A3F0A79" w14:textId="77777777" w:rsidR="00C9776E" w:rsidRPr="00C9776E" w:rsidRDefault="00C9776E" w:rsidP="00C9776E">
            <w:pPr>
              <w:autoSpaceDE w:val="0"/>
              <w:autoSpaceDN w:val="0"/>
              <w:adjustRightInd w:val="0"/>
              <w:spacing w:before="40"/>
              <w:ind w:left="-57" w:right="113" w:hanging="108"/>
              <w:jc w:val="center"/>
              <w:rPr>
                <w:rFonts w:ascii="Arial Narrow" w:hAnsi="Arial Narrow"/>
                <w:b/>
                <w:color w:val="3A003A"/>
                <w:sz w:val="16"/>
                <w:szCs w:val="16"/>
                <w:lang w:val="es-ES"/>
              </w:rPr>
            </w:pPr>
            <w:r w:rsidRPr="00C9776E">
              <w:rPr>
                <w:rFonts w:ascii="Arial Narrow" w:hAnsi="Arial Narrow"/>
                <w:b/>
                <w:color w:val="3A003A"/>
                <w:sz w:val="16"/>
                <w:szCs w:val="16"/>
                <w:lang w:val="es-ES"/>
              </w:rPr>
              <w:t>SUB MEDIA PE ŢARĂ</w:t>
            </w:r>
          </w:p>
          <w:p w14:paraId="4F819BB3" w14:textId="77777777" w:rsidR="00C9776E" w:rsidRPr="00C9776E" w:rsidRDefault="00C9776E" w:rsidP="00C9776E">
            <w:pPr>
              <w:autoSpaceDE w:val="0"/>
              <w:autoSpaceDN w:val="0"/>
              <w:adjustRightInd w:val="0"/>
              <w:spacing w:before="40"/>
              <w:ind w:left="-57" w:right="113" w:hanging="108"/>
              <w:jc w:val="center"/>
              <w:rPr>
                <w:rFonts w:ascii="Arial Narrow" w:hAnsi="Arial Narrow"/>
                <w:b/>
                <w:color w:val="3A003A"/>
                <w:sz w:val="16"/>
                <w:szCs w:val="16"/>
                <w:lang w:val="es-ES"/>
              </w:rPr>
            </w:pPr>
            <w:r w:rsidRPr="00C9776E">
              <w:rPr>
                <w:rFonts w:ascii="Arial Narrow" w:hAnsi="Arial Narrow"/>
                <w:b/>
                <w:color w:val="3A003A"/>
                <w:sz w:val="16"/>
                <w:szCs w:val="16"/>
                <w:lang w:val="es-ES"/>
              </w:rPr>
              <w:t>LA PARCHETELE DIN CIRCUMSCRIPŢIILE</w:t>
            </w:r>
          </w:p>
          <w:p w14:paraId="3A3EF067" w14:textId="77777777" w:rsidR="00C9776E" w:rsidRPr="00C9776E" w:rsidRDefault="00C9776E" w:rsidP="00C9776E">
            <w:pPr>
              <w:autoSpaceDE w:val="0"/>
              <w:autoSpaceDN w:val="0"/>
              <w:adjustRightInd w:val="0"/>
              <w:spacing w:before="40"/>
              <w:ind w:left="-57" w:right="113" w:hanging="108"/>
              <w:jc w:val="center"/>
              <w:rPr>
                <w:rFonts w:ascii="Arial Narrow" w:hAnsi="Arial Narrow"/>
                <w:b/>
                <w:color w:val="3A003A"/>
                <w:sz w:val="16"/>
                <w:szCs w:val="16"/>
                <w:lang w:val="en-US"/>
              </w:rPr>
            </w:pPr>
            <w:r w:rsidRPr="00C9776E">
              <w:rPr>
                <w:rFonts w:ascii="Arial Narrow" w:hAnsi="Arial Narrow"/>
                <w:b/>
                <w:color w:val="3A003A"/>
                <w:sz w:val="16"/>
                <w:szCs w:val="16"/>
                <w:lang w:val="en-US"/>
              </w:rPr>
              <w:t>CURŢILOR DE APEL</w:t>
            </w:r>
          </w:p>
        </w:tc>
        <w:tc>
          <w:tcPr>
            <w:tcW w:w="2546" w:type="pct"/>
            <w:gridSpan w:val="2"/>
            <w:tcBorders>
              <w:top w:val="threeDEmboss" w:sz="6" w:space="0" w:color="00B050"/>
              <w:left w:val="single" w:sz="4" w:space="0" w:color="00B050"/>
              <w:bottom w:val="threeDEmboss" w:sz="6" w:space="0" w:color="00B050"/>
              <w:right w:val="threeDEmboss" w:sz="6" w:space="0" w:color="00B050"/>
            </w:tcBorders>
            <w:shd w:val="clear" w:color="auto" w:fill="FDF7ED"/>
            <w:hideMark/>
          </w:tcPr>
          <w:p w14:paraId="1B99791C" w14:textId="77777777" w:rsidR="00C9776E" w:rsidRPr="00C9776E" w:rsidRDefault="00C9776E" w:rsidP="00C9776E">
            <w:pPr>
              <w:autoSpaceDE w:val="0"/>
              <w:autoSpaceDN w:val="0"/>
              <w:adjustRightInd w:val="0"/>
              <w:spacing w:before="40"/>
              <w:ind w:left="-57" w:right="113"/>
              <w:jc w:val="center"/>
              <w:rPr>
                <w:rFonts w:ascii="Arial Narrow" w:hAnsi="Arial Narrow"/>
                <w:b/>
                <w:color w:val="3A003A"/>
                <w:sz w:val="16"/>
                <w:szCs w:val="16"/>
                <w:lang w:val="es-ES"/>
              </w:rPr>
            </w:pPr>
            <w:r w:rsidRPr="00C9776E">
              <w:rPr>
                <w:rFonts w:ascii="Arial Narrow" w:hAnsi="Arial Narrow"/>
                <w:b/>
                <w:color w:val="3A003A"/>
                <w:sz w:val="16"/>
                <w:szCs w:val="16"/>
                <w:lang w:val="es-ES"/>
              </w:rPr>
              <w:t>PESTE MEDIA PE ŢARĂ</w:t>
            </w:r>
          </w:p>
          <w:p w14:paraId="69C7EAE8" w14:textId="77777777" w:rsidR="00C9776E" w:rsidRPr="00C9776E" w:rsidRDefault="00C9776E" w:rsidP="00C9776E">
            <w:pPr>
              <w:autoSpaceDE w:val="0"/>
              <w:autoSpaceDN w:val="0"/>
              <w:adjustRightInd w:val="0"/>
              <w:spacing w:before="40"/>
              <w:ind w:left="-57" w:right="113"/>
              <w:jc w:val="center"/>
              <w:rPr>
                <w:rFonts w:ascii="Arial Narrow" w:hAnsi="Arial Narrow"/>
                <w:b/>
                <w:color w:val="3A003A"/>
                <w:sz w:val="16"/>
                <w:szCs w:val="16"/>
                <w:lang w:val="es-ES"/>
              </w:rPr>
            </w:pPr>
            <w:r w:rsidRPr="00C9776E">
              <w:rPr>
                <w:rFonts w:ascii="Arial Narrow" w:hAnsi="Arial Narrow"/>
                <w:b/>
                <w:color w:val="3A003A"/>
                <w:sz w:val="16"/>
                <w:szCs w:val="16"/>
                <w:lang w:val="es-ES"/>
              </w:rPr>
              <w:t>LA PARCHETELE DIN CIRCUMSCRIPŢIILE</w:t>
            </w:r>
          </w:p>
          <w:p w14:paraId="358BA7EA" w14:textId="77777777" w:rsidR="00C9776E" w:rsidRPr="00C9776E" w:rsidRDefault="00C9776E" w:rsidP="00C9776E">
            <w:pPr>
              <w:autoSpaceDE w:val="0"/>
              <w:autoSpaceDN w:val="0"/>
              <w:adjustRightInd w:val="0"/>
              <w:spacing w:before="40"/>
              <w:ind w:left="-57" w:right="113"/>
              <w:jc w:val="center"/>
              <w:rPr>
                <w:rFonts w:ascii="Arial Narrow" w:hAnsi="Arial Narrow"/>
                <w:b/>
                <w:color w:val="3A003A"/>
                <w:sz w:val="16"/>
                <w:szCs w:val="16"/>
                <w:lang w:val="en-US"/>
              </w:rPr>
            </w:pPr>
            <w:r w:rsidRPr="00C9776E">
              <w:rPr>
                <w:rFonts w:ascii="Arial Narrow" w:hAnsi="Arial Narrow"/>
                <w:b/>
                <w:color w:val="3A003A"/>
                <w:sz w:val="16"/>
                <w:szCs w:val="16"/>
                <w:lang w:val="en-US"/>
              </w:rPr>
              <w:t>CURŢILOR DE APEL</w:t>
            </w:r>
          </w:p>
        </w:tc>
      </w:tr>
      <w:tr w:rsidR="007D3A46" w:rsidRPr="00C9776E" w14:paraId="59AC20F3" w14:textId="77777777" w:rsidTr="00923FE0">
        <w:trPr>
          <w:trHeight w:hRule="exact" w:val="284"/>
          <w:jc w:val="center"/>
        </w:trPr>
        <w:tc>
          <w:tcPr>
            <w:tcW w:w="1307" w:type="pct"/>
            <w:tcBorders>
              <w:top w:val="single" w:sz="4" w:space="0" w:color="00B050"/>
              <w:left w:val="single" w:sz="4" w:space="0" w:color="00B050"/>
              <w:bottom w:val="single" w:sz="4" w:space="0" w:color="00B050"/>
              <w:right w:val="single" w:sz="4" w:space="0" w:color="00B050"/>
            </w:tcBorders>
          </w:tcPr>
          <w:p w14:paraId="54682CD7" w14:textId="77777777" w:rsidR="00C9776E" w:rsidRPr="00C9776E" w:rsidRDefault="00C9776E" w:rsidP="00C9776E">
            <w:pPr>
              <w:autoSpaceDE w:val="0"/>
              <w:autoSpaceDN w:val="0"/>
              <w:adjustRightInd w:val="0"/>
              <w:spacing w:before="40" w:line="720" w:lineRule="auto"/>
              <w:ind w:left="37" w:right="113" w:hanging="5"/>
              <w:jc w:val="both"/>
              <w:rPr>
                <w:rFonts w:ascii="Arial Narrow" w:hAnsi="Arial Narrow"/>
                <w:color w:val="3A003A"/>
                <w:sz w:val="16"/>
                <w:szCs w:val="16"/>
                <w:lang w:val="en-US"/>
              </w:rPr>
            </w:pPr>
            <w:r w:rsidRPr="00C9776E">
              <w:rPr>
                <w:rFonts w:ascii="Arial Narrow" w:hAnsi="Arial Narrow"/>
                <w:color w:val="3A003A"/>
                <w:sz w:val="16"/>
                <w:szCs w:val="16"/>
                <w:lang w:val="en-US"/>
              </w:rPr>
              <w:t>PLOIEŞTI</w:t>
            </w:r>
          </w:p>
          <w:p w14:paraId="3B8D294B" w14:textId="77777777" w:rsidR="00C9776E" w:rsidRPr="00C9776E" w:rsidRDefault="00C9776E" w:rsidP="00C9776E">
            <w:pPr>
              <w:autoSpaceDE w:val="0"/>
              <w:autoSpaceDN w:val="0"/>
              <w:adjustRightInd w:val="0"/>
              <w:spacing w:before="40" w:line="720" w:lineRule="auto"/>
              <w:ind w:left="37" w:right="113" w:hanging="5"/>
              <w:jc w:val="both"/>
              <w:rPr>
                <w:rFonts w:ascii="Arial Narrow" w:hAnsi="Arial Narrow"/>
                <w:color w:val="3A003A"/>
                <w:sz w:val="16"/>
                <w:szCs w:val="16"/>
                <w:lang w:val="en-US"/>
              </w:rPr>
            </w:pPr>
          </w:p>
        </w:tc>
        <w:tc>
          <w:tcPr>
            <w:tcW w:w="1147" w:type="pct"/>
            <w:tcBorders>
              <w:top w:val="single" w:sz="4" w:space="0" w:color="00B050"/>
              <w:left w:val="single" w:sz="4" w:space="0" w:color="00B050"/>
              <w:bottom w:val="single" w:sz="4" w:space="0" w:color="00B050"/>
              <w:right w:val="single" w:sz="4" w:space="0" w:color="00B050"/>
            </w:tcBorders>
          </w:tcPr>
          <w:p w14:paraId="3175FF62" w14:textId="77777777" w:rsidR="00C9776E" w:rsidRPr="00C9776E" w:rsidRDefault="00C9776E" w:rsidP="00C9776E">
            <w:pPr>
              <w:autoSpaceDE w:val="0"/>
              <w:autoSpaceDN w:val="0"/>
              <w:adjustRightInd w:val="0"/>
              <w:spacing w:before="40" w:line="720" w:lineRule="auto"/>
              <w:ind w:left="-57" w:right="113" w:firstLine="22"/>
              <w:jc w:val="center"/>
              <w:rPr>
                <w:rFonts w:ascii="Arial Narrow" w:hAnsi="Arial Narrow"/>
                <w:color w:val="3A003A"/>
                <w:sz w:val="16"/>
                <w:szCs w:val="16"/>
                <w:lang w:val="en-US"/>
              </w:rPr>
            </w:pPr>
            <w:r w:rsidRPr="00C9776E">
              <w:rPr>
                <w:rFonts w:ascii="Arial Narrow" w:hAnsi="Arial Narrow"/>
                <w:color w:val="3A003A"/>
                <w:sz w:val="16"/>
                <w:szCs w:val="16"/>
                <w:lang w:val="en-US"/>
              </w:rPr>
              <w:t>250</w:t>
            </w:r>
          </w:p>
        </w:tc>
        <w:tc>
          <w:tcPr>
            <w:tcW w:w="1320" w:type="pct"/>
            <w:tcBorders>
              <w:top w:val="threeDEmboss" w:sz="6" w:space="0" w:color="00B050"/>
              <w:left w:val="single" w:sz="4" w:space="0" w:color="00B050"/>
              <w:bottom w:val="single" w:sz="4" w:space="0" w:color="00B050"/>
              <w:right w:val="single" w:sz="4" w:space="0" w:color="00B050"/>
            </w:tcBorders>
          </w:tcPr>
          <w:p w14:paraId="16D323FA" w14:textId="77777777" w:rsidR="00C9776E" w:rsidRPr="00C9776E" w:rsidRDefault="00C9776E" w:rsidP="00C9776E">
            <w:pPr>
              <w:tabs>
                <w:tab w:val="left" w:pos="1676"/>
              </w:tabs>
              <w:autoSpaceDE w:val="0"/>
              <w:autoSpaceDN w:val="0"/>
              <w:adjustRightInd w:val="0"/>
              <w:spacing w:before="40" w:line="720" w:lineRule="auto"/>
              <w:ind w:left="-57" w:right="113" w:firstLine="22"/>
              <w:jc w:val="both"/>
              <w:rPr>
                <w:rFonts w:ascii="Arial Narrow" w:hAnsi="Arial Narrow"/>
                <w:color w:val="3A003A"/>
                <w:sz w:val="16"/>
                <w:szCs w:val="16"/>
                <w:lang w:val="en-US"/>
              </w:rPr>
            </w:pPr>
            <w:r w:rsidRPr="00C9776E">
              <w:rPr>
                <w:rFonts w:ascii="Arial Narrow" w:hAnsi="Arial Narrow"/>
                <w:color w:val="3A003A"/>
                <w:sz w:val="16"/>
                <w:szCs w:val="16"/>
                <w:lang w:val="en-US"/>
              </w:rPr>
              <w:t>SUCEAVA</w:t>
            </w:r>
          </w:p>
        </w:tc>
        <w:tc>
          <w:tcPr>
            <w:tcW w:w="1226" w:type="pct"/>
            <w:tcBorders>
              <w:top w:val="threeDEmboss" w:sz="6" w:space="0" w:color="00B050"/>
              <w:left w:val="single" w:sz="4" w:space="0" w:color="00B050"/>
              <w:bottom w:val="single" w:sz="4" w:space="0" w:color="00B050"/>
              <w:right w:val="single" w:sz="4" w:space="0" w:color="00B050"/>
            </w:tcBorders>
          </w:tcPr>
          <w:p w14:paraId="3D17EB56" w14:textId="77777777" w:rsidR="00C9776E" w:rsidRPr="00C9776E" w:rsidRDefault="00C9776E" w:rsidP="00C9776E">
            <w:pPr>
              <w:autoSpaceDE w:val="0"/>
              <w:autoSpaceDN w:val="0"/>
              <w:adjustRightInd w:val="0"/>
              <w:spacing w:before="40" w:line="720" w:lineRule="auto"/>
              <w:ind w:left="-57" w:right="113" w:firstLine="22"/>
              <w:jc w:val="center"/>
              <w:rPr>
                <w:rFonts w:ascii="Arial Narrow" w:hAnsi="Arial Narrow"/>
                <w:color w:val="3A003A"/>
                <w:sz w:val="16"/>
                <w:szCs w:val="16"/>
                <w:lang w:val="en-US"/>
              </w:rPr>
            </w:pPr>
            <w:r w:rsidRPr="00C9776E">
              <w:rPr>
                <w:rFonts w:ascii="Arial Narrow" w:hAnsi="Arial Narrow"/>
                <w:color w:val="3A003A"/>
                <w:sz w:val="16"/>
                <w:szCs w:val="16"/>
                <w:lang w:val="en-US"/>
              </w:rPr>
              <w:t>348</w:t>
            </w:r>
          </w:p>
        </w:tc>
      </w:tr>
      <w:tr w:rsidR="007D3A46" w:rsidRPr="00C9776E" w14:paraId="138E5D5E" w14:textId="77777777" w:rsidTr="00923FE0">
        <w:trPr>
          <w:trHeight w:hRule="exact" w:val="284"/>
          <w:jc w:val="center"/>
        </w:trPr>
        <w:tc>
          <w:tcPr>
            <w:tcW w:w="1307" w:type="pct"/>
            <w:tcBorders>
              <w:top w:val="single" w:sz="4" w:space="0" w:color="00B050"/>
              <w:left w:val="single" w:sz="4" w:space="0" w:color="00B050"/>
              <w:bottom w:val="single" w:sz="4" w:space="0" w:color="00B050"/>
              <w:right w:val="single" w:sz="4" w:space="0" w:color="00B050"/>
            </w:tcBorders>
          </w:tcPr>
          <w:p w14:paraId="3B78FAE5" w14:textId="77777777" w:rsidR="00C9776E" w:rsidRPr="00C9776E" w:rsidRDefault="00C9776E" w:rsidP="00C9776E">
            <w:pPr>
              <w:autoSpaceDE w:val="0"/>
              <w:autoSpaceDN w:val="0"/>
              <w:adjustRightInd w:val="0"/>
              <w:spacing w:before="40" w:line="720" w:lineRule="auto"/>
              <w:ind w:left="37" w:right="113" w:hanging="5"/>
              <w:jc w:val="both"/>
              <w:rPr>
                <w:rFonts w:ascii="Arial Narrow" w:hAnsi="Arial Narrow"/>
                <w:color w:val="3A003A"/>
                <w:sz w:val="16"/>
                <w:szCs w:val="16"/>
                <w:lang w:val="en-US"/>
              </w:rPr>
            </w:pPr>
            <w:r w:rsidRPr="00C9776E">
              <w:rPr>
                <w:rFonts w:ascii="Arial Narrow" w:hAnsi="Arial Narrow"/>
                <w:color w:val="3A003A"/>
                <w:sz w:val="16"/>
                <w:szCs w:val="16"/>
                <w:lang w:val="en-US"/>
              </w:rPr>
              <w:t>IAŞI</w:t>
            </w:r>
          </w:p>
        </w:tc>
        <w:tc>
          <w:tcPr>
            <w:tcW w:w="1147" w:type="pct"/>
            <w:tcBorders>
              <w:top w:val="single" w:sz="4" w:space="0" w:color="00B050"/>
              <w:left w:val="single" w:sz="4" w:space="0" w:color="00B050"/>
              <w:bottom w:val="single" w:sz="4" w:space="0" w:color="00B050"/>
              <w:right w:val="single" w:sz="4" w:space="0" w:color="00B050"/>
            </w:tcBorders>
          </w:tcPr>
          <w:p w14:paraId="2B3DFD42" w14:textId="77777777" w:rsidR="00C9776E" w:rsidRPr="00C9776E" w:rsidRDefault="00C9776E" w:rsidP="00C9776E">
            <w:pPr>
              <w:autoSpaceDE w:val="0"/>
              <w:autoSpaceDN w:val="0"/>
              <w:adjustRightInd w:val="0"/>
              <w:spacing w:before="40" w:line="720" w:lineRule="auto"/>
              <w:ind w:left="-57" w:right="113" w:firstLine="22"/>
              <w:jc w:val="center"/>
              <w:rPr>
                <w:rFonts w:ascii="Arial Narrow" w:hAnsi="Arial Narrow"/>
                <w:color w:val="3A003A"/>
                <w:sz w:val="16"/>
                <w:szCs w:val="16"/>
                <w:lang w:val="en-US"/>
              </w:rPr>
            </w:pPr>
            <w:r w:rsidRPr="00C9776E">
              <w:rPr>
                <w:rFonts w:ascii="Arial Narrow" w:hAnsi="Arial Narrow"/>
                <w:color w:val="3A003A"/>
                <w:sz w:val="16"/>
                <w:szCs w:val="16"/>
                <w:lang w:val="en-US"/>
              </w:rPr>
              <w:t>253</w:t>
            </w:r>
          </w:p>
        </w:tc>
        <w:tc>
          <w:tcPr>
            <w:tcW w:w="1320" w:type="pct"/>
            <w:tcBorders>
              <w:top w:val="single" w:sz="4" w:space="0" w:color="00B050"/>
              <w:left w:val="single" w:sz="4" w:space="0" w:color="00B050"/>
              <w:bottom w:val="single" w:sz="4" w:space="0" w:color="00B050"/>
              <w:right w:val="single" w:sz="4" w:space="0" w:color="00B050"/>
            </w:tcBorders>
          </w:tcPr>
          <w:p w14:paraId="04298D32" w14:textId="77777777" w:rsidR="00C9776E" w:rsidRPr="00C9776E" w:rsidRDefault="00C9776E" w:rsidP="00C9776E">
            <w:pPr>
              <w:tabs>
                <w:tab w:val="left" w:pos="1676"/>
              </w:tabs>
              <w:autoSpaceDE w:val="0"/>
              <w:autoSpaceDN w:val="0"/>
              <w:adjustRightInd w:val="0"/>
              <w:spacing w:before="40" w:line="720" w:lineRule="auto"/>
              <w:ind w:left="-57" w:right="113" w:firstLine="22"/>
              <w:jc w:val="both"/>
              <w:rPr>
                <w:rFonts w:ascii="Arial Narrow" w:hAnsi="Arial Narrow"/>
                <w:color w:val="3A003A"/>
                <w:sz w:val="16"/>
                <w:szCs w:val="16"/>
                <w:lang w:val="en-US"/>
              </w:rPr>
            </w:pPr>
            <w:r w:rsidRPr="00C9776E">
              <w:rPr>
                <w:rFonts w:ascii="Arial Narrow" w:hAnsi="Arial Narrow"/>
                <w:color w:val="3A003A"/>
                <w:sz w:val="16"/>
                <w:szCs w:val="16"/>
                <w:lang w:val="en-US"/>
              </w:rPr>
              <w:t>CONSTANŢA</w:t>
            </w:r>
          </w:p>
        </w:tc>
        <w:tc>
          <w:tcPr>
            <w:tcW w:w="1226" w:type="pct"/>
            <w:tcBorders>
              <w:top w:val="single" w:sz="4" w:space="0" w:color="00B050"/>
              <w:left w:val="single" w:sz="4" w:space="0" w:color="00B050"/>
              <w:bottom w:val="single" w:sz="4" w:space="0" w:color="00B050"/>
              <w:right w:val="single" w:sz="4" w:space="0" w:color="00B050"/>
            </w:tcBorders>
          </w:tcPr>
          <w:p w14:paraId="491A5DD4" w14:textId="77777777" w:rsidR="00C9776E" w:rsidRPr="00C9776E" w:rsidRDefault="00C9776E" w:rsidP="00C9776E">
            <w:pPr>
              <w:autoSpaceDE w:val="0"/>
              <w:autoSpaceDN w:val="0"/>
              <w:adjustRightInd w:val="0"/>
              <w:spacing w:before="40" w:line="720" w:lineRule="auto"/>
              <w:ind w:left="-57" w:right="113" w:firstLine="22"/>
              <w:jc w:val="center"/>
              <w:rPr>
                <w:rFonts w:ascii="Arial Narrow" w:hAnsi="Arial Narrow"/>
                <w:color w:val="3A003A"/>
                <w:sz w:val="16"/>
                <w:szCs w:val="16"/>
                <w:lang w:val="en-US"/>
              </w:rPr>
            </w:pPr>
            <w:r w:rsidRPr="00C9776E">
              <w:rPr>
                <w:rFonts w:ascii="Arial Narrow" w:hAnsi="Arial Narrow"/>
                <w:color w:val="3A003A"/>
                <w:sz w:val="16"/>
                <w:szCs w:val="16"/>
                <w:lang w:val="en-US"/>
              </w:rPr>
              <w:t>358</w:t>
            </w:r>
          </w:p>
        </w:tc>
      </w:tr>
      <w:tr w:rsidR="007D3A46" w:rsidRPr="00C9776E" w14:paraId="266457DA" w14:textId="77777777" w:rsidTr="00923FE0">
        <w:trPr>
          <w:trHeight w:hRule="exact" w:val="284"/>
          <w:jc w:val="center"/>
        </w:trPr>
        <w:tc>
          <w:tcPr>
            <w:tcW w:w="1307" w:type="pct"/>
            <w:tcBorders>
              <w:top w:val="single" w:sz="4" w:space="0" w:color="00B050"/>
              <w:left w:val="single" w:sz="4" w:space="0" w:color="00B050"/>
              <w:bottom w:val="single" w:sz="4" w:space="0" w:color="00B050"/>
              <w:right w:val="single" w:sz="4" w:space="0" w:color="00B050"/>
            </w:tcBorders>
          </w:tcPr>
          <w:p w14:paraId="57A0A056" w14:textId="77777777" w:rsidR="00C9776E" w:rsidRPr="00C9776E" w:rsidRDefault="00C9776E" w:rsidP="00C9776E">
            <w:pPr>
              <w:autoSpaceDE w:val="0"/>
              <w:autoSpaceDN w:val="0"/>
              <w:adjustRightInd w:val="0"/>
              <w:spacing w:before="40" w:line="720" w:lineRule="auto"/>
              <w:ind w:left="37" w:right="113" w:hanging="5"/>
              <w:jc w:val="both"/>
              <w:rPr>
                <w:rFonts w:ascii="Arial Narrow" w:hAnsi="Arial Narrow"/>
                <w:color w:val="3A003A"/>
                <w:sz w:val="16"/>
                <w:szCs w:val="16"/>
                <w:lang w:val="en-US"/>
              </w:rPr>
            </w:pPr>
            <w:r w:rsidRPr="00C9776E">
              <w:rPr>
                <w:rFonts w:ascii="Arial Narrow" w:hAnsi="Arial Narrow"/>
                <w:color w:val="3A003A"/>
                <w:sz w:val="16"/>
                <w:szCs w:val="16"/>
                <w:lang w:val="en-US"/>
              </w:rPr>
              <w:t>TÂRGU-MUREŞ</w:t>
            </w:r>
          </w:p>
        </w:tc>
        <w:tc>
          <w:tcPr>
            <w:tcW w:w="1147" w:type="pct"/>
            <w:tcBorders>
              <w:top w:val="single" w:sz="4" w:space="0" w:color="00B050"/>
              <w:left w:val="single" w:sz="4" w:space="0" w:color="00B050"/>
              <w:bottom w:val="single" w:sz="4" w:space="0" w:color="00B050"/>
              <w:right w:val="single" w:sz="4" w:space="0" w:color="00B050"/>
            </w:tcBorders>
          </w:tcPr>
          <w:p w14:paraId="4833DE21" w14:textId="77777777" w:rsidR="00C9776E" w:rsidRPr="00C9776E" w:rsidRDefault="00C9776E" w:rsidP="00C9776E">
            <w:pPr>
              <w:autoSpaceDE w:val="0"/>
              <w:autoSpaceDN w:val="0"/>
              <w:adjustRightInd w:val="0"/>
              <w:spacing w:before="40" w:line="720" w:lineRule="auto"/>
              <w:ind w:left="-57" w:right="113" w:firstLine="22"/>
              <w:jc w:val="center"/>
              <w:rPr>
                <w:rFonts w:ascii="Arial Narrow" w:hAnsi="Arial Narrow"/>
                <w:color w:val="3A003A"/>
                <w:sz w:val="16"/>
                <w:szCs w:val="16"/>
                <w:lang w:val="en-US"/>
              </w:rPr>
            </w:pPr>
            <w:r w:rsidRPr="00C9776E">
              <w:rPr>
                <w:rFonts w:ascii="Arial Narrow" w:hAnsi="Arial Narrow"/>
                <w:color w:val="3A003A"/>
                <w:sz w:val="16"/>
                <w:szCs w:val="16"/>
                <w:lang w:val="en-US"/>
              </w:rPr>
              <w:t>269</w:t>
            </w:r>
          </w:p>
        </w:tc>
        <w:tc>
          <w:tcPr>
            <w:tcW w:w="1320" w:type="pct"/>
            <w:tcBorders>
              <w:top w:val="single" w:sz="4" w:space="0" w:color="00B050"/>
              <w:left w:val="single" w:sz="4" w:space="0" w:color="00B050"/>
              <w:bottom w:val="nil"/>
              <w:right w:val="nil"/>
            </w:tcBorders>
          </w:tcPr>
          <w:p w14:paraId="08DD7E7E" w14:textId="77777777" w:rsidR="00C9776E" w:rsidRPr="00C9776E" w:rsidRDefault="00C9776E" w:rsidP="00C9776E">
            <w:pPr>
              <w:tabs>
                <w:tab w:val="left" w:pos="1676"/>
              </w:tabs>
              <w:autoSpaceDE w:val="0"/>
              <w:autoSpaceDN w:val="0"/>
              <w:adjustRightInd w:val="0"/>
              <w:spacing w:before="40" w:line="720" w:lineRule="auto"/>
              <w:ind w:left="-57" w:right="113" w:firstLine="22"/>
              <w:jc w:val="both"/>
              <w:rPr>
                <w:rFonts w:ascii="Arial Narrow" w:hAnsi="Arial Narrow"/>
                <w:color w:val="3A003A"/>
                <w:sz w:val="16"/>
                <w:szCs w:val="16"/>
                <w:lang w:val="en-US"/>
              </w:rPr>
            </w:pPr>
          </w:p>
        </w:tc>
        <w:tc>
          <w:tcPr>
            <w:tcW w:w="1226" w:type="pct"/>
            <w:tcBorders>
              <w:top w:val="single" w:sz="4" w:space="0" w:color="00B050"/>
              <w:left w:val="nil"/>
              <w:bottom w:val="nil"/>
              <w:right w:val="nil"/>
            </w:tcBorders>
          </w:tcPr>
          <w:p w14:paraId="344A6DD5" w14:textId="77777777" w:rsidR="00C9776E" w:rsidRPr="00C9776E" w:rsidRDefault="00C9776E" w:rsidP="00C9776E">
            <w:pPr>
              <w:autoSpaceDE w:val="0"/>
              <w:autoSpaceDN w:val="0"/>
              <w:adjustRightInd w:val="0"/>
              <w:spacing w:before="40" w:line="720" w:lineRule="auto"/>
              <w:ind w:left="-57" w:right="113" w:firstLine="22"/>
              <w:jc w:val="center"/>
              <w:rPr>
                <w:rFonts w:ascii="Arial Narrow" w:hAnsi="Arial Narrow"/>
                <w:color w:val="3A003A"/>
                <w:sz w:val="16"/>
                <w:szCs w:val="16"/>
                <w:lang w:val="en-US"/>
              </w:rPr>
            </w:pPr>
          </w:p>
        </w:tc>
      </w:tr>
      <w:tr w:rsidR="007D3A46" w:rsidRPr="00C9776E" w14:paraId="559417CD" w14:textId="77777777" w:rsidTr="00923FE0">
        <w:trPr>
          <w:trHeight w:hRule="exact" w:val="284"/>
          <w:jc w:val="center"/>
        </w:trPr>
        <w:tc>
          <w:tcPr>
            <w:tcW w:w="1307" w:type="pct"/>
            <w:tcBorders>
              <w:top w:val="single" w:sz="4" w:space="0" w:color="00B050"/>
              <w:left w:val="single" w:sz="4" w:space="0" w:color="00B050"/>
              <w:bottom w:val="single" w:sz="4" w:space="0" w:color="00B050"/>
              <w:right w:val="single" w:sz="4" w:space="0" w:color="00B050"/>
            </w:tcBorders>
          </w:tcPr>
          <w:p w14:paraId="728B0701" w14:textId="77777777" w:rsidR="00C9776E" w:rsidRPr="00C9776E" w:rsidRDefault="00C9776E" w:rsidP="00C9776E">
            <w:pPr>
              <w:autoSpaceDE w:val="0"/>
              <w:autoSpaceDN w:val="0"/>
              <w:adjustRightInd w:val="0"/>
              <w:spacing w:before="40" w:line="720" w:lineRule="auto"/>
              <w:ind w:left="37" w:right="113" w:hanging="5"/>
              <w:jc w:val="both"/>
              <w:rPr>
                <w:rFonts w:ascii="Arial Narrow" w:hAnsi="Arial Narrow"/>
                <w:color w:val="3A003A"/>
                <w:sz w:val="16"/>
                <w:szCs w:val="16"/>
                <w:lang w:val="en-US"/>
              </w:rPr>
            </w:pPr>
            <w:bookmarkStart w:id="83" w:name="_heading=h.1t3h5sf" w:colFirst="0" w:colLast="0"/>
            <w:bookmarkEnd w:id="83"/>
            <w:r w:rsidRPr="00C9776E">
              <w:rPr>
                <w:rFonts w:ascii="Arial Narrow" w:hAnsi="Arial Narrow"/>
                <w:color w:val="3A003A"/>
                <w:sz w:val="16"/>
                <w:szCs w:val="16"/>
                <w:lang w:val="en-US"/>
              </w:rPr>
              <w:t>BUCUREŞTI</w:t>
            </w:r>
          </w:p>
        </w:tc>
        <w:tc>
          <w:tcPr>
            <w:tcW w:w="1147" w:type="pct"/>
            <w:tcBorders>
              <w:top w:val="single" w:sz="4" w:space="0" w:color="00B050"/>
              <w:left w:val="single" w:sz="4" w:space="0" w:color="00B050"/>
              <w:bottom w:val="single" w:sz="4" w:space="0" w:color="00B050"/>
              <w:right w:val="single" w:sz="4" w:space="0" w:color="00B050"/>
            </w:tcBorders>
          </w:tcPr>
          <w:p w14:paraId="5A98B623" w14:textId="77777777" w:rsidR="00C9776E" w:rsidRPr="00C9776E" w:rsidRDefault="00C9776E" w:rsidP="00C9776E">
            <w:pPr>
              <w:autoSpaceDE w:val="0"/>
              <w:autoSpaceDN w:val="0"/>
              <w:adjustRightInd w:val="0"/>
              <w:spacing w:before="40" w:line="720" w:lineRule="auto"/>
              <w:ind w:left="-57" w:right="113" w:firstLine="22"/>
              <w:jc w:val="center"/>
              <w:rPr>
                <w:rFonts w:ascii="Arial Narrow" w:hAnsi="Arial Narrow"/>
                <w:color w:val="3A003A"/>
                <w:sz w:val="16"/>
                <w:szCs w:val="16"/>
                <w:lang w:val="en-US"/>
              </w:rPr>
            </w:pPr>
            <w:r w:rsidRPr="00C9776E">
              <w:rPr>
                <w:rFonts w:ascii="Arial Narrow" w:hAnsi="Arial Narrow"/>
                <w:color w:val="3A003A"/>
                <w:sz w:val="16"/>
                <w:szCs w:val="16"/>
                <w:lang w:val="en-US"/>
              </w:rPr>
              <w:t>290</w:t>
            </w:r>
          </w:p>
        </w:tc>
        <w:tc>
          <w:tcPr>
            <w:tcW w:w="1320" w:type="pct"/>
            <w:tcBorders>
              <w:top w:val="nil"/>
              <w:left w:val="single" w:sz="4" w:space="0" w:color="00B050"/>
              <w:bottom w:val="nil"/>
              <w:right w:val="nil"/>
            </w:tcBorders>
          </w:tcPr>
          <w:p w14:paraId="2F903176" w14:textId="77777777" w:rsidR="00C9776E" w:rsidRPr="00C9776E" w:rsidRDefault="00C9776E" w:rsidP="00C9776E">
            <w:pPr>
              <w:autoSpaceDE w:val="0"/>
              <w:autoSpaceDN w:val="0"/>
              <w:adjustRightInd w:val="0"/>
              <w:spacing w:before="40" w:line="720" w:lineRule="auto"/>
              <w:ind w:left="-57" w:right="113" w:firstLine="22"/>
              <w:jc w:val="both"/>
              <w:rPr>
                <w:rFonts w:ascii="Arial Narrow" w:hAnsi="Arial Narrow"/>
                <w:color w:val="3A003A"/>
                <w:sz w:val="16"/>
                <w:szCs w:val="16"/>
                <w:lang w:val="en-US"/>
              </w:rPr>
            </w:pPr>
          </w:p>
        </w:tc>
        <w:tc>
          <w:tcPr>
            <w:tcW w:w="1226" w:type="pct"/>
            <w:tcBorders>
              <w:top w:val="nil"/>
              <w:left w:val="nil"/>
              <w:bottom w:val="nil"/>
              <w:right w:val="nil"/>
            </w:tcBorders>
          </w:tcPr>
          <w:p w14:paraId="49C6400D" w14:textId="77777777" w:rsidR="00C9776E" w:rsidRPr="00C9776E" w:rsidRDefault="00C9776E" w:rsidP="00C9776E">
            <w:pPr>
              <w:autoSpaceDE w:val="0"/>
              <w:autoSpaceDN w:val="0"/>
              <w:adjustRightInd w:val="0"/>
              <w:spacing w:before="40" w:line="720" w:lineRule="auto"/>
              <w:ind w:left="-57" w:right="113" w:firstLine="22"/>
              <w:jc w:val="center"/>
              <w:rPr>
                <w:rFonts w:ascii="Arial Narrow" w:hAnsi="Arial Narrow"/>
                <w:color w:val="3A003A"/>
                <w:sz w:val="16"/>
                <w:szCs w:val="16"/>
                <w:lang w:val="en-US"/>
              </w:rPr>
            </w:pPr>
          </w:p>
        </w:tc>
      </w:tr>
      <w:tr w:rsidR="007D3A46" w:rsidRPr="00C9776E" w14:paraId="56708A48" w14:textId="77777777" w:rsidTr="00923FE0">
        <w:trPr>
          <w:trHeight w:hRule="exact" w:val="284"/>
          <w:jc w:val="center"/>
        </w:trPr>
        <w:tc>
          <w:tcPr>
            <w:tcW w:w="1307" w:type="pct"/>
            <w:tcBorders>
              <w:top w:val="single" w:sz="4" w:space="0" w:color="00B050"/>
              <w:left w:val="single" w:sz="4" w:space="0" w:color="00B050"/>
              <w:bottom w:val="single" w:sz="4" w:space="0" w:color="00B050"/>
              <w:right w:val="single" w:sz="4" w:space="0" w:color="00B050"/>
            </w:tcBorders>
          </w:tcPr>
          <w:p w14:paraId="2D61EE96" w14:textId="77777777" w:rsidR="00C9776E" w:rsidRPr="00C9776E" w:rsidRDefault="00C9776E" w:rsidP="00C9776E">
            <w:pPr>
              <w:autoSpaceDE w:val="0"/>
              <w:autoSpaceDN w:val="0"/>
              <w:adjustRightInd w:val="0"/>
              <w:spacing w:before="40" w:line="720" w:lineRule="auto"/>
              <w:ind w:left="37" w:right="113" w:hanging="5"/>
              <w:jc w:val="both"/>
              <w:rPr>
                <w:rFonts w:ascii="Arial Narrow" w:hAnsi="Arial Narrow"/>
                <w:color w:val="3A003A"/>
                <w:sz w:val="16"/>
                <w:szCs w:val="16"/>
                <w:lang w:val="en-US"/>
              </w:rPr>
            </w:pPr>
            <w:r w:rsidRPr="00C9776E">
              <w:rPr>
                <w:rFonts w:ascii="Arial Narrow" w:hAnsi="Arial Narrow"/>
                <w:color w:val="3A003A"/>
                <w:sz w:val="16"/>
                <w:szCs w:val="16"/>
                <w:lang w:val="en-US"/>
              </w:rPr>
              <w:t>GALAŢI</w:t>
            </w:r>
          </w:p>
        </w:tc>
        <w:tc>
          <w:tcPr>
            <w:tcW w:w="1147" w:type="pct"/>
            <w:tcBorders>
              <w:top w:val="single" w:sz="4" w:space="0" w:color="00B050"/>
              <w:left w:val="single" w:sz="4" w:space="0" w:color="00B050"/>
              <w:bottom w:val="single" w:sz="4" w:space="0" w:color="00B050"/>
              <w:right w:val="single" w:sz="4" w:space="0" w:color="00B050"/>
            </w:tcBorders>
          </w:tcPr>
          <w:p w14:paraId="210AC58A" w14:textId="77777777" w:rsidR="00C9776E" w:rsidRPr="00C9776E" w:rsidRDefault="00C9776E" w:rsidP="00C9776E">
            <w:pPr>
              <w:autoSpaceDE w:val="0"/>
              <w:autoSpaceDN w:val="0"/>
              <w:adjustRightInd w:val="0"/>
              <w:spacing w:before="40" w:line="720" w:lineRule="auto"/>
              <w:ind w:left="-57" w:right="113" w:firstLine="22"/>
              <w:jc w:val="center"/>
              <w:rPr>
                <w:rFonts w:ascii="Arial Narrow" w:hAnsi="Arial Narrow"/>
                <w:color w:val="3A003A"/>
                <w:sz w:val="16"/>
                <w:szCs w:val="16"/>
                <w:lang w:val="en-US"/>
              </w:rPr>
            </w:pPr>
            <w:r w:rsidRPr="00C9776E">
              <w:rPr>
                <w:rFonts w:ascii="Arial Narrow" w:hAnsi="Arial Narrow"/>
                <w:color w:val="3A003A"/>
                <w:sz w:val="16"/>
                <w:szCs w:val="16"/>
                <w:lang w:val="en-US"/>
              </w:rPr>
              <w:t>290</w:t>
            </w:r>
          </w:p>
        </w:tc>
        <w:tc>
          <w:tcPr>
            <w:tcW w:w="1320" w:type="pct"/>
            <w:tcBorders>
              <w:top w:val="nil"/>
              <w:left w:val="single" w:sz="4" w:space="0" w:color="00B050"/>
              <w:bottom w:val="nil"/>
              <w:right w:val="nil"/>
            </w:tcBorders>
          </w:tcPr>
          <w:p w14:paraId="3548F8D4" w14:textId="77777777" w:rsidR="00C9776E" w:rsidRPr="00C9776E" w:rsidRDefault="00C9776E" w:rsidP="00C9776E">
            <w:pPr>
              <w:autoSpaceDE w:val="0"/>
              <w:autoSpaceDN w:val="0"/>
              <w:adjustRightInd w:val="0"/>
              <w:spacing w:before="40" w:line="720" w:lineRule="auto"/>
              <w:ind w:left="-57" w:right="113" w:firstLine="22"/>
              <w:jc w:val="both"/>
              <w:rPr>
                <w:rFonts w:ascii="Arial Narrow" w:hAnsi="Arial Narrow"/>
                <w:color w:val="3A003A"/>
                <w:sz w:val="16"/>
                <w:szCs w:val="16"/>
                <w:lang w:val="en-US"/>
              </w:rPr>
            </w:pPr>
          </w:p>
        </w:tc>
        <w:tc>
          <w:tcPr>
            <w:tcW w:w="1226" w:type="pct"/>
            <w:tcBorders>
              <w:top w:val="nil"/>
              <w:left w:val="nil"/>
              <w:bottom w:val="nil"/>
              <w:right w:val="nil"/>
            </w:tcBorders>
          </w:tcPr>
          <w:p w14:paraId="4B7EB19C" w14:textId="77777777" w:rsidR="00C9776E" w:rsidRPr="00C9776E" w:rsidRDefault="00C9776E" w:rsidP="00C9776E">
            <w:pPr>
              <w:autoSpaceDE w:val="0"/>
              <w:autoSpaceDN w:val="0"/>
              <w:adjustRightInd w:val="0"/>
              <w:spacing w:before="40" w:line="720" w:lineRule="auto"/>
              <w:ind w:left="-57" w:right="113" w:firstLine="22"/>
              <w:jc w:val="center"/>
              <w:rPr>
                <w:rFonts w:ascii="Arial Narrow" w:hAnsi="Arial Narrow"/>
                <w:color w:val="3A003A"/>
                <w:sz w:val="16"/>
                <w:szCs w:val="16"/>
                <w:lang w:val="en-US"/>
              </w:rPr>
            </w:pPr>
          </w:p>
        </w:tc>
      </w:tr>
      <w:tr w:rsidR="007D3A46" w:rsidRPr="00C9776E" w14:paraId="5BDF48D2" w14:textId="77777777" w:rsidTr="00923FE0">
        <w:trPr>
          <w:trHeight w:hRule="exact" w:val="284"/>
          <w:jc w:val="center"/>
        </w:trPr>
        <w:tc>
          <w:tcPr>
            <w:tcW w:w="1307" w:type="pct"/>
            <w:tcBorders>
              <w:top w:val="single" w:sz="4" w:space="0" w:color="00B050"/>
              <w:left w:val="single" w:sz="4" w:space="0" w:color="00B050"/>
              <w:bottom w:val="single" w:sz="4" w:space="0" w:color="00B050"/>
              <w:right w:val="single" w:sz="4" w:space="0" w:color="00B050"/>
            </w:tcBorders>
          </w:tcPr>
          <w:p w14:paraId="3675D97A" w14:textId="77777777" w:rsidR="00C9776E" w:rsidRPr="00C9776E" w:rsidRDefault="00C9776E" w:rsidP="00C9776E">
            <w:pPr>
              <w:autoSpaceDE w:val="0"/>
              <w:autoSpaceDN w:val="0"/>
              <w:adjustRightInd w:val="0"/>
              <w:spacing w:before="40" w:line="720" w:lineRule="auto"/>
              <w:ind w:left="37" w:right="113" w:hanging="5"/>
              <w:jc w:val="both"/>
              <w:rPr>
                <w:rFonts w:ascii="Arial Narrow" w:hAnsi="Arial Narrow"/>
                <w:color w:val="3A003A"/>
                <w:sz w:val="16"/>
                <w:szCs w:val="16"/>
                <w:lang w:val="en-US"/>
              </w:rPr>
            </w:pPr>
            <w:r w:rsidRPr="00C9776E">
              <w:rPr>
                <w:rFonts w:ascii="Arial Narrow" w:hAnsi="Arial Narrow"/>
                <w:color w:val="3A003A"/>
                <w:sz w:val="16"/>
                <w:szCs w:val="16"/>
                <w:lang w:val="en-US"/>
              </w:rPr>
              <w:t>BRAŞOV</w:t>
            </w:r>
          </w:p>
        </w:tc>
        <w:tc>
          <w:tcPr>
            <w:tcW w:w="1147" w:type="pct"/>
            <w:tcBorders>
              <w:top w:val="single" w:sz="4" w:space="0" w:color="00B050"/>
              <w:left w:val="single" w:sz="4" w:space="0" w:color="00B050"/>
              <w:bottom w:val="single" w:sz="4" w:space="0" w:color="00B050"/>
              <w:right w:val="single" w:sz="4" w:space="0" w:color="00B050"/>
            </w:tcBorders>
          </w:tcPr>
          <w:p w14:paraId="6224F7AF" w14:textId="77777777" w:rsidR="00C9776E" w:rsidRPr="00C9776E" w:rsidRDefault="00C9776E" w:rsidP="00C9776E">
            <w:pPr>
              <w:autoSpaceDE w:val="0"/>
              <w:autoSpaceDN w:val="0"/>
              <w:adjustRightInd w:val="0"/>
              <w:spacing w:before="40" w:line="720" w:lineRule="auto"/>
              <w:ind w:left="-57" w:right="113" w:firstLine="22"/>
              <w:jc w:val="center"/>
              <w:rPr>
                <w:rFonts w:ascii="Arial Narrow" w:hAnsi="Arial Narrow"/>
                <w:color w:val="3A003A"/>
                <w:sz w:val="16"/>
                <w:szCs w:val="16"/>
                <w:lang w:val="en-US"/>
              </w:rPr>
            </w:pPr>
            <w:r w:rsidRPr="00C9776E">
              <w:rPr>
                <w:rFonts w:ascii="Arial Narrow" w:hAnsi="Arial Narrow"/>
                <w:color w:val="3A003A"/>
                <w:sz w:val="16"/>
                <w:szCs w:val="16"/>
                <w:lang w:val="en-US"/>
              </w:rPr>
              <w:t>291</w:t>
            </w:r>
          </w:p>
        </w:tc>
        <w:tc>
          <w:tcPr>
            <w:tcW w:w="1320" w:type="pct"/>
            <w:tcBorders>
              <w:top w:val="nil"/>
              <w:left w:val="single" w:sz="4" w:space="0" w:color="00B050"/>
              <w:bottom w:val="nil"/>
              <w:right w:val="nil"/>
            </w:tcBorders>
          </w:tcPr>
          <w:p w14:paraId="3F3ED0A9" w14:textId="77777777" w:rsidR="00C9776E" w:rsidRPr="00C9776E" w:rsidRDefault="00C9776E" w:rsidP="00C9776E">
            <w:pPr>
              <w:autoSpaceDE w:val="0"/>
              <w:autoSpaceDN w:val="0"/>
              <w:adjustRightInd w:val="0"/>
              <w:spacing w:before="40" w:line="720" w:lineRule="auto"/>
              <w:ind w:left="-57" w:right="113" w:firstLine="22"/>
              <w:jc w:val="both"/>
              <w:rPr>
                <w:rFonts w:ascii="Arial Narrow" w:hAnsi="Arial Narrow"/>
                <w:color w:val="3A003A"/>
                <w:sz w:val="16"/>
                <w:szCs w:val="16"/>
                <w:lang w:val="en-US"/>
              </w:rPr>
            </w:pPr>
          </w:p>
        </w:tc>
        <w:tc>
          <w:tcPr>
            <w:tcW w:w="1226" w:type="pct"/>
            <w:tcBorders>
              <w:top w:val="nil"/>
              <w:left w:val="nil"/>
              <w:bottom w:val="nil"/>
              <w:right w:val="nil"/>
            </w:tcBorders>
          </w:tcPr>
          <w:p w14:paraId="67D7C64C" w14:textId="77777777" w:rsidR="00C9776E" w:rsidRPr="00C9776E" w:rsidRDefault="00C9776E" w:rsidP="00C9776E">
            <w:pPr>
              <w:autoSpaceDE w:val="0"/>
              <w:autoSpaceDN w:val="0"/>
              <w:adjustRightInd w:val="0"/>
              <w:spacing w:before="40" w:line="720" w:lineRule="auto"/>
              <w:ind w:left="-57" w:right="113" w:firstLine="22"/>
              <w:jc w:val="center"/>
              <w:rPr>
                <w:rFonts w:ascii="Arial Narrow" w:hAnsi="Arial Narrow"/>
                <w:color w:val="3A003A"/>
                <w:sz w:val="16"/>
                <w:szCs w:val="16"/>
                <w:lang w:val="en-US"/>
              </w:rPr>
            </w:pPr>
          </w:p>
        </w:tc>
      </w:tr>
      <w:tr w:rsidR="007D3A46" w:rsidRPr="00C9776E" w14:paraId="66A015CB" w14:textId="77777777" w:rsidTr="00923FE0">
        <w:trPr>
          <w:trHeight w:hRule="exact" w:val="284"/>
          <w:jc w:val="center"/>
        </w:trPr>
        <w:tc>
          <w:tcPr>
            <w:tcW w:w="1307" w:type="pct"/>
            <w:tcBorders>
              <w:top w:val="single" w:sz="4" w:space="0" w:color="00B050"/>
              <w:left w:val="single" w:sz="4" w:space="0" w:color="00B050"/>
              <w:bottom w:val="single" w:sz="4" w:space="0" w:color="00B050"/>
              <w:right w:val="single" w:sz="4" w:space="0" w:color="00B050"/>
            </w:tcBorders>
          </w:tcPr>
          <w:p w14:paraId="1FF979C1" w14:textId="77777777" w:rsidR="00C9776E" w:rsidRPr="00C9776E" w:rsidRDefault="00C9776E" w:rsidP="00C9776E">
            <w:pPr>
              <w:autoSpaceDE w:val="0"/>
              <w:autoSpaceDN w:val="0"/>
              <w:adjustRightInd w:val="0"/>
              <w:spacing w:before="40" w:line="720" w:lineRule="auto"/>
              <w:ind w:left="37" w:right="113" w:hanging="5"/>
              <w:jc w:val="both"/>
              <w:rPr>
                <w:rFonts w:ascii="Arial Narrow" w:hAnsi="Arial Narrow"/>
                <w:color w:val="3A003A"/>
                <w:sz w:val="16"/>
                <w:szCs w:val="16"/>
                <w:lang w:val="en-US"/>
              </w:rPr>
            </w:pPr>
            <w:r w:rsidRPr="00C9776E">
              <w:rPr>
                <w:rFonts w:ascii="Arial Narrow" w:hAnsi="Arial Narrow"/>
                <w:color w:val="3A003A"/>
                <w:sz w:val="16"/>
                <w:szCs w:val="16"/>
                <w:lang w:val="en-US"/>
              </w:rPr>
              <w:t>PITEŞTI</w:t>
            </w:r>
          </w:p>
        </w:tc>
        <w:tc>
          <w:tcPr>
            <w:tcW w:w="1147" w:type="pct"/>
            <w:tcBorders>
              <w:top w:val="single" w:sz="4" w:space="0" w:color="00B050"/>
              <w:left w:val="single" w:sz="4" w:space="0" w:color="00B050"/>
              <w:bottom w:val="single" w:sz="4" w:space="0" w:color="00B050"/>
              <w:right w:val="single" w:sz="4" w:space="0" w:color="00B050"/>
            </w:tcBorders>
          </w:tcPr>
          <w:p w14:paraId="40C0B64F" w14:textId="77777777" w:rsidR="00C9776E" w:rsidRPr="00C9776E" w:rsidRDefault="00C9776E" w:rsidP="00C9776E">
            <w:pPr>
              <w:autoSpaceDE w:val="0"/>
              <w:autoSpaceDN w:val="0"/>
              <w:adjustRightInd w:val="0"/>
              <w:spacing w:before="40" w:line="720" w:lineRule="auto"/>
              <w:ind w:left="-57" w:right="113" w:firstLine="22"/>
              <w:jc w:val="center"/>
              <w:rPr>
                <w:rFonts w:ascii="Arial Narrow" w:hAnsi="Arial Narrow"/>
                <w:color w:val="3A003A"/>
                <w:sz w:val="16"/>
                <w:szCs w:val="16"/>
                <w:lang w:val="en-US"/>
              </w:rPr>
            </w:pPr>
            <w:r w:rsidRPr="00C9776E">
              <w:rPr>
                <w:rFonts w:ascii="Arial Narrow" w:hAnsi="Arial Narrow"/>
                <w:color w:val="3A003A"/>
                <w:sz w:val="16"/>
                <w:szCs w:val="16"/>
                <w:lang w:val="en-US"/>
              </w:rPr>
              <w:t>295</w:t>
            </w:r>
          </w:p>
        </w:tc>
        <w:tc>
          <w:tcPr>
            <w:tcW w:w="1320" w:type="pct"/>
            <w:tcBorders>
              <w:top w:val="nil"/>
              <w:left w:val="single" w:sz="4" w:space="0" w:color="00B050"/>
              <w:bottom w:val="nil"/>
              <w:right w:val="nil"/>
            </w:tcBorders>
          </w:tcPr>
          <w:p w14:paraId="3C1EBC55" w14:textId="77777777" w:rsidR="00C9776E" w:rsidRPr="00C9776E" w:rsidRDefault="00C9776E" w:rsidP="00C9776E">
            <w:pPr>
              <w:autoSpaceDE w:val="0"/>
              <w:autoSpaceDN w:val="0"/>
              <w:adjustRightInd w:val="0"/>
              <w:spacing w:before="40" w:line="720" w:lineRule="auto"/>
              <w:ind w:left="-57" w:right="113" w:firstLine="22"/>
              <w:jc w:val="both"/>
              <w:rPr>
                <w:rFonts w:ascii="Arial Narrow" w:hAnsi="Arial Narrow"/>
                <w:color w:val="3A003A"/>
                <w:sz w:val="16"/>
                <w:szCs w:val="16"/>
                <w:lang w:val="en-US"/>
              </w:rPr>
            </w:pPr>
          </w:p>
        </w:tc>
        <w:tc>
          <w:tcPr>
            <w:tcW w:w="1226" w:type="pct"/>
            <w:tcBorders>
              <w:top w:val="nil"/>
              <w:left w:val="nil"/>
              <w:bottom w:val="nil"/>
              <w:right w:val="nil"/>
            </w:tcBorders>
          </w:tcPr>
          <w:p w14:paraId="022BD53C" w14:textId="77777777" w:rsidR="00C9776E" w:rsidRPr="00C9776E" w:rsidRDefault="00C9776E" w:rsidP="00C9776E">
            <w:pPr>
              <w:autoSpaceDE w:val="0"/>
              <w:autoSpaceDN w:val="0"/>
              <w:adjustRightInd w:val="0"/>
              <w:spacing w:before="40" w:line="720" w:lineRule="auto"/>
              <w:ind w:left="-57" w:right="113" w:firstLine="22"/>
              <w:jc w:val="center"/>
              <w:rPr>
                <w:rFonts w:ascii="Arial Narrow" w:hAnsi="Arial Narrow"/>
                <w:color w:val="3A003A"/>
                <w:sz w:val="16"/>
                <w:szCs w:val="16"/>
                <w:lang w:val="en-US"/>
              </w:rPr>
            </w:pPr>
          </w:p>
        </w:tc>
      </w:tr>
      <w:tr w:rsidR="007D3A46" w:rsidRPr="00C9776E" w14:paraId="5DD6BEA9" w14:textId="77777777" w:rsidTr="00923FE0">
        <w:trPr>
          <w:trHeight w:hRule="exact" w:val="284"/>
          <w:jc w:val="center"/>
        </w:trPr>
        <w:tc>
          <w:tcPr>
            <w:tcW w:w="1307" w:type="pct"/>
            <w:tcBorders>
              <w:top w:val="single" w:sz="4" w:space="0" w:color="00B050"/>
              <w:left w:val="single" w:sz="4" w:space="0" w:color="00B050"/>
              <w:bottom w:val="single" w:sz="4" w:space="0" w:color="00B050"/>
              <w:right w:val="single" w:sz="4" w:space="0" w:color="00B050"/>
            </w:tcBorders>
          </w:tcPr>
          <w:p w14:paraId="2670F307" w14:textId="77777777" w:rsidR="00C9776E" w:rsidRPr="00C9776E" w:rsidRDefault="00C9776E" w:rsidP="00C9776E">
            <w:pPr>
              <w:autoSpaceDE w:val="0"/>
              <w:autoSpaceDN w:val="0"/>
              <w:adjustRightInd w:val="0"/>
              <w:spacing w:before="40" w:line="720" w:lineRule="auto"/>
              <w:ind w:left="37" w:right="113" w:hanging="5"/>
              <w:jc w:val="both"/>
              <w:rPr>
                <w:rFonts w:ascii="Arial Narrow" w:hAnsi="Arial Narrow"/>
                <w:color w:val="3A003A"/>
                <w:sz w:val="16"/>
                <w:szCs w:val="16"/>
                <w:lang w:val="en-US"/>
              </w:rPr>
            </w:pPr>
            <w:r w:rsidRPr="00C9776E">
              <w:rPr>
                <w:rFonts w:ascii="Arial Narrow" w:hAnsi="Arial Narrow"/>
                <w:color w:val="3A003A"/>
                <w:sz w:val="16"/>
                <w:szCs w:val="16"/>
                <w:lang w:val="en-US"/>
              </w:rPr>
              <w:t>ALBA-IULIA</w:t>
            </w:r>
          </w:p>
        </w:tc>
        <w:tc>
          <w:tcPr>
            <w:tcW w:w="1147" w:type="pct"/>
            <w:tcBorders>
              <w:top w:val="single" w:sz="4" w:space="0" w:color="00B050"/>
              <w:left w:val="single" w:sz="4" w:space="0" w:color="00B050"/>
              <w:bottom w:val="single" w:sz="4" w:space="0" w:color="00B050"/>
              <w:right w:val="single" w:sz="4" w:space="0" w:color="00B050"/>
            </w:tcBorders>
          </w:tcPr>
          <w:p w14:paraId="56281BB3" w14:textId="77777777" w:rsidR="00C9776E" w:rsidRPr="00C9776E" w:rsidRDefault="00C9776E" w:rsidP="00C9776E">
            <w:pPr>
              <w:autoSpaceDE w:val="0"/>
              <w:autoSpaceDN w:val="0"/>
              <w:adjustRightInd w:val="0"/>
              <w:spacing w:before="40" w:line="720" w:lineRule="auto"/>
              <w:ind w:left="-57" w:right="113" w:firstLine="22"/>
              <w:jc w:val="center"/>
              <w:rPr>
                <w:rFonts w:ascii="Arial Narrow" w:hAnsi="Arial Narrow"/>
                <w:color w:val="3A003A"/>
                <w:sz w:val="16"/>
                <w:szCs w:val="16"/>
                <w:lang w:val="en-US"/>
              </w:rPr>
            </w:pPr>
            <w:r w:rsidRPr="00C9776E">
              <w:rPr>
                <w:rFonts w:ascii="Arial Narrow" w:hAnsi="Arial Narrow"/>
                <w:color w:val="3A003A"/>
                <w:sz w:val="16"/>
                <w:szCs w:val="16"/>
                <w:lang w:val="en-US"/>
              </w:rPr>
              <w:t>303</w:t>
            </w:r>
          </w:p>
        </w:tc>
        <w:tc>
          <w:tcPr>
            <w:tcW w:w="1320" w:type="pct"/>
            <w:tcBorders>
              <w:top w:val="nil"/>
              <w:left w:val="single" w:sz="4" w:space="0" w:color="00B050"/>
              <w:bottom w:val="nil"/>
              <w:right w:val="nil"/>
            </w:tcBorders>
          </w:tcPr>
          <w:p w14:paraId="5BBB78CB" w14:textId="77777777" w:rsidR="00C9776E" w:rsidRPr="00C9776E" w:rsidRDefault="00C9776E" w:rsidP="00C9776E">
            <w:pPr>
              <w:autoSpaceDE w:val="0"/>
              <w:autoSpaceDN w:val="0"/>
              <w:adjustRightInd w:val="0"/>
              <w:spacing w:before="40" w:line="720" w:lineRule="auto"/>
              <w:ind w:left="-57" w:right="113" w:firstLine="22"/>
              <w:jc w:val="both"/>
              <w:rPr>
                <w:rFonts w:ascii="Arial Narrow" w:hAnsi="Arial Narrow"/>
                <w:color w:val="3A003A"/>
                <w:sz w:val="16"/>
                <w:szCs w:val="16"/>
                <w:lang w:val="en-US"/>
              </w:rPr>
            </w:pPr>
          </w:p>
        </w:tc>
        <w:tc>
          <w:tcPr>
            <w:tcW w:w="1226" w:type="pct"/>
            <w:tcBorders>
              <w:top w:val="nil"/>
              <w:left w:val="nil"/>
              <w:bottom w:val="nil"/>
              <w:right w:val="nil"/>
            </w:tcBorders>
          </w:tcPr>
          <w:p w14:paraId="4215EA9F" w14:textId="77777777" w:rsidR="00C9776E" w:rsidRPr="00C9776E" w:rsidRDefault="00C9776E" w:rsidP="00C9776E">
            <w:pPr>
              <w:autoSpaceDE w:val="0"/>
              <w:autoSpaceDN w:val="0"/>
              <w:adjustRightInd w:val="0"/>
              <w:spacing w:before="40" w:line="720" w:lineRule="auto"/>
              <w:ind w:left="-57" w:right="113" w:firstLine="22"/>
              <w:jc w:val="center"/>
              <w:rPr>
                <w:rFonts w:ascii="Arial Narrow" w:hAnsi="Arial Narrow"/>
                <w:color w:val="3A003A"/>
                <w:sz w:val="16"/>
                <w:szCs w:val="16"/>
                <w:lang w:val="en-US"/>
              </w:rPr>
            </w:pPr>
          </w:p>
        </w:tc>
      </w:tr>
      <w:tr w:rsidR="007D3A46" w:rsidRPr="00C9776E" w14:paraId="330826C5" w14:textId="77777777" w:rsidTr="00923FE0">
        <w:trPr>
          <w:trHeight w:hRule="exact" w:val="284"/>
          <w:jc w:val="center"/>
        </w:trPr>
        <w:tc>
          <w:tcPr>
            <w:tcW w:w="1307" w:type="pct"/>
            <w:tcBorders>
              <w:top w:val="single" w:sz="4" w:space="0" w:color="00B050"/>
              <w:left w:val="single" w:sz="4" w:space="0" w:color="00B050"/>
              <w:bottom w:val="single" w:sz="4" w:space="0" w:color="00B050"/>
              <w:right w:val="single" w:sz="4" w:space="0" w:color="00B050"/>
            </w:tcBorders>
          </w:tcPr>
          <w:p w14:paraId="125D3EA0" w14:textId="77777777" w:rsidR="00C9776E" w:rsidRPr="00C9776E" w:rsidRDefault="00C9776E" w:rsidP="00C9776E">
            <w:pPr>
              <w:autoSpaceDE w:val="0"/>
              <w:autoSpaceDN w:val="0"/>
              <w:adjustRightInd w:val="0"/>
              <w:spacing w:before="40" w:line="720" w:lineRule="auto"/>
              <w:ind w:left="37" w:right="113" w:hanging="5"/>
              <w:jc w:val="both"/>
              <w:rPr>
                <w:rFonts w:ascii="Arial Narrow" w:hAnsi="Arial Narrow"/>
                <w:color w:val="3A003A"/>
                <w:sz w:val="16"/>
                <w:szCs w:val="16"/>
                <w:lang w:val="en-US"/>
              </w:rPr>
            </w:pPr>
            <w:r w:rsidRPr="00C9776E">
              <w:rPr>
                <w:rFonts w:ascii="Arial Narrow" w:hAnsi="Arial Narrow"/>
                <w:color w:val="3A003A"/>
                <w:sz w:val="16"/>
                <w:szCs w:val="16"/>
                <w:lang w:val="en-US"/>
              </w:rPr>
              <w:t>ORADEA</w:t>
            </w:r>
          </w:p>
        </w:tc>
        <w:tc>
          <w:tcPr>
            <w:tcW w:w="1147" w:type="pct"/>
            <w:tcBorders>
              <w:top w:val="single" w:sz="4" w:space="0" w:color="00B050"/>
              <w:left w:val="single" w:sz="4" w:space="0" w:color="00B050"/>
              <w:bottom w:val="single" w:sz="4" w:space="0" w:color="00B050"/>
              <w:right w:val="single" w:sz="4" w:space="0" w:color="00B050"/>
            </w:tcBorders>
          </w:tcPr>
          <w:p w14:paraId="1E3842D0" w14:textId="77777777" w:rsidR="00C9776E" w:rsidRPr="00C9776E" w:rsidRDefault="00C9776E" w:rsidP="00C9776E">
            <w:pPr>
              <w:autoSpaceDE w:val="0"/>
              <w:autoSpaceDN w:val="0"/>
              <w:adjustRightInd w:val="0"/>
              <w:spacing w:before="40" w:line="720" w:lineRule="auto"/>
              <w:ind w:left="-57" w:right="113" w:firstLine="22"/>
              <w:jc w:val="center"/>
              <w:rPr>
                <w:rFonts w:ascii="Arial Narrow" w:hAnsi="Arial Narrow"/>
                <w:color w:val="3A003A"/>
                <w:sz w:val="16"/>
                <w:szCs w:val="16"/>
                <w:lang w:val="en-US"/>
              </w:rPr>
            </w:pPr>
            <w:r w:rsidRPr="00C9776E">
              <w:rPr>
                <w:rFonts w:ascii="Arial Narrow" w:hAnsi="Arial Narrow"/>
                <w:color w:val="3A003A"/>
                <w:sz w:val="16"/>
                <w:szCs w:val="16"/>
                <w:lang w:val="en-US"/>
              </w:rPr>
              <w:t>311</w:t>
            </w:r>
          </w:p>
        </w:tc>
        <w:tc>
          <w:tcPr>
            <w:tcW w:w="1320" w:type="pct"/>
            <w:tcBorders>
              <w:top w:val="nil"/>
              <w:left w:val="single" w:sz="4" w:space="0" w:color="00B050"/>
              <w:bottom w:val="nil"/>
              <w:right w:val="nil"/>
            </w:tcBorders>
          </w:tcPr>
          <w:p w14:paraId="6F67F25D" w14:textId="77777777" w:rsidR="00C9776E" w:rsidRPr="00C9776E" w:rsidRDefault="00C9776E" w:rsidP="00C9776E">
            <w:pPr>
              <w:autoSpaceDE w:val="0"/>
              <w:autoSpaceDN w:val="0"/>
              <w:adjustRightInd w:val="0"/>
              <w:spacing w:before="40" w:line="720" w:lineRule="auto"/>
              <w:ind w:left="-57" w:right="113" w:firstLine="22"/>
              <w:jc w:val="both"/>
              <w:rPr>
                <w:rFonts w:ascii="Arial Narrow" w:hAnsi="Arial Narrow"/>
                <w:color w:val="3A003A"/>
                <w:sz w:val="16"/>
                <w:szCs w:val="16"/>
                <w:lang w:val="en-US"/>
              </w:rPr>
            </w:pPr>
          </w:p>
        </w:tc>
        <w:tc>
          <w:tcPr>
            <w:tcW w:w="1226" w:type="pct"/>
            <w:tcBorders>
              <w:top w:val="nil"/>
              <w:left w:val="nil"/>
              <w:bottom w:val="nil"/>
              <w:right w:val="nil"/>
            </w:tcBorders>
          </w:tcPr>
          <w:p w14:paraId="01C9BA99" w14:textId="77777777" w:rsidR="00C9776E" w:rsidRPr="00C9776E" w:rsidRDefault="00C9776E" w:rsidP="00C9776E">
            <w:pPr>
              <w:autoSpaceDE w:val="0"/>
              <w:autoSpaceDN w:val="0"/>
              <w:adjustRightInd w:val="0"/>
              <w:spacing w:before="40" w:line="720" w:lineRule="auto"/>
              <w:ind w:left="-57" w:right="113" w:firstLine="22"/>
              <w:jc w:val="both"/>
              <w:rPr>
                <w:rFonts w:ascii="Arial Narrow" w:hAnsi="Arial Narrow"/>
                <w:color w:val="3A003A"/>
                <w:sz w:val="16"/>
                <w:szCs w:val="16"/>
                <w:lang w:val="en-US"/>
              </w:rPr>
            </w:pPr>
          </w:p>
        </w:tc>
      </w:tr>
      <w:tr w:rsidR="007D3A46" w:rsidRPr="00C9776E" w14:paraId="37A58FA3" w14:textId="77777777" w:rsidTr="00923FE0">
        <w:trPr>
          <w:trHeight w:hRule="exact" w:val="284"/>
          <w:jc w:val="center"/>
        </w:trPr>
        <w:tc>
          <w:tcPr>
            <w:tcW w:w="1307" w:type="pct"/>
            <w:tcBorders>
              <w:top w:val="single" w:sz="4" w:space="0" w:color="00B050"/>
              <w:left w:val="single" w:sz="4" w:space="0" w:color="00B050"/>
              <w:bottom w:val="single" w:sz="4" w:space="0" w:color="00B050"/>
              <w:right w:val="single" w:sz="4" w:space="0" w:color="00B050"/>
            </w:tcBorders>
          </w:tcPr>
          <w:p w14:paraId="5AC42D55" w14:textId="77777777" w:rsidR="00C9776E" w:rsidRPr="00C9776E" w:rsidRDefault="00C9776E" w:rsidP="00C9776E">
            <w:pPr>
              <w:autoSpaceDE w:val="0"/>
              <w:autoSpaceDN w:val="0"/>
              <w:adjustRightInd w:val="0"/>
              <w:spacing w:before="40" w:line="720" w:lineRule="auto"/>
              <w:ind w:left="37" w:right="113" w:hanging="5"/>
              <w:jc w:val="both"/>
              <w:rPr>
                <w:rFonts w:ascii="Arial Narrow" w:hAnsi="Arial Narrow"/>
                <w:color w:val="3A003A"/>
                <w:sz w:val="16"/>
                <w:szCs w:val="16"/>
                <w:lang w:val="en-US"/>
              </w:rPr>
            </w:pPr>
            <w:r w:rsidRPr="00C9776E">
              <w:rPr>
                <w:rFonts w:ascii="Arial Narrow" w:hAnsi="Arial Narrow"/>
                <w:color w:val="3A003A"/>
                <w:sz w:val="16"/>
                <w:szCs w:val="16"/>
                <w:lang w:val="en-US"/>
              </w:rPr>
              <w:t>BACĂU</w:t>
            </w:r>
          </w:p>
        </w:tc>
        <w:tc>
          <w:tcPr>
            <w:tcW w:w="1147" w:type="pct"/>
            <w:tcBorders>
              <w:top w:val="single" w:sz="4" w:space="0" w:color="00B050"/>
              <w:left w:val="single" w:sz="4" w:space="0" w:color="00B050"/>
              <w:bottom w:val="single" w:sz="4" w:space="0" w:color="00B050"/>
              <w:right w:val="single" w:sz="4" w:space="0" w:color="00B050"/>
            </w:tcBorders>
          </w:tcPr>
          <w:p w14:paraId="330BF796" w14:textId="77777777" w:rsidR="00C9776E" w:rsidRPr="00C9776E" w:rsidRDefault="00C9776E" w:rsidP="00C9776E">
            <w:pPr>
              <w:autoSpaceDE w:val="0"/>
              <w:autoSpaceDN w:val="0"/>
              <w:adjustRightInd w:val="0"/>
              <w:spacing w:before="40" w:line="720" w:lineRule="auto"/>
              <w:ind w:left="-57" w:right="113" w:firstLine="22"/>
              <w:jc w:val="center"/>
              <w:rPr>
                <w:rFonts w:ascii="Arial Narrow" w:hAnsi="Arial Narrow"/>
                <w:color w:val="3A003A"/>
                <w:sz w:val="16"/>
                <w:szCs w:val="16"/>
                <w:lang w:val="en-US"/>
              </w:rPr>
            </w:pPr>
            <w:r w:rsidRPr="00C9776E">
              <w:rPr>
                <w:rFonts w:ascii="Arial Narrow" w:hAnsi="Arial Narrow"/>
                <w:color w:val="3A003A"/>
                <w:sz w:val="16"/>
                <w:szCs w:val="16"/>
                <w:lang w:val="en-US"/>
              </w:rPr>
              <w:t>312</w:t>
            </w:r>
          </w:p>
        </w:tc>
        <w:tc>
          <w:tcPr>
            <w:tcW w:w="1320" w:type="pct"/>
            <w:tcBorders>
              <w:top w:val="nil"/>
              <w:left w:val="single" w:sz="4" w:space="0" w:color="00B050"/>
              <w:bottom w:val="nil"/>
              <w:right w:val="nil"/>
            </w:tcBorders>
          </w:tcPr>
          <w:p w14:paraId="6D2609EF" w14:textId="77777777" w:rsidR="00C9776E" w:rsidRPr="00C9776E" w:rsidRDefault="00C9776E" w:rsidP="00C9776E">
            <w:pPr>
              <w:autoSpaceDE w:val="0"/>
              <w:autoSpaceDN w:val="0"/>
              <w:adjustRightInd w:val="0"/>
              <w:spacing w:before="40" w:line="720" w:lineRule="auto"/>
              <w:ind w:left="-57" w:right="113" w:firstLine="22"/>
              <w:jc w:val="both"/>
              <w:rPr>
                <w:rFonts w:ascii="Arial Narrow" w:hAnsi="Arial Narrow"/>
                <w:color w:val="3A003A"/>
                <w:sz w:val="16"/>
                <w:szCs w:val="16"/>
                <w:lang w:val="en-US"/>
              </w:rPr>
            </w:pPr>
          </w:p>
        </w:tc>
        <w:tc>
          <w:tcPr>
            <w:tcW w:w="1226" w:type="pct"/>
            <w:tcBorders>
              <w:top w:val="nil"/>
              <w:left w:val="nil"/>
              <w:bottom w:val="nil"/>
              <w:right w:val="nil"/>
            </w:tcBorders>
          </w:tcPr>
          <w:p w14:paraId="67580ADC" w14:textId="77777777" w:rsidR="00C9776E" w:rsidRPr="00C9776E" w:rsidRDefault="00C9776E" w:rsidP="00C9776E">
            <w:pPr>
              <w:autoSpaceDE w:val="0"/>
              <w:autoSpaceDN w:val="0"/>
              <w:adjustRightInd w:val="0"/>
              <w:spacing w:before="40" w:line="720" w:lineRule="auto"/>
              <w:ind w:left="-57" w:right="113" w:firstLine="22"/>
              <w:jc w:val="both"/>
              <w:rPr>
                <w:rFonts w:ascii="Arial Narrow" w:hAnsi="Arial Narrow"/>
                <w:color w:val="3A003A"/>
                <w:sz w:val="16"/>
                <w:szCs w:val="16"/>
                <w:lang w:val="en-US"/>
              </w:rPr>
            </w:pPr>
          </w:p>
        </w:tc>
      </w:tr>
      <w:tr w:rsidR="007D3A46" w:rsidRPr="00C9776E" w14:paraId="48AE8DBA" w14:textId="77777777" w:rsidTr="00923FE0">
        <w:trPr>
          <w:trHeight w:hRule="exact" w:val="284"/>
          <w:jc w:val="center"/>
        </w:trPr>
        <w:tc>
          <w:tcPr>
            <w:tcW w:w="1307" w:type="pct"/>
            <w:tcBorders>
              <w:top w:val="single" w:sz="4" w:space="0" w:color="00B050"/>
              <w:left w:val="single" w:sz="4" w:space="0" w:color="00B050"/>
              <w:bottom w:val="single" w:sz="4" w:space="0" w:color="00B050"/>
              <w:right w:val="single" w:sz="4" w:space="0" w:color="00B050"/>
            </w:tcBorders>
          </w:tcPr>
          <w:p w14:paraId="65842167" w14:textId="77777777" w:rsidR="00C9776E" w:rsidRPr="00C9776E" w:rsidRDefault="00C9776E" w:rsidP="00C9776E">
            <w:pPr>
              <w:autoSpaceDE w:val="0"/>
              <w:autoSpaceDN w:val="0"/>
              <w:adjustRightInd w:val="0"/>
              <w:spacing w:before="40" w:line="720" w:lineRule="auto"/>
              <w:ind w:left="37" w:right="113" w:hanging="5"/>
              <w:jc w:val="both"/>
              <w:rPr>
                <w:rFonts w:ascii="Arial Narrow" w:hAnsi="Arial Narrow"/>
                <w:color w:val="3A003A"/>
                <w:sz w:val="16"/>
                <w:szCs w:val="16"/>
                <w:lang w:val="en-US"/>
              </w:rPr>
            </w:pPr>
            <w:r w:rsidRPr="00C9776E">
              <w:rPr>
                <w:rFonts w:ascii="Arial Narrow" w:hAnsi="Arial Narrow"/>
                <w:color w:val="3A003A"/>
                <w:sz w:val="16"/>
                <w:szCs w:val="16"/>
                <w:lang w:val="en-US"/>
              </w:rPr>
              <w:t>TIMIŞOARA</w:t>
            </w:r>
          </w:p>
        </w:tc>
        <w:tc>
          <w:tcPr>
            <w:tcW w:w="1147" w:type="pct"/>
            <w:tcBorders>
              <w:top w:val="single" w:sz="4" w:space="0" w:color="00B050"/>
              <w:left w:val="single" w:sz="4" w:space="0" w:color="00B050"/>
              <w:bottom w:val="single" w:sz="4" w:space="0" w:color="00B050"/>
              <w:right w:val="single" w:sz="4" w:space="0" w:color="00B050"/>
            </w:tcBorders>
          </w:tcPr>
          <w:p w14:paraId="1902474F" w14:textId="77777777" w:rsidR="00C9776E" w:rsidRPr="00C9776E" w:rsidRDefault="00C9776E" w:rsidP="00C9776E">
            <w:pPr>
              <w:autoSpaceDE w:val="0"/>
              <w:autoSpaceDN w:val="0"/>
              <w:adjustRightInd w:val="0"/>
              <w:spacing w:before="40" w:line="720" w:lineRule="auto"/>
              <w:ind w:left="-57" w:right="113" w:firstLine="22"/>
              <w:jc w:val="center"/>
              <w:rPr>
                <w:rFonts w:ascii="Arial Narrow" w:hAnsi="Arial Narrow"/>
                <w:color w:val="3A003A"/>
                <w:sz w:val="16"/>
                <w:szCs w:val="16"/>
                <w:lang w:val="en-US"/>
              </w:rPr>
            </w:pPr>
            <w:r w:rsidRPr="00C9776E">
              <w:rPr>
                <w:rFonts w:ascii="Arial Narrow" w:hAnsi="Arial Narrow"/>
                <w:color w:val="3A003A"/>
                <w:sz w:val="16"/>
                <w:szCs w:val="16"/>
                <w:lang w:val="en-US"/>
              </w:rPr>
              <w:t>315</w:t>
            </w:r>
          </w:p>
        </w:tc>
        <w:tc>
          <w:tcPr>
            <w:tcW w:w="1320" w:type="pct"/>
            <w:tcBorders>
              <w:top w:val="nil"/>
              <w:left w:val="single" w:sz="4" w:space="0" w:color="00B050"/>
              <w:bottom w:val="nil"/>
              <w:right w:val="nil"/>
            </w:tcBorders>
          </w:tcPr>
          <w:p w14:paraId="077661D7" w14:textId="77777777" w:rsidR="00C9776E" w:rsidRPr="00C9776E" w:rsidRDefault="00C9776E" w:rsidP="00C9776E">
            <w:pPr>
              <w:autoSpaceDE w:val="0"/>
              <w:autoSpaceDN w:val="0"/>
              <w:adjustRightInd w:val="0"/>
              <w:spacing w:before="40" w:line="720" w:lineRule="auto"/>
              <w:ind w:left="-57" w:right="113" w:firstLine="22"/>
              <w:jc w:val="both"/>
              <w:rPr>
                <w:rFonts w:ascii="Arial Narrow" w:hAnsi="Arial Narrow"/>
                <w:color w:val="3A003A"/>
                <w:sz w:val="16"/>
                <w:szCs w:val="16"/>
                <w:lang w:val="en-US"/>
              </w:rPr>
            </w:pPr>
          </w:p>
        </w:tc>
        <w:tc>
          <w:tcPr>
            <w:tcW w:w="1226" w:type="pct"/>
            <w:tcBorders>
              <w:top w:val="nil"/>
              <w:left w:val="nil"/>
              <w:bottom w:val="nil"/>
              <w:right w:val="nil"/>
            </w:tcBorders>
          </w:tcPr>
          <w:p w14:paraId="63943B29" w14:textId="77777777" w:rsidR="00C9776E" w:rsidRPr="00C9776E" w:rsidRDefault="00C9776E" w:rsidP="00C9776E">
            <w:pPr>
              <w:autoSpaceDE w:val="0"/>
              <w:autoSpaceDN w:val="0"/>
              <w:adjustRightInd w:val="0"/>
              <w:spacing w:before="40" w:line="720" w:lineRule="auto"/>
              <w:ind w:left="-57" w:right="113" w:firstLine="22"/>
              <w:jc w:val="both"/>
              <w:rPr>
                <w:rFonts w:ascii="Arial Narrow" w:hAnsi="Arial Narrow"/>
                <w:color w:val="3A003A"/>
                <w:sz w:val="16"/>
                <w:szCs w:val="16"/>
                <w:lang w:val="en-US"/>
              </w:rPr>
            </w:pPr>
          </w:p>
        </w:tc>
      </w:tr>
      <w:tr w:rsidR="007D3A46" w:rsidRPr="00C9776E" w14:paraId="53C7351A" w14:textId="77777777" w:rsidTr="00923FE0">
        <w:trPr>
          <w:trHeight w:hRule="exact" w:val="284"/>
          <w:jc w:val="center"/>
        </w:trPr>
        <w:tc>
          <w:tcPr>
            <w:tcW w:w="1307" w:type="pct"/>
            <w:tcBorders>
              <w:top w:val="single" w:sz="4" w:space="0" w:color="00B050"/>
              <w:left w:val="single" w:sz="4" w:space="0" w:color="00B050"/>
              <w:bottom w:val="single" w:sz="4" w:space="0" w:color="00B050"/>
              <w:right w:val="single" w:sz="4" w:space="0" w:color="00B050"/>
            </w:tcBorders>
          </w:tcPr>
          <w:p w14:paraId="6B7FFFBF" w14:textId="77777777" w:rsidR="00C9776E" w:rsidRPr="00C9776E" w:rsidRDefault="00C9776E" w:rsidP="00C9776E">
            <w:pPr>
              <w:autoSpaceDE w:val="0"/>
              <w:autoSpaceDN w:val="0"/>
              <w:adjustRightInd w:val="0"/>
              <w:spacing w:before="40" w:line="720" w:lineRule="auto"/>
              <w:ind w:left="37" w:right="113" w:hanging="5"/>
              <w:jc w:val="both"/>
              <w:rPr>
                <w:rFonts w:ascii="Arial Narrow" w:hAnsi="Arial Narrow"/>
                <w:color w:val="3A003A"/>
                <w:sz w:val="16"/>
                <w:szCs w:val="16"/>
                <w:lang w:val="en-US"/>
              </w:rPr>
            </w:pPr>
            <w:r w:rsidRPr="00C9776E">
              <w:rPr>
                <w:rFonts w:ascii="Arial Narrow" w:hAnsi="Arial Narrow"/>
                <w:color w:val="3A003A"/>
                <w:sz w:val="16"/>
                <w:szCs w:val="16"/>
                <w:lang w:val="en-US"/>
              </w:rPr>
              <w:t>CRAIOVA</w:t>
            </w:r>
          </w:p>
        </w:tc>
        <w:tc>
          <w:tcPr>
            <w:tcW w:w="1147" w:type="pct"/>
            <w:tcBorders>
              <w:top w:val="single" w:sz="4" w:space="0" w:color="00B050"/>
              <w:left w:val="single" w:sz="4" w:space="0" w:color="00B050"/>
              <w:bottom w:val="single" w:sz="4" w:space="0" w:color="00B050"/>
              <w:right w:val="single" w:sz="4" w:space="0" w:color="00B050"/>
            </w:tcBorders>
          </w:tcPr>
          <w:p w14:paraId="288320CC" w14:textId="77777777" w:rsidR="00C9776E" w:rsidRPr="00C9776E" w:rsidRDefault="00C9776E" w:rsidP="00C9776E">
            <w:pPr>
              <w:autoSpaceDE w:val="0"/>
              <w:autoSpaceDN w:val="0"/>
              <w:adjustRightInd w:val="0"/>
              <w:spacing w:before="40" w:line="720" w:lineRule="auto"/>
              <w:ind w:left="-57" w:right="113" w:firstLine="22"/>
              <w:jc w:val="center"/>
              <w:rPr>
                <w:rFonts w:ascii="Arial Narrow" w:hAnsi="Arial Narrow"/>
                <w:color w:val="3A003A"/>
                <w:sz w:val="16"/>
                <w:szCs w:val="16"/>
                <w:lang w:val="en-US"/>
              </w:rPr>
            </w:pPr>
            <w:r w:rsidRPr="00C9776E">
              <w:rPr>
                <w:rFonts w:ascii="Arial Narrow" w:hAnsi="Arial Narrow"/>
                <w:color w:val="3A003A"/>
                <w:sz w:val="16"/>
                <w:szCs w:val="16"/>
                <w:lang w:val="en-US"/>
              </w:rPr>
              <w:t>322</w:t>
            </w:r>
          </w:p>
        </w:tc>
        <w:tc>
          <w:tcPr>
            <w:tcW w:w="1320" w:type="pct"/>
            <w:tcBorders>
              <w:top w:val="nil"/>
              <w:left w:val="single" w:sz="4" w:space="0" w:color="00B050"/>
              <w:bottom w:val="nil"/>
              <w:right w:val="nil"/>
            </w:tcBorders>
          </w:tcPr>
          <w:p w14:paraId="498E06DA" w14:textId="77777777" w:rsidR="00C9776E" w:rsidRPr="00C9776E" w:rsidRDefault="00C9776E" w:rsidP="00C9776E">
            <w:pPr>
              <w:autoSpaceDE w:val="0"/>
              <w:autoSpaceDN w:val="0"/>
              <w:adjustRightInd w:val="0"/>
              <w:spacing w:before="40" w:line="720" w:lineRule="auto"/>
              <w:ind w:left="-57" w:right="113" w:firstLine="22"/>
              <w:jc w:val="both"/>
              <w:rPr>
                <w:rFonts w:ascii="Arial Narrow" w:hAnsi="Arial Narrow"/>
                <w:color w:val="3A003A"/>
                <w:sz w:val="16"/>
                <w:szCs w:val="16"/>
                <w:lang w:val="en-US"/>
              </w:rPr>
            </w:pPr>
          </w:p>
        </w:tc>
        <w:tc>
          <w:tcPr>
            <w:tcW w:w="1226" w:type="pct"/>
            <w:tcBorders>
              <w:top w:val="nil"/>
              <w:left w:val="nil"/>
              <w:bottom w:val="nil"/>
              <w:right w:val="nil"/>
            </w:tcBorders>
          </w:tcPr>
          <w:p w14:paraId="68A9C3BE" w14:textId="77777777" w:rsidR="00C9776E" w:rsidRPr="00C9776E" w:rsidRDefault="00C9776E" w:rsidP="00C9776E">
            <w:pPr>
              <w:autoSpaceDE w:val="0"/>
              <w:autoSpaceDN w:val="0"/>
              <w:adjustRightInd w:val="0"/>
              <w:spacing w:before="40" w:line="720" w:lineRule="auto"/>
              <w:ind w:left="-57" w:right="113" w:firstLine="22"/>
              <w:jc w:val="both"/>
              <w:rPr>
                <w:rFonts w:ascii="Arial Narrow" w:hAnsi="Arial Narrow"/>
                <w:color w:val="3A003A"/>
                <w:sz w:val="16"/>
                <w:szCs w:val="16"/>
                <w:lang w:val="en-US"/>
              </w:rPr>
            </w:pPr>
          </w:p>
        </w:tc>
      </w:tr>
      <w:tr w:rsidR="007D3A46" w:rsidRPr="00C9776E" w14:paraId="2C9D3692" w14:textId="77777777" w:rsidTr="00923FE0">
        <w:trPr>
          <w:trHeight w:hRule="exact" w:val="284"/>
          <w:jc w:val="center"/>
        </w:trPr>
        <w:tc>
          <w:tcPr>
            <w:tcW w:w="1307" w:type="pct"/>
            <w:tcBorders>
              <w:top w:val="single" w:sz="4" w:space="0" w:color="00B050"/>
              <w:left w:val="single" w:sz="4" w:space="0" w:color="00B050"/>
              <w:bottom w:val="single" w:sz="4" w:space="0" w:color="00B050"/>
              <w:right w:val="single" w:sz="4" w:space="0" w:color="00B050"/>
            </w:tcBorders>
          </w:tcPr>
          <w:p w14:paraId="1C4D0190" w14:textId="77777777" w:rsidR="00C9776E" w:rsidRPr="00C9776E" w:rsidRDefault="00C9776E" w:rsidP="00C9776E">
            <w:pPr>
              <w:autoSpaceDE w:val="0"/>
              <w:autoSpaceDN w:val="0"/>
              <w:adjustRightInd w:val="0"/>
              <w:spacing w:before="40" w:line="720" w:lineRule="auto"/>
              <w:ind w:left="37" w:right="113" w:hanging="5"/>
              <w:jc w:val="both"/>
              <w:rPr>
                <w:rFonts w:ascii="Arial Narrow" w:hAnsi="Arial Narrow"/>
                <w:color w:val="3A003A"/>
                <w:sz w:val="16"/>
                <w:szCs w:val="16"/>
                <w:lang w:val="en-US"/>
              </w:rPr>
            </w:pPr>
            <w:r w:rsidRPr="00C9776E">
              <w:rPr>
                <w:rFonts w:ascii="Arial Narrow" w:hAnsi="Arial Narrow"/>
                <w:color w:val="3A003A"/>
                <w:sz w:val="16"/>
                <w:szCs w:val="16"/>
                <w:lang w:val="en-US"/>
              </w:rPr>
              <w:t>CLUJ</w:t>
            </w:r>
          </w:p>
        </w:tc>
        <w:tc>
          <w:tcPr>
            <w:tcW w:w="1147" w:type="pct"/>
            <w:tcBorders>
              <w:top w:val="single" w:sz="4" w:space="0" w:color="00B050"/>
              <w:left w:val="single" w:sz="4" w:space="0" w:color="00B050"/>
              <w:bottom w:val="single" w:sz="4" w:space="0" w:color="00B050"/>
              <w:right w:val="single" w:sz="4" w:space="0" w:color="00B050"/>
            </w:tcBorders>
          </w:tcPr>
          <w:p w14:paraId="51419FFE" w14:textId="77777777" w:rsidR="00C9776E" w:rsidRPr="00C9776E" w:rsidRDefault="00C9776E" w:rsidP="00C9776E">
            <w:pPr>
              <w:autoSpaceDE w:val="0"/>
              <w:autoSpaceDN w:val="0"/>
              <w:adjustRightInd w:val="0"/>
              <w:spacing w:before="40" w:line="720" w:lineRule="auto"/>
              <w:ind w:left="-57" w:right="113" w:firstLine="22"/>
              <w:jc w:val="center"/>
              <w:rPr>
                <w:rFonts w:ascii="Arial Narrow" w:hAnsi="Arial Narrow"/>
                <w:color w:val="3A003A"/>
                <w:sz w:val="16"/>
                <w:szCs w:val="16"/>
                <w:lang w:val="en-US"/>
              </w:rPr>
            </w:pPr>
            <w:r w:rsidRPr="00C9776E">
              <w:rPr>
                <w:rFonts w:ascii="Arial Narrow" w:hAnsi="Arial Narrow"/>
                <w:color w:val="3A003A"/>
                <w:sz w:val="16"/>
                <w:szCs w:val="16"/>
                <w:lang w:val="en-US"/>
              </w:rPr>
              <w:t>329</w:t>
            </w:r>
          </w:p>
        </w:tc>
        <w:tc>
          <w:tcPr>
            <w:tcW w:w="1320" w:type="pct"/>
            <w:tcBorders>
              <w:top w:val="nil"/>
              <w:left w:val="single" w:sz="4" w:space="0" w:color="00B050"/>
              <w:bottom w:val="nil"/>
              <w:right w:val="nil"/>
            </w:tcBorders>
          </w:tcPr>
          <w:p w14:paraId="5DA3B354" w14:textId="77777777" w:rsidR="00C9776E" w:rsidRPr="00C9776E" w:rsidRDefault="00C9776E" w:rsidP="00C9776E">
            <w:pPr>
              <w:autoSpaceDE w:val="0"/>
              <w:autoSpaceDN w:val="0"/>
              <w:adjustRightInd w:val="0"/>
              <w:spacing w:before="40" w:line="720" w:lineRule="auto"/>
              <w:ind w:left="-57" w:right="113" w:firstLine="22"/>
              <w:jc w:val="both"/>
              <w:rPr>
                <w:rFonts w:ascii="Arial Narrow" w:hAnsi="Arial Narrow"/>
                <w:color w:val="3A003A"/>
                <w:sz w:val="16"/>
                <w:szCs w:val="16"/>
                <w:lang w:val="en-US"/>
              </w:rPr>
            </w:pPr>
          </w:p>
        </w:tc>
        <w:tc>
          <w:tcPr>
            <w:tcW w:w="1226" w:type="pct"/>
            <w:tcBorders>
              <w:top w:val="nil"/>
              <w:left w:val="nil"/>
              <w:bottom w:val="nil"/>
              <w:right w:val="nil"/>
            </w:tcBorders>
          </w:tcPr>
          <w:p w14:paraId="6C239878" w14:textId="77777777" w:rsidR="00C9776E" w:rsidRPr="00C9776E" w:rsidRDefault="00C9776E" w:rsidP="00C9776E">
            <w:pPr>
              <w:autoSpaceDE w:val="0"/>
              <w:autoSpaceDN w:val="0"/>
              <w:adjustRightInd w:val="0"/>
              <w:spacing w:before="40" w:line="720" w:lineRule="auto"/>
              <w:ind w:left="-57" w:right="113" w:firstLine="22"/>
              <w:jc w:val="both"/>
              <w:rPr>
                <w:rFonts w:ascii="Arial Narrow" w:hAnsi="Arial Narrow"/>
                <w:color w:val="3A003A"/>
                <w:sz w:val="16"/>
                <w:szCs w:val="16"/>
                <w:lang w:val="en-US"/>
              </w:rPr>
            </w:pPr>
          </w:p>
        </w:tc>
      </w:tr>
    </w:tbl>
    <w:p w14:paraId="26434600" w14:textId="77777777" w:rsidR="00C9776E" w:rsidRPr="007D3A46" w:rsidRDefault="00C9776E" w:rsidP="000E3A0C">
      <w:pPr>
        <w:spacing w:before="40"/>
        <w:ind w:left="-57" w:right="-144" w:firstLine="766"/>
        <w:jc w:val="both"/>
        <w:rPr>
          <w:rFonts w:ascii="Arial Narrow" w:hAnsi="Arial Narrow" w:cs="Arial"/>
          <w:bCs/>
          <w:noProof/>
          <w:color w:val="3A003A"/>
          <w:sz w:val="28"/>
          <w:szCs w:val="28"/>
          <w:lang w:eastAsia="en-US"/>
        </w:rPr>
      </w:pPr>
    </w:p>
    <w:p w14:paraId="7DE121FF" w14:textId="77777777" w:rsidR="000E3A0C" w:rsidRPr="007D3A46" w:rsidRDefault="000E3A0C" w:rsidP="00DB08FF">
      <w:pPr>
        <w:autoSpaceDE w:val="0"/>
        <w:autoSpaceDN w:val="0"/>
        <w:adjustRightInd w:val="0"/>
        <w:ind w:left="-57" w:right="-144" w:firstLine="709"/>
        <w:jc w:val="both"/>
        <w:rPr>
          <w:rFonts w:ascii="Arial Narrow" w:hAnsi="Arial Narrow"/>
          <w:b/>
          <w:color w:val="3A003A"/>
          <w:sz w:val="28"/>
          <w:szCs w:val="28"/>
        </w:rPr>
      </w:pPr>
      <w:r w:rsidRPr="007D3A46">
        <w:rPr>
          <w:rFonts w:ascii="Arial Narrow" w:hAnsi="Arial Narrow"/>
          <w:b/>
          <w:color w:val="3A003A"/>
          <w:sz w:val="28"/>
          <w:szCs w:val="28"/>
        </w:rPr>
        <w:t>3. Dinamica celor mai importante categorii de infracţiuni:</w:t>
      </w:r>
    </w:p>
    <w:p w14:paraId="40E23616" w14:textId="77777777" w:rsidR="000E3A0C" w:rsidRPr="007D3A46" w:rsidRDefault="000E3A0C" w:rsidP="00DB08FF">
      <w:pPr>
        <w:autoSpaceDE w:val="0"/>
        <w:autoSpaceDN w:val="0"/>
        <w:adjustRightInd w:val="0"/>
        <w:ind w:left="-57" w:right="-144" w:firstLine="709"/>
        <w:jc w:val="both"/>
        <w:rPr>
          <w:rFonts w:ascii="Arial Narrow" w:hAnsi="Arial Narrow"/>
          <w:color w:val="3A003A"/>
          <w:sz w:val="28"/>
          <w:szCs w:val="28"/>
        </w:rPr>
      </w:pPr>
      <w:r w:rsidRPr="007D3A46">
        <w:rPr>
          <w:rFonts w:ascii="Arial Narrow" w:hAnsi="Arial Narrow"/>
          <w:b/>
          <w:color w:val="3A003A"/>
          <w:sz w:val="28"/>
          <w:szCs w:val="28"/>
        </w:rPr>
        <w:t>a) Structura infracţiunilor</w:t>
      </w:r>
      <w:r w:rsidRPr="007D3A46">
        <w:rPr>
          <w:rFonts w:ascii="Arial Narrow" w:hAnsi="Arial Narrow"/>
          <w:color w:val="3A003A"/>
          <w:sz w:val="28"/>
          <w:szCs w:val="28"/>
        </w:rPr>
        <w:t xml:space="preserve"> (în funcţie de numărul inculpaţilor persoane fizice trimişi în judecată şi ponderea în total inculpaţi persoane fizice trimişi în judecată): </w:t>
      </w:r>
    </w:p>
    <w:p w14:paraId="4141CCF9" w14:textId="77777777" w:rsidR="000E3A0C" w:rsidRPr="007D3A46" w:rsidRDefault="000E3A0C" w:rsidP="00DB08FF">
      <w:pPr>
        <w:autoSpaceDE w:val="0"/>
        <w:autoSpaceDN w:val="0"/>
        <w:adjustRightInd w:val="0"/>
        <w:ind w:left="-57" w:right="-144" w:firstLine="709"/>
        <w:jc w:val="both"/>
        <w:rPr>
          <w:rFonts w:ascii="Arial Narrow" w:hAnsi="Arial Narrow"/>
          <w:b/>
          <w:color w:val="3A003A"/>
          <w:sz w:val="28"/>
          <w:szCs w:val="28"/>
        </w:rPr>
      </w:pPr>
      <w:r w:rsidRPr="007D3A46">
        <w:rPr>
          <w:rFonts w:ascii="Arial Narrow" w:hAnsi="Arial Narrow"/>
          <w:b/>
          <w:color w:val="3A003A"/>
          <w:sz w:val="28"/>
          <w:szCs w:val="28"/>
        </w:rPr>
        <w:t xml:space="preserve">-  contra siguranţei publice – </w:t>
      </w:r>
      <w:r w:rsidR="0072747D" w:rsidRPr="007D3A46">
        <w:rPr>
          <w:rFonts w:ascii="Arial Narrow" w:hAnsi="Arial Narrow"/>
          <w:b/>
          <w:color w:val="3A003A"/>
          <w:sz w:val="28"/>
          <w:szCs w:val="28"/>
        </w:rPr>
        <w:t>25.500</w:t>
      </w:r>
      <w:r w:rsidRPr="007D3A46">
        <w:rPr>
          <w:rFonts w:ascii="Arial Narrow" w:hAnsi="Arial Narrow"/>
          <w:b/>
          <w:color w:val="3A003A"/>
          <w:sz w:val="28"/>
          <w:szCs w:val="28"/>
        </w:rPr>
        <w:t xml:space="preserve"> (</w:t>
      </w:r>
      <w:r w:rsidR="0072747D" w:rsidRPr="007D3A46">
        <w:rPr>
          <w:rFonts w:ascii="Arial Narrow" w:hAnsi="Arial Narrow"/>
          <w:b/>
          <w:color w:val="3A003A"/>
          <w:sz w:val="28"/>
          <w:szCs w:val="28"/>
        </w:rPr>
        <w:t>40,2</w:t>
      </w:r>
      <w:r w:rsidRPr="007D3A46">
        <w:rPr>
          <w:rFonts w:ascii="Arial Narrow" w:hAnsi="Arial Narrow"/>
          <w:b/>
          <w:color w:val="3A003A"/>
          <w:sz w:val="28"/>
          <w:szCs w:val="28"/>
        </w:rPr>
        <w:t>%);</w:t>
      </w:r>
    </w:p>
    <w:p w14:paraId="14614447" w14:textId="77777777" w:rsidR="000E3A0C" w:rsidRPr="007D3A46" w:rsidRDefault="000E3A0C" w:rsidP="00DB08FF">
      <w:pPr>
        <w:autoSpaceDE w:val="0"/>
        <w:autoSpaceDN w:val="0"/>
        <w:adjustRightInd w:val="0"/>
        <w:ind w:left="-57" w:right="-144" w:firstLine="709"/>
        <w:jc w:val="both"/>
        <w:rPr>
          <w:rFonts w:ascii="Arial Narrow" w:hAnsi="Arial Narrow"/>
          <w:b/>
          <w:color w:val="3A003A"/>
          <w:sz w:val="28"/>
          <w:szCs w:val="28"/>
        </w:rPr>
      </w:pPr>
      <w:r w:rsidRPr="007D3A46">
        <w:rPr>
          <w:rFonts w:ascii="Arial Narrow" w:hAnsi="Arial Narrow"/>
          <w:b/>
          <w:color w:val="3A003A"/>
          <w:sz w:val="28"/>
          <w:szCs w:val="28"/>
        </w:rPr>
        <w:t xml:space="preserve">-  contra patrimoniului – </w:t>
      </w:r>
      <w:r w:rsidR="005025C0" w:rsidRPr="007D3A46">
        <w:rPr>
          <w:rFonts w:ascii="Arial Narrow" w:hAnsi="Arial Narrow"/>
          <w:b/>
          <w:color w:val="3A003A"/>
          <w:sz w:val="28"/>
          <w:szCs w:val="28"/>
        </w:rPr>
        <w:t>12.875</w:t>
      </w:r>
      <w:r w:rsidRPr="007D3A46">
        <w:rPr>
          <w:rFonts w:ascii="Arial Narrow" w:hAnsi="Arial Narrow"/>
          <w:b/>
          <w:color w:val="3A003A"/>
          <w:sz w:val="28"/>
          <w:szCs w:val="28"/>
        </w:rPr>
        <w:t xml:space="preserve"> (</w:t>
      </w:r>
      <w:r w:rsidR="005025C0" w:rsidRPr="007D3A46">
        <w:rPr>
          <w:rFonts w:ascii="Arial Narrow" w:hAnsi="Arial Narrow"/>
          <w:b/>
          <w:color w:val="3A003A"/>
          <w:sz w:val="28"/>
          <w:szCs w:val="28"/>
        </w:rPr>
        <w:t>20,3</w:t>
      </w:r>
      <w:r w:rsidRPr="007D3A46">
        <w:rPr>
          <w:rFonts w:ascii="Arial Narrow" w:hAnsi="Arial Narrow"/>
          <w:b/>
          <w:color w:val="3A003A"/>
          <w:sz w:val="28"/>
          <w:szCs w:val="28"/>
        </w:rPr>
        <w:t>%);</w:t>
      </w:r>
    </w:p>
    <w:p w14:paraId="728506C5" w14:textId="77777777" w:rsidR="000E3A0C" w:rsidRPr="007D3A46" w:rsidRDefault="000E3A0C" w:rsidP="00DB08FF">
      <w:pPr>
        <w:autoSpaceDE w:val="0"/>
        <w:autoSpaceDN w:val="0"/>
        <w:adjustRightInd w:val="0"/>
        <w:ind w:left="-57" w:right="-144" w:firstLine="709"/>
        <w:jc w:val="both"/>
        <w:rPr>
          <w:rFonts w:ascii="Arial Narrow" w:hAnsi="Arial Narrow"/>
          <w:b/>
          <w:color w:val="3A003A"/>
          <w:sz w:val="28"/>
          <w:szCs w:val="28"/>
        </w:rPr>
      </w:pPr>
      <w:r w:rsidRPr="007D3A46">
        <w:rPr>
          <w:rFonts w:ascii="Arial Narrow" w:hAnsi="Arial Narrow"/>
          <w:b/>
          <w:color w:val="3A003A"/>
          <w:sz w:val="28"/>
          <w:szCs w:val="28"/>
        </w:rPr>
        <w:t xml:space="preserve">-  contra persoanei – </w:t>
      </w:r>
      <w:r w:rsidR="005025C0" w:rsidRPr="007D3A46">
        <w:rPr>
          <w:rFonts w:ascii="Arial Narrow" w:hAnsi="Arial Narrow"/>
          <w:b/>
          <w:color w:val="3A003A"/>
          <w:sz w:val="28"/>
          <w:szCs w:val="28"/>
        </w:rPr>
        <w:t>12.331</w:t>
      </w:r>
      <w:r w:rsidRPr="007D3A46">
        <w:rPr>
          <w:rFonts w:ascii="Arial Narrow" w:hAnsi="Arial Narrow"/>
          <w:b/>
          <w:color w:val="3A003A"/>
          <w:sz w:val="28"/>
          <w:szCs w:val="28"/>
        </w:rPr>
        <w:t xml:space="preserve"> (</w:t>
      </w:r>
      <w:r w:rsidR="005025C0" w:rsidRPr="007D3A46">
        <w:rPr>
          <w:rFonts w:ascii="Arial Narrow" w:hAnsi="Arial Narrow"/>
          <w:b/>
          <w:color w:val="3A003A"/>
          <w:sz w:val="28"/>
          <w:szCs w:val="28"/>
        </w:rPr>
        <w:t>19,4</w:t>
      </w:r>
      <w:r w:rsidRPr="007D3A46">
        <w:rPr>
          <w:rFonts w:ascii="Arial Narrow" w:hAnsi="Arial Narrow"/>
          <w:b/>
          <w:color w:val="3A003A"/>
          <w:sz w:val="28"/>
          <w:szCs w:val="28"/>
        </w:rPr>
        <w:t xml:space="preserve">%); </w:t>
      </w:r>
    </w:p>
    <w:p w14:paraId="7461AF7F" w14:textId="77777777" w:rsidR="000E3A0C" w:rsidRPr="007D3A46" w:rsidRDefault="000E3A0C" w:rsidP="00DB08FF">
      <w:pPr>
        <w:autoSpaceDE w:val="0"/>
        <w:autoSpaceDN w:val="0"/>
        <w:adjustRightInd w:val="0"/>
        <w:ind w:left="-57" w:right="-144" w:firstLine="709"/>
        <w:jc w:val="both"/>
        <w:rPr>
          <w:rFonts w:ascii="Arial Narrow" w:hAnsi="Arial Narrow"/>
          <w:b/>
          <w:color w:val="3A003A"/>
          <w:sz w:val="28"/>
          <w:szCs w:val="28"/>
        </w:rPr>
      </w:pPr>
      <w:r w:rsidRPr="007D3A46">
        <w:rPr>
          <w:rFonts w:ascii="Arial Narrow" w:hAnsi="Arial Narrow"/>
          <w:b/>
          <w:color w:val="3A003A"/>
          <w:sz w:val="28"/>
          <w:szCs w:val="28"/>
        </w:rPr>
        <w:t xml:space="preserve">-  prevăzute de legile speciale – </w:t>
      </w:r>
      <w:r w:rsidR="005025C0" w:rsidRPr="007D3A46">
        <w:rPr>
          <w:rFonts w:ascii="Arial Narrow" w:hAnsi="Arial Narrow"/>
          <w:b/>
          <w:color w:val="3A003A"/>
          <w:sz w:val="28"/>
          <w:szCs w:val="28"/>
        </w:rPr>
        <w:t>7.463</w:t>
      </w:r>
      <w:r w:rsidRPr="007D3A46">
        <w:rPr>
          <w:rFonts w:ascii="Arial Narrow" w:hAnsi="Arial Narrow"/>
          <w:b/>
          <w:color w:val="3A003A"/>
          <w:sz w:val="28"/>
          <w:szCs w:val="28"/>
        </w:rPr>
        <w:t xml:space="preserve"> (</w:t>
      </w:r>
      <w:r w:rsidR="005025C0" w:rsidRPr="007D3A46">
        <w:rPr>
          <w:rFonts w:ascii="Arial Narrow" w:hAnsi="Arial Narrow"/>
          <w:b/>
          <w:color w:val="3A003A"/>
          <w:sz w:val="28"/>
          <w:szCs w:val="28"/>
        </w:rPr>
        <w:t>11,8</w:t>
      </w:r>
      <w:r w:rsidRPr="007D3A46">
        <w:rPr>
          <w:rFonts w:ascii="Arial Narrow" w:hAnsi="Arial Narrow"/>
          <w:b/>
          <w:color w:val="3A003A"/>
          <w:sz w:val="28"/>
          <w:szCs w:val="28"/>
        </w:rPr>
        <w:t>%), din care:</w:t>
      </w:r>
    </w:p>
    <w:p w14:paraId="629685C2" w14:textId="77777777" w:rsidR="000E3A0C" w:rsidRPr="007D3A46" w:rsidRDefault="000E3A0C" w:rsidP="00D73011">
      <w:pPr>
        <w:numPr>
          <w:ilvl w:val="0"/>
          <w:numId w:val="3"/>
        </w:numPr>
        <w:tabs>
          <w:tab w:val="left" w:pos="1134"/>
          <w:tab w:val="left" w:pos="1418"/>
          <w:tab w:val="left" w:pos="1701"/>
        </w:tabs>
        <w:autoSpaceDE w:val="0"/>
        <w:autoSpaceDN w:val="0"/>
        <w:adjustRightInd w:val="0"/>
        <w:spacing w:before="40"/>
        <w:ind w:right="-144"/>
        <w:jc w:val="both"/>
        <w:rPr>
          <w:rFonts w:ascii="Arial Narrow" w:hAnsi="Arial Narrow"/>
          <w:b/>
          <w:color w:val="3A003A"/>
          <w:sz w:val="28"/>
          <w:szCs w:val="28"/>
        </w:rPr>
      </w:pPr>
      <w:r w:rsidRPr="007D3A46">
        <w:rPr>
          <w:rFonts w:ascii="Arial Narrow" w:hAnsi="Arial Narrow"/>
          <w:b/>
          <w:color w:val="3A003A"/>
          <w:sz w:val="28"/>
          <w:szCs w:val="28"/>
        </w:rPr>
        <w:lastRenderedPageBreak/>
        <w:t xml:space="preserve">infracțiuni privind </w:t>
      </w:r>
      <w:r w:rsidRPr="007D3A46">
        <w:rPr>
          <w:rFonts w:ascii="Arial Narrow" w:hAnsi="Arial Narrow"/>
          <w:b/>
          <w:i/>
          <w:color w:val="3A003A"/>
          <w:sz w:val="28"/>
          <w:szCs w:val="28"/>
        </w:rPr>
        <w:t>traficul și consumul ilicit de droguri</w:t>
      </w:r>
      <w:r w:rsidRPr="007D3A46">
        <w:rPr>
          <w:rFonts w:ascii="Arial Narrow" w:hAnsi="Arial Narrow"/>
          <w:b/>
          <w:color w:val="3A003A"/>
          <w:sz w:val="28"/>
          <w:szCs w:val="28"/>
        </w:rPr>
        <w:t xml:space="preserve">, </w:t>
      </w:r>
      <w:r w:rsidRPr="007D3A46">
        <w:rPr>
          <w:rFonts w:ascii="Arial Narrow" w:hAnsi="Arial Narrow"/>
          <w:color w:val="3A003A"/>
          <w:sz w:val="28"/>
          <w:szCs w:val="28"/>
        </w:rPr>
        <w:t>precum și la</w:t>
      </w:r>
      <w:r w:rsidRPr="007D3A46">
        <w:rPr>
          <w:rFonts w:ascii="Arial Narrow" w:hAnsi="Arial Narrow"/>
          <w:b/>
          <w:color w:val="3A003A"/>
          <w:sz w:val="28"/>
          <w:szCs w:val="28"/>
        </w:rPr>
        <w:t xml:space="preserve"> </w:t>
      </w:r>
      <w:r w:rsidRPr="007D3A46">
        <w:rPr>
          <w:rFonts w:ascii="Arial Narrow" w:hAnsi="Arial Narrow"/>
          <w:b/>
          <w:i/>
          <w:color w:val="3A003A"/>
          <w:sz w:val="28"/>
          <w:szCs w:val="28"/>
        </w:rPr>
        <w:t>regimul juridic al precursorilor</w:t>
      </w:r>
      <w:r w:rsidRPr="007D3A46">
        <w:rPr>
          <w:rFonts w:ascii="Arial Narrow" w:hAnsi="Arial Narrow"/>
          <w:b/>
          <w:color w:val="3A003A"/>
          <w:sz w:val="28"/>
          <w:szCs w:val="28"/>
        </w:rPr>
        <w:t xml:space="preserve"> </w:t>
      </w:r>
      <w:r w:rsidR="00C679F3" w:rsidRPr="007D3A46">
        <w:rPr>
          <w:rFonts w:ascii="Arial Narrow" w:hAnsi="Arial Narrow"/>
          <w:b/>
          <w:color w:val="3A003A"/>
          <w:sz w:val="28"/>
          <w:szCs w:val="28"/>
        </w:rPr>
        <w:t>-</w:t>
      </w:r>
      <w:r w:rsidRPr="007D3A46">
        <w:rPr>
          <w:rFonts w:ascii="Arial Narrow" w:hAnsi="Arial Narrow"/>
          <w:b/>
          <w:color w:val="3A003A"/>
          <w:sz w:val="28"/>
          <w:szCs w:val="28"/>
        </w:rPr>
        <w:t xml:space="preserve"> </w:t>
      </w:r>
      <w:r w:rsidR="003354AA" w:rsidRPr="007D3A46">
        <w:rPr>
          <w:rFonts w:ascii="Arial Narrow" w:hAnsi="Arial Narrow"/>
          <w:b/>
          <w:color w:val="3A003A"/>
          <w:sz w:val="28"/>
          <w:szCs w:val="28"/>
        </w:rPr>
        <w:t>3.659</w:t>
      </w:r>
      <w:r w:rsidRPr="007D3A46">
        <w:rPr>
          <w:rFonts w:ascii="Arial Narrow" w:hAnsi="Arial Narrow"/>
          <w:b/>
          <w:color w:val="3A003A"/>
          <w:sz w:val="28"/>
          <w:szCs w:val="28"/>
        </w:rPr>
        <w:t xml:space="preserve"> (</w:t>
      </w:r>
      <w:r w:rsidR="003354AA" w:rsidRPr="007D3A46">
        <w:rPr>
          <w:rFonts w:ascii="Arial Narrow" w:hAnsi="Arial Narrow"/>
          <w:b/>
          <w:color w:val="3A003A"/>
          <w:sz w:val="28"/>
          <w:szCs w:val="28"/>
        </w:rPr>
        <w:t>5,77</w:t>
      </w:r>
      <w:r w:rsidRPr="007D3A46">
        <w:rPr>
          <w:rFonts w:ascii="Arial Narrow" w:hAnsi="Arial Narrow"/>
          <w:b/>
          <w:color w:val="3A003A"/>
          <w:sz w:val="28"/>
          <w:szCs w:val="28"/>
        </w:rPr>
        <w:t>% din total inculpați persoane fizice trimiși în judecată);</w:t>
      </w:r>
    </w:p>
    <w:p w14:paraId="43964F99" w14:textId="77777777" w:rsidR="005A3F0E" w:rsidRPr="007D3A46" w:rsidRDefault="005A3F0E" w:rsidP="00D73011">
      <w:pPr>
        <w:numPr>
          <w:ilvl w:val="0"/>
          <w:numId w:val="3"/>
        </w:numPr>
        <w:tabs>
          <w:tab w:val="left" w:pos="1418"/>
        </w:tabs>
        <w:autoSpaceDE w:val="0"/>
        <w:autoSpaceDN w:val="0"/>
        <w:adjustRightInd w:val="0"/>
        <w:spacing w:before="40"/>
        <w:ind w:right="-144"/>
        <w:jc w:val="both"/>
        <w:rPr>
          <w:rFonts w:ascii="Arial Narrow" w:hAnsi="Arial Narrow"/>
          <w:b/>
          <w:color w:val="3A003A"/>
          <w:sz w:val="28"/>
          <w:szCs w:val="28"/>
        </w:rPr>
      </w:pPr>
      <w:r w:rsidRPr="007D3A46">
        <w:rPr>
          <w:rFonts w:ascii="Arial Narrow" w:hAnsi="Arial Narrow"/>
          <w:b/>
          <w:color w:val="3A003A"/>
          <w:sz w:val="28"/>
          <w:szCs w:val="28"/>
        </w:rPr>
        <w:t xml:space="preserve">infracțiuni prevăzute de </w:t>
      </w:r>
      <w:r w:rsidRPr="007D3A46">
        <w:rPr>
          <w:rFonts w:ascii="Arial Narrow" w:hAnsi="Arial Narrow"/>
          <w:b/>
          <w:i/>
          <w:color w:val="3A003A"/>
          <w:sz w:val="28"/>
          <w:szCs w:val="28"/>
        </w:rPr>
        <w:t>Codul silvic</w:t>
      </w:r>
      <w:r w:rsidRPr="007D3A46">
        <w:rPr>
          <w:rFonts w:ascii="Arial Narrow" w:hAnsi="Arial Narrow"/>
          <w:b/>
          <w:color w:val="3A003A"/>
          <w:sz w:val="28"/>
          <w:szCs w:val="28"/>
        </w:rPr>
        <w:t xml:space="preserve"> - 742 (1,17% din total inculpați persoane fizice trimiși în judecată);</w:t>
      </w:r>
    </w:p>
    <w:p w14:paraId="78787E8A" w14:textId="77777777" w:rsidR="005A3F0E" w:rsidRPr="007D3A46" w:rsidRDefault="005A3F0E" w:rsidP="00D73011">
      <w:pPr>
        <w:numPr>
          <w:ilvl w:val="0"/>
          <w:numId w:val="3"/>
        </w:numPr>
        <w:tabs>
          <w:tab w:val="left" w:pos="1418"/>
          <w:tab w:val="left" w:pos="1701"/>
        </w:tabs>
        <w:autoSpaceDE w:val="0"/>
        <w:autoSpaceDN w:val="0"/>
        <w:adjustRightInd w:val="0"/>
        <w:spacing w:before="40"/>
        <w:ind w:right="-144"/>
        <w:contextualSpacing/>
        <w:jc w:val="both"/>
        <w:rPr>
          <w:rFonts w:ascii="Arial Narrow" w:hAnsi="Arial Narrow"/>
          <w:b/>
          <w:color w:val="3A003A"/>
          <w:sz w:val="28"/>
          <w:szCs w:val="28"/>
        </w:rPr>
      </w:pPr>
      <w:r w:rsidRPr="007D3A46">
        <w:rPr>
          <w:rFonts w:ascii="Arial Narrow" w:hAnsi="Arial Narrow"/>
          <w:b/>
          <w:i/>
          <w:color w:val="3A003A"/>
          <w:sz w:val="28"/>
          <w:szCs w:val="28"/>
        </w:rPr>
        <w:t>infracțiuni de corupție</w:t>
      </w:r>
      <w:r w:rsidRPr="007D3A46">
        <w:rPr>
          <w:rFonts w:ascii="Arial Narrow" w:hAnsi="Arial Narrow"/>
          <w:b/>
          <w:color w:val="3A003A"/>
          <w:sz w:val="28"/>
          <w:szCs w:val="28"/>
        </w:rPr>
        <w:t xml:space="preserve"> prevăzute de Legea nr. 78/2000 - 588 (0,93% din total inculpați persoane fizice trimiși în judecată);</w:t>
      </w:r>
    </w:p>
    <w:p w14:paraId="419B6BCB" w14:textId="77777777" w:rsidR="000E3A0C" w:rsidRPr="007D3A46" w:rsidRDefault="000E3A0C" w:rsidP="00D73011">
      <w:pPr>
        <w:numPr>
          <w:ilvl w:val="0"/>
          <w:numId w:val="3"/>
        </w:numPr>
        <w:tabs>
          <w:tab w:val="left" w:pos="1418"/>
          <w:tab w:val="left" w:pos="1701"/>
        </w:tabs>
        <w:autoSpaceDE w:val="0"/>
        <w:autoSpaceDN w:val="0"/>
        <w:adjustRightInd w:val="0"/>
        <w:spacing w:before="40"/>
        <w:ind w:right="-144"/>
        <w:jc w:val="both"/>
        <w:rPr>
          <w:rFonts w:ascii="Arial Narrow" w:hAnsi="Arial Narrow"/>
          <w:b/>
          <w:color w:val="3A003A"/>
          <w:sz w:val="28"/>
          <w:szCs w:val="28"/>
        </w:rPr>
      </w:pPr>
      <w:r w:rsidRPr="007D3A46">
        <w:rPr>
          <w:rFonts w:ascii="Arial Narrow" w:hAnsi="Arial Narrow"/>
          <w:b/>
          <w:color w:val="3A003A"/>
          <w:sz w:val="28"/>
          <w:szCs w:val="28"/>
        </w:rPr>
        <w:t xml:space="preserve">infracțiuni de </w:t>
      </w:r>
      <w:r w:rsidRPr="007D3A46">
        <w:rPr>
          <w:rFonts w:ascii="Arial Narrow" w:hAnsi="Arial Narrow"/>
          <w:b/>
          <w:i/>
          <w:color w:val="3A003A"/>
          <w:sz w:val="28"/>
          <w:szCs w:val="28"/>
        </w:rPr>
        <w:t>evaziune fiscală</w:t>
      </w:r>
      <w:r w:rsidRPr="007D3A46">
        <w:rPr>
          <w:rFonts w:ascii="Arial Narrow" w:hAnsi="Arial Narrow"/>
          <w:b/>
          <w:color w:val="3A003A"/>
          <w:sz w:val="28"/>
          <w:szCs w:val="28"/>
        </w:rPr>
        <w:t xml:space="preserve"> - </w:t>
      </w:r>
      <w:r w:rsidR="00514D6F" w:rsidRPr="007D3A46">
        <w:rPr>
          <w:rFonts w:ascii="Arial Narrow" w:hAnsi="Arial Narrow"/>
          <w:b/>
          <w:color w:val="3A003A"/>
          <w:sz w:val="28"/>
          <w:szCs w:val="28"/>
        </w:rPr>
        <w:t>465</w:t>
      </w:r>
      <w:r w:rsidRPr="007D3A46">
        <w:rPr>
          <w:rFonts w:ascii="Arial Narrow" w:hAnsi="Arial Narrow"/>
          <w:b/>
          <w:color w:val="3A003A"/>
          <w:sz w:val="28"/>
          <w:szCs w:val="28"/>
        </w:rPr>
        <w:t xml:space="preserve"> (</w:t>
      </w:r>
      <w:r w:rsidR="00514D6F" w:rsidRPr="007D3A46">
        <w:rPr>
          <w:rFonts w:ascii="Arial Narrow" w:hAnsi="Arial Narrow"/>
          <w:b/>
          <w:color w:val="3A003A"/>
          <w:sz w:val="28"/>
          <w:szCs w:val="28"/>
        </w:rPr>
        <w:t>0,73</w:t>
      </w:r>
      <w:r w:rsidRPr="007D3A46">
        <w:rPr>
          <w:rFonts w:ascii="Arial Narrow" w:hAnsi="Arial Narrow"/>
          <w:b/>
          <w:color w:val="3A003A"/>
          <w:sz w:val="28"/>
          <w:szCs w:val="28"/>
        </w:rPr>
        <w:t>% din total inculpați persoane fizice trimiși în judecată);</w:t>
      </w:r>
    </w:p>
    <w:p w14:paraId="028327BC" w14:textId="77777777" w:rsidR="000E3A0C" w:rsidRPr="007D3A46" w:rsidRDefault="000E3A0C" w:rsidP="00D73011">
      <w:pPr>
        <w:numPr>
          <w:ilvl w:val="0"/>
          <w:numId w:val="3"/>
        </w:numPr>
        <w:tabs>
          <w:tab w:val="left" w:pos="1418"/>
          <w:tab w:val="left" w:pos="1701"/>
        </w:tabs>
        <w:autoSpaceDE w:val="0"/>
        <w:autoSpaceDN w:val="0"/>
        <w:adjustRightInd w:val="0"/>
        <w:spacing w:before="40"/>
        <w:ind w:right="-144"/>
        <w:contextualSpacing/>
        <w:jc w:val="both"/>
        <w:rPr>
          <w:rFonts w:ascii="Arial Narrow" w:hAnsi="Arial Narrow"/>
          <w:b/>
          <w:color w:val="3A003A"/>
          <w:sz w:val="28"/>
          <w:szCs w:val="28"/>
        </w:rPr>
      </w:pPr>
      <w:r w:rsidRPr="007D3A46">
        <w:rPr>
          <w:rFonts w:ascii="Arial Narrow" w:hAnsi="Arial Narrow"/>
          <w:b/>
          <w:color w:val="3A003A"/>
          <w:sz w:val="28"/>
          <w:szCs w:val="28"/>
        </w:rPr>
        <w:t xml:space="preserve">infracțiuni de </w:t>
      </w:r>
      <w:r w:rsidRPr="007D3A46">
        <w:rPr>
          <w:rFonts w:ascii="Arial Narrow" w:hAnsi="Arial Narrow"/>
          <w:b/>
          <w:i/>
          <w:color w:val="3A003A"/>
          <w:sz w:val="28"/>
          <w:szCs w:val="28"/>
        </w:rPr>
        <w:t>contrabandă</w:t>
      </w:r>
      <w:r w:rsidRPr="007D3A46">
        <w:rPr>
          <w:rFonts w:ascii="Arial Narrow" w:hAnsi="Arial Narrow"/>
          <w:b/>
          <w:color w:val="3A003A"/>
          <w:sz w:val="28"/>
          <w:szCs w:val="28"/>
        </w:rPr>
        <w:t xml:space="preserve"> - </w:t>
      </w:r>
      <w:r w:rsidR="00C679F3" w:rsidRPr="007D3A46">
        <w:rPr>
          <w:rFonts w:ascii="Arial Narrow" w:hAnsi="Arial Narrow"/>
          <w:b/>
          <w:color w:val="3A003A"/>
          <w:sz w:val="28"/>
          <w:szCs w:val="28"/>
        </w:rPr>
        <w:t>242</w:t>
      </w:r>
      <w:r w:rsidRPr="007D3A46">
        <w:rPr>
          <w:rFonts w:ascii="Arial Narrow" w:hAnsi="Arial Narrow"/>
          <w:b/>
          <w:color w:val="3A003A"/>
          <w:sz w:val="28"/>
          <w:szCs w:val="28"/>
        </w:rPr>
        <w:t xml:space="preserve"> (</w:t>
      </w:r>
      <w:r w:rsidR="00C679F3" w:rsidRPr="007D3A46">
        <w:rPr>
          <w:rFonts w:ascii="Arial Narrow" w:hAnsi="Arial Narrow"/>
          <w:b/>
          <w:color w:val="3A003A"/>
          <w:sz w:val="28"/>
          <w:szCs w:val="28"/>
        </w:rPr>
        <w:t>0,38</w:t>
      </w:r>
      <w:r w:rsidRPr="007D3A46">
        <w:rPr>
          <w:rFonts w:ascii="Arial Narrow" w:hAnsi="Arial Narrow"/>
          <w:b/>
          <w:color w:val="3A003A"/>
          <w:sz w:val="28"/>
          <w:szCs w:val="28"/>
        </w:rPr>
        <w:t>% din total inculpați persoane fizice trimiși în judecată);</w:t>
      </w:r>
      <w:r w:rsidRPr="007D3A46">
        <w:rPr>
          <w:rFonts w:ascii="Arial Narrow" w:hAnsi="Arial Narrow"/>
          <w:b/>
          <w:color w:val="3A003A"/>
          <w:sz w:val="28"/>
          <w:szCs w:val="28"/>
        </w:rPr>
        <w:tab/>
      </w:r>
    </w:p>
    <w:p w14:paraId="7C981ABB" w14:textId="77777777" w:rsidR="000E3A0C" w:rsidRPr="007D3A46" w:rsidRDefault="000E3A0C" w:rsidP="00D73011">
      <w:pPr>
        <w:numPr>
          <w:ilvl w:val="0"/>
          <w:numId w:val="3"/>
        </w:numPr>
        <w:autoSpaceDE w:val="0"/>
        <w:autoSpaceDN w:val="0"/>
        <w:adjustRightInd w:val="0"/>
        <w:spacing w:before="40"/>
        <w:ind w:right="-144"/>
        <w:jc w:val="both"/>
        <w:rPr>
          <w:rFonts w:ascii="Arial Narrow" w:hAnsi="Arial Narrow"/>
          <w:b/>
          <w:color w:val="3A003A"/>
          <w:sz w:val="28"/>
          <w:szCs w:val="28"/>
        </w:rPr>
      </w:pPr>
      <w:r w:rsidRPr="007D3A46">
        <w:rPr>
          <w:rFonts w:ascii="Arial Narrow" w:hAnsi="Arial Narrow"/>
          <w:b/>
          <w:color w:val="3A003A"/>
          <w:sz w:val="28"/>
          <w:szCs w:val="28"/>
        </w:rPr>
        <w:t xml:space="preserve">infracțiuni la </w:t>
      </w:r>
      <w:r w:rsidRPr="007D3A46">
        <w:rPr>
          <w:rFonts w:ascii="Arial Narrow" w:hAnsi="Arial Narrow"/>
          <w:b/>
          <w:i/>
          <w:color w:val="3A003A"/>
          <w:sz w:val="28"/>
          <w:szCs w:val="28"/>
        </w:rPr>
        <w:t>regimul drepturilor de proprietate intelectuală</w:t>
      </w:r>
      <w:r w:rsidRPr="007D3A46">
        <w:rPr>
          <w:rFonts w:ascii="Arial Narrow" w:hAnsi="Arial Narrow"/>
          <w:b/>
          <w:color w:val="3A003A"/>
          <w:sz w:val="28"/>
          <w:szCs w:val="28"/>
        </w:rPr>
        <w:t xml:space="preserve"> </w:t>
      </w:r>
      <w:r w:rsidR="00F33CB4" w:rsidRPr="007D3A46">
        <w:rPr>
          <w:rFonts w:ascii="Arial Narrow" w:hAnsi="Arial Narrow"/>
          <w:b/>
          <w:color w:val="3A003A"/>
          <w:sz w:val="28"/>
          <w:szCs w:val="28"/>
        </w:rPr>
        <w:t>-</w:t>
      </w:r>
      <w:r w:rsidRPr="007D3A46">
        <w:rPr>
          <w:rFonts w:ascii="Arial Narrow" w:hAnsi="Arial Narrow"/>
          <w:b/>
          <w:color w:val="3A003A"/>
          <w:sz w:val="28"/>
          <w:szCs w:val="28"/>
        </w:rPr>
        <w:t xml:space="preserve"> </w:t>
      </w:r>
      <w:r w:rsidR="00C679F3" w:rsidRPr="007D3A46">
        <w:rPr>
          <w:rFonts w:ascii="Arial Narrow" w:hAnsi="Arial Narrow"/>
          <w:b/>
          <w:color w:val="3A003A"/>
          <w:sz w:val="28"/>
          <w:szCs w:val="28"/>
        </w:rPr>
        <w:t>123</w:t>
      </w:r>
      <w:r w:rsidRPr="007D3A46">
        <w:rPr>
          <w:rFonts w:ascii="Arial Narrow" w:hAnsi="Arial Narrow"/>
          <w:b/>
          <w:color w:val="3A003A"/>
          <w:sz w:val="28"/>
          <w:szCs w:val="28"/>
        </w:rPr>
        <w:t xml:space="preserve"> (</w:t>
      </w:r>
      <w:r w:rsidR="00C679F3" w:rsidRPr="007D3A46">
        <w:rPr>
          <w:rFonts w:ascii="Arial Narrow" w:hAnsi="Arial Narrow"/>
          <w:b/>
          <w:color w:val="3A003A"/>
          <w:sz w:val="28"/>
          <w:szCs w:val="28"/>
        </w:rPr>
        <w:t>0,19</w:t>
      </w:r>
      <w:r w:rsidRPr="007D3A46">
        <w:rPr>
          <w:rFonts w:ascii="Arial Narrow" w:hAnsi="Arial Narrow"/>
          <w:b/>
          <w:color w:val="3A003A"/>
          <w:sz w:val="28"/>
          <w:szCs w:val="28"/>
        </w:rPr>
        <w:t>% din total inculpați persoane fizice trimiși în judecată);</w:t>
      </w:r>
    </w:p>
    <w:p w14:paraId="7246640E" w14:textId="77777777" w:rsidR="000E3A0C" w:rsidRPr="007D3A46" w:rsidRDefault="000E3A0C" w:rsidP="00D73011">
      <w:pPr>
        <w:numPr>
          <w:ilvl w:val="0"/>
          <w:numId w:val="3"/>
        </w:numPr>
        <w:tabs>
          <w:tab w:val="left" w:pos="1418"/>
          <w:tab w:val="left" w:pos="1701"/>
        </w:tabs>
        <w:autoSpaceDE w:val="0"/>
        <w:autoSpaceDN w:val="0"/>
        <w:adjustRightInd w:val="0"/>
        <w:spacing w:before="40"/>
        <w:ind w:right="-144"/>
        <w:jc w:val="both"/>
        <w:rPr>
          <w:rFonts w:ascii="Arial Narrow" w:hAnsi="Arial Narrow"/>
          <w:b/>
          <w:color w:val="3A003A"/>
          <w:sz w:val="28"/>
          <w:szCs w:val="28"/>
        </w:rPr>
      </w:pPr>
      <w:r w:rsidRPr="007D3A46">
        <w:rPr>
          <w:rFonts w:ascii="Arial Narrow" w:hAnsi="Arial Narrow"/>
          <w:b/>
          <w:color w:val="3A003A"/>
          <w:sz w:val="28"/>
          <w:szCs w:val="28"/>
        </w:rPr>
        <w:t xml:space="preserve">infracțiuni de </w:t>
      </w:r>
      <w:r w:rsidRPr="007D3A46">
        <w:rPr>
          <w:rFonts w:ascii="Arial Narrow" w:hAnsi="Arial Narrow"/>
          <w:b/>
          <w:i/>
          <w:color w:val="3A003A"/>
          <w:sz w:val="28"/>
          <w:szCs w:val="28"/>
        </w:rPr>
        <w:t>spălarea banilor</w:t>
      </w:r>
      <w:r w:rsidRPr="007D3A46">
        <w:rPr>
          <w:rFonts w:ascii="Arial Narrow" w:hAnsi="Arial Narrow"/>
          <w:b/>
          <w:color w:val="3A003A"/>
          <w:sz w:val="28"/>
          <w:szCs w:val="28"/>
        </w:rPr>
        <w:t xml:space="preserve"> - </w:t>
      </w:r>
      <w:r w:rsidR="00F33CB4" w:rsidRPr="007D3A46">
        <w:rPr>
          <w:rFonts w:ascii="Arial Narrow" w:hAnsi="Arial Narrow"/>
          <w:b/>
          <w:color w:val="3A003A"/>
          <w:sz w:val="28"/>
          <w:szCs w:val="28"/>
        </w:rPr>
        <w:t>122</w:t>
      </w:r>
      <w:r w:rsidRPr="007D3A46">
        <w:rPr>
          <w:rFonts w:ascii="Arial Narrow" w:hAnsi="Arial Narrow"/>
          <w:b/>
          <w:color w:val="3A003A"/>
          <w:sz w:val="28"/>
          <w:szCs w:val="28"/>
        </w:rPr>
        <w:t xml:space="preserve"> (</w:t>
      </w:r>
      <w:r w:rsidR="00F33CB4" w:rsidRPr="007D3A46">
        <w:rPr>
          <w:rFonts w:ascii="Arial Narrow" w:hAnsi="Arial Narrow"/>
          <w:b/>
          <w:color w:val="3A003A"/>
          <w:sz w:val="28"/>
          <w:szCs w:val="28"/>
        </w:rPr>
        <w:t>0,19</w:t>
      </w:r>
      <w:r w:rsidRPr="007D3A46">
        <w:rPr>
          <w:rFonts w:ascii="Arial Narrow" w:hAnsi="Arial Narrow"/>
          <w:b/>
          <w:color w:val="3A003A"/>
          <w:sz w:val="28"/>
          <w:szCs w:val="28"/>
        </w:rPr>
        <w:t>% din total inculpați persoane fizice trimiși în judecată);</w:t>
      </w:r>
    </w:p>
    <w:p w14:paraId="1179620D" w14:textId="77777777" w:rsidR="000E3A0C" w:rsidRPr="007D3A46" w:rsidRDefault="000E3A0C" w:rsidP="00D73011">
      <w:pPr>
        <w:numPr>
          <w:ilvl w:val="0"/>
          <w:numId w:val="3"/>
        </w:numPr>
        <w:tabs>
          <w:tab w:val="left" w:pos="1418"/>
          <w:tab w:val="left" w:pos="1701"/>
        </w:tabs>
        <w:autoSpaceDE w:val="0"/>
        <w:autoSpaceDN w:val="0"/>
        <w:adjustRightInd w:val="0"/>
        <w:spacing w:before="40"/>
        <w:ind w:right="-144"/>
        <w:jc w:val="both"/>
        <w:rPr>
          <w:rFonts w:ascii="Arial Narrow" w:hAnsi="Arial Narrow"/>
          <w:b/>
          <w:color w:val="3A003A"/>
          <w:sz w:val="28"/>
          <w:szCs w:val="28"/>
        </w:rPr>
      </w:pPr>
      <w:r w:rsidRPr="007D3A46">
        <w:rPr>
          <w:rFonts w:ascii="Arial Narrow" w:hAnsi="Arial Narrow"/>
          <w:b/>
          <w:color w:val="3A003A"/>
          <w:sz w:val="28"/>
          <w:szCs w:val="28"/>
        </w:rPr>
        <w:t xml:space="preserve">infracțiuni privind mediul înconjurător </w:t>
      </w:r>
      <w:r w:rsidR="00F33CB4" w:rsidRPr="007D3A46">
        <w:rPr>
          <w:rFonts w:ascii="Arial Narrow" w:hAnsi="Arial Narrow"/>
          <w:b/>
          <w:color w:val="3A003A"/>
          <w:sz w:val="28"/>
          <w:szCs w:val="28"/>
        </w:rPr>
        <w:t>-</w:t>
      </w:r>
      <w:r w:rsidRPr="007D3A46">
        <w:rPr>
          <w:rFonts w:ascii="Arial Narrow" w:hAnsi="Arial Narrow"/>
          <w:b/>
          <w:color w:val="3A003A"/>
          <w:sz w:val="28"/>
          <w:szCs w:val="28"/>
        </w:rPr>
        <w:t xml:space="preserve"> </w:t>
      </w:r>
      <w:r w:rsidR="00F33CB4" w:rsidRPr="007D3A46">
        <w:rPr>
          <w:rFonts w:ascii="Arial Narrow" w:hAnsi="Arial Narrow"/>
          <w:b/>
          <w:color w:val="3A003A"/>
          <w:sz w:val="28"/>
          <w:szCs w:val="28"/>
        </w:rPr>
        <w:t>7</w:t>
      </w:r>
      <w:r w:rsidRPr="007D3A46">
        <w:rPr>
          <w:rFonts w:ascii="Arial Narrow" w:hAnsi="Arial Narrow"/>
          <w:b/>
          <w:color w:val="3A003A"/>
          <w:sz w:val="28"/>
          <w:szCs w:val="28"/>
        </w:rPr>
        <w:t xml:space="preserve"> (</w:t>
      </w:r>
      <w:r w:rsidR="00F33CB4" w:rsidRPr="007D3A46">
        <w:rPr>
          <w:rFonts w:ascii="Arial Narrow" w:hAnsi="Arial Narrow"/>
          <w:b/>
          <w:color w:val="3A003A"/>
          <w:sz w:val="28"/>
          <w:szCs w:val="28"/>
        </w:rPr>
        <w:t>0,01</w:t>
      </w:r>
      <w:r w:rsidRPr="007D3A46">
        <w:rPr>
          <w:rFonts w:ascii="Arial Narrow" w:hAnsi="Arial Narrow"/>
          <w:b/>
          <w:color w:val="3A003A"/>
          <w:sz w:val="28"/>
          <w:szCs w:val="28"/>
        </w:rPr>
        <w:t>% din total inculpați persoane fizice trimiși în judecată);</w:t>
      </w:r>
    </w:p>
    <w:p w14:paraId="78B35506" w14:textId="77777777" w:rsidR="000E3A0C" w:rsidRPr="007D3A46" w:rsidRDefault="000E3A0C" w:rsidP="00DB08FF">
      <w:pPr>
        <w:tabs>
          <w:tab w:val="left" w:pos="1418"/>
          <w:tab w:val="left" w:pos="1701"/>
        </w:tabs>
        <w:autoSpaceDE w:val="0"/>
        <w:autoSpaceDN w:val="0"/>
        <w:adjustRightInd w:val="0"/>
        <w:ind w:left="-57" w:right="-144" w:firstLine="709"/>
        <w:jc w:val="both"/>
        <w:rPr>
          <w:rFonts w:ascii="Arial Narrow" w:hAnsi="Arial Narrow"/>
          <w:b/>
          <w:color w:val="3A003A"/>
          <w:sz w:val="28"/>
          <w:szCs w:val="28"/>
        </w:rPr>
      </w:pPr>
      <w:r w:rsidRPr="007D3A46">
        <w:rPr>
          <w:rFonts w:ascii="Arial Narrow" w:hAnsi="Arial Narrow"/>
          <w:b/>
          <w:color w:val="3A003A"/>
          <w:sz w:val="28"/>
          <w:szCs w:val="28"/>
        </w:rPr>
        <w:t xml:space="preserve">- alte infracțiuni </w:t>
      </w:r>
      <w:r w:rsidR="00920E85" w:rsidRPr="007D3A46">
        <w:rPr>
          <w:rFonts w:ascii="Arial Narrow" w:hAnsi="Arial Narrow"/>
          <w:b/>
          <w:color w:val="3A003A"/>
          <w:sz w:val="28"/>
          <w:szCs w:val="28"/>
        </w:rPr>
        <w:t>-</w:t>
      </w:r>
      <w:r w:rsidRPr="007D3A46">
        <w:rPr>
          <w:rFonts w:ascii="Arial Narrow" w:hAnsi="Arial Narrow"/>
          <w:b/>
          <w:color w:val="3A003A"/>
          <w:sz w:val="28"/>
          <w:szCs w:val="28"/>
        </w:rPr>
        <w:t xml:space="preserve"> </w:t>
      </w:r>
      <w:r w:rsidR="00F33CB4" w:rsidRPr="007D3A46">
        <w:rPr>
          <w:rFonts w:ascii="Arial Narrow" w:hAnsi="Arial Narrow"/>
          <w:b/>
          <w:color w:val="3A003A"/>
          <w:sz w:val="28"/>
          <w:szCs w:val="28"/>
        </w:rPr>
        <w:t>5.269</w:t>
      </w:r>
      <w:r w:rsidRPr="007D3A46">
        <w:rPr>
          <w:rFonts w:ascii="Arial Narrow" w:hAnsi="Arial Narrow"/>
          <w:b/>
          <w:color w:val="3A003A"/>
          <w:sz w:val="28"/>
          <w:szCs w:val="28"/>
        </w:rPr>
        <w:t xml:space="preserve"> (</w:t>
      </w:r>
      <w:r w:rsidR="00F33CB4" w:rsidRPr="007D3A46">
        <w:rPr>
          <w:rFonts w:ascii="Arial Narrow" w:hAnsi="Arial Narrow"/>
          <w:b/>
          <w:color w:val="3A003A"/>
          <w:sz w:val="28"/>
          <w:szCs w:val="28"/>
        </w:rPr>
        <w:t>8,3</w:t>
      </w:r>
      <w:r w:rsidRPr="007D3A46">
        <w:rPr>
          <w:rFonts w:ascii="Arial Narrow" w:hAnsi="Arial Narrow"/>
          <w:b/>
          <w:color w:val="3A003A"/>
          <w:sz w:val="28"/>
          <w:szCs w:val="28"/>
        </w:rPr>
        <w:t>%).</w:t>
      </w:r>
    </w:p>
    <w:p w14:paraId="12D1D240" w14:textId="77777777" w:rsidR="000E3A0C" w:rsidRPr="007C2F0F" w:rsidRDefault="000E3A0C" w:rsidP="00CF6810">
      <w:pPr>
        <w:autoSpaceDE w:val="0"/>
        <w:autoSpaceDN w:val="0"/>
        <w:adjustRightInd w:val="0"/>
        <w:spacing w:line="360" w:lineRule="auto"/>
        <w:ind w:left="-57" w:right="-144" w:firstLine="709"/>
        <w:jc w:val="both"/>
        <w:rPr>
          <w:rFonts w:ascii="Arial Narrow" w:hAnsi="Arial Narrow"/>
          <w:b/>
          <w:color w:val="3A003A"/>
          <w:sz w:val="8"/>
          <w:szCs w:val="8"/>
        </w:rPr>
      </w:pPr>
    </w:p>
    <w:p w14:paraId="167B9986" w14:textId="77777777" w:rsidR="000E3A0C" w:rsidRPr="007D3A46" w:rsidRDefault="000E3A0C" w:rsidP="00DB08FF">
      <w:pPr>
        <w:autoSpaceDE w:val="0"/>
        <w:autoSpaceDN w:val="0"/>
        <w:adjustRightInd w:val="0"/>
        <w:ind w:left="-57" w:right="-144" w:firstLine="709"/>
        <w:jc w:val="both"/>
        <w:rPr>
          <w:rFonts w:ascii="Arial Narrow" w:hAnsi="Arial Narrow"/>
          <w:color w:val="3A003A"/>
          <w:sz w:val="28"/>
          <w:szCs w:val="28"/>
        </w:rPr>
      </w:pPr>
      <w:r w:rsidRPr="007D3A46">
        <w:rPr>
          <w:rFonts w:ascii="Arial Narrow" w:hAnsi="Arial Narrow"/>
          <w:b/>
          <w:color w:val="3A003A"/>
          <w:sz w:val="28"/>
          <w:szCs w:val="28"/>
        </w:rPr>
        <w:t>b) Infracţiuni contra persoanei</w:t>
      </w:r>
      <w:r w:rsidRPr="007D3A46">
        <w:rPr>
          <w:rFonts w:ascii="Arial Narrow" w:hAnsi="Arial Narrow"/>
          <w:color w:val="3A003A"/>
          <w:sz w:val="28"/>
          <w:szCs w:val="28"/>
        </w:rPr>
        <w:t xml:space="preserve"> </w:t>
      </w:r>
    </w:p>
    <w:p w14:paraId="1EBD6CF8" w14:textId="77777777" w:rsidR="000E3A0C" w:rsidRPr="007D3A46" w:rsidRDefault="000E3A0C" w:rsidP="00DB08FF">
      <w:pPr>
        <w:autoSpaceDE w:val="0"/>
        <w:autoSpaceDN w:val="0"/>
        <w:adjustRightInd w:val="0"/>
        <w:ind w:left="-57" w:right="-144" w:firstLine="709"/>
        <w:jc w:val="both"/>
        <w:rPr>
          <w:rFonts w:ascii="Arial Narrow" w:hAnsi="Arial Narrow"/>
          <w:color w:val="3A003A"/>
          <w:sz w:val="28"/>
          <w:szCs w:val="28"/>
        </w:rPr>
      </w:pPr>
      <w:r w:rsidRPr="007D3A46">
        <w:rPr>
          <w:rFonts w:ascii="Arial Narrow" w:hAnsi="Arial Narrow"/>
          <w:color w:val="3A003A"/>
          <w:sz w:val="28"/>
          <w:szCs w:val="28"/>
        </w:rPr>
        <w:sym w:font="Symbol" w:char="F0B7"/>
      </w:r>
      <w:r w:rsidRPr="007D3A46">
        <w:rPr>
          <w:rFonts w:ascii="Arial Narrow" w:hAnsi="Arial Narrow"/>
          <w:color w:val="3A003A"/>
          <w:sz w:val="28"/>
          <w:szCs w:val="28"/>
        </w:rPr>
        <w:t xml:space="preserve">  </w:t>
      </w:r>
      <w:r w:rsidR="00920E85" w:rsidRPr="007D3A46">
        <w:rPr>
          <w:rFonts w:ascii="Arial Narrow" w:hAnsi="Arial Narrow"/>
          <w:b/>
          <w:color w:val="3A003A"/>
          <w:sz w:val="28"/>
          <w:szCs w:val="28"/>
        </w:rPr>
        <w:t>12.331</w:t>
      </w:r>
      <w:r w:rsidRPr="007D3A46">
        <w:rPr>
          <w:rFonts w:ascii="Arial Narrow" w:hAnsi="Arial Narrow"/>
          <w:color w:val="3A003A"/>
          <w:sz w:val="28"/>
          <w:szCs w:val="28"/>
        </w:rPr>
        <w:t xml:space="preserve"> inculpaţi persoane fizice trimişi în judecată, din care:</w:t>
      </w:r>
    </w:p>
    <w:p w14:paraId="640A1DEA" w14:textId="77777777" w:rsidR="000E3A0C" w:rsidRPr="007D3A46" w:rsidRDefault="000E3A0C" w:rsidP="00DB08FF">
      <w:pPr>
        <w:autoSpaceDE w:val="0"/>
        <w:autoSpaceDN w:val="0"/>
        <w:adjustRightInd w:val="0"/>
        <w:ind w:left="-57" w:right="-144" w:firstLine="709"/>
        <w:jc w:val="both"/>
        <w:rPr>
          <w:rFonts w:ascii="Arial Narrow" w:hAnsi="Arial Narrow"/>
          <w:color w:val="3A003A"/>
          <w:sz w:val="28"/>
          <w:szCs w:val="28"/>
        </w:rPr>
      </w:pPr>
      <w:r w:rsidRPr="007D3A46">
        <w:rPr>
          <w:rFonts w:ascii="Arial Narrow" w:hAnsi="Arial Narrow"/>
          <w:color w:val="3A003A"/>
          <w:sz w:val="28"/>
          <w:szCs w:val="28"/>
        </w:rPr>
        <w:t xml:space="preserve">       - </w:t>
      </w:r>
      <w:r w:rsidR="00920E85" w:rsidRPr="007D3A46">
        <w:rPr>
          <w:rFonts w:ascii="Arial Narrow" w:hAnsi="Arial Narrow"/>
          <w:b/>
          <w:color w:val="3A003A"/>
          <w:sz w:val="28"/>
          <w:szCs w:val="28"/>
        </w:rPr>
        <w:t>6,2</w:t>
      </w:r>
      <w:r w:rsidRPr="007D3A46">
        <w:rPr>
          <w:rFonts w:ascii="Arial Narrow" w:hAnsi="Arial Narrow"/>
          <w:b/>
          <w:color w:val="3A003A"/>
          <w:sz w:val="28"/>
          <w:szCs w:val="28"/>
        </w:rPr>
        <w:t>%</w:t>
      </w:r>
      <w:r w:rsidRPr="007D3A46">
        <w:rPr>
          <w:rFonts w:ascii="Arial Narrow" w:hAnsi="Arial Narrow"/>
          <w:color w:val="3A003A"/>
          <w:sz w:val="28"/>
          <w:szCs w:val="28"/>
        </w:rPr>
        <w:t xml:space="preserve"> pentru omor = </w:t>
      </w:r>
      <w:r w:rsidR="00920E85" w:rsidRPr="007D3A46">
        <w:rPr>
          <w:rFonts w:ascii="Arial Narrow" w:hAnsi="Arial Narrow"/>
          <w:b/>
          <w:color w:val="3A003A"/>
          <w:sz w:val="28"/>
          <w:szCs w:val="28"/>
        </w:rPr>
        <w:t>762</w:t>
      </w:r>
      <w:r w:rsidRPr="007D3A46">
        <w:rPr>
          <w:rFonts w:ascii="Arial Narrow" w:hAnsi="Arial Narrow"/>
          <w:b/>
          <w:color w:val="3A003A"/>
          <w:sz w:val="28"/>
          <w:szCs w:val="28"/>
        </w:rPr>
        <w:t xml:space="preserve"> </w:t>
      </w:r>
      <w:r w:rsidRPr="007D3A46">
        <w:rPr>
          <w:rFonts w:ascii="Arial Narrow" w:hAnsi="Arial Narrow"/>
          <w:color w:val="3A003A"/>
          <w:sz w:val="28"/>
          <w:szCs w:val="28"/>
        </w:rPr>
        <w:t>inculpaţi.</w:t>
      </w:r>
    </w:p>
    <w:p w14:paraId="732A8035" w14:textId="77777777" w:rsidR="000E3A0C" w:rsidRPr="007D3A46" w:rsidRDefault="000E3A0C" w:rsidP="00DB08FF">
      <w:pPr>
        <w:tabs>
          <w:tab w:val="left" w:pos="851"/>
          <w:tab w:val="left" w:pos="1440"/>
          <w:tab w:val="right" w:pos="8693"/>
        </w:tabs>
        <w:ind w:left="-57" w:right="-144" w:firstLine="709"/>
        <w:jc w:val="both"/>
        <w:rPr>
          <w:rFonts w:ascii="Arial Narrow" w:hAnsi="Arial Narrow"/>
          <w:color w:val="3A003A"/>
          <w:sz w:val="28"/>
          <w:szCs w:val="28"/>
        </w:rPr>
      </w:pPr>
      <w:r w:rsidRPr="007D3A46">
        <w:rPr>
          <w:rFonts w:ascii="Arial Narrow" w:hAnsi="Arial Narrow"/>
          <w:b/>
          <w:i/>
          <w:color w:val="3A003A"/>
          <w:sz w:val="28"/>
          <w:szCs w:val="28"/>
        </w:rPr>
        <w:t xml:space="preserve">       </w:t>
      </w:r>
      <w:r w:rsidRPr="007D3A46">
        <w:rPr>
          <w:rFonts w:ascii="Arial Narrow" w:hAnsi="Arial Narrow"/>
          <w:color w:val="3A003A"/>
          <w:sz w:val="28"/>
          <w:szCs w:val="28"/>
        </w:rPr>
        <w:t>-</w:t>
      </w:r>
      <w:r w:rsidRPr="007D3A46">
        <w:rPr>
          <w:rFonts w:ascii="Arial Narrow" w:hAnsi="Arial Narrow"/>
          <w:b/>
          <w:i/>
          <w:color w:val="3A003A"/>
          <w:sz w:val="28"/>
          <w:szCs w:val="28"/>
        </w:rPr>
        <w:t xml:space="preserve"> </w:t>
      </w:r>
      <w:r w:rsidR="00920E85" w:rsidRPr="007D3A46">
        <w:rPr>
          <w:rFonts w:ascii="Arial Narrow" w:hAnsi="Arial Narrow"/>
          <w:b/>
          <w:color w:val="3A003A"/>
          <w:sz w:val="28"/>
          <w:szCs w:val="28"/>
        </w:rPr>
        <w:t>6,2</w:t>
      </w:r>
      <w:r w:rsidRPr="007D3A46">
        <w:rPr>
          <w:rFonts w:ascii="Arial Narrow" w:hAnsi="Arial Narrow"/>
          <w:b/>
          <w:color w:val="3A003A"/>
          <w:sz w:val="28"/>
          <w:szCs w:val="28"/>
        </w:rPr>
        <w:t xml:space="preserve"> %</w:t>
      </w:r>
      <w:r w:rsidRPr="007D3A46">
        <w:rPr>
          <w:rFonts w:ascii="Arial Narrow" w:hAnsi="Arial Narrow"/>
          <w:color w:val="3A003A"/>
          <w:sz w:val="28"/>
          <w:szCs w:val="28"/>
        </w:rPr>
        <w:t xml:space="preserve"> pentru </w:t>
      </w:r>
      <w:r w:rsidRPr="007D3A46">
        <w:rPr>
          <w:rFonts w:ascii="Arial Narrow" w:hAnsi="Arial Narrow"/>
          <w:i/>
          <w:color w:val="3A003A"/>
          <w:sz w:val="28"/>
          <w:szCs w:val="28"/>
        </w:rPr>
        <w:t>ucidere din culpă</w:t>
      </w:r>
      <w:r w:rsidRPr="007D3A46">
        <w:rPr>
          <w:rFonts w:ascii="Arial Narrow" w:hAnsi="Arial Narrow"/>
          <w:color w:val="3A003A"/>
          <w:sz w:val="28"/>
          <w:szCs w:val="28"/>
        </w:rPr>
        <w:t xml:space="preserve"> = </w:t>
      </w:r>
      <w:r w:rsidR="00920E85" w:rsidRPr="007D3A46">
        <w:rPr>
          <w:rFonts w:ascii="Arial Narrow" w:hAnsi="Arial Narrow"/>
          <w:b/>
          <w:color w:val="3A003A"/>
          <w:sz w:val="28"/>
          <w:szCs w:val="28"/>
        </w:rPr>
        <w:t>765</w:t>
      </w:r>
      <w:r w:rsidRPr="007D3A46">
        <w:rPr>
          <w:rFonts w:ascii="Arial Narrow" w:hAnsi="Arial Narrow"/>
          <w:color w:val="3A003A"/>
          <w:sz w:val="28"/>
          <w:szCs w:val="28"/>
        </w:rPr>
        <w:t xml:space="preserve"> inculpați</w:t>
      </w:r>
    </w:p>
    <w:p w14:paraId="4085682A" w14:textId="77777777" w:rsidR="000E3A0C" w:rsidRPr="007D3A46" w:rsidRDefault="000E3A0C" w:rsidP="00DB08FF">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t xml:space="preserve">A scăzut numărul inculpaţilor trimişi în judecată pentru </w:t>
      </w:r>
      <w:r w:rsidRPr="007D3A46">
        <w:rPr>
          <w:rFonts w:ascii="Arial Narrow" w:hAnsi="Arial Narrow"/>
          <w:i/>
          <w:color w:val="3A003A"/>
          <w:sz w:val="28"/>
          <w:szCs w:val="28"/>
        </w:rPr>
        <w:t>accidente mortale de circulație</w:t>
      </w:r>
      <w:r w:rsidRPr="007D3A46">
        <w:rPr>
          <w:rFonts w:ascii="Arial Narrow" w:hAnsi="Arial Narrow"/>
          <w:color w:val="3A003A"/>
          <w:sz w:val="28"/>
          <w:szCs w:val="28"/>
        </w:rPr>
        <w:t xml:space="preserve"> (</w:t>
      </w:r>
      <w:r w:rsidR="00005106" w:rsidRPr="007D3A46">
        <w:rPr>
          <w:rFonts w:ascii="Arial Narrow" w:hAnsi="Arial Narrow"/>
          <w:b/>
          <w:color w:val="3A003A"/>
          <w:sz w:val="28"/>
          <w:szCs w:val="28"/>
        </w:rPr>
        <w:t>363</w:t>
      </w:r>
      <w:r w:rsidRPr="007D3A46">
        <w:rPr>
          <w:rFonts w:ascii="Arial Narrow" w:hAnsi="Arial Narrow"/>
          <w:color w:val="3A003A"/>
          <w:sz w:val="28"/>
          <w:szCs w:val="28"/>
        </w:rPr>
        <w:t>) şi ponderea acestora (</w:t>
      </w:r>
      <w:r w:rsidR="005D2E49" w:rsidRPr="007D3A46">
        <w:rPr>
          <w:rFonts w:ascii="Arial Narrow" w:hAnsi="Arial Narrow"/>
          <w:b/>
          <w:color w:val="3A003A"/>
          <w:sz w:val="28"/>
          <w:szCs w:val="28"/>
        </w:rPr>
        <w:t>2,9</w:t>
      </w:r>
      <w:r w:rsidRPr="007D3A46">
        <w:rPr>
          <w:rFonts w:ascii="Arial Narrow" w:hAnsi="Arial Narrow"/>
          <w:b/>
          <w:color w:val="3A003A"/>
          <w:sz w:val="28"/>
          <w:szCs w:val="28"/>
        </w:rPr>
        <w:t>%</w:t>
      </w:r>
      <w:r w:rsidRPr="007D3A46">
        <w:rPr>
          <w:rFonts w:ascii="Arial Narrow" w:hAnsi="Arial Narrow"/>
          <w:color w:val="3A003A"/>
          <w:sz w:val="28"/>
          <w:szCs w:val="28"/>
        </w:rPr>
        <w:t xml:space="preserve">), faţă de </w:t>
      </w:r>
      <w:r w:rsidR="005D2E49" w:rsidRPr="007D3A46">
        <w:rPr>
          <w:rFonts w:ascii="Arial Narrow" w:hAnsi="Arial Narrow"/>
          <w:b/>
          <w:color w:val="3A003A"/>
          <w:sz w:val="28"/>
          <w:szCs w:val="28"/>
        </w:rPr>
        <w:t>401</w:t>
      </w:r>
      <w:r w:rsidRPr="007D3A46">
        <w:rPr>
          <w:rFonts w:ascii="Arial Narrow" w:hAnsi="Arial Narrow"/>
          <w:color w:val="3A003A"/>
          <w:sz w:val="28"/>
          <w:szCs w:val="28"/>
        </w:rPr>
        <w:t xml:space="preserve"> în anul 202</w:t>
      </w:r>
      <w:r w:rsidR="005B617A" w:rsidRPr="007D3A46">
        <w:rPr>
          <w:rFonts w:ascii="Arial Narrow" w:hAnsi="Arial Narrow"/>
          <w:color w:val="3A003A"/>
          <w:sz w:val="28"/>
          <w:szCs w:val="28"/>
        </w:rPr>
        <w:t>3</w:t>
      </w:r>
      <w:r w:rsidRPr="007D3A46">
        <w:rPr>
          <w:rFonts w:ascii="Arial Narrow" w:hAnsi="Arial Narrow"/>
          <w:color w:val="3A003A"/>
          <w:sz w:val="28"/>
          <w:szCs w:val="28"/>
        </w:rPr>
        <w:t>.</w:t>
      </w:r>
    </w:p>
    <w:p w14:paraId="58F9F749" w14:textId="77777777" w:rsidR="000E3A0C" w:rsidRPr="007D3A46" w:rsidRDefault="000E3A0C" w:rsidP="00DB08FF">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sym w:font="Symbol" w:char="F0B7"/>
      </w:r>
      <w:r w:rsidRPr="007D3A46">
        <w:rPr>
          <w:rFonts w:ascii="Arial Narrow" w:hAnsi="Arial Narrow"/>
          <w:b/>
          <w:i/>
          <w:color w:val="3A003A"/>
          <w:sz w:val="28"/>
          <w:szCs w:val="28"/>
        </w:rPr>
        <w:t xml:space="preserve"> </w:t>
      </w:r>
      <w:r w:rsidRPr="007D3A46">
        <w:rPr>
          <w:rFonts w:ascii="Arial Narrow" w:hAnsi="Arial Narrow"/>
          <w:color w:val="3A003A"/>
          <w:sz w:val="28"/>
          <w:szCs w:val="28"/>
        </w:rPr>
        <w:t xml:space="preserve">  </w:t>
      </w:r>
      <w:r w:rsidR="005D2E49" w:rsidRPr="007D3A46">
        <w:rPr>
          <w:rFonts w:ascii="Arial Narrow" w:hAnsi="Arial Narrow"/>
          <w:b/>
          <w:color w:val="3A003A"/>
          <w:sz w:val="28"/>
          <w:szCs w:val="28"/>
        </w:rPr>
        <w:t>53,8</w:t>
      </w:r>
      <w:r w:rsidRPr="007D3A46">
        <w:rPr>
          <w:rFonts w:ascii="Arial Narrow" w:hAnsi="Arial Narrow"/>
          <w:b/>
          <w:color w:val="3A003A"/>
          <w:sz w:val="28"/>
          <w:szCs w:val="28"/>
        </w:rPr>
        <w:t>%</w:t>
      </w:r>
      <w:r w:rsidRPr="007D3A46">
        <w:rPr>
          <w:rFonts w:ascii="Arial Narrow" w:hAnsi="Arial Narrow"/>
          <w:color w:val="3A003A"/>
          <w:sz w:val="28"/>
          <w:szCs w:val="28"/>
        </w:rPr>
        <w:t xml:space="preserve"> pentru </w:t>
      </w:r>
      <w:r w:rsidRPr="007D3A46">
        <w:rPr>
          <w:rFonts w:ascii="Arial Narrow" w:hAnsi="Arial Narrow"/>
          <w:i/>
          <w:color w:val="3A003A"/>
          <w:sz w:val="28"/>
          <w:szCs w:val="28"/>
        </w:rPr>
        <w:t>loviri sau alte violențe</w:t>
      </w:r>
      <w:r w:rsidRPr="007D3A46">
        <w:rPr>
          <w:rFonts w:ascii="Arial Narrow" w:hAnsi="Arial Narrow"/>
          <w:color w:val="3A003A"/>
          <w:sz w:val="28"/>
          <w:szCs w:val="28"/>
        </w:rPr>
        <w:t xml:space="preserve"> = </w:t>
      </w:r>
      <w:r w:rsidR="005D2E49" w:rsidRPr="007D3A46">
        <w:rPr>
          <w:rFonts w:ascii="Arial Narrow" w:hAnsi="Arial Narrow"/>
          <w:b/>
          <w:color w:val="3A003A"/>
          <w:sz w:val="28"/>
          <w:szCs w:val="28"/>
        </w:rPr>
        <w:t>6.639</w:t>
      </w:r>
      <w:r w:rsidRPr="007D3A46">
        <w:rPr>
          <w:rFonts w:ascii="Arial Narrow" w:hAnsi="Arial Narrow"/>
          <w:color w:val="3A003A"/>
          <w:sz w:val="28"/>
          <w:szCs w:val="28"/>
        </w:rPr>
        <w:t xml:space="preserve"> inculpați</w:t>
      </w:r>
    </w:p>
    <w:p w14:paraId="0890982B" w14:textId="77777777" w:rsidR="000E3A0C" w:rsidRPr="007D3A46" w:rsidRDefault="000E3A0C" w:rsidP="00DB08FF">
      <w:pPr>
        <w:tabs>
          <w:tab w:val="left" w:pos="1276"/>
        </w:tabs>
        <w:ind w:left="-57" w:right="-144" w:firstLine="709"/>
        <w:jc w:val="both"/>
        <w:rPr>
          <w:rFonts w:ascii="Arial Narrow" w:hAnsi="Arial Narrow"/>
          <w:color w:val="3A003A"/>
          <w:sz w:val="28"/>
          <w:szCs w:val="28"/>
        </w:rPr>
      </w:pPr>
      <w:r w:rsidRPr="007D3A46">
        <w:rPr>
          <w:rFonts w:ascii="Arial Narrow" w:hAnsi="Arial Narrow"/>
          <w:color w:val="3A003A"/>
          <w:sz w:val="28"/>
          <w:szCs w:val="28"/>
        </w:rPr>
        <w:sym w:font="Symbol" w:char="F0B7"/>
      </w:r>
      <w:r w:rsidRPr="007D3A46">
        <w:rPr>
          <w:rFonts w:ascii="Arial Narrow" w:hAnsi="Arial Narrow"/>
          <w:b/>
          <w:i/>
          <w:color w:val="3A003A"/>
          <w:sz w:val="28"/>
          <w:szCs w:val="28"/>
        </w:rPr>
        <w:t xml:space="preserve">     </w:t>
      </w:r>
      <w:r w:rsidR="005D2E49" w:rsidRPr="007D3A46">
        <w:rPr>
          <w:rFonts w:ascii="Arial Narrow" w:hAnsi="Arial Narrow"/>
          <w:b/>
          <w:color w:val="3A003A"/>
          <w:sz w:val="28"/>
          <w:szCs w:val="28"/>
        </w:rPr>
        <w:t>5,5</w:t>
      </w:r>
      <w:r w:rsidRPr="007D3A46">
        <w:rPr>
          <w:rFonts w:ascii="Arial Narrow" w:hAnsi="Arial Narrow"/>
          <w:b/>
          <w:color w:val="3A003A"/>
          <w:sz w:val="28"/>
          <w:szCs w:val="28"/>
        </w:rPr>
        <w:t>%</w:t>
      </w:r>
      <w:r w:rsidRPr="007D3A46">
        <w:rPr>
          <w:rFonts w:ascii="Arial Narrow" w:hAnsi="Arial Narrow"/>
          <w:b/>
          <w:i/>
          <w:color w:val="3A003A"/>
          <w:sz w:val="28"/>
          <w:szCs w:val="28"/>
        </w:rPr>
        <w:t xml:space="preserve"> </w:t>
      </w:r>
      <w:r w:rsidRPr="007D3A46">
        <w:rPr>
          <w:rFonts w:ascii="Arial Narrow" w:hAnsi="Arial Narrow"/>
          <w:color w:val="3A003A"/>
          <w:sz w:val="28"/>
          <w:szCs w:val="28"/>
        </w:rPr>
        <w:t xml:space="preserve">pentru </w:t>
      </w:r>
      <w:r w:rsidRPr="007D3A46">
        <w:rPr>
          <w:rFonts w:ascii="Arial Narrow" w:hAnsi="Arial Narrow"/>
          <w:i/>
          <w:color w:val="3A003A"/>
          <w:sz w:val="28"/>
          <w:szCs w:val="28"/>
        </w:rPr>
        <w:t>act sexual cu un minor</w:t>
      </w:r>
      <w:r w:rsidRPr="007D3A46">
        <w:rPr>
          <w:rFonts w:ascii="Arial Narrow" w:hAnsi="Arial Narrow"/>
          <w:color w:val="3A003A"/>
          <w:sz w:val="28"/>
          <w:szCs w:val="28"/>
        </w:rPr>
        <w:t xml:space="preserve"> =   </w:t>
      </w:r>
      <w:r w:rsidR="005D2E49" w:rsidRPr="007D3A46">
        <w:rPr>
          <w:rFonts w:ascii="Arial Narrow" w:hAnsi="Arial Narrow"/>
          <w:b/>
          <w:color w:val="3A003A"/>
          <w:sz w:val="28"/>
          <w:szCs w:val="28"/>
        </w:rPr>
        <w:t>674</w:t>
      </w:r>
      <w:r w:rsidRPr="007D3A46">
        <w:rPr>
          <w:rFonts w:ascii="Arial Narrow" w:hAnsi="Arial Narrow"/>
          <w:b/>
          <w:color w:val="3A003A"/>
          <w:sz w:val="28"/>
          <w:szCs w:val="28"/>
        </w:rPr>
        <w:t xml:space="preserve"> </w:t>
      </w:r>
      <w:r w:rsidRPr="007D3A46">
        <w:rPr>
          <w:rFonts w:ascii="Arial Narrow" w:hAnsi="Arial Narrow"/>
          <w:color w:val="3A003A"/>
          <w:sz w:val="28"/>
          <w:szCs w:val="28"/>
        </w:rPr>
        <w:t>inculpați</w:t>
      </w:r>
    </w:p>
    <w:p w14:paraId="2E2A6BA2" w14:textId="77777777" w:rsidR="00F67940" w:rsidRPr="007D3A46" w:rsidRDefault="00F67940" w:rsidP="00DB08FF">
      <w:pPr>
        <w:tabs>
          <w:tab w:val="left" w:pos="1276"/>
        </w:tabs>
        <w:ind w:left="-57" w:right="-144" w:firstLine="709"/>
        <w:jc w:val="both"/>
        <w:rPr>
          <w:rFonts w:ascii="Arial Narrow" w:hAnsi="Arial Narrow"/>
          <w:color w:val="3A003A"/>
          <w:sz w:val="28"/>
          <w:szCs w:val="28"/>
        </w:rPr>
      </w:pPr>
      <w:r w:rsidRPr="007D3A46">
        <w:rPr>
          <w:rFonts w:ascii="Arial Narrow" w:hAnsi="Arial Narrow"/>
          <w:color w:val="3A003A"/>
          <w:sz w:val="28"/>
          <w:szCs w:val="28"/>
        </w:rPr>
        <w:sym w:font="Symbol" w:char="F0B7"/>
      </w:r>
      <w:r w:rsidRPr="007D3A46">
        <w:rPr>
          <w:rFonts w:ascii="Arial Narrow" w:hAnsi="Arial Narrow"/>
          <w:b/>
          <w:i/>
          <w:color w:val="3A003A"/>
          <w:sz w:val="28"/>
          <w:szCs w:val="28"/>
        </w:rPr>
        <w:t xml:space="preserve">     </w:t>
      </w:r>
      <w:r w:rsidRPr="007D3A46">
        <w:rPr>
          <w:rFonts w:ascii="Arial Narrow" w:hAnsi="Arial Narrow"/>
          <w:b/>
          <w:color w:val="3A003A"/>
          <w:sz w:val="28"/>
          <w:szCs w:val="28"/>
        </w:rPr>
        <w:t>3,6%</w:t>
      </w:r>
      <w:r w:rsidRPr="007D3A46">
        <w:rPr>
          <w:rFonts w:ascii="Arial Narrow" w:hAnsi="Arial Narrow"/>
          <w:color w:val="3A003A"/>
          <w:sz w:val="28"/>
          <w:szCs w:val="28"/>
        </w:rPr>
        <w:t xml:space="preserve"> pentru </w:t>
      </w:r>
      <w:r w:rsidRPr="007D3A46">
        <w:rPr>
          <w:rFonts w:ascii="Arial Narrow" w:hAnsi="Arial Narrow"/>
          <w:i/>
          <w:color w:val="3A003A"/>
          <w:sz w:val="28"/>
          <w:szCs w:val="28"/>
        </w:rPr>
        <w:t>vătămare corporală din culpă</w:t>
      </w:r>
      <w:r w:rsidRPr="007D3A46">
        <w:rPr>
          <w:rFonts w:ascii="Arial Narrow" w:hAnsi="Arial Narrow"/>
          <w:color w:val="3A003A"/>
          <w:sz w:val="28"/>
          <w:szCs w:val="28"/>
        </w:rPr>
        <w:t xml:space="preserve"> = </w:t>
      </w:r>
      <w:r w:rsidRPr="007D3A46">
        <w:rPr>
          <w:rFonts w:ascii="Arial Narrow" w:hAnsi="Arial Narrow"/>
          <w:b/>
          <w:color w:val="3A003A"/>
          <w:sz w:val="28"/>
          <w:szCs w:val="28"/>
        </w:rPr>
        <w:t>439</w:t>
      </w:r>
      <w:r w:rsidRPr="007D3A46">
        <w:rPr>
          <w:rFonts w:ascii="Arial Narrow" w:hAnsi="Arial Narrow"/>
          <w:color w:val="3A003A"/>
          <w:sz w:val="28"/>
          <w:szCs w:val="28"/>
        </w:rPr>
        <w:t xml:space="preserve"> inculpați</w:t>
      </w:r>
    </w:p>
    <w:p w14:paraId="2C7000AB" w14:textId="77777777" w:rsidR="000E3A0C" w:rsidRPr="007D3A46" w:rsidRDefault="000E3A0C" w:rsidP="00DB08FF">
      <w:pPr>
        <w:tabs>
          <w:tab w:val="left" w:pos="1440"/>
        </w:tabs>
        <w:ind w:left="-57" w:right="-144" w:firstLine="709"/>
        <w:jc w:val="both"/>
        <w:rPr>
          <w:rFonts w:ascii="Arial Narrow" w:hAnsi="Arial Narrow"/>
          <w:color w:val="3A003A"/>
          <w:sz w:val="28"/>
          <w:szCs w:val="28"/>
        </w:rPr>
      </w:pPr>
      <w:r w:rsidRPr="007D3A46">
        <w:rPr>
          <w:rFonts w:ascii="Arial Narrow" w:hAnsi="Arial Narrow"/>
          <w:b/>
          <w:color w:val="3A003A"/>
          <w:sz w:val="28"/>
          <w:szCs w:val="28"/>
        </w:rPr>
        <w:sym w:font="Symbol" w:char="F0B7"/>
      </w:r>
      <w:r w:rsidRPr="007D3A46">
        <w:rPr>
          <w:rFonts w:ascii="Arial Narrow" w:hAnsi="Arial Narrow"/>
          <w:b/>
          <w:i/>
          <w:color w:val="3A003A"/>
          <w:sz w:val="28"/>
          <w:szCs w:val="28"/>
        </w:rPr>
        <w:t xml:space="preserve">     </w:t>
      </w:r>
      <w:r w:rsidR="00307788" w:rsidRPr="007D3A46">
        <w:rPr>
          <w:rFonts w:ascii="Arial Narrow" w:hAnsi="Arial Narrow"/>
          <w:b/>
          <w:color w:val="3A003A"/>
          <w:sz w:val="28"/>
          <w:szCs w:val="28"/>
        </w:rPr>
        <w:t>3,3</w:t>
      </w:r>
      <w:r w:rsidRPr="007D3A46">
        <w:rPr>
          <w:rFonts w:ascii="Arial Narrow" w:hAnsi="Arial Narrow"/>
          <w:b/>
          <w:color w:val="3A003A"/>
          <w:sz w:val="28"/>
          <w:szCs w:val="28"/>
        </w:rPr>
        <w:t>%</w:t>
      </w:r>
      <w:r w:rsidRPr="007D3A46">
        <w:rPr>
          <w:rFonts w:ascii="Arial Narrow" w:hAnsi="Arial Narrow"/>
          <w:color w:val="3A003A"/>
          <w:sz w:val="28"/>
          <w:szCs w:val="28"/>
        </w:rPr>
        <w:t xml:space="preserve"> pentru </w:t>
      </w:r>
      <w:r w:rsidRPr="007D3A46">
        <w:rPr>
          <w:rFonts w:ascii="Arial Narrow" w:hAnsi="Arial Narrow"/>
          <w:i/>
          <w:color w:val="3A003A"/>
          <w:sz w:val="28"/>
          <w:szCs w:val="28"/>
        </w:rPr>
        <w:t>viol</w:t>
      </w:r>
      <w:r w:rsidRPr="007D3A46">
        <w:rPr>
          <w:rFonts w:ascii="Arial Narrow" w:hAnsi="Arial Narrow"/>
          <w:color w:val="3A003A"/>
          <w:sz w:val="28"/>
          <w:szCs w:val="28"/>
        </w:rPr>
        <w:t xml:space="preserve"> = </w:t>
      </w:r>
      <w:r w:rsidR="00307788" w:rsidRPr="007D3A46">
        <w:rPr>
          <w:rFonts w:ascii="Arial Narrow" w:hAnsi="Arial Narrow"/>
          <w:b/>
          <w:color w:val="3A003A"/>
          <w:sz w:val="28"/>
          <w:szCs w:val="28"/>
        </w:rPr>
        <w:t>413</w:t>
      </w:r>
      <w:r w:rsidRPr="007D3A46">
        <w:rPr>
          <w:rFonts w:ascii="Arial Narrow" w:hAnsi="Arial Narrow"/>
          <w:b/>
          <w:color w:val="3A003A"/>
          <w:sz w:val="28"/>
          <w:szCs w:val="28"/>
        </w:rPr>
        <w:t xml:space="preserve"> </w:t>
      </w:r>
      <w:r w:rsidRPr="007D3A46">
        <w:rPr>
          <w:rFonts w:ascii="Arial Narrow" w:hAnsi="Arial Narrow"/>
          <w:color w:val="3A003A"/>
          <w:sz w:val="28"/>
          <w:szCs w:val="28"/>
        </w:rPr>
        <w:t>inculpați</w:t>
      </w:r>
    </w:p>
    <w:p w14:paraId="5FD6594A" w14:textId="77777777" w:rsidR="000E3A0C" w:rsidRPr="007D3A46" w:rsidRDefault="000E3A0C" w:rsidP="00DB08FF">
      <w:pPr>
        <w:tabs>
          <w:tab w:val="left" w:pos="1276"/>
        </w:tabs>
        <w:ind w:left="-57" w:right="-144" w:firstLine="709"/>
        <w:jc w:val="both"/>
        <w:rPr>
          <w:rFonts w:ascii="Arial Narrow" w:hAnsi="Arial Narrow"/>
          <w:color w:val="3A003A"/>
          <w:sz w:val="28"/>
          <w:szCs w:val="28"/>
        </w:rPr>
      </w:pPr>
      <w:r w:rsidRPr="007D3A46">
        <w:rPr>
          <w:rFonts w:ascii="Arial Narrow" w:hAnsi="Arial Narrow"/>
          <w:color w:val="3A003A"/>
          <w:sz w:val="28"/>
          <w:szCs w:val="28"/>
        </w:rPr>
        <w:sym w:font="Symbol" w:char="F0B7"/>
      </w:r>
      <w:r w:rsidRPr="007D3A46">
        <w:rPr>
          <w:rFonts w:ascii="Arial Narrow" w:hAnsi="Arial Narrow"/>
          <w:color w:val="3A003A"/>
          <w:sz w:val="28"/>
          <w:szCs w:val="28"/>
        </w:rPr>
        <w:t xml:space="preserve">     </w:t>
      </w:r>
      <w:r w:rsidR="00D7156E" w:rsidRPr="007D3A46">
        <w:rPr>
          <w:rFonts w:ascii="Arial Narrow" w:hAnsi="Arial Narrow"/>
          <w:b/>
          <w:color w:val="3A003A"/>
          <w:sz w:val="28"/>
          <w:szCs w:val="28"/>
        </w:rPr>
        <w:t>2,5</w:t>
      </w:r>
      <w:r w:rsidRPr="007D3A46">
        <w:rPr>
          <w:rFonts w:ascii="Arial Narrow" w:hAnsi="Arial Narrow"/>
          <w:b/>
          <w:color w:val="3A003A"/>
          <w:sz w:val="28"/>
          <w:szCs w:val="28"/>
        </w:rPr>
        <w:t>%</w:t>
      </w:r>
      <w:r w:rsidRPr="007D3A46">
        <w:rPr>
          <w:rFonts w:ascii="Arial Narrow" w:hAnsi="Arial Narrow"/>
          <w:color w:val="3A003A"/>
          <w:sz w:val="28"/>
          <w:szCs w:val="28"/>
        </w:rPr>
        <w:t xml:space="preserve"> pentru </w:t>
      </w:r>
      <w:r w:rsidRPr="007D3A46">
        <w:rPr>
          <w:rFonts w:ascii="Arial Narrow" w:hAnsi="Arial Narrow"/>
          <w:i/>
          <w:color w:val="3A003A"/>
          <w:sz w:val="28"/>
          <w:szCs w:val="28"/>
        </w:rPr>
        <w:t>amenințare</w:t>
      </w:r>
      <w:r w:rsidRPr="007D3A46">
        <w:rPr>
          <w:rFonts w:ascii="Arial Narrow" w:hAnsi="Arial Narrow"/>
          <w:color w:val="3A003A"/>
          <w:sz w:val="28"/>
          <w:szCs w:val="28"/>
        </w:rPr>
        <w:t xml:space="preserve"> = </w:t>
      </w:r>
      <w:r w:rsidR="00D7156E" w:rsidRPr="007D3A46">
        <w:rPr>
          <w:rFonts w:ascii="Arial Narrow" w:hAnsi="Arial Narrow"/>
          <w:b/>
          <w:color w:val="3A003A"/>
          <w:sz w:val="28"/>
          <w:szCs w:val="28"/>
        </w:rPr>
        <w:t>312</w:t>
      </w:r>
      <w:r w:rsidRPr="007D3A46">
        <w:rPr>
          <w:rFonts w:ascii="Arial Narrow" w:hAnsi="Arial Narrow"/>
          <w:color w:val="3A003A"/>
          <w:sz w:val="28"/>
          <w:szCs w:val="28"/>
        </w:rPr>
        <w:t xml:space="preserve"> inculpați</w:t>
      </w:r>
    </w:p>
    <w:p w14:paraId="3D2C5C6D" w14:textId="77777777" w:rsidR="00D7156E" w:rsidRPr="007D3A46" w:rsidRDefault="00D7156E" w:rsidP="00D7156E">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sym w:font="Symbol" w:char="F0B7"/>
      </w:r>
      <w:r w:rsidRPr="007D3A46">
        <w:rPr>
          <w:rFonts w:ascii="Arial Narrow" w:hAnsi="Arial Narrow"/>
          <w:color w:val="3A003A"/>
          <w:sz w:val="28"/>
          <w:szCs w:val="28"/>
        </w:rPr>
        <w:t xml:space="preserve">     </w:t>
      </w:r>
      <w:r w:rsidRPr="007D3A46">
        <w:rPr>
          <w:rFonts w:ascii="Arial Narrow" w:hAnsi="Arial Narrow"/>
          <w:b/>
          <w:color w:val="3A003A"/>
          <w:sz w:val="28"/>
          <w:szCs w:val="28"/>
        </w:rPr>
        <w:t>2,1%</w:t>
      </w:r>
      <w:r w:rsidRPr="007D3A46">
        <w:rPr>
          <w:rFonts w:ascii="Arial Narrow" w:hAnsi="Arial Narrow"/>
          <w:color w:val="3A003A"/>
          <w:sz w:val="28"/>
          <w:szCs w:val="28"/>
        </w:rPr>
        <w:t xml:space="preserve"> pentru </w:t>
      </w:r>
      <w:r w:rsidRPr="007D3A46">
        <w:rPr>
          <w:rFonts w:ascii="Arial Narrow" w:hAnsi="Arial Narrow"/>
          <w:i/>
          <w:color w:val="3A003A"/>
          <w:sz w:val="28"/>
          <w:szCs w:val="28"/>
        </w:rPr>
        <w:t>proxenetism</w:t>
      </w:r>
      <w:r w:rsidRPr="007D3A46">
        <w:rPr>
          <w:rFonts w:ascii="Arial Narrow" w:hAnsi="Arial Narrow"/>
          <w:color w:val="3A003A"/>
          <w:sz w:val="28"/>
          <w:szCs w:val="28"/>
        </w:rPr>
        <w:t xml:space="preserve"> = </w:t>
      </w:r>
      <w:r w:rsidRPr="007D3A46">
        <w:rPr>
          <w:rFonts w:ascii="Arial Narrow" w:hAnsi="Arial Narrow"/>
          <w:b/>
          <w:color w:val="3A003A"/>
          <w:sz w:val="28"/>
          <w:szCs w:val="28"/>
        </w:rPr>
        <w:t>253</w:t>
      </w:r>
      <w:r w:rsidRPr="007D3A46">
        <w:rPr>
          <w:rFonts w:ascii="Arial Narrow" w:hAnsi="Arial Narrow"/>
          <w:color w:val="3A003A"/>
          <w:sz w:val="28"/>
          <w:szCs w:val="28"/>
        </w:rPr>
        <w:t xml:space="preserve"> inculpați</w:t>
      </w:r>
    </w:p>
    <w:p w14:paraId="69E294B1" w14:textId="77777777" w:rsidR="00FE676A" w:rsidRPr="007D3A46" w:rsidRDefault="00FE676A" w:rsidP="00FE676A">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sym w:font="Symbol" w:char="F0B7"/>
      </w:r>
      <w:r w:rsidRPr="007D3A46">
        <w:rPr>
          <w:rFonts w:ascii="Arial Narrow" w:hAnsi="Arial Narrow"/>
          <w:color w:val="3A003A"/>
          <w:sz w:val="28"/>
          <w:szCs w:val="28"/>
        </w:rPr>
        <w:t xml:space="preserve">     </w:t>
      </w:r>
      <w:r w:rsidRPr="007D3A46">
        <w:rPr>
          <w:rFonts w:ascii="Arial Narrow" w:hAnsi="Arial Narrow"/>
          <w:b/>
          <w:color w:val="3A003A"/>
          <w:sz w:val="28"/>
          <w:szCs w:val="28"/>
        </w:rPr>
        <w:t>2,0%</w:t>
      </w:r>
      <w:r w:rsidRPr="007D3A46">
        <w:rPr>
          <w:rFonts w:ascii="Arial Narrow" w:hAnsi="Arial Narrow"/>
          <w:color w:val="3A003A"/>
          <w:sz w:val="28"/>
          <w:szCs w:val="28"/>
        </w:rPr>
        <w:t xml:space="preserve"> pentru </w:t>
      </w:r>
      <w:r w:rsidRPr="007D3A46">
        <w:rPr>
          <w:rFonts w:ascii="Arial Narrow" w:hAnsi="Arial Narrow"/>
          <w:i/>
          <w:color w:val="3A003A"/>
          <w:sz w:val="28"/>
          <w:szCs w:val="28"/>
        </w:rPr>
        <w:t>lipsire de libertate în mod ilegal</w:t>
      </w:r>
      <w:r w:rsidRPr="007D3A46">
        <w:rPr>
          <w:rFonts w:ascii="Arial Narrow" w:hAnsi="Arial Narrow"/>
          <w:color w:val="3A003A"/>
          <w:sz w:val="28"/>
          <w:szCs w:val="28"/>
        </w:rPr>
        <w:t xml:space="preserve"> = </w:t>
      </w:r>
      <w:r w:rsidRPr="007D3A46">
        <w:rPr>
          <w:rFonts w:ascii="Arial Narrow" w:hAnsi="Arial Narrow"/>
          <w:b/>
          <w:color w:val="3A003A"/>
          <w:sz w:val="28"/>
          <w:szCs w:val="28"/>
        </w:rPr>
        <w:t>241</w:t>
      </w:r>
      <w:r w:rsidRPr="007D3A46">
        <w:rPr>
          <w:rFonts w:ascii="Arial Narrow" w:hAnsi="Arial Narrow"/>
          <w:color w:val="3A003A"/>
          <w:sz w:val="28"/>
          <w:szCs w:val="28"/>
        </w:rPr>
        <w:t xml:space="preserve"> inculpați</w:t>
      </w:r>
    </w:p>
    <w:p w14:paraId="346F3500" w14:textId="77777777" w:rsidR="00FE676A" w:rsidRPr="007D3A46" w:rsidRDefault="00FE676A" w:rsidP="00FE676A">
      <w:pPr>
        <w:tabs>
          <w:tab w:val="left" w:pos="1276"/>
        </w:tabs>
        <w:ind w:left="-57" w:right="-144" w:firstLine="709"/>
        <w:jc w:val="both"/>
        <w:rPr>
          <w:rFonts w:ascii="Arial Narrow" w:hAnsi="Arial Narrow"/>
          <w:color w:val="3A003A"/>
          <w:sz w:val="28"/>
          <w:szCs w:val="28"/>
        </w:rPr>
      </w:pPr>
      <w:r w:rsidRPr="007D3A46">
        <w:rPr>
          <w:rFonts w:ascii="Arial Narrow" w:hAnsi="Arial Narrow"/>
          <w:color w:val="3A003A"/>
          <w:sz w:val="28"/>
          <w:szCs w:val="28"/>
        </w:rPr>
        <w:sym w:font="Symbol" w:char="F0B7"/>
      </w:r>
      <w:r w:rsidRPr="007D3A46">
        <w:rPr>
          <w:rFonts w:ascii="Arial Narrow" w:hAnsi="Arial Narrow"/>
          <w:b/>
          <w:i/>
          <w:color w:val="3A003A"/>
          <w:sz w:val="28"/>
          <w:szCs w:val="28"/>
        </w:rPr>
        <w:t xml:space="preserve">     </w:t>
      </w:r>
      <w:r w:rsidRPr="007D3A46">
        <w:rPr>
          <w:rFonts w:ascii="Arial Narrow" w:hAnsi="Arial Narrow"/>
          <w:b/>
          <w:color w:val="3A003A"/>
          <w:sz w:val="28"/>
          <w:szCs w:val="28"/>
        </w:rPr>
        <w:t>1,8%</w:t>
      </w:r>
      <w:r w:rsidRPr="007D3A46">
        <w:rPr>
          <w:rFonts w:ascii="Arial Narrow" w:hAnsi="Arial Narrow"/>
          <w:color w:val="3A003A"/>
          <w:sz w:val="28"/>
          <w:szCs w:val="28"/>
        </w:rPr>
        <w:t xml:space="preserve"> pentru </w:t>
      </w:r>
      <w:r w:rsidRPr="007D3A46">
        <w:rPr>
          <w:rFonts w:ascii="Arial Narrow" w:hAnsi="Arial Narrow"/>
          <w:i/>
          <w:color w:val="3A003A"/>
          <w:sz w:val="28"/>
          <w:szCs w:val="28"/>
        </w:rPr>
        <w:t>vătămare corporală</w:t>
      </w:r>
      <w:r w:rsidRPr="007D3A46">
        <w:rPr>
          <w:rFonts w:ascii="Arial Narrow" w:hAnsi="Arial Narrow"/>
          <w:b/>
          <w:i/>
          <w:color w:val="3A003A"/>
          <w:sz w:val="28"/>
          <w:szCs w:val="28"/>
        </w:rPr>
        <w:t xml:space="preserve"> </w:t>
      </w:r>
      <w:r w:rsidRPr="007D3A46">
        <w:rPr>
          <w:rFonts w:ascii="Arial Narrow" w:hAnsi="Arial Narrow"/>
          <w:color w:val="3A003A"/>
          <w:sz w:val="28"/>
          <w:szCs w:val="28"/>
        </w:rPr>
        <w:t xml:space="preserve">= </w:t>
      </w:r>
      <w:r w:rsidR="00CC5DB1" w:rsidRPr="007D3A46">
        <w:rPr>
          <w:rFonts w:ascii="Arial Narrow" w:hAnsi="Arial Narrow"/>
          <w:b/>
          <w:color w:val="3A003A"/>
          <w:sz w:val="28"/>
          <w:szCs w:val="28"/>
        </w:rPr>
        <w:t>216</w:t>
      </w:r>
      <w:r w:rsidRPr="007D3A46">
        <w:rPr>
          <w:rFonts w:ascii="Arial Narrow" w:hAnsi="Arial Narrow"/>
          <w:color w:val="3A003A"/>
          <w:sz w:val="28"/>
          <w:szCs w:val="28"/>
        </w:rPr>
        <w:t xml:space="preserve"> inculpați</w:t>
      </w:r>
    </w:p>
    <w:p w14:paraId="29510DA7" w14:textId="77777777" w:rsidR="00CC5DB1" w:rsidRPr="007D3A46" w:rsidRDefault="00CC5DB1" w:rsidP="00CC5DB1">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sym w:font="Symbol" w:char="F0B7"/>
      </w:r>
      <w:r w:rsidRPr="007D3A46">
        <w:rPr>
          <w:rFonts w:ascii="Arial Narrow" w:hAnsi="Arial Narrow"/>
          <w:color w:val="3A003A"/>
          <w:sz w:val="28"/>
          <w:szCs w:val="28"/>
        </w:rPr>
        <w:t xml:space="preserve">     </w:t>
      </w:r>
      <w:r w:rsidRPr="007D3A46">
        <w:rPr>
          <w:rFonts w:ascii="Arial Narrow" w:hAnsi="Arial Narrow"/>
          <w:b/>
          <w:color w:val="3A003A"/>
          <w:sz w:val="28"/>
          <w:szCs w:val="28"/>
        </w:rPr>
        <w:t>1,7%</w:t>
      </w:r>
      <w:r w:rsidRPr="007D3A46">
        <w:rPr>
          <w:rFonts w:ascii="Arial Narrow" w:hAnsi="Arial Narrow"/>
          <w:color w:val="3A003A"/>
          <w:sz w:val="28"/>
          <w:szCs w:val="28"/>
        </w:rPr>
        <w:t xml:space="preserve"> pentru </w:t>
      </w:r>
      <w:r w:rsidRPr="007D3A46">
        <w:rPr>
          <w:rFonts w:ascii="Arial Narrow" w:hAnsi="Arial Narrow"/>
          <w:i/>
          <w:color w:val="3A003A"/>
          <w:sz w:val="28"/>
          <w:szCs w:val="28"/>
        </w:rPr>
        <w:t>șantaj</w:t>
      </w:r>
      <w:r w:rsidRPr="007D3A46">
        <w:rPr>
          <w:rFonts w:ascii="Arial Narrow" w:hAnsi="Arial Narrow"/>
          <w:color w:val="3A003A"/>
          <w:sz w:val="28"/>
          <w:szCs w:val="28"/>
        </w:rPr>
        <w:t xml:space="preserve"> = </w:t>
      </w:r>
      <w:r w:rsidRPr="007D3A46">
        <w:rPr>
          <w:rFonts w:ascii="Arial Narrow" w:hAnsi="Arial Narrow"/>
          <w:b/>
          <w:color w:val="3A003A"/>
          <w:sz w:val="28"/>
          <w:szCs w:val="28"/>
        </w:rPr>
        <w:t>213</w:t>
      </w:r>
      <w:r w:rsidRPr="007D3A46">
        <w:rPr>
          <w:rFonts w:ascii="Arial Narrow" w:hAnsi="Arial Narrow"/>
          <w:color w:val="3A003A"/>
          <w:sz w:val="28"/>
          <w:szCs w:val="28"/>
        </w:rPr>
        <w:t xml:space="preserve"> inculpați</w:t>
      </w:r>
    </w:p>
    <w:p w14:paraId="2585928A" w14:textId="77777777" w:rsidR="00CC5DB1" w:rsidRPr="007D3A46" w:rsidRDefault="00CC5DB1" w:rsidP="00CC5DB1">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sym w:font="Symbol" w:char="F0B7"/>
      </w:r>
      <w:r w:rsidRPr="007D3A46">
        <w:rPr>
          <w:rFonts w:ascii="Arial Narrow" w:hAnsi="Arial Narrow"/>
          <w:b/>
          <w:color w:val="3A003A"/>
          <w:sz w:val="28"/>
          <w:szCs w:val="28"/>
        </w:rPr>
        <w:t xml:space="preserve">     1,5%</w:t>
      </w:r>
      <w:r w:rsidRPr="007D3A46">
        <w:rPr>
          <w:rFonts w:ascii="Arial Narrow" w:hAnsi="Arial Narrow"/>
          <w:color w:val="3A003A"/>
          <w:sz w:val="28"/>
          <w:szCs w:val="28"/>
        </w:rPr>
        <w:t xml:space="preserve"> pentru </w:t>
      </w:r>
      <w:r w:rsidRPr="007D3A46">
        <w:rPr>
          <w:rFonts w:ascii="Arial Narrow" w:hAnsi="Arial Narrow"/>
          <w:i/>
          <w:color w:val="3A003A"/>
          <w:sz w:val="28"/>
          <w:szCs w:val="28"/>
        </w:rPr>
        <w:t>trafic de persoane</w:t>
      </w:r>
      <w:r w:rsidRPr="007D3A46">
        <w:rPr>
          <w:rFonts w:ascii="Arial Narrow" w:hAnsi="Arial Narrow"/>
          <w:color w:val="3A003A"/>
          <w:sz w:val="28"/>
          <w:szCs w:val="28"/>
        </w:rPr>
        <w:t xml:space="preserve"> = </w:t>
      </w:r>
      <w:r w:rsidRPr="007D3A46">
        <w:rPr>
          <w:rFonts w:ascii="Arial Narrow" w:hAnsi="Arial Narrow"/>
          <w:b/>
          <w:color w:val="3A003A"/>
          <w:sz w:val="28"/>
          <w:szCs w:val="28"/>
        </w:rPr>
        <w:t xml:space="preserve">181 </w:t>
      </w:r>
      <w:r w:rsidRPr="007D3A46">
        <w:rPr>
          <w:rFonts w:ascii="Arial Narrow" w:hAnsi="Arial Narrow"/>
          <w:color w:val="3A003A"/>
          <w:sz w:val="28"/>
          <w:szCs w:val="28"/>
        </w:rPr>
        <w:t>inculpați</w:t>
      </w:r>
    </w:p>
    <w:p w14:paraId="10538DEE" w14:textId="77777777" w:rsidR="00DA0B0A" w:rsidRPr="007D3A46" w:rsidRDefault="00DA0B0A" w:rsidP="00DA0B0A">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sym w:font="Symbol" w:char="F0B7"/>
      </w:r>
      <w:r w:rsidRPr="007D3A46">
        <w:rPr>
          <w:rFonts w:ascii="Arial Narrow" w:hAnsi="Arial Narrow"/>
          <w:b/>
          <w:color w:val="3A003A"/>
          <w:sz w:val="28"/>
          <w:szCs w:val="28"/>
        </w:rPr>
        <w:t xml:space="preserve">     1,5%</w:t>
      </w:r>
      <w:r w:rsidRPr="007D3A46">
        <w:rPr>
          <w:rFonts w:ascii="Arial Narrow" w:hAnsi="Arial Narrow"/>
          <w:color w:val="3A003A"/>
          <w:sz w:val="28"/>
          <w:szCs w:val="28"/>
        </w:rPr>
        <w:t xml:space="preserve"> pentru </w:t>
      </w:r>
      <w:r w:rsidRPr="007D3A46">
        <w:rPr>
          <w:rFonts w:ascii="Arial Narrow" w:hAnsi="Arial Narrow"/>
          <w:i/>
          <w:color w:val="3A003A"/>
          <w:sz w:val="28"/>
          <w:szCs w:val="28"/>
        </w:rPr>
        <w:t xml:space="preserve">agresiune sexuală </w:t>
      </w:r>
      <w:r w:rsidRPr="007D3A46">
        <w:rPr>
          <w:rFonts w:ascii="Arial Narrow" w:hAnsi="Arial Narrow"/>
          <w:color w:val="3A003A"/>
          <w:sz w:val="28"/>
          <w:szCs w:val="28"/>
        </w:rPr>
        <w:t xml:space="preserve"> = </w:t>
      </w:r>
      <w:r w:rsidRPr="007D3A46">
        <w:rPr>
          <w:rFonts w:ascii="Arial Narrow" w:hAnsi="Arial Narrow"/>
          <w:b/>
          <w:color w:val="3A003A"/>
          <w:sz w:val="28"/>
          <w:szCs w:val="28"/>
        </w:rPr>
        <w:t>179</w:t>
      </w:r>
      <w:r w:rsidRPr="007D3A46">
        <w:rPr>
          <w:rFonts w:ascii="Arial Narrow" w:hAnsi="Arial Narrow"/>
          <w:color w:val="3A003A"/>
          <w:sz w:val="28"/>
          <w:szCs w:val="28"/>
        </w:rPr>
        <w:t xml:space="preserve"> inculpați </w:t>
      </w:r>
    </w:p>
    <w:p w14:paraId="7078961C" w14:textId="77777777" w:rsidR="000E3A0C" w:rsidRPr="007D3A46" w:rsidRDefault="000E3A0C" w:rsidP="00DB08FF">
      <w:pPr>
        <w:tabs>
          <w:tab w:val="left" w:pos="1276"/>
        </w:tabs>
        <w:ind w:left="-57" w:right="-144" w:firstLine="709"/>
        <w:jc w:val="both"/>
        <w:rPr>
          <w:rFonts w:ascii="Arial Narrow" w:hAnsi="Arial Narrow"/>
          <w:color w:val="3A003A"/>
          <w:sz w:val="28"/>
          <w:szCs w:val="28"/>
        </w:rPr>
      </w:pPr>
      <w:r w:rsidRPr="007D3A46">
        <w:rPr>
          <w:rFonts w:ascii="Arial Narrow" w:hAnsi="Arial Narrow"/>
          <w:color w:val="3A003A"/>
          <w:sz w:val="28"/>
          <w:szCs w:val="28"/>
        </w:rPr>
        <w:sym w:font="Symbol" w:char="F0B7"/>
      </w:r>
      <w:r w:rsidRPr="007D3A46">
        <w:rPr>
          <w:rFonts w:ascii="Arial Narrow" w:hAnsi="Arial Narrow"/>
          <w:color w:val="3A003A"/>
          <w:sz w:val="28"/>
          <w:szCs w:val="28"/>
        </w:rPr>
        <w:t xml:space="preserve">     </w:t>
      </w:r>
      <w:r w:rsidR="00DA0B0A" w:rsidRPr="007D3A46">
        <w:rPr>
          <w:rFonts w:ascii="Arial Narrow" w:hAnsi="Arial Narrow"/>
          <w:b/>
          <w:color w:val="3A003A"/>
          <w:sz w:val="28"/>
          <w:szCs w:val="28"/>
        </w:rPr>
        <w:t>1,2</w:t>
      </w:r>
      <w:r w:rsidRPr="007D3A46">
        <w:rPr>
          <w:rFonts w:ascii="Arial Narrow" w:hAnsi="Arial Narrow"/>
          <w:b/>
          <w:color w:val="3A003A"/>
          <w:sz w:val="28"/>
          <w:szCs w:val="28"/>
        </w:rPr>
        <w:t>%</w:t>
      </w:r>
      <w:r w:rsidRPr="007D3A46">
        <w:rPr>
          <w:rFonts w:ascii="Arial Narrow" w:hAnsi="Arial Narrow"/>
          <w:color w:val="3A003A"/>
          <w:sz w:val="28"/>
          <w:szCs w:val="28"/>
        </w:rPr>
        <w:t xml:space="preserve"> pentru </w:t>
      </w:r>
      <w:r w:rsidRPr="007D3A46">
        <w:rPr>
          <w:rFonts w:ascii="Arial Narrow" w:hAnsi="Arial Narrow"/>
          <w:i/>
          <w:color w:val="3A003A"/>
          <w:sz w:val="28"/>
          <w:szCs w:val="28"/>
        </w:rPr>
        <w:t>încăierare</w:t>
      </w:r>
      <w:r w:rsidRPr="007D3A46">
        <w:rPr>
          <w:rFonts w:ascii="Arial Narrow" w:hAnsi="Arial Narrow"/>
          <w:color w:val="3A003A"/>
          <w:sz w:val="28"/>
          <w:szCs w:val="28"/>
        </w:rPr>
        <w:t xml:space="preserve"> = </w:t>
      </w:r>
      <w:r w:rsidR="00DA0B0A" w:rsidRPr="007D3A46">
        <w:rPr>
          <w:rFonts w:ascii="Arial Narrow" w:hAnsi="Arial Narrow"/>
          <w:b/>
          <w:color w:val="3A003A"/>
          <w:sz w:val="28"/>
          <w:szCs w:val="28"/>
        </w:rPr>
        <w:t>150</w:t>
      </w:r>
      <w:r w:rsidRPr="007D3A46">
        <w:rPr>
          <w:rFonts w:ascii="Arial Narrow" w:hAnsi="Arial Narrow"/>
          <w:color w:val="3A003A"/>
          <w:sz w:val="28"/>
          <w:szCs w:val="28"/>
        </w:rPr>
        <w:t xml:space="preserve"> inculpați</w:t>
      </w:r>
    </w:p>
    <w:p w14:paraId="5D23A848" w14:textId="77777777" w:rsidR="000E3A0C" w:rsidRPr="007D3A46" w:rsidRDefault="000E3A0C" w:rsidP="00DB08FF">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sym w:font="Symbol" w:char="F0B7"/>
      </w:r>
      <w:r w:rsidRPr="007D3A46">
        <w:rPr>
          <w:rFonts w:ascii="Arial Narrow" w:hAnsi="Arial Narrow"/>
          <w:b/>
          <w:i/>
          <w:color w:val="3A003A"/>
          <w:sz w:val="28"/>
          <w:szCs w:val="28"/>
        </w:rPr>
        <w:t xml:space="preserve">     </w:t>
      </w:r>
      <w:r w:rsidR="00DA0B0A" w:rsidRPr="007D3A46">
        <w:rPr>
          <w:rFonts w:ascii="Arial Narrow" w:hAnsi="Arial Narrow"/>
          <w:b/>
          <w:color w:val="3A003A"/>
          <w:sz w:val="28"/>
          <w:szCs w:val="28"/>
        </w:rPr>
        <w:t>1,1</w:t>
      </w:r>
      <w:r w:rsidRPr="007D3A46">
        <w:rPr>
          <w:rFonts w:ascii="Arial Narrow" w:hAnsi="Arial Narrow"/>
          <w:b/>
          <w:color w:val="3A003A"/>
          <w:sz w:val="28"/>
          <w:szCs w:val="28"/>
        </w:rPr>
        <w:t>%</w:t>
      </w:r>
      <w:r w:rsidRPr="007D3A46">
        <w:rPr>
          <w:rFonts w:ascii="Arial Narrow" w:hAnsi="Arial Narrow"/>
          <w:color w:val="3A003A"/>
          <w:sz w:val="28"/>
          <w:szCs w:val="28"/>
        </w:rPr>
        <w:t xml:space="preserve"> pentru </w:t>
      </w:r>
      <w:r w:rsidRPr="007D3A46">
        <w:rPr>
          <w:rFonts w:ascii="Arial Narrow" w:hAnsi="Arial Narrow"/>
          <w:i/>
          <w:color w:val="3A003A"/>
          <w:sz w:val="28"/>
          <w:szCs w:val="28"/>
        </w:rPr>
        <w:t>trafic de minori</w:t>
      </w:r>
      <w:r w:rsidRPr="007D3A46">
        <w:rPr>
          <w:rFonts w:ascii="Arial Narrow" w:hAnsi="Arial Narrow"/>
          <w:color w:val="3A003A"/>
          <w:sz w:val="28"/>
          <w:szCs w:val="28"/>
        </w:rPr>
        <w:t xml:space="preserve"> = </w:t>
      </w:r>
      <w:r w:rsidR="00DA0B0A" w:rsidRPr="007D3A46">
        <w:rPr>
          <w:rFonts w:ascii="Arial Narrow" w:hAnsi="Arial Narrow"/>
          <w:b/>
          <w:color w:val="3A003A"/>
          <w:sz w:val="28"/>
          <w:szCs w:val="28"/>
        </w:rPr>
        <w:t>133</w:t>
      </w:r>
      <w:r w:rsidRPr="007D3A46">
        <w:rPr>
          <w:rFonts w:ascii="Arial Narrow" w:hAnsi="Arial Narrow"/>
          <w:color w:val="3A003A"/>
          <w:sz w:val="28"/>
          <w:szCs w:val="28"/>
        </w:rPr>
        <w:t xml:space="preserve"> inculpați</w:t>
      </w:r>
    </w:p>
    <w:p w14:paraId="3BFBB297" w14:textId="77777777" w:rsidR="000E3A0C" w:rsidRPr="007D3A46" w:rsidRDefault="000E3A0C" w:rsidP="00DB08FF">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sym w:font="Symbol" w:char="F0B7"/>
      </w:r>
      <w:r w:rsidRPr="007D3A46">
        <w:rPr>
          <w:rFonts w:ascii="Arial Narrow" w:hAnsi="Arial Narrow"/>
          <w:b/>
          <w:color w:val="3A003A"/>
          <w:sz w:val="28"/>
          <w:szCs w:val="28"/>
        </w:rPr>
        <w:t xml:space="preserve">     </w:t>
      </w:r>
      <w:r w:rsidR="00E02DCF" w:rsidRPr="007D3A46">
        <w:rPr>
          <w:rFonts w:ascii="Arial Narrow" w:hAnsi="Arial Narrow"/>
          <w:b/>
          <w:color w:val="3A003A"/>
          <w:sz w:val="28"/>
          <w:szCs w:val="28"/>
        </w:rPr>
        <w:t>1,0</w:t>
      </w:r>
      <w:r w:rsidRPr="007D3A46">
        <w:rPr>
          <w:rFonts w:ascii="Arial Narrow" w:hAnsi="Arial Narrow"/>
          <w:b/>
          <w:color w:val="3A003A"/>
          <w:sz w:val="28"/>
          <w:szCs w:val="28"/>
        </w:rPr>
        <w:t>%</w:t>
      </w:r>
      <w:r w:rsidRPr="007D3A46">
        <w:rPr>
          <w:rFonts w:ascii="Arial Narrow" w:hAnsi="Arial Narrow"/>
          <w:color w:val="3A003A"/>
          <w:sz w:val="28"/>
          <w:szCs w:val="28"/>
        </w:rPr>
        <w:t xml:space="preserve"> pentru </w:t>
      </w:r>
      <w:r w:rsidRPr="007D3A46">
        <w:rPr>
          <w:rFonts w:ascii="Arial Narrow" w:hAnsi="Arial Narrow"/>
          <w:i/>
          <w:color w:val="3A003A"/>
          <w:sz w:val="28"/>
          <w:szCs w:val="28"/>
        </w:rPr>
        <w:t>violare de domiciliu</w:t>
      </w:r>
      <w:r w:rsidRPr="007D3A46">
        <w:rPr>
          <w:rFonts w:ascii="Arial Narrow" w:hAnsi="Arial Narrow"/>
          <w:color w:val="3A003A"/>
          <w:sz w:val="28"/>
          <w:szCs w:val="28"/>
        </w:rPr>
        <w:t xml:space="preserve"> = </w:t>
      </w:r>
      <w:r w:rsidR="00E02DCF" w:rsidRPr="007D3A46">
        <w:rPr>
          <w:rFonts w:ascii="Arial Narrow" w:hAnsi="Arial Narrow"/>
          <w:b/>
          <w:color w:val="3A003A"/>
          <w:sz w:val="28"/>
          <w:szCs w:val="28"/>
        </w:rPr>
        <w:t>127</w:t>
      </w:r>
      <w:r w:rsidRPr="007D3A46">
        <w:rPr>
          <w:rFonts w:ascii="Arial Narrow" w:hAnsi="Arial Narrow"/>
          <w:color w:val="3A003A"/>
          <w:sz w:val="28"/>
          <w:szCs w:val="28"/>
        </w:rPr>
        <w:t xml:space="preserve"> inculpați</w:t>
      </w:r>
    </w:p>
    <w:p w14:paraId="41FF1BEE" w14:textId="77777777" w:rsidR="000E3A0C" w:rsidRPr="007D3A46" w:rsidRDefault="000E3A0C" w:rsidP="00DB08FF">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sym w:font="Symbol" w:char="F0B7"/>
      </w:r>
      <w:r w:rsidRPr="007D3A46">
        <w:rPr>
          <w:rFonts w:ascii="Arial Narrow" w:hAnsi="Arial Narrow"/>
          <w:b/>
          <w:color w:val="3A003A"/>
          <w:sz w:val="28"/>
          <w:szCs w:val="28"/>
        </w:rPr>
        <w:t xml:space="preserve">     </w:t>
      </w:r>
      <w:r w:rsidR="00E02DCF" w:rsidRPr="007D3A46">
        <w:rPr>
          <w:rFonts w:ascii="Arial Narrow" w:hAnsi="Arial Narrow"/>
          <w:b/>
          <w:color w:val="3A003A"/>
          <w:sz w:val="28"/>
          <w:szCs w:val="28"/>
        </w:rPr>
        <w:t>0,5</w:t>
      </w:r>
      <w:r w:rsidRPr="007D3A46">
        <w:rPr>
          <w:rFonts w:ascii="Arial Narrow" w:hAnsi="Arial Narrow"/>
          <w:b/>
          <w:color w:val="3A003A"/>
          <w:sz w:val="28"/>
          <w:szCs w:val="28"/>
        </w:rPr>
        <w:t>%</w:t>
      </w:r>
      <w:r w:rsidRPr="007D3A46">
        <w:rPr>
          <w:rFonts w:ascii="Arial Narrow" w:hAnsi="Arial Narrow"/>
          <w:color w:val="3A003A"/>
          <w:sz w:val="28"/>
          <w:szCs w:val="28"/>
        </w:rPr>
        <w:t xml:space="preserve"> pentru </w:t>
      </w:r>
      <w:r w:rsidRPr="007D3A46">
        <w:rPr>
          <w:rFonts w:ascii="Arial Narrow" w:hAnsi="Arial Narrow"/>
          <w:i/>
          <w:color w:val="3A003A"/>
          <w:sz w:val="28"/>
          <w:szCs w:val="28"/>
        </w:rPr>
        <w:t>loviri sau vătămări cauzatoare de moarte</w:t>
      </w:r>
      <w:r w:rsidRPr="007D3A46">
        <w:rPr>
          <w:rFonts w:ascii="Arial Narrow" w:hAnsi="Arial Narrow"/>
          <w:color w:val="3A003A"/>
          <w:sz w:val="28"/>
          <w:szCs w:val="28"/>
        </w:rPr>
        <w:t xml:space="preserve"> = </w:t>
      </w:r>
      <w:r w:rsidR="00E02DCF" w:rsidRPr="007D3A46">
        <w:rPr>
          <w:rFonts w:ascii="Arial Narrow" w:hAnsi="Arial Narrow"/>
          <w:b/>
          <w:color w:val="3A003A"/>
          <w:sz w:val="28"/>
          <w:szCs w:val="28"/>
        </w:rPr>
        <w:t>64</w:t>
      </w:r>
      <w:r w:rsidRPr="007D3A46">
        <w:rPr>
          <w:rFonts w:ascii="Arial Narrow" w:hAnsi="Arial Narrow"/>
          <w:color w:val="3A003A"/>
          <w:sz w:val="28"/>
          <w:szCs w:val="28"/>
        </w:rPr>
        <w:t xml:space="preserve"> inculpați</w:t>
      </w:r>
    </w:p>
    <w:p w14:paraId="72DF4177" w14:textId="77777777" w:rsidR="000E3A0C" w:rsidRPr="007D3A46" w:rsidRDefault="000E3A0C" w:rsidP="00DB08FF">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sym w:font="Symbol" w:char="F0B7"/>
      </w:r>
      <w:r w:rsidRPr="007D3A46">
        <w:rPr>
          <w:rFonts w:ascii="Arial Narrow" w:hAnsi="Arial Narrow"/>
          <w:b/>
          <w:color w:val="3A003A"/>
          <w:sz w:val="28"/>
          <w:szCs w:val="28"/>
        </w:rPr>
        <w:t xml:space="preserve">     </w:t>
      </w:r>
      <w:r w:rsidR="00E02DCF" w:rsidRPr="007D3A46">
        <w:rPr>
          <w:rFonts w:ascii="Arial Narrow" w:hAnsi="Arial Narrow"/>
          <w:b/>
          <w:color w:val="3A003A"/>
          <w:sz w:val="28"/>
          <w:szCs w:val="28"/>
        </w:rPr>
        <w:t>4,6</w:t>
      </w:r>
      <w:r w:rsidRPr="007D3A46">
        <w:rPr>
          <w:rFonts w:ascii="Arial Narrow" w:hAnsi="Arial Narrow"/>
          <w:b/>
          <w:color w:val="3A003A"/>
          <w:sz w:val="28"/>
          <w:szCs w:val="28"/>
        </w:rPr>
        <w:t>%</w:t>
      </w:r>
      <w:r w:rsidRPr="007D3A46">
        <w:rPr>
          <w:rFonts w:ascii="Arial Narrow" w:hAnsi="Arial Narrow"/>
          <w:color w:val="3A003A"/>
          <w:sz w:val="28"/>
          <w:szCs w:val="28"/>
        </w:rPr>
        <w:t xml:space="preserve"> pentru </w:t>
      </w:r>
      <w:r w:rsidRPr="007D3A46">
        <w:rPr>
          <w:rFonts w:ascii="Arial Narrow" w:hAnsi="Arial Narrow"/>
          <w:i/>
          <w:color w:val="3A003A"/>
          <w:sz w:val="28"/>
          <w:szCs w:val="28"/>
        </w:rPr>
        <w:t>alte infracțiuni contra persoanei</w:t>
      </w:r>
      <w:r w:rsidRPr="007D3A46">
        <w:rPr>
          <w:rFonts w:ascii="Arial Narrow" w:hAnsi="Arial Narrow"/>
          <w:color w:val="3A003A"/>
          <w:sz w:val="28"/>
          <w:szCs w:val="28"/>
        </w:rPr>
        <w:t xml:space="preserve"> = </w:t>
      </w:r>
      <w:r w:rsidR="00E02DCF" w:rsidRPr="007D3A46">
        <w:rPr>
          <w:rFonts w:ascii="Arial Narrow" w:hAnsi="Arial Narrow"/>
          <w:b/>
          <w:color w:val="3A003A"/>
          <w:sz w:val="28"/>
          <w:szCs w:val="28"/>
        </w:rPr>
        <w:t>570</w:t>
      </w:r>
      <w:r w:rsidRPr="007D3A46">
        <w:rPr>
          <w:rFonts w:ascii="Arial Narrow" w:hAnsi="Arial Narrow"/>
          <w:b/>
          <w:color w:val="3A003A"/>
          <w:sz w:val="28"/>
          <w:szCs w:val="28"/>
        </w:rPr>
        <w:t xml:space="preserve"> </w:t>
      </w:r>
      <w:r w:rsidRPr="007D3A46">
        <w:rPr>
          <w:rFonts w:ascii="Arial Narrow" w:hAnsi="Arial Narrow"/>
          <w:color w:val="3A003A"/>
          <w:sz w:val="28"/>
          <w:szCs w:val="28"/>
        </w:rPr>
        <w:t>inculpați</w:t>
      </w:r>
    </w:p>
    <w:p w14:paraId="79DF616C" w14:textId="77777777" w:rsidR="000E3A0C" w:rsidRPr="007D3A46" w:rsidRDefault="000E3A0C" w:rsidP="00DB08FF">
      <w:pPr>
        <w:ind w:left="-57" w:right="-144" w:firstLine="709"/>
        <w:jc w:val="both"/>
        <w:rPr>
          <w:rFonts w:ascii="Arial Narrow" w:hAnsi="Arial Narrow"/>
          <w:color w:val="3A003A"/>
          <w:sz w:val="28"/>
          <w:szCs w:val="28"/>
        </w:rPr>
      </w:pPr>
      <w:r w:rsidRPr="007D3A46">
        <w:rPr>
          <w:rFonts w:ascii="Arial Narrow" w:hAnsi="Arial Narrow"/>
          <w:color w:val="3A003A"/>
          <w:sz w:val="28"/>
          <w:szCs w:val="28"/>
        </w:rPr>
        <w:lastRenderedPageBreak/>
        <w:t xml:space="preserve">Pentru </w:t>
      </w:r>
      <w:r w:rsidRPr="007D3A46">
        <w:rPr>
          <w:rFonts w:ascii="Arial Narrow" w:hAnsi="Arial Narrow"/>
          <w:i/>
          <w:color w:val="3A003A"/>
          <w:sz w:val="28"/>
          <w:szCs w:val="28"/>
        </w:rPr>
        <w:t>infracţiunea de viol</w:t>
      </w:r>
      <w:r w:rsidRPr="007D3A46">
        <w:rPr>
          <w:rFonts w:ascii="Arial Narrow" w:hAnsi="Arial Narrow"/>
          <w:color w:val="3A003A"/>
          <w:sz w:val="28"/>
          <w:szCs w:val="28"/>
        </w:rPr>
        <w:t xml:space="preserve"> urmat de </w:t>
      </w:r>
      <w:r w:rsidRPr="007D3A46">
        <w:rPr>
          <w:rFonts w:ascii="Arial Narrow" w:hAnsi="Arial Narrow"/>
          <w:i/>
          <w:color w:val="3A003A"/>
          <w:sz w:val="28"/>
          <w:szCs w:val="28"/>
        </w:rPr>
        <w:t>moartea victimei</w:t>
      </w:r>
      <w:r w:rsidRPr="007D3A46">
        <w:rPr>
          <w:rFonts w:ascii="Arial Narrow" w:hAnsi="Arial Narrow"/>
          <w:color w:val="3A003A"/>
          <w:sz w:val="28"/>
          <w:szCs w:val="28"/>
        </w:rPr>
        <w:t xml:space="preserve"> a fost trimis în judecată </w:t>
      </w:r>
      <w:r w:rsidR="0041084F" w:rsidRPr="007D3A46">
        <w:rPr>
          <w:rFonts w:ascii="Arial Narrow" w:hAnsi="Arial Narrow"/>
          <w:color w:val="3A003A"/>
          <w:sz w:val="28"/>
          <w:szCs w:val="28"/>
        </w:rPr>
        <w:t>un</w:t>
      </w:r>
      <w:r w:rsidRPr="007D3A46">
        <w:rPr>
          <w:rFonts w:ascii="Arial Narrow" w:hAnsi="Arial Narrow"/>
          <w:color w:val="3A003A"/>
          <w:sz w:val="28"/>
          <w:szCs w:val="28"/>
        </w:rPr>
        <w:t xml:space="preserve">           inculpat. </w:t>
      </w:r>
    </w:p>
    <w:p w14:paraId="09A95B5B" w14:textId="77777777" w:rsidR="000E3A0C" w:rsidRPr="007C2F0F" w:rsidRDefault="000E3A0C" w:rsidP="00CF6810">
      <w:pPr>
        <w:spacing w:line="360" w:lineRule="auto"/>
        <w:ind w:left="-57" w:right="-144" w:firstLine="709"/>
        <w:jc w:val="both"/>
        <w:rPr>
          <w:rFonts w:ascii="Arial Narrow" w:hAnsi="Arial Narrow"/>
          <w:color w:val="3A003A"/>
          <w:sz w:val="8"/>
          <w:szCs w:val="8"/>
        </w:rPr>
      </w:pPr>
    </w:p>
    <w:p w14:paraId="412273EC" w14:textId="77777777" w:rsidR="000E3A0C" w:rsidRPr="007D3A46" w:rsidRDefault="000E3A0C" w:rsidP="00DB08FF">
      <w:pPr>
        <w:tabs>
          <w:tab w:val="left" w:pos="1276"/>
        </w:tabs>
        <w:ind w:left="-57" w:right="-144" w:firstLine="709"/>
        <w:jc w:val="both"/>
        <w:rPr>
          <w:rFonts w:ascii="Arial Narrow" w:hAnsi="Arial Narrow"/>
          <w:b/>
          <w:color w:val="3A003A"/>
          <w:sz w:val="28"/>
          <w:szCs w:val="28"/>
        </w:rPr>
      </w:pPr>
      <w:r w:rsidRPr="007D3A46">
        <w:rPr>
          <w:rFonts w:ascii="Arial Narrow" w:hAnsi="Arial Narrow"/>
          <w:b/>
          <w:color w:val="3A003A"/>
          <w:sz w:val="28"/>
          <w:szCs w:val="28"/>
        </w:rPr>
        <w:t>c) Violenţa în familie</w:t>
      </w:r>
    </w:p>
    <w:p w14:paraId="61C5F19C" w14:textId="77777777" w:rsidR="000E3A0C" w:rsidRPr="007D3A46" w:rsidRDefault="000E3A0C" w:rsidP="00DB08FF">
      <w:pPr>
        <w:tabs>
          <w:tab w:val="left" w:pos="1276"/>
        </w:tabs>
        <w:ind w:left="-57" w:right="-144" w:firstLine="709"/>
        <w:jc w:val="both"/>
        <w:rPr>
          <w:rFonts w:ascii="Arial Narrow" w:hAnsi="Arial Narrow"/>
          <w:color w:val="3A003A"/>
          <w:sz w:val="28"/>
          <w:szCs w:val="28"/>
          <w:highlight w:val="lightGray"/>
        </w:rPr>
      </w:pPr>
      <w:r w:rsidRPr="007D3A46">
        <w:rPr>
          <w:rFonts w:ascii="Arial Narrow" w:hAnsi="Arial Narrow"/>
          <w:color w:val="3A003A"/>
          <w:sz w:val="28"/>
          <w:szCs w:val="28"/>
        </w:rPr>
        <w:t>În anul 202</w:t>
      </w:r>
      <w:r w:rsidR="00195743" w:rsidRPr="007D3A46">
        <w:rPr>
          <w:rFonts w:ascii="Arial Narrow" w:hAnsi="Arial Narrow"/>
          <w:color w:val="3A003A"/>
          <w:sz w:val="28"/>
          <w:szCs w:val="28"/>
        </w:rPr>
        <w:t>4</w:t>
      </w:r>
      <w:r w:rsidRPr="007D3A46">
        <w:rPr>
          <w:rFonts w:ascii="Arial Narrow" w:hAnsi="Arial Narrow"/>
          <w:color w:val="3A003A"/>
          <w:sz w:val="28"/>
          <w:szCs w:val="28"/>
        </w:rPr>
        <w:t xml:space="preserve"> s-au înregistrat </w:t>
      </w:r>
      <w:r w:rsidR="0041084F" w:rsidRPr="007D3A46">
        <w:rPr>
          <w:rFonts w:ascii="Arial Narrow" w:hAnsi="Arial Narrow"/>
          <w:b/>
          <w:color w:val="3A003A"/>
          <w:sz w:val="28"/>
          <w:szCs w:val="28"/>
        </w:rPr>
        <w:t>1.147</w:t>
      </w:r>
      <w:r w:rsidR="00195743" w:rsidRPr="007D3A46">
        <w:rPr>
          <w:rFonts w:ascii="Arial Narrow" w:hAnsi="Arial Narrow"/>
          <w:b/>
          <w:color w:val="3A003A"/>
          <w:sz w:val="28"/>
          <w:szCs w:val="28"/>
        </w:rPr>
        <w:t xml:space="preserve"> </w:t>
      </w:r>
      <w:r w:rsidRPr="007D3A46">
        <w:rPr>
          <w:rFonts w:ascii="Arial Narrow" w:hAnsi="Arial Narrow"/>
          <w:color w:val="3A003A"/>
          <w:sz w:val="28"/>
          <w:szCs w:val="28"/>
        </w:rPr>
        <w:t xml:space="preserve">inculpaţi trimişi în judecată, adică </w:t>
      </w:r>
      <w:r w:rsidR="0041084F" w:rsidRPr="007D3A46">
        <w:rPr>
          <w:rFonts w:ascii="Arial Narrow" w:hAnsi="Arial Narrow"/>
          <w:b/>
          <w:color w:val="3A003A"/>
          <w:sz w:val="28"/>
          <w:szCs w:val="28"/>
        </w:rPr>
        <w:t>1,8</w:t>
      </w:r>
      <w:r w:rsidRPr="007D3A46">
        <w:rPr>
          <w:rFonts w:ascii="Arial Narrow" w:hAnsi="Arial Narrow"/>
          <w:b/>
          <w:color w:val="3A003A"/>
          <w:sz w:val="28"/>
          <w:szCs w:val="28"/>
        </w:rPr>
        <w:t>%</w:t>
      </w:r>
      <w:r w:rsidRPr="007D3A46">
        <w:rPr>
          <w:rFonts w:ascii="Arial Narrow" w:hAnsi="Arial Narrow"/>
          <w:color w:val="3A003A"/>
          <w:sz w:val="28"/>
          <w:szCs w:val="28"/>
        </w:rPr>
        <w:t xml:space="preserve"> din totalul celor trimişi în judecată.</w:t>
      </w:r>
    </w:p>
    <w:p w14:paraId="01D2D574" w14:textId="77777777" w:rsidR="000E3A0C" w:rsidRPr="007D3A46" w:rsidRDefault="000E3A0C" w:rsidP="00DB08FF">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t>Infracţiunile de violenţă intrafamilială săvârşite au avut următoarele consecinţe:</w:t>
      </w:r>
    </w:p>
    <w:p w14:paraId="10536636" w14:textId="77777777" w:rsidR="000E3A0C" w:rsidRPr="007D3A46" w:rsidRDefault="000E3A0C" w:rsidP="00DB08FF">
      <w:pPr>
        <w:tabs>
          <w:tab w:val="left" w:pos="1440"/>
        </w:tabs>
        <w:ind w:left="-57" w:right="-144" w:firstLine="709"/>
        <w:jc w:val="both"/>
        <w:rPr>
          <w:rFonts w:ascii="Arial Narrow" w:hAnsi="Arial Narrow"/>
          <w:b/>
          <w:i/>
          <w:color w:val="3A003A"/>
          <w:sz w:val="28"/>
          <w:szCs w:val="28"/>
        </w:rPr>
      </w:pPr>
      <w:r w:rsidRPr="007D3A46">
        <w:rPr>
          <w:rFonts w:ascii="Arial Narrow" w:hAnsi="Arial Narrow"/>
          <w:b/>
          <w:i/>
          <w:color w:val="3A003A"/>
          <w:sz w:val="28"/>
          <w:szCs w:val="28"/>
        </w:rPr>
        <w:t>Soţi victime:</w:t>
      </w:r>
    </w:p>
    <w:p w14:paraId="6A84D965" w14:textId="77777777" w:rsidR="000E3A0C" w:rsidRPr="007D3A46" w:rsidRDefault="000E3A0C" w:rsidP="00DB08FF">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t xml:space="preserve">-   </w:t>
      </w:r>
      <w:r w:rsidR="004D0387" w:rsidRPr="007D3A46">
        <w:rPr>
          <w:rFonts w:ascii="Arial Narrow" w:hAnsi="Arial Narrow"/>
          <w:b/>
          <w:color w:val="3A003A"/>
          <w:sz w:val="28"/>
          <w:szCs w:val="28"/>
        </w:rPr>
        <w:t>294</w:t>
      </w:r>
      <w:r w:rsidRPr="007D3A46">
        <w:rPr>
          <w:rFonts w:ascii="Arial Narrow" w:hAnsi="Arial Narrow"/>
          <w:color w:val="3A003A"/>
          <w:sz w:val="28"/>
          <w:szCs w:val="28"/>
        </w:rPr>
        <w:t xml:space="preserve">  = victime ale </w:t>
      </w:r>
      <w:r w:rsidRPr="007D3A46">
        <w:rPr>
          <w:rFonts w:ascii="Arial Narrow" w:hAnsi="Arial Narrow"/>
          <w:i/>
          <w:color w:val="3A003A"/>
          <w:sz w:val="28"/>
          <w:szCs w:val="28"/>
        </w:rPr>
        <w:t>infracţiunilor contra persoanei</w:t>
      </w:r>
      <w:r w:rsidRPr="007D3A46">
        <w:rPr>
          <w:rFonts w:ascii="Arial Narrow" w:hAnsi="Arial Narrow"/>
          <w:color w:val="3A003A"/>
          <w:sz w:val="28"/>
          <w:szCs w:val="28"/>
        </w:rPr>
        <w:t>, din care:</w:t>
      </w:r>
    </w:p>
    <w:p w14:paraId="0594D5E1" w14:textId="77777777" w:rsidR="000E3A0C" w:rsidRPr="007D3A46" w:rsidRDefault="000E3A0C" w:rsidP="00DB08FF">
      <w:pPr>
        <w:tabs>
          <w:tab w:val="left" w:pos="1440"/>
          <w:tab w:val="left" w:pos="192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t xml:space="preserve">      </w:t>
      </w:r>
      <w:r w:rsidRPr="007D3A46">
        <w:rPr>
          <w:rFonts w:ascii="Arial Narrow" w:hAnsi="Arial Narrow"/>
          <w:color w:val="3A003A"/>
          <w:sz w:val="22"/>
          <w:szCs w:val="22"/>
        </w:rPr>
        <w:t xml:space="preserve">-   </w:t>
      </w:r>
      <w:r w:rsidR="004D0387" w:rsidRPr="007D3A46">
        <w:rPr>
          <w:rFonts w:ascii="Arial Narrow" w:hAnsi="Arial Narrow"/>
          <w:b/>
          <w:color w:val="3A003A"/>
          <w:sz w:val="28"/>
          <w:szCs w:val="28"/>
        </w:rPr>
        <w:t>50</w:t>
      </w:r>
      <w:r w:rsidRPr="007D3A46">
        <w:rPr>
          <w:rFonts w:ascii="Arial Narrow" w:hAnsi="Arial Narrow"/>
          <w:color w:val="3A003A"/>
          <w:sz w:val="28"/>
          <w:szCs w:val="28"/>
        </w:rPr>
        <w:t xml:space="preserve"> = victime ale </w:t>
      </w:r>
      <w:r w:rsidRPr="007D3A46">
        <w:rPr>
          <w:rFonts w:ascii="Arial Narrow" w:hAnsi="Arial Narrow"/>
          <w:i/>
          <w:color w:val="3A003A"/>
          <w:sz w:val="28"/>
          <w:szCs w:val="28"/>
        </w:rPr>
        <w:t>omorului</w:t>
      </w:r>
      <w:r w:rsidRPr="007D3A46">
        <w:rPr>
          <w:rFonts w:ascii="Arial Narrow" w:hAnsi="Arial Narrow"/>
          <w:color w:val="3A003A"/>
          <w:sz w:val="28"/>
          <w:szCs w:val="28"/>
        </w:rPr>
        <w:t xml:space="preserve">, din care:  </w:t>
      </w:r>
    </w:p>
    <w:p w14:paraId="39DDD894" w14:textId="77777777" w:rsidR="000E3A0C" w:rsidRPr="007D3A46" w:rsidRDefault="000E3A0C" w:rsidP="00DB08FF">
      <w:pPr>
        <w:tabs>
          <w:tab w:val="left" w:pos="1440"/>
          <w:tab w:val="left" w:pos="1985"/>
          <w:tab w:val="left" w:pos="2268"/>
        </w:tabs>
        <w:ind w:left="-57" w:right="-144" w:firstLine="709"/>
        <w:jc w:val="both"/>
        <w:rPr>
          <w:rFonts w:ascii="Arial Narrow" w:hAnsi="Arial Narrow"/>
          <w:i/>
          <w:color w:val="3A003A"/>
          <w:sz w:val="28"/>
          <w:szCs w:val="28"/>
        </w:rPr>
      </w:pPr>
      <w:r w:rsidRPr="007D3A46">
        <w:rPr>
          <w:rFonts w:ascii="Arial Narrow" w:hAnsi="Arial Narrow"/>
          <w:color w:val="3A003A"/>
          <w:sz w:val="28"/>
          <w:szCs w:val="28"/>
        </w:rPr>
        <w:t xml:space="preserve">        </w:t>
      </w:r>
      <w:r w:rsidR="004D0387" w:rsidRPr="007D3A46">
        <w:rPr>
          <w:rFonts w:ascii="Arial Narrow" w:hAnsi="Arial Narrow"/>
          <w:color w:val="3A003A"/>
          <w:sz w:val="22"/>
          <w:szCs w:val="22"/>
        </w:rPr>
        <w:t>-</w:t>
      </w:r>
      <w:r w:rsidRPr="007D3A46">
        <w:rPr>
          <w:rFonts w:ascii="Arial Narrow" w:hAnsi="Arial Narrow"/>
          <w:b/>
          <w:color w:val="3A003A"/>
          <w:sz w:val="28"/>
          <w:szCs w:val="28"/>
        </w:rPr>
        <w:t xml:space="preserve">  </w:t>
      </w:r>
      <w:r w:rsidR="004D0387" w:rsidRPr="007D3A46">
        <w:rPr>
          <w:rFonts w:ascii="Arial Narrow" w:hAnsi="Arial Narrow"/>
          <w:b/>
          <w:color w:val="3A003A"/>
          <w:sz w:val="28"/>
          <w:szCs w:val="28"/>
        </w:rPr>
        <w:t>18</w:t>
      </w:r>
      <w:r w:rsidRPr="007D3A46">
        <w:rPr>
          <w:rFonts w:ascii="Arial Narrow" w:hAnsi="Arial Narrow"/>
          <w:b/>
          <w:color w:val="3A003A"/>
          <w:sz w:val="28"/>
          <w:szCs w:val="28"/>
        </w:rPr>
        <w:t xml:space="preserve"> </w:t>
      </w:r>
      <w:r w:rsidRPr="007D3A46">
        <w:rPr>
          <w:rFonts w:ascii="Arial Narrow" w:hAnsi="Arial Narrow"/>
          <w:color w:val="3A003A"/>
          <w:sz w:val="28"/>
          <w:szCs w:val="28"/>
        </w:rPr>
        <w:t xml:space="preserve">= victime ale </w:t>
      </w:r>
      <w:r w:rsidRPr="007D3A46">
        <w:rPr>
          <w:rFonts w:ascii="Arial Narrow" w:hAnsi="Arial Narrow"/>
          <w:i/>
          <w:color w:val="3A003A"/>
          <w:sz w:val="28"/>
          <w:szCs w:val="28"/>
        </w:rPr>
        <w:t>omorului faptă consumată</w:t>
      </w:r>
    </w:p>
    <w:p w14:paraId="0ECA7651" w14:textId="77777777" w:rsidR="000E3A0C" w:rsidRPr="007D3A46" w:rsidRDefault="000E3A0C" w:rsidP="00DB08FF">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t xml:space="preserve">-  </w:t>
      </w:r>
      <w:r w:rsidRPr="007D3A46">
        <w:rPr>
          <w:rFonts w:ascii="Arial Narrow" w:hAnsi="Arial Narrow"/>
          <w:b/>
          <w:color w:val="3A003A"/>
          <w:sz w:val="28"/>
          <w:szCs w:val="28"/>
        </w:rPr>
        <w:t xml:space="preserve"> </w:t>
      </w:r>
      <w:r w:rsidR="00352DC9" w:rsidRPr="007D3A46">
        <w:rPr>
          <w:rFonts w:ascii="Arial Narrow" w:hAnsi="Arial Narrow"/>
          <w:b/>
          <w:color w:val="3A003A"/>
          <w:sz w:val="28"/>
          <w:szCs w:val="28"/>
        </w:rPr>
        <w:t xml:space="preserve">183 </w:t>
      </w:r>
      <w:r w:rsidRPr="007D3A46">
        <w:rPr>
          <w:rFonts w:ascii="Arial Narrow" w:hAnsi="Arial Narrow"/>
          <w:color w:val="3A003A"/>
          <w:sz w:val="28"/>
          <w:szCs w:val="28"/>
        </w:rPr>
        <w:t xml:space="preserve">= victime ale </w:t>
      </w:r>
      <w:r w:rsidRPr="007D3A46">
        <w:rPr>
          <w:rFonts w:ascii="Arial Narrow" w:hAnsi="Arial Narrow"/>
          <w:i/>
          <w:color w:val="3A003A"/>
          <w:sz w:val="28"/>
          <w:szCs w:val="28"/>
        </w:rPr>
        <w:t>lovirilor</w:t>
      </w:r>
      <w:r w:rsidRPr="007D3A46">
        <w:rPr>
          <w:rFonts w:ascii="Arial Narrow" w:hAnsi="Arial Narrow"/>
          <w:color w:val="3A003A"/>
          <w:sz w:val="28"/>
          <w:szCs w:val="28"/>
        </w:rPr>
        <w:t xml:space="preserve"> sau </w:t>
      </w:r>
      <w:r w:rsidRPr="007D3A46">
        <w:rPr>
          <w:rFonts w:ascii="Arial Narrow" w:hAnsi="Arial Narrow"/>
          <w:i/>
          <w:color w:val="3A003A"/>
          <w:sz w:val="28"/>
          <w:szCs w:val="28"/>
        </w:rPr>
        <w:t>altor violenţe</w:t>
      </w:r>
      <w:r w:rsidRPr="007D3A46">
        <w:rPr>
          <w:rFonts w:ascii="Arial Narrow" w:hAnsi="Arial Narrow"/>
          <w:color w:val="3A003A"/>
          <w:sz w:val="28"/>
          <w:szCs w:val="28"/>
        </w:rPr>
        <w:t xml:space="preserve"> </w:t>
      </w:r>
    </w:p>
    <w:p w14:paraId="0829BF05" w14:textId="77777777" w:rsidR="000E3A0C" w:rsidRPr="007D3A46" w:rsidRDefault="000E3A0C" w:rsidP="00DB08FF">
      <w:pPr>
        <w:tabs>
          <w:tab w:val="left" w:pos="1134"/>
          <w:tab w:val="left" w:pos="1843"/>
        </w:tabs>
        <w:ind w:left="-57" w:right="-144" w:firstLine="709"/>
        <w:jc w:val="both"/>
        <w:rPr>
          <w:rFonts w:ascii="Arial Narrow" w:hAnsi="Arial Narrow"/>
          <w:i/>
          <w:color w:val="3A003A"/>
          <w:sz w:val="28"/>
          <w:szCs w:val="28"/>
        </w:rPr>
      </w:pPr>
      <w:r w:rsidRPr="007D3A46">
        <w:rPr>
          <w:rFonts w:ascii="Arial Narrow" w:hAnsi="Arial Narrow"/>
          <w:color w:val="3A003A"/>
          <w:sz w:val="28"/>
          <w:szCs w:val="28"/>
        </w:rPr>
        <w:t>-</w:t>
      </w:r>
      <w:r w:rsidRPr="007D3A46">
        <w:rPr>
          <w:rFonts w:ascii="Arial Narrow" w:hAnsi="Arial Narrow"/>
          <w:b/>
          <w:color w:val="3A003A"/>
          <w:sz w:val="28"/>
          <w:szCs w:val="28"/>
        </w:rPr>
        <w:t xml:space="preserve">       </w:t>
      </w:r>
      <w:r w:rsidR="00352DC9" w:rsidRPr="007D3A46">
        <w:rPr>
          <w:rFonts w:ascii="Arial Narrow" w:hAnsi="Arial Narrow"/>
          <w:b/>
          <w:color w:val="3A003A"/>
          <w:sz w:val="28"/>
          <w:szCs w:val="28"/>
        </w:rPr>
        <w:t xml:space="preserve">4 </w:t>
      </w:r>
      <w:r w:rsidRPr="007D3A46">
        <w:rPr>
          <w:rFonts w:ascii="Arial Narrow" w:hAnsi="Arial Narrow"/>
          <w:color w:val="3A003A"/>
          <w:sz w:val="28"/>
          <w:szCs w:val="28"/>
        </w:rPr>
        <w:t xml:space="preserve">= victime ale </w:t>
      </w:r>
      <w:r w:rsidRPr="007D3A46">
        <w:rPr>
          <w:rFonts w:ascii="Arial Narrow" w:hAnsi="Arial Narrow"/>
          <w:i/>
          <w:color w:val="3A003A"/>
          <w:sz w:val="28"/>
          <w:szCs w:val="28"/>
        </w:rPr>
        <w:t>vătămării corporale</w:t>
      </w:r>
      <w:r w:rsidRPr="007D3A46">
        <w:rPr>
          <w:rFonts w:ascii="Arial Narrow" w:hAnsi="Arial Narrow"/>
          <w:color w:val="3A003A"/>
          <w:sz w:val="28"/>
          <w:szCs w:val="28"/>
        </w:rPr>
        <w:t xml:space="preserve"> şi </w:t>
      </w:r>
      <w:r w:rsidRPr="007D3A46">
        <w:rPr>
          <w:rFonts w:ascii="Arial Narrow" w:hAnsi="Arial Narrow"/>
          <w:i/>
          <w:color w:val="3A003A"/>
          <w:sz w:val="28"/>
          <w:szCs w:val="28"/>
        </w:rPr>
        <w:t>vătămării corporale din culpă</w:t>
      </w:r>
    </w:p>
    <w:p w14:paraId="4491E222" w14:textId="77777777" w:rsidR="000E3A0C" w:rsidRPr="007D3A46" w:rsidRDefault="000E3A0C" w:rsidP="00DB08FF">
      <w:pPr>
        <w:tabs>
          <w:tab w:val="left" w:pos="1134"/>
          <w:tab w:val="left" w:pos="1843"/>
        </w:tabs>
        <w:ind w:left="-57" w:right="-144" w:firstLine="709"/>
        <w:jc w:val="both"/>
        <w:rPr>
          <w:rFonts w:ascii="Arial Narrow" w:hAnsi="Arial Narrow"/>
          <w:color w:val="3A003A"/>
          <w:sz w:val="28"/>
          <w:szCs w:val="28"/>
        </w:rPr>
      </w:pPr>
      <w:r w:rsidRPr="007D3A46">
        <w:rPr>
          <w:rFonts w:ascii="Arial Narrow" w:hAnsi="Arial Narrow"/>
          <w:color w:val="3A003A"/>
          <w:sz w:val="28"/>
          <w:szCs w:val="28"/>
        </w:rPr>
        <w:t xml:space="preserve">-       </w:t>
      </w:r>
      <w:r w:rsidR="00D807E1" w:rsidRPr="007D3A46">
        <w:rPr>
          <w:rFonts w:ascii="Arial Narrow" w:hAnsi="Arial Narrow"/>
          <w:b/>
          <w:color w:val="3A003A"/>
          <w:sz w:val="28"/>
          <w:szCs w:val="28"/>
        </w:rPr>
        <w:t>2</w:t>
      </w:r>
      <w:r w:rsidRPr="007D3A46">
        <w:rPr>
          <w:rFonts w:ascii="Arial Narrow" w:hAnsi="Arial Narrow"/>
          <w:b/>
          <w:color w:val="3A003A"/>
          <w:sz w:val="28"/>
          <w:szCs w:val="28"/>
        </w:rPr>
        <w:t xml:space="preserve"> </w:t>
      </w:r>
      <w:r w:rsidRPr="007D3A46">
        <w:rPr>
          <w:rFonts w:ascii="Arial Narrow" w:hAnsi="Arial Narrow"/>
          <w:color w:val="3A003A"/>
          <w:sz w:val="28"/>
          <w:szCs w:val="28"/>
        </w:rPr>
        <w:t xml:space="preserve">= victime ale </w:t>
      </w:r>
      <w:r w:rsidRPr="007D3A46">
        <w:rPr>
          <w:rFonts w:ascii="Arial Narrow" w:hAnsi="Arial Narrow"/>
          <w:i/>
          <w:color w:val="3A003A"/>
          <w:sz w:val="28"/>
          <w:szCs w:val="28"/>
        </w:rPr>
        <w:t>lovirilor</w:t>
      </w:r>
      <w:r w:rsidRPr="007D3A46">
        <w:rPr>
          <w:rFonts w:ascii="Arial Narrow" w:hAnsi="Arial Narrow"/>
          <w:color w:val="3A003A"/>
          <w:sz w:val="28"/>
          <w:szCs w:val="28"/>
        </w:rPr>
        <w:t xml:space="preserve"> sau </w:t>
      </w:r>
      <w:r w:rsidRPr="007D3A46">
        <w:rPr>
          <w:rFonts w:ascii="Arial Narrow" w:hAnsi="Arial Narrow"/>
          <w:i/>
          <w:color w:val="3A003A"/>
          <w:sz w:val="28"/>
          <w:szCs w:val="28"/>
        </w:rPr>
        <w:t>vătămărilor cauzatoare de moarte</w:t>
      </w:r>
      <w:r w:rsidRPr="007D3A46">
        <w:rPr>
          <w:rFonts w:ascii="Arial Narrow" w:hAnsi="Arial Narrow"/>
          <w:color w:val="3A003A"/>
          <w:sz w:val="28"/>
          <w:szCs w:val="28"/>
        </w:rPr>
        <w:t xml:space="preserve"> </w:t>
      </w:r>
    </w:p>
    <w:p w14:paraId="2B9CF87C" w14:textId="77777777" w:rsidR="000E3A0C" w:rsidRPr="007D3A46" w:rsidRDefault="000E3A0C" w:rsidP="00DB08FF">
      <w:pPr>
        <w:tabs>
          <w:tab w:val="left" w:pos="1440"/>
        </w:tabs>
        <w:ind w:left="-57" w:right="-144" w:firstLine="709"/>
        <w:jc w:val="both"/>
        <w:rPr>
          <w:rFonts w:ascii="Arial Narrow" w:hAnsi="Arial Narrow"/>
          <w:color w:val="3A003A"/>
          <w:sz w:val="8"/>
          <w:szCs w:val="8"/>
        </w:rPr>
      </w:pPr>
    </w:p>
    <w:p w14:paraId="3FF5877C" w14:textId="77777777" w:rsidR="000E3A0C" w:rsidRPr="007D3A46" w:rsidRDefault="000E3A0C" w:rsidP="00DB08FF">
      <w:pPr>
        <w:tabs>
          <w:tab w:val="left" w:pos="1440"/>
        </w:tabs>
        <w:ind w:left="-57" w:right="-144" w:firstLine="709"/>
        <w:jc w:val="both"/>
        <w:rPr>
          <w:rFonts w:ascii="Arial Narrow" w:hAnsi="Arial Narrow"/>
          <w:b/>
          <w:i/>
          <w:color w:val="3A003A"/>
          <w:sz w:val="28"/>
          <w:szCs w:val="28"/>
        </w:rPr>
      </w:pPr>
      <w:r w:rsidRPr="007D3A46">
        <w:rPr>
          <w:rFonts w:ascii="Arial Narrow" w:hAnsi="Arial Narrow"/>
          <w:color w:val="3A003A"/>
          <w:sz w:val="20"/>
          <w:szCs w:val="20"/>
        </w:rPr>
        <w:t xml:space="preserve"> </w:t>
      </w:r>
      <w:r w:rsidRPr="007D3A46">
        <w:rPr>
          <w:rFonts w:ascii="Arial Narrow" w:hAnsi="Arial Narrow"/>
          <w:b/>
          <w:i/>
          <w:color w:val="3A003A"/>
          <w:sz w:val="28"/>
          <w:szCs w:val="28"/>
        </w:rPr>
        <w:t>Părinţi victime:</w:t>
      </w:r>
    </w:p>
    <w:p w14:paraId="495B831A" w14:textId="77777777" w:rsidR="000E3A0C" w:rsidRPr="007D3A46" w:rsidRDefault="000E3A0C" w:rsidP="00DB08FF">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t xml:space="preserve">-   </w:t>
      </w:r>
      <w:r w:rsidR="00D807E1" w:rsidRPr="007D3A46">
        <w:rPr>
          <w:rFonts w:ascii="Arial Narrow" w:hAnsi="Arial Narrow"/>
          <w:b/>
          <w:color w:val="3A003A"/>
          <w:sz w:val="28"/>
          <w:szCs w:val="28"/>
        </w:rPr>
        <w:t>130</w:t>
      </w:r>
      <w:r w:rsidRPr="007D3A46">
        <w:rPr>
          <w:rFonts w:ascii="Arial Narrow" w:hAnsi="Arial Narrow"/>
          <w:b/>
          <w:color w:val="3A003A"/>
          <w:sz w:val="28"/>
          <w:szCs w:val="28"/>
        </w:rPr>
        <w:t xml:space="preserve"> </w:t>
      </w:r>
      <w:r w:rsidRPr="007D3A46">
        <w:rPr>
          <w:rFonts w:ascii="Arial Narrow" w:hAnsi="Arial Narrow"/>
          <w:color w:val="3A003A"/>
          <w:sz w:val="28"/>
          <w:szCs w:val="28"/>
        </w:rPr>
        <w:t xml:space="preserve">= victime ale </w:t>
      </w:r>
      <w:r w:rsidRPr="007D3A46">
        <w:rPr>
          <w:rFonts w:ascii="Arial Narrow" w:hAnsi="Arial Narrow"/>
          <w:i/>
          <w:color w:val="3A003A"/>
          <w:sz w:val="28"/>
          <w:szCs w:val="28"/>
        </w:rPr>
        <w:t>infracţiunilor contra persoanei</w:t>
      </w:r>
      <w:r w:rsidRPr="007D3A46">
        <w:rPr>
          <w:rFonts w:ascii="Arial Narrow" w:hAnsi="Arial Narrow"/>
          <w:color w:val="3A003A"/>
          <w:sz w:val="28"/>
          <w:szCs w:val="28"/>
        </w:rPr>
        <w:t>, din care:</w:t>
      </w:r>
    </w:p>
    <w:p w14:paraId="56C15B3B" w14:textId="77777777" w:rsidR="000E3A0C" w:rsidRPr="007D3A46" w:rsidRDefault="000E3A0C" w:rsidP="00DB08FF">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t xml:space="preserve">      </w:t>
      </w:r>
      <w:r w:rsidRPr="007D3A46">
        <w:rPr>
          <w:rFonts w:ascii="Arial Narrow" w:hAnsi="Arial Narrow"/>
          <w:b/>
          <w:color w:val="3A003A"/>
          <w:sz w:val="22"/>
          <w:szCs w:val="22"/>
        </w:rPr>
        <w:t>-</w:t>
      </w:r>
      <w:r w:rsidRPr="007D3A46">
        <w:rPr>
          <w:rFonts w:ascii="Arial Narrow" w:hAnsi="Arial Narrow"/>
          <w:color w:val="3A003A"/>
          <w:sz w:val="18"/>
          <w:szCs w:val="18"/>
        </w:rPr>
        <w:t xml:space="preserve">   </w:t>
      </w:r>
      <w:r w:rsidR="00D807E1" w:rsidRPr="007D3A46">
        <w:rPr>
          <w:rFonts w:ascii="Arial Narrow" w:hAnsi="Arial Narrow"/>
          <w:b/>
          <w:color w:val="3A003A"/>
          <w:sz w:val="28"/>
          <w:szCs w:val="28"/>
        </w:rPr>
        <w:t>30</w:t>
      </w:r>
      <w:r w:rsidRPr="007D3A46">
        <w:rPr>
          <w:rFonts w:ascii="Arial Narrow" w:hAnsi="Arial Narrow"/>
          <w:b/>
          <w:color w:val="3A003A"/>
          <w:sz w:val="28"/>
          <w:szCs w:val="28"/>
        </w:rPr>
        <w:t xml:space="preserve"> </w:t>
      </w:r>
      <w:r w:rsidRPr="007D3A46">
        <w:rPr>
          <w:rFonts w:ascii="Arial Narrow" w:hAnsi="Arial Narrow"/>
          <w:color w:val="3A003A"/>
          <w:sz w:val="28"/>
          <w:szCs w:val="28"/>
        </w:rPr>
        <w:t xml:space="preserve">= victime ale </w:t>
      </w:r>
      <w:r w:rsidRPr="007D3A46">
        <w:rPr>
          <w:rFonts w:ascii="Arial Narrow" w:hAnsi="Arial Narrow"/>
          <w:i/>
          <w:color w:val="3A003A"/>
          <w:sz w:val="28"/>
          <w:szCs w:val="28"/>
        </w:rPr>
        <w:t>omorului</w:t>
      </w:r>
      <w:r w:rsidRPr="007D3A46">
        <w:rPr>
          <w:rFonts w:ascii="Arial Narrow" w:hAnsi="Arial Narrow"/>
          <w:color w:val="3A003A"/>
          <w:sz w:val="28"/>
          <w:szCs w:val="28"/>
        </w:rPr>
        <w:t>, din care:</w:t>
      </w:r>
    </w:p>
    <w:p w14:paraId="52D5B7A8" w14:textId="77777777" w:rsidR="000E3A0C" w:rsidRPr="007D3A46" w:rsidRDefault="000E3A0C" w:rsidP="00DB08FF">
      <w:pPr>
        <w:tabs>
          <w:tab w:val="left" w:pos="1440"/>
        </w:tabs>
        <w:ind w:left="-57" w:right="-144" w:firstLine="709"/>
        <w:jc w:val="both"/>
        <w:rPr>
          <w:rFonts w:ascii="Arial Narrow" w:hAnsi="Arial Narrow"/>
          <w:i/>
          <w:color w:val="3A003A"/>
          <w:sz w:val="28"/>
          <w:szCs w:val="28"/>
        </w:rPr>
      </w:pPr>
      <w:r w:rsidRPr="007D3A46">
        <w:rPr>
          <w:rFonts w:ascii="Arial Narrow" w:hAnsi="Arial Narrow"/>
          <w:color w:val="3A003A"/>
          <w:sz w:val="28"/>
          <w:szCs w:val="28"/>
        </w:rPr>
        <w:t xml:space="preserve">        </w:t>
      </w:r>
      <w:r w:rsidRPr="007D3A46">
        <w:rPr>
          <w:rFonts w:ascii="Arial Narrow" w:hAnsi="Arial Narrow"/>
          <w:color w:val="3A003A"/>
          <w:sz w:val="18"/>
          <w:szCs w:val="18"/>
        </w:rPr>
        <w:t xml:space="preserve"> </w:t>
      </w:r>
      <w:r w:rsidRPr="007D3A46">
        <w:rPr>
          <w:rFonts w:ascii="Arial Narrow" w:hAnsi="Arial Narrow"/>
          <w:b/>
          <w:color w:val="3A003A"/>
          <w:sz w:val="28"/>
          <w:szCs w:val="28"/>
        </w:rPr>
        <w:t xml:space="preserve">- </w:t>
      </w:r>
      <w:r w:rsidR="00D807E1" w:rsidRPr="007D3A46">
        <w:rPr>
          <w:rFonts w:ascii="Arial Narrow" w:hAnsi="Arial Narrow"/>
          <w:b/>
          <w:color w:val="3A003A"/>
          <w:sz w:val="28"/>
          <w:szCs w:val="28"/>
        </w:rPr>
        <w:t>17</w:t>
      </w:r>
      <w:r w:rsidRPr="007D3A46">
        <w:rPr>
          <w:rFonts w:ascii="Arial Narrow" w:hAnsi="Arial Narrow"/>
          <w:b/>
          <w:color w:val="3A003A"/>
          <w:sz w:val="28"/>
          <w:szCs w:val="28"/>
        </w:rPr>
        <w:t xml:space="preserve"> </w:t>
      </w:r>
      <w:r w:rsidRPr="007D3A46">
        <w:rPr>
          <w:rFonts w:ascii="Arial Narrow" w:hAnsi="Arial Narrow"/>
          <w:color w:val="3A003A"/>
          <w:sz w:val="28"/>
          <w:szCs w:val="28"/>
        </w:rPr>
        <w:t xml:space="preserve">= victime ale </w:t>
      </w:r>
      <w:r w:rsidRPr="007D3A46">
        <w:rPr>
          <w:rFonts w:ascii="Arial Narrow" w:hAnsi="Arial Narrow"/>
          <w:i/>
          <w:color w:val="3A003A"/>
          <w:sz w:val="28"/>
          <w:szCs w:val="28"/>
        </w:rPr>
        <w:t>omorului</w:t>
      </w:r>
      <w:r w:rsidRPr="007D3A46">
        <w:rPr>
          <w:rFonts w:ascii="Arial Narrow" w:hAnsi="Arial Narrow"/>
          <w:color w:val="3A003A"/>
          <w:sz w:val="28"/>
          <w:szCs w:val="28"/>
        </w:rPr>
        <w:t xml:space="preserve"> </w:t>
      </w:r>
      <w:r w:rsidRPr="007D3A46">
        <w:rPr>
          <w:rFonts w:ascii="Arial Narrow" w:hAnsi="Arial Narrow"/>
          <w:i/>
          <w:color w:val="3A003A"/>
          <w:sz w:val="28"/>
          <w:szCs w:val="28"/>
        </w:rPr>
        <w:t>faptă consumată</w:t>
      </w:r>
    </w:p>
    <w:p w14:paraId="6BF37DF9" w14:textId="77777777" w:rsidR="000E3A0C" w:rsidRPr="007D3A46" w:rsidRDefault="000E3A0C" w:rsidP="00DB08FF">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t xml:space="preserve">-     </w:t>
      </w:r>
      <w:r w:rsidR="00AF2FCD" w:rsidRPr="007D3A46">
        <w:rPr>
          <w:rFonts w:ascii="Arial Narrow" w:hAnsi="Arial Narrow"/>
          <w:b/>
          <w:color w:val="3A003A"/>
          <w:sz w:val="28"/>
          <w:szCs w:val="28"/>
        </w:rPr>
        <w:t>64</w:t>
      </w:r>
      <w:r w:rsidRPr="007D3A46">
        <w:rPr>
          <w:rFonts w:ascii="Arial Narrow" w:hAnsi="Arial Narrow"/>
          <w:b/>
          <w:color w:val="3A003A"/>
          <w:sz w:val="28"/>
          <w:szCs w:val="28"/>
        </w:rPr>
        <w:t xml:space="preserve"> </w:t>
      </w:r>
      <w:r w:rsidRPr="007D3A46">
        <w:rPr>
          <w:rFonts w:ascii="Arial Narrow" w:hAnsi="Arial Narrow"/>
          <w:color w:val="3A003A"/>
          <w:sz w:val="28"/>
          <w:szCs w:val="28"/>
        </w:rPr>
        <w:t xml:space="preserve">= victime ale </w:t>
      </w:r>
      <w:r w:rsidRPr="007D3A46">
        <w:rPr>
          <w:rFonts w:ascii="Arial Narrow" w:hAnsi="Arial Narrow"/>
          <w:i/>
          <w:color w:val="3A003A"/>
          <w:sz w:val="28"/>
          <w:szCs w:val="28"/>
        </w:rPr>
        <w:t xml:space="preserve">lovirilor </w:t>
      </w:r>
      <w:r w:rsidRPr="007D3A46">
        <w:rPr>
          <w:rFonts w:ascii="Arial Narrow" w:hAnsi="Arial Narrow"/>
          <w:color w:val="3A003A"/>
          <w:sz w:val="28"/>
          <w:szCs w:val="28"/>
        </w:rPr>
        <w:t xml:space="preserve">sau </w:t>
      </w:r>
      <w:r w:rsidRPr="007D3A46">
        <w:rPr>
          <w:rFonts w:ascii="Arial Narrow" w:hAnsi="Arial Narrow"/>
          <w:i/>
          <w:color w:val="3A003A"/>
          <w:sz w:val="28"/>
          <w:szCs w:val="28"/>
        </w:rPr>
        <w:t>altor violenţe</w:t>
      </w:r>
    </w:p>
    <w:p w14:paraId="7734A068" w14:textId="77777777" w:rsidR="000E3A0C" w:rsidRPr="007D3A46" w:rsidRDefault="000E3A0C" w:rsidP="00DB08FF">
      <w:pPr>
        <w:tabs>
          <w:tab w:val="left" w:pos="720"/>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t xml:space="preserve">-     </w:t>
      </w:r>
      <w:r w:rsidRPr="007D3A46">
        <w:rPr>
          <w:rFonts w:ascii="Arial Narrow" w:hAnsi="Arial Narrow"/>
          <w:b/>
          <w:color w:val="3A003A"/>
          <w:sz w:val="28"/>
          <w:szCs w:val="28"/>
        </w:rPr>
        <w:t xml:space="preserve">  </w:t>
      </w:r>
      <w:r w:rsidR="00AF2FCD" w:rsidRPr="007D3A46">
        <w:rPr>
          <w:rFonts w:ascii="Arial Narrow" w:hAnsi="Arial Narrow"/>
          <w:b/>
          <w:color w:val="3A003A"/>
          <w:sz w:val="28"/>
          <w:szCs w:val="28"/>
        </w:rPr>
        <w:t>4</w:t>
      </w:r>
      <w:r w:rsidRPr="007D3A46">
        <w:rPr>
          <w:rFonts w:ascii="Arial Narrow" w:hAnsi="Arial Narrow"/>
          <w:color w:val="3A003A"/>
          <w:sz w:val="28"/>
          <w:szCs w:val="28"/>
        </w:rPr>
        <w:t xml:space="preserve"> = victime ale </w:t>
      </w:r>
      <w:r w:rsidRPr="007D3A46">
        <w:rPr>
          <w:rFonts w:ascii="Arial Narrow" w:hAnsi="Arial Narrow"/>
          <w:i/>
          <w:color w:val="3A003A"/>
          <w:sz w:val="28"/>
          <w:szCs w:val="28"/>
        </w:rPr>
        <w:t xml:space="preserve">vătămării corporale </w:t>
      </w:r>
      <w:r w:rsidRPr="007D3A46">
        <w:rPr>
          <w:rFonts w:ascii="Arial Narrow" w:hAnsi="Arial Narrow"/>
          <w:color w:val="3A003A"/>
          <w:sz w:val="28"/>
          <w:szCs w:val="28"/>
        </w:rPr>
        <w:t>şi</w:t>
      </w:r>
      <w:r w:rsidRPr="007D3A46">
        <w:rPr>
          <w:rFonts w:ascii="Arial Narrow" w:hAnsi="Arial Narrow"/>
          <w:i/>
          <w:color w:val="3A003A"/>
          <w:sz w:val="28"/>
          <w:szCs w:val="28"/>
        </w:rPr>
        <w:t xml:space="preserve"> vătămării corporale din culpă</w:t>
      </w:r>
    </w:p>
    <w:p w14:paraId="38FAA5CD" w14:textId="77777777" w:rsidR="000E3A0C" w:rsidRPr="007D3A46" w:rsidRDefault="000E3A0C" w:rsidP="00DB08FF">
      <w:pPr>
        <w:tabs>
          <w:tab w:val="left" w:pos="1440"/>
        </w:tabs>
        <w:ind w:left="-57" w:right="-144" w:firstLine="709"/>
        <w:jc w:val="both"/>
        <w:rPr>
          <w:rFonts w:ascii="Arial Narrow" w:hAnsi="Arial Narrow"/>
          <w:i/>
          <w:color w:val="3A003A"/>
          <w:sz w:val="28"/>
          <w:szCs w:val="28"/>
        </w:rPr>
      </w:pPr>
      <w:r w:rsidRPr="007D3A46">
        <w:rPr>
          <w:rFonts w:ascii="Arial Narrow" w:hAnsi="Arial Narrow"/>
          <w:color w:val="3A003A"/>
          <w:sz w:val="28"/>
          <w:szCs w:val="28"/>
        </w:rPr>
        <w:t xml:space="preserve">-       </w:t>
      </w:r>
      <w:r w:rsidR="00AF2FCD" w:rsidRPr="007D3A46">
        <w:rPr>
          <w:rFonts w:ascii="Arial Narrow" w:hAnsi="Arial Narrow"/>
          <w:b/>
          <w:color w:val="3A003A"/>
          <w:sz w:val="28"/>
          <w:szCs w:val="28"/>
        </w:rPr>
        <w:t xml:space="preserve">5 </w:t>
      </w:r>
      <w:r w:rsidRPr="007D3A46">
        <w:rPr>
          <w:rFonts w:ascii="Arial Narrow" w:hAnsi="Arial Narrow"/>
          <w:color w:val="3A003A"/>
          <w:sz w:val="28"/>
          <w:szCs w:val="28"/>
        </w:rPr>
        <w:t xml:space="preserve">= victime ale </w:t>
      </w:r>
      <w:r w:rsidRPr="007D3A46">
        <w:rPr>
          <w:rFonts w:ascii="Arial Narrow" w:hAnsi="Arial Narrow"/>
          <w:i/>
          <w:color w:val="3A003A"/>
          <w:sz w:val="28"/>
          <w:szCs w:val="28"/>
        </w:rPr>
        <w:t>lovirilor sau vătămărilor cauzatoare de moarte</w:t>
      </w:r>
    </w:p>
    <w:p w14:paraId="02B7723B" w14:textId="77777777" w:rsidR="000E3A0C" w:rsidRPr="007D3A46" w:rsidRDefault="000E3A0C" w:rsidP="00DB08FF">
      <w:pPr>
        <w:tabs>
          <w:tab w:val="left" w:pos="1440"/>
        </w:tabs>
        <w:ind w:left="-57" w:right="-144" w:firstLine="709"/>
        <w:jc w:val="both"/>
        <w:rPr>
          <w:rFonts w:ascii="Arial Narrow" w:hAnsi="Arial Narrow"/>
          <w:color w:val="3A003A"/>
          <w:sz w:val="10"/>
          <w:szCs w:val="10"/>
        </w:rPr>
      </w:pPr>
    </w:p>
    <w:p w14:paraId="52A60338" w14:textId="77777777" w:rsidR="000E3A0C" w:rsidRPr="007D3A46" w:rsidRDefault="000E3A0C" w:rsidP="00DB08FF">
      <w:pPr>
        <w:tabs>
          <w:tab w:val="left" w:pos="1440"/>
        </w:tabs>
        <w:ind w:left="-57" w:right="-144" w:firstLine="709"/>
        <w:jc w:val="both"/>
        <w:rPr>
          <w:rFonts w:ascii="Arial Narrow" w:hAnsi="Arial Narrow"/>
          <w:b/>
          <w:i/>
          <w:color w:val="3A003A"/>
          <w:sz w:val="28"/>
          <w:szCs w:val="28"/>
        </w:rPr>
      </w:pPr>
      <w:r w:rsidRPr="007D3A46">
        <w:rPr>
          <w:rFonts w:ascii="Arial Narrow" w:hAnsi="Arial Narrow"/>
          <w:b/>
          <w:i/>
          <w:color w:val="3A003A"/>
          <w:sz w:val="28"/>
          <w:szCs w:val="28"/>
        </w:rPr>
        <w:t>Copii victime ale părinţilor:</w:t>
      </w:r>
    </w:p>
    <w:p w14:paraId="45D6679E" w14:textId="77777777" w:rsidR="000E3A0C" w:rsidRPr="007D3A46" w:rsidRDefault="000E3A0C" w:rsidP="00DB08FF">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t xml:space="preserve">-  </w:t>
      </w:r>
      <w:r w:rsidRPr="007D3A46">
        <w:rPr>
          <w:rFonts w:ascii="Arial Narrow" w:hAnsi="Arial Narrow"/>
          <w:b/>
          <w:color w:val="3A003A"/>
          <w:sz w:val="28"/>
          <w:szCs w:val="28"/>
        </w:rPr>
        <w:t xml:space="preserve"> </w:t>
      </w:r>
      <w:r w:rsidR="00AF2FCD" w:rsidRPr="007D3A46">
        <w:rPr>
          <w:rFonts w:ascii="Arial Narrow" w:hAnsi="Arial Narrow"/>
          <w:b/>
          <w:color w:val="3A003A"/>
          <w:sz w:val="28"/>
          <w:szCs w:val="28"/>
        </w:rPr>
        <w:t>220</w:t>
      </w:r>
      <w:r w:rsidRPr="007D3A46">
        <w:rPr>
          <w:rFonts w:ascii="Arial Narrow" w:hAnsi="Arial Narrow"/>
          <w:b/>
          <w:color w:val="3A003A"/>
          <w:sz w:val="28"/>
          <w:szCs w:val="28"/>
        </w:rPr>
        <w:t xml:space="preserve"> </w:t>
      </w:r>
      <w:r w:rsidRPr="007D3A46">
        <w:rPr>
          <w:rFonts w:ascii="Arial Narrow" w:hAnsi="Arial Narrow"/>
          <w:color w:val="3A003A"/>
          <w:sz w:val="28"/>
          <w:szCs w:val="28"/>
        </w:rPr>
        <w:t xml:space="preserve">= victime ale </w:t>
      </w:r>
      <w:r w:rsidRPr="007D3A46">
        <w:rPr>
          <w:rFonts w:ascii="Arial Narrow" w:hAnsi="Arial Narrow"/>
          <w:i/>
          <w:color w:val="3A003A"/>
          <w:sz w:val="28"/>
          <w:szCs w:val="28"/>
        </w:rPr>
        <w:t>infracţiunilor contra persoanei</w:t>
      </w:r>
      <w:r w:rsidRPr="007D3A46">
        <w:rPr>
          <w:rFonts w:ascii="Arial Narrow" w:hAnsi="Arial Narrow"/>
          <w:color w:val="3A003A"/>
          <w:sz w:val="28"/>
          <w:szCs w:val="28"/>
        </w:rPr>
        <w:t xml:space="preserve">, din care </w:t>
      </w:r>
      <w:r w:rsidR="00AF2FCD" w:rsidRPr="007D3A46">
        <w:rPr>
          <w:rFonts w:ascii="Arial Narrow" w:hAnsi="Arial Narrow"/>
          <w:b/>
          <w:color w:val="3A003A"/>
          <w:sz w:val="28"/>
          <w:szCs w:val="28"/>
        </w:rPr>
        <w:t>169</w:t>
      </w:r>
      <w:r w:rsidRPr="007D3A46">
        <w:rPr>
          <w:rFonts w:ascii="Arial Narrow" w:hAnsi="Arial Narrow"/>
          <w:color w:val="3A003A"/>
          <w:sz w:val="28"/>
          <w:szCs w:val="28"/>
        </w:rPr>
        <w:t xml:space="preserve"> minori </w:t>
      </w:r>
    </w:p>
    <w:p w14:paraId="4D51F4EF" w14:textId="77777777" w:rsidR="000E3A0C" w:rsidRPr="007D3A46" w:rsidRDefault="000E3A0C" w:rsidP="00DB08FF">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2"/>
          <w:szCs w:val="22"/>
        </w:rPr>
        <w:t xml:space="preserve">          </w:t>
      </w:r>
      <w:r w:rsidRPr="007D3A46">
        <w:rPr>
          <w:rFonts w:ascii="Arial Narrow" w:hAnsi="Arial Narrow"/>
          <w:b/>
          <w:color w:val="3A003A"/>
          <w:sz w:val="22"/>
          <w:szCs w:val="22"/>
        </w:rPr>
        <w:t>-</w:t>
      </w:r>
      <w:r w:rsidRPr="007D3A46">
        <w:rPr>
          <w:rFonts w:ascii="Arial Narrow" w:hAnsi="Arial Narrow"/>
          <w:b/>
          <w:color w:val="3A003A"/>
          <w:sz w:val="28"/>
          <w:szCs w:val="28"/>
        </w:rPr>
        <w:t xml:space="preserve">   </w:t>
      </w:r>
      <w:r w:rsidR="00AF2FCD" w:rsidRPr="007D3A46">
        <w:rPr>
          <w:rFonts w:ascii="Arial Narrow" w:hAnsi="Arial Narrow"/>
          <w:b/>
          <w:color w:val="3A003A"/>
          <w:sz w:val="28"/>
          <w:szCs w:val="28"/>
        </w:rPr>
        <w:t>18</w:t>
      </w:r>
      <w:r w:rsidRPr="007D3A46">
        <w:rPr>
          <w:rFonts w:ascii="Arial Narrow" w:hAnsi="Arial Narrow"/>
          <w:b/>
          <w:color w:val="3A003A"/>
          <w:sz w:val="28"/>
          <w:szCs w:val="28"/>
        </w:rPr>
        <w:t xml:space="preserve"> </w:t>
      </w:r>
      <w:r w:rsidRPr="007D3A46">
        <w:rPr>
          <w:rFonts w:ascii="Arial Narrow" w:hAnsi="Arial Narrow"/>
          <w:color w:val="3A003A"/>
          <w:sz w:val="28"/>
          <w:szCs w:val="28"/>
        </w:rPr>
        <w:t xml:space="preserve">= victime ale </w:t>
      </w:r>
      <w:r w:rsidRPr="007D3A46">
        <w:rPr>
          <w:rFonts w:ascii="Arial Narrow" w:hAnsi="Arial Narrow"/>
          <w:i/>
          <w:color w:val="3A003A"/>
          <w:sz w:val="28"/>
          <w:szCs w:val="28"/>
        </w:rPr>
        <w:t>omorului</w:t>
      </w:r>
      <w:r w:rsidRPr="007D3A46">
        <w:rPr>
          <w:rFonts w:ascii="Arial Narrow" w:hAnsi="Arial Narrow"/>
          <w:color w:val="3A003A"/>
          <w:sz w:val="28"/>
          <w:szCs w:val="28"/>
        </w:rPr>
        <w:t xml:space="preserve">, din care </w:t>
      </w:r>
      <w:r w:rsidR="00AF2FCD" w:rsidRPr="007D3A46">
        <w:rPr>
          <w:rFonts w:ascii="Arial Narrow" w:hAnsi="Arial Narrow"/>
          <w:b/>
          <w:color w:val="3A003A"/>
          <w:sz w:val="28"/>
          <w:szCs w:val="28"/>
        </w:rPr>
        <w:t>7</w:t>
      </w:r>
      <w:r w:rsidRPr="007D3A46">
        <w:rPr>
          <w:rFonts w:ascii="Arial Narrow" w:hAnsi="Arial Narrow"/>
          <w:color w:val="3A003A"/>
          <w:sz w:val="28"/>
          <w:szCs w:val="28"/>
        </w:rPr>
        <w:t xml:space="preserve"> minori</w:t>
      </w:r>
    </w:p>
    <w:p w14:paraId="5C2E5B2D" w14:textId="77777777" w:rsidR="000E3A0C" w:rsidRPr="007D3A46" w:rsidRDefault="000E3A0C" w:rsidP="00DB08FF">
      <w:pPr>
        <w:tabs>
          <w:tab w:val="left" w:pos="1440"/>
          <w:tab w:val="left" w:pos="2268"/>
        </w:tabs>
        <w:ind w:left="-57" w:right="-144" w:firstLine="709"/>
        <w:jc w:val="both"/>
        <w:rPr>
          <w:rFonts w:ascii="Arial Narrow" w:hAnsi="Arial Narrow"/>
          <w:color w:val="3A003A"/>
          <w:sz w:val="28"/>
          <w:szCs w:val="28"/>
        </w:rPr>
      </w:pPr>
      <w:r w:rsidRPr="007D3A46">
        <w:rPr>
          <w:rFonts w:ascii="Arial Narrow" w:hAnsi="Arial Narrow"/>
          <w:color w:val="3A003A"/>
          <w:sz w:val="28"/>
          <w:szCs w:val="28"/>
        </w:rPr>
        <w:t xml:space="preserve">        -  </w:t>
      </w:r>
      <w:r w:rsidRPr="007D3A46">
        <w:rPr>
          <w:rFonts w:ascii="Arial Narrow" w:hAnsi="Arial Narrow"/>
          <w:b/>
          <w:color w:val="3A003A"/>
          <w:sz w:val="28"/>
          <w:szCs w:val="28"/>
        </w:rPr>
        <w:t xml:space="preserve"> </w:t>
      </w:r>
      <w:r w:rsidR="00AF2FCD" w:rsidRPr="007D3A46">
        <w:rPr>
          <w:rFonts w:ascii="Arial Narrow" w:hAnsi="Arial Narrow"/>
          <w:b/>
          <w:color w:val="3A003A"/>
          <w:sz w:val="28"/>
          <w:szCs w:val="28"/>
        </w:rPr>
        <w:t>13</w:t>
      </w:r>
      <w:r w:rsidRPr="007D3A46">
        <w:rPr>
          <w:rFonts w:ascii="Arial Narrow" w:hAnsi="Arial Narrow"/>
          <w:color w:val="3A003A"/>
          <w:sz w:val="28"/>
          <w:szCs w:val="28"/>
        </w:rPr>
        <w:t xml:space="preserve"> = victime ale </w:t>
      </w:r>
      <w:r w:rsidRPr="007D3A46">
        <w:rPr>
          <w:rFonts w:ascii="Arial Narrow" w:hAnsi="Arial Narrow"/>
          <w:i/>
          <w:color w:val="3A003A"/>
          <w:sz w:val="28"/>
          <w:szCs w:val="28"/>
        </w:rPr>
        <w:t>omorului faptă consumată</w:t>
      </w:r>
      <w:r w:rsidRPr="007D3A46">
        <w:rPr>
          <w:rFonts w:ascii="Arial Narrow" w:hAnsi="Arial Narrow"/>
          <w:color w:val="3A003A"/>
          <w:sz w:val="28"/>
          <w:szCs w:val="28"/>
        </w:rPr>
        <w:t xml:space="preserve">, din care </w:t>
      </w:r>
      <w:r w:rsidR="008E5030" w:rsidRPr="007D3A46">
        <w:rPr>
          <w:rFonts w:ascii="Arial Narrow" w:hAnsi="Arial Narrow"/>
          <w:b/>
          <w:color w:val="3A003A"/>
          <w:sz w:val="28"/>
          <w:szCs w:val="28"/>
        </w:rPr>
        <w:t>5</w:t>
      </w:r>
      <w:r w:rsidRPr="007D3A46">
        <w:rPr>
          <w:rFonts w:ascii="Arial Narrow" w:hAnsi="Arial Narrow"/>
          <w:b/>
          <w:color w:val="3A003A"/>
          <w:sz w:val="28"/>
          <w:szCs w:val="28"/>
        </w:rPr>
        <w:t xml:space="preserve"> </w:t>
      </w:r>
      <w:r w:rsidRPr="007D3A46">
        <w:rPr>
          <w:rFonts w:ascii="Arial Narrow" w:hAnsi="Arial Narrow"/>
          <w:color w:val="3A003A"/>
          <w:sz w:val="28"/>
          <w:szCs w:val="28"/>
        </w:rPr>
        <w:t>minori</w:t>
      </w:r>
    </w:p>
    <w:p w14:paraId="796CABD4" w14:textId="77777777" w:rsidR="000E3A0C" w:rsidRPr="007D3A46" w:rsidRDefault="000E3A0C" w:rsidP="00DB08FF">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t xml:space="preserve">-     </w:t>
      </w:r>
      <w:r w:rsidR="008E5030" w:rsidRPr="007D3A46">
        <w:rPr>
          <w:rFonts w:ascii="Arial Narrow" w:hAnsi="Arial Narrow"/>
          <w:b/>
          <w:color w:val="3A003A"/>
          <w:sz w:val="28"/>
          <w:szCs w:val="28"/>
        </w:rPr>
        <w:t>76</w:t>
      </w:r>
      <w:r w:rsidRPr="007D3A46">
        <w:rPr>
          <w:rFonts w:ascii="Arial Narrow" w:hAnsi="Arial Narrow"/>
          <w:b/>
          <w:color w:val="3A003A"/>
          <w:sz w:val="28"/>
          <w:szCs w:val="28"/>
        </w:rPr>
        <w:t xml:space="preserve"> </w:t>
      </w:r>
      <w:r w:rsidRPr="007D3A46">
        <w:rPr>
          <w:rFonts w:ascii="Arial Narrow" w:hAnsi="Arial Narrow"/>
          <w:color w:val="3A003A"/>
          <w:sz w:val="28"/>
          <w:szCs w:val="28"/>
        </w:rPr>
        <w:t xml:space="preserve">=  victime ale </w:t>
      </w:r>
      <w:r w:rsidRPr="007D3A46">
        <w:rPr>
          <w:rFonts w:ascii="Arial Narrow" w:hAnsi="Arial Narrow"/>
          <w:i/>
          <w:color w:val="3A003A"/>
          <w:sz w:val="28"/>
          <w:szCs w:val="28"/>
        </w:rPr>
        <w:t>lovirilor sau altor violențe</w:t>
      </w:r>
      <w:r w:rsidRPr="007D3A46">
        <w:rPr>
          <w:rFonts w:ascii="Arial Narrow" w:hAnsi="Arial Narrow"/>
          <w:color w:val="3A003A"/>
          <w:sz w:val="28"/>
          <w:szCs w:val="28"/>
        </w:rPr>
        <w:t xml:space="preserve">, din care </w:t>
      </w:r>
      <w:r w:rsidR="008E5030" w:rsidRPr="007D3A46">
        <w:rPr>
          <w:rFonts w:ascii="Arial Narrow" w:hAnsi="Arial Narrow"/>
          <w:b/>
          <w:color w:val="3A003A"/>
          <w:sz w:val="28"/>
          <w:szCs w:val="28"/>
        </w:rPr>
        <w:t>54</w:t>
      </w:r>
      <w:r w:rsidRPr="007D3A46">
        <w:rPr>
          <w:rFonts w:ascii="Arial Narrow" w:hAnsi="Arial Narrow"/>
          <w:color w:val="3A003A"/>
          <w:sz w:val="28"/>
          <w:szCs w:val="28"/>
        </w:rPr>
        <w:t xml:space="preserve"> minori</w:t>
      </w:r>
    </w:p>
    <w:p w14:paraId="5908E617" w14:textId="77777777" w:rsidR="000E3A0C" w:rsidRPr="007D3A46" w:rsidRDefault="000E3A0C" w:rsidP="00DB08FF">
      <w:pPr>
        <w:tabs>
          <w:tab w:val="left" w:pos="1134"/>
        </w:tabs>
        <w:ind w:left="-57" w:right="-144" w:firstLine="709"/>
        <w:jc w:val="both"/>
        <w:rPr>
          <w:rFonts w:ascii="Arial Narrow" w:hAnsi="Arial Narrow"/>
          <w:color w:val="3A003A"/>
          <w:sz w:val="28"/>
          <w:szCs w:val="28"/>
        </w:rPr>
      </w:pPr>
      <w:r w:rsidRPr="007D3A46">
        <w:rPr>
          <w:rFonts w:ascii="Arial Narrow" w:hAnsi="Arial Narrow"/>
          <w:color w:val="3A003A"/>
          <w:sz w:val="28"/>
          <w:szCs w:val="28"/>
        </w:rPr>
        <w:t xml:space="preserve">-     </w:t>
      </w:r>
      <w:r w:rsidR="008E5030" w:rsidRPr="007D3A46">
        <w:rPr>
          <w:rFonts w:ascii="Arial Narrow" w:hAnsi="Arial Narrow"/>
          <w:color w:val="3A003A"/>
          <w:sz w:val="28"/>
          <w:szCs w:val="28"/>
        </w:rPr>
        <w:t xml:space="preserve"> </w:t>
      </w:r>
      <w:r w:rsidR="008E5030" w:rsidRPr="007D3A46">
        <w:rPr>
          <w:rFonts w:ascii="Arial Narrow" w:hAnsi="Arial Narrow"/>
          <w:b/>
          <w:color w:val="3A003A"/>
          <w:sz w:val="28"/>
          <w:szCs w:val="28"/>
        </w:rPr>
        <w:t>2</w:t>
      </w:r>
      <w:r w:rsidRPr="007D3A46">
        <w:rPr>
          <w:rFonts w:ascii="Arial Narrow" w:hAnsi="Arial Narrow"/>
          <w:b/>
          <w:color w:val="3A003A"/>
          <w:sz w:val="28"/>
          <w:szCs w:val="28"/>
        </w:rPr>
        <w:t xml:space="preserve"> </w:t>
      </w:r>
      <w:r w:rsidRPr="007D3A46">
        <w:rPr>
          <w:rFonts w:ascii="Arial Narrow" w:hAnsi="Arial Narrow"/>
          <w:color w:val="3A003A"/>
          <w:sz w:val="28"/>
          <w:szCs w:val="28"/>
        </w:rPr>
        <w:t>=  victim</w:t>
      </w:r>
      <w:r w:rsidR="008E5030" w:rsidRPr="007D3A46">
        <w:rPr>
          <w:rFonts w:ascii="Arial Narrow" w:hAnsi="Arial Narrow"/>
          <w:color w:val="3A003A"/>
          <w:sz w:val="28"/>
          <w:szCs w:val="28"/>
        </w:rPr>
        <w:t>e</w:t>
      </w:r>
      <w:r w:rsidRPr="007D3A46">
        <w:rPr>
          <w:rFonts w:ascii="Arial Narrow" w:hAnsi="Arial Narrow"/>
          <w:color w:val="3A003A"/>
          <w:sz w:val="28"/>
          <w:szCs w:val="28"/>
        </w:rPr>
        <w:t xml:space="preserve"> ale </w:t>
      </w:r>
      <w:r w:rsidRPr="007D3A46">
        <w:rPr>
          <w:rFonts w:ascii="Arial Narrow" w:hAnsi="Arial Narrow"/>
          <w:i/>
          <w:color w:val="3A003A"/>
          <w:sz w:val="28"/>
          <w:szCs w:val="28"/>
        </w:rPr>
        <w:t xml:space="preserve">vătămării corporale și vătămării corporale din culpă, </w:t>
      </w:r>
      <w:r w:rsidRPr="007D3A46">
        <w:rPr>
          <w:rFonts w:ascii="Arial Narrow" w:hAnsi="Arial Narrow"/>
          <w:color w:val="3A003A"/>
          <w:sz w:val="28"/>
          <w:szCs w:val="28"/>
        </w:rPr>
        <w:t xml:space="preserve">din care </w:t>
      </w:r>
      <w:r w:rsidR="008E5030" w:rsidRPr="007D3A46">
        <w:rPr>
          <w:rFonts w:ascii="Arial Narrow" w:hAnsi="Arial Narrow"/>
          <w:b/>
          <w:color w:val="3A003A"/>
          <w:sz w:val="28"/>
          <w:szCs w:val="28"/>
        </w:rPr>
        <w:t xml:space="preserve">2 </w:t>
      </w:r>
      <w:r w:rsidRPr="007D3A46">
        <w:rPr>
          <w:rFonts w:ascii="Arial Narrow" w:hAnsi="Arial Narrow"/>
          <w:color w:val="3A003A"/>
          <w:sz w:val="28"/>
          <w:szCs w:val="28"/>
        </w:rPr>
        <w:t>minori</w:t>
      </w:r>
    </w:p>
    <w:p w14:paraId="456FE6C8" w14:textId="77777777" w:rsidR="000E3A0C" w:rsidRPr="007D3A46" w:rsidRDefault="000E3A0C" w:rsidP="00DB08FF">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t xml:space="preserve">-     </w:t>
      </w:r>
      <w:r w:rsidR="008E5030" w:rsidRPr="007D3A46">
        <w:rPr>
          <w:rFonts w:ascii="Arial Narrow" w:hAnsi="Arial Narrow"/>
          <w:b/>
          <w:color w:val="3A003A"/>
          <w:sz w:val="28"/>
          <w:szCs w:val="28"/>
        </w:rPr>
        <w:t>26</w:t>
      </w:r>
      <w:r w:rsidRPr="007D3A46">
        <w:rPr>
          <w:rFonts w:ascii="Arial Narrow" w:hAnsi="Arial Narrow"/>
          <w:b/>
          <w:color w:val="3A003A"/>
          <w:sz w:val="28"/>
          <w:szCs w:val="28"/>
        </w:rPr>
        <w:t xml:space="preserve">  </w:t>
      </w:r>
      <w:r w:rsidRPr="007D3A46">
        <w:rPr>
          <w:rFonts w:ascii="Arial Narrow" w:hAnsi="Arial Narrow"/>
          <w:color w:val="3A003A"/>
          <w:sz w:val="28"/>
          <w:szCs w:val="28"/>
        </w:rPr>
        <w:t xml:space="preserve">=  victime ale </w:t>
      </w:r>
      <w:r w:rsidRPr="007D3A46">
        <w:rPr>
          <w:rFonts w:ascii="Arial Narrow" w:hAnsi="Arial Narrow"/>
          <w:i/>
          <w:color w:val="3A003A"/>
          <w:sz w:val="28"/>
          <w:szCs w:val="28"/>
        </w:rPr>
        <w:t xml:space="preserve">infracțiunilor de rele tratamente </w:t>
      </w:r>
      <w:r w:rsidRPr="007D3A46">
        <w:rPr>
          <w:rFonts w:ascii="Arial Narrow" w:hAnsi="Arial Narrow"/>
          <w:color w:val="3A003A"/>
          <w:sz w:val="28"/>
          <w:szCs w:val="28"/>
        </w:rPr>
        <w:t>aplicate minorilor</w:t>
      </w:r>
    </w:p>
    <w:p w14:paraId="70F56C1B" w14:textId="77777777" w:rsidR="000E3A0C" w:rsidRPr="007D3A46" w:rsidRDefault="000E3A0C" w:rsidP="00DB08FF">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t xml:space="preserve">-    </w:t>
      </w:r>
      <w:r w:rsidRPr="007D3A46">
        <w:rPr>
          <w:rFonts w:ascii="Arial Narrow" w:hAnsi="Arial Narrow"/>
          <w:b/>
          <w:color w:val="3A003A"/>
          <w:sz w:val="28"/>
          <w:szCs w:val="28"/>
        </w:rPr>
        <w:t xml:space="preserve"> </w:t>
      </w:r>
      <w:r w:rsidR="008E5030" w:rsidRPr="007D3A46">
        <w:rPr>
          <w:rFonts w:ascii="Arial Narrow" w:hAnsi="Arial Narrow"/>
          <w:b/>
          <w:color w:val="3A003A"/>
          <w:sz w:val="28"/>
          <w:szCs w:val="28"/>
        </w:rPr>
        <w:t>31</w:t>
      </w:r>
      <w:r w:rsidRPr="007D3A46">
        <w:rPr>
          <w:rFonts w:ascii="Arial Narrow" w:hAnsi="Arial Narrow"/>
          <w:color w:val="3A003A"/>
          <w:sz w:val="28"/>
          <w:szCs w:val="28"/>
        </w:rPr>
        <w:t xml:space="preserve">  =  victime ale </w:t>
      </w:r>
      <w:r w:rsidRPr="007D3A46">
        <w:rPr>
          <w:rFonts w:ascii="Arial Narrow" w:hAnsi="Arial Narrow"/>
          <w:i/>
          <w:color w:val="3A003A"/>
          <w:sz w:val="28"/>
          <w:szCs w:val="28"/>
        </w:rPr>
        <w:t>violului</w:t>
      </w:r>
      <w:r w:rsidRPr="007D3A46">
        <w:rPr>
          <w:rFonts w:ascii="Arial Narrow" w:hAnsi="Arial Narrow"/>
          <w:color w:val="3A003A"/>
          <w:sz w:val="28"/>
          <w:szCs w:val="28"/>
        </w:rPr>
        <w:t xml:space="preserve">, din care </w:t>
      </w:r>
      <w:r w:rsidR="008E5030" w:rsidRPr="007D3A46">
        <w:rPr>
          <w:rFonts w:ascii="Arial Narrow" w:hAnsi="Arial Narrow"/>
          <w:b/>
          <w:color w:val="3A003A"/>
          <w:sz w:val="28"/>
          <w:szCs w:val="28"/>
        </w:rPr>
        <w:t>23</w:t>
      </w:r>
      <w:r w:rsidRPr="007D3A46">
        <w:rPr>
          <w:rFonts w:ascii="Arial Narrow" w:hAnsi="Arial Narrow"/>
          <w:color w:val="3A003A"/>
          <w:sz w:val="28"/>
          <w:szCs w:val="28"/>
        </w:rPr>
        <w:t xml:space="preserve"> minori</w:t>
      </w:r>
    </w:p>
    <w:p w14:paraId="124145C4" w14:textId="77777777" w:rsidR="000E3A0C" w:rsidRPr="007D3A46" w:rsidRDefault="000E3A0C" w:rsidP="00DB08FF">
      <w:pPr>
        <w:tabs>
          <w:tab w:val="left" w:pos="900"/>
          <w:tab w:val="left" w:pos="1440"/>
          <w:tab w:val="left" w:pos="1890"/>
          <w:tab w:val="left" w:pos="1980"/>
          <w:tab w:val="left" w:pos="2160"/>
          <w:tab w:val="left" w:pos="225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t xml:space="preserve">-   </w:t>
      </w:r>
      <w:r w:rsidR="004B4913" w:rsidRPr="007D3A46">
        <w:rPr>
          <w:rFonts w:ascii="Arial Narrow" w:hAnsi="Arial Narrow"/>
          <w:b/>
          <w:color w:val="3A003A"/>
          <w:sz w:val="28"/>
          <w:szCs w:val="28"/>
        </w:rPr>
        <w:t>210</w:t>
      </w:r>
      <w:r w:rsidRPr="007D3A46">
        <w:rPr>
          <w:rFonts w:ascii="Arial Narrow" w:hAnsi="Arial Narrow"/>
          <w:b/>
          <w:color w:val="3A003A"/>
          <w:sz w:val="28"/>
          <w:szCs w:val="28"/>
        </w:rPr>
        <w:t xml:space="preserve">  </w:t>
      </w:r>
      <w:r w:rsidRPr="007D3A46">
        <w:rPr>
          <w:rFonts w:ascii="Arial Narrow" w:hAnsi="Arial Narrow"/>
          <w:color w:val="3A003A"/>
          <w:sz w:val="28"/>
          <w:szCs w:val="28"/>
        </w:rPr>
        <w:t xml:space="preserve">= victime ale </w:t>
      </w:r>
      <w:r w:rsidRPr="007D3A46">
        <w:rPr>
          <w:rFonts w:ascii="Arial Narrow" w:hAnsi="Arial Narrow"/>
          <w:i/>
          <w:color w:val="3A003A"/>
          <w:sz w:val="28"/>
          <w:szCs w:val="28"/>
        </w:rPr>
        <w:t xml:space="preserve">abandonului de familie, </w:t>
      </w:r>
      <w:r w:rsidRPr="007D3A46">
        <w:rPr>
          <w:rFonts w:ascii="Arial Narrow" w:hAnsi="Arial Narrow"/>
          <w:color w:val="3A003A"/>
          <w:sz w:val="28"/>
          <w:szCs w:val="28"/>
        </w:rPr>
        <w:t xml:space="preserve">din care </w:t>
      </w:r>
      <w:r w:rsidR="004B4913" w:rsidRPr="007D3A46">
        <w:rPr>
          <w:rFonts w:ascii="Arial Narrow" w:hAnsi="Arial Narrow"/>
          <w:b/>
          <w:color w:val="3A003A"/>
          <w:sz w:val="28"/>
          <w:szCs w:val="28"/>
        </w:rPr>
        <w:t>197</w:t>
      </w:r>
      <w:r w:rsidRPr="007D3A46">
        <w:rPr>
          <w:rFonts w:ascii="Arial Narrow" w:hAnsi="Arial Narrow"/>
          <w:b/>
          <w:color w:val="3A003A"/>
          <w:sz w:val="28"/>
          <w:szCs w:val="28"/>
        </w:rPr>
        <w:t xml:space="preserve"> </w:t>
      </w:r>
      <w:r w:rsidRPr="007D3A46">
        <w:rPr>
          <w:rFonts w:ascii="Arial Narrow" w:hAnsi="Arial Narrow"/>
          <w:color w:val="3A003A"/>
          <w:sz w:val="28"/>
          <w:szCs w:val="28"/>
        </w:rPr>
        <w:t>minori</w:t>
      </w:r>
    </w:p>
    <w:p w14:paraId="6D1E30B7" w14:textId="77777777" w:rsidR="000E3A0C" w:rsidRPr="007D3A46" w:rsidRDefault="000E3A0C" w:rsidP="00DB08FF">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t xml:space="preserve">-       </w:t>
      </w:r>
      <w:r w:rsidR="004B4913" w:rsidRPr="007D3A46">
        <w:rPr>
          <w:rFonts w:ascii="Arial Narrow" w:hAnsi="Arial Narrow"/>
          <w:b/>
          <w:color w:val="3A003A"/>
          <w:sz w:val="28"/>
          <w:szCs w:val="28"/>
        </w:rPr>
        <w:t>7</w:t>
      </w:r>
      <w:r w:rsidRPr="007D3A46">
        <w:rPr>
          <w:rFonts w:ascii="Arial Narrow" w:hAnsi="Arial Narrow"/>
          <w:color w:val="3A003A"/>
          <w:sz w:val="28"/>
          <w:szCs w:val="28"/>
        </w:rPr>
        <w:t xml:space="preserve"> =  victime ale </w:t>
      </w:r>
      <w:r w:rsidRPr="007D3A46">
        <w:rPr>
          <w:rFonts w:ascii="Arial Narrow" w:hAnsi="Arial Narrow"/>
          <w:i/>
          <w:color w:val="3A003A"/>
          <w:sz w:val="28"/>
          <w:szCs w:val="28"/>
        </w:rPr>
        <w:t>nerespectării măsurilor privind încredințarea minorilor</w:t>
      </w:r>
    </w:p>
    <w:p w14:paraId="3A3FC561" w14:textId="77777777" w:rsidR="000E3A0C" w:rsidRPr="007D3A46" w:rsidRDefault="000E3A0C" w:rsidP="00DB08FF">
      <w:pPr>
        <w:tabs>
          <w:tab w:val="left" w:pos="1440"/>
        </w:tabs>
        <w:ind w:left="-57" w:right="-144" w:firstLine="709"/>
        <w:jc w:val="both"/>
        <w:rPr>
          <w:rFonts w:ascii="Arial Narrow" w:hAnsi="Arial Narrow"/>
          <w:color w:val="3A003A"/>
          <w:sz w:val="10"/>
          <w:szCs w:val="10"/>
        </w:rPr>
      </w:pPr>
    </w:p>
    <w:p w14:paraId="3B83FF78" w14:textId="77777777" w:rsidR="000E3A0C" w:rsidRPr="007D3A46" w:rsidRDefault="000E3A0C" w:rsidP="00DB08FF">
      <w:pPr>
        <w:tabs>
          <w:tab w:val="left" w:pos="1440"/>
        </w:tabs>
        <w:ind w:left="-57" w:right="-144" w:firstLine="709"/>
        <w:jc w:val="both"/>
        <w:rPr>
          <w:rFonts w:ascii="Arial Narrow" w:hAnsi="Arial Narrow"/>
          <w:b/>
          <w:i/>
          <w:color w:val="3A003A"/>
          <w:sz w:val="28"/>
          <w:szCs w:val="28"/>
        </w:rPr>
      </w:pPr>
      <w:r w:rsidRPr="007D3A46">
        <w:rPr>
          <w:rFonts w:ascii="Arial Narrow" w:hAnsi="Arial Narrow"/>
          <w:b/>
          <w:i/>
          <w:color w:val="3A003A"/>
          <w:sz w:val="28"/>
          <w:szCs w:val="28"/>
        </w:rPr>
        <w:t>Fraţi  şi surori victime:</w:t>
      </w:r>
    </w:p>
    <w:p w14:paraId="51EC6147" w14:textId="77777777" w:rsidR="000E3A0C" w:rsidRPr="007D3A46" w:rsidRDefault="000E3A0C" w:rsidP="00DB08FF">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t xml:space="preserve">-   </w:t>
      </w:r>
      <w:r w:rsidR="004B4913" w:rsidRPr="007D3A46">
        <w:rPr>
          <w:rFonts w:ascii="Arial Narrow" w:hAnsi="Arial Narrow"/>
          <w:b/>
          <w:color w:val="3A003A"/>
          <w:sz w:val="28"/>
          <w:szCs w:val="28"/>
        </w:rPr>
        <w:t>137</w:t>
      </w:r>
      <w:r w:rsidRPr="007D3A46">
        <w:rPr>
          <w:rFonts w:ascii="Arial Narrow" w:hAnsi="Arial Narrow"/>
          <w:b/>
          <w:color w:val="3A003A"/>
          <w:sz w:val="28"/>
          <w:szCs w:val="28"/>
        </w:rPr>
        <w:t xml:space="preserve"> </w:t>
      </w:r>
      <w:r w:rsidRPr="007D3A46">
        <w:rPr>
          <w:rFonts w:ascii="Arial Narrow" w:hAnsi="Arial Narrow"/>
          <w:color w:val="3A003A"/>
          <w:sz w:val="28"/>
          <w:szCs w:val="28"/>
        </w:rPr>
        <w:t xml:space="preserve">= victime ale </w:t>
      </w:r>
      <w:r w:rsidRPr="007D3A46">
        <w:rPr>
          <w:rFonts w:ascii="Arial Narrow" w:hAnsi="Arial Narrow"/>
          <w:i/>
          <w:color w:val="3A003A"/>
          <w:sz w:val="28"/>
          <w:szCs w:val="28"/>
        </w:rPr>
        <w:t>infracţiunilor contra persoanei</w:t>
      </w:r>
      <w:r w:rsidRPr="007D3A46">
        <w:rPr>
          <w:rFonts w:ascii="Arial Narrow" w:hAnsi="Arial Narrow"/>
          <w:color w:val="3A003A"/>
          <w:sz w:val="28"/>
          <w:szCs w:val="28"/>
        </w:rPr>
        <w:t xml:space="preserve">, din care </w:t>
      </w:r>
      <w:r w:rsidR="004B4913" w:rsidRPr="007D3A46">
        <w:rPr>
          <w:rFonts w:ascii="Arial Narrow" w:hAnsi="Arial Narrow"/>
          <w:b/>
          <w:color w:val="3A003A"/>
          <w:sz w:val="28"/>
          <w:szCs w:val="28"/>
        </w:rPr>
        <w:t>14</w:t>
      </w:r>
      <w:r w:rsidRPr="007D3A46">
        <w:rPr>
          <w:rFonts w:ascii="Arial Narrow" w:hAnsi="Arial Narrow"/>
          <w:b/>
          <w:color w:val="3A003A"/>
          <w:sz w:val="28"/>
          <w:szCs w:val="28"/>
        </w:rPr>
        <w:t xml:space="preserve"> </w:t>
      </w:r>
      <w:r w:rsidRPr="007D3A46">
        <w:rPr>
          <w:rFonts w:ascii="Arial Narrow" w:hAnsi="Arial Narrow"/>
          <w:color w:val="3A003A"/>
          <w:sz w:val="28"/>
          <w:szCs w:val="28"/>
        </w:rPr>
        <w:t>minori</w:t>
      </w:r>
    </w:p>
    <w:p w14:paraId="745CD3F4" w14:textId="77777777" w:rsidR="000E3A0C" w:rsidRPr="007D3A46" w:rsidRDefault="000E3A0C" w:rsidP="00DB08FF">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2"/>
          <w:szCs w:val="22"/>
        </w:rPr>
        <w:t xml:space="preserve">             </w:t>
      </w:r>
      <w:r w:rsidRPr="007D3A46">
        <w:rPr>
          <w:rFonts w:ascii="Arial Narrow" w:hAnsi="Arial Narrow"/>
          <w:b/>
          <w:color w:val="3A003A"/>
          <w:sz w:val="22"/>
          <w:szCs w:val="22"/>
        </w:rPr>
        <w:t>-</w:t>
      </w:r>
      <w:r w:rsidRPr="007D3A46">
        <w:rPr>
          <w:rFonts w:ascii="Arial Narrow" w:hAnsi="Arial Narrow"/>
          <w:color w:val="3A003A"/>
          <w:sz w:val="22"/>
          <w:szCs w:val="22"/>
        </w:rPr>
        <w:t xml:space="preserve">   </w:t>
      </w:r>
      <w:r w:rsidRPr="007D3A46">
        <w:rPr>
          <w:rFonts w:ascii="Arial Narrow" w:hAnsi="Arial Narrow"/>
          <w:b/>
          <w:color w:val="3A003A"/>
          <w:sz w:val="28"/>
          <w:szCs w:val="28"/>
        </w:rPr>
        <w:t xml:space="preserve"> </w:t>
      </w:r>
      <w:r w:rsidR="004B4913" w:rsidRPr="007D3A46">
        <w:rPr>
          <w:rFonts w:ascii="Arial Narrow" w:hAnsi="Arial Narrow"/>
          <w:b/>
          <w:color w:val="3A003A"/>
          <w:sz w:val="28"/>
          <w:szCs w:val="28"/>
        </w:rPr>
        <w:t>25</w:t>
      </w:r>
      <w:r w:rsidRPr="007D3A46">
        <w:rPr>
          <w:rFonts w:ascii="Arial Narrow" w:hAnsi="Arial Narrow"/>
          <w:color w:val="3A003A"/>
          <w:sz w:val="28"/>
          <w:szCs w:val="28"/>
        </w:rPr>
        <w:t xml:space="preserve">  = victime ale </w:t>
      </w:r>
      <w:r w:rsidRPr="007D3A46">
        <w:rPr>
          <w:rFonts w:ascii="Arial Narrow" w:hAnsi="Arial Narrow"/>
          <w:i/>
          <w:color w:val="3A003A"/>
          <w:sz w:val="28"/>
          <w:szCs w:val="28"/>
        </w:rPr>
        <w:t xml:space="preserve">omorului, </w:t>
      </w:r>
      <w:r w:rsidRPr="007D3A46">
        <w:rPr>
          <w:rFonts w:ascii="Arial Narrow" w:hAnsi="Arial Narrow"/>
          <w:color w:val="3A003A"/>
          <w:sz w:val="28"/>
          <w:szCs w:val="28"/>
        </w:rPr>
        <w:t>din care:</w:t>
      </w:r>
    </w:p>
    <w:p w14:paraId="283C3ED0" w14:textId="77777777" w:rsidR="000E3A0C" w:rsidRPr="007D3A46" w:rsidRDefault="000E3A0C" w:rsidP="00DB08FF">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t xml:space="preserve">             -  </w:t>
      </w:r>
      <w:r w:rsidR="004B4913" w:rsidRPr="007D3A46">
        <w:rPr>
          <w:rFonts w:ascii="Arial Narrow" w:hAnsi="Arial Narrow"/>
          <w:b/>
          <w:color w:val="3A003A"/>
          <w:sz w:val="28"/>
          <w:szCs w:val="28"/>
        </w:rPr>
        <w:t xml:space="preserve">16 </w:t>
      </w:r>
      <w:r w:rsidRPr="007D3A46">
        <w:rPr>
          <w:rFonts w:ascii="Arial Narrow" w:hAnsi="Arial Narrow"/>
          <w:color w:val="3A003A"/>
          <w:sz w:val="28"/>
          <w:szCs w:val="28"/>
        </w:rPr>
        <w:t xml:space="preserve">= victime ale </w:t>
      </w:r>
      <w:r w:rsidRPr="007D3A46">
        <w:rPr>
          <w:rFonts w:ascii="Arial Narrow" w:hAnsi="Arial Narrow"/>
          <w:i/>
          <w:color w:val="3A003A"/>
          <w:sz w:val="28"/>
          <w:szCs w:val="28"/>
        </w:rPr>
        <w:t>omorului faptă consumată</w:t>
      </w:r>
    </w:p>
    <w:p w14:paraId="2A427F1D" w14:textId="77777777" w:rsidR="000E3A0C" w:rsidRPr="007D3A46" w:rsidRDefault="000E3A0C" w:rsidP="00DB08FF">
      <w:pPr>
        <w:tabs>
          <w:tab w:val="left" w:pos="1440"/>
          <w:tab w:val="left" w:pos="1800"/>
        </w:tabs>
        <w:ind w:left="-57" w:right="-144" w:firstLine="709"/>
        <w:jc w:val="both"/>
        <w:rPr>
          <w:rFonts w:ascii="Arial Narrow" w:hAnsi="Arial Narrow"/>
          <w:i/>
          <w:color w:val="3A003A"/>
          <w:sz w:val="28"/>
          <w:szCs w:val="28"/>
        </w:rPr>
      </w:pPr>
      <w:r w:rsidRPr="007D3A46">
        <w:rPr>
          <w:rFonts w:ascii="Arial Narrow" w:hAnsi="Arial Narrow"/>
          <w:color w:val="3A003A"/>
          <w:sz w:val="28"/>
          <w:szCs w:val="28"/>
        </w:rPr>
        <w:t xml:space="preserve">-     </w:t>
      </w:r>
      <w:r w:rsidR="009430E1" w:rsidRPr="007D3A46">
        <w:rPr>
          <w:rFonts w:ascii="Arial Narrow" w:hAnsi="Arial Narrow"/>
          <w:b/>
          <w:color w:val="3A003A"/>
          <w:sz w:val="28"/>
          <w:szCs w:val="28"/>
        </w:rPr>
        <w:t>78</w:t>
      </w:r>
      <w:r w:rsidRPr="007D3A46">
        <w:rPr>
          <w:rFonts w:ascii="Arial Narrow" w:hAnsi="Arial Narrow"/>
          <w:b/>
          <w:color w:val="3A003A"/>
          <w:sz w:val="28"/>
          <w:szCs w:val="28"/>
        </w:rPr>
        <w:t xml:space="preserve"> </w:t>
      </w:r>
      <w:r w:rsidRPr="007D3A46">
        <w:rPr>
          <w:rFonts w:ascii="Arial Narrow" w:hAnsi="Arial Narrow"/>
          <w:color w:val="3A003A"/>
          <w:sz w:val="28"/>
          <w:szCs w:val="28"/>
        </w:rPr>
        <w:t xml:space="preserve">= victime ale </w:t>
      </w:r>
      <w:r w:rsidRPr="007D3A46">
        <w:rPr>
          <w:rFonts w:ascii="Arial Narrow" w:hAnsi="Arial Narrow"/>
          <w:i/>
          <w:color w:val="3A003A"/>
          <w:sz w:val="28"/>
          <w:szCs w:val="28"/>
        </w:rPr>
        <w:t>lovirilor</w:t>
      </w:r>
      <w:r w:rsidRPr="007D3A46">
        <w:rPr>
          <w:rFonts w:ascii="Arial Narrow" w:hAnsi="Arial Narrow"/>
          <w:color w:val="3A003A"/>
          <w:sz w:val="28"/>
          <w:szCs w:val="28"/>
        </w:rPr>
        <w:t xml:space="preserve"> sau altor </w:t>
      </w:r>
      <w:r w:rsidRPr="007D3A46">
        <w:rPr>
          <w:rFonts w:ascii="Arial Narrow" w:hAnsi="Arial Narrow"/>
          <w:i/>
          <w:color w:val="3A003A"/>
          <w:sz w:val="28"/>
          <w:szCs w:val="28"/>
        </w:rPr>
        <w:t>violenţe</w:t>
      </w:r>
    </w:p>
    <w:p w14:paraId="5413554C" w14:textId="77777777" w:rsidR="000E3A0C" w:rsidRPr="007D3A46" w:rsidRDefault="000E3A0C" w:rsidP="00DB08FF">
      <w:pPr>
        <w:tabs>
          <w:tab w:val="left" w:pos="1440"/>
          <w:tab w:val="left" w:pos="1800"/>
        </w:tabs>
        <w:ind w:left="-57" w:right="-144" w:firstLine="709"/>
        <w:jc w:val="both"/>
        <w:rPr>
          <w:rFonts w:ascii="Arial Narrow" w:hAnsi="Arial Narrow"/>
          <w:i/>
          <w:color w:val="3A003A"/>
          <w:sz w:val="28"/>
          <w:szCs w:val="28"/>
        </w:rPr>
      </w:pPr>
      <w:r w:rsidRPr="007D3A46">
        <w:rPr>
          <w:rFonts w:ascii="Arial Narrow" w:hAnsi="Arial Narrow"/>
          <w:color w:val="3A003A"/>
          <w:sz w:val="28"/>
          <w:szCs w:val="28"/>
        </w:rPr>
        <w:t xml:space="preserve">-       </w:t>
      </w:r>
      <w:r w:rsidR="009430E1" w:rsidRPr="007D3A46">
        <w:rPr>
          <w:rFonts w:ascii="Arial Narrow" w:hAnsi="Arial Narrow"/>
          <w:b/>
          <w:color w:val="3A003A"/>
          <w:sz w:val="28"/>
          <w:szCs w:val="28"/>
        </w:rPr>
        <w:t>7</w:t>
      </w:r>
      <w:r w:rsidRPr="007D3A46">
        <w:rPr>
          <w:rFonts w:ascii="Arial Narrow" w:hAnsi="Arial Narrow"/>
          <w:b/>
          <w:color w:val="3A003A"/>
          <w:sz w:val="28"/>
          <w:szCs w:val="28"/>
        </w:rPr>
        <w:t xml:space="preserve"> </w:t>
      </w:r>
      <w:r w:rsidRPr="007D3A46">
        <w:rPr>
          <w:rFonts w:ascii="Arial Narrow" w:hAnsi="Arial Narrow"/>
          <w:color w:val="3A003A"/>
          <w:sz w:val="28"/>
          <w:szCs w:val="28"/>
        </w:rPr>
        <w:t xml:space="preserve">= victime ale </w:t>
      </w:r>
      <w:r w:rsidRPr="007D3A46">
        <w:rPr>
          <w:rFonts w:ascii="Arial Narrow" w:hAnsi="Arial Narrow"/>
          <w:i/>
          <w:color w:val="3A003A"/>
          <w:sz w:val="28"/>
          <w:szCs w:val="28"/>
        </w:rPr>
        <w:t>vătămării corporale</w:t>
      </w:r>
      <w:r w:rsidRPr="007D3A46">
        <w:rPr>
          <w:rFonts w:ascii="Arial Narrow" w:hAnsi="Arial Narrow"/>
          <w:color w:val="3A003A"/>
          <w:sz w:val="28"/>
          <w:szCs w:val="28"/>
        </w:rPr>
        <w:t xml:space="preserve"> şi </w:t>
      </w:r>
      <w:r w:rsidRPr="007D3A46">
        <w:rPr>
          <w:rFonts w:ascii="Arial Narrow" w:hAnsi="Arial Narrow"/>
          <w:i/>
          <w:color w:val="3A003A"/>
          <w:sz w:val="28"/>
          <w:szCs w:val="28"/>
        </w:rPr>
        <w:t>vătămării corporale din culpă</w:t>
      </w:r>
    </w:p>
    <w:p w14:paraId="04BC35AE" w14:textId="77777777" w:rsidR="000E3A0C" w:rsidRPr="007D3A46" w:rsidRDefault="000E3A0C" w:rsidP="00DB08FF">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t xml:space="preserve">-     </w:t>
      </w:r>
      <w:r w:rsidR="009430E1" w:rsidRPr="007D3A46">
        <w:rPr>
          <w:rFonts w:ascii="Arial Narrow" w:hAnsi="Arial Narrow"/>
          <w:color w:val="3A003A"/>
          <w:sz w:val="28"/>
          <w:szCs w:val="28"/>
        </w:rPr>
        <w:t xml:space="preserve">  </w:t>
      </w:r>
      <w:r w:rsidR="009430E1" w:rsidRPr="007D3A46">
        <w:rPr>
          <w:rFonts w:ascii="Arial Narrow" w:hAnsi="Arial Narrow"/>
          <w:b/>
          <w:color w:val="3A003A"/>
          <w:sz w:val="28"/>
          <w:szCs w:val="28"/>
        </w:rPr>
        <w:t>6</w:t>
      </w:r>
      <w:r w:rsidRPr="007D3A46">
        <w:rPr>
          <w:rFonts w:ascii="Arial Narrow" w:hAnsi="Arial Narrow"/>
          <w:b/>
          <w:color w:val="3A003A"/>
          <w:sz w:val="28"/>
          <w:szCs w:val="28"/>
        </w:rPr>
        <w:t xml:space="preserve"> </w:t>
      </w:r>
      <w:r w:rsidRPr="007D3A46">
        <w:rPr>
          <w:rFonts w:ascii="Arial Narrow" w:hAnsi="Arial Narrow"/>
          <w:color w:val="3A003A"/>
          <w:sz w:val="28"/>
          <w:szCs w:val="28"/>
        </w:rPr>
        <w:t xml:space="preserve">= victime ale </w:t>
      </w:r>
      <w:r w:rsidRPr="007D3A46">
        <w:rPr>
          <w:rFonts w:ascii="Arial Narrow" w:hAnsi="Arial Narrow"/>
          <w:i/>
          <w:color w:val="3A003A"/>
          <w:sz w:val="28"/>
          <w:szCs w:val="28"/>
        </w:rPr>
        <w:t>violului</w:t>
      </w:r>
      <w:r w:rsidRPr="007D3A46">
        <w:rPr>
          <w:rFonts w:ascii="Arial Narrow" w:hAnsi="Arial Narrow"/>
          <w:color w:val="3A003A"/>
          <w:sz w:val="28"/>
          <w:szCs w:val="28"/>
        </w:rPr>
        <w:t xml:space="preserve">, din care </w:t>
      </w:r>
      <w:r w:rsidR="009430E1" w:rsidRPr="007D3A46">
        <w:rPr>
          <w:rFonts w:ascii="Arial Narrow" w:hAnsi="Arial Narrow"/>
          <w:b/>
          <w:color w:val="3A003A"/>
          <w:sz w:val="28"/>
          <w:szCs w:val="28"/>
        </w:rPr>
        <w:t>3</w:t>
      </w:r>
      <w:r w:rsidRPr="007D3A46">
        <w:rPr>
          <w:rFonts w:ascii="Arial Narrow" w:hAnsi="Arial Narrow"/>
          <w:b/>
          <w:color w:val="3A003A"/>
          <w:sz w:val="28"/>
          <w:szCs w:val="28"/>
        </w:rPr>
        <w:t xml:space="preserve"> </w:t>
      </w:r>
      <w:r w:rsidRPr="007D3A46">
        <w:rPr>
          <w:rFonts w:ascii="Arial Narrow" w:hAnsi="Arial Narrow"/>
          <w:color w:val="3A003A"/>
          <w:sz w:val="28"/>
          <w:szCs w:val="28"/>
        </w:rPr>
        <w:t>minori</w:t>
      </w:r>
    </w:p>
    <w:p w14:paraId="43640B5C" w14:textId="77777777" w:rsidR="000E3A0C" w:rsidRPr="007D3A46" w:rsidRDefault="000E3A0C" w:rsidP="00CF6810">
      <w:pPr>
        <w:tabs>
          <w:tab w:val="left" w:pos="1440"/>
        </w:tabs>
        <w:spacing w:line="360" w:lineRule="auto"/>
        <w:ind w:left="-57" w:right="-144" w:firstLine="709"/>
        <w:jc w:val="both"/>
        <w:rPr>
          <w:rFonts w:ascii="Arial Narrow" w:hAnsi="Arial Narrow"/>
          <w:color w:val="3A003A"/>
          <w:sz w:val="10"/>
          <w:szCs w:val="10"/>
        </w:rPr>
      </w:pPr>
    </w:p>
    <w:p w14:paraId="70149645" w14:textId="77777777" w:rsidR="000E3A0C" w:rsidRPr="007D3A46" w:rsidRDefault="000E3A0C" w:rsidP="00DB08FF">
      <w:pPr>
        <w:tabs>
          <w:tab w:val="left" w:pos="1440"/>
        </w:tabs>
        <w:ind w:left="-57" w:right="-144" w:firstLine="709"/>
        <w:jc w:val="both"/>
        <w:rPr>
          <w:rFonts w:ascii="Arial Narrow" w:hAnsi="Arial Narrow"/>
          <w:b/>
          <w:color w:val="3A003A"/>
          <w:sz w:val="28"/>
          <w:szCs w:val="28"/>
        </w:rPr>
      </w:pPr>
      <w:r w:rsidRPr="007D3A46">
        <w:rPr>
          <w:rFonts w:ascii="Arial Narrow" w:hAnsi="Arial Narrow"/>
          <w:b/>
          <w:color w:val="3A003A"/>
          <w:sz w:val="28"/>
          <w:szCs w:val="28"/>
        </w:rPr>
        <w:t xml:space="preserve">d) Infracţiuni contra patrimoniului                    </w:t>
      </w:r>
    </w:p>
    <w:p w14:paraId="60D5CAB4" w14:textId="77777777" w:rsidR="000E3A0C" w:rsidRPr="007D3A46" w:rsidRDefault="000E3A0C" w:rsidP="00DB08FF">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t xml:space="preserve">Au fost trimişi în judecată </w:t>
      </w:r>
      <w:r w:rsidR="009430E1" w:rsidRPr="007D3A46">
        <w:rPr>
          <w:rFonts w:ascii="Arial Narrow" w:hAnsi="Arial Narrow"/>
          <w:b/>
          <w:color w:val="3A003A"/>
          <w:sz w:val="28"/>
          <w:szCs w:val="28"/>
        </w:rPr>
        <w:t xml:space="preserve">12.875 </w:t>
      </w:r>
      <w:r w:rsidRPr="007D3A46">
        <w:rPr>
          <w:rFonts w:ascii="Arial Narrow" w:hAnsi="Arial Narrow"/>
          <w:color w:val="3A003A"/>
          <w:sz w:val="28"/>
          <w:szCs w:val="28"/>
        </w:rPr>
        <w:t xml:space="preserve">inculpaţi persoane fizice, cu o pondere de </w:t>
      </w:r>
      <w:r w:rsidR="009430E1" w:rsidRPr="007D3A46">
        <w:rPr>
          <w:rFonts w:ascii="Arial Narrow" w:hAnsi="Arial Narrow"/>
          <w:b/>
          <w:color w:val="3A003A"/>
          <w:sz w:val="28"/>
          <w:szCs w:val="28"/>
        </w:rPr>
        <w:t>20,3</w:t>
      </w:r>
      <w:r w:rsidRPr="007D3A46">
        <w:rPr>
          <w:rFonts w:ascii="Arial Narrow" w:hAnsi="Arial Narrow"/>
          <w:b/>
          <w:color w:val="3A003A"/>
          <w:sz w:val="28"/>
          <w:szCs w:val="28"/>
        </w:rPr>
        <w:t>%</w:t>
      </w:r>
      <w:r w:rsidRPr="007D3A46">
        <w:rPr>
          <w:rFonts w:ascii="Arial Narrow" w:hAnsi="Arial Narrow"/>
          <w:color w:val="3A003A"/>
          <w:sz w:val="28"/>
          <w:szCs w:val="28"/>
        </w:rPr>
        <w:t xml:space="preserve"> în totalul inculpaților persoane fizice trimişi în judecată.</w:t>
      </w:r>
    </w:p>
    <w:p w14:paraId="04CE3C21" w14:textId="77777777" w:rsidR="000E3A0C" w:rsidRPr="007D3A46" w:rsidRDefault="000E3A0C" w:rsidP="00DB08FF">
      <w:pPr>
        <w:tabs>
          <w:tab w:val="left" w:pos="993"/>
          <w:tab w:val="left" w:pos="4935"/>
        </w:tabs>
        <w:ind w:left="-57" w:right="-144" w:firstLine="709"/>
        <w:jc w:val="both"/>
        <w:outlineLvl w:val="0"/>
        <w:rPr>
          <w:rFonts w:ascii="Arial Narrow" w:hAnsi="Arial Narrow"/>
          <w:color w:val="3A003A"/>
          <w:sz w:val="28"/>
          <w:szCs w:val="28"/>
        </w:rPr>
      </w:pPr>
      <w:bookmarkStart w:id="84" w:name="_Toc125121872"/>
      <w:bookmarkStart w:id="85" w:name="_Toc124876860"/>
      <w:bookmarkStart w:id="86" w:name="_Toc124872933"/>
      <w:bookmarkStart w:id="87" w:name="_Toc96941463"/>
      <w:bookmarkStart w:id="88" w:name="_Toc96007691"/>
      <w:bookmarkStart w:id="89" w:name="_Toc96006848"/>
      <w:bookmarkStart w:id="90" w:name="_Toc64990774"/>
      <w:bookmarkStart w:id="91" w:name="_Toc63775538"/>
      <w:bookmarkStart w:id="92" w:name="_Toc33526356"/>
      <w:bookmarkStart w:id="93" w:name="_Toc33526185"/>
      <w:bookmarkStart w:id="94" w:name="_Toc33525967"/>
      <w:bookmarkStart w:id="95" w:name="_Toc32852886"/>
      <w:bookmarkStart w:id="96" w:name="_Toc32503615"/>
      <w:bookmarkStart w:id="97" w:name="_Toc32503448"/>
      <w:bookmarkStart w:id="98" w:name="_Toc32413831"/>
      <w:bookmarkStart w:id="99" w:name="_Toc160717203"/>
      <w:bookmarkStart w:id="100" w:name="_Toc161129883"/>
      <w:bookmarkStart w:id="101" w:name="_Toc161130971"/>
      <w:bookmarkStart w:id="102" w:name="_Toc191557166"/>
      <w:bookmarkStart w:id="103" w:name="_Toc191558535"/>
      <w:r w:rsidRPr="007D3A46">
        <w:rPr>
          <w:rFonts w:ascii="Arial Narrow" w:hAnsi="Arial Narrow"/>
          <w:b/>
          <w:i/>
          <w:color w:val="3A003A"/>
          <w:sz w:val="28"/>
          <w:szCs w:val="28"/>
        </w:rPr>
        <w:lastRenderedPageBreak/>
        <w:t>Dintre infracţiunile mai importante, exemplificăm</w:t>
      </w:r>
      <w:r w:rsidRPr="007D3A46">
        <w:rPr>
          <w:rFonts w:ascii="Arial Narrow" w:hAnsi="Arial Narrow"/>
          <w:color w:val="3A003A"/>
          <w:sz w:val="28"/>
          <w:szCs w:val="28"/>
        </w:rPr>
        <w:t>:</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76E55E34" w14:textId="77777777" w:rsidR="000E3A0C" w:rsidRPr="007D3A46" w:rsidRDefault="009430E1" w:rsidP="00D73011">
      <w:pPr>
        <w:numPr>
          <w:ilvl w:val="0"/>
          <w:numId w:val="2"/>
        </w:numPr>
        <w:tabs>
          <w:tab w:val="left" w:pos="993"/>
          <w:tab w:val="left" w:pos="1440"/>
          <w:tab w:val="left" w:pos="1800"/>
        </w:tabs>
        <w:spacing w:before="40"/>
        <w:ind w:left="-57" w:right="-144" w:firstLine="709"/>
        <w:jc w:val="both"/>
        <w:rPr>
          <w:rFonts w:ascii="Arial Narrow" w:hAnsi="Arial Narrow"/>
          <w:color w:val="3A003A"/>
          <w:sz w:val="28"/>
          <w:szCs w:val="28"/>
        </w:rPr>
      </w:pPr>
      <w:r w:rsidRPr="007D3A46">
        <w:rPr>
          <w:rFonts w:ascii="Arial Narrow" w:hAnsi="Arial Narrow"/>
          <w:b/>
          <w:color w:val="3A003A"/>
          <w:sz w:val="28"/>
          <w:szCs w:val="28"/>
        </w:rPr>
        <w:t>66,1</w:t>
      </w:r>
      <w:r w:rsidR="000E3A0C" w:rsidRPr="007D3A46">
        <w:rPr>
          <w:rFonts w:ascii="Arial Narrow" w:hAnsi="Arial Narrow"/>
          <w:b/>
          <w:color w:val="3A003A"/>
          <w:sz w:val="28"/>
          <w:szCs w:val="28"/>
        </w:rPr>
        <w:t>%</w:t>
      </w:r>
      <w:r w:rsidR="000E3A0C" w:rsidRPr="007D3A46">
        <w:rPr>
          <w:rFonts w:ascii="Arial Narrow" w:hAnsi="Arial Narrow"/>
          <w:color w:val="3A003A"/>
          <w:sz w:val="28"/>
          <w:szCs w:val="28"/>
        </w:rPr>
        <w:t xml:space="preserve"> </w:t>
      </w:r>
      <w:r w:rsidR="000E3A0C" w:rsidRPr="007D3A46">
        <w:rPr>
          <w:rFonts w:ascii="Arial Narrow" w:hAnsi="Arial Narrow"/>
          <w:i/>
          <w:color w:val="3A003A"/>
          <w:sz w:val="28"/>
          <w:szCs w:val="28"/>
        </w:rPr>
        <w:t>furt</w:t>
      </w:r>
      <w:r w:rsidR="000E3A0C" w:rsidRPr="007D3A46">
        <w:rPr>
          <w:rFonts w:ascii="Arial Narrow" w:hAnsi="Arial Narrow"/>
          <w:color w:val="3A003A"/>
          <w:sz w:val="28"/>
          <w:szCs w:val="28"/>
        </w:rPr>
        <w:t xml:space="preserve"> = </w:t>
      </w:r>
      <w:r w:rsidR="00D27A86" w:rsidRPr="007D3A46">
        <w:rPr>
          <w:rFonts w:ascii="Arial Narrow" w:hAnsi="Arial Narrow"/>
          <w:b/>
          <w:color w:val="3A003A"/>
          <w:sz w:val="28"/>
          <w:szCs w:val="28"/>
        </w:rPr>
        <w:t xml:space="preserve">8.507 </w:t>
      </w:r>
      <w:r w:rsidR="000E3A0C" w:rsidRPr="007D3A46">
        <w:rPr>
          <w:rFonts w:ascii="Arial Narrow" w:hAnsi="Arial Narrow"/>
          <w:color w:val="3A003A"/>
          <w:sz w:val="28"/>
          <w:szCs w:val="28"/>
        </w:rPr>
        <w:t>inculpaţi</w:t>
      </w:r>
    </w:p>
    <w:p w14:paraId="585BF523" w14:textId="77777777" w:rsidR="000E3A0C" w:rsidRPr="007D3A46" w:rsidRDefault="00D27A86" w:rsidP="00D73011">
      <w:pPr>
        <w:numPr>
          <w:ilvl w:val="0"/>
          <w:numId w:val="2"/>
        </w:numPr>
        <w:tabs>
          <w:tab w:val="left" w:pos="993"/>
          <w:tab w:val="left" w:pos="1440"/>
          <w:tab w:val="left" w:pos="1800"/>
        </w:tabs>
        <w:spacing w:before="40"/>
        <w:ind w:left="-57" w:right="-144" w:firstLine="709"/>
        <w:jc w:val="both"/>
        <w:rPr>
          <w:rFonts w:ascii="Arial Narrow" w:hAnsi="Arial Narrow"/>
          <w:color w:val="3A003A"/>
          <w:sz w:val="28"/>
          <w:szCs w:val="28"/>
        </w:rPr>
      </w:pPr>
      <w:r w:rsidRPr="007D3A46">
        <w:rPr>
          <w:rFonts w:ascii="Arial Narrow" w:hAnsi="Arial Narrow"/>
          <w:b/>
          <w:color w:val="3A003A"/>
          <w:sz w:val="28"/>
          <w:szCs w:val="28"/>
        </w:rPr>
        <w:t>12,7</w:t>
      </w:r>
      <w:r w:rsidR="000E3A0C" w:rsidRPr="007D3A46">
        <w:rPr>
          <w:rFonts w:ascii="Arial Narrow" w:hAnsi="Arial Narrow"/>
          <w:b/>
          <w:color w:val="3A003A"/>
          <w:sz w:val="28"/>
          <w:szCs w:val="28"/>
        </w:rPr>
        <w:t>%</w:t>
      </w:r>
      <w:r w:rsidR="000E3A0C" w:rsidRPr="007D3A46">
        <w:rPr>
          <w:rFonts w:ascii="Arial Narrow" w:hAnsi="Arial Narrow"/>
          <w:color w:val="3A003A"/>
          <w:sz w:val="28"/>
          <w:szCs w:val="28"/>
        </w:rPr>
        <w:t xml:space="preserve"> </w:t>
      </w:r>
      <w:r w:rsidR="000E3A0C" w:rsidRPr="007D3A46">
        <w:rPr>
          <w:rFonts w:ascii="Arial Narrow" w:hAnsi="Arial Narrow"/>
          <w:i/>
          <w:color w:val="3A003A"/>
          <w:sz w:val="28"/>
          <w:szCs w:val="28"/>
        </w:rPr>
        <w:t xml:space="preserve">tâlhărie = </w:t>
      </w:r>
      <w:r w:rsidRPr="007D3A46">
        <w:rPr>
          <w:rFonts w:ascii="Arial Narrow" w:hAnsi="Arial Narrow"/>
          <w:b/>
          <w:color w:val="3A003A"/>
          <w:sz w:val="28"/>
          <w:szCs w:val="28"/>
        </w:rPr>
        <w:t xml:space="preserve">1.629 </w:t>
      </w:r>
      <w:r w:rsidR="000E3A0C" w:rsidRPr="007D3A46">
        <w:rPr>
          <w:rFonts w:ascii="Arial Narrow" w:hAnsi="Arial Narrow"/>
          <w:color w:val="3A003A"/>
          <w:sz w:val="28"/>
          <w:szCs w:val="28"/>
        </w:rPr>
        <w:t xml:space="preserve">inculpaţi </w:t>
      </w:r>
    </w:p>
    <w:p w14:paraId="5AD8307B" w14:textId="77777777" w:rsidR="000E3A0C" w:rsidRPr="007D3A46" w:rsidRDefault="00D27A86" w:rsidP="00D73011">
      <w:pPr>
        <w:numPr>
          <w:ilvl w:val="0"/>
          <w:numId w:val="2"/>
        </w:numPr>
        <w:tabs>
          <w:tab w:val="left" w:pos="480"/>
          <w:tab w:val="left" w:pos="993"/>
          <w:tab w:val="left" w:pos="1440"/>
          <w:tab w:val="num" w:pos="1843"/>
        </w:tabs>
        <w:spacing w:before="40"/>
        <w:ind w:left="-57" w:right="-144" w:firstLine="709"/>
        <w:jc w:val="both"/>
        <w:rPr>
          <w:rFonts w:ascii="Arial Narrow" w:hAnsi="Arial Narrow"/>
          <w:color w:val="3A003A"/>
          <w:sz w:val="28"/>
          <w:szCs w:val="28"/>
        </w:rPr>
      </w:pPr>
      <w:r w:rsidRPr="007D3A46">
        <w:rPr>
          <w:rFonts w:ascii="Arial Narrow" w:hAnsi="Arial Narrow"/>
          <w:b/>
          <w:color w:val="3A003A"/>
          <w:sz w:val="28"/>
          <w:szCs w:val="28"/>
        </w:rPr>
        <w:t>10,0</w:t>
      </w:r>
      <w:r w:rsidR="000E3A0C" w:rsidRPr="007D3A46">
        <w:rPr>
          <w:rFonts w:ascii="Arial Narrow" w:hAnsi="Arial Narrow"/>
          <w:b/>
          <w:color w:val="3A003A"/>
          <w:sz w:val="28"/>
          <w:szCs w:val="28"/>
        </w:rPr>
        <w:t>%</w:t>
      </w:r>
      <w:r w:rsidR="000E3A0C" w:rsidRPr="007D3A46">
        <w:rPr>
          <w:rFonts w:ascii="Arial Narrow" w:hAnsi="Arial Narrow"/>
          <w:color w:val="3A003A"/>
          <w:sz w:val="28"/>
          <w:szCs w:val="28"/>
        </w:rPr>
        <w:t xml:space="preserve"> </w:t>
      </w:r>
      <w:r w:rsidR="000E3A0C" w:rsidRPr="007D3A46">
        <w:rPr>
          <w:rFonts w:ascii="Arial Narrow" w:hAnsi="Arial Narrow"/>
          <w:i/>
          <w:color w:val="3A003A"/>
          <w:sz w:val="28"/>
          <w:szCs w:val="28"/>
        </w:rPr>
        <w:t xml:space="preserve">distrugere </w:t>
      </w:r>
      <w:r w:rsidR="000E3A0C" w:rsidRPr="007D3A46">
        <w:rPr>
          <w:rFonts w:ascii="Arial Narrow" w:hAnsi="Arial Narrow"/>
          <w:color w:val="3A003A"/>
          <w:sz w:val="28"/>
          <w:szCs w:val="28"/>
        </w:rPr>
        <w:t xml:space="preserve">= </w:t>
      </w:r>
      <w:r w:rsidRPr="007D3A46">
        <w:rPr>
          <w:rFonts w:ascii="Arial Narrow" w:hAnsi="Arial Narrow"/>
          <w:b/>
          <w:color w:val="3A003A"/>
          <w:sz w:val="28"/>
          <w:szCs w:val="28"/>
        </w:rPr>
        <w:t xml:space="preserve">1.282 </w:t>
      </w:r>
      <w:r w:rsidR="000E3A0C" w:rsidRPr="007D3A46">
        <w:rPr>
          <w:rFonts w:ascii="Arial Narrow" w:hAnsi="Arial Narrow"/>
          <w:color w:val="3A003A"/>
          <w:sz w:val="28"/>
          <w:szCs w:val="28"/>
        </w:rPr>
        <w:t>inculpaţi</w:t>
      </w:r>
    </w:p>
    <w:p w14:paraId="32C8C6AF" w14:textId="77777777" w:rsidR="000E3A0C" w:rsidRPr="007D3A46" w:rsidRDefault="00D27A86" w:rsidP="00D73011">
      <w:pPr>
        <w:numPr>
          <w:ilvl w:val="0"/>
          <w:numId w:val="2"/>
        </w:numPr>
        <w:tabs>
          <w:tab w:val="left" w:pos="480"/>
          <w:tab w:val="left" w:pos="993"/>
          <w:tab w:val="left" w:pos="1440"/>
          <w:tab w:val="num" w:pos="1843"/>
        </w:tabs>
        <w:spacing w:before="40"/>
        <w:ind w:left="-57" w:right="-144" w:firstLine="709"/>
        <w:jc w:val="both"/>
        <w:rPr>
          <w:rFonts w:ascii="Arial Narrow" w:hAnsi="Arial Narrow"/>
          <w:color w:val="3A003A"/>
          <w:sz w:val="28"/>
          <w:szCs w:val="28"/>
        </w:rPr>
      </w:pPr>
      <w:r w:rsidRPr="007D3A46">
        <w:rPr>
          <w:rFonts w:ascii="Arial Narrow" w:hAnsi="Arial Narrow"/>
          <w:b/>
          <w:color w:val="3A003A"/>
          <w:sz w:val="28"/>
          <w:szCs w:val="28"/>
        </w:rPr>
        <w:t xml:space="preserve">  8,3</w:t>
      </w:r>
      <w:r w:rsidR="000E3A0C" w:rsidRPr="007D3A46">
        <w:rPr>
          <w:rFonts w:ascii="Arial Narrow" w:hAnsi="Arial Narrow"/>
          <w:b/>
          <w:color w:val="3A003A"/>
          <w:sz w:val="28"/>
          <w:szCs w:val="28"/>
        </w:rPr>
        <w:t>%</w:t>
      </w:r>
      <w:r w:rsidR="000E3A0C" w:rsidRPr="007D3A46">
        <w:rPr>
          <w:rFonts w:ascii="Arial Narrow" w:hAnsi="Arial Narrow"/>
          <w:color w:val="3A003A"/>
          <w:sz w:val="28"/>
          <w:szCs w:val="28"/>
        </w:rPr>
        <w:t xml:space="preserve"> </w:t>
      </w:r>
      <w:r w:rsidR="000E3A0C" w:rsidRPr="007D3A46">
        <w:rPr>
          <w:rFonts w:ascii="Arial Narrow" w:hAnsi="Arial Narrow"/>
          <w:i/>
          <w:color w:val="3A003A"/>
          <w:sz w:val="28"/>
          <w:szCs w:val="28"/>
        </w:rPr>
        <w:t>înşelăciune</w:t>
      </w:r>
      <w:r w:rsidR="000E3A0C" w:rsidRPr="007D3A46">
        <w:rPr>
          <w:rFonts w:ascii="Arial Narrow" w:hAnsi="Arial Narrow"/>
          <w:color w:val="3A003A"/>
          <w:sz w:val="28"/>
          <w:szCs w:val="28"/>
        </w:rPr>
        <w:t xml:space="preserve"> = </w:t>
      </w:r>
      <w:r w:rsidR="002C281D" w:rsidRPr="007D3A46">
        <w:rPr>
          <w:rFonts w:ascii="Arial Narrow" w:hAnsi="Arial Narrow"/>
          <w:b/>
          <w:color w:val="3A003A"/>
          <w:sz w:val="28"/>
          <w:szCs w:val="28"/>
        </w:rPr>
        <w:t>1.071</w:t>
      </w:r>
      <w:r w:rsidR="000E3A0C" w:rsidRPr="007D3A46">
        <w:rPr>
          <w:rFonts w:ascii="Arial Narrow" w:hAnsi="Arial Narrow"/>
          <w:color w:val="3A003A"/>
          <w:sz w:val="28"/>
          <w:szCs w:val="28"/>
        </w:rPr>
        <w:t xml:space="preserve"> inculpaţi </w:t>
      </w:r>
    </w:p>
    <w:p w14:paraId="5B7B05E8" w14:textId="77777777" w:rsidR="000E3A0C" w:rsidRPr="007D3A46" w:rsidRDefault="000E3A0C" w:rsidP="00DB08FF">
      <w:pPr>
        <w:tabs>
          <w:tab w:val="left" w:pos="1440"/>
          <w:tab w:val="num" w:pos="1980"/>
        </w:tabs>
        <w:ind w:left="-57" w:right="-144" w:firstLine="709"/>
        <w:jc w:val="both"/>
        <w:rPr>
          <w:rFonts w:ascii="Arial Narrow" w:hAnsi="Arial Narrow"/>
          <w:bCs/>
          <w:color w:val="3A003A"/>
          <w:sz w:val="28"/>
          <w:szCs w:val="28"/>
        </w:rPr>
      </w:pPr>
      <w:r w:rsidRPr="007D3A46">
        <w:rPr>
          <w:rFonts w:ascii="Arial Narrow" w:hAnsi="Arial Narrow"/>
          <w:bCs/>
          <w:color w:val="3A003A"/>
          <w:sz w:val="28"/>
          <w:szCs w:val="28"/>
        </w:rPr>
        <w:t>În anul 202</w:t>
      </w:r>
      <w:r w:rsidR="0045417E" w:rsidRPr="007D3A46">
        <w:rPr>
          <w:rFonts w:ascii="Arial Narrow" w:hAnsi="Arial Narrow"/>
          <w:bCs/>
          <w:color w:val="3A003A"/>
          <w:sz w:val="28"/>
          <w:szCs w:val="28"/>
        </w:rPr>
        <w:t>4</w:t>
      </w:r>
      <w:r w:rsidRPr="007D3A46">
        <w:rPr>
          <w:rFonts w:ascii="Arial Narrow" w:hAnsi="Arial Narrow"/>
          <w:bCs/>
          <w:color w:val="3A003A"/>
          <w:sz w:val="28"/>
          <w:szCs w:val="28"/>
        </w:rPr>
        <w:t xml:space="preserve">, prejudiciile reținute în actele de inculpare  au fost în cuantum de </w:t>
      </w:r>
      <w:r w:rsidR="002C281D" w:rsidRPr="007D3A46">
        <w:rPr>
          <w:rFonts w:ascii="Arial Narrow" w:hAnsi="Arial Narrow"/>
          <w:b/>
          <w:bCs/>
          <w:color w:val="3A003A"/>
          <w:sz w:val="28"/>
          <w:szCs w:val="28"/>
        </w:rPr>
        <w:t>1.924.041.892</w:t>
      </w:r>
      <w:r w:rsidRPr="007D3A46">
        <w:rPr>
          <w:rFonts w:ascii="Arial Narrow" w:hAnsi="Arial Narrow"/>
          <w:b/>
          <w:bCs/>
          <w:color w:val="3A003A"/>
          <w:sz w:val="28"/>
          <w:szCs w:val="28"/>
        </w:rPr>
        <w:t xml:space="preserve"> </w:t>
      </w:r>
      <w:r w:rsidRPr="007D3A46">
        <w:rPr>
          <w:rFonts w:ascii="Arial Narrow" w:hAnsi="Arial Narrow"/>
          <w:bCs/>
          <w:color w:val="3A003A"/>
          <w:sz w:val="28"/>
          <w:szCs w:val="28"/>
        </w:rPr>
        <w:t xml:space="preserve">lei (în </w:t>
      </w:r>
      <w:r w:rsidR="002C281D" w:rsidRPr="007D3A46">
        <w:rPr>
          <w:rFonts w:ascii="Arial Narrow" w:hAnsi="Arial Narrow"/>
          <w:bCs/>
          <w:color w:val="3A003A"/>
          <w:sz w:val="28"/>
          <w:szCs w:val="28"/>
        </w:rPr>
        <w:t>creştere</w:t>
      </w:r>
      <w:r w:rsidRPr="007D3A46">
        <w:rPr>
          <w:rFonts w:ascii="Arial Narrow" w:hAnsi="Arial Narrow"/>
          <w:bCs/>
          <w:color w:val="3A003A"/>
          <w:sz w:val="28"/>
          <w:szCs w:val="28"/>
        </w:rPr>
        <w:t xml:space="preserve"> cu </w:t>
      </w:r>
      <w:r w:rsidR="002C281D" w:rsidRPr="007D3A46">
        <w:rPr>
          <w:rFonts w:ascii="Arial Narrow" w:hAnsi="Arial Narrow"/>
          <w:bCs/>
          <w:color w:val="3A003A"/>
          <w:sz w:val="28"/>
          <w:szCs w:val="28"/>
        </w:rPr>
        <w:t>45,8</w:t>
      </w:r>
      <w:r w:rsidRPr="007D3A46">
        <w:rPr>
          <w:rFonts w:ascii="Arial Narrow" w:hAnsi="Arial Narrow"/>
          <w:bCs/>
          <w:color w:val="3A003A"/>
          <w:sz w:val="28"/>
          <w:szCs w:val="28"/>
        </w:rPr>
        <w:t>% față de anul 202</w:t>
      </w:r>
      <w:r w:rsidR="00260D59" w:rsidRPr="007D3A46">
        <w:rPr>
          <w:rFonts w:ascii="Arial Narrow" w:hAnsi="Arial Narrow"/>
          <w:bCs/>
          <w:color w:val="3A003A"/>
          <w:sz w:val="28"/>
          <w:szCs w:val="28"/>
        </w:rPr>
        <w:t>3</w:t>
      </w:r>
      <w:r w:rsidRPr="007D3A46">
        <w:rPr>
          <w:rFonts w:ascii="Arial Narrow" w:hAnsi="Arial Narrow"/>
          <w:bCs/>
          <w:color w:val="3A003A"/>
          <w:sz w:val="28"/>
          <w:szCs w:val="28"/>
        </w:rPr>
        <w:t xml:space="preserve">), </w:t>
      </w:r>
      <w:r w:rsidR="002C281D" w:rsidRPr="007D3A46">
        <w:rPr>
          <w:rFonts w:ascii="Arial Narrow" w:hAnsi="Arial Narrow"/>
          <w:b/>
          <w:bCs/>
          <w:color w:val="3A003A"/>
          <w:sz w:val="28"/>
          <w:szCs w:val="28"/>
        </w:rPr>
        <w:t>121.296.324</w:t>
      </w:r>
      <w:r w:rsidRPr="007D3A46">
        <w:rPr>
          <w:rFonts w:ascii="Arial Narrow" w:hAnsi="Arial Narrow"/>
          <w:b/>
          <w:bCs/>
          <w:color w:val="3A003A"/>
          <w:sz w:val="28"/>
          <w:szCs w:val="28"/>
        </w:rPr>
        <w:t xml:space="preserve"> </w:t>
      </w:r>
      <w:r w:rsidRPr="007D3A46">
        <w:rPr>
          <w:rFonts w:ascii="Arial Narrow" w:hAnsi="Arial Narrow"/>
          <w:bCs/>
          <w:color w:val="3A003A"/>
          <w:sz w:val="28"/>
          <w:szCs w:val="28"/>
        </w:rPr>
        <w:t xml:space="preserve">euro (în </w:t>
      </w:r>
      <w:r w:rsidR="002C281D" w:rsidRPr="007D3A46">
        <w:rPr>
          <w:rFonts w:ascii="Arial Narrow" w:hAnsi="Arial Narrow"/>
          <w:bCs/>
          <w:color w:val="3A003A"/>
          <w:sz w:val="28"/>
          <w:szCs w:val="28"/>
        </w:rPr>
        <w:t>creştere</w:t>
      </w:r>
      <w:r w:rsidRPr="007D3A46">
        <w:rPr>
          <w:rFonts w:ascii="Arial Narrow" w:hAnsi="Arial Narrow"/>
          <w:bCs/>
          <w:color w:val="3A003A"/>
          <w:sz w:val="28"/>
          <w:szCs w:val="28"/>
        </w:rPr>
        <w:t xml:space="preserve"> cu </w:t>
      </w:r>
      <w:r w:rsidR="00774B6A" w:rsidRPr="007D3A46">
        <w:rPr>
          <w:rFonts w:ascii="Arial Narrow" w:hAnsi="Arial Narrow"/>
          <w:bCs/>
          <w:color w:val="3A003A"/>
          <w:sz w:val="28"/>
          <w:szCs w:val="28"/>
        </w:rPr>
        <w:t>760,8</w:t>
      </w:r>
      <w:r w:rsidRPr="007D3A46">
        <w:rPr>
          <w:rFonts w:ascii="Arial Narrow" w:hAnsi="Arial Narrow"/>
          <w:bCs/>
          <w:color w:val="3A003A"/>
          <w:sz w:val="28"/>
          <w:szCs w:val="28"/>
        </w:rPr>
        <w:t>% față de 202</w:t>
      </w:r>
      <w:r w:rsidR="00260D59" w:rsidRPr="007D3A46">
        <w:rPr>
          <w:rFonts w:ascii="Arial Narrow" w:hAnsi="Arial Narrow"/>
          <w:bCs/>
          <w:color w:val="3A003A"/>
          <w:sz w:val="28"/>
          <w:szCs w:val="28"/>
        </w:rPr>
        <w:t>3</w:t>
      </w:r>
      <w:r w:rsidRPr="007D3A46">
        <w:rPr>
          <w:rFonts w:ascii="Arial Narrow" w:hAnsi="Arial Narrow"/>
          <w:bCs/>
          <w:color w:val="3A003A"/>
          <w:sz w:val="28"/>
          <w:szCs w:val="28"/>
        </w:rPr>
        <w:t xml:space="preserve">) şi s-au dispus măsuri asigurătorii în valoare de </w:t>
      </w:r>
      <w:r w:rsidR="00774B6A" w:rsidRPr="007D3A46">
        <w:rPr>
          <w:rFonts w:ascii="Arial Narrow" w:hAnsi="Arial Narrow"/>
          <w:b/>
          <w:bCs/>
          <w:color w:val="3A003A"/>
          <w:sz w:val="28"/>
          <w:szCs w:val="28"/>
        </w:rPr>
        <w:t>1.236.832.486</w:t>
      </w:r>
      <w:r w:rsidRPr="007D3A46">
        <w:rPr>
          <w:rFonts w:ascii="Arial Narrow" w:hAnsi="Arial Narrow"/>
          <w:bCs/>
          <w:color w:val="3A003A"/>
          <w:sz w:val="28"/>
          <w:szCs w:val="28"/>
        </w:rPr>
        <w:t xml:space="preserve"> lei (în </w:t>
      </w:r>
      <w:r w:rsidR="00774B6A" w:rsidRPr="007D3A46">
        <w:rPr>
          <w:rFonts w:ascii="Arial Narrow" w:hAnsi="Arial Narrow"/>
          <w:bCs/>
          <w:color w:val="3A003A"/>
          <w:sz w:val="28"/>
          <w:szCs w:val="28"/>
        </w:rPr>
        <w:t>creştere</w:t>
      </w:r>
      <w:r w:rsidRPr="007D3A46">
        <w:rPr>
          <w:rFonts w:ascii="Arial Narrow" w:hAnsi="Arial Narrow"/>
          <w:bCs/>
          <w:color w:val="3A003A"/>
          <w:sz w:val="28"/>
          <w:szCs w:val="28"/>
        </w:rPr>
        <w:t xml:space="preserve"> cu </w:t>
      </w:r>
      <w:r w:rsidR="00774B6A" w:rsidRPr="007D3A46">
        <w:rPr>
          <w:rFonts w:ascii="Arial Narrow" w:hAnsi="Arial Narrow"/>
          <w:bCs/>
          <w:color w:val="3A003A"/>
          <w:sz w:val="28"/>
          <w:szCs w:val="28"/>
        </w:rPr>
        <w:t>9,4</w:t>
      </w:r>
      <w:r w:rsidRPr="007D3A46">
        <w:rPr>
          <w:rFonts w:ascii="Arial Narrow" w:hAnsi="Arial Narrow"/>
          <w:bCs/>
          <w:color w:val="3A003A"/>
          <w:sz w:val="28"/>
          <w:szCs w:val="28"/>
        </w:rPr>
        <w:t>% față de anul 202</w:t>
      </w:r>
      <w:r w:rsidR="00260D59" w:rsidRPr="007D3A46">
        <w:rPr>
          <w:rFonts w:ascii="Arial Narrow" w:hAnsi="Arial Narrow"/>
          <w:bCs/>
          <w:color w:val="3A003A"/>
          <w:sz w:val="28"/>
          <w:szCs w:val="28"/>
        </w:rPr>
        <w:t>3</w:t>
      </w:r>
      <w:r w:rsidRPr="007D3A46">
        <w:rPr>
          <w:rFonts w:ascii="Arial Narrow" w:hAnsi="Arial Narrow"/>
          <w:bCs/>
          <w:color w:val="3A003A"/>
          <w:sz w:val="28"/>
          <w:szCs w:val="28"/>
        </w:rPr>
        <w:t xml:space="preserve">). </w:t>
      </w:r>
    </w:p>
    <w:p w14:paraId="199E896C" w14:textId="77777777" w:rsidR="000E3A0C" w:rsidRPr="007D3A46" w:rsidRDefault="000E3A0C" w:rsidP="00CF6810">
      <w:pPr>
        <w:tabs>
          <w:tab w:val="left" w:pos="1440"/>
          <w:tab w:val="num" w:pos="1980"/>
        </w:tabs>
        <w:spacing w:before="40" w:line="360" w:lineRule="auto"/>
        <w:ind w:left="-57" w:right="-144" w:firstLine="709"/>
        <w:jc w:val="both"/>
        <w:rPr>
          <w:rFonts w:ascii="Arial Narrow" w:hAnsi="Arial Narrow"/>
          <w:bCs/>
          <w:color w:val="3A003A"/>
          <w:sz w:val="10"/>
          <w:szCs w:val="10"/>
          <w:highlight w:val="lightGray"/>
        </w:rPr>
      </w:pPr>
    </w:p>
    <w:p w14:paraId="720ABC8A" w14:textId="77777777" w:rsidR="000E3A0C" w:rsidRPr="007D3A46" w:rsidRDefault="000E3A0C" w:rsidP="00DB08FF">
      <w:pPr>
        <w:tabs>
          <w:tab w:val="left" w:pos="1440"/>
        </w:tabs>
        <w:ind w:left="-57" w:right="-144" w:firstLine="709"/>
        <w:jc w:val="both"/>
        <w:rPr>
          <w:rFonts w:ascii="Arial Narrow" w:hAnsi="Arial Narrow"/>
          <w:b/>
          <w:bCs/>
          <w:color w:val="3A003A"/>
          <w:sz w:val="28"/>
          <w:szCs w:val="28"/>
        </w:rPr>
      </w:pPr>
      <w:r w:rsidRPr="007D3A46">
        <w:rPr>
          <w:rFonts w:ascii="Arial Narrow" w:hAnsi="Arial Narrow"/>
          <w:b/>
          <w:bCs/>
          <w:color w:val="3A003A"/>
          <w:sz w:val="28"/>
          <w:szCs w:val="28"/>
        </w:rPr>
        <w:t>e) Infracţiuni care aduc atingere unor relaţii privind convieţuirea socială</w:t>
      </w:r>
    </w:p>
    <w:p w14:paraId="20EFDED7" w14:textId="77777777" w:rsidR="000E3A0C" w:rsidRPr="007D3A46" w:rsidRDefault="000E3A0C" w:rsidP="00DB08FF">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t xml:space="preserve">Au fost trimişi în judecată </w:t>
      </w:r>
      <w:r w:rsidR="00F512D9" w:rsidRPr="007D3A46">
        <w:rPr>
          <w:rFonts w:ascii="Arial Narrow" w:hAnsi="Arial Narrow"/>
          <w:b/>
          <w:color w:val="3A003A"/>
          <w:sz w:val="28"/>
          <w:szCs w:val="28"/>
        </w:rPr>
        <w:t xml:space="preserve">1.672 </w:t>
      </w:r>
      <w:r w:rsidRPr="007D3A46">
        <w:rPr>
          <w:rFonts w:ascii="Arial Narrow" w:hAnsi="Arial Narrow"/>
          <w:color w:val="3A003A"/>
          <w:sz w:val="28"/>
          <w:szCs w:val="28"/>
        </w:rPr>
        <w:t xml:space="preserve">inculpaţi persoane fizice, reprezentând </w:t>
      </w:r>
      <w:r w:rsidR="00F512D9" w:rsidRPr="007D3A46">
        <w:rPr>
          <w:rFonts w:ascii="Arial Narrow" w:hAnsi="Arial Narrow"/>
          <w:b/>
          <w:color w:val="3A003A"/>
          <w:sz w:val="28"/>
          <w:szCs w:val="28"/>
        </w:rPr>
        <w:t>2,6</w:t>
      </w:r>
      <w:r w:rsidRPr="007D3A46">
        <w:rPr>
          <w:rFonts w:ascii="Arial Narrow" w:hAnsi="Arial Narrow"/>
          <w:color w:val="3A003A"/>
          <w:sz w:val="28"/>
          <w:szCs w:val="28"/>
        </w:rPr>
        <w:t>% din totalul inculpaților persoane fizice trimiși în judecată.</w:t>
      </w:r>
    </w:p>
    <w:p w14:paraId="2D449661" w14:textId="77777777" w:rsidR="000E3A0C" w:rsidRPr="007D3A46" w:rsidRDefault="000E3A0C" w:rsidP="00DB08FF">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t>Dintre infracţiunile care se înscriu în această categorie, reţinem:</w:t>
      </w:r>
    </w:p>
    <w:p w14:paraId="3B49CA86" w14:textId="77777777" w:rsidR="000E3A0C" w:rsidRPr="007D3A46" w:rsidRDefault="000E3A0C" w:rsidP="00DB08FF">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t xml:space="preserve">●  </w:t>
      </w:r>
      <w:r w:rsidR="00F512D9" w:rsidRPr="007D3A46">
        <w:rPr>
          <w:rFonts w:ascii="Arial Narrow" w:hAnsi="Arial Narrow"/>
          <w:b/>
          <w:color w:val="3A003A"/>
          <w:sz w:val="28"/>
          <w:szCs w:val="28"/>
        </w:rPr>
        <w:t>18,2</w:t>
      </w:r>
      <w:r w:rsidRPr="007D3A46">
        <w:rPr>
          <w:rFonts w:ascii="Arial Narrow" w:hAnsi="Arial Narrow"/>
          <w:color w:val="3A003A"/>
          <w:sz w:val="28"/>
          <w:szCs w:val="28"/>
        </w:rPr>
        <w:t xml:space="preserve">% pornografie infantilă  = </w:t>
      </w:r>
      <w:r w:rsidR="00F512D9" w:rsidRPr="007D3A46">
        <w:rPr>
          <w:rFonts w:ascii="Arial Narrow" w:hAnsi="Arial Narrow"/>
          <w:b/>
          <w:color w:val="3A003A"/>
          <w:sz w:val="28"/>
          <w:szCs w:val="28"/>
        </w:rPr>
        <w:t>304</w:t>
      </w:r>
      <w:r w:rsidRPr="007D3A46">
        <w:rPr>
          <w:rFonts w:ascii="Arial Narrow" w:hAnsi="Arial Narrow"/>
          <w:color w:val="3A003A"/>
          <w:sz w:val="28"/>
          <w:szCs w:val="28"/>
        </w:rPr>
        <w:t xml:space="preserve"> inculpaţi</w:t>
      </w:r>
    </w:p>
    <w:p w14:paraId="18EB54DE" w14:textId="77777777" w:rsidR="000E3A0C" w:rsidRPr="007D3A46" w:rsidRDefault="000E3A0C" w:rsidP="00DB08FF">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t xml:space="preserve">●  </w:t>
      </w:r>
      <w:r w:rsidR="00F512D9" w:rsidRPr="007D3A46">
        <w:rPr>
          <w:rFonts w:ascii="Arial Narrow" w:hAnsi="Arial Narrow"/>
          <w:b/>
          <w:color w:val="3A003A"/>
          <w:sz w:val="28"/>
          <w:szCs w:val="28"/>
        </w:rPr>
        <w:t>12,3</w:t>
      </w:r>
      <w:r w:rsidRPr="007D3A46">
        <w:rPr>
          <w:rFonts w:ascii="Arial Narrow" w:hAnsi="Arial Narrow"/>
          <w:color w:val="3A003A"/>
          <w:sz w:val="28"/>
          <w:szCs w:val="28"/>
        </w:rPr>
        <w:t xml:space="preserve">% abandon de familie  =  </w:t>
      </w:r>
      <w:r w:rsidR="00F512D9" w:rsidRPr="007D3A46">
        <w:rPr>
          <w:rFonts w:ascii="Arial Narrow" w:hAnsi="Arial Narrow"/>
          <w:b/>
          <w:color w:val="3A003A"/>
          <w:sz w:val="28"/>
          <w:szCs w:val="28"/>
        </w:rPr>
        <w:t>205</w:t>
      </w:r>
      <w:r w:rsidRPr="007D3A46">
        <w:rPr>
          <w:rFonts w:ascii="Arial Narrow" w:hAnsi="Arial Narrow"/>
          <w:color w:val="3A003A"/>
          <w:sz w:val="28"/>
          <w:szCs w:val="28"/>
        </w:rPr>
        <w:t xml:space="preserve"> inculpaţi</w:t>
      </w:r>
    </w:p>
    <w:p w14:paraId="1723887D" w14:textId="77777777" w:rsidR="000E3A0C" w:rsidRPr="007D3A46" w:rsidRDefault="000E3A0C" w:rsidP="00DB08FF">
      <w:pPr>
        <w:tabs>
          <w:tab w:val="left" w:pos="1440"/>
        </w:tabs>
        <w:ind w:left="-57" w:right="-144" w:firstLine="709"/>
        <w:jc w:val="both"/>
        <w:rPr>
          <w:rFonts w:ascii="Arial Narrow" w:hAnsi="Arial Narrow"/>
          <w:color w:val="3A003A"/>
          <w:sz w:val="28"/>
          <w:szCs w:val="28"/>
        </w:rPr>
      </w:pPr>
      <w:r w:rsidRPr="007D3A46">
        <w:rPr>
          <w:rFonts w:ascii="Arial Narrow" w:hAnsi="Arial Narrow"/>
          <w:color w:val="3A003A"/>
          <w:sz w:val="28"/>
          <w:szCs w:val="28"/>
        </w:rPr>
        <w:t xml:space="preserve">●  </w:t>
      </w:r>
      <w:r w:rsidR="00F512D9" w:rsidRPr="007D3A46">
        <w:rPr>
          <w:rFonts w:ascii="Arial Narrow" w:hAnsi="Arial Narrow"/>
          <w:color w:val="3A003A"/>
          <w:sz w:val="28"/>
          <w:szCs w:val="28"/>
        </w:rPr>
        <w:t xml:space="preserve">  </w:t>
      </w:r>
      <w:r w:rsidR="00F512D9" w:rsidRPr="007D3A46">
        <w:rPr>
          <w:rFonts w:ascii="Arial Narrow" w:hAnsi="Arial Narrow"/>
          <w:b/>
          <w:color w:val="3A003A"/>
          <w:sz w:val="28"/>
          <w:szCs w:val="28"/>
        </w:rPr>
        <w:t>5,6</w:t>
      </w:r>
      <w:r w:rsidRPr="007D3A46">
        <w:rPr>
          <w:rFonts w:ascii="Arial Narrow" w:hAnsi="Arial Narrow"/>
          <w:color w:val="3A003A"/>
          <w:sz w:val="28"/>
          <w:szCs w:val="28"/>
        </w:rPr>
        <w:t xml:space="preserve">% constituirea unui grup infracțional organizat  = </w:t>
      </w:r>
      <w:r w:rsidRPr="007D3A46">
        <w:rPr>
          <w:rFonts w:ascii="Arial Narrow" w:hAnsi="Arial Narrow"/>
          <w:b/>
          <w:color w:val="3A003A"/>
          <w:sz w:val="28"/>
          <w:szCs w:val="28"/>
        </w:rPr>
        <w:t xml:space="preserve"> </w:t>
      </w:r>
      <w:r w:rsidR="009C437E" w:rsidRPr="007D3A46">
        <w:rPr>
          <w:rFonts w:ascii="Arial Narrow" w:hAnsi="Arial Narrow"/>
          <w:b/>
          <w:color w:val="3A003A"/>
          <w:sz w:val="28"/>
          <w:szCs w:val="28"/>
        </w:rPr>
        <w:t>9,4</w:t>
      </w:r>
      <w:r w:rsidRPr="007D3A46">
        <w:rPr>
          <w:rFonts w:ascii="Arial Narrow" w:hAnsi="Arial Narrow"/>
          <w:b/>
          <w:color w:val="3A003A"/>
          <w:sz w:val="28"/>
          <w:szCs w:val="28"/>
        </w:rPr>
        <w:t xml:space="preserve"> </w:t>
      </w:r>
      <w:r w:rsidRPr="007D3A46">
        <w:rPr>
          <w:rFonts w:ascii="Arial Narrow" w:hAnsi="Arial Narrow"/>
          <w:color w:val="3A003A"/>
          <w:sz w:val="28"/>
          <w:szCs w:val="28"/>
        </w:rPr>
        <w:t>inculpaţi</w:t>
      </w:r>
    </w:p>
    <w:p w14:paraId="4937F3F5" w14:textId="77777777" w:rsidR="000E3A0C" w:rsidRPr="007D3A46" w:rsidRDefault="000E3A0C" w:rsidP="00DB08FF">
      <w:pPr>
        <w:tabs>
          <w:tab w:val="left" w:pos="1276"/>
        </w:tabs>
        <w:ind w:left="-57" w:right="-144" w:firstLine="709"/>
        <w:jc w:val="both"/>
        <w:rPr>
          <w:rFonts w:ascii="Arial Narrow" w:hAnsi="Arial Narrow"/>
          <w:color w:val="3A003A"/>
          <w:sz w:val="28"/>
          <w:szCs w:val="28"/>
        </w:rPr>
      </w:pPr>
      <w:r w:rsidRPr="007D3A46">
        <w:rPr>
          <w:rFonts w:ascii="Arial Narrow" w:hAnsi="Arial Narrow"/>
          <w:color w:val="3A003A"/>
          <w:sz w:val="28"/>
          <w:szCs w:val="28"/>
        </w:rPr>
        <w:t xml:space="preserve">●    </w:t>
      </w:r>
      <w:r w:rsidR="009C437E" w:rsidRPr="007D3A46">
        <w:rPr>
          <w:rFonts w:ascii="Arial Narrow" w:hAnsi="Arial Narrow"/>
          <w:b/>
          <w:color w:val="3A003A"/>
          <w:sz w:val="28"/>
          <w:szCs w:val="28"/>
        </w:rPr>
        <w:t>1,4</w:t>
      </w:r>
      <w:r w:rsidRPr="007D3A46">
        <w:rPr>
          <w:rFonts w:ascii="Arial Narrow" w:hAnsi="Arial Narrow"/>
          <w:color w:val="3A003A"/>
          <w:sz w:val="27"/>
          <w:szCs w:val="27"/>
        </w:rPr>
        <w:t xml:space="preserve">% </w:t>
      </w:r>
      <w:r w:rsidRPr="007D3A46">
        <w:rPr>
          <w:rFonts w:ascii="Arial Narrow" w:hAnsi="Arial Narrow"/>
          <w:color w:val="3A003A"/>
          <w:sz w:val="28"/>
          <w:szCs w:val="28"/>
        </w:rPr>
        <w:t xml:space="preserve">nerespectarea măsurilor privind încredințarea minorului = </w:t>
      </w:r>
      <w:r w:rsidR="009C437E" w:rsidRPr="007D3A46">
        <w:rPr>
          <w:rFonts w:ascii="Arial Narrow" w:hAnsi="Arial Narrow"/>
          <w:b/>
          <w:color w:val="3A003A"/>
          <w:sz w:val="28"/>
          <w:szCs w:val="28"/>
        </w:rPr>
        <w:t>24</w:t>
      </w:r>
      <w:r w:rsidRPr="007D3A46">
        <w:rPr>
          <w:rFonts w:ascii="Arial Narrow" w:hAnsi="Arial Narrow"/>
          <w:b/>
          <w:color w:val="3A003A"/>
          <w:sz w:val="28"/>
          <w:szCs w:val="28"/>
        </w:rPr>
        <w:t xml:space="preserve"> </w:t>
      </w:r>
      <w:r w:rsidRPr="007D3A46">
        <w:rPr>
          <w:rFonts w:ascii="Arial Narrow" w:hAnsi="Arial Narrow"/>
          <w:color w:val="3A003A"/>
          <w:sz w:val="28"/>
          <w:szCs w:val="28"/>
        </w:rPr>
        <w:t>inculpaţi.</w:t>
      </w:r>
    </w:p>
    <w:p w14:paraId="0296E1F6" w14:textId="77777777" w:rsidR="000E3A0C" w:rsidRPr="007D3A46" w:rsidRDefault="000E3A0C" w:rsidP="00CF6810">
      <w:pPr>
        <w:tabs>
          <w:tab w:val="left" w:pos="1276"/>
        </w:tabs>
        <w:spacing w:line="360" w:lineRule="auto"/>
        <w:ind w:left="-57" w:right="-144" w:firstLine="709"/>
        <w:jc w:val="both"/>
        <w:rPr>
          <w:rFonts w:ascii="Arial Narrow" w:hAnsi="Arial Narrow"/>
          <w:color w:val="3A003A"/>
          <w:sz w:val="10"/>
          <w:szCs w:val="10"/>
        </w:rPr>
      </w:pPr>
    </w:p>
    <w:p w14:paraId="716759AE" w14:textId="77777777" w:rsidR="000E3A0C" w:rsidRPr="007D3A46" w:rsidRDefault="000E3A0C" w:rsidP="00DB08FF">
      <w:pPr>
        <w:tabs>
          <w:tab w:val="left" w:pos="1440"/>
        </w:tabs>
        <w:ind w:left="-57" w:right="-144" w:firstLine="709"/>
        <w:jc w:val="both"/>
        <w:rPr>
          <w:rFonts w:ascii="Arial Narrow" w:hAnsi="Arial Narrow"/>
          <w:b/>
          <w:color w:val="3A003A"/>
          <w:sz w:val="28"/>
          <w:szCs w:val="28"/>
        </w:rPr>
      </w:pPr>
      <w:r w:rsidRPr="007D3A46">
        <w:rPr>
          <w:rFonts w:ascii="Arial Narrow" w:hAnsi="Arial Narrow"/>
          <w:b/>
          <w:color w:val="3A003A"/>
          <w:sz w:val="28"/>
          <w:szCs w:val="28"/>
        </w:rPr>
        <w:t xml:space="preserve">f)  Infracţiuni de corupţie </w:t>
      </w:r>
    </w:p>
    <w:p w14:paraId="24E854B6" w14:textId="77777777" w:rsidR="000E3A0C" w:rsidRPr="007D3A46" w:rsidRDefault="000E3A0C" w:rsidP="00DB08FF">
      <w:pPr>
        <w:tabs>
          <w:tab w:val="left" w:pos="1440"/>
        </w:tabs>
        <w:ind w:left="-57" w:right="-144" w:firstLine="709"/>
        <w:jc w:val="both"/>
        <w:rPr>
          <w:rFonts w:ascii="Arial Narrow" w:hAnsi="Arial Narrow"/>
          <w:b/>
          <w:i/>
          <w:color w:val="3A003A"/>
          <w:sz w:val="28"/>
          <w:szCs w:val="28"/>
          <w:highlight w:val="lightGray"/>
        </w:rPr>
      </w:pPr>
      <w:r w:rsidRPr="007D3A46">
        <w:rPr>
          <w:rFonts w:ascii="Arial Narrow" w:hAnsi="Arial Narrow"/>
          <w:color w:val="3A003A"/>
          <w:sz w:val="28"/>
          <w:szCs w:val="28"/>
        </w:rPr>
        <w:t xml:space="preserve">Au fost trimişi în judecată </w:t>
      </w:r>
      <w:r w:rsidR="009C437E" w:rsidRPr="007D3A46">
        <w:rPr>
          <w:rFonts w:ascii="Arial Narrow" w:hAnsi="Arial Narrow"/>
          <w:b/>
          <w:color w:val="3A003A"/>
          <w:sz w:val="28"/>
          <w:szCs w:val="28"/>
        </w:rPr>
        <w:t>984</w:t>
      </w:r>
      <w:r w:rsidRPr="007D3A46">
        <w:rPr>
          <w:rFonts w:ascii="Arial Narrow" w:hAnsi="Arial Narrow"/>
          <w:b/>
          <w:color w:val="3A003A"/>
          <w:sz w:val="28"/>
          <w:szCs w:val="28"/>
        </w:rPr>
        <w:t xml:space="preserve"> </w:t>
      </w:r>
      <w:r w:rsidRPr="007D3A46">
        <w:rPr>
          <w:rFonts w:ascii="Arial Narrow" w:hAnsi="Arial Narrow"/>
          <w:color w:val="3A003A"/>
          <w:sz w:val="28"/>
          <w:szCs w:val="28"/>
        </w:rPr>
        <w:t xml:space="preserve">inculpaţi persoane fizice, din care </w:t>
      </w:r>
      <w:r w:rsidR="009C437E" w:rsidRPr="007D3A46">
        <w:rPr>
          <w:rFonts w:ascii="Arial Narrow" w:hAnsi="Arial Narrow"/>
          <w:b/>
          <w:color w:val="3A003A"/>
          <w:sz w:val="28"/>
          <w:szCs w:val="28"/>
        </w:rPr>
        <w:t>548</w:t>
      </w:r>
      <w:r w:rsidRPr="007D3A46">
        <w:rPr>
          <w:rFonts w:ascii="Arial Narrow" w:hAnsi="Arial Narrow"/>
          <w:b/>
          <w:color w:val="3A003A"/>
          <w:sz w:val="28"/>
          <w:szCs w:val="28"/>
        </w:rPr>
        <w:t xml:space="preserve"> </w:t>
      </w:r>
      <w:r w:rsidRPr="007D3A46">
        <w:rPr>
          <w:rFonts w:ascii="Arial Narrow" w:hAnsi="Arial Narrow"/>
          <w:color w:val="3A003A"/>
          <w:sz w:val="28"/>
          <w:szCs w:val="28"/>
        </w:rPr>
        <w:t>de către Direcţia Naţională Anticorupţie.</w:t>
      </w:r>
    </w:p>
    <w:p w14:paraId="00069546" w14:textId="77777777" w:rsidR="000E3A0C" w:rsidRPr="007D3A46" w:rsidRDefault="000E3A0C" w:rsidP="00CF6810">
      <w:pPr>
        <w:spacing w:before="40" w:line="360" w:lineRule="auto"/>
        <w:ind w:left="-57" w:right="-144" w:firstLine="709"/>
        <w:jc w:val="both"/>
        <w:rPr>
          <w:rFonts w:ascii="Arial Narrow" w:hAnsi="Arial Narrow"/>
          <w:b/>
          <w:i/>
          <w:color w:val="3A003A"/>
          <w:sz w:val="28"/>
          <w:szCs w:val="28"/>
        </w:rPr>
      </w:pPr>
    </w:p>
    <w:p w14:paraId="17995907" w14:textId="77777777" w:rsidR="000E3A0C" w:rsidRPr="007D3A46" w:rsidRDefault="000E3A0C" w:rsidP="00DB08FF">
      <w:pPr>
        <w:ind w:left="-57" w:right="-144" w:firstLine="709"/>
        <w:jc w:val="both"/>
        <w:rPr>
          <w:rFonts w:ascii="Arial Narrow" w:hAnsi="Arial Narrow"/>
          <w:b/>
          <w:i/>
          <w:color w:val="3A003A"/>
          <w:sz w:val="28"/>
          <w:szCs w:val="28"/>
          <w:shd w:val="clear" w:color="auto" w:fill="FFFFFF"/>
        </w:rPr>
      </w:pPr>
      <w:r w:rsidRPr="007D3A46">
        <w:rPr>
          <w:rFonts w:ascii="Arial Narrow" w:hAnsi="Arial Narrow"/>
          <w:b/>
          <w:i/>
          <w:color w:val="3A003A"/>
          <w:sz w:val="28"/>
          <w:szCs w:val="28"/>
        </w:rPr>
        <w:t>Activitatea de rezolvare a plângerilor, cererilor, memoriilor și sesizărilor cetățenilor</w:t>
      </w:r>
    </w:p>
    <w:p w14:paraId="70F916AA" w14:textId="77777777" w:rsidR="000E3A0C" w:rsidRPr="007D3A46" w:rsidRDefault="000E3A0C" w:rsidP="00DB08FF">
      <w:pPr>
        <w:tabs>
          <w:tab w:val="left" w:pos="1440"/>
        </w:tabs>
        <w:ind w:left="-57" w:right="-144" w:firstLine="766"/>
        <w:jc w:val="both"/>
        <w:rPr>
          <w:rFonts w:ascii="Arial Narrow" w:hAnsi="Arial Narrow"/>
          <w:color w:val="3A003A"/>
          <w:sz w:val="28"/>
          <w:szCs w:val="28"/>
          <w:shd w:val="clear" w:color="auto" w:fill="FFFFFF"/>
        </w:rPr>
      </w:pPr>
      <w:r w:rsidRPr="007D3A46">
        <w:rPr>
          <w:rFonts w:ascii="Arial Narrow" w:hAnsi="Arial Narrow"/>
          <w:color w:val="3A003A"/>
          <w:sz w:val="28"/>
          <w:szCs w:val="28"/>
          <w:shd w:val="clear" w:color="auto" w:fill="FFFFFF"/>
        </w:rPr>
        <w:t>În anul 202</w:t>
      </w:r>
      <w:r w:rsidR="00A41EF3" w:rsidRPr="007D3A46">
        <w:rPr>
          <w:rFonts w:ascii="Arial Narrow" w:hAnsi="Arial Narrow"/>
          <w:color w:val="3A003A"/>
          <w:sz w:val="28"/>
          <w:szCs w:val="28"/>
          <w:shd w:val="clear" w:color="auto" w:fill="FFFFFF"/>
        </w:rPr>
        <w:t>4</w:t>
      </w:r>
      <w:r w:rsidRPr="007D3A46">
        <w:rPr>
          <w:rFonts w:ascii="Arial Narrow" w:hAnsi="Arial Narrow"/>
          <w:color w:val="3A003A"/>
          <w:sz w:val="28"/>
          <w:szCs w:val="28"/>
          <w:shd w:val="clear" w:color="auto" w:fill="FFFFFF"/>
        </w:rPr>
        <w:t xml:space="preserve"> au fost înregistrate la parchete </w:t>
      </w:r>
      <w:r w:rsidR="009C437E" w:rsidRPr="007D3A46">
        <w:rPr>
          <w:rFonts w:ascii="Arial Narrow" w:hAnsi="Arial Narrow"/>
          <w:b/>
          <w:color w:val="3A003A"/>
          <w:sz w:val="28"/>
          <w:szCs w:val="28"/>
        </w:rPr>
        <w:t xml:space="preserve">465.048 </w:t>
      </w:r>
      <w:r w:rsidRPr="007D3A46">
        <w:rPr>
          <w:rFonts w:ascii="Arial Narrow" w:hAnsi="Arial Narrow"/>
          <w:color w:val="3A003A"/>
          <w:sz w:val="28"/>
          <w:szCs w:val="28"/>
          <w:shd w:val="clear" w:color="auto" w:fill="FFFFFF"/>
        </w:rPr>
        <w:t xml:space="preserve">plângeri. Din acestea, au fost soluţionate </w:t>
      </w:r>
      <w:r w:rsidR="009C437E" w:rsidRPr="007D3A46">
        <w:rPr>
          <w:rFonts w:ascii="Arial Narrow" w:hAnsi="Arial Narrow"/>
          <w:b/>
          <w:color w:val="3A003A"/>
          <w:sz w:val="28"/>
          <w:szCs w:val="28"/>
        </w:rPr>
        <w:t xml:space="preserve">371.697 </w:t>
      </w:r>
      <w:r w:rsidRPr="007D3A46">
        <w:rPr>
          <w:rFonts w:ascii="Arial Narrow" w:hAnsi="Arial Narrow"/>
          <w:color w:val="3A003A"/>
          <w:sz w:val="28"/>
          <w:szCs w:val="28"/>
          <w:shd w:val="clear" w:color="auto" w:fill="FFFFFF"/>
        </w:rPr>
        <w:t>plângeri, cu o pondere de</w:t>
      </w:r>
      <w:r w:rsidRPr="007D3A46">
        <w:rPr>
          <w:rFonts w:ascii="Arial Narrow" w:hAnsi="Arial Narrow"/>
          <w:b/>
          <w:color w:val="3A003A"/>
          <w:sz w:val="28"/>
          <w:szCs w:val="28"/>
          <w:shd w:val="clear" w:color="auto" w:fill="FFFFFF"/>
        </w:rPr>
        <w:t xml:space="preserve"> </w:t>
      </w:r>
      <w:r w:rsidR="006C34EE" w:rsidRPr="007D3A46">
        <w:rPr>
          <w:rFonts w:ascii="Arial Narrow" w:hAnsi="Arial Narrow"/>
          <w:b/>
          <w:color w:val="3A003A"/>
          <w:sz w:val="28"/>
          <w:szCs w:val="28"/>
          <w:shd w:val="clear" w:color="auto" w:fill="FFFFFF"/>
        </w:rPr>
        <w:t>79,9</w:t>
      </w:r>
      <w:r w:rsidRPr="007D3A46">
        <w:rPr>
          <w:rFonts w:ascii="Arial Narrow" w:hAnsi="Arial Narrow"/>
          <w:b/>
          <w:color w:val="3A003A"/>
          <w:sz w:val="28"/>
          <w:szCs w:val="28"/>
          <w:shd w:val="clear" w:color="auto" w:fill="FFFFFF"/>
        </w:rPr>
        <w:t xml:space="preserve">% </w:t>
      </w:r>
      <w:r w:rsidRPr="007D3A46">
        <w:rPr>
          <w:rFonts w:ascii="Arial Narrow" w:hAnsi="Arial Narrow"/>
          <w:color w:val="3A003A"/>
          <w:sz w:val="28"/>
          <w:szCs w:val="28"/>
          <w:shd w:val="clear" w:color="auto" w:fill="FFFFFF"/>
        </w:rPr>
        <w:t>în totalul celor de soluţionat şi au fost admise</w:t>
      </w:r>
      <w:r w:rsidRPr="007D3A46">
        <w:rPr>
          <w:rFonts w:ascii="Arial Narrow" w:hAnsi="Arial Narrow"/>
          <w:b/>
          <w:color w:val="3A003A"/>
          <w:sz w:val="28"/>
          <w:szCs w:val="28"/>
          <w:shd w:val="clear" w:color="auto" w:fill="FFFFFF"/>
        </w:rPr>
        <w:t xml:space="preserve"> </w:t>
      </w:r>
      <w:r w:rsidR="006C34EE" w:rsidRPr="007D3A46">
        <w:rPr>
          <w:rFonts w:ascii="Arial Narrow" w:hAnsi="Arial Narrow"/>
          <w:b/>
          <w:color w:val="3A003A"/>
          <w:sz w:val="28"/>
          <w:szCs w:val="28"/>
          <w:shd w:val="clear" w:color="auto" w:fill="FFFFFF"/>
        </w:rPr>
        <w:t>95.462</w:t>
      </w:r>
      <w:r w:rsidRPr="007D3A46">
        <w:rPr>
          <w:rFonts w:ascii="Arial Narrow" w:hAnsi="Arial Narrow"/>
          <w:b/>
          <w:color w:val="3A003A"/>
          <w:sz w:val="28"/>
          <w:szCs w:val="28"/>
          <w:shd w:val="clear" w:color="auto" w:fill="FFFFFF"/>
        </w:rPr>
        <w:t xml:space="preserve">, </w:t>
      </w:r>
      <w:r w:rsidRPr="007D3A46">
        <w:rPr>
          <w:rFonts w:ascii="Arial Narrow" w:hAnsi="Arial Narrow"/>
          <w:color w:val="3A003A"/>
          <w:sz w:val="28"/>
          <w:szCs w:val="28"/>
          <w:shd w:val="clear" w:color="auto" w:fill="FFFFFF"/>
        </w:rPr>
        <w:t>respectiv</w:t>
      </w:r>
      <w:r w:rsidRPr="007D3A46">
        <w:rPr>
          <w:rFonts w:ascii="Arial Narrow" w:hAnsi="Arial Narrow"/>
          <w:b/>
          <w:color w:val="3A003A"/>
          <w:sz w:val="28"/>
          <w:szCs w:val="28"/>
          <w:shd w:val="clear" w:color="auto" w:fill="FFFFFF"/>
        </w:rPr>
        <w:t xml:space="preserve"> </w:t>
      </w:r>
      <w:r w:rsidR="006C34EE" w:rsidRPr="007D3A46">
        <w:rPr>
          <w:rFonts w:ascii="Arial Narrow" w:hAnsi="Arial Narrow"/>
          <w:b/>
          <w:color w:val="3A003A"/>
          <w:sz w:val="28"/>
          <w:szCs w:val="28"/>
        </w:rPr>
        <w:t>25,7</w:t>
      </w:r>
      <w:r w:rsidRPr="007D3A46">
        <w:rPr>
          <w:rFonts w:ascii="Arial Narrow" w:hAnsi="Arial Narrow"/>
          <w:b/>
          <w:color w:val="3A003A"/>
          <w:sz w:val="28"/>
          <w:szCs w:val="28"/>
          <w:shd w:val="clear" w:color="auto" w:fill="FFFFFF"/>
        </w:rPr>
        <w:t xml:space="preserve">% </w:t>
      </w:r>
      <w:r w:rsidRPr="007D3A46">
        <w:rPr>
          <w:rFonts w:ascii="Arial Narrow" w:hAnsi="Arial Narrow"/>
          <w:color w:val="3A003A"/>
          <w:sz w:val="28"/>
          <w:szCs w:val="28"/>
          <w:shd w:val="clear" w:color="auto" w:fill="FFFFFF"/>
        </w:rPr>
        <w:t>din cele soluţionate.</w:t>
      </w:r>
    </w:p>
    <w:p w14:paraId="1EE77D4D" w14:textId="77777777" w:rsidR="000E3A0C" w:rsidRPr="007D3A46" w:rsidRDefault="000E3A0C" w:rsidP="00DB08FF">
      <w:pPr>
        <w:tabs>
          <w:tab w:val="left" w:pos="1440"/>
        </w:tabs>
        <w:ind w:left="-57" w:right="-144" w:firstLine="766"/>
        <w:jc w:val="both"/>
        <w:rPr>
          <w:rFonts w:ascii="Arial Narrow" w:hAnsi="Arial Narrow"/>
          <w:b/>
          <w:i/>
          <w:color w:val="3A003A"/>
          <w:sz w:val="12"/>
          <w:szCs w:val="12"/>
        </w:rPr>
      </w:pPr>
      <w:r w:rsidRPr="007D3A46">
        <w:rPr>
          <w:rFonts w:ascii="Arial Narrow" w:hAnsi="Arial Narrow"/>
          <w:color w:val="3A003A"/>
          <w:sz w:val="28"/>
          <w:szCs w:val="28"/>
          <w:shd w:val="clear" w:color="auto" w:fill="FFFFFF"/>
        </w:rPr>
        <w:t>Din total,</w:t>
      </w:r>
      <w:r w:rsidRPr="007D3A46">
        <w:rPr>
          <w:rFonts w:ascii="Arial Narrow" w:hAnsi="Arial Narrow"/>
          <w:b/>
          <w:color w:val="3A003A"/>
          <w:sz w:val="28"/>
          <w:szCs w:val="28"/>
          <w:shd w:val="clear" w:color="auto" w:fill="FFFFFF"/>
        </w:rPr>
        <w:t xml:space="preserve"> </w:t>
      </w:r>
      <w:r w:rsidR="006C34EE" w:rsidRPr="007D3A46">
        <w:rPr>
          <w:rFonts w:ascii="Arial Narrow" w:hAnsi="Arial Narrow"/>
          <w:b/>
          <w:color w:val="3A003A"/>
          <w:sz w:val="28"/>
          <w:szCs w:val="28"/>
        </w:rPr>
        <w:t xml:space="preserve">10.094 </w:t>
      </w:r>
      <w:r w:rsidRPr="007D3A46">
        <w:rPr>
          <w:rFonts w:ascii="Arial Narrow" w:hAnsi="Arial Narrow"/>
          <w:color w:val="3A003A"/>
          <w:sz w:val="28"/>
          <w:szCs w:val="28"/>
          <w:shd w:val="clear" w:color="auto" w:fill="FFFFFF"/>
        </w:rPr>
        <w:t xml:space="preserve">plângeri au fost soluţionate de procurorii din secţiile PÎCCJ, </w:t>
      </w:r>
      <w:r w:rsidR="006C34EE" w:rsidRPr="007D3A46">
        <w:rPr>
          <w:rFonts w:ascii="Arial Narrow" w:hAnsi="Arial Narrow"/>
          <w:b/>
          <w:color w:val="3A003A"/>
          <w:sz w:val="28"/>
          <w:szCs w:val="28"/>
        </w:rPr>
        <w:t xml:space="preserve">7.107 </w:t>
      </w:r>
      <w:r w:rsidRPr="007D3A46">
        <w:rPr>
          <w:rFonts w:ascii="Arial Narrow" w:hAnsi="Arial Narrow"/>
          <w:color w:val="3A003A"/>
          <w:sz w:val="28"/>
          <w:szCs w:val="28"/>
          <w:shd w:val="clear" w:color="auto" w:fill="FFFFFF"/>
        </w:rPr>
        <w:t xml:space="preserve">de DNA, </w:t>
      </w:r>
      <w:r w:rsidR="006C34EE" w:rsidRPr="007D3A46">
        <w:rPr>
          <w:rFonts w:ascii="Arial Narrow" w:hAnsi="Arial Narrow"/>
          <w:b/>
          <w:color w:val="3A003A"/>
          <w:sz w:val="28"/>
          <w:szCs w:val="28"/>
        </w:rPr>
        <w:t xml:space="preserve">28.479 </w:t>
      </w:r>
      <w:r w:rsidRPr="007D3A46">
        <w:rPr>
          <w:rFonts w:ascii="Arial Narrow" w:hAnsi="Arial Narrow"/>
          <w:color w:val="3A003A"/>
          <w:sz w:val="28"/>
          <w:szCs w:val="28"/>
          <w:shd w:val="clear" w:color="auto" w:fill="FFFFFF"/>
        </w:rPr>
        <w:t xml:space="preserve">de DIICOT şi </w:t>
      </w:r>
      <w:r w:rsidR="006C34EE" w:rsidRPr="007D3A46">
        <w:rPr>
          <w:rFonts w:ascii="Arial Narrow" w:hAnsi="Arial Narrow"/>
          <w:b/>
          <w:color w:val="3A003A"/>
          <w:sz w:val="28"/>
          <w:szCs w:val="28"/>
        </w:rPr>
        <w:t xml:space="preserve">2.989 </w:t>
      </w:r>
      <w:r w:rsidRPr="007D3A46">
        <w:rPr>
          <w:rFonts w:ascii="Arial Narrow" w:hAnsi="Arial Narrow"/>
          <w:color w:val="3A003A"/>
          <w:sz w:val="28"/>
          <w:szCs w:val="28"/>
          <w:shd w:val="clear" w:color="auto" w:fill="FFFFFF"/>
        </w:rPr>
        <w:t xml:space="preserve">de parchetele militare (din care </w:t>
      </w:r>
      <w:r w:rsidR="00605D7D" w:rsidRPr="007D3A46">
        <w:rPr>
          <w:rFonts w:ascii="Arial Narrow" w:hAnsi="Arial Narrow"/>
          <w:b/>
          <w:color w:val="3A003A"/>
          <w:sz w:val="28"/>
          <w:szCs w:val="28"/>
        </w:rPr>
        <w:t>478</w:t>
      </w:r>
      <w:r w:rsidRPr="007D3A46">
        <w:rPr>
          <w:rFonts w:ascii="Arial Narrow" w:hAnsi="Arial Narrow"/>
          <w:b/>
          <w:color w:val="3A003A"/>
          <w:sz w:val="28"/>
          <w:szCs w:val="28"/>
          <w:shd w:val="clear" w:color="auto" w:fill="FFFFFF"/>
        </w:rPr>
        <w:t xml:space="preserve"> </w:t>
      </w:r>
      <w:r w:rsidRPr="007D3A46">
        <w:rPr>
          <w:rFonts w:ascii="Arial Narrow" w:hAnsi="Arial Narrow"/>
          <w:color w:val="3A003A"/>
          <w:sz w:val="28"/>
          <w:szCs w:val="28"/>
          <w:shd w:val="clear" w:color="auto" w:fill="FFFFFF"/>
        </w:rPr>
        <w:t>de către Secţia parchetelor militare).</w:t>
      </w:r>
    </w:p>
    <w:p w14:paraId="31BEB8E2" w14:textId="77777777" w:rsidR="000E3A0C" w:rsidRPr="007D3A46" w:rsidRDefault="000E3A0C" w:rsidP="00DB08FF">
      <w:pPr>
        <w:tabs>
          <w:tab w:val="left" w:pos="1440"/>
        </w:tabs>
        <w:ind w:left="-57" w:right="-144" w:firstLine="766"/>
        <w:jc w:val="both"/>
        <w:rPr>
          <w:rFonts w:ascii="Arial Narrow" w:hAnsi="Arial Narrow"/>
          <w:color w:val="3A003A"/>
          <w:sz w:val="28"/>
          <w:szCs w:val="28"/>
          <w:shd w:val="clear" w:color="auto" w:fill="FFFFFF"/>
        </w:rPr>
      </w:pPr>
      <w:r w:rsidRPr="007D3A46">
        <w:rPr>
          <w:rFonts w:ascii="Arial Narrow" w:hAnsi="Arial Narrow"/>
          <w:color w:val="3A003A"/>
          <w:sz w:val="28"/>
          <w:szCs w:val="28"/>
        </w:rPr>
        <w:t xml:space="preserve">Au fost primite în audienţă la </w:t>
      </w:r>
      <w:r w:rsidRPr="007D3A46">
        <w:rPr>
          <w:rFonts w:ascii="Arial Narrow" w:hAnsi="Arial Narrow"/>
          <w:color w:val="3A003A"/>
          <w:sz w:val="28"/>
          <w:szCs w:val="28"/>
          <w:shd w:val="clear" w:color="auto" w:fill="FFFFFF"/>
        </w:rPr>
        <w:t xml:space="preserve">PÎCCJ </w:t>
      </w:r>
      <w:r w:rsidR="00605D7D" w:rsidRPr="007D3A46">
        <w:rPr>
          <w:rFonts w:ascii="Arial Narrow" w:hAnsi="Arial Narrow"/>
          <w:b/>
          <w:color w:val="3A003A"/>
          <w:sz w:val="28"/>
          <w:szCs w:val="28"/>
        </w:rPr>
        <w:t xml:space="preserve">1.173 </w:t>
      </w:r>
      <w:r w:rsidRPr="007D3A46">
        <w:rPr>
          <w:rFonts w:ascii="Arial Narrow" w:hAnsi="Arial Narrow"/>
          <w:color w:val="3A003A"/>
          <w:sz w:val="28"/>
          <w:szCs w:val="28"/>
          <w:shd w:val="clear" w:color="auto" w:fill="FFFFFF"/>
        </w:rPr>
        <w:t>persoane.</w:t>
      </w:r>
    </w:p>
    <w:p w14:paraId="7CC77BA2" w14:textId="77777777" w:rsidR="000E3A0C" w:rsidRPr="000E3A0C" w:rsidRDefault="000E3A0C" w:rsidP="00DB08FF">
      <w:pPr>
        <w:spacing w:after="160"/>
        <w:rPr>
          <w:rFonts w:ascii="Arial Narrow" w:hAnsi="Arial Narrow"/>
          <w:color w:val="3A003A"/>
          <w:sz w:val="28"/>
          <w:szCs w:val="28"/>
          <w:shd w:val="clear" w:color="auto" w:fill="FFFFFF"/>
        </w:rPr>
      </w:pPr>
      <w:r w:rsidRPr="000E3A0C">
        <w:rPr>
          <w:rFonts w:ascii="Arial Narrow" w:hAnsi="Arial Narrow"/>
          <w:color w:val="3A003A"/>
          <w:sz w:val="28"/>
          <w:szCs w:val="28"/>
          <w:shd w:val="clear" w:color="auto" w:fill="FFFFFF"/>
        </w:rPr>
        <w:br w:type="page"/>
      </w:r>
    </w:p>
    <w:p w14:paraId="0BDEE546" w14:textId="77777777" w:rsidR="004D501D" w:rsidRDefault="004D501D" w:rsidP="004D501D"/>
    <w:p w14:paraId="010E65CE" w14:textId="77777777" w:rsidR="004D501D" w:rsidRPr="00E461AA" w:rsidRDefault="00494527" w:rsidP="00B8176D">
      <w:pPr>
        <w:spacing w:line="276" w:lineRule="auto"/>
        <w:contextualSpacing/>
        <w:jc w:val="center"/>
        <w:rPr>
          <w:rFonts w:ascii="Arial Narrow" w:hAnsi="Arial Narrow"/>
          <w:b/>
          <w:color w:val="3A003A"/>
          <w:sz w:val="28"/>
          <w:szCs w:val="28"/>
          <w:lang w:eastAsia="en-US"/>
        </w:rPr>
      </w:pPr>
      <w:r w:rsidRPr="00E461AA">
        <w:rPr>
          <w:rFonts w:ascii="Arial Narrow" w:hAnsi="Arial Narrow"/>
          <w:b/>
          <w:color w:val="3A003A"/>
          <w:sz w:val="28"/>
          <w:szCs w:val="28"/>
          <w:lang w:eastAsia="en-US"/>
        </w:rPr>
        <w:t xml:space="preserve">DOCUMENTAR PRIVIND ACTIVITATEA MINISTERULUI PUBLIC ÎN ANUL 2024, </w:t>
      </w:r>
      <w:r w:rsidR="004D501D" w:rsidRPr="00E461AA">
        <w:rPr>
          <w:rFonts w:ascii="Arial Narrow" w:hAnsi="Arial Narrow"/>
          <w:b/>
          <w:color w:val="3A003A"/>
          <w:sz w:val="28"/>
          <w:szCs w:val="28"/>
          <w:lang w:eastAsia="en-US"/>
        </w:rPr>
        <w:t xml:space="preserve"> 2024</w:t>
      </w:r>
      <w:r w:rsidRPr="00E461AA">
        <w:rPr>
          <w:rFonts w:ascii="Arial Narrow" w:hAnsi="Arial Narrow"/>
          <w:b/>
          <w:color w:val="3A003A"/>
          <w:sz w:val="28"/>
          <w:szCs w:val="28"/>
          <w:lang w:eastAsia="en-US"/>
        </w:rPr>
        <w:t xml:space="preserve">, </w:t>
      </w:r>
      <w:r w:rsidR="004D501D" w:rsidRPr="00E461AA">
        <w:rPr>
          <w:rFonts w:ascii="Arial Narrow" w:hAnsi="Arial Narrow"/>
          <w:b/>
          <w:color w:val="3A003A"/>
          <w:sz w:val="28"/>
          <w:szCs w:val="28"/>
          <w:lang w:eastAsia="en-US"/>
        </w:rPr>
        <w:t>REZULTATĂ DIN DATELE STATISTICE, COMPARATIV CU ANII 2015 – 2023</w:t>
      </w:r>
    </w:p>
    <w:p w14:paraId="20644C3B" w14:textId="77777777" w:rsidR="004D501D" w:rsidRPr="00E461AA" w:rsidRDefault="004D501D" w:rsidP="004D501D">
      <w:pPr>
        <w:jc w:val="center"/>
        <w:rPr>
          <w:rFonts w:ascii="Arial Black" w:hAnsi="Arial Black"/>
          <w:b/>
          <w:color w:val="3A003A"/>
          <w:lang w:eastAsia="en-US"/>
        </w:rPr>
      </w:pPr>
    </w:p>
    <w:p w14:paraId="42CD3659" w14:textId="77777777" w:rsidR="004D501D" w:rsidRPr="00E461AA" w:rsidRDefault="004D501D" w:rsidP="004D501D">
      <w:pPr>
        <w:jc w:val="center"/>
        <w:rPr>
          <w:rFonts w:ascii="Franklin Gothic Book" w:hAnsi="Franklin Gothic Book"/>
          <w:b/>
          <w:color w:val="3A003A"/>
          <w:sz w:val="22"/>
          <w:szCs w:val="22"/>
          <w:lang w:eastAsia="en-US"/>
        </w:rPr>
      </w:pPr>
    </w:p>
    <w:p w14:paraId="55AABB2D" w14:textId="77777777" w:rsidR="004D501D" w:rsidRPr="00E461AA" w:rsidRDefault="004D501D" w:rsidP="004D501D">
      <w:pP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A. ACTIVITATEA DE URMĂRIRE PENALĂ</w:t>
      </w:r>
    </w:p>
    <w:p w14:paraId="11DB9068" w14:textId="77777777" w:rsidR="004D501D" w:rsidRPr="00E461AA" w:rsidRDefault="004D501D" w:rsidP="004D501D">
      <w:pPr>
        <w:rPr>
          <w:rFonts w:ascii="Franklin Gothic Book" w:hAnsi="Franklin Gothic Book"/>
          <w:b/>
          <w:color w:val="3A003A"/>
          <w:sz w:val="22"/>
          <w:szCs w:val="22"/>
          <w:lang w:eastAsia="en-US"/>
        </w:rPr>
      </w:pPr>
    </w:p>
    <w:p w14:paraId="2F3F9E34" w14:textId="77777777" w:rsidR="004D501D" w:rsidRPr="00E461AA" w:rsidRDefault="004D501D" w:rsidP="004D501D">
      <w:pPr>
        <w:jc w:val="both"/>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I. VOLUM</w:t>
      </w:r>
    </w:p>
    <w:p w14:paraId="36A5021D" w14:textId="77777777" w:rsidR="004D501D" w:rsidRPr="00E461AA" w:rsidRDefault="004D501D" w:rsidP="004D501D">
      <w:pPr>
        <w:jc w:val="both"/>
        <w:rPr>
          <w:rFonts w:ascii="Franklin Gothic Book" w:hAnsi="Franklin Gothic Book"/>
          <w:b/>
          <w:color w:val="3A003A"/>
          <w:sz w:val="22"/>
          <w:szCs w:val="22"/>
          <w:lang w:eastAsia="en-US"/>
        </w:rPr>
      </w:pPr>
    </w:p>
    <w:tbl>
      <w:tblPr>
        <w:tblW w:w="9606"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000" w:firstRow="0" w:lastRow="0" w:firstColumn="0" w:lastColumn="0" w:noHBand="0" w:noVBand="0"/>
      </w:tblPr>
      <w:tblGrid>
        <w:gridCol w:w="1368"/>
        <w:gridCol w:w="1620"/>
        <w:gridCol w:w="1620"/>
        <w:gridCol w:w="1620"/>
        <w:gridCol w:w="1530"/>
        <w:gridCol w:w="1848"/>
      </w:tblGrid>
      <w:tr w:rsidR="004D501D" w:rsidRPr="00E461AA" w14:paraId="67084EAC" w14:textId="77777777" w:rsidTr="001A7220">
        <w:tc>
          <w:tcPr>
            <w:tcW w:w="1368" w:type="dxa"/>
            <w:vMerge w:val="restart"/>
            <w:tcBorders>
              <w:top w:val="threeDEmboss" w:sz="6" w:space="0" w:color="00B050"/>
              <w:left w:val="threeDEmboss" w:sz="6" w:space="0" w:color="00B050"/>
            </w:tcBorders>
            <w:shd w:val="clear" w:color="auto" w:fill="FFF8F3"/>
          </w:tcPr>
          <w:p w14:paraId="734EE87A" w14:textId="77777777" w:rsidR="004D501D" w:rsidRPr="00E461AA" w:rsidRDefault="004D501D" w:rsidP="004D501D">
            <w:pPr>
              <w:jc w:val="center"/>
              <w:rPr>
                <w:rFonts w:ascii="Franklin Gothic Book" w:hAnsi="Franklin Gothic Book"/>
                <w:b/>
                <w:color w:val="3A003A"/>
                <w:sz w:val="22"/>
                <w:szCs w:val="22"/>
                <w:lang w:eastAsia="en-US"/>
              </w:rPr>
            </w:pPr>
          </w:p>
          <w:p w14:paraId="35397746" w14:textId="77777777" w:rsidR="004D501D" w:rsidRPr="00E461AA" w:rsidRDefault="004D501D" w:rsidP="004D501D">
            <w:pPr>
              <w:jc w:val="center"/>
              <w:rPr>
                <w:rFonts w:ascii="Arial Narrow" w:hAnsi="Arial Narrow"/>
                <w:b/>
                <w:color w:val="3A003A"/>
                <w:sz w:val="22"/>
                <w:szCs w:val="22"/>
                <w:lang w:eastAsia="en-US"/>
              </w:rPr>
            </w:pPr>
            <w:r w:rsidRPr="00E461AA">
              <w:rPr>
                <w:rFonts w:ascii="Franklin Gothic Book" w:hAnsi="Franklin Gothic Book"/>
                <w:b/>
                <w:color w:val="3A003A"/>
                <w:sz w:val="22"/>
                <w:szCs w:val="22"/>
                <w:lang w:eastAsia="en-US"/>
              </w:rPr>
              <w:t>ANUL</w:t>
            </w:r>
          </w:p>
        </w:tc>
        <w:tc>
          <w:tcPr>
            <w:tcW w:w="8238" w:type="dxa"/>
            <w:gridSpan w:val="5"/>
            <w:tcBorders>
              <w:top w:val="threeDEmboss" w:sz="6" w:space="0" w:color="00B050"/>
              <w:right w:val="threeDEmboss" w:sz="6" w:space="0" w:color="00B050"/>
            </w:tcBorders>
            <w:shd w:val="clear" w:color="auto" w:fill="FFF8F3"/>
          </w:tcPr>
          <w:p w14:paraId="78A18215"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1. NUMĂRUL CAUZELOR DE SOLUŢIONAT</w:t>
            </w:r>
          </w:p>
        </w:tc>
      </w:tr>
      <w:tr w:rsidR="004D501D" w:rsidRPr="00E461AA" w14:paraId="0AC62DD3" w14:textId="77777777" w:rsidTr="001A7220">
        <w:tc>
          <w:tcPr>
            <w:tcW w:w="1368" w:type="dxa"/>
            <w:vMerge/>
            <w:tcBorders>
              <w:left w:val="threeDEmboss" w:sz="6" w:space="0" w:color="00B050"/>
              <w:bottom w:val="threeDEmboss" w:sz="6" w:space="0" w:color="00B050"/>
            </w:tcBorders>
            <w:shd w:val="clear" w:color="auto" w:fill="FFF8F3"/>
          </w:tcPr>
          <w:p w14:paraId="44BEFDD1" w14:textId="77777777" w:rsidR="004D501D" w:rsidRPr="00E461AA" w:rsidRDefault="004D501D" w:rsidP="004D501D">
            <w:pPr>
              <w:jc w:val="center"/>
              <w:rPr>
                <w:rFonts w:ascii="Franklin Gothic Book" w:hAnsi="Franklin Gothic Book"/>
                <w:b/>
                <w:color w:val="3A003A"/>
                <w:sz w:val="22"/>
                <w:szCs w:val="22"/>
                <w:lang w:eastAsia="en-US"/>
              </w:rPr>
            </w:pPr>
          </w:p>
        </w:tc>
        <w:tc>
          <w:tcPr>
            <w:tcW w:w="1620" w:type="dxa"/>
            <w:tcBorders>
              <w:bottom w:val="threeDEmboss" w:sz="6" w:space="0" w:color="00B050"/>
            </w:tcBorders>
            <w:shd w:val="clear" w:color="auto" w:fill="FFF8F3"/>
          </w:tcPr>
          <w:p w14:paraId="6E1C12E4"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 xml:space="preserve">TOTAL, </w:t>
            </w:r>
          </w:p>
          <w:p w14:paraId="460D981C" w14:textId="77777777" w:rsidR="004D501D" w:rsidRPr="00E461AA" w:rsidRDefault="004D501D" w:rsidP="004D501D">
            <w:pPr>
              <w:jc w:val="center"/>
              <w:rPr>
                <w:rFonts w:ascii="Arial Narrow" w:hAnsi="Arial Narrow"/>
                <w:color w:val="3A003A"/>
                <w:sz w:val="22"/>
                <w:szCs w:val="22"/>
                <w:lang w:eastAsia="en-US"/>
              </w:rPr>
            </w:pPr>
            <w:r w:rsidRPr="00E461AA">
              <w:rPr>
                <w:rFonts w:ascii="Franklin Gothic Book" w:hAnsi="Franklin Gothic Book"/>
                <w:b/>
                <w:color w:val="3A003A"/>
                <w:sz w:val="22"/>
                <w:szCs w:val="22"/>
                <w:lang w:eastAsia="en-US"/>
              </w:rPr>
              <w:t>din care:</w:t>
            </w:r>
          </w:p>
        </w:tc>
        <w:tc>
          <w:tcPr>
            <w:tcW w:w="1620" w:type="dxa"/>
            <w:tcBorders>
              <w:bottom w:val="threeDEmboss" w:sz="6" w:space="0" w:color="00B050"/>
            </w:tcBorders>
            <w:shd w:val="clear" w:color="auto" w:fill="FFF8F3"/>
          </w:tcPr>
          <w:p w14:paraId="12913793"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 xml:space="preserve"> la urmărire proprie</w:t>
            </w:r>
          </w:p>
        </w:tc>
        <w:tc>
          <w:tcPr>
            <w:tcW w:w="1620" w:type="dxa"/>
            <w:tcBorders>
              <w:bottom w:val="threeDEmboss" w:sz="6" w:space="0" w:color="00B050"/>
            </w:tcBorders>
            <w:shd w:val="clear" w:color="auto" w:fill="FFF8F3"/>
          </w:tcPr>
          <w:p w14:paraId="680DCE3A"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 xml:space="preserve">pondere </w:t>
            </w:r>
          </w:p>
          <w:p w14:paraId="74AD8060"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în total (%)</w:t>
            </w:r>
          </w:p>
        </w:tc>
        <w:tc>
          <w:tcPr>
            <w:tcW w:w="1530" w:type="dxa"/>
            <w:tcBorders>
              <w:bottom w:val="threeDEmboss" w:sz="6" w:space="0" w:color="00B050"/>
            </w:tcBorders>
            <w:shd w:val="clear" w:color="auto" w:fill="FFF8F3"/>
          </w:tcPr>
          <w:p w14:paraId="3F22E600"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 xml:space="preserve">la organele </w:t>
            </w:r>
          </w:p>
          <w:p w14:paraId="38DE630B"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de cercetare</w:t>
            </w:r>
          </w:p>
        </w:tc>
        <w:tc>
          <w:tcPr>
            <w:tcW w:w="1848" w:type="dxa"/>
            <w:tcBorders>
              <w:bottom w:val="threeDEmboss" w:sz="6" w:space="0" w:color="00B050"/>
              <w:right w:val="threeDEmboss" w:sz="6" w:space="0" w:color="00B050"/>
            </w:tcBorders>
            <w:shd w:val="clear" w:color="auto" w:fill="FFF8F3"/>
          </w:tcPr>
          <w:p w14:paraId="468A7D0E"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 xml:space="preserve">pondere </w:t>
            </w:r>
          </w:p>
          <w:p w14:paraId="49EC56AE"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în total (%)</w:t>
            </w:r>
          </w:p>
        </w:tc>
      </w:tr>
      <w:tr w:rsidR="004D501D" w:rsidRPr="00E461AA" w14:paraId="420D3926" w14:textId="77777777" w:rsidTr="004D501D">
        <w:tc>
          <w:tcPr>
            <w:tcW w:w="1368" w:type="dxa"/>
          </w:tcPr>
          <w:p w14:paraId="6FD8BE9B"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2015</w:t>
            </w:r>
          </w:p>
        </w:tc>
        <w:tc>
          <w:tcPr>
            <w:tcW w:w="1620" w:type="dxa"/>
          </w:tcPr>
          <w:p w14:paraId="6915410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1.832.463</w:t>
            </w:r>
          </w:p>
        </w:tc>
        <w:tc>
          <w:tcPr>
            <w:tcW w:w="1620" w:type="dxa"/>
          </w:tcPr>
          <w:p w14:paraId="6F6CD28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83.325</w:t>
            </w:r>
          </w:p>
        </w:tc>
        <w:tc>
          <w:tcPr>
            <w:tcW w:w="1620" w:type="dxa"/>
          </w:tcPr>
          <w:p w14:paraId="3CD48FB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4,5</w:t>
            </w:r>
          </w:p>
        </w:tc>
        <w:tc>
          <w:tcPr>
            <w:tcW w:w="1530" w:type="dxa"/>
          </w:tcPr>
          <w:p w14:paraId="4199DB8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1.749.138</w:t>
            </w:r>
          </w:p>
        </w:tc>
        <w:tc>
          <w:tcPr>
            <w:tcW w:w="1848" w:type="dxa"/>
          </w:tcPr>
          <w:p w14:paraId="4686F26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95,5</w:t>
            </w:r>
          </w:p>
        </w:tc>
      </w:tr>
      <w:tr w:rsidR="004D501D" w:rsidRPr="00E461AA" w14:paraId="1F86FE81" w14:textId="77777777" w:rsidTr="004D501D">
        <w:tc>
          <w:tcPr>
            <w:tcW w:w="1368" w:type="dxa"/>
          </w:tcPr>
          <w:p w14:paraId="10562C57"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2016</w:t>
            </w:r>
          </w:p>
        </w:tc>
        <w:tc>
          <w:tcPr>
            <w:tcW w:w="1620" w:type="dxa"/>
          </w:tcPr>
          <w:p w14:paraId="54EFCEA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1.776.215</w:t>
            </w:r>
          </w:p>
        </w:tc>
        <w:tc>
          <w:tcPr>
            <w:tcW w:w="1620" w:type="dxa"/>
          </w:tcPr>
          <w:p w14:paraId="0ED8070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89.743</w:t>
            </w:r>
          </w:p>
        </w:tc>
        <w:tc>
          <w:tcPr>
            <w:tcW w:w="1620" w:type="dxa"/>
          </w:tcPr>
          <w:p w14:paraId="10937FE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5,1</w:t>
            </w:r>
          </w:p>
        </w:tc>
        <w:tc>
          <w:tcPr>
            <w:tcW w:w="1530" w:type="dxa"/>
          </w:tcPr>
          <w:p w14:paraId="059D7B6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1.686.472</w:t>
            </w:r>
          </w:p>
        </w:tc>
        <w:tc>
          <w:tcPr>
            <w:tcW w:w="1848" w:type="dxa"/>
          </w:tcPr>
          <w:p w14:paraId="0594261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94,9</w:t>
            </w:r>
          </w:p>
        </w:tc>
      </w:tr>
      <w:tr w:rsidR="004D501D" w:rsidRPr="00E461AA" w14:paraId="5498F234" w14:textId="77777777" w:rsidTr="004D501D">
        <w:tc>
          <w:tcPr>
            <w:tcW w:w="1368" w:type="dxa"/>
          </w:tcPr>
          <w:p w14:paraId="18DE57C8"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2017</w:t>
            </w:r>
          </w:p>
        </w:tc>
        <w:tc>
          <w:tcPr>
            <w:tcW w:w="1620" w:type="dxa"/>
          </w:tcPr>
          <w:p w14:paraId="24DA60F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1.752.067</w:t>
            </w:r>
          </w:p>
        </w:tc>
        <w:tc>
          <w:tcPr>
            <w:tcW w:w="1620" w:type="dxa"/>
          </w:tcPr>
          <w:p w14:paraId="68C7686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84.045</w:t>
            </w:r>
          </w:p>
        </w:tc>
        <w:tc>
          <w:tcPr>
            <w:tcW w:w="1620" w:type="dxa"/>
          </w:tcPr>
          <w:p w14:paraId="44FD34D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4,8</w:t>
            </w:r>
          </w:p>
        </w:tc>
        <w:tc>
          <w:tcPr>
            <w:tcW w:w="1530" w:type="dxa"/>
          </w:tcPr>
          <w:p w14:paraId="40E1453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1.668.022</w:t>
            </w:r>
          </w:p>
        </w:tc>
        <w:tc>
          <w:tcPr>
            <w:tcW w:w="1848" w:type="dxa"/>
          </w:tcPr>
          <w:p w14:paraId="1D294DC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95,2</w:t>
            </w:r>
          </w:p>
        </w:tc>
      </w:tr>
      <w:tr w:rsidR="004D501D" w:rsidRPr="00E461AA" w14:paraId="778D94B6" w14:textId="77777777" w:rsidTr="004D501D">
        <w:tc>
          <w:tcPr>
            <w:tcW w:w="1368" w:type="dxa"/>
          </w:tcPr>
          <w:p w14:paraId="0A908FDB"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2018</w:t>
            </w:r>
          </w:p>
        </w:tc>
        <w:tc>
          <w:tcPr>
            <w:tcW w:w="1620" w:type="dxa"/>
          </w:tcPr>
          <w:p w14:paraId="66EB8BA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1.753.540</w:t>
            </w:r>
          </w:p>
        </w:tc>
        <w:tc>
          <w:tcPr>
            <w:tcW w:w="1620" w:type="dxa"/>
          </w:tcPr>
          <w:p w14:paraId="7559E10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83.953</w:t>
            </w:r>
          </w:p>
        </w:tc>
        <w:tc>
          <w:tcPr>
            <w:tcW w:w="1620" w:type="dxa"/>
          </w:tcPr>
          <w:p w14:paraId="141BD04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4,8</w:t>
            </w:r>
          </w:p>
        </w:tc>
        <w:tc>
          <w:tcPr>
            <w:tcW w:w="1530" w:type="dxa"/>
          </w:tcPr>
          <w:p w14:paraId="0A12B0F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1.669.587</w:t>
            </w:r>
          </w:p>
        </w:tc>
        <w:tc>
          <w:tcPr>
            <w:tcW w:w="1848" w:type="dxa"/>
          </w:tcPr>
          <w:p w14:paraId="0A1C379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95,2</w:t>
            </w:r>
          </w:p>
        </w:tc>
      </w:tr>
      <w:tr w:rsidR="004D501D" w:rsidRPr="00E461AA" w14:paraId="0E36692D" w14:textId="77777777" w:rsidTr="004D501D">
        <w:tc>
          <w:tcPr>
            <w:tcW w:w="1368" w:type="dxa"/>
          </w:tcPr>
          <w:p w14:paraId="0D8F09CC"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2019</w:t>
            </w:r>
          </w:p>
        </w:tc>
        <w:tc>
          <w:tcPr>
            <w:tcW w:w="1620" w:type="dxa"/>
          </w:tcPr>
          <w:p w14:paraId="43779E5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1.766.900</w:t>
            </w:r>
          </w:p>
        </w:tc>
        <w:tc>
          <w:tcPr>
            <w:tcW w:w="1620" w:type="dxa"/>
          </w:tcPr>
          <w:p w14:paraId="5F034C0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82.498</w:t>
            </w:r>
          </w:p>
        </w:tc>
        <w:tc>
          <w:tcPr>
            <w:tcW w:w="1620" w:type="dxa"/>
          </w:tcPr>
          <w:p w14:paraId="1C884DC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4,7</w:t>
            </w:r>
          </w:p>
        </w:tc>
        <w:tc>
          <w:tcPr>
            <w:tcW w:w="1530" w:type="dxa"/>
          </w:tcPr>
          <w:p w14:paraId="341CD61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1.684.402</w:t>
            </w:r>
          </w:p>
        </w:tc>
        <w:tc>
          <w:tcPr>
            <w:tcW w:w="1848" w:type="dxa"/>
          </w:tcPr>
          <w:p w14:paraId="514CE69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95,3</w:t>
            </w:r>
          </w:p>
        </w:tc>
      </w:tr>
      <w:tr w:rsidR="004D501D" w:rsidRPr="00E461AA" w14:paraId="21120900" w14:textId="77777777" w:rsidTr="004D501D">
        <w:tc>
          <w:tcPr>
            <w:tcW w:w="1368" w:type="dxa"/>
          </w:tcPr>
          <w:p w14:paraId="586D99AB"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2020</w:t>
            </w:r>
          </w:p>
        </w:tc>
        <w:tc>
          <w:tcPr>
            <w:tcW w:w="1620" w:type="dxa"/>
          </w:tcPr>
          <w:p w14:paraId="7FAD296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1.716.082</w:t>
            </w:r>
          </w:p>
        </w:tc>
        <w:tc>
          <w:tcPr>
            <w:tcW w:w="1620" w:type="dxa"/>
          </w:tcPr>
          <w:p w14:paraId="311A776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80.308</w:t>
            </w:r>
          </w:p>
        </w:tc>
        <w:tc>
          <w:tcPr>
            <w:tcW w:w="1620" w:type="dxa"/>
          </w:tcPr>
          <w:p w14:paraId="5F62ED8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4,7</w:t>
            </w:r>
          </w:p>
        </w:tc>
        <w:tc>
          <w:tcPr>
            <w:tcW w:w="1530" w:type="dxa"/>
          </w:tcPr>
          <w:p w14:paraId="713E2DD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1.635.774</w:t>
            </w:r>
          </w:p>
        </w:tc>
        <w:tc>
          <w:tcPr>
            <w:tcW w:w="1848" w:type="dxa"/>
          </w:tcPr>
          <w:p w14:paraId="7971E2A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95,3</w:t>
            </w:r>
          </w:p>
        </w:tc>
      </w:tr>
      <w:tr w:rsidR="004D501D" w:rsidRPr="00E461AA" w14:paraId="56C414A0" w14:textId="77777777" w:rsidTr="004D501D">
        <w:tc>
          <w:tcPr>
            <w:tcW w:w="1368" w:type="dxa"/>
          </w:tcPr>
          <w:p w14:paraId="4BF00C1B"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2021</w:t>
            </w:r>
          </w:p>
        </w:tc>
        <w:tc>
          <w:tcPr>
            <w:tcW w:w="1620" w:type="dxa"/>
          </w:tcPr>
          <w:p w14:paraId="530D501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1.755.717</w:t>
            </w:r>
          </w:p>
        </w:tc>
        <w:tc>
          <w:tcPr>
            <w:tcW w:w="1620" w:type="dxa"/>
          </w:tcPr>
          <w:p w14:paraId="40C7160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82.000</w:t>
            </w:r>
          </w:p>
        </w:tc>
        <w:tc>
          <w:tcPr>
            <w:tcW w:w="1620" w:type="dxa"/>
          </w:tcPr>
          <w:p w14:paraId="30A47B1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4,7</w:t>
            </w:r>
          </w:p>
        </w:tc>
        <w:tc>
          <w:tcPr>
            <w:tcW w:w="1530" w:type="dxa"/>
          </w:tcPr>
          <w:p w14:paraId="3113AAF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1.673.717</w:t>
            </w:r>
          </w:p>
        </w:tc>
        <w:tc>
          <w:tcPr>
            <w:tcW w:w="1848" w:type="dxa"/>
          </w:tcPr>
          <w:p w14:paraId="5A930F7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95,3</w:t>
            </w:r>
          </w:p>
        </w:tc>
      </w:tr>
      <w:tr w:rsidR="004D501D" w:rsidRPr="00E461AA" w14:paraId="586E7F67" w14:textId="77777777" w:rsidTr="004D501D">
        <w:tc>
          <w:tcPr>
            <w:tcW w:w="1368" w:type="dxa"/>
          </w:tcPr>
          <w:p w14:paraId="3B582F44"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2022</w:t>
            </w:r>
          </w:p>
        </w:tc>
        <w:tc>
          <w:tcPr>
            <w:tcW w:w="1620" w:type="dxa"/>
          </w:tcPr>
          <w:p w14:paraId="411A282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1.769.734</w:t>
            </w:r>
          </w:p>
        </w:tc>
        <w:tc>
          <w:tcPr>
            <w:tcW w:w="1620" w:type="dxa"/>
          </w:tcPr>
          <w:p w14:paraId="23845CC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91.539</w:t>
            </w:r>
          </w:p>
        </w:tc>
        <w:tc>
          <w:tcPr>
            <w:tcW w:w="1620" w:type="dxa"/>
          </w:tcPr>
          <w:p w14:paraId="27E91A7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5,2</w:t>
            </w:r>
          </w:p>
        </w:tc>
        <w:tc>
          <w:tcPr>
            <w:tcW w:w="1530" w:type="dxa"/>
          </w:tcPr>
          <w:p w14:paraId="34A9E41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1.678.195</w:t>
            </w:r>
          </w:p>
        </w:tc>
        <w:tc>
          <w:tcPr>
            <w:tcW w:w="1848" w:type="dxa"/>
          </w:tcPr>
          <w:p w14:paraId="74A0D09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94,8</w:t>
            </w:r>
          </w:p>
        </w:tc>
      </w:tr>
      <w:tr w:rsidR="004D501D" w:rsidRPr="00E461AA" w14:paraId="2AD0942A" w14:textId="77777777" w:rsidTr="004D501D">
        <w:tc>
          <w:tcPr>
            <w:tcW w:w="1368" w:type="dxa"/>
          </w:tcPr>
          <w:p w14:paraId="221A70C1"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2023</w:t>
            </w:r>
          </w:p>
        </w:tc>
        <w:tc>
          <w:tcPr>
            <w:tcW w:w="1620" w:type="dxa"/>
          </w:tcPr>
          <w:p w14:paraId="6B6469E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1.782.105</w:t>
            </w:r>
          </w:p>
        </w:tc>
        <w:tc>
          <w:tcPr>
            <w:tcW w:w="1620" w:type="dxa"/>
          </w:tcPr>
          <w:p w14:paraId="063F182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88.209</w:t>
            </w:r>
          </w:p>
        </w:tc>
        <w:tc>
          <w:tcPr>
            <w:tcW w:w="1620" w:type="dxa"/>
          </w:tcPr>
          <w:p w14:paraId="3D8DB52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4,9</w:t>
            </w:r>
          </w:p>
        </w:tc>
        <w:tc>
          <w:tcPr>
            <w:tcW w:w="1530" w:type="dxa"/>
          </w:tcPr>
          <w:p w14:paraId="006A989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1.693.896</w:t>
            </w:r>
          </w:p>
        </w:tc>
        <w:tc>
          <w:tcPr>
            <w:tcW w:w="1848" w:type="dxa"/>
          </w:tcPr>
          <w:p w14:paraId="146CBE6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95,1</w:t>
            </w:r>
          </w:p>
        </w:tc>
      </w:tr>
      <w:tr w:rsidR="004D501D" w:rsidRPr="00E461AA" w14:paraId="1242BEA5" w14:textId="77777777" w:rsidTr="004D501D">
        <w:tc>
          <w:tcPr>
            <w:tcW w:w="1368" w:type="dxa"/>
            <w:tcBorders>
              <w:bottom w:val="threeDEmboss" w:sz="6" w:space="0" w:color="00B050"/>
            </w:tcBorders>
          </w:tcPr>
          <w:p w14:paraId="1ED0D714"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2024</w:t>
            </w:r>
          </w:p>
        </w:tc>
        <w:tc>
          <w:tcPr>
            <w:tcW w:w="1620" w:type="dxa"/>
            <w:tcBorders>
              <w:bottom w:val="threeDEmboss" w:sz="6" w:space="0" w:color="00B050"/>
            </w:tcBorders>
          </w:tcPr>
          <w:p w14:paraId="4CD7E4D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1.788.805</w:t>
            </w:r>
          </w:p>
        </w:tc>
        <w:tc>
          <w:tcPr>
            <w:tcW w:w="1620" w:type="dxa"/>
            <w:tcBorders>
              <w:bottom w:val="threeDEmboss" w:sz="6" w:space="0" w:color="00B050"/>
            </w:tcBorders>
          </w:tcPr>
          <w:p w14:paraId="11738BC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91.514</w:t>
            </w:r>
          </w:p>
        </w:tc>
        <w:tc>
          <w:tcPr>
            <w:tcW w:w="1620" w:type="dxa"/>
            <w:tcBorders>
              <w:bottom w:val="threeDEmboss" w:sz="6" w:space="0" w:color="00B050"/>
            </w:tcBorders>
          </w:tcPr>
          <w:p w14:paraId="18C6F85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5,1</w:t>
            </w:r>
          </w:p>
        </w:tc>
        <w:tc>
          <w:tcPr>
            <w:tcW w:w="1530" w:type="dxa"/>
            <w:tcBorders>
              <w:bottom w:val="threeDEmboss" w:sz="6" w:space="0" w:color="00B050"/>
            </w:tcBorders>
          </w:tcPr>
          <w:p w14:paraId="2432C6C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1.697.291</w:t>
            </w:r>
          </w:p>
        </w:tc>
        <w:tc>
          <w:tcPr>
            <w:tcW w:w="1848" w:type="dxa"/>
            <w:tcBorders>
              <w:bottom w:val="threeDEmboss" w:sz="6" w:space="0" w:color="00B050"/>
            </w:tcBorders>
          </w:tcPr>
          <w:p w14:paraId="4B01771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94,9</w:t>
            </w:r>
          </w:p>
        </w:tc>
      </w:tr>
      <w:tr w:rsidR="004D501D" w:rsidRPr="00E461AA" w14:paraId="0A304D36" w14:textId="77777777" w:rsidTr="001A7220">
        <w:tc>
          <w:tcPr>
            <w:tcW w:w="1368" w:type="dxa"/>
            <w:tcBorders>
              <w:top w:val="threeDEmboss" w:sz="6" w:space="0" w:color="00B050"/>
              <w:left w:val="threeDEmboss" w:sz="6" w:space="0" w:color="00B050"/>
              <w:bottom w:val="threeDEmboss" w:sz="6" w:space="0" w:color="00B050"/>
            </w:tcBorders>
            <w:shd w:val="clear" w:color="auto" w:fill="FFF8F3"/>
          </w:tcPr>
          <w:p w14:paraId="25987B23" w14:textId="77777777" w:rsidR="004D501D" w:rsidRPr="00E461AA" w:rsidRDefault="004D501D" w:rsidP="004D501D">
            <w:pPr>
              <w:rPr>
                <w:rFonts w:ascii="Arial Narrow" w:hAnsi="Arial Narrow"/>
                <w:b/>
                <w:i/>
                <w:color w:val="3A003A"/>
                <w:sz w:val="22"/>
                <w:szCs w:val="22"/>
                <w:u w:val="single"/>
                <w:lang w:eastAsia="en-US"/>
              </w:rPr>
            </w:pPr>
            <w:r w:rsidRPr="00E461AA">
              <w:rPr>
                <w:rFonts w:ascii="Arial Narrow" w:hAnsi="Arial Narrow"/>
                <w:b/>
                <w:i/>
                <w:color w:val="3A003A"/>
                <w:sz w:val="22"/>
                <w:szCs w:val="22"/>
                <w:lang w:eastAsia="en-US"/>
              </w:rPr>
              <w:t xml:space="preserve">   % </w:t>
            </w:r>
            <w:r w:rsidRPr="00E461AA">
              <w:rPr>
                <w:rFonts w:ascii="Arial Narrow" w:hAnsi="Arial Narrow"/>
                <w:b/>
                <w:i/>
                <w:color w:val="3A003A"/>
                <w:sz w:val="22"/>
                <w:szCs w:val="22"/>
                <w:u w:val="single"/>
                <w:lang w:eastAsia="en-US"/>
              </w:rPr>
              <w:t>2024</w:t>
            </w:r>
          </w:p>
          <w:p w14:paraId="65B8B438" w14:textId="77777777" w:rsidR="004D501D" w:rsidRPr="00E461AA" w:rsidRDefault="004D501D" w:rsidP="004D501D">
            <w:pPr>
              <w:rPr>
                <w:rFonts w:ascii="Arial Narrow" w:hAnsi="Arial Narrow"/>
                <w:b/>
                <w:i/>
                <w:color w:val="3A003A"/>
                <w:sz w:val="22"/>
                <w:szCs w:val="22"/>
                <w:u w:val="single"/>
                <w:lang w:eastAsia="en-US"/>
              </w:rPr>
            </w:pPr>
            <w:r w:rsidRPr="00E461AA">
              <w:rPr>
                <w:rFonts w:ascii="Arial Narrow" w:hAnsi="Arial Narrow"/>
                <w:b/>
                <w:i/>
                <w:color w:val="3A003A"/>
                <w:sz w:val="22"/>
                <w:szCs w:val="22"/>
                <w:lang w:eastAsia="en-US"/>
              </w:rPr>
              <w:t xml:space="preserve">  +/- 2023</w:t>
            </w:r>
          </w:p>
        </w:tc>
        <w:tc>
          <w:tcPr>
            <w:tcW w:w="1620" w:type="dxa"/>
            <w:tcBorders>
              <w:top w:val="threeDEmboss" w:sz="6" w:space="0" w:color="00B050"/>
              <w:bottom w:val="threeDEmboss" w:sz="6" w:space="0" w:color="00B050"/>
            </w:tcBorders>
            <w:shd w:val="clear" w:color="auto" w:fill="FFF8F3"/>
            <w:vAlign w:val="center"/>
          </w:tcPr>
          <w:p w14:paraId="79E6C59F"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+0,4</w:t>
            </w:r>
          </w:p>
        </w:tc>
        <w:tc>
          <w:tcPr>
            <w:tcW w:w="1620" w:type="dxa"/>
            <w:tcBorders>
              <w:top w:val="threeDEmboss" w:sz="6" w:space="0" w:color="00B050"/>
              <w:bottom w:val="threeDEmboss" w:sz="6" w:space="0" w:color="00B050"/>
            </w:tcBorders>
            <w:shd w:val="clear" w:color="auto" w:fill="FFF8F3"/>
            <w:vAlign w:val="center"/>
          </w:tcPr>
          <w:p w14:paraId="25385994"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eastAsia="en-US"/>
              </w:rPr>
            </w:pPr>
            <w:r w:rsidRPr="00E461AA">
              <w:rPr>
                <w:rFonts w:ascii="Arial Narrow" w:hAnsi="Arial Narrow"/>
                <w:b/>
                <w:color w:val="3A003A"/>
                <w:sz w:val="22"/>
                <w:szCs w:val="22"/>
                <w:lang w:eastAsia="en-US"/>
              </w:rPr>
              <w:t>+3,7</w:t>
            </w:r>
          </w:p>
        </w:tc>
        <w:tc>
          <w:tcPr>
            <w:tcW w:w="1620" w:type="dxa"/>
            <w:tcBorders>
              <w:top w:val="threeDEmboss" w:sz="6" w:space="0" w:color="00B050"/>
              <w:bottom w:val="threeDEmboss" w:sz="6" w:space="0" w:color="00B050"/>
            </w:tcBorders>
            <w:shd w:val="clear" w:color="auto" w:fill="FFF8F3"/>
            <w:vAlign w:val="center"/>
          </w:tcPr>
          <w:p w14:paraId="7DD13D22"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w:t>
            </w:r>
          </w:p>
        </w:tc>
        <w:tc>
          <w:tcPr>
            <w:tcW w:w="1530" w:type="dxa"/>
            <w:tcBorders>
              <w:top w:val="threeDEmboss" w:sz="6" w:space="0" w:color="00B050"/>
              <w:bottom w:val="threeDEmboss" w:sz="6" w:space="0" w:color="00B050"/>
            </w:tcBorders>
            <w:shd w:val="clear" w:color="auto" w:fill="FFF8F3"/>
            <w:vAlign w:val="center"/>
          </w:tcPr>
          <w:p w14:paraId="5F232E4C"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+0,2</w:t>
            </w:r>
          </w:p>
        </w:tc>
        <w:tc>
          <w:tcPr>
            <w:tcW w:w="1848" w:type="dxa"/>
            <w:tcBorders>
              <w:top w:val="threeDEmboss" w:sz="6" w:space="0" w:color="00B050"/>
              <w:bottom w:val="threeDEmboss" w:sz="6" w:space="0" w:color="00B050"/>
              <w:right w:val="threeDEmboss" w:sz="6" w:space="0" w:color="00B050"/>
            </w:tcBorders>
            <w:shd w:val="clear" w:color="auto" w:fill="FFF8F3"/>
            <w:vAlign w:val="center"/>
          </w:tcPr>
          <w:p w14:paraId="63B3F7A4"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w:t>
            </w:r>
          </w:p>
        </w:tc>
      </w:tr>
    </w:tbl>
    <w:p w14:paraId="7A0EC30A" w14:textId="77777777" w:rsidR="004D501D" w:rsidRPr="00E461AA" w:rsidRDefault="004D501D" w:rsidP="004D501D">
      <w:pPr>
        <w:jc w:val="both"/>
        <w:rPr>
          <w:rFonts w:ascii="Arial Narrow" w:hAnsi="Arial Narrow"/>
          <w:color w:val="3A003A"/>
          <w:lang w:eastAsia="en-US"/>
        </w:rPr>
      </w:pPr>
    </w:p>
    <w:p w14:paraId="235D6034" w14:textId="77777777" w:rsidR="004D501D" w:rsidRPr="00E461AA" w:rsidRDefault="004D501D" w:rsidP="004D501D">
      <w:pPr>
        <w:jc w:val="both"/>
        <w:rPr>
          <w:rFonts w:ascii="Arial Narrow" w:hAnsi="Arial Narrow"/>
          <w:color w:val="3A003A"/>
          <w:sz w:val="10"/>
          <w:szCs w:val="10"/>
          <w:lang w:eastAsia="en-US"/>
        </w:rPr>
      </w:pPr>
    </w:p>
    <w:p w14:paraId="5040713F" w14:textId="77777777" w:rsidR="004D501D" w:rsidRPr="00E461AA" w:rsidRDefault="004D501D" w:rsidP="004D501D">
      <w:pPr>
        <w:jc w:val="both"/>
        <w:rPr>
          <w:rFonts w:ascii="Arial Narrow" w:hAnsi="Arial Narrow"/>
          <w:color w:val="3A003A"/>
          <w:sz w:val="10"/>
          <w:szCs w:val="10"/>
          <w:lang w:eastAsia="en-US"/>
        </w:rPr>
      </w:pPr>
    </w:p>
    <w:p w14:paraId="53456D3B" w14:textId="77777777" w:rsidR="004D501D" w:rsidRPr="00E461AA" w:rsidRDefault="004D501D" w:rsidP="004D501D">
      <w:pPr>
        <w:jc w:val="both"/>
        <w:rPr>
          <w:rFonts w:ascii="Arial Narrow" w:hAnsi="Arial Narrow"/>
          <w:color w:val="3A003A"/>
          <w:sz w:val="10"/>
          <w:szCs w:val="10"/>
          <w:lang w:eastAsia="en-US"/>
        </w:rPr>
      </w:pPr>
    </w:p>
    <w:tbl>
      <w:tblPr>
        <w:tblW w:w="9616"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000" w:firstRow="0" w:lastRow="0" w:firstColumn="0" w:lastColumn="0" w:noHBand="0" w:noVBand="0"/>
      </w:tblPr>
      <w:tblGrid>
        <w:gridCol w:w="1188"/>
        <w:gridCol w:w="1047"/>
        <w:gridCol w:w="1559"/>
        <w:gridCol w:w="992"/>
        <w:gridCol w:w="1843"/>
        <w:gridCol w:w="1417"/>
        <w:gridCol w:w="1570"/>
      </w:tblGrid>
      <w:tr w:rsidR="004D501D" w:rsidRPr="00E461AA" w14:paraId="5BED2C6D" w14:textId="77777777" w:rsidTr="00DB09EC">
        <w:trPr>
          <w:trHeight w:val="273"/>
        </w:trPr>
        <w:tc>
          <w:tcPr>
            <w:tcW w:w="1188" w:type="dxa"/>
            <w:vMerge w:val="restart"/>
            <w:tcBorders>
              <w:top w:val="threeDEmboss" w:sz="6" w:space="0" w:color="00B050"/>
              <w:left w:val="threeDEmboss" w:sz="6" w:space="0" w:color="00B050"/>
            </w:tcBorders>
            <w:shd w:val="clear" w:color="auto" w:fill="FFF8F3"/>
            <w:vAlign w:val="center"/>
          </w:tcPr>
          <w:p w14:paraId="297C4721" w14:textId="77777777" w:rsidR="004D501D" w:rsidRPr="00E461AA" w:rsidRDefault="004D501D" w:rsidP="004D501D">
            <w:pPr>
              <w:jc w:val="center"/>
              <w:rPr>
                <w:rFonts w:ascii="Arial Narrow" w:hAnsi="Arial Narrow"/>
                <w:b/>
                <w:color w:val="3A003A"/>
                <w:sz w:val="22"/>
                <w:szCs w:val="22"/>
                <w:lang w:eastAsia="en-US"/>
              </w:rPr>
            </w:pPr>
            <w:r w:rsidRPr="00E461AA">
              <w:rPr>
                <w:rFonts w:ascii="Arial Narrow" w:hAnsi="Arial Narrow"/>
                <w:b/>
                <w:color w:val="3A003A"/>
                <w:sz w:val="22"/>
                <w:szCs w:val="22"/>
                <w:lang w:eastAsia="en-US"/>
              </w:rPr>
              <w:br w:type="page"/>
            </w:r>
            <w:r w:rsidRPr="00E461AA">
              <w:rPr>
                <w:rFonts w:ascii="Franklin Gothic Book" w:hAnsi="Franklin Gothic Book"/>
                <w:b/>
                <w:color w:val="3A003A"/>
                <w:sz w:val="22"/>
                <w:szCs w:val="22"/>
                <w:lang w:eastAsia="en-US"/>
              </w:rPr>
              <w:t>ANUL</w:t>
            </w:r>
          </w:p>
        </w:tc>
        <w:tc>
          <w:tcPr>
            <w:tcW w:w="8428" w:type="dxa"/>
            <w:gridSpan w:val="6"/>
            <w:tcBorders>
              <w:top w:val="threeDEmboss" w:sz="6" w:space="0" w:color="00B050"/>
              <w:right w:val="threeDEmboss" w:sz="6" w:space="0" w:color="00B050"/>
            </w:tcBorders>
            <w:shd w:val="clear" w:color="auto" w:fill="FFF8F3"/>
          </w:tcPr>
          <w:p w14:paraId="1FC17689"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2. NUMĂRUL CAUZELOR SOLUŢIONATE</w:t>
            </w:r>
          </w:p>
        </w:tc>
      </w:tr>
      <w:tr w:rsidR="004D501D" w:rsidRPr="00E461AA" w14:paraId="034022D9" w14:textId="77777777" w:rsidTr="00DB09EC">
        <w:trPr>
          <w:cantSplit/>
          <w:trHeight w:val="692"/>
        </w:trPr>
        <w:tc>
          <w:tcPr>
            <w:tcW w:w="1188" w:type="dxa"/>
            <w:vMerge/>
            <w:tcBorders>
              <w:left w:val="threeDEmboss" w:sz="6" w:space="0" w:color="00B050"/>
              <w:bottom w:val="threeDEmboss" w:sz="6" w:space="0" w:color="00B050"/>
            </w:tcBorders>
            <w:shd w:val="clear" w:color="auto" w:fill="FFF8F3"/>
          </w:tcPr>
          <w:p w14:paraId="34CE3674" w14:textId="77777777" w:rsidR="004D501D" w:rsidRPr="00E461AA" w:rsidRDefault="004D501D" w:rsidP="004D501D">
            <w:pPr>
              <w:jc w:val="center"/>
              <w:rPr>
                <w:rFonts w:ascii="Franklin Gothic Book" w:hAnsi="Franklin Gothic Book"/>
                <w:b/>
                <w:color w:val="3A003A"/>
                <w:sz w:val="22"/>
                <w:szCs w:val="22"/>
                <w:lang w:eastAsia="en-US"/>
              </w:rPr>
            </w:pPr>
          </w:p>
        </w:tc>
        <w:tc>
          <w:tcPr>
            <w:tcW w:w="1047" w:type="dxa"/>
            <w:tcBorders>
              <w:bottom w:val="threeDEmboss" w:sz="6" w:space="0" w:color="00B050"/>
            </w:tcBorders>
            <w:shd w:val="clear" w:color="auto" w:fill="FFF8F3"/>
          </w:tcPr>
          <w:p w14:paraId="660BC659"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TOTAL,</w:t>
            </w:r>
          </w:p>
          <w:p w14:paraId="6CC525BD" w14:textId="77777777" w:rsidR="004D501D" w:rsidRPr="00E461AA" w:rsidRDefault="004D501D" w:rsidP="004D501D">
            <w:pPr>
              <w:jc w:val="center"/>
              <w:rPr>
                <w:rFonts w:ascii="Franklin Gothic Book" w:hAnsi="Franklin Gothic Book"/>
                <w:color w:val="3A003A"/>
                <w:sz w:val="22"/>
                <w:szCs w:val="22"/>
                <w:lang w:eastAsia="en-US"/>
              </w:rPr>
            </w:pPr>
            <w:r w:rsidRPr="00E461AA">
              <w:rPr>
                <w:rFonts w:ascii="Franklin Gothic Book" w:hAnsi="Franklin Gothic Book"/>
                <w:b/>
                <w:color w:val="3A003A"/>
                <w:sz w:val="22"/>
                <w:szCs w:val="22"/>
                <w:lang w:eastAsia="en-US"/>
              </w:rPr>
              <w:t>din care:</w:t>
            </w:r>
          </w:p>
        </w:tc>
        <w:tc>
          <w:tcPr>
            <w:tcW w:w="1559" w:type="dxa"/>
            <w:tcBorders>
              <w:bottom w:val="threeDEmboss" w:sz="6" w:space="0" w:color="00B050"/>
            </w:tcBorders>
            <w:shd w:val="clear" w:color="auto" w:fill="FFF8F3"/>
          </w:tcPr>
          <w:p w14:paraId="6245A298" w14:textId="77777777" w:rsidR="004D501D" w:rsidRPr="00E461AA" w:rsidRDefault="004D501D" w:rsidP="004D501D">
            <w:pPr>
              <w:ind w:right="113"/>
              <w:jc w:val="center"/>
              <w:rPr>
                <w:rFonts w:ascii="Arial Narrow" w:hAnsi="Arial Narrow"/>
                <w:color w:val="3A003A"/>
                <w:sz w:val="22"/>
                <w:szCs w:val="22"/>
                <w:lang w:eastAsia="en-US"/>
              </w:rPr>
            </w:pPr>
            <w:r w:rsidRPr="00E461AA">
              <w:rPr>
                <w:rFonts w:ascii="Arial Narrow" w:hAnsi="Arial Narrow"/>
                <w:color w:val="3A003A"/>
                <w:sz w:val="22"/>
                <w:szCs w:val="22"/>
                <w:lang w:eastAsia="en-US"/>
              </w:rPr>
              <w:t>pondere în total cauze</w:t>
            </w:r>
          </w:p>
          <w:p w14:paraId="247B8074" w14:textId="77777777" w:rsidR="004D501D" w:rsidRPr="00E461AA" w:rsidRDefault="004D501D" w:rsidP="004D501D">
            <w:pPr>
              <w:ind w:right="113"/>
              <w:jc w:val="center"/>
              <w:rPr>
                <w:rFonts w:ascii="Arial Narrow" w:hAnsi="Arial Narrow"/>
                <w:color w:val="3A003A"/>
                <w:sz w:val="22"/>
                <w:szCs w:val="22"/>
                <w:lang w:eastAsia="en-US"/>
              </w:rPr>
            </w:pPr>
            <w:r w:rsidRPr="00E461AA">
              <w:rPr>
                <w:rFonts w:ascii="Arial Narrow" w:hAnsi="Arial Narrow"/>
                <w:color w:val="3A003A"/>
                <w:sz w:val="22"/>
                <w:szCs w:val="22"/>
                <w:lang w:eastAsia="en-US"/>
              </w:rPr>
              <w:t>de soluţionat (%)</w:t>
            </w:r>
          </w:p>
        </w:tc>
        <w:tc>
          <w:tcPr>
            <w:tcW w:w="992" w:type="dxa"/>
            <w:tcBorders>
              <w:bottom w:val="threeDEmboss" w:sz="6" w:space="0" w:color="00B050"/>
            </w:tcBorders>
            <w:shd w:val="clear" w:color="auto" w:fill="FFF8F3"/>
          </w:tcPr>
          <w:p w14:paraId="30FBB6D0"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la urmărire proprie</w:t>
            </w:r>
          </w:p>
        </w:tc>
        <w:tc>
          <w:tcPr>
            <w:tcW w:w="1843" w:type="dxa"/>
            <w:tcBorders>
              <w:bottom w:val="threeDEmboss" w:sz="6" w:space="0" w:color="00B050"/>
            </w:tcBorders>
            <w:shd w:val="clear" w:color="auto" w:fill="FFF8F3"/>
          </w:tcPr>
          <w:p w14:paraId="43A106C7" w14:textId="77777777" w:rsidR="004D501D" w:rsidRPr="00E461AA" w:rsidRDefault="004D501D" w:rsidP="004D501D">
            <w:pPr>
              <w:ind w:right="113"/>
              <w:jc w:val="center"/>
              <w:rPr>
                <w:rFonts w:ascii="Arial Narrow" w:hAnsi="Arial Narrow"/>
                <w:color w:val="3A003A"/>
                <w:sz w:val="22"/>
                <w:szCs w:val="22"/>
                <w:lang w:eastAsia="en-US"/>
              </w:rPr>
            </w:pPr>
            <w:r w:rsidRPr="00E461AA">
              <w:rPr>
                <w:rFonts w:ascii="Arial Narrow" w:hAnsi="Arial Narrow"/>
                <w:color w:val="3A003A"/>
                <w:sz w:val="22"/>
                <w:szCs w:val="22"/>
                <w:lang w:eastAsia="en-US"/>
              </w:rPr>
              <w:t xml:space="preserve">pondere în </w:t>
            </w:r>
          </w:p>
          <w:p w14:paraId="138DE97F" w14:textId="77777777" w:rsidR="004D501D" w:rsidRPr="00E461AA" w:rsidRDefault="004D501D" w:rsidP="004D501D">
            <w:pPr>
              <w:ind w:right="113"/>
              <w:jc w:val="center"/>
              <w:rPr>
                <w:rFonts w:ascii="Arial Narrow" w:hAnsi="Arial Narrow"/>
                <w:color w:val="3A003A"/>
                <w:sz w:val="22"/>
                <w:szCs w:val="22"/>
                <w:lang w:eastAsia="en-US"/>
              </w:rPr>
            </w:pPr>
            <w:r w:rsidRPr="00E461AA">
              <w:rPr>
                <w:rFonts w:ascii="Arial Narrow" w:hAnsi="Arial Narrow"/>
                <w:color w:val="3A003A"/>
                <w:sz w:val="22"/>
                <w:szCs w:val="22"/>
                <w:lang w:eastAsia="en-US"/>
              </w:rPr>
              <w:t xml:space="preserve">total cauze </w:t>
            </w:r>
          </w:p>
          <w:p w14:paraId="46436183" w14:textId="77777777" w:rsidR="004D501D" w:rsidRPr="00E461AA" w:rsidRDefault="004D501D" w:rsidP="004D501D">
            <w:pPr>
              <w:ind w:right="113"/>
              <w:jc w:val="center"/>
              <w:rPr>
                <w:rFonts w:ascii="Arial Narrow" w:hAnsi="Arial Narrow"/>
                <w:color w:val="3A003A"/>
                <w:sz w:val="22"/>
                <w:szCs w:val="22"/>
                <w:lang w:eastAsia="en-US"/>
              </w:rPr>
            </w:pPr>
            <w:r w:rsidRPr="00E461AA">
              <w:rPr>
                <w:rFonts w:ascii="Arial Narrow" w:hAnsi="Arial Narrow"/>
                <w:color w:val="3A003A"/>
                <w:sz w:val="22"/>
                <w:szCs w:val="22"/>
                <w:lang w:eastAsia="en-US"/>
              </w:rPr>
              <w:t>de soluţionat la urm. proprie (%)</w:t>
            </w:r>
          </w:p>
        </w:tc>
        <w:tc>
          <w:tcPr>
            <w:tcW w:w="1417" w:type="dxa"/>
            <w:tcBorders>
              <w:bottom w:val="threeDEmboss" w:sz="6" w:space="0" w:color="00B050"/>
            </w:tcBorders>
            <w:shd w:val="clear" w:color="auto" w:fill="FFF8F3"/>
          </w:tcPr>
          <w:p w14:paraId="2200B728"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 xml:space="preserve">la </w:t>
            </w:r>
          </w:p>
          <w:p w14:paraId="107F47D6"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organele</w:t>
            </w:r>
          </w:p>
          <w:p w14:paraId="7DF38919"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de cercetare</w:t>
            </w:r>
          </w:p>
        </w:tc>
        <w:tc>
          <w:tcPr>
            <w:tcW w:w="1570" w:type="dxa"/>
            <w:tcBorders>
              <w:bottom w:val="threeDEmboss" w:sz="6" w:space="0" w:color="00B050"/>
              <w:right w:val="threeDEmboss" w:sz="6" w:space="0" w:color="00B050"/>
            </w:tcBorders>
            <w:shd w:val="clear" w:color="auto" w:fill="FFF8F3"/>
          </w:tcPr>
          <w:p w14:paraId="02DF724E" w14:textId="77777777" w:rsidR="004D501D" w:rsidRPr="00E461AA" w:rsidRDefault="004D501D" w:rsidP="004D501D">
            <w:pPr>
              <w:ind w:right="113"/>
              <w:jc w:val="center"/>
              <w:rPr>
                <w:rFonts w:ascii="Arial Narrow" w:hAnsi="Arial Narrow"/>
                <w:color w:val="3A003A"/>
                <w:sz w:val="22"/>
                <w:szCs w:val="22"/>
                <w:lang w:eastAsia="en-US"/>
              </w:rPr>
            </w:pPr>
            <w:r w:rsidRPr="00E461AA">
              <w:rPr>
                <w:rFonts w:ascii="Arial Narrow" w:hAnsi="Arial Narrow"/>
                <w:color w:val="3A003A"/>
                <w:sz w:val="22"/>
                <w:szCs w:val="22"/>
                <w:lang w:eastAsia="en-US"/>
              </w:rPr>
              <w:t xml:space="preserve">pondere în </w:t>
            </w:r>
          </w:p>
          <w:p w14:paraId="5130D54E" w14:textId="77777777" w:rsidR="004D501D" w:rsidRPr="00E461AA" w:rsidRDefault="004D501D" w:rsidP="004D501D">
            <w:pPr>
              <w:ind w:right="113"/>
              <w:jc w:val="center"/>
              <w:rPr>
                <w:rFonts w:ascii="Arial Narrow" w:hAnsi="Arial Narrow"/>
                <w:color w:val="3A003A"/>
                <w:sz w:val="22"/>
                <w:szCs w:val="22"/>
                <w:lang w:eastAsia="en-US"/>
              </w:rPr>
            </w:pPr>
            <w:r w:rsidRPr="00E461AA">
              <w:rPr>
                <w:rFonts w:ascii="Arial Narrow" w:hAnsi="Arial Narrow"/>
                <w:color w:val="3A003A"/>
                <w:sz w:val="22"/>
                <w:szCs w:val="22"/>
                <w:lang w:eastAsia="en-US"/>
              </w:rPr>
              <w:t xml:space="preserve">total cauze </w:t>
            </w:r>
          </w:p>
          <w:p w14:paraId="5973E94E" w14:textId="77777777" w:rsidR="004D501D" w:rsidRPr="00E461AA" w:rsidRDefault="004D501D" w:rsidP="004D501D">
            <w:pPr>
              <w:ind w:right="113"/>
              <w:jc w:val="center"/>
              <w:rPr>
                <w:rFonts w:ascii="Arial Narrow" w:hAnsi="Arial Narrow"/>
                <w:color w:val="3A003A"/>
                <w:sz w:val="22"/>
                <w:szCs w:val="22"/>
                <w:lang w:eastAsia="en-US"/>
              </w:rPr>
            </w:pPr>
            <w:r w:rsidRPr="00E461AA">
              <w:rPr>
                <w:rFonts w:ascii="Arial Narrow" w:hAnsi="Arial Narrow"/>
                <w:color w:val="3A003A"/>
                <w:sz w:val="22"/>
                <w:szCs w:val="22"/>
                <w:lang w:eastAsia="en-US"/>
              </w:rPr>
              <w:t xml:space="preserve">de soluţionat </w:t>
            </w:r>
          </w:p>
          <w:p w14:paraId="4ECA2941" w14:textId="77777777" w:rsidR="004D501D" w:rsidRPr="00E461AA" w:rsidRDefault="004D501D" w:rsidP="004D501D">
            <w:pPr>
              <w:ind w:right="113"/>
              <w:jc w:val="center"/>
              <w:rPr>
                <w:rFonts w:ascii="Arial Narrow" w:hAnsi="Arial Narrow"/>
                <w:color w:val="3A003A"/>
                <w:sz w:val="22"/>
                <w:szCs w:val="22"/>
                <w:lang w:eastAsia="en-US"/>
              </w:rPr>
            </w:pPr>
            <w:r w:rsidRPr="00E461AA">
              <w:rPr>
                <w:rFonts w:ascii="Arial Narrow" w:hAnsi="Arial Narrow"/>
                <w:color w:val="3A003A"/>
                <w:sz w:val="22"/>
                <w:szCs w:val="22"/>
                <w:lang w:eastAsia="en-US"/>
              </w:rPr>
              <w:t xml:space="preserve">la organele. </w:t>
            </w:r>
          </w:p>
          <w:p w14:paraId="3C9D8D3D" w14:textId="77777777" w:rsidR="004D501D" w:rsidRPr="00E461AA" w:rsidRDefault="004D501D" w:rsidP="004D501D">
            <w:pPr>
              <w:ind w:right="113"/>
              <w:jc w:val="center"/>
              <w:rPr>
                <w:rFonts w:ascii="Arial Narrow" w:hAnsi="Arial Narrow"/>
                <w:color w:val="3A003A"/>
                <w:sz w:val="22"/>
                <w:szCs w:val="22"/>
                <w:lang w:eastAsia="en-US"/>
              </w:rPr>
            </w:pPr>
            <w:r w:rsidRPr="00E461AA">
              <w:rPr>
                <w:rFonts w:ascii="Arial Narrow" w:hAnsi="Arial Narrow"/>
                <w:color w:val="3A003A"/>
                <w:sz w:val="22"/>
                <w:szCs w:val="22"/>
                <w:lang w:eastAsia="en-US"/>
              </w:rPr>
              <w:t>de cercetare (%)</w:t>
            </w:r>
          </w:p>
        </w:tc>
      </w:tr>
      <w:tr w:rsidR="004D501D" w:rsidRPr="00E461AA" w14:paraId="10681F08" w14:textId="77777777" w:rsidTr="00BC3A42">
        <w:tc>
          <w:tcPr>
            <w:tcW w:w="1188" w:type="dxa"/>
          </w:tcPr>
          <w:p w14:paraId="4E858F76"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2015</w:t>
            </w:r>
          </w:p>
        </w:tc>
        <w:tc>
          <w:tcPr>
            <w:tcW w:w="1047" w:type="dxa"/>
          </w:tcPr>
          <w:p w14:paraId="74DD774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644.391</w:t>
            </w:r>
          </w:p>
        </w:tc>
        <w:tc>
          <w:tcPr>
            <w:tcW w:w="1559" w:type="dxa"/>
          </w:tcPr>
          <w:p w14:paraId="6F361F0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35,2</w:t>
            </w:r>
          </w:p>
        </w:tc>
        <w:tc>
          <w:tcPr>
            <w:tcW w:w="992" w:type="dxa"/>
          </w:tcPr>
          <w:p w14:paraId="0A525FE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34.724</w:t>
            </w:r>
          </w:p>
        </w:tc>
        <w:tc>
          <w:tcPr>
            <w:tcW w:w="1843" w:type="dxa"/>
          </w:tcPr>
          <w:p w14:paraId="15354E6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41,7</w:t>
            </w:r>
          </w:p>
        </w:tc>
        <w:tc>
          <w:tcPr>
            <w:tcW w:w="1417" w:type="dxa"/>
          </w:tcPr>
          <w:p w14:paraId="390E5F9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609.667</w:t>
            </w:r>
          </w:p>
        </w:tc>
        <w:tc>
          <w:tcPr>
            <w:tcW w:w="1570" w:type="dxa"/>
          </w:tcPr>
          <w:p w14:paraId="77764CA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34,9</w:t>
            </w:r>
          </w:p>
        </w:tc>
      </w:tr>
      <w:tr w:rsidR="004D501D" w:rsidRPr="00E461AA" w14:paraId="0276C1C0" w14:textId="77777777" w:rsidTr="00BC3A42">
        <w:tc>
          <w:tcPr>
            <w:tcW w:w="1188" w:type="dxa"/>
          </w:tcPr>
          <w:p w14:paraId="057B2065"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2016</w:t>
            </w:r>
          </w:p>
        </w:tc>
        <w:tc>
          <w:tcPr>
            <w:tcW w:w="1047" w:type="dxa"/>
          </w:tcPr>
          <w:p w14:paraId="5F9675C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569.673</w:t>
            </w:r>
          </w:p>
        </w:tc>
        <w:tc>
          <w:tcPr>
            <w:tcW w:w="1559" w:type="dxa"/>
          </w:tcPr>
          <w:p w14:paraId="2A31C1F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32,1</w:t>
            </w:r>
          </w:p>
        </w:tc>
        <w:tc>
          <w:tcPr>
            <w:tcW w:w="992" w:type="dxa"/>
          </w:tcPr>
          <w:p w14:paraId="51EA022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35.085</w:t>
            </w:r>
          </w:p>
        </w:tc>
        <w:tc>
          <w:tcPr>
            <w:tcW w:w="1843" w:type="dxa"/>
          </w:tcPr>
          <w:p w14:paraId="1962916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39,1</w:t>
            </w:r>
          </w:p>
        </w:tc>
        <w:tc>
          <w:tcPr>
            <w:tcW w:w="1417" w:type="dxa"/>
          </w:tcPr>
          <w:p w14:paraId="7571DFF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534.588</w:t>
            </w:r>
          </w:p>
        </w:tc>
        <w:tc>
          <w:tcPr>
            <w:tcW w:w="1570" w:type="dxa"/>
          </w:tcPr>
          <w:p w14:paraId="2CA9A04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31,7</w:t>
            </w:r>
          </w:p>
        </w:tc>
      </w:tr>
      <w:tr w:rsidR="004D501D" w:rsidRPr="00E461AA" w14:paraId="2C817E37" w14:textId="77777777" w:rsidTr="00BC3A42">
        <w:tc>
          <w:tcPr>
            <w:tcW w:w="1188" w:type="dxa"/>
          </w:tcPr>
          <w:p w14:paraId="20F3A331"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2017</w:t>
            </w:r>
          </w:p>
        </w:tc>
        <w:tc>
          <w:tcPr>
            <w:tcW w:w="1047" w:type="dxa"/>
          </w:tcPr>
          <w:p w14:paraId="3DC84A5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533.040</w:t>
            </w:r>
          </w:p>
        </w:tc>
        <w:tc>
          <w:tcPr>
            <w:tcW w:w="1559" w:type="dxa"/>
          </w:tcPr>
          <w:p w14:paraId="47D9F88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30,4</w:t>
            </w:r>
          </w:p>
        </w:tc>
        <w:tc>
          <w:tcPr>
            <w:tcW w:w="992" w:type="dxa"/>
          </w:tcPr>
          <w:p w14:paraId="101F261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33.096</w:t>
            </w:r>
          </w:p>
        </w:tc>
        <w:tc>
          <w:tcPr>
            <w:tcW w:w="1843" w:type="dxa"/>
          </w:tcPr>
          <w:p w14:paraId="1605D15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39,4</w:t>
            </w:r>
          </w:p>
        </w:tc>
        <w:tc>
          <w:tcPr>
            <w:tcW w:w="1417" w:type="dxa"/>
          </w:tcPr>
          <w:p w14:paraId="783C05C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499.944</w:t>
            </w:r>
          </w:p>
        </w:tc>
        <w:tc>
          <w:tcPr>
            <w:tcW w:w="1570" w:type="dxa"/>
          </w:tcPr>
          <w:p w14:paraId="31B5F4E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30,0</w:t>
            </w:r>
          </w:p>
        </w:tc>
      </w:tr>
      <w:tr w:rsidR="004D501D" w:rsidRPr="00E461AA" w14:paraId="4933B8FB" w14:textId="77777777" w:rsidTr="00BC3A42">
        <w:tc>
          <w:tcPr>
            <w:tcW w:w="1188" w:type="dxa"/>
          </w:tcPr>
          <w:p w14:paraId="7ED3C936"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2018</w:t>
            </w:r>
          </w:p>
        </w:tc>
        <w:tc>
          <w:tcPr>
            <w:tcW w:w="1047" w:type="dxa"/>
          </w:tcPr>
          <w:p w14:paraId="1DDB168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543.971</w:t>
            </w:r>
          </w:p>
        </w:tc>
        <w:tc>
          <w:tcPr>
            <w:tcW w:w="1559" w:type="dxa"/>
          </w:tcPr>
          <w:p w14:paraId="78FC00E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31,0</w:t>
            </w:r>
          </w:p>
        </w:tc>
        <w:tc>
          <w:tcPr>
            <w:tcW w:w="992" w:type="dxa"/>
          </w:tcPr>
          <w:p w14:paraId="76BB58C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33.632</w:t>
            </w:r>
          </w:p>
        </w:tc>
        <w:tc>
          <w:tcPr>
            <w:tcW w:w="1843" w:type="dxa"/>
          </w:tcPr>
          <w:p w14:paraId="0C4AF4B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40,1</w:t>
            </w:r>
          </w:p>
        </w:tc>
        <w:tc>
          <w:tcPr>
            <w:tcW w:w="1417" w:type="dxa"/>
          </w:tcPr>
          <w:p w14:paraId="329AB92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510.339</w:t>
            </w:r>
          </w:p>
        </w:tc>
        <w:tc>
          <w:tcPr>
            <w:tcW w:w="1570" w:type="dxa"/>
          </w:tcPr>
          <w:p w14:paraId="74BE724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30,6</w:t>
            </w:r>
          </w:p>
        </w:tc>
      </w:tr>
      <w:tr w:rsidR="004D501D" w:rsidRPr="00E461AA" w14:paraId="4AB1FCEF" w14:textId="77777777" w:rsidTr="00BC3A42">
        <w:tc>
          <w:tcPr>
            <w:tcW w:w="1188" w:type="dxa"/>
          </w:tcPr>
          <w:p w14:paraId="604C5A43"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2019</w:t>
            </w:r>
          </w:p>
        </w:tc>
        <w:tc>
          <w:tcPr>
            <w:tcW w:w="1047" w:type="dxa"/>
          </w:tcPr>
          <w:p w14:paraId="6C2F977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548.692</w:t>
            </w:r>
          </w:p>
        </w:tc>
        <w:tc>
          <w:tcPr>
            <w:tcW w:w="1559" w:type="dxa"/>
          </w:tcPr>
          <w:p w14:paraId="78D2122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31,1</w:t>
            </w:r>
          </w:p>
        </w:tc>
        <w:tc>
          <w:tcPr>
            <w:tcW w:w="992" w:type="dxa"/>
          </w:tcPr>
          <w:p w14:paraId="2E10753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32.598</w:t>
            </w:r>
          </w:p>
        </w:tc>
        <w:tc>
          <w:tcPr>
            <w:tcW w:w="1843" w:type="dxa"/>
          </w:tcPr>
          <w:p w14:paraId="486D4DE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39,5</w:t>
            </w:r>
          </w:p>
        </w:tc>
        <w:tc>
          <w:tcPr>
            <w:tcW w:w="1417" w:type="dxa"/>
          </w:tcPr>
          <w:p w14:paraId="2452034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516.094</w:t>
            </w:r>
          </w:p>
        </w:tc>
        <w:tc>
          <w:tcPr>
            <w:tcW w:w="1570" w:type="dxa"/>
          </w:tcPr>
          <w:p w14:paraId="7954F11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30,6</w:t>
            </w:r>
          </w:p>
        </w:tc>
      </w:tr>
      <w:tr w:rsidR="004D501D" w:rsidRPr="00E461AA" w14:paraId="5AE72479" w14:textId="77777777" w:rsidTr="00BC3A42">
        <w:tc>
          <w:tcPr>
            <w:tcW w:w="1188" w:type="dxa"/>
          </w:tcPr>
          <w:p w14:paraId="29414726"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2020</w:t>
            </w:r>
          </w:p>
        </w:tc>
        <w:tc>
          <w:tcPr>
            <w:tcW w:w="1047" w:type="dxa"/>
          </w:tcPr>
          <w:p w14:paraId="48534CF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490.694</w:t>
            </w:r>
          </w:p>
        </w:tc>
        <w:tc>
          <w:tcPr>
            <w:tcW w:w="1559" w:type="dxa"/>
          </w:tcPr>
          <w:p w14:paraId="3EBCFA4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28,6</w:t>
            </w:r>
          </w:p>
        </w:tc>
        <w:tc>
          <w:tcPr>
            <w:tcW w:w="992" w:type="dxa"/>
          </w:tcPr>
          <w:p w14:paraId="72DB098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30.721</w:t>
            </w:r>
          </w:p>
        </w:tc>
        <w:tc>
          <w:tcPr>
            <w:tcW w:w="1843" w:type="dxa"/>
          </w:tcPr>
          <w:p w14:paraId="58096AA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38,3</w:t>
            </w:r>
          </w:p>
        </w:tc>
        <w:tc>
          <w:tcPr>
            <w:tcW w:w="1417" w:type="dxa"/>
          </w:tcPr>
          <w:p w14:paraId="7C4DE7E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459.973</w:t>
            </w:r>
          </w:p>
        </w:tc>
        <w:tc>
          <w:tcPr>
            <w:tcW w:w="1570" w:type="dxa"/>
          </w:tcPr>
          <w:p w14:paraId="53C580B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28,1</w:t>
            </w:r>
          </w:p>
        </w:tc>
      </w:tr>
      <w:tr w:rsidR="004D501D" w:rsidRPr="00E461AA" w14:paraId="48D9DCF6" w14:textId="77777777" w:rsidTr="00BC3A42">
        <w:tc>
          <w:tcPr>
            <w:tcW w:w="1188" w:type="dxa"/>
          </w:tcPr>
          <w:p w14:paraId="706F20CD"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2021</w:t>
            </w:r>
          </w:p>
        </w:tc>
        <w:tc>
          <w:tcPr>
            <w:tcW w:w="1047" w:type="dxa"/>
          </w:tcPr>
          <w:p w14:paraId="724A596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528.079</w:t>
            </w:r>
          </w:p>
        </w:tc>
        <w:tc>
          <w:tcPr>
            <w:tcW w:w="1559" w:type="dxa"/>
          </w:tcPr>
          <w:p w14:paraId="2955754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30,1</w:t>
            </w:r>
          </w:p>
        </w:tc>
        <w:tc>
          <w:tcPr>
            <w:tcW w:w="992" w:type="dxa"/>
          </w:tcPr>
          <w:p w14:paraId="4E81E88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30.359</w:t>
            </w:r>
          </w:p>
        </w:tc>
        <w:tc>
          <w:tcPr>
            <w:tcW w:w="1843" w:type="dxa"/>
          </w:tcPr>
          <w:p w14:paraId="68C38AC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37,0</w:t>
            </w:r>
          </w:p>
        </w:tc>
        <w:tc>
          <w:tcPr>
            <w:tcW w:w="1417" w:type="dxa"/>
          </w:tcPr>
          <w:p w14:paraId="30AF72B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497.720</w:t>
            </w:r>
          </w:p>
        </w:tc>
        <w:tc>
          <w:tcPr>
            <w:tcW w:w="1570" w:type="dxa"/>
          </w:tcPr>
          <w:p w14:paraId="55D0DDC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29,7</w:t>
            </w:r>
          </w:p>
        </w:tc>
      </w:tr>
      <w:tr w:rsidR="004D501D" w:rsidRPr="00E461AA" w14:paraId="16E4F14B" w14:textId="77777777" w:rsidTr="00BC3A42">
        <w:tc>
          <w:tcPr>
            <w:tcW w:w="1188" w:type="dxa"/>
          </w:tcPr>
          <w:p w14:paraId="68FE9AE3"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2022</w:t>
            </w:r>
          </w:p>
        </w:tc>
        <w:tc>
          <w:tcPr>
            <w:tcW w:w="1047" w:type="dxa"/>
          </w:tcPr>
          <w:p w14:paraId="0A88E84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536.556</w:t>
            </w:r>
          </w:p>
        </w:tc>
        <w:tc>
          <w:tcPr>
            <w:tcW w:w="1559" w:type="dxa"/>
          </w:tcPr>
          <w:p w14:paraId="4143E8A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30,3</w:t>
            </w:r>
          </w:p>
        </w:tc>
        <w:tc>
          <w:tcPr>
            <w:tcW w:w="992" w:type="dxa"/>
          </w:tcPr>
          <w:p w14:paraId="65400D2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31.591</w:t>
            </w:r>
          </w:p>
        </w:tc>
        <w:tc>
          <w:tcPr>
            <w:tcW w:w="1843" w:type="dxa"/>
          </w:tcPr>
          <w:p w14:paraId="65447E0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34,5</w:t>
            </w:r>
          </w:p>
        </w:tc>
        <w:tc>
          <w:tcPr>
            <w:tcW w:w="1417" w:type="dxa"/>
          </w:tcPr>
          <w:p w14:paraId="0FA2F67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504.965</w:t>
            </w:r>
          </w:p>
        </w:tc>
        <w:tc>
          <w:tcPr>
            <w:tcW w:w="1570" w:type="dxa"/>
          </w:tcPr>
          <w:p w14:paraId="79D5B74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30,1</w:t>
            </w:r>
          </w:p>
        </w:tc>
      </w:tr>
      <w:tr w:rsidR="004D501D" w:rsidRPr="00E461AA" w14:paraId="0DCD6E37" w14:textId="77777777" w:rsidTr="00BC3A42">
        <w:tc>
          <w:tcPr>
            <w:tcW w:w="1188" w:type="dxa"/>
          </w:tcPr>
          <w:p w14:paraId="68097D45"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2023</w:t>
            </w:r>
          </w:p>
        </w:tc>
        <w:tc>
          <w:tcPr>
            <w:tcW w:w="1047" w:type="dxa"/>
          </w:tcPr>
          <w:p w14:paraId="4F17B4A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545.600</w:t>
            </w:r>
          </w:p>
        </w:tc>
        <w:tc>
          <w:tcPr>
            <w:tcW w:w="1559" w:type="dxa"/>
          </w:tcPr>
          <w:p w14:paraId="5B7A5CC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30,6</w:t>
            </w:r>
          </w:p>
        </w:tc>
        <w:tc>
          <w:tcPr>
            <w:tcW w:w="992" w:type="dxa"/>
          </w:tcPr>
          <w:p w14:paraId="0046570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32.293</w:t>
            </w:r>
          </w:p>
        </w:tc>
        <w:tc>
          <w:tcPr>
            <w:tcW w:w="1843" w:type="dxa"/>
          </w:tcPr>
          <w:p w14:paraId="2584558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36,6</w:t>
            </w:r>
          </w:p>
        </w:tc>
        <w:tc>
          <w:tcPr>
            <w:tcW w:w="1417" w:type="dxa"/>
          </w:tcPr>
          <w:p w14:paraId="60D1A3D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513.307</w:t>
            </w:r>
          </w:p>
        </w:tc>
        <w:tc>
          <w:tcPr>
            <w:tcW w:w="1570" w:type="dxa"/>
          </w:tcPr>
          <w:p w14:paraId="65872CC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30,3</w:t>
            </w:r>
          </w:p>
        </w:tc>
      </w:tr>
      <w:tr w:rsidR="004D501D" w:rsidRPr="00E461AA" w14:paraId="2A2CB03C" w14:textId="77777777" w:rsidTr="00BC3A42">
        <w:tc>
          <w:tcPr>
            <w:tcW w:w="1188" w:type="dxa"/>
            <w:tcBorders>
              <w:bottom w:val="threeDEmboss" w:sz="6" w:space="0" w:color="00B050"/>
            </w:tcBorders>
          </w:tcPr>
          <w:p w14:paraId="1D09F5FF"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2024</w:t>
            </w:r>
          </w:p>
        </w:tc>
        <w:tc>
          <w:tcPr>
            <w:tcW w:w="1047" w:type="dxa"/>
            <w:tcBorders>
              <w:bottom w:val="threeDEmboss" w:sz="6" w:space="0" w:color="00B050"/>
            </w:tcBorders>
          </w:tcPr>
          <w:p w14:paraId="222EEC1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541.671</w:t>
            </w:r>
          </w:p>
        </w:tc>
        <w:tc>
          <w:tcPr>
            <w:tcW w:w="1559" w:type="dxa"/>
            <w:tcBorders>
              <w:bottom w:val="threeDEmboss" w:sz="6" w:space="0" w:color="00B050"/>
            </w:tcBorders>
          </w:tcPr>
          <w:p w14:paraId="7D23E78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30,3</w:t>
            </w:r>
          </w:p>
        </w:tc>
        <w:tc>
          <w:tcPr>
            <w:tcW w:w="992" w:type="dxa"/>
            <w:tcBorders>
              <w:bottom w:val="threeDEmboss" w:sz="6" w:space="0" w:color="00B050"/>
            </w:tcBorders>
          </w:tcPr>
          <w:p w14:paraId="6575F03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31.573</w:t>
            </w:r>
          </w:p>
        </w:tc>
        <w:tc>
          <w:tcPr>
            <w:tcW w:w="1843" w:type="dxa"/>
            <w:tcBorders>
              <w:bottom w:val="threeDEmboss" w:sz="6" w:space="0" w:color="00B050"/>
            </w:tcBorders>
          </w:tcPr>
          <w:p w14:paraId="788D8DF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34,5</w:t>
            </w:r>
          </w:p>
        </w:tc>
        <w:tc>
          <w:tcPr>
            <w:tcW w:w="1417" w:type="dxa"/>
            <w:tcBorders>
              <w:bottom w:val="threeDEmboss" w:sz="6" w:space="0" w:color="00B050"/>
            </w:tcBorders>
          </w:tcPr>
          <w:p w14:paraId="698B9BE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510.098</w:t>
            </w:r>
          </w:p>
        </w:tc>
        <w:tc>
          <w:tcPr>
            <w:tcW w:w="1570" w:type="dxa"/>
            <w:tcBorders>
              <w:bottom w:val="threeDEmboss" w:sz="6" w:space="0" w:color="00B050"/>
            </w:tcBorders>
          </w:tcPr>
          <w:p w14:paraId="2BE9249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30,1</w:t>
            </w:r>
          </w:p>
        </w:tc>
      </w:tr>
      <w:tr w:rsidR="004D501D" w:rsidRPr="00E461AA" w14:paraId="4957F0D5" w14:textId="77777777" w:rsidTr="00DB09EC">
        <w:trPr>
          <w:trHeight w:val="577"/>
        </w:trPr>
        <w:tc>
          <w:tcPr>
            <w:tcW w:w="1188" w:type="dxa"/>
            <w:tcBorders>
              <w:top w:val="threeDEmboss" w:sz="6" w:space="0" w:color="00B050"/>
              <w:left w:val="threeDEmboss" w:sz="6" w:space="0" w:color="00B050"/>
              <w:bottom w:val="threeDEmboss" w:sz="6" w:space="0" w:color="00B050"/>
            </w:tcBorders>
            <w:shd w:val="clear" w:color="auto" w:fill="FFF8F3"/>
          </w:tcPr>
          <w:p w14:paraId="0F71B44F" w14:textId="77777777" w:rsidR="004D501D" w:rsidRPr="00E461AA" w:rsidRDefault="004D501D" w:rsidP="004D501D">
            <w:pPr>
              <w:rPr>
                <w:rFonts w:ascii="Arial Narrow" w:hAnsi="Arial Narrow"/>
                <w:b/>
                <w:i/>
                <w:color w:val="3A003A"/>
                <w:sz w:val="22"/>
                <w:szCs w:val="22"/>
                <w:u w:val="single"/>
                <w:lang w:eastAsia="en-US"/>
              </w:rPr>
            </w:pPr>
            <w:r w:rsidRPr="00E461AA">
              <w:rPr>
                <w:rFonts w:ascii="Arial Narrow" w:hAnsi="Arial Narrow"/>
                <w:b/>
                <w:i/>
                <w:color w:val="3A003A"/>
                <w:sz w:val="22"/>
                <w:szCs w:val="22"/>
                <w:lang w:eastAsia="en-US"/>
              </w:rPr>
              <w:t xml:space="preserve">    % </w:t>
            </w:r>
            <w:r w:rsidRPr="00E461AA">
              <w:rPr>
                <w:rFonts w:ascii="Arial Narrow" w:hAnsi="Arial Narrow"/>
                <w:b/>
                <w:i/>
                <w:color w:val="3A003A"/>
                <w:sz w:val="22"/>
                <w:szCs w:val="22"/>
                <w:u w:val="single"/>
                <w:lang w:eastAsia="en-US"/>
              </w:rPr>
              <w:t>2024</w:t>
            </w:r>
          </w:p>
          <w:p w14:paraId="181EEB41" w14:textId="77777777" w:rsidR="004D501D" w:rsidRPr="00E461AA" w:rsidRDefault="004D501D" w:rsidP="004D501D">
            <w:pPr>
              <w:rPr>
                <w:rFonts w:ascii="Arial Narrow" w:hAnsi="Arial Narrow"/>
                <w:b/>
                <w:i/>
                <w:color w:val="3A003A"/>
                <w:sz w:val="22"/>
                <w:szCs w:val="22"/>
                <w:lang w:eastAsia="en-US"/>
              </w:rPr>
            </w:pPr>
            <w:r w:rsidRPr="00E461AA">
              <w:rPr>
                <w:rFonts w:ascii="Arial Narrow" w:hAnsi="Arial Narrow"/>
                <w:b/>
                <w:i/>
                <w:color w:val="3A003A"/>
                <w:sz w:val="22"/>
                <w:szCs w:val="22"/>
                <w:lang w:eastAsia="en-US"/>
              </w:rPr>
              <w:t xml:space="preserve">     +/- 2023</w:t>
            </w:r>
          </w:p>
        </w:tc>
        <w:tc>
          <w:tcPr>
            <w:tcW w:w="1047" w:type="dxa"/>
            <w:tcBorders>
              <w:top w:val="threeDEmboss" w:sz="6" w:space="0" w:color="00B050"/>
              <w:bottom w:val="threeDEmboss" w:sz="6" w:space="0" w:color="00B050"/>
            </w:tcBorders>
            <w:shd w:val="clear" w:color="auto" w:fill="FFF8F3"/>
            <w:vAlign w:val="center"/>
          </w:tcPr>
          <w:p w14:paraId="7533EB0F"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-0,7</w:t>
            </w:r>
          </w:p>
        </w:tc>
        <w:tc>
          <w:tcPr>
            <w:tcW w:w="1559" w:type="dxa"/>
            <w:tcBorders>
              <w:top w:val="threeDEmboss" w:sz="6" w:space="0" w:color="00B050"/>
              <w:bottom w:val="threeDEmboss" w:sz="6" w:space="0" w:color="00B050"/>
            </w:tcBorders>
            <w:shd w:val="clear" w:color="auto" w:fill="FFF8F3"/>
            <w:vAlign w:val="center"/>
          </w:tcPr>
          <w:p w14:paraId="63CDA578"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w:t>
            </w:r>
          </w:p>
        </w:tc>
        <w:tc>
          <w:tcPr>
            <w:tcW w:w="992" w:type="dxa"/>
            <w:tcBorders>
              <w:top w:val="threeDEmboss" w:sz="6" w:space="0" w:color="00B050"/>
              <w:bottom w:val="threeDEmboss" w:sz="6" w:space="0" w:color="00B050"/>
            </w:tcBorders>
            <w:shd w:val="clear" w:color="auto" w:fill="FFF8F3"/>
            <w:vAlign w:val="center"/>
          </w:tcPr>
          <w:p w14:paraId="6351D2B8"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-2,2</w:t>
            </w:r>
          </w:p>
        </w:tc>
        <w:tc>
          <w:tcPr>
            <w:tcW w:w="1843" w:type="dxa"/>
            <w:tcBorders>
              <w:top w:val="threeDEmboss" w:sz="6" w:space="0" w:color="00B050"/>
              <w:bottom w:val="threeDEmboss" w:sz="6" w:space="0" w:color="00B050"/>
            </w:tcBorders>
            <w:shd w:val="clear" w:color="auto" w:fill="FFF8F3"/>
            <w:vAlign w:val="center"/>
          </w:tcPr>
          <w:p w14:paraId="550DCCC9"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w:t>
            </w:r>
          </w:p>
        </w:tc>
        <w:tc>
          <w:tcPr>
            <w:tcW w:w="1417" w:type="dxa"/>
            <w:tcBorders>
              <w:top w:val="threeDEmboss" w:sz="6" w:space="0" w:color="00B050"/>
              <w:bottom w:val="threeDEmboss" w:sz="6" w:space="0" w:color="00B050"/>
            </w:tcBorders>
            <w:shd w:val="clear" w:color="auto" w:fill="FFF8F3"/>
            <w:vAlign w:val="center"/>
          </w:tcPr>
          <w:p w14:paraId="0D762319"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-0,6</w:t>
            </w:r>
          </w:p>
        </w:tc>
        <w:tc>
          <w:tcPr>
            <w:tcW w:w="1570" w:type="dxa"/>
            <w:tcBorders>
              <w:top w:val="threeDEmboss" w:sz="6" w:space="0" w:color="00B050"/>
              <w:bottom w:val="threeDEmboss" w:sz="6" w:space="0" w:color="00B050"/>
              <w:right w:val="threeDEmboss" w:sz="6" w:space="0" w:color="00B050"/>
            </w:tcBorders>
            <w:shd w:val="clear" w:color="auto" w:fill="FFF8F3"/>
            <w:vAlign w:val="center"/>
          </w:tcPr>
          <w:p w14:paraId="082D3507"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w:t>
            </w:r>
          </w:p>
        </w:tc>
      </w:tr>
    </w:tbl>
    <w:p w14:paraId="4DBF0A6C" w14:textId="77777777" w:rsidR="004D501D" w:rsidRPr="00E461AA" w:rsidRDefault="004D501D" w:rsidP="004D501D">
      <w:pPr>
        <w:rPr>
          <w:rFonts w:ascii="Arial Narrow" w:hAnsi="Arial Narrow"/>
          <w:color w:val="3A003A"/>
          <w:sz w:val="20"/>
          <w:szCs w:val="20"/>
          <w:lang w:val="en-US" w:eastAsia="en-US"/>
        </w:rPr>
      </w:pPr>
    </w:p>
    <w:p w14:paraId="34FFB26B" w14:textId="77777777" w:rsidR="004D501D" w:rsidRPr="00E461AA" w:rsidRDefault="004D501D" w:rsidP="004D501D">
      <w:pPr>
        <w:rPr>
          <w:rFonts w:ascii="Arial Narrow" w:hAnsi="Arial Narrow"/>
          <w:color w:val="3A003A"/>
          <w:sz w:val="20"/>
          <w:szCs w:val="20"/>
          <w:lang w:val="en-US" w:eastAsia="en-US"/>
        </w:rPr>
      </w:pPr>
    </w:p>
    <w:p w14:paraId="506C7CE6" w14:textId="77777777" w:rsidR="004D501D" w:rsidRPr="00E461AA" w:rsidRDefault="004D501D" w:rsidP="004D501D">
      <w:pPr>
        <w:rPr>
          <w:rFonts w:ascii="Arial Narrow" w:hAnsi="Arial Narrow"/>
          <w:color w:val="3A003A"/>
          <w:sz w:val="20"/>
          <w:szCs w:val="20"/>
          <w:lang w:val="en-US" w:eastAsia="en-US"/>
        </w:rPr>
      </w:pPr>
    </w:p>
    <w:p w14:paraId="6D006F13" w14:textId="77777777" w:rsidR="004D501D" w:rsidRPr="00E461AA" w:rsidRDefault="004D501D" w:rsidP="004D501D">
      <w:pPr>
        <w:rPr>
          <w:rFonts w:ascii="Arial Narrow" w:hAnsi="Arial Narrow"/>
          <w:color w:val="3A003A"/>
          <w:sz w:val="20"/>
          <w:szCs w:val="20"/>
          <w:lang w:val="en-US" w:eastAsia="en-US"/>
        </w:rPr>
      </w:pPr>
    </w:p>
    <w:p w14:paraId="44B21ED8" w14:textId="77777777" w:rsidR="004D501D" w:rsidRPr="00E461AA" w:rsidRDefault="004D501D" w:rsidP="004D501D">
      <w:pPr>
        <w:rPr>
          <w:rFonts w:ascii="Arial Narrow" w:hAnsi="Arial Narrow"/>
          <w:color w:val="3A003A"/>
          <w:sz w:val="20"/>
          <w:szCs w:val="20"/>
          <w:lang w:val="en-US" w:eastAsia="en-US"/>
        </w:rPr>
      </w:pPr>
    </w:p>
    <w:p w14:paraId="00561086" w14:textId="77777777" w:rsidR="004D501D" w:rsidRPr="00E461AA" w:rsidRDefault="004D501D" w:rsidP="004D501D">
      <w:pPr>
        <w:rPr>
          <w:rFonts w:ascii="Arial Narrow" w:hAnsi="Arial Narrow"/>
          <w:color w:val="3A003A"/>
          <w:sz w:val="20"/>
          <w:szCs w:val="20"/>
          <w:lang w:val="en-US" w:eastAsia="en-US"/>
        </w:rPr>
      </w:pPr>
    </w:p>
    <w:tbl>
      <w:tblPr>
        <w:tblW w:w="9747" w:type="dxa"/>
        <w:tblInd w:w="-23"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000" w:firstRow="0" w:lastRow="0" w:firstColumn="0" w:lastColumn="0" w:noHBand="0" w:noVBand="0"/>
      </w:tblPr>
      <w:tblGrid>
        <w:gridCol w:w="1128"/>
        <w:gridCol w:w="1260"/>
        <w:gridCol w:w="1410"/>
        <w:gridCol w:w="1130"/>
        <w:gridCol w:w="1559"/>
        <w:gridCol w:w="1418"/>
        <w:gridCol w:w="1842"/>
      </w:tblGrid>
      <w:tr w:rsidR="004D501D" w:rsidRPr="00E461AA" w14:paraId="774DDB80" w14:textId="77777777" w:rsidTr="001A7220">
        <w:trPr>
          <w:cantSplit/>
          <w:trHeight w:val="278"/>
        </w:trPr>
        <w:tc>
          <w:tcPr>
            <w:tcW w:w="1128" w:type="dxa"/>
            <w:vMerge w:val="restart"/>
            <w:tcBorders>
              <w:top w:val="threeDEmboss" w:sz="6" w:space="0" w:color="00B050"/>
              <w:left w:val="threeDEmboss" w:sz="6" w:space="0" w:color="00B050"/>
            </w:tcBorders>
            <w:shd w:val="clear" w:color="auto" w:fill="FFF8F3"/>
          </w:tcPr>
          <w:p w14:paraId="00C4A62C" w14:textId="77777777" w:rsidR="004D501D" w:rsidRPr="00E461AA" w:rsidRDefault="004D501D" w:rsidP="004D501D">
            <w:pPr>
              <w:jc w:val="center"/>
              <w:rPr>
                <w:rFonts w:ascii="Arial Narrow" w:hAnsi="Arial Narrow"/>
                <w:b/>
                <w:color w:val="3A003A"/>
                <w:sz w:val="22"/>
                <w:szCs w:val="22"/>
                <w:lang w:eastAsia="en-US"/>
              </w:rPr>
            </w:pPr>
            <w:r w:rsidRPr="00E461AA">
              <w:rPr>
                <w:rFonts w:ascii="Arial Narrow" w:hAnsi="Arial Narrow"/>
                <w:color w:val="3A003A"/>
                <w:sz w:val="20"/>
                <w:szCs w:val="20"/>
                <w:lang w:val="en-US" w:eastAsia="en-US"/>
              </w:rPr>
              <w:lastRenderedPageBreak/>
              <w:br w:type="page"/>
            </w:r>
            <w:r w:rsidRPr="00E461AA">
              <w:rPr>
                <w:rFonts w:ascii="Arial Narrow" w:hAnsi="Arial Narrow"/>
                <w:b/>
                <w:color w:val="3A003A"/>
                <w:sz w:val="22"/>
                <w:szCs w:val="22"/>
                <w:lang w:eastAsia="en-US"/>
              </w:rPr>
              <w:br w:type="page"/>
            </w:r>
          </w:p>
          <w:p w14:paraId="13279006" w14:textId="77777777" w:rsidR="004D501D" w:rsidRPr="00E461AA" w:rsidRDefault="004D501D" w:rsidP="004D501D">
            <w:pPr>
              <w:jc w:val="center"/>
              <w:rPr>
                <w:rFonts w:ascii="Franklin Gothic Book" w:hAnsi="Franklin Gothic Book"/>
                <w:b/>
                <w:color w:val="3A003A"/>
                <w:sz w:val="22"/>
                <w:szCs w:val="22"/>
                <w:lang w:eastAsia="en-US"/>
              </w:rPr>
            </w:pPr>
          </w:p>
          <w:p w14:paraId="6FCCF434" w14:textId="77777777" w:rsidR="004D501D" w:rsidRPr="00E461AA" w:rsidRDefault="004D501D" w:rsidP="004D501D">
            <w:pPr>
              <w:jc w:val="center"/>
              <w:rPr>
                <w:rFonts w:ascii="Franklin Gothic Book" w:hAnsi="Franklin Gothic Book"/>
                <w:b/>
                <w:color w:val="3A003A"/>
                <w:sz w:val="22"/>
                <w:szCs w:val="22"/>
                <w:lang w:eastAsia="en-US"/>
              </w:rPr>
            </w:pPr>
          </w:p>
          <w:p w14:paraId="24C172FE" w14:textId="77777777" w:rsidR="004D501D" w:rsidRPr="00E461AA" w:rsidRDefault="004D501D" w:rsidP="004D501D">
            <w:pPr>
              <w:jc w:val="center"/>
              <w:rPr>
                <w:rFonts w:ascii="Arial Narrow" w:hAnsi="Arial Narrow"/>
                <w:b/>
                <w:color w:val="3A003A"/>
                <w:sz w:val="22"/>
                <w:szCs w:val="22"/>
                <w:lang w:eastAsia="en-US"/>
              </w:rPr>
            </w:pPr>
            <w:r w:rsidRPr="00E461AA">
              <w:rPr>
                <w:rFonts w:ascii="Franklin Gothic Book" w:hAnsi="Franklin Gothic Book"/>
                <w:b/>
                <w:color w:val="3A003A"/>
                <w:sz w:val="22"/>
                <w:szCs w:val="22"/>
                <w:lang w:eastAsia="en-US"/>
              </w:rPr>
              <w:t>ANUL</w:t>
            </w:r>
          </w:p>
        </w:tc>
        <w:tc>
          <w:tcPr>
            <w:tcW w:w="8619" w:type="dxa"/>
            <w:gridSpan w:val="6"/>
            <w:tcBorders>
              <w:top w:val="threeDEmboss" w:sz="6" w:space="0" w:color="00B050"/>
              <w:right w:val="threeDEmboss" w:sz="6" w:space="0" w:color="00B050"/>
            </w:tcBorders>
            <w:shd w:val="clear" w:color="auto" w:fill="FFF8F3"/>
            <w:vAlign w:val="center"/>
          </w:tcPr>
          <w:p w14:paraId="2C6536BE"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3. NUMĂRUL CAUZELOR SOLUŢIONATE PRIN TRIMITERE ÎN JUDECATĂ</w:t>
            </w:r>
          </w:p>
          <w:p w14:paraId="41F1E0E7" w14:textId="77777777" w:rsidR="004D501D" w:rsidRPr="00E461AA" w:rsidRDefault="004D501D" w:rsidP="004D501D">
            <w:pPr>
              <w:jc w:val="center"/>
              <w:rPr>
                <w:rFonts w:ascii="Arial" w:hAnsi="Arial" w:cs="Arial"/>
                <w:b/>
                <w:color w:val="3A003A"/>
                <w:sz w:val="22"/>
                <w:szCs w:val="22"/>
                <w:lang w:eastAsia="en-US"/>
              </w:rPr>
            </w:pPr>
            <w:r w:rsidRPr="00E461AA">
              <w:rPr>
                <w:rFonts w:ascii="Franklin Gothic Book" w:hAnsi="Franklin Gothic Book"/>
                <w:b/>
                <w:color w:val="3A003A"/>
                <w:sz w:val="22"/>
                <w:szCs w:val="22"/>
                <w:lang w:eastAsia="en-US"/>
              </w:rPr>
              <w:t xml:space="preserve">(prin rechizitorii </w:t>
            </w:r>
            <w:r w:rsidRPr="00E461AA">
              <w:rPr>
                <w:rFonts w:ascii="Arial" w:hAnsi="Arial" w:cs="Arial"/>
                <w:b/>
                <w:color w:val="3A003A"/>
                <w:sz w:val="22"/>
                <w:szCs w:val="22"/>
                <w:lang w:eastAsia="en-US"/>
              </w:rPr>
              <w:t>și</w:t>
            </w:r>
            <w:r w:rsidRPr="00E461AA">
              <w:rPr>
                <w:rFonts w:ascii="Franklin Gothic Book" w:hAnsi="Franklin Gothic Book"/>
                <w:b/>
                <w:color w:val="3A003A"/>
                <w:sz w:val="22"/>
                <w:szCs w:val="22"/>
                <w:lang w:eastAsia="en-US"/>
              </w:rPr>
              <w:t xml:space="preserve"> acorduri de recunoa</w:t>
            </w:r>
            <w:r w:rsidRPr="00E461AA">
              <w:rPr>
                <w:rFonts w:ascii="Arial" w:hAnsi="Arial" w:cs="Arial"/>
                <w:b/>
                <w:color w:val="3A003A"/>
                <w:sz w:val="22"/>
                <w:szCs w:val="22"/>
                <w:lang w:eastAsia="en-US"/>
              </w:rPr>
              <w:t>ș</w:t>
            </w:r>
            <w:r w:rsidRPr="00E461AA">
              <w:rPr>
                <w:rFonts w:ascii="Franklin Gothic Book" w:hAnsi="Franklin Gothic Book"/>
                <w:b/>
                <w:color w:val="3A003A"/>
                <w:sz w:val="22"/>
                <w:szCs w:val="22"/>
                <w:lang w:eastAsia="en-US"/>
              </w:rPr>
              <w:t>tere a vinovă</w:t>
            </w:r>
            <w:r w:rsidRPr="00E461AA">
              <w:rPr>
                <w:rFonts w:ascii="Arial" w:hAnsi="Arial" w:cs="Arial"/>
                <w:b/>
                <w:color w:val="3A003A"/>
                <w:sz w:val="22"/>
                <w:szCs w:val="22"/>
                <w:lang w:eastAsia="en-US"/>
              </w:rPr>
              <w:t>ț</w:t>
            </w:r>
            <w:r w:rsidRPr="00E461AA">
              <w:rPr>
                <w:rFonts w:ascii="Franklin Gothic Book" w:hAnsi="Franklin Gothic Book"/>
                <w:b/>
                <w:color w:val="3A003A"/>
                <w:sz w:val="22"/>
                <w:szCs w:val="22"/>
                <w:lang w:eastAsia="en-US"/>
              </w:rPr>
              <w:t xml:space="preserve">iei) </w:t>
            </w:r>
          </w:p>
        </w:tc>
      </w:tr>
      <w:tr w:rsidR="004D501D" w:rsidRPr="00E461AA" w14:paraId="51D40A60" w14:textId="77777777" w:rsidTr="001A7220">
        <w:trPr>
          <w:cantSplit/>
          <w:trHeight w:val="700"/>
        </w:trPr>
        <w:tc>
          <w:tcPr>
            <w:tcW w:w="1128" w:type="dxa"/>
            <w:vMerge/>
            <w:tcBorders>
              <w:left w:val="threeDEmboss" w:sz="6" w:space="0" w:color="00B050"/>
              <w:bottom w:val="threeDEmboss" w:sz="6" w:space="0" w:color="00B050"/>
            </w:tcBorders>
            <w:shd w:val="clear" w:color="auto" w:fill="FFF8F3"/>
          </w:tcPr>
          <w:p w14:paraId="00EAB8B0" w14:textId="77777777" w:rsidR="004D501D" w:rsidRPr="00E461AA" w:rsidRDefault="004D501D" w:rsidP="004D501D">
            <w:pPr>
              <w:jc w:val="center"/>
              <w:rPr>
                <w:rFonts w:ascii="Franklin Gothic Book" w:hAnsi="Franklin Gothic Book"/>
                <w:b/>
                <w:color w:val="3A003A"/>
                <w:sz w:val="22"/>
                <w:szCs w:val="22"/>
                <w:lang w:eastAsia="en-US"/>
              </w:rPr>
            </w:pPr>
          </w:p>
        </w:tc>
        <w:tc>
          <w:tcPr>
            <w:tcW w:w="1260" w:type="dxa"/>
            <w:tcBorders>
              <w:bottom w:val="threeDEmboss" w:sz="6" w:space="0" w:color="00B050"/>
            </w:tcBorders>
            <w:shd w:val="clear" w:color="auto" w:fill="FFF8F3"/>
          </w:tcPr>
          <w:p w14:paraId="47BBDCBA"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 xml:space="preserve">TOTAL, </w:t>
            </w:r>
          </w:p>
          <w:p w14:paraId="0D0FAC88" w14:textId="77777777" w:rsidR="004D501D" w:rsidRPr="00E461AA" w:rsidRDefault="004D501D" w:rsidP="004D501D">
            <w:pPr>
              <w:jc w:val="center"/>
              <w:rPr>
                <w:rFonts w:ascii="Franklin Gothic Book" w:hAnsi="Franklin Gothic Book"/>
                <w:color w:val="3A003A"/>
                <w:sz w:val="22"/>
                <w:szCs w:val="22"/>
                <w:lang w:eastAsia="en-US"/>
              </w:rPr>
            </w:pPr>
            <w:r w:rsidRPr="00E461AA">
              <w:rPr>
                <w:rFonts w:ascii="Franklin Gothic Book" w:hAnsi="Franklin Gothic Book"/>
                <w:b/>
                <w:color w:val="3A003A"/>
                <w:sz w:val="22"/>
                <w:szCs w:val="22"/>
                <w:lang w:eastAsia="en-US"/>
              </w:rPr>
              <w:t>din care:</w:t>
            </w:r>
          </w:p>
        </w:tc>
        <w:tc>
          <w:tcPr>
            <w:tcW w:w="1410" w:type="dxa"/>
            <w:tcBorders>
              <w:bottom w:val="threeDEmboss" w:sz="6" w:space="0" w:color="00B050"/>
            </w:tcBorders>
            <w:shd w:val="clear" w:color="auto" w:fill="FFF8F3"/>
          </w:tcPr>
          <w:p w14:paraId="2D5A9DFF" w14:textId="77777777" w:rsidR="004D501D" w:rsidRPr="00E461AA" w:rsidRDefault="004D501D" w:rsidP="004D501D">
            <w:pPr>
              <w:ind w:right="-18"/>
              <w:jc w:val="center"/>
              <w:rPr>
                <w:rFonts w:ascii="Arial Narrow" w:hAnsi="Arial Narrow"/>
                <w:color w:val="3A003A"/>
                <w:sz w:val="22"/>
                <w:szCs w:val="22"/>
                <w:lang w:eastAsia="en-US"/>
              </w:rPr>
            </w:pPr>
            <w:r w:rsidRPr="00E461AA">
              <w:rPr>
                <w:rFonts w:ascii="Arial Narrow" w:hAnsi="Arial Narrow"/>
                <w:color w:val="3A003A"/>
                <w:sz w:val="22"/>
                <w:szCs w:val="22"/>
                <w:lang w:eastAsia="en-US"/>
              </w:rPr>
              <w:t>pondere în total cauze     soluţionate (%)</w:t>
            </w:r>
          </w:p>
        </w:tc>
        <w:tc>
          <w:tcPr>
            <w:tcW w:w="1130" w:type="dxa"/>
            <w:tcBorders>
              <w:bottom w:val="threeDEmboss" w:sz="6" w:space="0" w:color="00B050"/>
            </w:tcBorders>
            <w:shd w:val="clear" w:color="auto" w:fill="FFF8F3"/>
          </w:tcPr>
          <w:p w14:paraId="086C0925" w14:textId="77777777" w:rsidR="004D501D" w:rsidRPr="00E461AA" w:rsidRDefault="004D501D" w:rsidP="004D501D">
            <w:pPr>
              <w:ind w:right="72"/>
              <w:jc w:val="center"/>
              <w:rPr>
                <w:rFonts w:ascii="Arial Narrow" w:hAnsi="Arial Narrow"/>
                <w:color w:val="3A003A"/>
                <w:sz w:val="22"/>
                <w:szCs w:val="22"/>
                <w:lang w:eastAsia="en-US"/>
              </w:rPr>
            </w:pPr>
            <w:r w:rsidRPr="00E461AA">
              <w:rPr>
                <w:rFonts w:ascii="Arial Narrow" w:hAnsi="Arial Narrow"/>
                <w:color w:val="3A003A"/>
                <w:sz w:val="22"/>
                <w:szCs w:val="22"/>
                <w:lang w:eastAsia="en-US"/>
              </w:rPr>
              <w:t>la urmărire  proprie</w:t>
            </w:r>
          </w:p>
        </w:tc>
        <w:tc>
          <w:tcPr>
            <w:tcW w:w="1559" w:type="dxa"/>
            <w:tcBorders>
              <w:bottom w:val="threeDEmboss" w:sz="6" w:space="0" w:color="00B050"/>
            </w:tcBorders>
            <w:shd w:val="clear" w:color="auto" w:fill="FFF8F3"/>
          </w:tcPr>
          <w:p w14:paraId="33A78B30" w14:textId="77777777" w:rsidR="004D501D" w:rsidRPr="00E461AA" w:rsidRDefault="004D501D" w:rsidP="004D501D">
            <w:pPr>
              <w:ind w:right="113"/>
              <w:jc w:val="center"/>
              <w:rPr>
                <w:rFonts w:ascii="Arial Narrow" w:hAnsi="Arial Narrow"/>
                <w:color w:val="3A003A"/>
                <w:sz w:val="22"/>
                <w:szCs w:val="22"/>
                <w:lang w:eastAsia="en-US"/>
              </w:rPr>
            </w:pPr>
            <w:r w:rsidRPr="00E461AA">
              <w:rPr>
                <w:rFonts w:ascii="Arial Narrow" w:hAnsi="Arial Narrow"/>
                <w:color w:val="3A003A"/>
                <w:sz w:val="22"/>
                <w:szCs w:val="22"/>
                <w:lang w:eastAsia="en-US"/>
              </w:rPr>
              <w:t xml:space="preserve">pondere în total cauze soluţionate </w:t>
            </w:r>
          </w:p>
          <w:p w14:paraId="3D937380" w14:textId="77777777" w:rsidR="004D501D" w:rsidRPr="00E461AA" w:rsidRDefault="004D501D" w:rsidP="004D501D">
            <w:pPr>
              <w:ind w:right="113"/>
              <w:jc w:val="center"/>
              <w:rPr>
                <w:rFonts w:ascii="Arial Narrow" w:hAnsi="Arial Narrow"/>
                <w:color w:val="3A003A"/>
                <w:sz w:val="22"/>
                <w:szCs w:val="22"/>
                <w:lang w:eastAsia="en-US"/>
              </w:rPr>
            </w:pPr>
            <w:r w:rsidRPr="00E461AA">
              <w:rPr>
                <w:rFonts w:ascii="Arial Narrow" w:hAnsi="Arial Narrow"/>
                <w:color w:val="3A003A"/>
                <w:sz w:val="22"/>
                <w:szCs w:val="22"/>
                <w:lang w:eastAsia="en-US"/>
              </w:rPr>
              <w:t>la urmărire proprie (%)</w:t>
            </w:r>
          </w:p>
        </w:tc>
        <w:tc>
          <w:tcPr>
            <w:tcW w:w="1418" w:type="dxa"/>
            <w:tcBorders>
              <w:bottom w:val="threeDEmboss" w:sz="6" w:space="0" w:color="00B050"/>
            </w:tcBorders>
            <w:shd w:val="clear" w:color="auto" w:fill="FFF8F3"/>
          </w:tcPr>
          <w:p w14:paraId="5CC2BEC7"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 xml:space="preserve"> la </w:t>
            </w:r>
          </w:p>
          <w:p w14:paraId="361DCADC"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 xml:space="preserve">organele </w:t>
            </w:r>
          </w:p>
          <w:p w14:paraId="2FFC2959"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de cercetare</w:t>
            </w:r>
          </w:p>
        </w:tc>
        <w:tc>
          <w:tcPr>
            <w:tcW w:w="1842" w:type="dxa"/>
            <w:tcBorders>
              <w:bottom w:val="threeDEmboss" w:sz="6" w:space="0" w:color="00B050"/>
              <w:right w:val="threeDEmboss" w:sz="6" w:space="0" w:color="00B050"/>
            </w:tcBorders>
            <w:shd w:val="clear" w:color="auto" w:fill="FFF8F3"/>
          </w:tcPr>
          <w:p w14:paraId="77CB037C" w14:textId="77777777" w:rsidR="004D501D" w:rsidRPr="00E461AA" w:rsidRDefault="004D501D" w:rsidP="004D501D">
            <w:pPr>
              <w:ind w:right="113"/>
              <w:jc w:val="center"/>
              <w:rPr>
                <w:rFonts w:ascii="Arial Narrow" w:hAnsi="Arial Narrow"/>
                <w:color w:val="3A003A"/>
                <w:sz w:val="22"/>
                <w:szCs w:val="22"/>
                <w:lang w:eastAsia="en-US"/>
              </w:rPr>
            </w:pPr>
            <w:r w:rsidRPr="00E461AA">
              <w:rPr>
                <w:rFonts w:ascii="Arial Narrow" w:hAnsi="Arial Narrow"/>
                <w:color w:val="3A003A"/>
                <w:sz w:val="22"/>
                <w:szCs w:val="22"/>
                <w:lang w:eastAsia="en-US"/>
              </w:rPr>
              <w:t xml:space="preserve">pondere în </w:t>
            </w:r>
          </w:p>
          <w:p w14:paraId="4251A92D" w14:textId="77777777" w:rsidR="004D501D" w:rsidRPr="00E461AA" w:rsidRDefault="004D501D" w:rsidP="004D501D">
            <w:pPr>
              <w:ind w:right="113"/>
              <w:jc w:val="center"/>
              <w:rPr>
                <w:rFonts w:ascii="Arial Narrow" w:hAnsi="Arial Narrow"/>
                <w:color w:val="3A003A"/>
                <w:sz w:val="22"/>
                <w:szCs w:val="22"/>
                <w:lang w:eastAsia="en-US"/>
              </w:rPr>
            </w:pPr>
            <w:r w:rsidRPr="00E461AA">
              <w:rPr>
                <w:rFonts w:ascii="Arial Narrow" w:hAnsi="Arial Narrow"/>
                <w:color w:val="3A003A"/>
                <w:sz w:val="22"/>
                <w:szCs w:val="22"/>
                <w:lang w:eastAsia="en-US"/>
              </w:rPr>
              <w:t>total cauze soluţionate la organele de cercetare (%)</w:t>
            </w:r>
          </w:p>
        </w:tc>
      </w:tr>
      <w:tr w:rsidR="004D501D" w:rsidRPr="00E461AA" w14:paraId="578B7C07" w14:textId="77777777" w:rsidTr="00BC3A42">
        <w:tc>
          <w:tcPr>
            <w:tcW w:w="1128" w:type="dxa"/>
          </w:tcPr>
          <w:p w14:paraId="4E9ED559"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2015</w:t>
            </w:r>
          </w:p>
        </w:tc>
        <w:tc>
          <w:tcPr>
            <w:tcW w:w="1260" w:type="dxa"/>
          </w:tcPr>
          <w:p w14:paraId="3E6B945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42.749</w:t>
            </w:r>
          </w:p>
        </w:tc>
        <w:tc>
          <w:tcPr>
            <w:tcW w:w="1410" w:type="dxa"/>
          </w:tcPr>
          <w:p w14:paraId="4025D13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6,6</w:t>
            </w:r>
          </w:p>
        </w:tc>
        <w:tc>
          <w:tcPr>
            <w:tcW w:w="1130" w:type="dxa"/>
          </w:tcPr>
          <w:p w14:paraId="05D863D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4.062</w:t>
            </w:r>
          </w:p>
        </w:tc>
        <w:tc>
          <w:tcPr>
            <w:tcW w:w="1559" w:type="dxa"/>
          </w:tcPr>
          <w:p w14:paraId="597A99F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11,7</w:t>
            </w:r>
          </w:p>
        </w:tc>
        <w:tc>
          <w:tcPr>
            <w:tcW w:w="1418" w:type="dxa"/>
          </w:tcPr>
          <w:p w14:paraId="4F71DD1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38.687</w:t>
            </w:r>
          </w:p>
        </w:tc>
        <w:tc>
          <w:tcPr>
            <w:tcW w:w="1842" w:type="dxa"/>
          </w:tcPr>
          <w:p w14:paraId="5E3CA4C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6,3</w:t>
            </w:r>
          </w:p>
        </w:tc>
      </w:tr>
      <w:tr w:rsidR="004D501D" w:rsidRPr="00E461AA" w14:paraId="45D72566" w14:textId="77777777" w:rsidTr="00BC3A42">
        <w:tc>
          <w:tcPr>
            <w:tcW w:w="1128" w:type="dxa"/>
          </w:tcPr>
          <w:p w14:paraId="1D2208CA"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2016</w:t>
            </w:r>
          </w:p>
        </w:tc>
        <w:tc>
          <w:tcPr>
            <w:tcW w:w="1260" w:type="dxa"/>
          </w:tcPr>
          <w:p w14:paraId="3DB7E49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47.682</w:t>
            </w:r>
          </w:p>
        </w:tc>
        <w:tc>
          <w:tcPr>
            <w:tcW w:w="1410" w:type="dxa"/>
          </w:tcPr>
          <w:p w14:paraId="52C9E32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8,4</w:t>
            </w:r>
          </w:p>
        </w:tc>
        <w:tc>
          <w:tcPr>
            <w:tcW w:w="1130" w:type="dxa"/>
          </w:tcPr>
          <w:p w14:paraId="261B342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4.420</w:t>
            </w:r>
          </w:p>
        </w:tc>
        <w:tc>
          <w:tcPr>
            <w:tcW w:w="1559" w:type="dxa"/>
          </w:tcPr>
          <w:p w14:paraId="7CAC2A0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12,6</w:t>
            </w:r>
          </w:p>
        </w:tc>
        <w:tc>
          <w:tcPr>
            <w:tcW w:w="1418" w:type="dxa"/>
          </w:tcPr>
          <w:p w14:paraId="73D576C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43.262</w:t>
            </w:r>
          </w:p>
        </w:tc>
        <w:tc>
          <w:tcPr>
            <w:tcW w:w="1842" w:type="dxa"/>
          </w:tcPr>
          <w:p w14:paraId="5F39C21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8,1</w:t>
            </w:r>
          </w:p>
        </w:tc>
      </w:tr>
      <w:tr w:rsidR="004D501D" w:rsidRPr="00E461AA" w14:paraId="249F1F9A" w14:textId="77777777" w:rsidTr="00BC3A42">
        <w:tc>
          <w:tcPr>
            <w:tcW w:w="1128" w:type="dxa"/>
          </w:tcPr>
          <w:p w14:paraId="69C2935E"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2017</w:t>
            </w:r>
          </w:p>
        </w:tc>
        <w:tc>
          <w:tcPr>
            <w:tcW w:w="1260" w:type="dxa"/>
          </w:tcPr>
          <w:p w14:paraId="689C6AC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45.931</w:t>
            </w:r>
          </w:p>
        </w:tc>
        <w:tc>
          <w:tcPr>
            <w:tcW w:w="1410" w:type="dxa"/>
          </w:tcPr>
          <w:p w14:paraId="53B8D77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8,6</w:t>
            </w:r>
          </w:p>
        </w:tc>
        <w:tc>
          <w:tcPr>
            <w:tcW w:w="1130" w:type="dxa"/>
          </w:tcPr>
          <w:p w14:paraId="752DD5A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4.312</w:t>
            </w:r>
          </w:p>
        </w:tc>
        <w:tc>
          <w:tcPr>
            <w:tcW w:w="1559" w:type="dxa"/>
          </w:tcPr>
          <w:p w14:paraId="7A6A4C1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13,0</w:t>
            </w:r>
          </w:p>
        </w:tc>
        <w:tc>
          <w:tcPr>
            <w:tcW w:w="1418" w:type="dxa"/>
          </w:tcPr>
          <w:p w14:paraId="5AF537A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41.619</w:t>
            </w:r>
          </w:p>
        </w:tc>
        <w:tc>
          <w:tcPr>
            <w:tcW w:w="1842" w:type="dxa"/>
          </w:tcPr>
          <w:p w14:paraId="0C65489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8,3</w:t>
            </w:r>
          </w:p>
        </w:tc>
      </w:tr>
      <w:tr w:rsidR="004D501D" w:rsidRPr="00E461AA" w14:paraId="11E3A76E" w14:textId="77777777" w:rsidTr="00BC3A42">
        <w:tc>
          <w:tcPr>
            <w:tcW w:w="1128" w:type="dxa"/>
          </w:tcPr>
          <w:p w14:paraId="078C20C1"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2018</w:t>
            </w:r>
          </w:p>
        </w:tc>
        <w:tc>
          <w:tcPr>
            <w:tcW w:w="1260" w:type="dxa"/>
          </w:tcPr>
          <w:p w14:paraId="25D13C5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46.441</w:t>
            </w:r>
          </w:p>
        </w:tc>
        <w:tc>
          <w:tcPr>
            <w:tcW w:w="1410" w:type="dxa"/>
          </w:tcPr>
          <w:p w14:paraId="6705BB1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8,5</w:t>
            </w:r>
          </w:p>
        </w:tc>
        <w:tc>
          <w:tcPr>
            <w:tcW w:w="1130" w:type="dxa"/>
          </w:tcPr>
          <w:p w14:paraId="61E72C2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4.300</w:t>
            </w:r>
          </w:p>
        </w:tc>
        <w:tc>
          <w:tcPr>
            <w:tcW w:w="1559" w:type="dxa"/>
          </w:tcPr>
          <w:p w14:paraId="7C94F8D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12,8</w:t>
            </w:r>
          </w:p>
        </w:tc>
        <w:tc>
          <w:tcPr>
            <w:tcW w:w="1418" w:type="dxa"/>
          </w:tcPr>
          <w:p w14:paraId="7A1ACD1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42.141</w:t>
            </w:r>
          </w:p>
        </w:tc>
        <w:tc>
          <w:tcPr>
            <w:tcW w:w="1842" w:type="dxa"/>
          </w:tcPr>
          <w:p w14:paraId="713B7AD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8,3</w:t>
            </w:r>
          </w:p>
        </w:tc>
      </w:tr>
      <w:tr w:rsidR="004D501D" w:rsidRPr="00E461AA" w14:paraId="50D1E40A" w14:textId="77777777" w:rsidTr="00BC3A42">
        <w:tc>
          <w:tcPr>
            <w:tcW w:w="1128" w:type="dxa"/>
          </w:tcPr>
          <w:p w14:paraId="659AD20B"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2019</w:t>
            </w:r>
          </w:p>
        </w:tc>
        <w:tc>
          <w:tcPr>
            <w:tcW w:w="1260" w:type="dxa"/>
          </w:tcPr>
          <w:p w14:paraId="7F78DAD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49.838</w:t>
            </w:r>
          </w:p>
        </w:tc>
        <w:tc>
          <w:tcPr>
            <w:tcW w:w="1410" w:type="dxa"/>
          </w:tcPr>
          <w:p w14:paraId="5A706B0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9,1</w:t>
            </w:r>
          </w:p>
        </w:tc>
        <w:tc>
          <w:tcPr>
            <w:tcW w:w="1130" w:type="dxa"/>
          </w:tcPr>
          <w:p w14:paraId="25C7E92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4.407</w:t>
            </w:r>
          </w:p>
        </w:tc>
        <w:tc>
          <w:tcPr>
            <w:tcW w:w="1559" w:type="dxa"/>
          </w:tcPr>
          <w:p w14:paraId="01485AA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13,5</w:t>
            </w:r>
          </w:p>
        </w:tc>
        <w:tc>
          <w:tcPr>
            <w:tcW w:w="1418" w:type="dxa"/>
          </w:tcPr>
          <w:p w14:paraId="4FCB931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45.431</w:t>
            </w:r>
          </w:p>
        </w:tc>
        <w:tc>
          <w:tcPr>
            <w:tcW w:w="1842" w:type="dxa"/>
          </w:tcPr>
          <w:p w14:paraId="4FD59C1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8,8</w:t>
            </w:r>
          </w:p>
        </w:tc>
      </w:tr>
      <w:tr w:rsidR="004D501D" w:rsidRPr="00E461AA" w14:paraId="178CFE26" w14:textId="77777777" w:rsidTr="00BC3A42">
        <w:tc>
          <w:tcPr>
            <w:tcW w:w="1128" w:type="dxa"/>
          </w:tcPr>
          <w:p w14:paraId="1F262AA0"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2020</w:t>
            </w:r>
          </w:p>
        </w:tc>
        <w:tc>
          <w:tcPr>
            <w:tcW w:w="1260" w:type="dxa"/>
          </w:tcPr>
          <w:p w14:paraId="163E118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47.874</w:t>
            </w:r>
          </w:p>
        </w:tc>
        <w:tc>
          <w:tcPr>
            <w:tcW w:w="1410" w:type="dxa"/>
          </w:tcPr>
          <w:p w14:paraId="6633DE0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9,8</w:t>
            </w:r>
          </w:p>
        </w:tc>
        <w:tc>
          <w:tcPr>
            <w:tcW w:w="1130" w:type="dxa"/>
          </w:tcPr>
          <w:p w14:paraId="6ED9BF4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4.604</w:t>
            </w:r>
          </w:p>
        </w:tc>
        <w:tc>
          <w:tcPr>
            <w:tcW w:w="1559" w:type="dxa"/>
          </w:tcPr>
          <w:p w14:paraId="328B257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15,0</w:t>
            </w:r>
          </w:p>
        </w:tc>
        <w:tc>
          <w:tcPr>
            <w:tcW w:w="1418" w:type="dxa"/>
          </w:tcPr>
          <w:p w14:paraId="1F28FBA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43.270</w:t>
            </w:r>
          </w:p>
        </w:tc>
        <w:tc>
          <w:tcPr>
            <w:tcW w:w="1842" w:type="dxa"/>
          </w:tcPr>
          <w:p w14:paraId="024B231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9,4</w:t>
            </w:r>
          </w:p>
        </w:tc>
      </w:tr>
      <w:tr w:rsidR="004D501D" w:rsidRPr="00E461AA" w14:paraId="4509FEA7" w14:textId="77777777" w:rsidTr="00BC3A42">
        <w:tc>
          <w:tcPr>
            <w:tcW w:w="1128" w:type="dxa"/>
          </w:tcPr>
          <w:p w14:paraId="16FEA96A"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2021</w:t>
            </w:r>
          </w:p>
        </w:tc>
        <w:tc>
          <w:tcPr>
            <w:tcW w:w="1260" w:type="dxa"/>
          </w:tcPr>
          <w:p w14:paraId="42B5F51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51.134</w:t>
            </w:r>
          </w:p>
        </w:tc>
        <w:tc>
          <w:tcPr>
            <w:tcW w:w="1410" w:type="dxa"/>
          </w:tcPr>
          <w:p w14:paraId="5987516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9,7</w:t>
            </w:r>
          </w:p>
        </w:tc>
        <w:tc>
          <w:tcPr>
            <w:tcW w:w="1130" w:type="dxa"/>
          </w:tcPr>
          <w:p w14:paraId="374BFB5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4.543</w:t>
            </w:r>
          </w:p>
        </w:tc>
        <w:tc>
          <w:tcPr>
            <w:tcW w:w="1559" w:type="dxa"/>
          </w:tcPr>
          <w:p w14:paraId="78F7428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15,0</w:t>
            </w:r>
          </w:p>
        </w:tc>
        <w:tc>
          <w:tcPr>
            <w:tcW w:w="1418" w:type="dxa"/>
          </w:tcPr>
          <w:p w14:paraId="40BF244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46.591</w:t>
            </w:r>
          </w:p>
        </w:tc>
        <w:tc>
          <w:tcPr>
            <w:tcW w:w="1842" w:type="dxa"/>
          </w:tcPr>
          <w:p w14:paraId="7FDFBAB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9,4</w:t>
            </w:r>
          </w:p>
        </w:tc>
      </w:tr>
      <w:tr w:rsidR="004D501D" w:rsidRPr="00E461AA" w14:paraId="42D7AF26" w14:textId="77777777" w:rsidTr="00BC3A42">
        <w:tc>
          <w:tcPr>
            <w:tcW w:w="1128" w:type="dxa"/>
          </w:tcPr>
          <w:p w14:paraId="2B7B2B4E"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2022</w:t>
            </w:r>
          </w:p>
        </w:tc>
        <w:tc>
          <w:tcPr>
            <w:tcW w:w="1260" w:type="dxa"/>
          </w:tcPr>
          <w:p w14:paraId="2F39129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50.179</w:t>
            </w:r>
          </w:p>
        </w:tc>
        <w:tc>
          <w:tcPr>
            <w:tcW w:w="1410" w:type="dxa"/>
          </w:tcPr>
          <w:p w14:paraId="3B8C3BF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9,4</w:t>
            </w:r>
          </w:p>
        </w:tc>
        <w:tc>
          <w:tcPr>
            <w:tcW w:w="1130" w:type="dxa"/>
          </w:tcPr>
          <w:p w14:paraId="0DE4991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4.299</w:t>
            </w:r>
          </w:p>
        </w:tc>
        <w:tc>
          <w:tcPr>
            <w:tcW w:w="1559" w:type="dxa"/>
          </w:tcPr>
          <w:p w14:paraId="15D2E47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13,6</w:t>
            </w:r>
          </w:p>
        </w:tc>
        <w:tc>
          <w:tcPr>
            <w:tcW w:w="1418" w:type="dxa"/>
          </w:tcPr>
          <w:p w14:paraId="5692CD5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45.880</w:t>
            </w:r>
          </w:p>
        </w:tc>
        <w:tc>
          <w:tcPr>
            <w:tcW w:w="1842" w:type="dxa"/>
          </w:tcPr>
          <w:p w14:paraId="58DD74D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9,1</w:t>
            </w:r>
          </w:p>
        </w:tc>
      </w:tr>
      <w:tr w:rsidR="004D501D" w:rsidRPr="00E461AA" w14:paraId="4678DAB2" w14:textId="77777777" w:rsidTr="00BC3A42">
        <w:tc>
          <w:tcPr>
            <w:tcW w:w="1128" w:type="dxa"/>
          </w:tcPr>
          <w:p w14:paraId="67671F3E"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2023</w:t>
            </w:r>
          </w:p>
        </w:tc>
        <w:tc>
          <w:tcPr>
            <w:tcW w:w="1260" w:type="dxa"/>
          </w:tcPr>
          <w:p w14:paraId="7A26709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48.338</w:t>
            </w:r>
          </w:p>
        </w:tc>
        <w:tc>
          <w:tcPr>
            <w:tcW w:w="1410" w:type="dxa"/>
          </w:tcPr>
          <w:p w14:paraId="2FB9BC8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8,9</w:t>
            </w:r>
          </w:p>
        </w:tc>
        <w:tc>
          <w:tcPr>
            <w:tcW w:w="1130" w:type="dxa"/>
          </w:tcPr>
          <w:p w14:paraId="03833E8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4.465</w:t>
            </w:r>
          </w:p>
        </w:tc>
        <w:tc>
          <w:tcPr>
            <w:tcW w:w="1559" w:type="dxa"/>
          </w:tcPr>
          <w:p w14:paraId="5D02513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13,8</w:t>
            </w:r>
          </w:p>
        </w:tc>
        <w:tc>
          <w:tcPr>
            <w:tcW w:w="1418" w:type="dxa"/>
          </w:tcPr>
          <w:p w14:paraId="3CF300E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43.873</w:t>
            </w:r>
          </w:p>
        </w:tc>
        <w:tc>
          <w:tcPr>
            <w:tcW w:w="1842" w:type="dxa"/>
          </w:tcPr>
          <w:p w14:paraId="517667C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8,5</w:t>
            </w:r>
          </w:p>
        </w:tc>
      </w:tr>
      <w:tr w:rsidR="004D501D" w:rsidRPr="00E461AA" w14:paraId="1F06DD24" w14:textId="77777777" w:rsidTr="00BC3A42">
        <w:tc>
          <w:tcPr>
            <w:tcW w:w="1128" w:type="dxa"/>
            <w:tcBorders>
              <w:bottom w:val="threeDEmboss" w:sz="6" w:space="0" w:color="00B050"/>
            </w:tcBorders>
          </w:tcPr>
          <w:p w14:paraId="256AB37C"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2024</w:t>
            </w:r>
          </w:p>
        </w:tc>
        <w:tc>
          <w:tcPr>
            <w:tcW w:w="1260" w:type="dxa"/>
            <w:tcBorders>
              <w:bottom w:val="threeDEmboss" w:sz="6" w:space="0" w:color="00B050"/>
            </w:tcBorders>
          </w:tcPr>
          <w:p w14:paraId="0974673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51.111</w:t>
            </w:r>
          </w:p>
        </w:tc>
        <w:tc>
          <w:tcPr>
            <w:tcW w:w="1410" w:type="dxa"/>
            <w:tcBorders>
              <w:bottom w:val="threeDEmboss" w:sz="6" w:space="0" w:color="00B050"/>
            </w:tcBorders>
          </w:tcPr>
          <w:p w14:paraId="51A7F07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9,4</w:t>
            </w:r>
          </w:p>
        </w:tc>
        <w:tc>
          <w:tcPr>
            <w:tcW w:w="1130" w:type="dxa"/>
            <w:tcBorders>
              <w:bottom w:val="threeDEmboss" w:sz="6" w:space="0" w:color="00B050"/>
            </w:tcBorders>
          </w:tcPr>
          <w:p w14:paraId="32C1A08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4.838</w:t>
            </w:r>
          </w:p>
        </w:tc>
        <w:tc>
          <w:tcPr>
            <w:tcW w:w="1559" w:type="dxa"/>
            <w:tcBorders>
              <w:bottom w:val="threeDEmboss" w:sz="6" w:space="0" w:color="00B050"/>
            </w:tcBorders>
          </w:tcPr>
          <w:p w14:paraId="4938794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15,3</w:t>
            </w:r>
          </w:p>
        </w:tc>
        <w:tc>
          <w:tcPr>
            <w:tcW w:w="1418" w:type="dxa"/>
            <w:tcBorders>
              <w:bottom w:val="threeDEmboss" w:sz="6" w:space="0" w:color="00B050"/>
            </w:tcBorders>
          </w:tcPr>
          <w:p w14:paraId="1691FDB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46.273</w:t>
            </w:r>
          </w:p>
        </w:tc>
        <w:tc>
          <w:tcPr>
            <w:tcW w:w="1842" w:type="dxa"/>
            <w:tcBorders>
              <w:bottom w:val="threeDEmboss" w:sz="6" w:space="0" w:color="00B050"/>
            </w:tcBorders>
          </w:tcPr>
          <w:p w14:paraId="79BE927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9,1</w:t>
            </w:r>
          </w:p>
        </w:tc>
      </w:tr>
      <w:tr w:rsidR="004D501D" w:rsidRPr="00E461AA" w14:paraId="653DD7B0" w14:textId="77777777" w:rsidTr="001A7220">
        <w:tc>
          <w:tcPr>
            <w:tcW w:w="1128" w:type="dxa"/>
            <w:tcBorders>
              <w:top w:val="threeDEmboss" w:sz="6" w:space="0" w:color="00B050"/>
              <w:left w:val="threeDEmboss" w:sz="6" w:space="0" w:color="00B050"/>
              <w:bottom w:val="threeDEmboss" w:sz="6" w:space="0" w:color="00B050"/>
            </w:tcBorders>
            <w:shd w:val="clear" w:color="auto" w:fill="FFF8F3"/>
          </w:tcPr>
          <w:p w14:paraId="655E812C" w14:textId="77777777" w:rsidR="004D501D" w:rsidRPr="00E461AA" w:rsidRDefault="004D501D" w:rsidP="004D501D">
            <w:pPr>
              <w:rPr>
                <w:rFonts w:ascii="Arial Narrow" w:hAnsi="Arial Narrow"/>
                <w:b/>
                <w:i/>
                <w:color w:val="3A003A"/>
                <w:sz w:val="22"/>
                <w:szCs w:val="22"/>
                <w:u w:val="single"/>
                <w:lang w:eastAsia="en-US"/>
              </w:rPr>
            </w:pPr>
            <w:r w:rsidRPr="00E461AA">
              <w:rPr>
                <w:rFonts w:ascii="Arial Narrow" w:hAnsi="Arial Narrow"/>
                <w:b/>
                <w:i/>
                <w:color w:val="3A003A"/>
                <w:sz w:val="22"/>
                <w:szCs w:val="22"/>
                <w:lang w:eastAsia="en-US"/>
              </w:rPr>
              <w:t xml:space="preserve">   % </w:t>
            </w:r>
            <w:r w:rsidRPr="00E461AA">
              <w:rPr>
                <w:rFonts w:ascii="Arial Narrow" w:hAnsi="Arial Narrow"/>
                <w:b/>
                <w:i/>
                <w:color w:val="3A003A"/>
                <w:sz w:val="22"/>
                <w:szCs w:val="22"/>
                <w:u w:val="single"/>
                <w:lang w:eastAsia="en-US"/>
              </w:rPr>
              <w:t>2024</w:t>
            </w:r>
          </w:p>
          <w:p w14:paraId="758E5FAE" w14:textId="77777777" w:rsidR="004D501D" w:rsidRPr="00E461AA" w:rsidRDefault="004D501D" w:rsidP="004D501D">
            <w:pPr>
              <w:rPr>
                <w:rFonts w:ascii="Arial Narrow" w:hAnsi="Arial Narrow"/>
                <w:b/>
                <w:i/>
                <w:color w:val="3A003A"/>
                <w:sz w:val="22"/>
                <w:szCs w:val="22"/>
                <w:lang w:eastAsia="en-US"/>
              </w:rPr>
            </w:pPr>
            <w:r w:rsidRPr="00E461AA">
              <w:rPr>
                <w:rFonts w:ascii="Arial Narrow" w:hAnsi="Arial Narrow"/>
                <w:b/>
                <w:i/>
                <w:color w:val="3A003A"/>
                <w:sz w:val="22"/>
                <w:szCs w:val="22"/>
                <w:lang w:eastAsia="en-US"/>
              </w:rPr>
              <w:t xml:space="preserve">   +/-2023</w:t>
            </w:r>
          </w:p>
        </w:tc>
        <w:tc>
          <w:tcPr>
            <w:tcW w:w="1260" w:type="dxa"/>
            <w:tcBorders>
              <w:top w:val="threeDEmboss" w:sz="6" w:space="0" w:color="00B050"/>
              <w:bottom w:val="threeDEmboss" w:sz="6" w:space="0" w:color="00B050"/>
            </w:tcBorders>
            <w:shd w:val="clear" w:color="auto" w:fill="FFF8F3"/>
            <w:vAlign w:val="center"/>
          </w:tcPr>
          <w:p w14:paraId="71F98939"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+5,7</w:t>
            </w:r>
          </w:p>
        </w:tc>
        <w:tc>
          <w:tcPr>
            <w:tcW w:w="1410" w:type="dxa"/>
            <w:tcBorders>
              <w:top w:val="threeDEmboss" w:sz="6" w:space="0" w:color="00B050"/>
              <w:bottom w:val="threeDEmboss" w:sz="6" w:space="0" w:color="00B050"/>
            </w:tcBorders>
            <w:shd w:val="clear" w:color="auto" w:fill="FFF8F3"/>
            <w:vAlign w:val="center"/>
          </w:tcPr>
          <w:p w14:paraId="0D124905"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w:t>
            </w:r>
          </w:p>
        </w:tc>
        <w:tc>
          <w:tcPr>
            <w:tcW w:w="1130" w:type="dxa"/>
            <w:tcBorders>
              <w:top w:val="threeDEmboss" w:sz="6" w:space="0" w:color="00B050"/>
              <w:bottom w:val="threeDEmboss" w:sz="6" w:space="0" w:color="00B050"/>
            </w:tcBorders>
            <w:shd w:val="clear" w:color="auto" w:fill="FFF8F3"/>
            <w:vAlign w:val="center"/>
          </w:tcPr>
          <w:p w14:paraId="1187FB4B"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+8,4</w:t>
            </w:r>
          </w:p>
        </w:tc>
        <w:tc>
          <w:tcPr>
            <w:tcW w:w="1559" w:type="dxa"/>
            <w:tcBorders>
              <w:top w:val="threeDEmboss" w:sz="6" w:space="0" w:color="00B050"/>
              <w:bottom w:val="threeDEmboss" w:sz="6" w:space="0" w:color="00B050"/>
            </w:tcBorders>
            <w:shd w:val="clear" w:color="auto" w:fill="FFF8F3"/>
            <w:vAlign w:val="center"/>
          </w:tcPr>
          <w:p w14:paraId="28C021BF"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w:t>
            </w:r>
          </w:p>
        </w:tc>
        <w:tc>
          <w:tcPr>
            <w:tcW w:w="1418" w:type="dxa"/>
            <w:tcBorders>
              <w:top w:val="threeDEmboss" w:sz="6" w:space="0" w:color="00B050"/>
              <w:bottom w:val="threeDEmboss" w:sz="6" w:space="0" w:color="00B050"/>
            </w:tcBorders>
            <w:shd w:val="clear" w:color="auto" w:fill="FFF8F3"/>
            <w:vAlign w:val="center"/>
          </w:tcPr>
          <w:p w14:paraId="6DDB6A62"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+5,5</w:t>
            </w:r>
          </w:p>
        </w:tc>
        <w:tc>
          <w:tcPr>
            <w:tcW w:w="1842" w:type="dxa"/>
            <w:tcBorders>
              <w:top w:val="threeDEmboss" w:sz="6" w:space="0" w:color="00B050"/>
              <w:bottom w:val="threeDEmboss" w:sz="6" w:space="0" w:color="00B050"/>
              <w:right w:val="threeDEmboss" w:sz="6" w:space="0" w:color="00B050"/>
            </w:tcBorders>
            <w:shd w:val="clear" w:color="auto" w:fill="FFF8F3"/>
            <w:vAlign w:val="center"/>
          </w:tcPr>
          <w:p w14:paraId="158D352E"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w:t>
            </w:r>
          </w:p>
        </w:tc>
      </w:tr>
    </w:tbl>
    <w:p w14:paraId="10885AB3" w14:textId="77777777" w:rsidR="004D501D" w:rsidRPr="00E461AA" w:rsidRDefault="004D501D" w:rsidP="004D501D">
      <w:pPr>
        <w:rPr>
          <w:rFonts w:ascii="Franklin Gothic Book" w:hAnsi="Franklin Gothic Book"/>
          <w:color w:val="3A003A"/>
          <w:sz w:val="6"/>
          <w:szCs w:val="6"/>
          <w:lang w:eastAsia="en-US"/>
        </w:rPr>
      </w:pPr>
    </w:p>
    <w:p w14:paraId="5A0C3DBF" w14:textId="77777777" w:rsidR="004D501D" w:rsidRPr="00E461AA" w:rsidRDefault="004D501D" w:rsidP="004D501D">
      <w:pPr>
        <w:rPr>
          <w:rFonts w:ascii="Arial Narrow" w:hAnsi="Arial Narrow"/>
          <w:color w:val="3A003A"/>
          <w:sz w:val="20"/>
          <w:szCs w:val="20"/>
          <w:lang w:eastAsia="en-US"/>
        </w:rPr>
      </w:pPr>
    </w:p>
    <w:p w14:paraId="22A9B57C" w14:textId="77777777" w:rsidR="004D501D" w:rsidRPr="00E461AA" w:rsidRDefault="004D501D" w:rsidP="004D501D">
      <w:pPr>
        <w:rPr>
          <w:rFonts w:ascii="Arial Narrow" w:hAnsi="Arial Narrow"/>
          <w:color w:val="3A003A"/>
          <w:sz w:val="20"/>
          <w:szCs w:val="20"/>
          <w:lang w:eastAsia="en-US"/>
        </w:rPr>
      </w:pPr>
    </w:p>
    <w:p w14:paraId="63A41B81" w14:textId="77777777" w:rsidR="004D501D" w:rsidRPr="00E461AA" w:rsidRDefault="004D501D" w:rsidP="004D501D">
      <w:pPr>
        <w:rPr>
          <w:rFonts w:ascii="Arial Narrow" w:hAnsi="Arial Narrow"/>
          <w:color w:val="3A003A"/>
          <w:sz w:val="20"/>
          <w:szCs w:val="20"/>
          <w:lang w:eastAsia="en-US"/>
        </w:rPr>
      </w:pPr>
    </w:p>
    <w:tbl>
      <w:tblPr>
        <w:tblW w:w="9781" w:type="dxa"/>
        <w:tblInd w:w="-23"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000" w:firstRow="0" w:lastRow="0" w:firstColumn="0" w:lastColumn="0" w:noHBand="0" w:noVBand="0"/>
      </w:tblPr>
      <w:tblGrid>
        <w:gridCol w:w="1278"/>
        <w:gridCol w:w="1260"/>
        <w:gridCol w:w="1398"/>
        <w:gridCol w:w="1367"/>
        <w:gridCol w:w="1197"/>
        <w:gridCol w:w="1380"/>
        <w:gridCol w:w="1901"/>
      </w:tblGrid>
      <w:tr w:rsidR="004D501D" w:rsidRPr="00E461AA" w14:paraId="4CA6FB67" w14:textId="77777777" w:rsidTr="001A7220">
        <w:tc>
          <w:tcPr>
            <w:tcW w:w="1278" w:type="dxa"/>
            <w:vMerge w:val="restart"/>
            <w:tcBorders>
              <w:top w:val="threeDEmboss" w:sz="6" w:space="0" w:color="00B050"/>
              <w:left w:val="threeDEmboss" w:sz="6" w:space="0" w:color="00B050"/>
            </w:tcBorders>
            <w:shd w:val="clear" w:color="auto" w:fill="FFF8F3"/>
            <w:vAlign w:val="center"/>
          </w:tcPr>
          <w:p w14:paraId="29C00C51"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ANUL</w:t>
            </w:r>
          </w:p>
        </w:tc>
        <w:tc>
          <w:tcPr>
            <w:tcW w:w="4025" w:type="dxa"/>
            <w:gridSpan w:val="3"/>
            <w:tcBorders>
              <w:top w:val="threeDEmboss" w:sz="6" w:space="0" w:color="00B050"/>
            </w:tcBorders>
            <w:shd w:val="clear" w:color="auto" w:fill="FFF8F3"/>
            <w:vAlign w:val="center"/>
          </w:tcPr>
          <w:p w14:paraId="47A53AD8"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4. NUMĂRUL CAUZELOR SOLUŢIONATE PRIN NETRIMITERE ÎN JUDECATĂ</w:t>
            </w:r>
          </w:p>
        </w:tc>
        <w:tc>
          <w:tcPr>
            <w:tcW w:w="4478" w:type="dxa"/>
            <w:gridSpan w:val="3"/>
            <w:tcBorders>
              <w:top w:val="threeDEmboss" w:sz="6" w:space="0" w:color="00B050"/>
              <w:right w:val="threeDEmboss" w:sz="6" w:space="0" w:color="00B050"/>
            </w:tcBorders>
            <w:shd w:val="clear" w:color="auto" w:fill="FFF8F3"/>
          </w:tcPr>
          <w:p w14:paraId="28CF4BE2"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 xml:space="preserve">5. NUMĂRUL CAUZELOR </w:t>
            </w:r>
          </w:p>
          <w:p w14:paraId="339EE7A8" w14:textId="77777777" w:rsidR="004D501D" w:rsidRPr="00E461AA" w:rsidRDefault="004D501D" w:rsidP="004D501D">
            <w:pPr>
              <w:jc w:val="center"/>
              <w:rPr>
                <w:rFonts w:ascii="Arial" w:hAnsi="Arial" w:cs="Arial"/>
                <w:b/>
                <w:color w:val="3A003A"/>
                <w:sz w:val="22"/>
                <w:szCs w:val="22"/>
                <w:lang w:eastAsia="en-US"/>
              </w:rPr>
            </w:pPr>
            <w:r w:rsidRPr="00E461AA">
              <w:rPr>
                <w:rFonts w:ascii="Franklin Gothic Book" w:hAnsi="Franklin Gothic Book"/>
                <w:b/>
                <w:color w:val="3A003A"/>
                <w:sz w:val="22"/>
                <w:szCs w:val="22"/>
                <w:lang w:eastAsia="en-US"/>
              </w:rPr>
              <w:t>CU ALTE SOLU</w:t>
            </w:r>
            <w:r w:rsidRPr="00E461AA">
              <w:rPr>
                <w:rFonts w:ascii="Arial" w:hAnsi="Arial" w:cs="Arial"/>
                <w:b/>
                <w:color w:val="3A003A"/>
                <w:sz w:val="22"/>
                <w:szCs w:val="22"/>
                <w:lang w:eastAsia="en-US"/>
              </w:rPr>
              <w:t>Ț</w:t>
            </w:r>
            <w:r w:rsidRPr="00E461AA">
              <w:rPr>
                <w:rFonts w:ascii="Franklin Gothic Book" w:hAnsi="Franklin Gothic Book" w:cs="Arial"/>
                <w:b/>
                <w:color w:val="3A003A"/>
                <w:sz w:val="22"/>
                <w:szCs w:val="22"/>
                <w:lang w:eastAsia="en-US"/>
              </w:rPr>
              <w:t>II</w:t>
            </w:r>
          </w:p>
          <w:p w14:paraId="7229E79A"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(REUNIRI, DECLINĂRI, ETC.)</w:t>
            </w:r>
          </w:p>
        </w:tc>
      </w:tr>
      <w:tr w:rsidR="004D501D" w:rsidRPr="00E461AA" w14:paraId="2A164787" w14:textId="77777777" w:rsidTr="001A7220">
        <w:tc>
          <w:tcPr>
            <w:tcW w:w="1278" w:type="dxa"/>
            <w:vMerge/>
            <w:tcBorders>
              <w:left w:val="threeDEmboss" w:sz="6" w:space="0" w:color="00B050"/>
              <w:bottom w:val="threeDEmboss" w:sz="6" w:space="0" w:color="00B050"/>
            </w:tcBorders>
            <w:shd w:val="clear" w:color="auto" w:fill="FFF8F3"/>
          </w:tcPr>
          <w:p w14:paraId="3D076D05" w14:textId="77777777" w:rsidR="004D501D" w:rsidRPr="00E461AA" w:rsidRDefault="004D501D" w:rsidP="004D501D">
            <w:pPr>
              <w:jc w:val="center"/>
              <w:rPr>
                <w:rFonts w:ascii="Arial Narrow" w:hAnsi="Arial Narrow"/>
                <w:b/>
                <w:color w:val="3A003A"/>
                <w:sz w:val="22"/>
                <w:szCs w:val="22"/>
                <w:lang w:eastAsia="en-US"/>
              </w:rPr>
            </w:pPr>
          </w:p>
        </w:tc>
        <w:tc>
          <w:tcPr>
            <w:tcW w:w="1260" w:type="dxa"/>
            <w:tcBorders>
              <w:bottom w:val="threeDEmboss" w:sz="6" w:space="0" w:color="00B050"/>
            </w:tcBorders>
            <w:shd w:val="clear" w:color="auto" w:fill="FFF8F3"/>
          </w:tcPr>
          <w:p w14:paraId="60EE210C"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 xml:space="preserve">TOTAL, </w:t>
            </w:r>
          </w:p>
          <w:p w14:paraId="2A76A719" w14:textId="77777777" w:rsidR="004D501D" w:rsidRPr="00E461AA" w:rsidRDefault="004D501D" w:rsidP="004D501D">
            <w:pPr>
              <w:jc w:val="center"/>
              <w:rPr>
                <w:rFonts w:ascii="Arial Narrow" w:hAnsi="Arial Narrow"/>
                <w:color w:val="3A003A"/>
                <w:sz w:val="22"/>
                <w:szCs w:val="22"/>
                <w:lang w:eastAsia="en-US"/>
              </w:rPr>
            </w:pPr>
            <w:r w:rsidRPr="00E461AA">
              <w:rPr>
                <w:rFonts w:ascii="Franklin Gothic Book" w:hAnsi="Franklin Gothic Book"/>
                <w:b/>
                <w:color w:val="3A003A"/>
                <w:sz w:val="22"/>
                <w:szCs w:val="22"/>
                <w:lang w:eastAsia="en-US"/>
              </w:rPr>
              <w:t>din care:</w:t>
            </w:r>
          </w:p>
        </w:tc>
        <w:tc>
          <w:tcPr>
            <w:tcW w:w="1398" w:type="dxa"/>
            <w:tcBorders>
              <w:bottom w:val="threeDEmboss" w:sz="6" w:space="0" w:color="00B050"/>
            </w:tcBorders>
            <w:shd w:val="clear" w:color="auto" w:fill="FFF8F3"/>
          </w:tcPr>
          <w:p w14:paraId="24F5267A" w14:textId="77777777" w:rsidR="004D501D" w:rsidRPr="00E461AA" w:rsidRDefault="004D501D" w:rsidP="004D501D">
            <w:pPr>
              <w:jc w:val="center"/>
              <w:rPr>
                <w:rFonts w:ascii="Arial Narrow" w:hAnsi="Arial Narrow"/>
                <w:b/>
                <w:color w:val="3A003A"/>
                <w:sz w:val="22"/>
                <w:szCs w:val="22"/>
                <w:lang w:eastAsia="en-US"/>
              </w:rPr>
            </w:pPr>
            <w:r w:rsidRPr="00E461AA">
              <w:rPr>
                <w:rFonts w:ascii="Arial Narrow" w:hAnsi="Arial Narrow"/>
                <w:b/>
                <w:color w:val="3A003A"/>
                <w:sz w:val="22"/>
                <w:szCs w:val="22"/>
                <w:lang w:eastAsia="en-US"/>
              </w:rPr>
              <w:t>RENUNȚARE LA URMĂRIREA PENALĂ</w:t>
            </w:r>
          </w:p>
        </w:tc>
        <w:tc>
          <w:tcPr>
            <w:tcW w:w="1367" w:type="dxa"/>
            <w:tcBorders>
              <w:bottom w:val="threeDEmboss" w:sz="12" w:space="0" w:color="00B050"/>
              <w:right w:val="single" w:sz="2" w:space="0" w:color="00B050"/>
            </w:tcBorders>
            <w:shd w:val="clear" w:color="auto" w:fill="FFF8F3"/>
          </w:tcPr>
          <w:p w14:paraId="6BD1D93B" w14:textId="77777777" w:rsidR="004D501D" w:rsidRPr="00E461AA" w:rsidRDefault="004D501D" w:rsidP="004D501D">
            <w:pPr>
              <w:jc w:val="center"/>
              <w:rPr>
                <w:rFonts w:ascii="Arial Narrow" w:hAnsi="Arial Narrow"/>
                <w:b/>
                <w:color w:val="3A003A"/>
                <w:sz w:val="22"/>
                <w:szCs w:val="22"/>
                <w:lang w:eastAsia="en-US"/>
              </w:rPr>
            </w:pPr>
            <w:r w:rsidRPr="00E461AA">
              <w:rPr>
                <w:rFonts w:ascii="Franklin Gothic Book" w:hAnsi="Franklin Gothic Book"/>
                <w:b/>
                <w:color w:val="3A003A"/>
                <w:sz w:val="22"/>
                <w:szCs w:val="22"/>
                <w:lang w:eastAsia="en-US"/>
              </w:rPr>
              <w:t>CLASARE</w:t>
            </w:r>
          </w:p>
        </w:tc>
        <w:tc>
          <w:tcPr>
            <w:tcW w:w="1197" w:type="dxa"/>
            <w:tcBorders>
              <w:left w:val="single" w:sz="2" w:space="0" w:color="00B050"/>
              <w:bottom w:val="threeDEmboss" w:sz="12" w:space="0" w:color="00B050"/>
            </w:tcBorders>
            <w:shd w:val="clear" w:color="auto" w:fill="FFF8F3"/>
          </w:tcPr>
          <w:p w14:paraId="6C878E23" w14:textId="77777777" w:rsidR="004D501D" w:rsidRPr="00E461AA" w:rsidRDefault="004D501D" w:rsidP="004D501D">
            <w:pPr>
              <w:pBdr>
                <w:left w:val="single" w:sz="12" w:space="4" w:color="auto"/>
              </w:pBd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 xml:space="preserve">TOTAL, </w:t>
            </w:r>
          </w:p>
          <w:p w14:paraId="2764CF86" w14:textId="77777777" w:rsidR="004D501D" w:rsidRPr="00E461AA" w:rsidRDefault="004D501D" w:rsidP="004D501D">
            <w:pPr>
              <w:pBdr>
                <w:left w:val="single" w:sz="12" w:space="4" w:color="auto"/>
              </w:pBdr>
              <w:jc w:val="center"/>
              <w:rPr>
                <w:rFonts w:ascii="Arial Narrow" w:hAnsi="Arial Narrow"/>
                <w:color w:val="3A003A"/>
                <w:sz w:val="22"/>
                <w:szCs w:val="22"/>
                <w:lang w:eastAsia="en-US"/>
              </w:rPr>
            </w:pPr>
            <w:r w:rsidRPr="00E461AA">
              <w:rPr>
                <w:rFonts w:ascii="Franklin Gothic Book" w:hAnsi="Franklin Gothic Book"/>
                <w:b/>
                <w:color w:val="3A003A"/>
                <w:sz w:val="22"/>
                <w:szCs w:val="22"/>
                <w:lang w:eastAsia="en-US"/>
              </w:rPr>
              <w:t>din care:</w:t>
            </w:r>
          </w:p>
        </w:tc>
        <w:tc>
          <w:tcPr>
            <w:tcW w:w="1380" w:type="dxa"/>
            <w:tcBorders>
              <w:bottom w:val="threeDEmboss" w:sz="6" w:space="0" w:color="00B050"/>
            </w:tcBorders>
            <w:shd w:val="clear" w:color="auto" w:fill="FFF8F3"/>
          </w:tcPr>
          <w:p w14:paraId="617A166D"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 xml:space="preserve">la </w:t>
            </w:r>
          </w:p>
          <w:p w14:paraId="23BB5021"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 xml:space="preserve">urmărire </w:t>
            </w:r>
          </w:p>
          <w:p w14:paraId="63FDD77B"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proprie</w:t>
            </w:r>
          </w:p>
        </w:tc>
        <w:tc>
          <w:tcPr>
            <w:tcW w:w="1901" w:type="dxa"/>
            <w:tcBorders>
              <w:bottom w:val="threeDEmboss" w:sz="6" w:space="0" w:color="00B050"/>
              <w:right w:val="threeDEmboss" w:sz="6" w:space="0" w:color="00B050"/>
            </w:tcBorders>
            <w:shd w:val="clear" w:color="auto" w:fill="FFF8F3"/>
          </w:tcPr>
          <w:p w14:paraId="1C406D31"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 xml:space="preserve">la </w:t>
            </w:r>
          </w:p>
          <w:p w14:paraId="6EA9ACAA"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 xml:space="preserve">organele </w:t>
            </w:r>
          </w:p>
          <w:p w14:paraId="7E51FAFA"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de cercetare</w:t>
            </w:r>
          </w:p>
        </w:tc>
      </w:tr>
      <w:tr w:rsidR="004D501D" w:rsidRPr="00E461AA" w14:paraId="348F7A2A" w14:textId="77777777" w:rsidTr="00BC3A42">
        <w:tc>
          <w:tcPr>
            <w:tcW w:w="1278" w:type="dxa"/>
          </w:tcPr>
          <w:p w14:paraId="33C2BF84"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2015</w:t>
            </w:r>
          </w:p>
        </w:tc>
        <w:tc>
          <w:tcPr>
            <w:tcW w:w="1260" w:type="dxa"/>
          </w:tcPr>
          <w:p w14:paraId="5139EAA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601.642</w:t>
            </w:r>
          </w:p>
        </w:tc>
        <w:tc>
          <w:tcPr>
            <w:tcW w:w="1398" w:type="dxa"/>
          </w:tcPr>
          <w:p w14:paraId="35EB7E8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134.436</w:t>
            </w:r>
          </w:p>
        </w:tc>
        <w:tc>
          <w:tcPr>
            <w:tcW w:w="1367" w:type="dxa"/>
          </w:tcPr>
          <w:p w14:paraId="2662D36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467.206</w:t>
            </w:r>
          </w:p>
        </w:tc>
        <w:tc>
          <w:tcPr>
            <w:tcW w:w="1197" w:type="dxa"/>
          </w:tcPr>
          <w:p w14:paraId="385594C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92.678</w:t>
            </w:r>
          </w:p>
        </w:tc>
        <w:tc>
          <w:tcPr>
            <w:tcW w:w="1380" w:type="dxa"/>
          </w:tcPr>
          <w:p w14:paraId="463A49A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11.691</w:t>
            </w:r>
          </w:p>
        </w:tc>
        <w:tc>
          <w:tcPr>
            <w:tcW w:w="1901" w:type="dxa"/>
          </w:tcPr>
          <w:p w14:paraId="4528429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80.987</w:t>
            </w:r>
          </w:p>
        </w:tc>
      </w:tr>
      <w:tr w:rsidR="004D501D" w:rsidRPr="00E461AA" w14:paraId="22815473" w14:textId="77777777" w:rsidTr="00BC3A42">
        <w:tc>
          <w:tcPr>
            <w:tcW w:w="1278" w:type="dxa"/>
          </w:tcPr>
          <w:p w14:paraId="7F4E78E4"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2016</w:t>
            </w:r>
          </w:p>
        </w:tc>
        <w:tc>
          <w:tcPr>
            <w:tcW w:w="1260" w:type="dxa"/>
          </w:tcPr>
          <w:p w14:paraId="0080C8A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521.991</w:t>
            </w:r>
          </w:p>
        </w:tc>
        <w:tc>
          <w:tcPr>
            <w:tcW w:w="1398" w:type="dxa"/>
          </w:tcPr>
          <w:p w14:paraId="679E720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89.725</w:t>
            </w:r>
          </w:p>
        </w:tc>
        <w:tc>
          <w:tcPr>
            <w:tcW w:w="1367" w:type="dxa"/>
          </w:tcPr>
          <w:p w14:paraId="44895BB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432.266</w:t>
            </w:r>
          </w:p>
        </w:tc>
        <w:tc>
          <w:tcPr>
            <w:tcW w:w="1197" w:type="dxa"/>
          </w:tcPr>
          <w:p w14:paraId="648FA93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88.840</w:t>
            </w:r>
          </w:p>
        </w:tc>
        <w:tc>
          <w:tcPr>
            <w:tcW w:w="1380" w:type="dxa"/>
          </w:tcPr>
          <w:p w14:paraId="765B458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13.803</w:t>
            </w:r>
          </w:p>
        </w:tc>
        <w:tc>
          <w:tcPr>
            <w:tcW w:w="1901" w:type="dxa"/>
          </w:tcPr>
          <w:p w14:paraId="2686F56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75.037</w:t>
            </w:r>
          </w:p>
        </w:tc>
      </w:tr>
      <w:tr w:rsidR="004D501D" w:rsidRPr="00E461AA" w14:paraId="54DDF016" w14:textId="77777777" w:rsidTr="00BC3A42">
        <w:tc>
          <w:tcPr>
            <w:tcW w:w="1278" w:type="dxa"/>
          </w:tcPr>
          <w:p w14:paraId="5691860F"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2017</w:t>
            </w:r>
          </w:p>
        </w:tc>
        <w:tc>
          <w:tcPr>
            <w:tcW w:w="1260" w:type="dxa"/>
          </w:tcPr>
          <w:p w14:paraId="27D0D5D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487.109</w:t>
            </w:r>
          </w:p>
        </w:tc>
        <w:tc>
          <w:tcPr>
            <w:tcW w:w="1398" w:type="dxa"/>
          </w:tcPr>
          <w:p w14:paraId="11A7DA7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71.190</w:t>
            </w:r>
          </w:p>
        </w:tc>
        <w:tc>
          <w:tcPr>
            <w:tcW w:w="1367" w:type="dxa"/>
          </w:tcPr>
          <w:p w14:paraId="6F74E6C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415.919</w:t>
            </w:r>
          </w:p>
        </w:tc>
        <w:tc>
          <w:tcPr>
            <w:tcW w:w="1197" w:type="dxa"/>
          </w:tcPr>
          <w:p w14:paraId="72C5B76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88.609</w:t>
            </w:r>
          </w:p>
        </w:tc>
        <w:tc>
          <w:tcPr>
            <w:tcW w:w="1380" w:type="dxa"/>
          </w:tcPr>
          <w:p w14:paraId="2618FDD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10.517</w:t>
            </w:r>
          </w:p>
        </w:tc>
        <w:tc>
          <w:tcPr>
            <w:tcW w:w="1901" w:type="dxa"/>
          </w:tcPr>
          <w:p w14:paraId="27CF402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78.092</w:t>
            </w:r>
          </w:p>
        </w:tc>
      </w:tr>
      <w:tr w:rsidR="004D501D" w:rsidRPr="00E461AA" w14:paraId="506A941E" w14:textId="77777777" w:rsidTr="00BC3A42">
        <w:tc>
          <w:tcPr>
            <w:tcW w:w="1278" w:type="dxa"/>
          </w:tcPr>
          <w:p w14:paraId="615071DA"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2018</w:t>
            </w:r>
          </w:p>
        </w:tc>
        <w:tc>
          <w:tcPr>
            <w:tcW w:w="1260" w:type="dxa"/>
          </w:tcPr>
          <w:p w14:paraId="662CADA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497.530</w:t>
            </w:r>
          </w:p>
        </w:tc>
        <w:tc>
          <w:tcPr>
            <w:tcW w:w="1398" w:type="dxa"/>
          </w:tcPr>
          <w:p w14:paraId="5B0FE53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74.081</w:t>
            </w:r>
          </w:p>
        </w:tc>
        <w:tc>
          <w:tcPr>
            <w:tcW w:w="1367" w:type="dxa"/>
          </w:tcPr>
          <w:p w14:paraId="0BD97C9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423.449</w:t>
            </w:r>
          </w:p>
        </w:tc>
        <w:tc>
          <w:tcPr>
            <w:tcW w:w="1197" w:type="dxa"/>
          </w:tcPr>
          <w:p w14:paraId="318DB89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81.354</w:t>
            </w:r>
          </w:p>
        </w:tc>
        <w:tc>
          <w:tcPr>
            <w:tcW w:w="1380" w:type="dxa"/>
          </w:tcPr>
          <w:p w14:paraId="24EF963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11.020</w:t>
            </w:r>
          </w:p>
        </w:tc>
        <w:tc>
          <w:tcPr>
            <w:tcW w:w="1901" w:type="dxa"/>
          </w:tcPr>
          <w:p w14:paraId="166233D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70.334</w:t>
            </w:r>
          </w:p>
        </w:tc>
      </w:tr>
      <w:tr w:rsidR="004D501D" w:rsidRPr="00E461AA" w14:paraId="7DB36E60" w14:textId="77777777" w:rsidTr="00BC3A42">
        <w:tc>
          <w:tcPr>
            <w:tcW w:w="1278" w:type="dxa"/>
          </w:tcPr>
          <w:p w14:paraId="23C12FC5"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2019</w:t>
            </w:r>
          </w:p>
        </w:tc>
        <w:tc>
          <w:tcPr>
            <w:tcW w:w="1260" w:type="dxa"/>
          </w:tcPr>
          <w:p w14:paraId="45526F7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498.854</w:t>
            </w:r>
          </w:p>
        </w:tc>
        <w:tc>
          <w:tcPr>
            <w:tcW w:w="1398" w:type="dxa"/>
          </w:tcPr>
          <w:p w14:paraId="068BB68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70.601</w:t>
            </w:r>
          </w:p>
        </w:tc>
        <w:tc>
          <w:tcPr>
            <w:tcW w:w="1367" w:type="dxa"/>
          </w:tcPr>
          <w:p w14:paraId="38E506C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428.253</w:t>
            </w:r>
          </w:p>
        </w:tc>
        <w:tc>
          <w:tcPr>
            <w:tcW w:w="1197" w:type="dxa"/>
          </w:tcPr>
          <w:p w14:paraId="45427FB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73.627</w:t>
            </w:r>
          </w:p>
        </w:tc>
        <w:tc>
          <w:tcPr>
            <w:tcW w:w="1380" w:type="dxa"/>
          </w:tcPr>
          <w:p w14:paraId="232ABE3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9.457</w:t>
            </w:r>
          </w:p>
        </w:tc>
        <w:tc>
          <w:tcPr>
            <w:tcW w:w="1901" w:type="dxa"/>
          </w:tcPr>
          <w:p w14:paraId="39D00DE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64.170</w:t>
            </w:r>
          </w:p>
        </w:tc>
      </w:tr>
      <w:tr w:rsidR="004D501D" w:rsidRPr="00E461AA" w14:paraId="2B06FF95" w14:textId="77777777" w:rsidTr="00BC3A42">
        <w:tc>
          <w:tcPr>
            <w:tcW w:w="1278" w:type="dxa"/>
          </w:tcPr>
          <w:p w14:paraId="679E4FEF"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2020</w:t>
            </w:r>
          </w:p>
        </w:tc>
        <w:tc>
          <w:tcPr>
            <w:tcW w:w="1260" w:type="dxa"/>
          </w:tcPr>
          <w:p w14:paraId="3F6D75C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442.820</w:t>
            </w:r>
          </w:p>
        </w:tc>
        <w:tc>
          <w:tcPr>
            <w:tcW w:w="1398" w:type="dxa"/>
          </w:tcPr>
          <w:p w14:paraId="654CAAC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57.044</w:t>
            </w:r>
          </w:p>
        </w:tc>
        <w:tc>
          <w:tcPr>
            <w:tcW w:w="1367" w:type="dxa"/>
          </w:tcPr>
          <w:p w14:paraId="4940CA2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385.776</w:t>
            </w:r>
          </w:p>
        </w:tc>
        <w:tc>
          <w:tcPr>
            <w:tcW w:w="1197" w:type="dxa"/>
          </w:tcPr>
          <w:p w14:paraId="5597C13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64.042</w:t>
            </w:r>
          </w:p>
        </w:tc>
        <w:tc>
          <w:tcPr>
            <w:tcW w:w="1380" w:type="dxa"/>
          </w:tcPr>
          <w:p w14:paraId="39DC114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8.234</w:t>
            </w:r>
          </w:p>
        </w:tc>
        <w:tc>
          <w:tcPr>
            <w:tcW w:w="1901" w:type="dxa"/>
          </w:tcPr>
          <w:p w14:paraId="4A90AB4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55.808</w:t>
            </w:r>
          </w:p>
        </w:tc>
      </w:tr>
      <w:tr w:rsidR="004D501D" w:rsidRPr="00E461AA" w14:paraId="03B57E10" w14:textId="77777777" w:rsidTr="00BC3A42">
        <w:tc>
          <w:tcPr>
            <w:tcW w:w="1278" w:type="dxa"/>
          </w:tcPr>
          <w:p w14:paraId="4687D397"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2021</w:t>
            </w:r>
          </w:p>
        </w:tc>
        <w:tc>
          <w:tcPr>
            <w:tcW w:w="1260" w:type="dxa"/>
          </w:tcPr>
          <w:p w14:paraId="63CD273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476.945</w:t>
            </w:r>
          </w:p>
        </w:tc>
        <w:tc>
          <w:tcPr>
            <w:tcW w:w="1398" w:type="dxa"/>
          </w:tcPr>
          <w:p w14:paraId="506731C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57.761</w:t>
            </w:r>
          </w:p>
        </w:tc>
        <w:tc>
          <w:tcPr>
            <w:tcW w:w="1367" w:type="dxa"/>
          </w:tcPr>
          <w:p w14:paraId="21ED078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419.184</w:t>
            </w:r>
          </w:p>
        </w:tc>
        <w:tc>
          <w:tcPr>
            <w:tcW w:w="1197" w:type="dxa"/>
          </w:tcPr>
          <w:p w14:paraId="1D47231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72.575</w:t>
            </w:r>
          </w:p>
        </w:tc>
        <w:tc>
          <w:tcPr>
            <w:tcW w:w="1380" w:type="dxa"/>
          </w:tcPr>
          <w:p w14:paraId="4D19B05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8.762</w:t>
            </w:r>
          </w:p>
        </w:tc>
        <w:tc>
          <w:tcPr>
            <w:tcW w:w="1901" w:type="dxa"/>
          </w:tcPr>
          <w:p w14:paraId="6D8E35D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63.813</w:t>
            </w:r>
          </w:p>
        </w:tc>
      </w:tr>
      <w:tr w:rsidR="004D501D" w:rsidRPr="00E461AA" w14:paraId="4040347A" w14:textId="77777777" w:rsidTr="00BC3A42">
        <w:tc>
          <w:tcPr>
            <w:tcW w:w="1278" w:type="dxa"/>
          </w:tcPr>
          <w:p w14:paraId="64B1DB64"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2022</w:t>
            </w:r>
          </w:p>
        </w:tc>
        <w:tc>
          <w:tcPr>
            <w:tcW w:w="1260" w:type="dxa"/>
          </w:tcPr>
          <w:p w14:paraId="163A724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486.377</w:t>
            </w:r>
          </w:p>
        </w:tc>
        <w:tc>
          <w:tcPr>
            <w:tcW w:w="1398" w:type="dxa"/>
          </w:tcPr>
          <w:p w14:paraId="5B3EFDA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57.592</w:t>
            </w:r>
          </w:p>
        </w:tc>
        <w:tc>
          <w:tcPr>
            <w:tcW w:w="1367" w:type="dxa"/>
          </w:tcPr>
          <w:p w14:paraId="1A961D8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428.785</w:t>
            </w:r>
          </w:p>
        </w:tc>
        <w:tc>
          <w:tcPr>
            <w:tcW w:w="1197" w:type="dxa"/>
          </w:tcPr>
          <w:p w14:paraId="0BF6A0E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70.810</w:t>
            </w:r>
          </w:p>
        </w:tc>
        <w:tc>
          <w:tcPr>
            <w:tcW w:w="1380" w:type="dxa"/>
          </w:tcPr>
          <w:p w14:paraId="0F886D6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15.851</w:t>
            </w:r>
          </w:p>
        </w:tc>
        <w:tc>
          <w:tcPr>
            <w:tcW w:w="1901" w:type="dxa"/>
          </w:tcPr>
          <w:p w14:paraId="7FD8EE7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54.959</w:t>
            </w:r>
          </w:p>
        </w:tc>
      </w:tr>
      <w:tr w:rsidR="004D501D" w:rsidRPr="00E461AA" w14:paraId="5E94EA06" w14:textId="77777777" w:rsidTr="00BC3A42">
        <w:tc>
          <w:tcPr>
            <w:tcW w:w="1278" w:type="dxa"/>
          </w:tcPr>
          <w:p w14:paraId="7A29F479"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2023</w:t>
            </w:r>
          </w:p>
        </w:tc>
        <w:tc>
          <w:tcPr>
            <w:tcW w:w="1260" w:type="dxa"/>
          </w:tcPr>
          <w:p w14:paraId="3694C31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497.262</w:t>
            </w:r>
          </w:p>
        </w:tc>
        <w:tc>
          <w:tcPr>
            <w:tcW w:w="1398" w:type="dxa"/>
          </w:tcPr>
          <w:p w14:paraId="040D0A0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56.689</w:t>
            </w:r>
          </w:p>
        </w:tc>
        <w:tc>
          <w:tcPr>
            <w:tcW w:w="1367" w:type="dxa"/>
          </w:tcPr>
          <w:p w14:paraId="0346324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440.573</w:t>
            </w:r>
          </w:p>
        </w:tc>
        <w:tc>
          <w:tcPr>
            <w:tcW w:w="1197" w:type="dxa"/>
          </w:tcPr>
          <w:p w14:paraId="37041DD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68.319</w:t>
            </w:r>
          </w:p>
        </w:tc>
        <w:tc>
          <w:tcPr>
            <w:tcW w:w="1380" w:type="dxa"/>
          </w:tcPr>
          <w:p w14:paraId="33FAB77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9.190</w:t>
            </w:r>
          </w:p>
        </w:tc>
        <w:tc>
          <w:tcPr>
            <w:tcW w:w="1901" w:type="dxa"/>
          </w:tcPr>
          <w:p w14:paraId="345C938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59.129</w:t>
            </w:r>
          </w:p>
        </w:tc>
      </w:tr>
      <w:tr w:rsidR="004D501D" w:rsidRPr="00E461AA" w14:paraId="06F4E85E" w14:textId="77777777" w:rsidTr="00BC3A42">
        <w:tc>
          <w:tcPr>
            <w:tcW w:w="1278" w:type="dxa"/>
            <w:tcBorders>
              <w:bottom w:val="threeDEmboss" w:sz="6" w:space="0" w:color="00B050"/>
            </w:tcBorders>
          </w:tcPr>
          <w:p w14:paraId="11E2E0AB"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2024</w:t>
            </w:r>
          </w:p>
        </w:tc>
        <w:tc>
          <w:tcPr>
            <w:tcW w:w="1260" w:type="dxa"/>
            <w:tcBorders>
              <w:bottom w:val="threeDEmboss" w:sz="6" w:space="0" w:color="00B050"/>
            </w:tcBorders>
          </w:tcPr>
          <w:p w14:paraId="47D1B69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490.560</w:t>
            </w:r>
          </w:p>
        </w:tc>
        <w:tc>
          <w:tcPr>
            <w:tcW w:w="1398" w:type="dxa"/>
            <w:tcBorders>
              <w:bottom w:val="threeDEmboss" w:sz="6" w:space="0" w:color="00B050"/>
            </w:tcBorders>
          </w:tcPr>
          <w:p w14:paraId="5356C11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60.153</w:t>
            </w:r>
          </w:p>
        </w:tc>
        <w:tc>
          <w:tcPr>
            <w:tcW w:w="1367" w:type="dxa"/>
            <w:tcBorders>
              <w:bottom w:val="threeDEmboss" w:sz="6" w:space="0" w:color="00B050"/>
            </w:tcBorders>
          </w:tcPr>
          <w:p w14:paraId="423A10A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430.407</w:t>
            </w:r>
          </w:p>
        </w:tc>
        <w:tc>
          <w:tcPr>
            <w:tcW w:w="1197" w:type="dxa"/>
            <w:tcBorders>
              <w:bottom w:val="threeDEmboss" w:sz="6" w:space="0" w:color="00B050"/>
            </w:tcBorders>
          </w:tcPr>
          <w:p w14:paraId="489CCDB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60.590</w:t>
            </w:r>
          </w:p>
        </w:tc>
        <w:tc>
          <w:tcPr>
            <w:tcW w:w="1380" w:type="dxa"/>
            <w:tcBorders>
              <w:bottom w:val="threeDEmboss" w:sz="6" w:space="0" w:color="00B050"/>
            </w:tcBorders>
          </w:tcPr>
          <w:p w14:paraId="428C245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8.232</w:t>
            </w:r>
          </w:p>
        </w:tc>
        <w:tc>
          <w:tcPr>
            <w:tcW w:w="1901" w:type="dxa"/>
            <w:tcBorders>
              <w:bottom w:val="threeDEmboss" w:sz="6" w:space="0" w:color="00B050"/>
            </w:tcBorders>
          </w:tcPr>
          <w:p w14:paraId="155C09E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52.358</w:t>
            </w:r>
          </w:p>
        </w:tc>
      </w:tr>
      <w:tr w:rsidR="004D501D" w:rsidRPr="00E461AA" w14:paraId="6387CA76" w14:textId="77777777" w:rsidTr="001A7220">
        <w:tc>
          <w:tcPr>
            <w:tcW w:w="1278" w:type="dxa"/>
            <w:tcBorders>
              <w:top w:val="threeDEmboss" w:sz="6" w:space="0" w:color="00B050"/>
              <w:left w:val="threeDEmboss" w:sz="6" w:space="0" w:color="00B050"/>
              <w:bottom w:val="threeDEmboss" w:sz="6" w:space="0" w:color="00B050"/>
            </w:tcBorders>
            <w:shd w:val="clear" w:color="auto" w:fill="FFF8F3"/>
          </w:tcPr>
          <w:p w14:paraId="7C8324E1" w14:textId="77777777" w:rsidR="004D501D" w:rsidRPr="00E461AA" w:rsidRDefault="004D501D" w:rsidP="004D501D">
            <w:pPr>
              <w:rPr>
                <w:rFonts w:ascii="Arial Narrow" w:hAnsi="Arial Narrow"/>
                <w:b/>
                <w:i/>
                <w:color w:val="3A003A"/>
                <w:sz w:val="22"/>
                <w:szCs w:val="22"/>
                <w:u w:val="single"/>
                <w:lang w:eastAsia="en-US"/>
              </w:rPr>
            </w:pPr>
            <w:r w:rsidRPr="00E461AA">
              <w:rPr>
                <w:rFonts w:ascii="Arial Narrow" w:hAnsi="Arial Narrow"/>
                <w:b/>
                <w:i/>
                <w:color w:val="3A003A"/>
                <w:sz w:val="22"/>
                <w:szCs w:val="22"/>
                <w:lang w:eastAsia="en-US"/>
              </w:rPr>
              <w:t xml:space="preserve">     % </w:t>
            </w:r>
            <w:r w:rsidRPr="00E461AA">
              <w:rPr>
                <w:rFonts w:ascii="Arial Narrow" w:hAnsi="Arial Narrow"/>
                <w:b/>
                <w:i/>
                <w:color w:val="3A003A"/>
                <w:sz w:val="22"/>
                <w:szCs w:val="22"/>
                <w:u w:val="single"/>
                <w:lang w:eastAsia="en-US"/>
              </w:rPr>
              <w:t>2024</w:t>
            </w:r>
          </w:p>
          <w:p w14:paraId="4E2AB78F" w14:textId="77777777" w:rsidR="004D501D" w:rsidRPr="00E461AA" w:rsidRDefault="004D501D" w:rsidP="004D501D">
            <w:pPr>
              <w:rPr>
                <w:rFonts w:ascii="Arial Narrow" w:hAnsi="Arial Narrow"/>
                <w:b/>
                <w:i/>
                <w:color w:val="3A003A"/>
                <w:sz w:val="22"/>
                <w:szCs w:val="22"/>
                <w:u w:val="single"/>
                <w:lang w:eastAsia="en-US"/>
              </w:rPr>
            </w:pPr>
            <w:r w:rsidRPr="00E461AA">
              <w:rPr>
                <w:rFonts w:ascii="Arial Narrow" w:hAnsi="Arial Narrow"/>
                <w:b/>
                <w:i/>
                <w:color w:val="3A003A"/>
                <w:sz w:val="22"/>
                <w:szCs w:val="22"/>
                <w:lang w:eastAsia="en-US"/>
              </w:rPr>
              <w:t xml:space="preserve">    +/- 2023</w:t>
            </w:r>
          </w:p>
        </w:tc>
        <w:tc>
          <w:tcPr>
            <w:tcW w:w="1260" w:type="dxa"/>
            <w:tcBorders>
              <w:top w:val="threeDEmboss" w:sz="6" w:space="0" w:color="00B050"/>
              <w:bottom w:val="threeDEmboss" w:sz="6" w:space="0" w:color="00B050"/>
            </w:tcBorders>
            <w:shd w:val="clear" w:color="auto" w:fill="FFF8F3"/>
            <w:vAlign w:val="center"/>
          </w:tcPr>
          <w:p w14:paraId="57D0D179"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-1,3</w:t>
            </w:r>
          </w:p>
        </w:tc>
        <w:tc>
          <w:tcPr>
            <w:tcW w:w="1398" w:type="dxa"/>
            <w:tcBorders>
              <w:top w:val="threeDEmboss" w:sz="6" w:space="0" w:color="00B050"/>
              <w:bottom w:val="threeDEmboss" w:sz="6" w:space="0" w:color="00B050"/>
            </w:tcBorders>
            <w:shd w:val="clear" w:color="auto" w:fill="FFF8F3"/>
            <w:vAlign w:val="center"/>
          </w:tcPr>
          <w:p w14:paraId="0100F7B6"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+6,1</w:t>
            </w:r>
          </w:p>
        </w:tc>
        <w:tc>
          <w:tcPr>
            <w:tcW w:w="1367" w:type="dxa"/>
            <w:tcBorders>
              <w:top w:val="threeDEmboss" w:sz="6" w:space="0" w:color="00B050"/>
              <w:bottom w:val="threeDEmboss" w:sz="6" w:space="0" w:color="00B050"/>
            </w:tcBorders>
            <w:shd w:val="clear" w:color="auto" w:fill="FFF8F3"/>
            <w:vAlign w:val="center"/>
          </w:tcPr>
          <w:p w14:paraId="1D2BB20C"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-2,3</w:t>
            </w:r>
          </w:p>
        </w:tc>
        <w:tc>
          <w:tcPr>
            <w:tcW w:w="1197" w:type="dxa"/>
            <w:tcBorders>
              <w:top w:val="threeDEmboss" w:sz="6" w:space="0" w:color="00B050"/>
              <w:bottom w:val="threeDEmboss" w:sz="6" w:space="0" w:color="00B050"/>
            </w:tcBorders>
            <w:shd w:val="clear" w:color="auto" w:fill="FFF8F3"/>
            <w:vAlign w:val="center"/>
          </w:tcPr>
          <w:p w14:paraId="305A414A"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-11,3</w:t>
            </w:r>
          </w:p>
        </w:tc>
        <w:tc>
          <w:tcPr>
            <w:tcW w:w="1380" w:type="dxa"/>
            <w:tcBorders>
              <w:top w:val="threeDEmboss" w:sz="6" w:space="0" w:color="00B050"/>
              <w:bottom w:val="threeDEmboss" w:sz="6" w:space="0" w:color="00B050"/>
            </w:tcBorders>
            <w:shd w:val="clear" w:color="auto" w:fill="FFF8F3"/>
            <w:vAlign w:val="center"/>
          </w:tcPr>
          <w:p w14:paraId="11878B71"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-10,4</w:t>
            </w:r>
          </w:p>
        </w:tc>
        <w:tc>
          <w:tcPr>
            <w:tcW w:w="1901" w:type="dxa"/>
            <w:tcBorders>
              <w:top w:val="threeDEmboss" w:sz="6" w:space="0" w:color="00B050"/>
              <w:bottom w:val="threeDEmboss" w:sz="6" w:space="0" w:color="00B050"/>
              <w:right w:val="threeDEmboss" w:sz="6" w:space="0" w:color="00B050"/>
            </w:tcBorders>
            <w:shd w:val="clear" w:color="auto" w:fill="FFF8F3"/>
            <w:vAlign w:val="center"/>
          </w:tcPr>
          <w:p w14:paraId="17FD17D3"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-11,5</w:t>
            </w:r>
          </w:p>
        </w:tc>
      </w:tr>
    </w:tbl>
    <w:p w14:paraId="6B6EFA07" w14:textId="77777777" w:rsidR="004D501D" w:rsidRPr="00E461AA" w:rsidRDefault="004D501D" w:rsidP="004D501D">
      <w:pPr>
        <w:jc w:val="both"/>
        <w:rPr>
          <w:rFonts w:ascii="Franklin Gothic Book" w:hAnsi="Franklin Gothic Book"/>
          <w:color w:val="3A003A"/>
          <w:sz w:val="6"/>
          <w:szCs w:val="6"/>
          <w:lang w:eastAsia="en-US"/>
        </w:rPr>
      </w:pPr>
    </w:p>
    <w:p w14:paraId="1B7AC8F2" w14:textId="77777777" w:rsidR="004D501D" w:rsidRPr="00E461AA" w:rsidRDefault="004D501D" w:rsidP="004D501D">
      <w:pPr>
        <w:rPr>
          <w:rFonts w:ascii="Arial" w:hAnsi="Arial"/>
          <w:color w:val="3A003A"/>
          <w:sz w:val="20"/>
          <w:szCs w:val="20"/>
          <w:lang w:eastAsia="en-US"/>
        </w:rPr>
      </w:pPr>
    </w:p>
    <w:p w14:paraId="507B9CB1" w14:textId="77777777" w:rsidR="004D501D" w:rsidRPr="00E461AA" w:rsidRDefault="004D501D" w:rsidP="004D501D">
      <w:pPr>
        <w:jc w:val="center"/>
        <w:rPr>
          <w:rFonts w:ascii="Arial" w:hAnsi="Arial"/>
          <w:color w:val="3A003A"/>
          <w:sz w:val="20"/>
          <w:szCs w:val="20"/>
          <w:lang w:eastAsia="en-US"/>
        </w:rPr>
      </w:pPr>
      <w:r w:rsidRPr="00E461AA">
        <w:rPr>
          <w:rFonts w:ascii="Arial" w:hAnsi="Arial"/>
          <w:color w:val="3A003A"/>
          <w:sz w:val="20"/>
          <w:szCs w:val="20"/>
          <w:lang w:eastAsia="en-US"/>
        </w:rPr>
        <w:br w:type="page"/>
      </w:r>
    </w:p>
    <w:tbl>
      <w:tblPr>
        <w:tblW w:w="9639" w:type="dxa"/>
        <w:tblInd w:w="-23"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000" w:firstRow="0" w:lastRow="0" w:firstColumn="0" w:lastColumn="0" w:noHBand="0" w:noVBand="0"/>
      </w:tblPr>
      <w:tblGrid>
        <w:gridCol w:w="1008"/>
        <w:gridCol w:w="1170"/>
        <w:gridCol w:w="1620"/>
        <w:gridCol w:w="1289"/>
        <w:gridCol w:w="1843"/>
        <w:gridCol w:w="1134"/>
        <w:gridCol w:w="1575"/>
      </w:tblGrid>
      <w:tr w:rsidR="004D501D" w:rsidRPr="00E461AA" w14:paraId="15CE3142" w14:textId="77777777" w:rsidTr="001A7220">
        <w:trPr>
          <w:trHeight w:val="393"/>
        </w:trPr>
        <w:tc>
          <w:tcPr>
            <w:tcW w:w="1008" w:type="dxa"/>
            <w:vMerge w:val="restart"/>
            <w:tcBorders>
              <w:top w:val="threeDEmboss" w:sz="6" w:space="0" w:color="00B050"/>
              <w:left w:val="threeDEmboss" w:sz="6" w:space="0" w:color="00B050"/>
            </w:tcBorders>
            <w:shd w:val="clear" w:color="auto" w:fill="FFF8F3"/>
            <w:vAlign w:val="center"/>
          </w:tcPr>
          <w:p w14:paraId="313715A8" w14:textId="77777777" w:rsidR="004D501D" w:rsidRPr="00E461AA" w:rsidRDefault="004D501D" w:rsidP="004D501D">
            <w:pPr>
              <w:jc w:val="center"/>
              <w:rPr>
                <w:rFonts w:ascii="Arial Narrow" w:hAnsi="Arial Narrow"/>
                <w:b/>
                <w:color w:val="3A003A"/>
                <w:sz w:val="22"/>
                <w:szCs w:val="22"/>
                <w:lang w:eastAsia="en-US"/>
              </w:rPr>
            </w:pPr>
            <w:r w:rsidRPr="00E461AA">
              <w:rPr>
                <w:rFonts w:ascii="Arial Narrow" w:hAnsi="Arial Narrow"/>
                <w:b/>
                <w:color w:val="3A003A"/>
                <w:sz w:val="22"/>
                <w:szCs w:val="22"/>
                <w:lang w:eastAsia="en-US"/>
              </w:rPr>
              <w:lastRenderedPageBreak/>
              <w:t>ANUL</w:t>
            </w:r>
          </w:p>
        </w:tc>
        <w:tc>
          <w:tcPr>
            <w:tcW w:w="8631" w:type="dxa"/>
            <w:gridSpan w:val="6"/>
            <w:tcBorders>
              <w:top w:val="threeDEmboss" w:sz="6" w:space="0" w:color="00B050"/>
              <w:right w:val="threeDEmboss" w:sz="6" w:space="0" w:color="00B050"/>
            </w:tcBorders>
            <w:shd w:val="clear" w:color="auto" w:fill="FFF8F3"/>
            <w:vAlign w:val="center"/>
          </w:tcPr>
          <w:p w14:paraId="2946A254"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6. NUMĂRUL CAUZELOR RĂMASE NESOLUŢIONATE (fără cauzele cu A.N.)</w:t>
            </w:r>
          </w:p>
        </w:tc>
      </w:tr>
      <w:tr w:rsidR="004D501D" w:rsidRPr="00E461AA" w14:paraId="510A63C7" w14:textId="77777777" w:rsidTr="001A7220">
        <w:trPr>
          <w:cantSplit/>
          <w:trHeight w:val="934"/>
        </w:trPr>
        <w:tc>
          <w:tcPr>
            <w:tcW w:w="1008" w:type="dxa"/>
            <w:vMerge/>
            <w:tcBorders>
              <w:left w:val="threeDEmboss" w:sz="6" w:space="0" w:color="00B050"/>
              <w:bottom w:val="threeDEmboss" w:sz="6" w:space="0" w:color="00B050"/>
            </w:tcBorders>
            <w:shd w:val="clear" w:color="auto" w:fill="FFF8F3"/>
          </w:tcPr>
          <w:p w14:paraId="2244620F" w14:textId="77777777" w:rsidR="004D501D" w:rsidRPr="00E461AA" w:rsidRDefault="004D501D" w:rsidP="004D501D">
            <w:pPr>
              <w:jc w:val="center"/>
              <w:rPr>
                <w:rFonts w:ascii="Franklin Gothic Book" w:hAnsi="Franklin Gothic Book"/>
                <w:b/>
                <w:color w:val="3A003A"/>
                <w:sz w:val="22"/>
                <w:szCs w:val="22"/>
                <w:lang w:eastAsia="en-US"/>
              </w:rPr>
            </w:pPr>
          </w:p>
        </w:tc>
        <w:tc>
          <w:tcPr>
            <w:tcW w:w="1170" w:type="dxa"/>
            <w:tcBorders>
              <w:bottom w:val="threeDEmboss" w:sz="6" w:space="0" w:color="00B050"/>
            </w:tcBorders>
            <w:shd w:val="clear" w:color="auto" w:fill="FFF8F3"/>
          </w:tcPr>
          <w:p w14:paraId="34728BF4"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 xml:space="preserve">TOTAL, </w:t>
            </w:r>
          </w:p>
          <w:p w14:paraId="296FD374" w14:textId="77777777" w:rsidR="004D501D" w:rsidRPr="00E461AA" w:rsidRDefault="004D501D" w:rsidP="004D501D">
            <w:pPr>
              <w:jc w:val="center"/>
              <w:rPr>
                <w:rFonts w:ascii="Franklin Gothic Book" w:hAnsi="Franklin Gothic Book"/>
                <w:color w:val="3A003A"/>
                <w:sz w:val="22"/>
                <w:szCs w:val="22"/>
                <w:lang w:eastAsia="en-US"/>
              </w:rPr>
            </w:pPr>
            <w:r w:rsidRPr="00E461AA">
              <w:rPr>
                <w:rFonts w:ascii="Franklin Gothic Book" w:hAnsi="Franklin Gothic Book"/>
                <w:b/>
                <w:color w:val="3A003A"/>
                <w:sz w:val="22"/>
                <w:szCs w:val="22"/>
                <w:lang w:eastAsia="en-US"/>
              </w:rPr>
              <w:t>din care:</w:t>
            </w:r>
          </w:p>
        </w:tc>
        <w:tc>
          <w:tcPr>
            <w:tcW w:w="1620" w:type="dxa"/>
            <w:tcBorders>
              <w:bottom w:val="threeDEmboss" w:sz="6" w:space="0" w:color="00B050"/>
            </w:tcBorders>
            <w:shd w:val="clear" w:color="auto" w:fill="FFF8F3"/>
          </w:tcPr>
          <w:p w14:paraId="420FCB61" w14:textId="77777777" w:rsidR="004D501D" w:rsidRPr="00E461AA" w:rsidRDefault="004D501D" w:rsidP="004D501D">
            <w:pPr>
              <w:ind w:right="113"/>
              <w:jc w:val="center"/>
              <w:rPr>
                <w:rFonts w:ascii="Arial Narrow" w:hAnsi="Arial Narrow"/>
                <w:color w:val="3A003A"/>
                <w:sz w:val="22"/>
                <w:szCs w:val="22"/>
                <w:lang w:eastAsia="en-US"/>
              </w:rPr>
            </w:pPr>
            <w:r w:rsidRPr="00E461AA">
              <w:rPr>
                <w:rFonts w:ascii="Arial Narrow" w:hAnsi="Arial Narrow"/>
                <w:color w:val="3A003A"/>
                <w:sz w:val="22"/>
                <w:szCs w:val="22"/>
                <w:lang w:eastAsia="en-US"/>
              </w:rPr>
              <w:t xml:space="preserve">pondere în total cauze </w:t>
            </w:r>
          </w:p>
          <w:p w14:paraId="72FA1197" w14:textId="77777777" w:rsidR="004D501D" w:rsidRPr="00E461AA" w:rsidRDefault="004D501D" w:rsidP="004D501D">
            <w:pPr>
              <w:ind w:right="113"/>
              <w:jc w:val="center"/>
              <w:rPr>
                <w:rFonts w:ascii="Arial Narrow" w:hAnsi="Arial Narrow"/>
                <w:color w:val="3A003A"/>
                <w:sz w:val="22"/>
                <w:szCs w:val="22"/>
                <w:lang w:eastAsia="en-US"/>
              </w:rPr>
            </w:pPr>
            <w:r w:rsidRPr="00E461AA">
              <w:rPr>
                <w:rFonts w:ascii="Arial Narrow" w:hAnsi="Arial Narrow"/>
                <w:color w:val="3A003A"/>
                <w:sz w:val="22"/>
                <w:szCs w:val="22"/>
                <w:lang w:eastAsia="en-US"/>
              </w:rPr>
              <w:t xml:space="preserve">de soluţionat </w:t>
            </w:r>
          </w:p>
          <w:p w14:paraId="7E81C763" w14:textId="77777777" w:rsidR="004D501D" w:rsidRPr="00E461AA" w:rsidRDefault="004D501D" w:rsidP="004D501D">
            <w:pPr>
              <w:ind w:right="113"/>
              <w:jc w:val="center"/>
              <w:rPr>
                <w:rFonts w:ascii="Arial Narrow" w:hAnsi="Arial Narrow"/>
                <w:color w:val="3A003A"/>
                <w:sz w:val="22"/>
                <w:szCs w:val="22"/>
                <w:lang w:eastAsia="en-US"/>
              </w:rPr>
            </w:pPr>
            <w:r w:rsidRPr="00E461AA">
              <w:rPr>
                <w:rFonts w:ascii="Arial Narrow" w:hAnsi="Arial Narrow"/>
                <w:color w:val="3A003A"/>
                <w:sz w:val="22"/>
                <w:szCs w:val="22"/>
                <w:lang w:eastAsia="en-US"/>
              </w:rPr>
              <w:t>(%)</w:t>
            </w:r>
          </w:p>
        </w:tc>
        <w:tc>
          <w:tcPr>
            <w:tcW w:w="1289" w:type="dxa"/>
            <w:tcBorders>
              <w:bottom w:val="threeDEmboss" w:sz="6" w:space="0" w:color="00B050"/>
            </w:tcBorders>
            <w:shd w:val="clear" w:color="auto" w:fill="FFF8F3"/>
          </w:tcPr>
          <w:p w14:paraId="53CB12C8"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 xml:space="preserve">la </w:t>
            </w:r>
          </w:p>
          <w:p w14:paraId="309C5933"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urmărire proprie</w:t>
            </w:r>
          </w:p>
        </w:tc>
        <w:tc>
          <w:tcPr>
            <w:tcW w:w="1843" w:type="dxa"/>
            <w:tcBorders>
              <w:bottom w:val="threeDEmboss" w:sz="6" w:space="0" w:color="00B050"/>
            </w:tcBorders>
            <w:shd w:val="clear" w:color="auto" w:fill="FFF8F3"/>
          </w:tcPr>
          <w:p w14:paraId="7916CB7F" w14:textId="77777777" w:rsidR="004D501D" w:rsidRPr="00E461AA" w:rsidRDefault="004D501D" w:rsidP="004D501D">
            <w:pPr>
              <w:tabs>
                <w:tab w:val="left" w:pos="1627"/>
              </w:tabs>
              <w:jc w:val="center"/>
              <w:rPr>
                <w:rFonts w:ascii="Arial Narrow" w:hAnsi="Arial Narrow"/>
                <w:color w:val="3A003A"/>
                <w:sz w:val="22"/>
                <w:szCs w:val="22"/>
                <w:lang w:eastAsia="en-US"/>
              </w:rPr>
            </w:pPr>
            <w:r w:rsidRPr="00E461AA">
              <w:rPr>
                <w:rFonts w:ascii="Arial Narrow" w:hAnsi="Arial Narrow"/>
                <w:color w:val="3A003A"/>
                <w:sz w:val="22"/>
                <w:szCs w:val="22"/>
                <w:lang w:eastAsia="en-US"/>
              </w:rPr>
              <w:t>pondere în</w:t>
            </w:r>
          </w:p>
          <w:p w14:paraId="7A89BC65" w14:textId="77777777" w:rsidR="004D501D" w:rsidRPr="00E461AA" w:rsidRDefault="004D501D" w:rsidP="004D501D">
            <w:pPr>
              <w:tabs>
                <w:tab w:val="left" w:pos="1627"/>
              </w:tabs>
              <w:jc w:val="center"/>
              <w:rPr>
                <w:rFonts w:ascii="Arial Narrow" w:hAnsi="Arial Narrow"/>
                <w:color w:val="3A003A"/>
                <w:sz w:val="22"/>
                <w:szCs w:val="22"/>
                <w:lang w:eastAsia="en-US"/>
              </w:rPr>
            </w:pPr>
            <w:r w:rsidRPr="00E461AA">
              <w:rPr>
                <w:rFonts w:ascii="Arial Narrow" w:hAnsi="Arial Narrow"/>
                <w:color w:val="3A003A"/>
                <w:sz w:val="22"/>
                <w:szCs w:val="22"/>
                <w:lang w:eastAsia="en-US"/>
              </w:rPr>
              <w:t>total cauze de soluţionat la urmărire proprie (%)</w:t>
            </w:r>
          </w:p>
        </w:tc>
        <w:tc>
          <w:tcPr>
            <w:tcW w:w="1134" w:type="dxa"/>
            <w:tcBorders>
              <w:bottom w:val="threeDEmboss" w:sz="6" w:space="0" w:color="00B050"/>
            </w:tcBorders>
            <w:shd w:val="clear" w:color="auto" w:fill="FFF8F3"/>
          </w:tcPr>
          <w:p w14:paraId="110D793D"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 xml:space="preserve"> la organele</w:t>
            </w:r>
          </w:p>
          <w:p w14:paraId="4CF0C717"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 xml:space="preserve"> de cercetare </w:t>
            </w:r>
          </w:p>
        </w:tc>
        <w:tc>
          <w:tcPr>
            <w:tcW w:w="1575" w:type="dxa"/>
            <w:tcBorders>
              <w:bottom w:val="threeDEmboss" w:sz="6" w:space="0" w:color="00B050"/>
              <w:right w:val="threeDEmboss" w:sz="6" w:space="0" w:color="00B050"/>
            </w:tcBorders>
            <w:shd w:val="clear" w:color="auto" w:fill="FFF8F3"/>
          </w:tcPr>
          <w:p w14:paraId="4C12A475" w14:textId="77777777" w:rsidR="004D501D" w:rsidRPr="00E461AA" w:rsidRDefault="004D501D" w:rsidP="004D501D">
            <w:pPr>
              <w:ind w:right="113"/>
              <w:jc w:val="center"/>
              <w:rPr>
                <w:rFonts w:ascii="Arial Narrow" w:hAnsi="Arial Narrow"/>
                <w:color w:val="3A003A"/>
                <w:sz w:val="22"/>
                <w:szCs w:val="22"/>
                <w:lang w:eastAsia="en-US"/>
              </w:rPr>
            </w:pPr>
            <w:r w:rsidRPr="00E461AA">
              <w:rPr>
                <w:rFonts w:ascii="Arial Narrow" w:hAnsi="Arial Narrow"/>
                <w:color w:val="3A003A"/>
                <w:sz w:val="22"/>
                <w:szCs w:val="22"/>
                <w:lang w:eastAsia="en-US"/>
              </w:rPr>
              <w:t xml:space="preserve">pondere în </w:t>
            </w:r>
          </w:p>
          <w:p w14:paraId="023BF3F3" w14:textId="77777777" w:rsidR="004D501D" w:rsidRPr="00E461AA" w:rsidRDefault="004D501D" w:rsidP="004D501D">
            <w:pPr>
              <w:ind w:right="113"/>
              <w:jc w:val="center"/>
              <w:rPr>
                <w:rFonts w:ascii="Arial Narrow" w:hAnsi="Arial Narrow"/>
                <w:color w:val="3A003A"/>
                <w:sz w:val="22"/>
                <w:szCs w:val="22"/>
                <w:lang w:eastAsia="en-US"/>
              </w:rPr>
            </w:pPr>
            <w:r w:rsidRPr="00E461AA">
              <w:rPr>
                <w:rFonts w:ascii="Arial Narrow" w:hAnsi="Arial Narrow"/>
                <w:color w:val="3A003A"/>
                <w:sz w:val="22"/>
                <w:szCs w:val="22"/>
                <w:lang w:eastAsia="en-US"/>
              </w:rPr>
              <w:t>total cauze de  soluţionat la organele de cercetare (%)</w:t>
            </w:r>
          </w:p>
        </w:tc>
      </w:tr>
      <w:tr w:rsidR="004D501D" w:rsidRPr="00E461AA" w14:paraId="6CAF26AE" w14:textId="77777777" w:rsidTr="004238BB">
        <w:tc>
          <w:tcPr>
            <w:tcW w:w="1008" w:type="dxa"/>
          </w:tcPr>
          <w:p w14:paraId="16A2B379"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2015</w:t>
            </w:r>
          </w:p>
        </w:tc>
        <w:tc>
          <w:tcPr>
            <w:tcW w:w="1170" w:type="dxa"/>
          </w:tcPr>
          <w:p w14:paraId="7ACBDBD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510.505</w:t>
            </w:r>
          </w:p>
        </w:tc>
        <w:tc>
          <w:tcPr>
            <w:tcW w:w="1620" w:type="dxa"/>
          </w:tcPr>
          <w:p w14:paraId="79BD610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27,9</w:t>
            </w:r>
          </w:p>
        </w:tc>
        <w:tc>
          <w:tcPr>
            <w:tcW w:w="1289" w:type="dxa"/>
          </w:tcPr>
          <w:p w14:paraId="7140440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34.193</w:t>
            </w:r>
          </w:p>
        </w:tc>
        <w:tc>
          <w:tcPr>
            <w:tcW w:w="1843" w:type="dxa"/>
          </w:tcPr>
          <w:p w14:paraId="497F7FF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41,0</w:t>
            </w:r>
          </w:p>
        </w:tc>
        <w:tc>
          <w:tcPr>
            <w:tcW w:w="1134" w:type="dxa"/>
          </w:tcPr>
          <w:p w14:paraId="3B5CE71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476.312</w:t>
            </w:r>
          </w:p>
        </w:tc>
        <w:tc>
          <w:tcPr>
            <w:tcW w:w="1575" w:type="dxa"/>
          </w:tcPr>
          <w:p w14:paraId="761A5EA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27,2</w:t>
            </w:r>
          </w:p>
        </w:tc>
      </w:tr>
      <w:tr w:rsidR="004D501D" w:rsidRPr="00E461AA" w14:paraId="67F83394" w14:textId="77777777" w:rsidTr="004238BB">
        <w:tc>
          <w:tcPr>
            <w:tcW w:w="1008" w:type="dxa"/>
          </w:tcPr>
          <w:p w14:paraId="166BC997"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2016</w:t>
            </w:r>
          </w:p>
        </w:tc>
        <w:tc>
          <w:tcPr>
            <w:tcW w:w="1170" w:type="dxa"/>
          </w:tcPr>
          <w:p w14:paraId="40215A6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528.716</w:t>
            </w:r>
          </w:p>
        </w:tc>
        <w:tc>
          <w:tcPr>
            <w:tcW w:w="1620" w:type="dxa"/>
          </w:tcPr>
          <w:p w14:paraId="5A9521B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29,8</w:t>
            </w:r>
          </w:p>
        </w:tc>
        <w:tc>
          <w:tcPr>
            <w:tcW w:w="1289" w:type="dxa"/>
          </w:tcPr>
          <w:p w14:paraId="263C3C1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37.809</w:t>
            </w:r>
          </w:p>
        </w:tc>
        <w:tc>
          <w:tcPr>
            <w:tcW w:w="1843" w:type="dxa"/>
          </w:tcPr>
          <w:p w14:paraId="6FD9C51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42,1</w:t>
            </w:r>
          </w:p>
        </w:tc>
        <w:tc>
          <w:tcPr>
            <w:tcW w:w="1134" w:type="dxa"/>
          </w:tcPr>
          <w:p w14:paraId="106B374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490.907</w:t>
            </w:r>
          </w:p>
        </w:tc>
        <w:tc>
          <w:tcPr>
            <w:tcW w:w="1575" w:type="dxa"/>
          </w:tcPr>
          <w:p w14:paraId="7C33BD7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29,1</w:t>
            </w:r>
          </w:p>
        </w:tc>
      </w:tr>
      <w:tr w:rsidR="004D501D" w:rsidRPr="00E461AA" w14:paraId="4F123034" w14:textId="77777777" w:rsidTr="004238BB">
        <w:tc>
          <w:tcPr>
            <w:tcW w:w="1008" w:type="dxa"/>
          </w:tcPr>
          <w:p w14:paraId="37DF9B32"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2017</w:t>
            </w:r>
          </w:p>
        </w:tc>
        <w:tc>
          <w:tcPr>
            <w:tcW w:w="1170" w:type="dxa"/>
          </w:tcPr>
          <w:p w14:paraId="18518C4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544.473</w:t>
            </w:r>
          </w:p>
        </w:tc>
        <w:tc>
          <w:tcPr>
            <w:tcW w:w="1620" w:type="dxa"/>
          </w:tcPr>
          <w:p w14:paraId="0B7E713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31,1</w:t>
            </w:r>
          </w:p>
        </w:tc>
        <w:tc>
          <w:tcPr>
            <w:tcW w:w="1289" w:type="dxa"/>
          </w:tcPr>
          <w:p w14:paraId="0CC9BEB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38.109</w:t>
            </w:r>
          </w:p>
        </w:tc>
        <w:tc>
          <w:tcPr>
            <w:tcW w:w="1843" w:type="dxa"/>
          </w:tcPr>
          <w:p w14:paraId="32A56E3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45,3</w:t>
            </w:r>
          </w:p>
        </w:tc>
        <w:tc>
          <w:tcPr>
            <w:tcW w:w="1134" w:type="dxa"/>
          </w:tcPr>
          <w:p w14:paraId="0F82B6C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506.364</w:t>
            </w:r>
          </w:p>
        </w:tc>
        <w:tc>
          <w:tcPr>
            <w:tcW w:w="1575" w:type="dxa"/>
          </w:tcPr>
          <w:p w14:paraId="24AAFF5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30,4</w:t>
            </w:r>
          </w:p>
        </w:tc>
      </w:tr>
      <w:tr w:rsidR="004D501D" w:rsidRPr="00E461AA" w14:paraId="4C1C108F" w14:textId="77777777" w:rsidTr="004238BB">
        <w:tc>
          <w:tcPr>
            <w:tcW w:w="1008" w:type="dxa"/>
          </w:tcPr>
          <w:p w14:paraId="07D009F2"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2018</w:t>
            </w:r>
          </w:p>
        </w:tc>
        <w:tc>
          <w:tcPr>
            <w:tcW w:w="1170" w:type="dxa"/>
          </w:tcPr>
          <w:p w14:paraId="531A2E3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556.712</w:t>
            </w:r>
          </w:p>
        </w:tc>
        <w:tc>
          <w:tcPr>
            <w:tcW w:w="1620" w:type="dxa"/>
          </w:tcPr>
          <w:p w14:paraId="2E6C527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31,7</w:t>
            </w:r>
          </w:p>
        </w:tc>
        <w:tc>
          <w:tcPr>
            <w:tcW w:w="1289" w:type="dxa"/>
          </w:tcPr>
          <w:p w14:paraId="0CA39E0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36.817</w:t>
            </w:r>
          </w:p>
        </w:tc>
        <w:tc>
          <w:tcPr>
            <w:tcW w:w="1843" w:type="dxa"/>
          </w:tcPr>
          <w:p w14:paraId="7BF3533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43,9</w:t>
            </w:r>
          </w:p>
        </w:tc>
        <w:tc>
          <w:tcPr>
            <w:tcW w:w="1134" w:type="dxa"/>
          </w:tcPr>
          <w:p w14:paraId="40CCD79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519.895</w:t>
            </w:r>
          </w:p>
        </w:tc>
        <w:tc>
          <w:tcPr>
            <w:tcW w:w="1575" w:type="dxa"/>
          </w:tcPr>
          <w:p w14:paraId="0D77E86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31,1</w:t>
            </w:r>
          </w:p>
        </w:tc>
      </w:tr>
      <w:tr w:rsidR="004D501D" w:rsidRPr="00E461AA" w14:paraId="430CC0D0" w14:textId="77777777" w:rsidTr="004238BB">
        <w:tc>
          <w:tcPr>
            <w:tcW w:w="1008" w:type="dxa"/>
          </w:tcPr>
          <w:p w14:paraId="6BB426EC"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2019</w:t>
            </w:r>
          </w:p>
        </w:tc>
        <w:tc>
          <w:tcPr>
            <w:tcW w:w="1170" w:type="dxa"/>
          </w:tcPr>
          <w:p w14:paraId="794617E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564.883</w:t>
            </w:r>
          </w:p>
        </w:tc>
        <w:tc>
          <w:tcPr>
            <w:tcW w:w="1620" w:type="dxa"/>
          </w:tcPr>
          <w:p w14:paraId="1110EA6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32,0</w:t>
            </w:r>
          </w:p>
        </w:tc>
        <w:tc>
          <w:tcPr>
            <w:tcW w:w="1289" w:type="dxa"/>
          </w:tcPr>
          <w:p w14:paraId="50FCCB9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37.918</w:t>
            </w:r>
          </w:p>
        </w:tc>
        <w:tc>
          <w:tcPr>
            <w:tcW w:w="1843" w:type="dxa"/>
          </w:tcPr>
          <w:p w14:paraId="0D1AD10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46,0</w:t>
            </w:r>
          </w:p>
        </w:tc>
        <w:tc>
          <w:tcPr>
            <w:tcW w:w="1134" w:type="dxa"/>
          </w:tcPr>
          <w:p w14:paraId="58D1880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526.965</w:t>
            </w:r>
          </w:p>
        </w:tc>
        <w:tc>
          <w:tcPr>
            <w:tcW w:w="1575" w:type="dxa"/>
          </w:tcPr>
          <w:p w14:paraId="795B6A5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31,3</w:t>
            </w:r>
          </w:p>
        </w:tc>
      </w:tr>
      <w:tr w:rsidR="004D501D" w:rsidRPr="00E461AA" w14:paraId="45D0ECC7" w14:textId="77777777" w:rsidTr="004238BB">
        <w:tc>
          <w:tcPr>
            <w:tcW w:w="1008" w:type="dxa"/>
          </w:tcPr>
          <w:p w14:paraId="5B4DC09B"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2020</w:t>
            </w:r>
          </w:p>
        </w:tc>
        <w:tc>
          <w:tcPr>
            <w:tcW w:w="1170" w:type="dxa"/>
          </w:tcPr>
          <w:p w14:paraId="50E2DA5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610.762</w:t>
            </w:r>
          </w:p>
        </w:tc>
        <w:tc>
          <w:tcPr>
            <w:tcW w:w="1620" w:type="dxa"/>
          </w:tcPr>
          <w:p w14:paraId="29E01CB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35,6</w:t>
            </w:r>
          </w:p>
        </w:tc>
        <w:tc>
          <w:tcPr>
            <w:tcW w:w="1289" w:type="dxa"/>
          </w:tcPr>
          <w:p w14:paraId="15BB81A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38.930</w:t>
            </w:r>
          </w:p>
        </w:tc>
        <w:tc>
          <w:tcPr>
            <w:tcW w:w="1843" w:type="dxa"/>
          </w:tcPr>
          <w:p w14:paraId="5569112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48,5</w:t>
            </w:r>
          </w:p>
        </w:tc>
        <w:tc>
          <w:tcPr>
            <w:tcW w:w="1134" w:type="dxa"/>
          </w:tcPr>
          <w:p w14:paraId="3AC49F5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571.832</w:t>
            </w:r>
          </w:p>
        </w:tc>
        <w:tc>
          <w:tcPr>
            <w:tcW w:w="1575" w:type="dxa"/>
          </w:tcPr>
          <w:p w14:paraId="2421F56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35,0</w:t>
            </w:r>
          </w:p>
        </w:tc>
      </w:tr>
      <w:tr w:rsidR="004D501D" w:rsidRPr="00E461AA" w14:paraId="662A6479" w14:textId="77777777" w:rsidTr="004238BB">
        <w:tc>
          <w:tcPr>
            <w:tcW w:w="1008" w:type="dxa"/>
          </w:tcPr>
          <w:p w14:paraId="7B185F23"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2021</w:t>
            </w:r>
          </w:p>
        </w:tc>
        <w:tc>
          <w:tcPr>
            <w:tcW w:w="1170" w:type="dxa"/>
          </w:tcPr>
          <w:p w14:paraId="7106C18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632.656</w:t>
            </w:r>
          </w:p>
        </w:tc>
        <w:tc>
          <w:tcPr>
            <w:tcW w:w="1620" w:type="dxa"/>
          </w:tcPr>
          <w:p w14:paraId="2B3BC6D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36,0</w:t>
            </w:r>
          </w:p>
        </w:tc>
        <w:tc>
          <w:tcPr>
            <w:tcW w:w="1289" w:type="dxa"/>
          </w:tcPr>
          <w:p w14:paraId="2F47FBC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40.701</w:t>
            </w:r>
          </w:p>
        </w:tc>
        <w:tc>
          <w:tcPr>
            <w:tcW w:w="1843" w:type="dxa"/>
          </w:tcPr>
          <w:p w14:paraId="7791BFD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49,6</w:t>
            </w:r>
          </w:p>
        </w:tc>
        <w:tc>
          <w:tcPr>
            <w:tcW w:w="1134" w:type="dxa"/>
          </w:tcPr>
          <w:p w14:paraId="2D79020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591.955</w:t>
            </w:r>
          </w:p>
        </w:tc>
        <w:tc>
          <w:tcPr>
            <w:tcW w:w="1575" w:type="dxa"/>
          </w:tcPr>
          <w:p w14:paraId="164EC00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35,4</w:t>
            </w:r>
          </w:p>
        </w:tc>
      </w:tr>
      <w:tr w:rsidR="004D501D" w:rsidRPr="00E461AA" w14:paraId="79582CE3" w14:textId="77777777" w:rsidTr="004238BB">
        <w:tc>
          <w:tcPr>
            <w:tcW w:w="1008" w:type="dxa"/>
          </w:tcPr>
          <w:p w14:paraId="035D672D"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2022</w:t>
            </w:r>
          </w:p>
        </w:tc>
        <w:tc>
          <w:tcPr>
            <w:tcW w:w="1170" w:type="dxa"/>
          </w:tcPr>
          <w:p w14:paraId="314BEE6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654.697</w:t>
            </w:r>
          </w:p>
        </w:tc>
        <w:tc>
          <w:tcPr>
            <w:tcW w:w="1620" w:type="dxa"/>
          </w:tcPr>
          <w:p w14:paraId="4906DDE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37,0</w:t>
            </w:r>
          </w:p>
        </w:tc>
        <w:tc>
          <w:tcPr>
            <w:tcW w:w="1289" w:type="dxa"/>
          </w:tcPr>
          <w:p w14:paraId="277CE9D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41.895</w:t>
            </w:r>
          </w:p>
        </w:tc>
        <w:tc>
          <w:tcPr>
            <w:tcW w:w="1843" w:type="dxa"/>
          </w:tcPr>
          <w:p w14:paraId="7E24035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45,8</w:t>
            </w:r>
          </w:p>
        </w:tc>
        <w:tc>
          <w:tcPr>
            <w:tcW w:w="1134" w:type="dxa"/>
          </w:tcPr>
          <w:p w14:paraId="46A22FA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612.802</w:t>
            </w:r>
          </w:p>
        </w:tc>
        <w:tc>
          <w:tcPr>
            <w:tcW w:w="1575" w:type="dxa"/>
          </w:tcPr>
          <w:p w14:paraId="570BC38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36,5</w:t>
            </w:r>
          </w:p>
        </w:tc>
      </w:tr>
      <w:tr w:rsidR="004D501D" w:rsidRPr="00E461AA" w14:paraId="0BA8730D" w14:textId="77777777" w:rsidTr="004238BB">
        <w:tc>
          <w:tcPr>
            <w:tcW w:w="1008" w:type="dxa"/>
          </w:tcPr>
          <w:p w14:paraId="46BEF86D"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2023</w:t>
            </w:r>
          </w:p>
        </w:tc>
        <w:tc>
          <w:tcPr>
            <w:tcW w:w="1170" w:type="dxa"/>
          </w:tcPr>
          <w:p w14:paraId="274D401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701.125</w:t>
            </w:r>
          </w:p>
        </w:tc>
        <w:tc>
          <w:tcPr>
            <w:tcW w:w="1620" w:type="dxa"/>
          </w:tcPr>
          <w:p w14:paraId="59A0B20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39,3</w:t>
            </w:r>
          </w:p>
        </w:tc>
        <w:tc>
          <w:tcPr>
            <w:tcW w:w="1289" w:type="dxa"/>
          </w:tcPr>
          <w:p w14:paraId="04DACA8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44.215</w:t>
            </w:r>
          </w:p>
        </w:tc>
        <w:tc>
          <w:tcPr>
            <w:tcW w:w="1843" w:type="dxa"/>
          </w:tcPr>
          <w:p w14:paraId="58986CE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50,1</w:t>
            </w:r>
          </w:p>
        </w:tc>
        <w:tc>
          <w:tcPr>
            <w:tcW w:w="1134" w:type="dxa"/>
          </w:tcPr>
          <w:p w14:paraId="6A973EF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656.910</w:t>
            </w:r>
          </w:p>
        </w:tc>
        <w:tc>
          <w:tcPr>
            <w:tcW w:w="1575" w:type="dxa"/>
          </w:tcPr>
          <w:p w14:paraId="4757BAD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38,8</w:t>
            </w:r>
          </w:p>
        </w:tc>
      </w:tr>
      <w:tr w:rsidR="004D501D" w:rsidRPr="00E461AA" w14:paraId="0CF028D2" w14:textId="77777777" w:rsidTr="004238BB">
        <w:tc>
          <w:tcPr>
            <w:tcW w:w="1008" w:type="dxa"/>
            <w:tcBorders>
              <w:bottom w:val="threeDEmboss" w:sz="6" w:space="0" w:color="00B050"/>
            </w:tcBorders>
          </w:tcPr>
          <w:p w14:paraId="58526721"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2024</w:t>
            </w:r>
          </w:p>
        </w:tc>
        <w:tc>
          <w:tcPr>
            <w:tcW w:w="1170" w:type="dxa"/>
            <w:tcBorders>
              <w:bottom w:val="threeDEmboss" w:sz="6" w:space="0" w:color="00B050"/>
            </w:tcBorders>
          </w:tcPr>
          <w:p w14:paraId="6C4B39A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743.828</w:t>
            </w:r>
          </w:p>
        </w:tc>
        <w:tc>
          <w:tcPr>
            <w:tcW w:w="1620" w:type="dxa"/>
            <w:tcBorders>
              <w:bottom w:val="threeDEmboss" w:sz="6" w:space="0" w:color="00B050"/>
            </w:tcBorders>
          </w:tcPr>
          <w:p w14:paraId="1CF06FC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41,6</w:t>
            </w:r>
          </w:p>
        </w:tc>
        <w:tc>
          <w:tcPr>
            <w:tcW w:w="1289" w:type="dxa"/>
            <w:tcBorders>
              <w:bottom w:val="threeDEmboss" w:sz="6" w:space="0" w:color="00B050"/>
            </w:tcBorders>
          </w:tcPr>
          <w:p w14:paraId="4EFCD52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49.009</w:t>
            </w:r>
          </w:p>
        </w:tc>
        <w:tc>
          <w:tcPr>
            <w:tcW w:w="1843" w:type="dxa"/>
            <w:tcBorders>
              <w:bottom w:val="threeDEmboss" w:sz="6" w:space="0" w:color="00B050"/>
            </w:tcBorders>
          </w:tcPr>
          <w:p w14:paraId="548AD57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53,6</w:t>
            </w:r>
          </w:p>
        </w:tc>
        <w:tc>
          <w:tcPr>
            <w:tcW w:w="1134" w:type="dxa"/>
            <w:tcBorders>
              <w:bottom w:val="threeDEmboss" w:sz="6" w:space="0" w:color="00B050"/>
            </w:tcBorders>
          </w:tcPr>
          <w:p w14:paraId="6D2B55C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694.819</w:t>
            </w:r>
          </w:p>
        </w:tc>
        <w:tc>
          <w:tcPr>
            <w:tcW w:w="1575" w:type="dxa"/>
            <w:tcBorders>
              <w:bottom w:val="threeDEmboss" w:sz="6" w:space="0" w:color="00B050"/>
            </w:tcBorders>
          </w:tcPr>
          <w:p w14:paraId="328755B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40,9</w:t>
            </w:r>
          </w:p>
        </w:tc>
      </w:tr>
      <w:tr w:rsidR="004D501D" w:rsidRPr="00E461AA" w14:paraId="4F03D13F" w14:textId="77777777" w:rsidTr="00B13E70">
        <w:tc>
          <w:tcPr>
            <w:tcW w:w="1008" w:type="dxa"/>
            <w:tcBorders>
              <w:top w:val="threeDEmboss" w:sz="6" w:space="0" w:color="00B050"/>
              <w:left w:val="threeDEmboss" w:sz="6" w:space="0" w:color="00B050"/>
              <w:bottom w:val="threeDEmboss" w:sz="6" w:space="0" w:color="00B050"/>
            </w:tcBorders>
            <w:shd w:val="clear" w:color="auto" w:fill="FFF8F3"/>
          </w:tcPr>
          <w:p w14:paraId="745AC3DF" w14:textId="24804F94" w:rsidR="004D501D" w:rsidRPr="00B13E70" w:rsidRDefault="004D501D" w:rsidP="00B13E70">
            <w:pPr>
              <w:jc w:val="center"/>
              <w:rPr>
                <w:rFonts w:ascii="Arial Narrow" w:hAnsi="Arial Narrow"/>
                <w:b/>
                <w:i/>
                <w:color w:val="3A003A"/>
                <w:sz w:val="20"/>
                <w:szCs w:val="20"/>
                <w:u w:val="single"/>
                <w:lang w:eastAsia="en-US"/>
              </w:rPr>
            </w:pPr>
            <w:r w:rsidRPr="00B13E70">
              <w:rPr>
                <w:rFonts w:ascii="Arial Narrow" w:hAnsi="Arial Narrow"/>
                <w:b/>
                <w:i/>
                <w:color w:val="3A003A"/>
                <w:sz w:val="20"/>
                <w:szCs w:val="20"/>
                <w:lang w:eastAsia="en-US"/>
              </w:rPr>
              <w:t>%</w:t>
            </w:r>
            <w:r w:rsidRPr="00B13E70">
              <w:rPr>
                <w:rFonts w:ascii="Arial Narrow" w:hAnsi="Arial Narrow"/>
                <w:b/>
                <w:i/>
                <w:color w:val="3A003A"/>
                <w:sz w:val="20"/>
                <w:szCs w:val="20"/>
                <w:u w:val="single"/>
                <w:lang w:eastAsia="en-US"/>
              </w:rPr>
              <w:t>2024</w:t>
            </w:r>
          </w:p>
          <w:p w14:paraId="59193C12" w14:textId="77777777" w:rsidR="004D501D" w:rsidRPr="00E461AA" w:rsidRDefault="004D501D" w:rsidP="00B13E70">
            <w:pPr>
              <w:widowControl w:val="0"/>
              <w:autoSpaceDE w:val="0"/>
              <w:autoSpaceDN w:val="0"/>
              <w:adjustRightInd w:val="0"/>
              <w:jc w:val="center"/>
              <w:rPr>
                <w:rFonts w:ascii="Arial Narrow" w:hAnsi="Arial Narrow"/>
                <w:b/>
                <w:color w:val="3A003A"/>
                <w:sz w:val="22"/>
                <w:szCs w:val="22"/>
                <w:lang w:val="en-US" w:eastAsia="en-US"/>
              </w:rPr>
            </w:pPr>
            <w:r w:rsidRPr="00B13E70">
              <w:rPr>
                <w:rFonts w:ascii="Arial Narrow" w:hAnsi="Arial Narrow"/>
                <w:b/>
                <w:i/>
                <w:color w:val="3A003A"/>
                <w:sz w:val="20"/>
                <w:szCs w:val="20"/>
                <w:lang w:eastAsia="en-US"/>
              </w:rPr>
              <w:t>+/- 2023</w:t>
            </w:r>
          </w:p>
        </w:tc>
        <w:tc>
          <w:tcPr>
            <w:tcW w:w="1170" w:type="dxa"/>
            <w:tcBorders>
              <w:top w:val="threeDEmboss" w:sz="6" w:space="0" w:color="00B050"/>
              <w:bottom w:val="threeDEmboss" w:sz="6" w:space="0" w:color="00B050"/>
            </w:tcBorders>
            <w:shd w:val="clear" w:color="auto" w:fill="FFF8F3"/>
            <w:vAlign w:val="center"/>
          </w:tcPr>
          <w:p w14:paraId="38225455"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+6,1</w:t>
            </w:r>
          </w:p>
        </w:tc>
        <w:tc>
          <w:tcPr>
            <w:tcW w:w="1620" w:type="dxa"/>
            <w:tcBorders>
              <w:top w:val="threeDEmboss" w:sz="6" w:space="0" w:color="00B050"/>
              <w:bottom w:val="threeDEmboss" w:sz="6" w:space="0" w:color="00B050"/>
            </w:tcBorders>
            <w:shd w:val="clear" w:color="auto" w:fill="FFF8F3"/>
            <w:vAlign w:val="center"/>
          </w:tcPr>
          <w:p w14:paraId="180A19E5"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w:t>
            </w:r>
          </w:p>
        </w:tc>
        <w:tc>
          <w:tcPr>
            <w:tcW w:w="1289" w:type="dxa"/>
            <w:tcBorders>
              <w:top w:val="threeDEmboss" w:sz="6" w:space="0" w:color="00B050"/>
              <w:bottom w:val="threeDEmboss" w:sz="6" w:space="0" w:color="00B050"/>
            </w:tcBorders>
            <w:shd w:val="clear" w:color="auto" w:fill="FFF8F3"/>
            <w:vAlign w:val="center"/>
          </w:tcPr>
          <w:p w14:paraId="569037F0"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+10,8</w:t>
            </w:r>
          </w:p>
        </w:tc>
        <w:tc>
          <w:tcPr>
            <w:tcW w:w="1843" w:type="dxa"/>
            <w:tcBorders>
              <w:top w:val="threeDEmboss" w:sz="6" w:space="0" w:color="00B050"/>
              <w:bottom w:val="threeDEmboss" w:sz="6" w:space="0" w:color="00B050"/>
            </w:tcBorders>
            <w:shd w:val="clear" w:color="auto" w:fill="FFF8F3"/>
            <w:vAlign w:val="center"/>
          </w:tcPr>
          <w:p w14:paraId="75BED28B"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w:t>
            </w:r>
          </w:p>
        </w:tc>
        <w:tc>
          <w:tcPr>
            <w:tcW w:w="1134" w:type="dxa"/>
            <w:tcBorders>
              <w:top w:val="threeDEmboss" w:sz="6" w:space="0" w:color="00B050"/>
              <w:bottom w:val="threeDEmboss" w:sz="6" w:space="0" w:color="00B050"/>
            </w:tcBorders>
            <w:shd w:val="clear" w:color="auto" w:fill="FFF8F3"/>
            <w:vAlign w:val="center"/>
          </w:tcPr>
          <w:p w14:paraId="34A00EF7"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+5,8</w:t>
            </w:r>
          </w:p>
        </w:tc>
        <w:tc>
          <w:tcPr>
            <w:tcW w:w="1575" w:type="dxa"/>
            <w:tcBorders>
              <w:top w:val="threeDEmboss" w:sz="6" w:space="0" w:color="00B050"/>
              <w:bottom w:val="threeDEmboss" w:sz="6" w:space="0" w:color="00B050"/>
              <w:right w:val="threeDEmboss" w:sz="6" w:space="0" w:color="00B050"/>
            </w:tcBorders>
            <w:shd w:val="clear" w:color="auto" w:fill="FFF8F3"/>
            <w:vAlign w:val="center"/>
          </w:tcPr>
          <w:p w14:paraId="7B6AE5EE"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w:t>
            </w:r>
          </w:p>
        </w:tc>
      </w:tr>
    </w:tbl>
    <w:p w14:paraId="607F4C67" w14:textId="77777777" w:rsidR="004D501D" w:rsidRPr="00E461AA" w:rsidRDefault="004D501D" w:rsidP="004D501D">
      <w:pPr>
        <w:jc w:val="both"/>
        <w:rPr>
          <w:rFonts w:ascii="Arial Narrow" w:hAnsi="Arial Narrow"/>
          <w:color w:val="3A003A"/>
          <w:sz w:val="20"/>
          <w:szCs w:val="20"/>
          <w:lang w:eastAsia="en-US"/>
        </w:rPr>
      </w:pPr>
    </w:p>
    <w:p w14:paraId="0EA3088D" w14:textId="77777777" w:rsidR="004D501D" w:rsidRPr="00E461AA" w:rsidRDefault="004D501D" w:rsidP="004D501D">
      <w:pPr>
        <w:jc w:val="both"/>
        <w:rPr>
          <w:rFonts w:ascii="Arial Narrow" w:hAnsi="Arial Narrow"/>
          <w:color w:val="3A003A"/>
          <w:sz w:val="20"/>
          <w:szCs w:val="20"/>
          <w:lang w:eastAsia="en-US"/>
        </w:rPr>
      </w:pPr>
    </w:p>
    <w:p w14:paraId="1F8BC9BD" w14:textId="77777777" w:rsidR="004D501D" w:rsidRPr="00E461AA" w:rsidRDefault="004D501D" w:rsidP="004D501D">
      <w:pPr>
        <w:jc w:val="both"/>
        <w:rPr>
          <w:rFonts w:ascii="Arial Narrow" w:hAnsi="Arial Narrow"/>
          <w:color w:val="3A003A"/>
          <w:sz w:val="20"/>
          <w:szCs w:val="20"/>
          <w:lang w:eastAsia="en-US"/>
        </w:rPr>
      </w:pPr>
    </w:p>
    <w:tbl>
      <w:tblPr>
        <w:tblW w:w="9668" w:type="dxa"/>
        <w:tblInd w:w="-3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000" w:firstRow="0" w:lastRow="0" w:firstColumn="0" w:lastColumn="0" w:noHBand="0" w:noVBand="0"/>
      </w:tblPr>
      <w:tblGrid>
        <w:gridCol w:w="1075"/>
        <w:gridCol w:w="1169"/>
        <w:gridCol w:w="1052"/>
        <w:gridCol w:w="1704"/>
        <w:gridCol w:w="1564"/>
        <w:gridCol w:w="1560"/>
        <w:gridCol w:w="1544"/>
      </w:tblGrid>
      <w:tr w:rsidR="004D501D" w:rsidRPr="00E461AA" w14:paraId="209B4CD1" w14:textId="77777777" w:rsidTr="00B13E70">
        <w:trPr>
          <w:trHeight w:val="365"/>
        </w:trPr>
        <w:tc>
          <w:tcPr>
            <w:tcW w:w="1075" w:type="dxa"/>
            <w:vMerge w:val="restart"/>
            <w:tcBorders>
              <w:top w:val="threeDEmboss" w:sz="6" w:space="0" w:color="00B050"/>
              <w:left w:val="threeDEmboss" w:sz="6" w:space="0" w:color="00B050"/>
            </w:tcBorders>
            <w:shd w:val="clear" w:color="auto" w:fill="FFF8F3"/>
          </w:tcPr>
          <w:p w14:paraId="50C71A32" w14:textId="77777777" w:rsidR="004D501D" w:rsidRPr="00E461AA" w:rsidRDefault="004D501D" w:rsidP="004D501D">
            <w:pPr>
              <w:jc w:val="center"/>
              <w:rPr>
                <w:rFonts w:ascii="Franklin Gothic Book" w:hAnsi="Franklin Gothic Book"/>
                <w:b/>
                <w:color w:val="3A003A"/>
                <w:sz w:val="22"/>
                <w:szCs w:val="22"/>
                <w:lang w:eastAsia="en-US"/>
              </w:rPr>
            </w:pPr>
          </w:p>
          <w:p w14:paraId="0144D565" w14:textId="77777777" w:rsidR="004D501D" w:rsidRPr="00E461AA" w:rsidRDefault="004D501D" w:rsidP="004D501D">
            <w:pPr>
              <w:jc w:val="center"/>
              <w:rPr>
                <w:rFonts w:ascii="Franklin Gothic Book" w:hAnsi="Franklin Gothic Book"/>
                <w:b/>
                <w:color w:val="3A003A"/>
                <w:sz w:val="22"/>
                <w:szCs w:val="22"/>
                <w:lang w:eastAsia="en-US"/>
              </w:rPr>
            </w:pPr>
          </w:p>
          <w:p w14:paraId="48BB4661" w14:textId="77777777" w:rsidR="004D501D" w:rsidRPr="00E461AA" w:rsidRDefault="004D501D" w:rsidP="004D501D">
            <w:pPr>
              <w:jc w:val="center"/>
              <w:rPr>
                <w:rFonts w:ascii="Franklin Gothic Book" w:hAnsi="Franklin Gothic Book"/>
                <w:b/>
                <w:color w:val="3A003A"/>
                <w:sz w:val="22"/>
                <w:szCs w:val="22"/>
                <w:lang w:eastAsia="en-US"/>
              </w:rPr>
            </w:pPr>
          </w:p>
          <w:p w14:paraId="5387C40A" w14:textId="77777777" w:rsidR="004D501D" w:rsidRPr="00E461AA" w:rsidRDefault="004D501D" w:rsidP="004D501D">
            <w:pPr>
              <w:jc w:val="center"/>
              <w:rPr>
                <w:rFonts w:ascii="Arial Narrow" w:hAnsi="Arial Narrow"/>
                <w:b/>
                <w:color w:val="3A003A"/>
                <w:sz w:val="22"/>
                <w:szCs w:val="22"/>
                <w:lang w:eastAsia="en-US"/>
              </w:rPr>
            </w:pPr>
            <w:r w:rsidRPr="00E461AA">
              <w:rPr>
                <w:rFonts w:ascii="Franklin Gothic Book" w:hAnsi="Franklin Gothic Book"/>
                <w:b/>
                <w:color w:val="3A003A"/>
                <w:sz w:val="22"/>
                <w:szCs w:val="22"/>
                <w:lang w:eastAsia="en-US"/>
              </w:rPr>
              <w:t>ANUL</w:t>
            </w:r>
          </w:p>
        </w:tc>
        <w:tc>
          <w:tcPr>
            <w:tcW w:w="8593" w:type="dxa"/>
            <w:gridSpan w:val="6"/>
            <w:tcBorders>
              <w:top w:val="threeDEmboss" w:sz="6" w:space="0" w:color="00B050"/>
              <w:right w:val="threeDEmboss" w:sz="6" w:space="0" w:color="00B050"/>
            </w:tcBorders>
            <w:shd w:val="clear" w:color="auto" w:fill="FFF8F3"/>
            <w:vAlign w:val="center"/>
          </w:tcPr>
          <w:p w14:paraId="1A789FE8"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7. NUMĂRUL CAUZELOR CU AUTORI NECUNOSCUŢI RĂMASE NESOLUŢIONATE</w:t>
            </w:r>
          </w:p>
        </w:tc>
      </w:tr>
      <w:tr w:rsidR="004D501D" w:rsidRPr="00E461AA" w14:paraId="478723E7" w14:textId="77777777" w:rsidTr="00B13E70">
        <w:trPr>
          <w:trHeight w:val="300"/>
        </w:trPr>
        <w:tc>
          <w:tcPr>
            <w:tcW w:w="1075" w:type="dxa"/>
            <w:vMerge/>
            <w:tcBorders>
              <w:left w:val="threeDEmboss" w:sz="6" w:space="0" w:color="00B050"/>
            </w:tcBorders>
            <w:shd w:val="clear" w:color="auto" w:fill="FFF8F3"/>
          </w:tcPr>
          <w:p w14:paraId="00DEB6FC" w14:textId="77777777" w:rsidR="004D501D" w:rsidRPr="00E461AA" w:rsidRDefault="004D501D" w:rsidP="004D501D">
            <w:pPr>
              <w:jc w:val="center"/>
              <w:rPr>
                <w:rFonts w:ascii="Franklin Gothic Book" w:hAnsi="Franklin Gothic Book"/>
                <w:b/>
                <w:color w:val="3A003A"/>
                <w:sz w:val="22"/>
                <w:szCs w:val="22"/>
                <w:lang w:eastAsia="en-US"/>
              </w:rPr>
            </w:pPr>
          </w:p>
        </w:tc>
        <w:tc>
          <w:tcPr>
            <w:tcW w:w="1169" w:type="dxa"/>
            <w:vMerge w:val="restart"/>
            <w:shd w:val="clear" w:color="auto" w:fill="FFF8F3"/>
          </w:tcPr>
          <w:p w14:paraId="7B1E98D7"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 xml:space="preserve">TOTAL, </w:t>
            </w:r>
          </w:p>
          <w:p w14:paraId="5FDA7241"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din care:</w:t>
            </w:r>
          </w:p>
        </w:tc>
        <w:tc>
          <w:tcPr>
            <w:tcW w:w="5880" w:type="dxa"/>
            <w:gridSpan w:val="4"/>
            <w:tcBorders>
              <w:right w:val="single" w:sz="4" w:space="0" w:color="00B050"/>
            </w:tcBorders>
            <w:shd w:val="clear" w:color="auto" w:fill="FFF8F3"/>
          </w:tcPr>
          <w:p w14:paraId="5A5E209F" w14:textId="77777777" w:rsidR="004D501D" w:rsidRPr="00E461AA" w:rsidRDefault="004D501D" w:rsidP="004D501D">
            <w:pPr>
              <w:jc w:val="center"/>
              <w:rPr>
                <w:rFonts w:ascii="Franklin Gothic Book" w:hAnsi="Franklin Gothic Book"/>
                <w:b/>
                <w:i/>
                <w:color w:val="3A003A"/>
                <w:sz w:val="22"/>
                <w:szCs w:val="22"/>
                <w:lang w:eastAsia="en-US"/>
              </w:rPr>
            </w:pPr>
            <w:r w:rsidRPr="00E461AA">
              <w:rPr>
                <w:rFonts w:ascii="Franklin Gothic Book" w:hAnsi="Franklin Gothic Book"/>
                <w:b/>
                <w:i/>
                <w:color w:val="3A003A"/>
                <w:sz w:val="22"/>
                <w:szCs w:val="22"/>
                <w:lang w:eastAsia="en-US"/>
              </w:rPr>
              <w:t>l a  u r m ă r i r e  p r o p r i e</w:t>
            </w:r>
          </w:p>
        </w:tc>
        <w:tc>
          <w:tcPr>
            <w:tcW w:w="1544" w:type="dxa"/>
            <w:vMerge w:val="restart"/>
            <w:tcBorders>
              <w:top w:val="single" w:sz="4" w:space="0" w:color="00B050"/>
              <w:left w:val="single" w:sz="4" w:space="0" w:color="00B050"/>
              <w:right w:val="threeDEmboss" w:sz="6" w:space="0" w:color="00B050"/>
            </w:tcBorders>
            <w:shd w:val="clear" w:color="auto" w:fill="FFF8F3"/>
          </w:tcPr>
          <w:p w14:paraId="68165B03" w14:textId="77777777" w:rsidR="004D501D" w:rsidRPr="00E461AA" w:rsidRDefault="004D501D" w:rsidP="004D501D">
            <w:pPr>
              <w:jc w:val="center"/>
              <w:rPr>
                <w:rFonts w:ascii="Franklin Gothic Book" w:hAnsi="Franklin Gothic Book"/>
                <w:b/>
                <w:i/>
                <w:color w:val="3A003A"/>
                <w:sz w:val="22"/>
                <w:szCs w:val="22"/>
                <w:lang w:eastAsia="en-US"/>
              </w:rPr>
            </w:pPr>
            <w:r w:rsidRPr="00E461AA">
              <w:rPr>
                <w:rFonts w:ascii="Franklin Gothic Book" w:hAnsi="Franklin Gothic Book"/>
                <w:b/>
                <w:i/>
                <w:color w:val="3A003A"/>
                <w:sz w:val="22"/>
                <w:szCs w:val="22"/>
                <w:lang w:eastAsia="en-US"/>
              </w:rPr>
              <w:t xml:space="preserve">la </w:t>
            </w:r>
          </w:p>
          <w:p w14:paraId="3CAE6778" w14:textId="77777777" w:rsidR="004D501D" w:rsidRPr="00E461AA" w:rsidRDefault="004D501D" w:rsidP="004D501D">
            <w:pPr>
              <w:jc w:val="center"/>
              <w:rPr>
                <w:rFonts w:ascii="Franklin Gothic Book" w:hAnsi="Franklin Gothic Book"/>
                <w:b/>
                <w:i/>
                <w:color w:val="3A003A"/>
                <w:sz w:val="22"/>
                <w:szCs w:val="22"/>
                <w:lang w:eastAsia="en-US"/>
              </w:rPr>
            </w:pPr>
            <w:r w:rsidRPr="00E461AA">
              <w:rPr>
                <w:rFonts w:ascii="Franklin Gothic Book" w:hAnsi="Franklin Gothic Book"/>
                <w:b/>
                <w:i/>
                <w:color w:val="3A003A"/>
                <w:sz w:val="22"/>
                <w:szCs w:val="22"/>
                <w:lang w:eastAsia="en-US"/>
              </w:rPr>
              <w:t xml:space="preserve">organele </w:t>
            </w:r>
          </w:p>
          <w:p w14:paraId="09C43738" w14:textId="77777777" w:rsidR="004D501D" w:rsidRPr="00E461AA" w:rsidRDefault="004D501D" w:rsidP="004D501D">
            <w:pPr>
              <w:jc w:val="center"/>
              <w:rPr>
                <w:rFonts w:ascii="Franklin Gothic Book" w:hAnsi="Franklin Gothic Book"/>
                <w:b/>
                <w:i/>
                <w:color w:val="3A003A"/>
                <w:sz w:val="22"/>
                <w:szCs w:val="22"/>
                <w:lang w:eastAsia="en-US"/>
              </w:rPr>
            </w:pPr>
            <w:r w:rsidRPr="00E461AA">
              <w:rPr>
                <w:rFonts w:ascii="Franklin Gothic Book" w:hAnsi="Franklin Gothic Book"/>
                <w:b/>
                <w:i/>
                <w:color w:val="3A003A"/>
                <w:sz w:val="22"/>
                <w:szCs w:val="22"/>
                <w:lang w:eastAsia="en-US"/>
              </w:rPr>
              <w:t>de cercetare</w:t>
            </w:r>
          </w:p>
        </w:tc>
      </w:tr>
      <w:tr w:rsidR="004D501D" w:rsidRPr="00E461AA" w14:paraId="77BA72D4" w14:textId="77777777" w:rsidTr="00B13E70">
        <w:trPr>
          <w:trHeight w:val="290"/>
        </w:trPr>
        <w:tc>
          <w:tcPr>
            <w:tcW w:w="1075" w:type="dxa"/>
            <w:vMerge/>
            <w:tcBorders>
              <w:left w:val="threeDEmboss" w:sz="6" w:space="0" w:color="00B050"/>
              <w:bottom w:val="threeDEmboss" w:sz="6" w:space="0" w:color="00B050"/>
            </w:tcBorders>
            <w:shd w:val="clear" w:color="auto" w:fill="FCF0E0"/>
          </w:tcPr>
          <w:p w14:paraId="2679367A" w14:textId="77777777" w:rsidR="004D501D" w:rsidRPr="00E461AA" w:rsidRDefault="004D501D" w:rsidP="004D501D">
            <w:pPr>
              <w:jc w:val="center"/>
              <w:rPr>
                <w:rFonts w:ascii="Franklin Gothic Book" w:hAnsi="Franklin Gothic Book"/>
                <w:b/>
                <w:color w:val="3A003A"/>
                <w:sz w:val="22"/>
                <w:szCs w:val="22"/>
                <w:lang w:eastAsia="en-US"/>
              </w:rPr>
            </w:pPr>
          </w:p>
        </w:tc>
        <w:tc>
          <w:tcPr>
            <w:tcW w:w="1169" w:type="dxa"/>
            <w:vMerge/>
            <w:tcBorders>
              <w:bottom w:val="threeDEmboss" w:sz="6" w:space="0" w:color="00B050"/>
            </w:tcBorders>
            <w:shd w:val="clear" w:color="auto" w:fill="FCF0E0"/>
          </w:tcPr>
          <w:p w14:paraId="132BACD5" w14:textId="77777777" w:rsidR="004D501D" w:rsidRPr="00E461AA" w:rsidRDefault="004D501D" w:rsidP="004D501D">
            <w:pPr>
              <w:jc w:val="center"/>
              <w:rPr>
                <w:rFonts w:ascii="Franklin Gothic Book" w:hAnsi="Franklin Gothic Book"/>
                <w:b/>
                <w:color w:val="3A003A"/>
                <w:sz w:val="22"/>
                <w:szCs w:val="22"/>
                <w:lang w:eastAsia="en-US"/>
              </w:rPr>
            </w:pPr>
          </w:p>
        </w:tc>
        <w:tc>
          <w:tcPr>
            <w:tcW w:w="1052" w:type="dxa"/>
            <w:tcBorders>
              <w:bottom w:val="threeDEmboss" w:sz="6" w:space="0" w:color="00B050"/>
            </w:tcBorders>
            <w:shd w:val="clear" w:color="auto" w:fill="FFF8F3"/>
          </w:tcPr>
          <w:p w14:paraId="0D9217F0"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 xml:space="preserve">Total, </w:t>
            </w:r>
          </w:p>
          <w:p w14:paraId="38ACFA46" w14:textId="77777777" w:rsidR="004D501D" w:rsidRPr="00E461AA" w:rsidRDefault="004D501D" w:rsidP="004D501D">
            <w:pPr>
              <w:jc w:val="center"/>
              <w:rPr>
                <w:rFonts w:ascii="Franklin Gothic Book" w:hAnsi="Franklin Gothic Book"/>
                <w:b/>
                <w:i/>
                <w:color w:val="3A003A"/>
                <w:sz w:val="22"/>
                <w:szCs w:val="22"/>
                <w:lang w:eastAsia="en-US"/>
              </w:rPr>
            </w:pPr>
            <w:r w:rsidRPr="00E461AA">
              <w:rPr>
                <w:rFonts w:ascii="Arial Narrow" w:hAnsi="Arial Narrow"/>
                <w:color w:val="3A003A"/>
                <w:sz w:val="22"/>
                <w:szCs w:val="22"/>
                <w:lang w:eastAsia="en-US"/>
              </w:rPr>
              <w:t>din care:</w:t>
            </w:r>
          </w:p>
        </w:tc>
        <w:tc>
          <w:tcPr>
            <w:tcW w:w="1704" w:type="dxa"/>
            <w:tcBorders>
              <w:bottom w:val="threeDEmboss" w:sz="6" w:space="0" w:color="00B050"/>
            </w:tcBorders>
            <w:shd w:val="clear" w:color="auto" w:fill="FFF8F3"/>
          </w:tcPr>
          <w:p w14:paraId="5F0A3016"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omor</w:t>
            </w:r>
          </w:p>
          <w:p w14:paraId="24E3A1F9" w14:textId="77777777" w:rsidR="004D501D" w:rsidRPr="00E461AA" w:rsidRDefault="004D501D" w:rsidP="004D501D">
            <w:pPr>
              <w:jc w:val="center"/>
              <w:rPr>
                <w:rFonts w:ascii="Franklin Gothic Book" w:hAnsi="Franklin Gothic Book"/>
                <w:b/>
                <w:i/>
                <w:color w:val="3A003A"/>
                <w:sz w:val="20"/>
                <w:szCs w:val="20"/>
                <w:lang w:eastAsia="en-US"/>
              </w:rPr>
            </w:pPr>
            <w:r w:rsidRPr="00E461AA">
              <w:rPr>
                <w:rFonts w:ascii="Arial Narrow" w:hAnsi="Arial Narrow"/>
                <w:color w:val="3A003A"/>
                <w:sz w:val="20"/>
                <w:szCs w:val="20"/>
                <w:lang w:eastAsia="en-US"/>
              </w:rPr>
              <w:t>art. 188-189 C.p.</w:t>
            </w:r>
          </w:p>
        </w:tc>
        <w:tc>
          <w:tcPr>
            <w:tcW w:w="1564" w:type="dxa"/>
            <w:tcBorders>
              <w:bottom w:val="threeDEmboss" w:sz="6" w:space="0" w:color="00B050"/>
            </w:tcBorders>
            <w:shd w:val="clear" w:color="auto" w:fill="FFF8F3"/>
          </w:tcPr>
          <w:p w14:paraId="4BC98919"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 xml:space="preserve">loviri sau </w:t>
            </w:r>
          </w:p>
          <w:p w14:paraId="0D9D7467"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 xml:space="preserve">vătămări cauzatoare </w:t>
            </w:r>
          </w:p>
          <w:p w14:paraId="6C87519B"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de moarte</w:t>
            </w:r>
          </w:p>
          <w:p w14:paraId="1E529E5F" w14:textId="77777777" w:rsidR="004D501D" w:rsidRPr="00E461AA" w:rsidRDefault="004D501D" w:rsidP="004D501D">
            <w:pPr>
              <w:jc w:val="center"/>
              <w:rPr>
                <w:rFonts w:ascii="Franklin Gothic Book" w:hAnsi="Franklin Gothic Book"/>
                <w:b/>
                <w:i/>
                <w:color w:val="3A003A"/>
                <w:sz w:val="22"/>
                <w:szCs w:val="22"/>
                <w:lang w:eastAsia="en-US"/>
              </w:rPr>
            </w:pPr>
            <w:r w:rsidRPr="00E461AA">
              <w:rPr>
                <w:rFonts w:ascii="Arial Narrow" w:hAnsi="Arial Narrow"/>
                <w:color w:val="3A003A"/>
                <w:sz w:val="22"/>
                <w:szCs w:val="22"/>
                <w:lang w:eastAsia="en-US"/>
              </w:rPr>
              <w:t>art. 195 C.p.</w:t>
            </w:r>
          </w:p>
        </w:tc>
        <w:tc>
          <w:tcPr>
            <w:tcW w:w="1560" w:type="dxa"/>
            <w:tcBorders>
              <w:bottom w:val="threeDEmboss" w:sz="6" w:space="0" w:color="00B050"/>
              <w:right w:val="single" w:sz="4" w:space="0" w:color="00B050"/>
            </w:tcBorders>
            <w:shd w:val="clear" w:color="auto" w:fill="FFF8F3"/>
          </w:tcPr>
          <w:p w14:paraId="62926E1D"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 xml:space="preserve">uciderea ori vătămarea nou născutului de către mamă </w:t>
            </w:r>
          </w:p>
          <w:p w14:paraId="269732F1" w14:textId="77777777" w:rsidR="004D501D" w:rsidRPr="00E461AA" w:rsidRDefault="004D501D" w:rsidP="004D501D">
            <w:pPr>
              <w:jc w:val="center"/>
              <w:rPr>
                <w:rFonts w:ascii="Franklin Gothic Book" w:hAnsi="Franklin Gothic Book"/>
                <w:b/>
                <w:i/>
                <w:color w:val="3A003A"/>
                <w:sz w:val="22"/>
                <w:szCs w:val="22"/>
                <w:lang w:eastAsia="en-US"/>
              </w:rPr>
            </w:pPr>
            <w:r w:rsidRPr="00E461AA">
              <w:rPr>
                <w:rFonts w:ascii="Arial Narrow" w:hAnsi="Arial Narrow"/>
                <w:color w:val="3A003A"/>
                <w:sz w:val="22"/>
                <w:szCs w:val="22"/>
                <w:lang w:eastAsia="en-US"/>
              </w:rPr>
              <w:t>art. 200 C.p.</w:t>
            </w:r>
          </w:p>
        </w:tc>
        <w:tc>
          <w:tcPr>
            <w:tcW w:w="1544" w:type="dxa"/>
            <w:vMerge/>
            <w:tcBorders>
              <w:left w:val="single" w:sz="4" w:space="0" w:color="00B050"/>
              <w:bottom w:val="threeDEmboss" w:sz="6" w:space="0" w:color="00B050"/>
              <w:right w:val="threeDEmboss" w:sz="6" w:space="0" w:color="00B050"/>
            </w:tcBorders>
            <w:shd w:val="clear" w:color="auto" w:fill="FCF0E0"/>
          </w:tcPr>
          <w:p w14:paraId="118A0A51" w14:textId="77777777" w:rsidR="004D501D" w:rsidRPr="00E461AA" w:rsidRDefault="004D501D" w:rsidP="004D501D">
            <w:pPr>
              <w:tabs>
                <w:tab w:val="left" w:pos="238"/>
              </w:tabs>
              <w:rPr>
                <w:rFonts w:ascii="Franklin Gothic Book" w:hAnsi="Franklin Gothic Book"/>
                <w:b/>
                <w:i/>
                <w:color w:val="3A003A"/>
                <w:sz w:val="22"/>
                <w:szCs w:val="22"/>
                <w:lang w:eastAsia="en-US"/>
              </w:rPr>
            </w:pPr>
          </w:p>
        </w:tc>
      </w:tr>
      <w:tr w:rsidR="004D501D" w:rsidRPr="00E461AA" w14:paraId="33DF9404" w14:textId="77777777" w:rsidTr="004238BB">
        <w:tc>
          <w:tcPr>
            <w:tcW w:w="1075" w:type="dxa"/>
          </w:tcPr>
          <w:p w14:paraId="46D43211"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2015</w:t>
            </w:r>
          </w:p>
        </w:tc>
        <w:tc>
          <w:tcPr>
            <w:tcW w:w="1169" w:type="dxa"/>
          </w:tcPr>
          <w:p w14:paraId="5591842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584.889</w:t>
            </w:r>
          </w:p>
        </w:tc>
        <w:tc>
          <w:tcPr>
            <w:tcW w:w="1052" w:type="dxa"/>
          </w:tcPr>
          <w:p w14:paraId="4A888F8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2.717</w:t>
            </w:r>
          </w:p>
        </w:tc>
        <w:tc>
          <w:tcPr>
            <w:tcW w:w="1704" w:type="dxa"/>
          </w:tcPr>
          <w:p w14:paraId="73F8394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503</w:t>
            </w:r>
          </w:p>
        </w:tc>
        <w:tc>
          <w:tcPr>
            <w:tcW w:w="1564" w:type="dxa"/>
          </w:tcPr>
          <w:p w14:paraId="14BAABA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29</w:t>
            </w:r>
          </w:p>
        </w:tc>
        <w:tc>
          <w:tcPr>
            <w:tcW w:w="1560" w:type="dxa"/>
          </w:tcPr>
          <w:p w14:paraId="585791D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26</w:t>
            </w:r>
          </w:p>
        </w:tc>
        <w:tc>
          <w:tcPr>
            <w:tcW w:w="1544" w:type="dxa"/>
          </w:tcPr>
          <w:p w14:paraId="3281AD3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582.172</w:t>
            </w:r>
          </w:p>
        </w:tc>
      </w:tr>
      <w:tr w:rsidR="004D501D" w:rsidRPr="00E461AA" w14:paraId="15CE7C51" w14:textId="77777777" w:rsidTr="004238BB">
        <w:tc>
          <w:tcPr>
            <w:tcW w:w="1075" w:type="dxa"/>
          </w:tcPr>
          <w:p w14:paraId="233E204B"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2016</w:t>
            </w:r>
          </w:p>
        </w:tc>
        <w:tc>
          <w:tcPr>
            <w:tcW w:w="1169" w:type="dxa"/>
          </w:tcPr>
          <w:p w14:paraId="216991A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588.986</w:t>
            </w:r>
          </w:p>
        </w:tc>
        <w:tc>
          <w:tcPr>
            <w:tcW w:w="1052" w:type="dxa"/>
          </w:tcPr>
          <w:p w14:paraId="6A04595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3.046</w:t>
            </w:r>
          </w:p>
        </w:tc>
        <w:tc>
          <w:tcPr>
            <w:tcW w:w="1704" w:type="dxa"/>
          </w:tcPr>
          <w:p w14:paraId="43E3B9D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542</w:t>
            </w:r>
          </w:p>
        </w:tc>
        <w:tc>
          <w:tcPr>
            <w:tcW w:w="1564" w:type="dxa"/>
          </w:tcPr>
          <w:p w14:paraId="125C59A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31</w:t>
            </w:r>
          </w:p>
        </w:tc>
        <w:tc>
          <w:tcPr>
            <w:tcW w:w="1560" w:type="dxa"/>
          </w:tcPr>
          <w:p w14:paraId="7BE7FD2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26</w:t>
            </w:r>
          </w:p>
        </w:tc>
        <w:tc>
          <w:tcPr>
            <w:tcW w:w="1544" w:type="dxa"/>
          </w:tcPr>
          <w:p w14:paraId="0DE7EF2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585.940</w:t>
            </w:r>
          </w:p>
        </w:tc>
      </w:tr>
      <w:tr w:rsidR="004D501D" w:rsidRPr="00E461AA" w14:paraId="56BFFA22" w14:textId="77777777" w:rsidTr="004238BB">
        <w:tc>
          <w:tcPr>
            <w:tcW w:w="1075" w:type="dxa"/>
          </w:tcPr>
          <w:p w14:paraId="2D83FE67"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2017</w:t>
            </w:r>
          </w:p>
        </w:tc>
        <w:tc>
          <w:tcPr>
            <w:tcW w:w="1169" w:type="dxa"/>
          </w:tcPr>
          <w:p w14:paraId="3BC37A2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585.945</w:t>
            </w:r>
          </w:p>
        </w:tc>
        <w:tc>
          <w:tcPr>
            <w:tcW w:w="1052" w:type="dxa"/>
          </w:tcPr>
          <w:p w14:paraId="55310D1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2.323</w:t>
            </w:r>
          </w:p>
        </w:tc>
        <w:tc>
          <w:tcPr>
            <w:tcW w:w="1704" w:type="dxa"/>
          </w:tcPr>
          <w:p w14:paraId="55D11C8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577</w:t>
            </w:r>
          </w:p>
        </w:tc>
        <w:tc>
          <w:tcPr>
            <w:tcW w:w="1564" w:type="dxa"/>
          </w:tcPr>
          <w:p w14:paraId="52403EB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33</w:t>
            </w:r>
          </w:p>
        </w:tc>
        <w:tc>
          <w:tcPr>
            <w:tcW w:w="1560" w:type="dxa"/>
          </w:tcPr>
          <w:p w14:paraId="05B2938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26</w:t>
            </w:r>
          </w:p>
        </w:tc>
        <w:tc>
          <w:tcPr>
            <w:tcW w:w="1544" w:type="dxa"/>
          </w:tcPr>
          <w:p w14:paraId="2ED2597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583.622</w:t>
            </w:r>
          </w:p>
        </w:tc>
      </w:tr>
      <w:tr w:rsidR="004D501D" w:rsidRPr="00E461AA" w14:paraId="479163D0" w14:textId="77777777" w:rsidTr="004238BB">
        <w:tc>
          <w:tcPr>
            <w:tcW w:w="1075" w:type="dxa"/>
          </w:tcPr>
          <w:p w14:paraId="1DEBCF82"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2018</w:t>
            </w:r>
          </w:p>
        </w:tc>
        <w:tc>
          <w:tcPr>
            <w:tcW w:w="1169" w:type="dxa"/>
          </w:tcPr>
          <w:p w14:paraId="7A8469F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571.503</w:t>
            </w:r>
          </w:p>
        </w:tc>
        <w:tc>
          <w:tcPr>
            <w:tcW w:w="1052" w:type="dxa"/>
          </w:tcPr>
          <w:p w14:paraId="44E139D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2.484</w:t>
            </w:r>
          </w:p>
        </w:tc>
        <w:tc>
          <w:tcPr>
            <w:tcW w:w="1704" w:type="dxa"/>
          </w:tcPr>
          <w:p w14:paraId="0F74A72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633</w:t>
            </w:r>
          </w:p>
        </w:tc>
        <w:tc>
          <w:tcPr>
            <w:tcW w:w="1564" w:type="dxa"/>
          </w:tcPr>
          <w:p w14:paraId="093E3A6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36</w:t>
            </w:r>
          </w:p>
        </w:tc>
        <w:tc>
          <w:tcPr>
            <w:tcW w:w="1560" w:type="dxa"/>
          </w:tcPr>
          <w:p w14:paraId="3354093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24</w:t>
            </w:r>
          </w:p>
        </w:tc>
        <w:tc>
          <w:tcPr>
            <w:tcW w:w="1544" w:type="dxa"/>
          </w:tcPr>
          <w:p w14:paraId="39F3585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569.019</w:t>
            </w:r>
          </w:p>
        </w:tc>
      </w:tr>
      <w:tr w:rsidR="004D501D" w:rsidRPr="00E461AA" w14:paraId="7660AF2A" w14:textId="77777777" w:rsidTr="004238BB">
        <w:tc>
          <w:tcPr>
            <w:tcW w:w="1075" w:type="dxa"/>
          </w:tcPr>
          <w:p w14:paraId="2FAF0AB7"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2019</w:t>
            </w:r>
          </w:p>
        </w:tc>
        <w:tc>
          <w:tcPr>
            <w:tcW w:w="1169" w:type="dxa"/>
          </w:tcPr>
          <w:p w14:paraId="693AD46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579.698</w:t>
            </w:r>
          </w:p>
        </w:tc>
        <w:tc>
          <w:tcPr>
            <w:tcW w:w="1052" w:type="dxa"/>
          </w:tcPr>
          <w:p w14:paraId="10F2C5D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2.525</w:t>
            </w:r>
          </w:p>
        </w:tc>
        <w:tc>
          <w:tcPr>
            <w:tcW w:w="1704" w:type="dxa"/>
          </w:tcPr>
          <w:p w14:paraId="4C9D785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690</w:t>
            </w:r>
          </w:p>
        </w:tc>
        <w:tc>
          <w:tcPr>
            <w:tcW w:w="1564" w:type="dxa"/>
          </w:tcPr>
          <w:p w14:paraId="501E7F4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35</w:t>
            </w:r>
          </w:p>
        </w:tc>
        <w:tc>
          <w:tcPr>
            <w:tcW w:w="1560" w:type="dxa"/>
          </w:tcPr>
          <w:p w14:paraId="3D052F7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23</w:t>
            </w:r>
          </w:p>
        </w:tc>
        <w:tc>
          <w:tcPr>
            <w:tcW w:w="1544" w:type="dxa"/>
          </w:tcPr>
          <w:p w14:paraId="0AFBBBC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577.173</w:t>
            </w:r>
          </w:p>
        </w:tc>
      </w:tr>
      <w:tr w:rsidR="004D501D" w:rsidRPr="00E461AA" w14:paraId="6F4CB739" w14:textId="77777777" w:rsidTr="004238BB">
        <w:tc>
          <w:tcPr>
            <w:tcW w:w="1075" w:type="dxa"/>
          </w:tcPr>
          <w:p w14:paraId="762CDC95"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2020</w:t>
            </w:r>
          </w:p>
        </w:tc>
        <w:tc>
          <w:tcPr>
            <w:tcW w:w="1169" w:type="dxa"/>
          </w:tcPr>
          <w:p w14:paraId="321749E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550.584</w:t>
            </w:r>
          </w:p>
        </w:tc>
        <w:tc>
          <w:tcPr>
            <w:tcW w:w="1052" w:type="dxa"/>
          </w:tcPr>
          <w:p w14:paraId="427BBE1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2.423</w:t>
            </w:r>
          </w:p>
        </w:tc>
        <w:tc>
          <w:tcPr>
            <w:tcW w:w="1704" w:type="dxa"/>
          </w:tcPr>
          <w:p w14:paraId="2037A27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675</w:t>
            </w:r>
          </w:p>
        </w:tc>
        <w:tc>
          <w:tcPr>
            <w:tcW w:w="1564" w:type="dxa"/>
          </w:tcPr>
          <w:p w14:paraId="1161691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34</w:t>
            </w:r>
          </w:p>
        </w:tc>
        <w:tc>
          <w:tcPr>
            <w:tcW w:w="1560" w:type="dxa"/>
          </w:tcPr>
          <w:p w14:paraId="610A068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20</w:t>
            </w:r>
          </w:p>
        </w:tc>
        <w:tc>
          <w:tcPr>
            <w:tcW w:w="1544" w:type="dxa"/>
          </w:tcPr>
          <w:p w14:paraId="58A93B1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548.161</w:t>
            </w:r>
          </w:p>
        </w:tc>
      </w:tr>
      <w:tr w:rsidR="004D501D" w:rsidRPr="00E461AA" w14:paraId="05E01EA6" w14:textId="77777777" w:rsidTr="004238BB">
        <w:tc>
          <w:tcPr>
            <w:tcW w:w="1075" w:type="dxa"/>
          </w:tcPr>
          <w:p w14:paraId="6D1DE5B0"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2021</w:t>
            </w:r>
          </w:p>
        </w:tc>
        <w:tc>
          <w:tcPr>
            <w:tcW w:w="1169" w:type="dxa"/>
          </w:tcPr>
          <w:p w14:paraId="2F01850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522.407</w:t>
            </w:r>
          </w:p>
        </w:tc>
        <w:tc>
          <w:tcPr>
            <w:tcW w:w="1052" w:type="dxa"/>
          </w:tcPr>
          <w:p w14:paraId="685838C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2.178</w:t>
            </w:r>
          </w:p>
        </w:tc>
        <w:tc>
          <w:tcPr>
            <w:tcW w:w="1704" w:type="dxa"/>
          </w:tcPr>
          <w:p w14:paraId="1B86F3B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629</w:t>
            </w:r>
          </w:p>
        </w:tc>
        <w:tc>
          <w:tcPr>
            <w:tcW w:w="1564" w:type="dxa"/>
          </w:tcPr>
          <w:p w14:paraId="2340DA5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35</w:t>
            </w:r>
          </w:p>
        </w:tc>
        <w:tc>
          <w:tcPr>
            <w:tcW w:w="1560" w:type="dxa"/>
          </w:tcPr>
          <w:p w14:paraId="0A054F8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18</w:t>
            </w:r>
          </w:p>
        </w:tc>
        <w:tc>
          <w:tcPr>
            <w:tcW w:w="1544" w:type="dxa"/>
          </w:tcPr>
          <w:p w14:paraId="08C843D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520.229</w:t>
            </w:r>
          </w:p>
        </w:tc>
      </w:tr>
      <w:tr w:rsidR="004D501D" w:rsidRPr="00E461AA" w14:paraId="4157E375" w14:textId="77777777" w:rsidTr="004238BB">
        <w:tc>
          <w:tcPr>
            <w:tcW w:w="1075" w:type="dxa"/>
          </w:tcPr>
          <w:p w14:paraId="020483FA"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2022</w:t>
            </w:r>
          </w:p>
        </w:tc>
        <w:tc>
          <w:tcPr>
            <w:tcW w:w="1169" w:type="dxa"/>
          </w:tcPr>
          <w:p w14:paraId="0247ADB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507.671</w:t>
            </w:r>
          </w:p>
        </w:tc>
        <w:tc>
          <w:tcPr>
            <w:tcW w:w="1052" w:type="dxa"/>
          </w:tcPr>
          <w:p w14:paraId="12E1140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2.202</w:t>
            </w:r>
          </w:p>
        </w:tc>
        <w:tc>
          <w:tcPr>
            <w:tcW w:w="1704" w:type="dxa"/>
          </w:tcPr>
          <w:p w14:paraId="5FCA8F1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729</w:t>
            </w:r>
          </w:p>
        </w:tc>
        <w:tc>
          <w:tcPr>
            <w:tcW w:w="1564" w:type="dxa"/>
          </w:tcPr>
          <w:p w14:paraId="78DFE77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36</w:t>
            </w:r>
          </w:p>
        </w:tc>
        <w:tc>
          <w:tcPr>
            <w:tcW w:w="1560" w:type="dxa"/>
          </w:tcPr>
          <w:p w14:paraId="40BFE23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18</w:t>
            </w:r>
          </w:p>
        </w:tc>
        <w:tc>
          <w:tcPr>
            <w:tcW w:w="1544" w:type="dxa"/>
          </w:tcPr>
          <w:p w14:paraId="1C5699D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505.469</w:t>
            </w:r>
          </w:p>
        </w:tc>
      </w:tr>
      <w:tr w:rsidR="004D501D" w:rsidRPr="00E461AA" w14:paraId="6107FC15" w14:textId="77777777" w:rsidTr="004238BB">
        <w:tc>
          <w:tcPr>
            <w:tcW w:w="1075" w:type="dxa"/>
          </w:tcPr>
          <w:p w14:paraId="63BDD4FF"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2023</w:t>
            </w:r>
          </w:p>
        </w:tc>
        <w:tc>
          <w:tcPr>
            <w:tcW w:w="1169" w:type="dxa"/>
          </w:tcPr>
          <w:p w14:paraId="04A11E2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467.061</w:t>
            </w:r>
          </w:p>
        </w:tc>
        <w:tc>
          <w:tcPr>
            <w:tcW w:w="1052" w:type="dxa"/>
          </w:tcPr>
          <w:p w14:paraId="340E2D4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2.511</w:t>
            </w:r>
          </w:p>
        </w:tc>
        <w:tc>
          <w:tcPr>
            <w:tcW w:w="1704" w:type="dxa"/>
          </w:tcPr>
          <w:p w14:paraId="1EED0E9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811</w:t>
            </w:r>
          </w:p>
        </w:tc>
        <w:tc>
          <w:tcPr>
            <w:tcW w:w="1564" w:type="dxa"/>
          </w:tcPr>
          <w:p w14:paraId="07545C2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37</w:t>
            </w:r>
          </w:p>
        </w:tc>
        <w:tc>
          <w:tcPr>
            <w:tcW w:w="1560" w:type="dxa"/>
          </w:tcPr>
          <w:p w14:paraId="4A5FA2E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18</w:t>
            </w:r>
          </w:p>
        </w:tc>
        <w:tc>
          <w:tcPr>
            <w:tcW w:w="1544" w:type="dxa"/>
          </w:tcPr>
          <w:p w14:paraId="51F938E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464.550</w:t>
            </w:r>
          </w:p>
        </w:tc>
      </w:tr>
      <w:tr w:rsidR="004D501D" w:rsidRPr="00E461AA" w14:paraId="49D019EF" w14:textId="77777777" w:rsidTr="004238BB">
        <w:tc>
          <w:tcPr>
            <w:tcW w:w="1075" w:type="dxa"/>
            <w:tcBorders>
              <w:bottom w:val="threeDEmboss" w:sz="6" w:space="0" w:color="00B050"/>
            </w:tcBorders>
          </w:tcPr>
          <w:p w14:paraId="0A5EA47F"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2024</w:t>
            </w:r>
          </w:p>
        </w:tc>
        <w:tc>
          <w:tcPr>
            <w:tcW w:w="1169" w:type="dxa"/>
            <w:tcBorders>
              <w:bottom w:val="threeDEmboss" w:sz="6" w:space="0" w:color="00B050"/>
            </w:tcBorders>
          </w:tcPr>
          <w:p w14:paraId="6BD9611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442.716</w:t>
            </w:r>
          </w:p>
        </w:tc>
        <w:tc>
          <w:tcPr>
            <w:tcW w:w="1052" w:type="dxa"/>
            <w:tcBorders>
              <w:bottom w:val="threeDEmboss" w:sz="6" w:space="0" w:color="00B050"/>
            </w:tcBorders>
          </w:tcPr>
          <w:p w14:paraId="0D6DCD9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2.700</w:t>
            </w:r>
          </w:p>
        </w:tc>
        <w:tc>
          <w:tcPr>
            <w:tcW w:w="1704" w:type="dxa"/>
            <w:tcBorders>
              <w:bottom w:val="threeDEmboss" w:sz="6" w:space="0" w:color="00B050"/>
            </w:tcBorders>
          </w:tcPr>
          <w:p w14:paraId="487458B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852</w:t>
            </w:r>
          </w:p>
        </w:tc>
        <w:tc>
          <w:tcPr>
            <w:tcW w:w="1564" w:type="dxa"/>
            <w:tcBorders>
              <w:bottom w:val="threeDEmboss" w:sz="6" w:space="0" w:color="00B050"/>
            </w:tcBorders>
          </w:tcPr>
          <w:p w14:paraId="327D50C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38</w:t>
            </w:r>
          </w:p>
        </w:tc>
        <w:tc>
          <w:tcPr>
            <w:tcW w:w="1560" w:type="dxa"/>
            <w:tcBorders>
              <w:bottom w:val="threeDEmboss" w:sz="6" w:space="0" w:color="00B050"/>
            </w:tcBorders>
          </w:tcPr>
          <w:p w14:paraId="0C90E7B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18</w:t>
            </w:r>
          </w:p>
        </w:tc>
        <w:tc>
          <w:tcPr>
            <w:tcW w:w="1544" w:type="dxa"/>
            <w:tcBorders>
              <w:bottom w:val="threeDEmboss" w:sz="6" w:space="0" w:color="00B050"/>
            </w:tcBorders>
          </w:tcPr>
          <w:p w14:paraId="2E172AC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440.016</w:t>
            </w:r>
          </w:p>
        </w:tc>
      </w:tr>
      <w:tr w:rsidR="004D501D" w:rsidRPr="00E461AA" w14:paraId="7DF6C8E9" w14:textId="77777777" w:rsidTr="00DB09EC">
        <w:tc>
          <w:tcPr>
            <w:tcW w:w="1075" w:type="dxa"/>
            <w:tcBorders>
              <w:top w:val="threeDEmboss" w:sz="6" w:space="0" w:color="00B050"/>
              <w:left w:val="threeDEmboss" w:sz="6" w:space="0" w:color="00B050"/>
              <w:bottom w:val="threeDEmboss" w:sz="6" w:space="0" w:color="00B050"/>
            </w:tcBorders>
            <w:shd w:val="clear" w:color="auto" w:fill="FFF8F3"/>
          </w:tcPr>
          <w:p w14:paraId="4F7FCE46" w14:textId="77777777" w:rsidR="004D501D" w:rsidRPr="00E461AA" w:rsidRDefault="004D501D" w:rsidP="004D501D">
            <w:pPr>
              <w:rPr>
                <w:rFonts w:ascii="Arial Narrow" w:hAnsi="Arial Narrow"/>
                <w:b/>
                <w:i/>
                <w:color w:val="3A003A"/>
                <w:sz w:val="22"/>
                <w:szCs w:val="22"/>
                <w:u w:val="single"/>
                <w:lang w:eastAsia="en-US"/>
              </w:rPr>
            </w:pPr>
            <w:r w:rsidRPr="00E461AA">
              <w:rPr>
                <w:rFonts w:ascii="Arial Narrow" w:hAnsi="Arial Narrow"/>
                <w:b/>
                <w:i/>
                <w:color w:val="3A003A"/>
                <w:sz w:val="22"/>
                <w:szCs w:val="22"/>
                <w:lang w:eastAsia="en-US"/>
              </w:rPr>
              <w:t xml:space="preserve">   % </w:t>
            </w:r>
            <w:r w:rsidRPr="00E461AA">
              <w:rPr>
                <w:rFonts w:ascii="Arial Narrow" w:hAnsi="Arial Narrow"/>
                <w:b/>
                <w:i/>
                <w:color w:val="3A003A"/>
                <w:sz w:val="22"/>
                <w:szCs w:val="22"/>
                <w:u w:val="single"/>
                <w:lang w:eastAsia="en-US"/>
              </w:rPr>
              <w:t>2024</w:t>
            </w:r>
          </w:p>
          <w:p w14:paraId="75193535" w14:textId="77777777" w:rsidR="004D501D" w:rsidRPr="00E461AA" w:rsidRDefault="004D501D" w:rsidP="004D501D">
            <w:pPr>
              <w:rPr>
                <w:rFonts w:ascii="Arial Narrow" w:hAnsi="Arial Narrow"/>
                <w:b/>
                <w:i/>
                <w:color w:val="3A003A"/>
                <w:sz w:val="22"/>
                <w:szCs w:val="22"/>
                <w:u w:val="single"/>
                <w:lang w:eastAsia="en-US"/>
              </w:rPr>
            </w:pPr>
            <w:r w:rsidRPr="00E461AA">
              <w:rPr>
                <w:rFonts w:ascii="Arial Narrow" w:hAnsi="Arial Narrow"/>
                <w:b/>
                <w:i/>
                <w:color w:val="3A003A"/>
                <w:sz w:val="22"/>
                <w:szCs w:val="22"/>
                <w:lang w:eastAsia="en-US"/>
              </w:rPr>
              <w:t xml:space="preserve">   +/-2023</w:t>
            </w:r>
          </w:p>
        </w:tc>
        <w:tc>
          <w:tcPr>
            <w:tcW w:w="1169" w:type="dxa"/>
            <w:tcBorders>
              <w:top w:val="threeDEmboss" w:sz="6" w:space="0" w:color="00B050"/>
              <w:bottom w:val="threeDEmboss" w:sz="6" w:space="0" w:color="00B050"/>
            </w:tcBorders>
            <w:shd w:val="clear" w:color="auto" w:fill="FFF8F3"/>
            <w:vAlign w:val="center"/>
          </w:tcPr>
          <w:p w14:paraId="631B3407"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-5,2</w:t>
            </w:r>
          </w:p>
        </w:tc>
        <w:tc>
          <w:tcPr>
            <w:tcW w:w="1052" w:type="dxa"/>
            <w:tcBorders>
              <w:top w:val="threeDEmboss" w:sz="6" w:space="0" w:color="00B050"/>
              <w:bottom w:val="threeDEmboss" w:sz="6" w:space="0" w:color="00B050"/>
            </w:tcBorders>
            <w:shd w:val="clear" w:color="auto" w:fill="FFF8F3"/>
            <w:vAlign w:val="center"/>
          </w:tcPr>
          <w:p w14:paraId="25A7E176"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+7,5</w:t>
            </w:r>
          </w:p>
        </w:tc>
        <w:tc>
          <w:tcPr>
            <w:tcW w:w="1704" w:type="dxa"/>
            <w:tcBorders>
              <w:top w:val="threeDEmboss" w:sz="6" w:space="0" w:color="00B050"/>
              <w:bottom w:val="threeDEmboss" w:sz="6" w:space="0" w:color="00B050"/>
            </w:tcBorders>
            <w:shd w:val="clear" w:color="auto" w:fill="FFF8F3"/>
            <w:vAlign w:val="center"/>
          </w:tcPr>
          <w:p w14:paraId="34813B71" w14:textId="77777777" w:rsidR="004D501D" w:rsidRPr="00E461AA" w:rsidRDefault="004D501D" w:rsidP="004D501D">
            <w:pPr>
              <w:widowControl w:val="0"/>
              <w:tabs>
                <w:tab w:val="left" w:pos="0"/>
                <w:tab w:val="left" w:pos="252"/>
                <w:tab w:val="left" w:pos="535"/>
              </w:tabs>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+5,1</w:t>
            </w:r>
          </w:p>
        </w:tc>
        <w:tc>
          <w:tcPr>
            <w:tcW w:w="1564" w:type="dxa"/>
            <w:tcBorders>
              <w:top w:val="threeDEmboss" w:sz="6" w:space="0" w:color="00B050"/>
              <w:bottom w:val="threeDEmboss" w:sz="6" w:space="0" w:color="00B050"/>
            </w:tcBorders>
            <w:shd w:val="clear" w:color="auto" w:fill="FFF8F3"/>
            <w:vAlign w:val="center"/>
          </w:tcPr>
          <w:p w14:paraId="5CD23424"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+2,7</w:t>
            </w:r>
          </w:p>
        </w:tc>
        <w:tc>
          <w:tcPr>
            <w:tcW w:w="1560" w:type="dxa"/>
            <w:tcBorders>
              <w:top w:val="threeDEmboss" w:sz="6" w:space="0" w:color="00B050"/>
              <w:bottom w:val="threeDEmboss" w:sz="6" w:space="0" w:color="00B050"/>
            </w:tcBorders>
            <w:shd w:val="clear" w:color="auto" w:fill="FFF8F3"/>
            <w:vAlign w:val="center"/>
          </w:tcPr>
          <w:p w14:paraId="07273DF8"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w:t>
            </w:r>
          </w:p>
        </w:tc>
        <w:tc>
          <w:tcPr>
            <w:tcW w:w="1544" w:type="dxa"/>
            <w:tcBorders>
              <w:top w:val="threeDEmboss" w:sz="6" w:space="0" w:color="00B050"/>
              <w:bottom w:val="threeDEmboss" w:sz="6" w:space="0" w:color="00B050"/>
              <w:right w:val="threeDEmboss" w:sz="6" w:space="0" w:color="00B050"/>
            </w:tcBorders>
            <w:shd w:val="clear" w:color="auto" w:fill="FFF8F3"/>
            <w:vAlign w:val="center"/>
          </w:tcPr>
          <w:p w14:paraId="0781145C"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-5,3</w:t>
            </w:r>
          </w:p>
        </w:tc>
      </w:tr>
    </w:tbl>
    <w:p w14:paraId="7F869B63" w14:textId="77777777" w:rsidR="004D501D" w:rsidRPr="00E461AA" w:rsidRDefault="004D501D" w:rsidP="004D501D">
      <w:pPr>
        <w:widowControl w:val="0"/>
        <w:autoSpaceDE w:val="0"/>
        <w:autoSpaceDN w:val="0"/>
        <w:adjustRightInd w:val="0"/>
        <w:rPr>
          <w:rFonts w:ascii="Arial Narrow" w:hAnsi="Arial Narrow"/>
          <w:color w:val="3A003A"/>
          <w:sz w:val="20"/>
          <w:szCs w:val="20"/>
          <w:lang w:val="en-US" w:eastAsia="en-US"/>
        </w:rPr>
      </w:pPr>
    </w:p>
    <w:p w14:paraId="6A0411D5" w14:textId="77777777" w:rsidR="004D501D" w:rsidRPr="00E461AA" w:rsidRDefault="004D501D" w:rsidP="004D501D">
      <w:pPr>
        <w:widowControl w:val="0"/>
        <w:autoSpaceDE w:val="0"/>
        <w:autoSpaceDN w:val="0"/>
        <w:adjustRightInd w:val="0"/>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br w:type="page"/>
      </w:r>
    </w:p>
    <w:tbl>
      <w:tblPr>
        <w:tblW w:w="9497" w:type="dxa"/>
        <w:tblInd w:w="-23" w:type="dxa"/>
        <w:tblBorders>
          <w:top w:val="threeDEmboss" w:sz="6" w:space="0" w:color="00B050"/>
          <w:left w:val="threeDEmboss" w:sz="6" w:space="0" w:color="00B050"/>
          <w:bottom w:val="threeDEmboss" w:sz="6" w:space="0" w:color="00B050"/>
          <w:right w:val="threeDEmboss" w:sz="6" w:space="0" w:color="00B050"/>
          <w:insideH w:val="single" w:sz="4" w:space="0" w:color="00B050"/>
          <w:insideV w:val="single" w:sz="4" w:space="0" w:color="00B050"/>
        </w:tblBorders>
        <w:tblLayout w:type="fixed"/>
        <w:tblLook w:val="0000" w:firstRow="0" w:lastRow="0" w:firstColumn="0" w:lastColumn="0" w:noHBand="0" w:noVBand="0"/>
      </w:tblPr>
      <w:tblGrid>
        <w:gridCol w:w="992"/>
        <w:gridCol w:w="1134"/>
        <w:gridCol w:w="1256"/>
        <w:gridCol w:w="1154"/>
        <w:gridCol w:w="1006"/>
        <w:gridCol w:w="1546"/>
        <w:gridCol w:w="1418"/>
        <w:gridCol w:w="991"/>
      </w:tblGrid>
      <w:tr w:rsidR="004D501D" w:rsidRPr="00E461AA" w14:paraId="4C495B52" w14:textId="77777777" w:rsidTr="00B13E70">
        <w:tc>
          <w:tcPr>
            <w:tcW w:w="992" w:type="dxa"/>
            <w:vMerge w:val="restart"/>
            <w:shd w:val="clear" w:color="auto" w:fill="FFF8F3"/>
            <w:vAlign w:val="center"/>
          </w:tcPr>
          <w:p w14:paraId="392D15BC"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lastRenderedPageBreak/>
              <w:t>ANUL</w:t>
            </w:r>
          </w:p>
        </w:tc>
        <w:tc>
          <w:tcPr>
            <w:tcW w:w="3544" w:type="dxa"/>
            <w:gridSpan w:val="3"/>
            <w:shd w:val="clear" w:color="auto" w:fill="FFF8F3"/>
          </w:tcPr>
          <w:p w14:paraId="11A7A2B8"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8. NR. SUSPEC</w:t>
            </w:r>
            <w:r w:rsidRPr="00E461AA">
              <w:rPr>
                <w:rFonts w:ascii="Arial" w:hAnsi="Arial" w:cs="Arial"/>
                <w:b/>
                <w:color w:val="3A003A"/>
                <w:sz w:val="20"/>
                <w:szCs w:val="20"/>
                <w:lang w:eastAsia="en-US"/>
              </w:rPr>
              <w:t>Ț</w:t>
            </w:r>
            <w:r w:rsidRPr="00E461AA">
              <w:rPr>
                <w:rFonts w:ascii="Franklin Gothic Book" w:hAnsi="Franklin Gothic Book" w:cs="Arial"/>
                <w:b/>
                <w:color w:val="3A003A"/>
                <w:sz w:val="20"/>
                <w:szCs w:val="20"/>
                <w:lang w:eastAsia="en-US"/>
              </w:rPr>
              <w:t>ILOR</w:t>
            </w:r>
            <w:r w:rsidRPr="00E461AA">
              <w:rPr>
                <w:rFonts w:ascii="Franklin Gothic Book" w:hAnsi="Franklin Gothic Book"/>
                <w:b/>
                <w:color w:val="3A003A"/>
                <w:sz w:val="20"/>
                <w:szCs w:val="20"/>
                <w:lang w:eastAsia="en-US"/>
              </w:rPr>
              <w:t xml:space="preserve"> ŞI INCULPAŢILOR DIN CAUZELE SOLUŢIONATE</w:t>
            </w:r>
          </w:p>
        </w:tc>
        <w:tc>
          <w:tcPr>
            <w:tcW w:w="4961" w:type="dxa"/>
            <w:gridSpan w:val="4"/>
            <w:shd w:val="clear" w:color="auto" w:fill="FFF8F3"/>
            <w:vAlign w:val="center"/>
          </w:tcPr>
          <w:p w14:paraId="671A2304"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9. NR. INCULPAŢILOR TRIMIŞI ÎN JUDECATĂ</w:t>
            </w:r>
          </w:p>
          <w:p w14:paraId="70BE36CD"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 xml:space="preserve"> (prin rechizitorii </w:t>
            </w:r>
            <w:r w:rsidRPr="00E461AA">
              <w:rPr>
                <w:rFonts w:ascii="Arial" w:hAnsi="Arial" w:cs="Arial"/>
                <w:b/>
                <w:color w:val="3A003A"/>
                <w:sz w:val="20"/>
                <w:szCs w:val="20"/>
                <w:lang w:eastAsia="en-US"/>
              </w:rPr>
              <w:t>și</w:t>
            </w:r>
            <w:r w:rsidRPr="00E461AA">
              <w:rPr>
                <w:rFonts w:ascii="Franklin Gothic Book" w:hAnsi="Franklin Gothic Book"/>
                <w:b/>
                <w:color w:val="3A003A"/>
                <w:sz w:val="20"/>
                <w:szCs w:val="20"/>
                <w:lang w:eastAsia="en-US"/>
              </w:rPr>
              <w:t xml:space="preserve"> acorduri de recunoa</w:t>
            </w:r>
            <w:r w:rsidRPr="00E461AA">
              <w:rPr>
                <w:rFonts w:ascii="Arial" w:hAnsi="Arial" w:cs="Arial"/>
                <w:b/>
                <w:color w:val="3A003A"/>
                <w:sz w:val="20"/>
                <w:szCs w:val="20"/>
                <w:lang w:eastAsia="en-US"/>
              </w:rPr>
              <w:t>ș</w:t>
            </w:r>
            <w:r w:rsidRPr="00E461AA">
              <w:rPr>
                <w:rFonts w:ascii="Franklin Gothic Book" w:hAnsi="Franklin Gothic Book"/>
                <w:b/>
                <w:color w:val="3A003A"/>
                <w:sz w:val="20"/>
                <w:szCs w:val="20"/>
                <w:lang w:eastAsia="en-US"/>
              </w:rPr>
              <w:t>tere a vinovă</w:t>
            </w:r>
            <w:r w:rsidRPr="00E461AA">
              <w:rPr>
                <w:rFonts w:ascii="Arial" w:hAnsi="Arial" w:cs="Arial"/>
                <w:b/>
                <w:color w:val="3A003A"/>
                <w:sz w:val="20"/>
                <w:szCs w:val="20"/>
                <w:lang w:eastAsia="en-US"/>
              </w:rPr>
              <w:t>ț</w:t>
            </w:r>
            <w:r w:rsidRPr="00E461AA">
              <w:rPr>
                <w:rFonts w:ascii="Franklin Gothic Book" w:hAnsi="Franklin Gothic Book"/>
                <w:b/>
                <w:color w:val="3A003A"/>
                <w:sz w:val="20"/>
                <w:szCs w:val="20"/>
                <w:lang w:eastAsia="en-US"/>
              </w:rPr>
              <w:t>iei)</w:t>
            </w:r>
          </w:p>
        </w:tc>
      </w:tr>
      <w:tr w:rsidR="004D501D" w:rsidRPr="00E461AA" w14:paraId="6FEE78B2" w14:textId="77777777" w:rsidTr="00B13E70">
        <w:trPr>
          <w:cantSplit/>
          <w:trHeight w:val="860"/>
        </w:trPr>
        <w:tc>
          <w:tcPr>
            <w:tcW w:w="992" w:type="dxa"/>
            <w:vMerge/>
            <w:shd w:val="clear" w:color="auto" w:fill="FFF8F3"/>
          </w:tcPr>
          <w:p w14:paraId="35413494" w14:textId="77777777" w:rsidR="004D501D" w:rsidRPr="00E461AA" w:rsidRDefault="004D501D" w:rsidP="004D501D">
            <w:pPr>
              <w:jc w:val="center"/>
              <w:rPr>
                <w:rFonts w:ascii="Franklin Gothic Book" w:hAnsi="Franklin Gothic Book"/>
                <w:b/>
                <w:color w:val="3A003A"/>
                <w:sz w:val="20"/>
                <w:szCs w:val="20"/>
                <w:lang w:eastAsia="en-US"/>
              </w:rPr>
            </w:pPr>
          </w:p>
        </w:tc>
        <w:tc>
          <w:tcPr>
            <w:tcW w:w="1134" w:type="dxa"/>
            <w:shd w:val="clear" w:color="auto" w:fill="FFF8F3"/>
          </w:tcPr>
          <w:p w14:paraId="218AD8CD"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 xml:space="preserve">TOTAL, </w:t>
            </w:r>
          </w:p>
          <w:p w14:paraId="66ABEB70" w14:textId="77777777" w:rsidR="004D501D" w:rsidRPr="00E461AA" w:rsidRDefault="004D501D" w:rsidP="004D501D">
            <w:pPr>
              <w:jc w:val="center"/>
              <w:rPr>
                <w:rFonts w:ascii="Franklin Gothic Book" w:hAnsi="Franklin Gothic Book"/>
                <w:color w:val="3A003A"/>
                <w:sz w:val="20"/>
                <w:szCs w:val="20"/>
                <w:lang w:eastAsia="en-US"/>
              </w:rPr>
            </w:pPr>
            <w:r w:rsidRPr="00E461AA">
              <w:rPr>
                <w:rFonts w:ascii="Franklin Gothic Book" w:hAnsi="Franklin Gothic Book"/>
                <w:b/>
                <w:color w:val="3A003A"/>
                <w:sz w:val="20"/>
                <w:szCs w:val="20"/>
                <w:lang w:eastAsia="en-US"/>
              </w:rPr>
              <w:t>din care:</w:t>
            </w:r>
          </w:p>
        </w:tc>
        <w:tc>
          <w:tcPr>
            <w:tcW w:w="1256" w:type="dxa"/>
            <w:shd w:val="clear" w:color="auto" w:fill="FFF8F3"/>
          </w:tcPr>
          <w:p w14:paraId="6C742604" w14:textId="77777777" w:rsidR="004D501D" w:rsidRPr="00E461AA" w:rsidRDefault="004D501D" w:rsidP="004D501D">
            <w:pPr>
              <w:ind w:right="162"/>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PERSOANE FIZICE</w:t>
            </w:r>
          </w:p>
        </w:tc>
        <w:tc>
          <w:tcPr>
            <w:tcW w:w="1154" w:type="dxa"/>
            <w:shd w:val="clear" w:color="auto" w:fill="FFF8F3"/>
          </w:tcPr>
          <w:p w14:paraId="3EE34ABC"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PERSOANE JURIDICE</w:t>
            </w:r>
          </w:p>
        </w:tc>
        <w:tc>
          <w:tcPr>
            <w:tcW w:w="1006" w:type="dxa"/>
            <w:shd w:val="clear" w:color="auto" w:fill="FFF8F3"/>
          </w:tcPr>
          <w:p w14:paraId="30B6DBB3"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 xml:space="preserve">TOTAL, </w:t>
            </w:r>
          </w:p>
          <w:p w14:paraId="72172DDA" w14:textId="77777777" w:rsidR="004D501D" w:rsidRPr="00E461AA" w:rsidRDefault="004D501D" w:rsidP="004D501D">
            <w:pPr>
              <w:jc w:val="center"/>
              <w:rPr>
                <w:rFonts w:ascii="Franklin Gothic Book" w:hAnsi="Franklin Gothic Book"/>
                <w:color w:val="3A003A"/>
                <w:sz w:val="20"/>
                <w:szCs w:val="20"/>
                <w:lang w:eastAsia="en-US"/>
              </w:rPr>
            </w:pPr>
            <w:r w:rsidRPr="00E461AA">
              <w:rPr>
                <w:rFonts w:ascii="Franklin Gothic Book" w:hAnsi="Franklin Gothic Book"/>
                <w:b/>
                <w:color w:val="3A003A"/>
                <w:sz w:val="20"/>
                <w:szCs w:val="20"/>
                <w:lang w:eastAsia="en-US"/>
              </w:rPr>
              <w:t>din care:</w:t>
            </w:r>
          </w:p>
        </w:tc>
        <w:tc>
          <w:tcPr>
            <w:tcW w:w="1546" w:type="dxa"/>
            <w:shd w:val="clear" w:color="auto" w:fill="FFF8F3"/>
          </w:tcPr>
          <w:p w14:paraId="7E46FD80" w14:textId="77777777" w:rsidR="004D501D" w:rsidRPr="00E461AA" w:rsidRDefault="004D501D" w:rsidP="004D501D">
            <w:pPr>
              <w:ind w:right="-18"/>
              <w:jc w:val="center"/>
              <w:rPr>
                <w:rFonts w:ascii="Arial Narrow" w:hAnsi="Arial Narrow"/>
                <w:color w:val="3A003A"/>
                <w:sz w:val="20"/>
                <w:szCs w:val="20"/>
                <w:lang w:eastAsia="en-US"/>
              </w:rPr>
            </w:pPr>
            <w:r w:rsidRPr="00E461AA">
              <w:rPr>
                <w:rFonts w:ascii="Arial Narrow" w:hAnsi="Arial Narrow"/>
                <w:color w:val="3A003A"/>
                <w:sz w:val="20"/>
                <w:szCs w:val="20"/>
                <w:lang w:eastAsia="en-US"/>
              </w:rPr>
              <w:t>pond. în total susp. şi inculp. din cauzele soluţ. (%)</w:t>
            </w:r>
          </w:p>
        </w:tc>
        <w:tc>
          <w:tcPr>
            <w:tcW w:w="1418" w:type="dxa"/>
            <w:shd w:val="clear" w:color="auto" w:fill="FFF8F3"/>
          </w:tcPr>
          <w:p w14:paraId="04781AB4" w14:textId="77777777" w:rsidR="004D501D" w:rsidRPr="00E461AA" w:rsidRDefault="004D501D" w:rsidP="004D501D">
            <w:pPr>
              <w:ind w:right="162"/>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PERSOANE FIZICE</w:t>
            </w:r>
          </w:p>
        </w:tc>
        <w:tc>
          <w:tcPr>
            <w:tcW w:w="991" w:type="dxa"/>
            <w:shd w:val="clear" w:color="auto" w:fill="FFF8F3"/>
          </w:tcPr>
          <w:p w14:paraId="0EA520F8" w14:textId="77777777" w:rsidR="004D501D" w:rsidRPr="00E461AA" w:rsidRDefault="004D501D" w:rsidP="004D501D">
            <w:pPr>
              <w:jc w:val="center"/>
              <w:rPr>
                <w:rFonts w:ascii="Franklin Gothic Book" w:hAnsi="Franklin Gothic Book"/>
                <w:b/>
                <w:color w:val="3A003A"/>
                <w:sz w:val="20"/>
                <w:szCs w:val="20"/>
                <w:lang w:eastAsia="en-US"/>
              </w:rPr>
            </w:pPr>
            <w:r w:rsidRPr="00B13E70">
              <w:rPr>
                <w:rFonts w:ascii="Franklin Gothic Book" w:hAnsi="Franklin Gothic Book"/>
                <w:b/>
                <w:color w:val="3A003A"/>
                <w:sz w:val="16"/>
                <w:szCs w:val="16"/>
                <w:lang w:eastAsia="en-US"/>
              </w:rPr>
              <w:t xml:space="preserve">PERSOANE </w:t>
            </w:r>
            <w:r w:rsidRPr="00E461AA">
              <w:rPr>
                <w:rFonts w:ascii="Franklin Gothic Book" w:hAnsi="Franklin Gothic Book"/>
                <w:b/>
                <w:color w:val="3A003A"/>
                <w:sz w:val="20"/>
                <w:szCs w:val="20"/>
                <w:lang w:eastAsia="en-US"/>
              </w:rPr>
              <w:t>JURIDICE</w:t>
            </w:r>
          </w:p>
        </w:tc>
      </w:tr>
    </w:tbl>
    <w:p w14:paraId="2A99441E" w14:textId="77777777" w:rsidR="004D501D" w:rsidRPr="00E461AA" w:rsidRDefault="004D501D" w:rsidP="004D501D">
      <w:pPr>
        <w:rPr>
          <w:rFonts w:ascii="Arial Narrow" w:hAnsi="Arial Narrow"/>
          <w:color w:val="3A003A"/>
          <w:sz w:val="2"/>
          <w:szCs w:val="2"/>
          <w:lang w:val="en-US" w:eastAsia="en-US"/>
        </w:rPr>
      </w:pPr>
    </w:p>
    <w:tbl>
      <w:tblPr>
        <w:tblW w:w="9497" w:type="dxa"/>
        <w:tblInd w:w="-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000" w:firstRow="0" w:lastRow="0" w:firstColumn="0" w:lastColumn="0" w:noHBand="0" w:noVBand="0"/>
      </w:tblPr>
      <w:tblGrid>
        <w:gridCol w:w="1008"/>
        <w:gridCol w:w="1118"/>
        <w:gridCol w:w="1276"/>
        <w:gridCol w:w="1134"/>
        <w:gridCol w:w="992"/>
        <w:gridCol w:w="1560"/>
        <w:gridCol w:w="1417"/>
        <w:gridCol w:w="992"/>
      </w:tblGrid>
      <w:tr w:rsidR="004D501D" w:rsidRPr="00E461AA" w14:paraId="37A9AE1E" w14:textId="77777777" w:rsidTr="004238BB">
        <w:tc>
          <w:tcPr>
            <w:tcW w:w="1008" w:type="dxa"/>
          </w:tcPr>
          <w:p w14:paraId="54D70BB0"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2015</w:t>
            </w:r>
          </w:p>
        </w:tc>
        <w:tc>
          <w:tcPr>
            <w:tcW w:w="1118" w:type="dxa"/>
          </w:tcPr>
          <w:p w14:paraId="58E8422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182.360</w:t>
            </w:r>
          </w:p>
        </w:tc>
        <w:tc>
          <w:tcPr>
            <w:tcW w:w="1276" w:type="dxa"/>
          </w:tcPr>
          <w:p w14:paraId="613E4BC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180.287</w:t>
            </w:r>
          </w:p>
        </w:tc>
        <w:tc>
          <w:tcPr>
            <w:tcW w:w="1134" w:type="dxa"/>
          </w:tcPr>
          <w:p w14:paraId="2DEEC07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2.073</w:t>
            </w:r>
          </w:p>
        </w:tc>
        <w:tc>
          <w:tcPr>
            <w:tcW w:w="992" w:type="dxa"/>
          </w:tcPr>
          <w:p w14:paraId="3B59F8D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59.228</w:t>
            </w:r>
          </w:p>
        </w:tc>
        <w:tc>
          <w:tcPr>
            <w:tcW w:w="1560" w:type="dxa"/>
          </w:tcPr>
          <w:p w14:paraId="05ABE34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32,5</w:t>
            </w:r>
          </w:p>
        </w:tc>
        <w:tc>
          <w:tcPr>
            <w:tcW w:w="1417" w:type="dxa"/>
          </w:tcPr>
          <w:p w14:paraId="2E3B548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58.909</w:t>
            </w:r>
          </w:p>
        </w:tc>
        <w:tc>
          <w:tcPr>
            <w:tcW w:w="992" w:type="dxa"/>
          </w:tcPr>
          <w:p w14:paraId="352716F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319</w:t>
            </w:r>
          </w:p>
        </w:tc>
      </w:tr>
      <w:tr w:rsidR="004D501D" w:rsidRPr="00E461AA" w14:paraId="5758AADE" w14:textId="77777777" w:rsidTr="004238BB">
        <w:tc>
          <w:tcPr>
            <w:tcW w:w="1008" w:type="dxa"/>
          </w:tcPr>
          <w:p w14:paraId="0389964F"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2016</w:t>
            </w:r>
          </w:p>
        </w:tc>
        <w:tc>
          <w:tcPr>
            <w:tcW w:w="1118" w:type="dxa"/>
          </w:tcPr>
          <w:p w14:paraId="50580D4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146.859</w:t>
            </w:r>
          </w:p>
        </w:tc>
        <w:tc>
          <w:tcPr>
            <w:tcW w:w="1276" w:type="dxa"/>
          </w:tcPr>
          <w:p w14:paraId="5D01EF3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145.851</w:t>
            </w:r>
          </w:p>
        </w:tc>
        <w:tc>
          <w:tcPr>
            <w:tcW w:w="1134" w:type="dxa"/>
          </w:tcPr>
          <w:p w14:paraId="2E4351C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1.008</w:t>
            </w:r>
          </w:p>
        </w:tc>
        <w:tc>
          <w:tcPr>
            <w:tcW w:w="992" w:type="dxa"/>
          </w:tcPr>
          <w:p w14:paraId="67A4DA4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64.209</w:t>
            </w:r>
          </w:p>
        </w:tc>
        <w:tc>
          <w:tcPr>
            <w:tcW w:w="1560" w:type="dxa"/>
          </w:tcPr>
          <w:p w14:paraId="3A564B8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43,7</w:t>
            </w:r>
          </w:p>
        </w:tc>
        <w:tc>
          <w:tcPr>
            <w:tcW w:w="1417" w:type="dxa"/>
          </w:tcPr>
          <w:p w14:paraId="1B9C584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63.722</w:t>
            </w:r>
          </w:p>
        </w:tc>
        <w:tc>
          <w:tcPr>
            <w:tcW w:w="992" w:type="dxa"/>
          </w:tcPr>
          <w:p w14:paraId="57F46F2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487</w:t>
            </w:r>
          </w:p>
        </w:tc>
      </w:tr>
      <w:tr w:rsidR="004D501D" w:rsidRPr="00E461AA" w14:paraId="11B8E740" w14:textId="77777777" w:rsidTr="004238BB">
        <w:tc>
          <w:tcPr>
            <w:tcW w:w="1008" w:type="dxa"/>
          </w:tcPr>
          <w:p w14:paraId="7F9FEAF9"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2017</w:t>
            </w:r>
          </w:p>
        </w:tc>
        <w:tc>
          <w:tcPr>
            <w:tcW w:w="1118" w:type="dxa"/>
          </w:tcPr>
          <w:p w14:paraId="35065AF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133.350</w:t>
            </w:r>
          </w:p>
        </w:tc>
        <w:tc>
          <w:tcPr>
            <w:tcW w:w="1276" w:type="dxa"/>
          </w:tcPr>
          <w:p w14:paraId="4FDD00D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132.313</w:t>
            </w:r>
          </w:p>
        </w:tc>
        <w:tc>
          <w:tcPr>
            <w:tcW w:w="1134" w:type="dxa"/>
          </w:tcPr>
          <w:p w14:paraId="6C76E22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1.037</w:t>
            </w:r>
          </w:p>
        </w:tc>
        <w:tc>
          <w:tcPr>
            <w:tcW w:w="992" w:type="dxa"/>
          </w:tcPr>
          <w:p w14:paraId="27CF7B3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60.185</w:t>
            </w:r>
          </w:p>
        </w:tc>
        <w:tc>
          <w:tcPr>
            <w:tcW w:w="1560" w:type="dxa"/>
          </w:tcPr>
          <w:p w14:paraId="5DB5CC1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45,1</w:t>
            </w:r>
          </w:p>
        </w:tc>
        <w:tc>
          <w:tcPr>
            <w:tcW w:w="1417" w:type="dxa"/>
          </w:tcPr>
          <w:p w14:paraId="226428B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59.839</w:t>
            </w:r>
          </w:p>
        </w:tc>
        <w:tc>
          <w:tcPr>
            <w:tcW w:w="992" w:type="dxa"/>
          </w:tcPr>
          <w:p w14:paraId="7779AB9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346</w:t>
            </w:r>
          </w:p>
        </w:tc>
      </w:tr>
      <w:tr w:rsidR="004D501D" w:rsidRPr="00E461AA" w14:paraId="167C5CC0" w14:textId="77777777" w:rsidTr="004238BB">
        <w:tc>
          <w:tcPr>
            <w:tcW w:w="1008" w:type="dxa"/>
          </w:tcPr>
          <w:p w14:paraId="7D8C2DA1"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2018</w:t>
            </w:r>
          </w:p>
        </w:tc>
        <w:tc>
          <w:tcPr>
            <w:tcW w:w="1118" w:type="dxa"/>
          </w:tcPr>
          <w:p w14:paraId="05BF803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134.161</w:t>
            </w:r>
          </w:p>
        </w:tc>
        <w:tc>
          <w:tcPr>
            <w:tcW w:w="1276" w:type="dxa"/>
          </w:tcPr>
          <w:p w14:paraId="1EA661E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133.354</w:t>
            </w:r>
          </w:p>
        </w:tc>
        <w:tc>
          <w:tcPr>
            <w:tcW w:w="1134" w:type="dxa"/>
          </w:tcPr>
          <w:p w14:paraId="7005821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807</w:t>
            </w:r>
          </w:p>
        </w:tc>
        <w:tc>
          <w:tcPr>
            <w:tcW w:w="992" w:type="dxa"/>
          </w:tcPr>
          <w:p w14:paraId="1E5BF97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58.979</w:t>
            </w:r>
          </w:p>
        </w:tc>
        <w:tc>
          <w:tcPr>
            <w:tcW w:w="1560" w:type="dxa"/>
          </w:tcPr>
          <w:p w14:paraId="497EB0C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44,0</w:t>
            </w:r>
          </w:p>
        </w:tc>
        <w:tc>
          <w:tcPr>
            <w:tcW w:w="1417" w:type="dxa"/>
          </w:tcPr>
          <w:p w14:paraId="1C50E55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58.737</w:t>
            </w:r>
          </w:p>
        </w:tc>
        <w:tc>
          <w:tcPr>
            <w:tcW w:w="992" w:type="dxa"/>
          </w:tcPr>
          <w:p w14:paraId="667AF7A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242</w:t>
            </w:r>
          </w:p>
        </w:tc>
      </w:tr>
      <w:tr w:rsidR="004D501D" w:rsidRPr="00E461AA" w14:paraId="0E31613D" w14:textId="77777777" w:rsidTr="004238BB">
        <w:tc>
          <w:tcPr>
            <w:tcW w:w="1008" w:type="dxa"/>
          </w:tcPr>
          <w:p w14:paraId="3BFEEE5E"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2019</w:t>
            </w:r>
          </w:p>
        </w:tc>
        <w:tc>
          <w:tcPr>
            <w:tcW w:w="1118" w:type="dxa"/>
          </w:tcPr>
          <w:p w14:paraId="3E0B63F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134.352</w:t>
            </w:r>
          </w:p>
        </w:tc>
        <w:tc>
          <w:tcPr>
            <w:tcW w:w="1276" w:type="dxa"/>
          </w:tcPr>
          <w:p w14:paraId="5606D01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133.339</w:t>
            </w:r>
          </w:p>
        </w:tc>
        <w:tc>
          <w:tcPr>
            <w:tcW w:w="1134" w:type="dxa"/>
          </w:tcPr>
          <w:p w14:paraId="5E693E7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1.013</w:t>
            </w:r>
          </w:p>
        </w:tc>
        <w:tc>
          <w:tcPr>
            <w:tcW w:w="992" w:type="dxa"/>
          </w:tcPr>
          <w:p w14:paraId="068E6C1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62.311</w:t>
            </w:r>
          </w:p>
        </w:tc>
        <w:tc>
          <w:tcPr>
            <w:tcW w:w="1560" w:type="dxa"/>
          </w:tcPr>
          <w:p w14:paraId="20D4A64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46,4</w:t>
            </w:r>
          </w:p>
        </w:tc>
        <w:tc>
          <w:tcPr>
            <w:tcW w:w="1417" w:type="dxa"/>
          </w:tcPr>
          <w:p w14:paraId="18FC1DC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62.072</w:t>
            </w:r>
          </w:p>
        </w:tc>
        <w:tc>
          <w:tcPr>
            <w:tcW w:w="992" w:type="dxa"/>
          </w:tcPr>
          <w:p w14:paraId="1B0E49C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239</w:t>
            </w:r>
          </w:p>
        </w:tc>
      </w:tr>
      <w:tr w:rsidR="004D501D" w:rsidRPr="00E461AA" w14:paraId="467C4B91" w14:textId="77777777" w:rsidTr="004238BB">
        <w:tc>
          <w:tcPr>
            <w:tcW w:w="1008" w:type="dxa"/>
          </w:tcPr>
          <w:p w14:paraId="176C2400"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2020</w:t>
            </w:r>
          </w:p>
        </w:tc>
        <w:tc>
          <w:tcPr>
            <w:tcW w:w="1118" w:type="dxa"/>
          </w:tcPr>
          <w:p w14:paraId="2AADC86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120.998</w:t>
            </w:r>
          </w:p>
        </w:tc>
        <w:tc>
          <w:tcPr>
            <w:tcW w:w="1276" w:type="dxa"/>
          </w:tcPr>
          <w:p w14:paraId="67ECE37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120.231</w:t>
            </w:r>
          </w:p>
        </w:tc>
        <w:tc>
          <w:tcPr>
            <w:tcW w:w="1134" w:type="dxa"/>
          </w:tcPr>
          <w:p w14:paraId="05DE345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767</w:t>
            </w:r>
          </w:p>
        </w:tc>
        <w:tc>
          <w:tcPr>
            <w:tcW w:w="992" w:type="dxa"/>
          </w:tcPr>
          <w:p w14:paraId="388B336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60.093</w:t>
            </w:r>
          </w:p>
        </w:tc>
        <w:tc>
          <w:tcPr>
            <w:tcW w:w="1560" w:type="dxa"/>
          </w:tcPr>
          <w:p w14:paraId="4F4057B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49,7</w:t>
            </w:r>
          </w:p>
        </w:tc>
        <w:tc>
          <w:tcPr>
            <w:tcW w:w="1417" w:type="dxa"/>
          </w:tcPr>
          <w:p w14:paraId="72725BD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59.865</w:t>
            </w:r>
          </w:p>
        </w:tc>
        <w:tc>
          <w:tcPr>
            <w:tcW w:w="992" w:type="dxa"/>
          </w:tcPr>
          <w:p w14:paraId="2839A50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228</w:t>
            </w:r>
          </w:p>
        </w:tc>
      </w:tr>
      <w:tr w:rsidR="004D501D" w:rsidRPr="00E461AA" w14:paraId="758B407C" w14:textId="77777777" w:rsidTr="004238BB">
        <w:tc>
          <w:tcPr>
            <w:tcW w:w="1008" w:type="dxa"/>
          </w:tcPr>
          <w:p w14:paraId="296BCD99"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2021</w:t>
            </w:r>
          </w:p>
        </w:tc>
        <w:tc>
          <w:tcPr>
            <w:tcW w:w="1118" w:type="dxa"/>
          </w:tcPr>
          <w:p w14:paraId="27BB2AD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126.303</w:t>
            </w:r>
          </w:p>
        </w:tc>
        <w:tc>
          <w:tcPr>
            <w:tcW w:w="1276" w:type="dxa"/>
          </w:tcPr>
          <w:p w14:paraId="5267662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125.410</w:t>
            </w:r>
          </w:p>
        </w:tc>
        <w:tc>
          <w:tcPr>
            <w:tcW w:w="1134" w:type="dxa"/>
          </w:tcPr>
          <w:p w14:paraId="63C6BD2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893</w:t>
            </w:r>
          </w:p>
        </w:tc>
        <w:tc>
          <w:tcPr>
            <w:tcW w:w="992" w:type="dxa"/>
          </w:tcPr>
          <w:p w14:paraId="5A53A35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63.139</w:t>
            </w:r>
          </w:p>
        </w:tc>
        <w:tc>
          <w:tcPr>
            <w:tcW w:w="1560" w:type="dxa"/>
          </w:tcPr>
          <w:p w14:paraId="55AD109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50,0</w:t>
            </w:r>
          </w:p>
        </w:tc>
        <w:tc>
          <w:tcPr>
            <w:tcW w:w="1417" w:type="dxa"/>
          </w:tcPr>
          <w:p w14:paraId="6B62A3E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62.917</w:t>
            </w:r>
          </w:p>
        </w:tc>
        <w:tc>
          <w:tcPr>
            <w:tcW w:w="992" w:type="dxa"/>
          </w:tcPr>
          <w:p w14:paraId="4237E64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222</w:t>
            </w:r>
          </w:p>
        </w:tc>
      </w:tr>
      <w:tr w:rsidR="004D501D" w:rsidRPr="00E461AA" w14:paraId="7979958D" w14:textId="77777777" w:rsidTr="004238BB">
        <w:tc>
          <w:tcPr>
            <w:tcW w:w="1008" w:type="dxa"/>
          </w:tcPr>
          <w:p w14:paraId="7A35C270"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2022</w:t>
            </w:r>
          </w:p>
        </w:tc>
        <w:tc>
          <w:tcPr>
            <w:tcW w:w="1118" w:type="dxa"/>
          </w:tcPr>
          <w:p w14:paraId="7B714A6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126.027</w:t>
            </w:r>
          </w:p>
        </w:tc>
        <w:tc>
          <w:tcPr>
            <w:tcW w:w="1276" w:type="dxa"/>
          </w:tcPr>
          <w:p w14:paraId="443F69A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124.858</w:t>
            </w:r>
          </w:p>
        </w:tc>
        <w:tc>
          <w:tcPr>
            <w:tcW w:w="1134" w:type="dxa"/>
          </w:tcPr>
          <w:p w14:paraId="4FC4A2E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1.169</w:t>
            </w:r>
          </w:p>
        </w:tc>
        <w:tc>
          <w:tcPr>
            <w:tcW w:w="992" w:type="dxa"/>
          </w:tcPr>
          <w:p w14:paraId="45AA481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62.526</w:t>
            </w:r>
          </w:p>
        </w:tc>
        <w:tc>
          <w:tcPr>
            <w:tcW w:w="1560" w:type="dxa"/>
          </w:tcPr>
          <w:p w14:paraId="309C81D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49,6</w:t>
            </w:r>
          </w:p>
        </w:tc>
        <w:tc>
          <w:tcPr>
            <w:tcW w:w="1417" w:type="dxa"/>
          </w:tcPr>
          <w:p w14:paraId="7F2D9C4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62.283</w:t>
            </w:r>
          </w:p>
        </w:tc>
        <w:tc>
          <w:tcPr>
            <w:tcW w:w="992" w:type="dxa"/>
          </w:tcPr>
          <w:p w14:paraId="13D1FA3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243</w:t>
            </w:r>
          </w:p>
        </w:tc>
      </w:tr>
      <w:tr w:rsidR="004D501D" w:rsidRPr="00E461AA" w14:paraId="16853BB4" w14:textId="77777777" w:rsidTr="004238BB">
        <w:tc>
          <w:tcPr>
            <w:tcW w:w="1008" w:type="dxa"/>
          </w:tcPr>
          <w:p w14:paraId="486B468C"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2023</w:t>
            </w:r>
          </w:p>
        </w:tc>
        <w:tc>
          <w:tcPr>
            <w:tcW w:w="1118" w:type="dxa"/>
          </w:tcPr>
          <w:p w14:paraId="567E3A4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124.417</w:t>
            </w:r>
          </w:p>
        </w:tc>
        <w:tc>
          <w:tcPr>
            <w:tcW w:w="1276" w:type="dxa"/>
          </w:tcPr>
          <w:p w14:paraId="438FAD2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123.071</w:t>
            </w:r>
          </w:p>
        </w:tc>
        <w:tc>
          <w:tcPr>
            <w:tcW w:w="1134" w:type="dxa"/>
          </w:tcPr>
          <w:p w14:paraId="79F3BEA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1.346</w:t>
            </w:r>
          </w:p>
        </w:tc>
        <w:tc>
          <w:tcPr>
            <w:tcW w:w="992" w:type="dxa"/>
          </w:tcPr>
          <w:p w14:paraId="16E64A6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59.892</w:t>
            </w:r>
          </w:p>
        </w:tc>
        <w:tc>
          <w:tcPr>
            <w:tcW w:w="1560" w:type="dxa"/>
          </w:tcPr>
          <w:p w14:paraId="1BC08E8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48,1</w:t>
            </w:r>
          </w:p>
        </w:tc>
        <w:tc>
          <w:tcPr>
            <w:tcW w:w="1417" w:type="dxa"/>
          </w:tcPr>
          <w:p w14:paraId="4527E33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59.620</w:t>
            </w:r>
          </w:p>
        </w:tc>
        <w:tc>
          <w:tcPr>
            <w:tcW w:w="992" w:type="dxa"/>
          </w:tcPr>
          <w:p w14:paraId="2643EA6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272</w:t>
            </w:r>
          </w:p>
        </w:tc>
      </w:tr>
      <w:tr w:rsidR="004D501D" w:rsidRPr="00E461AA" w14:paraId="5F58A866" w14:textId="77777777" w:rsidTr="004238BB">
        <w:tc>
          <w:tcPr>
            <w:tcW w:w="1008" w:type="dxa"/>
            <w:tcBorders>
              <w:bottom w:val="threeDEmboss" w:sz="6" w:space="0" w:color="00B050"/>
            </w:tcBorders>
          </w:tcPr>
          <w:p w14:paraId="105035A5"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2024</w:t>
            </w:r>
          </w:p>
        </w:tc>
        <w:tc>
          <w:tcPr>
            <w:tcW w:w="1118" w:type="dxa"/>
            <w:tcBorders>
              <w:bottom w:val="threeDEmboss" w:sz="6" w:space="0" w:color="00B050"/>
            </w:tcBorders>
          </w:tcPr>
          <w:p w14:paraId="7026B8D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123.332</w:t>
            </w:r>
          </w:p>
        </w:tc>
        <w:tc>
          <w:tcPr>
            <w:tcW w:w="1276" w:type="dxa"/>
            <w:tcBorders>
              <w:bottom w:val="threeDEmboss" w:sz="6" w:space="0" w:color="00B050"/>
            </w:tcBorders>
          </w:tcPr>
          <w:p w14:paraId="188D9E9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122.196</w:t>
            </w:r>
          </w:p>
        </w:tc>
        <w:tc>
          <w:tcPr>
            <w:tcW w:w="1134" w:type="dxa"/>
            <w:tcBorders>
              <w:bottom w:val="threeDEmboss" w:sz="6" w:space="0" w:color="00B050"/>
            </w:tcBorders>
          </w:tcPr>
          <w:p w14:paraId="0C08FCC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1.136</w:t>
            </w:r>
          </w:p>
        </w:tc>
        <w:tc>
          <w:tcPr>
            <w:tcW w:w="992" w:type="dxa"/>
            <w:tcBorders>
              <w:bottom w:val="threeDEmboss" w:sz="6" w:space="0" w:color="00B050"/>
            </w:tcBorders>
          </w:tcPr>
          <w:p w14:paraId="4FD5A7B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63.720</w:t>
            </w:r>
          </w:p>
        </w:tc>
        <w:tc>
          <w:tcPr>
            <w:tcW w:w="1560" w:type="dxa"/>
            <w:tcBorders>
              <w:bottom w:val="threeDEmboss" w:sz="6" w:space="0" w:color="00B050"/>
            </w:tcBorders>
          </w:tcPr>
          <w:p w14:paraId="52911B3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51,7</w:t>
            </w:r>
          </w:p>
        </w:tc>
        <w:tc>
          <w:tcPr>
            <w:tcW w:w="1417" w:type="dxa"/>
            <w:tcBorders>
              <w:bottom w:val="threeDEmboss" w:sz="6" w:space="0" w:color="00B050"/>
            </w:tcBorders>
          </w:tcPr>
          <w:p w14:paraId="23CEA64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63.438</w:t>
            </w:r>
          </w:p>
        </w:tc>
        <w:tc>
          <w:tcPr>
            <w:tcW w:w="992" w:type="dxa"/>
            <w:tcBorders>
              <w:bottom w:val="threeDEmboss" w:sz="6" w:space="0" w:color="00B050"/>
            </w:tcBorders>
          </w:tcPr>
          <w:p w14:paraId="49CD2D8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282</w:t>
            </w:r>
          </w:p>
        </w:tc>
      </w:tr>
      <w:tr w:rsidR="004D501D" w:rsidRPr="00E461AA" w14:paraId="0BD33514" w14:textId="77777777" w:rsidTr="00B13E70">
        <w:tc>
          <w:tcPr>
            <w:tcW w:w="1008" w:type="dxa"/>
            <w:tcBorders>
              <w:top w:val="threeDEmboss" w:sz="6" w:space="0" w:color="00B050"/>
              <w:left w:val="threeDEmboss" w:sz="6" w:space="0" w:color="00B050"/>
              <w:bottom w:val="threeDEmboss" w:sz="6" w:space="0" w:color="00B050"/>
            </w:tcBorders>
            <w:shd w:val="clear" w:color="auto" w:fill="FFF8F3"/>
          </w:tcPr>
          <w:p w14:paraId="674143C5" w14:textId="77777777" w:rsidR="004D501D" w:rsidRPr="00E461AA" w:rsidRDefault="004D501D" w:rsidP="004D501D">
            <w:pPr>
              <w:rPr>
                <w:rFonts w:ascii="Arial Narrow" w:hAnsi="Arial Narrow"/>
                <w:b/>
                <w:i/>
                <w:color w:val="3A003A"/>
                <w:sz w:val="22"/>
                <w:szCs w:val="22"/>
                <w:u w:val="single"/>
                <w:lang w:eastAsia="en-US"/>
              </w:rPr>
            </w:pPr>
            <w:r w:rsidRPr="00E461AA">
              <w:rPr>
                <w:rFonts w:ascii="Arial Narrow" w:hAnsi="Arial Narrow"/>
                <w:b/>
                <w:i/>
                <w:color w:val="3A003A"/>
                <w:sz w:val="22"/>
                <w:szCs w:val="22"/>
                <w:lang w:eastAsia="en-US"/>
              </w:rPr>
              <w:t xml:space="preserve"> % </w:t>
            </w:r>
            <w:r w:rsidRPr="00E461AA">
              <w:rPr>
                <w:rFonts w:ascii="Arial Narrow" w:hAnsi="Arial Narrow"/>
                <w:b/>
                <w:i/>
                <w:color w:val="3A003A"/>
                <w:sz w:val="22"/>
                <w:szCs w:val="22"/>
                <w:u w:val="single"/>
                <w:lang w:eastAsia="en-US"/>
              </w:rPr>
              <w:t>2024</w:t>
            </w:r>
            <w:r w:rsidRPr="00E461AA">
              <w:rPr>
                <w:rFonts w:ascii="Arial Narrow" w:hAnsi="Arial Narrow"/>
                <w:b/>
                <w:i/>
                <w:color w:val="3A003A"/>
                <w:sz w:val="22"/>
                <w:szCs w:val="22"/>
                <w:lang w:eastAsia="en-US"/>
              </w:rPr>
              <w:t xml:space="preserve"> +/- 2023</w:t>
            </w:r>
          </w:p>
        </w:tc>
        <w:tc>
          <w:tcPr>
            <w:tcW w:w="1118" w:type="dxa"/>
            <w:tcBorders>
              <w:top w:val="threeDEmboss" w:sz="6" w:space="0" w:color="00B050"/>
              <w:bottom w:val="threeDEmboss" w:sz="6" w:space="0" w:color="00B050"/>
            </w:tcBorders>
            <w:shd w:val="clear" w:color="auto" w:fill="FFF8F3"/>
            <w:vAlign w:val="center"/>
          </w:tcPr>
          <w:p w14:paraId="4DD1B9ED"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-0,9</w:t>
            </w:r>
          </w:p>
        </w:tc>
        <w:tc>
          <w:tcPr>
            <w:tcW w:w="1276" w:type="dxa"/>
            <w:tcBorders>
              <w:top w:val="threeDEmboss" w:sz="6" w:space="0" w:color="00B050"/>
              <w:bottom w:val="threeDEmboss" w:sz="6" w:space="0" w:color="00B050"/>
            </w:tcBorders>
            <w:shd w:val="clear" w:color="auto" w:fill="FFF8F3"/>
            <w:vAlign w:val="center"/>
          </w:tcPr>
          <w:p w14:paraId="01D69F61"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-0,7</w:t>
            </w:r>
          </w:p>
        </w:tc>
        <w:tc>
          <w:tcPr>
            <w:tcW w:w="1134" w:type="dxa"/>
            <w:tcBorders>
              <w:top w:val="threeDEmboss" w:sz="6" w:space="0" w:color="00B050"/>
              <w:bottom w:val="threeDEmboss" w:sz="6" w:space="0" w:color="00B050"/>
            </w:tcBorders>
            <w:shd w:val="clear" w:color="auto" w:fill="FFF8F3"/>
            <w:vAlign w:val="center"/>
          </w:tcPr>
          <w:p w14:paraId="21ACFD65"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-15,6</w:t>
            </w:r>
          </w:p>
        </w:tc>
        <w:tc>
          <w:tcPr>
            <w:tcW w:w="992" w:type="dxa"/>
            <w:tcBorders>
              <w:top w:val="threeDEmboss" w:sz="6" w:space="0" w:color="00B050"/>
              <w:bottom w:val="threeDEmboss" w:sz="6" w:space="0" w:color="00B050"/>
            </w:tcBorders>
            <w:shd w:val="clear" w:color="auto" w:fill="FFF8F3"/>
            <w:vAlign w:val="center"/>
          </w:tcPr>
          <w:p w14:paraId="0481C52B"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+6,4</w:t>
            </w:r>
          </w:p>
        </w:tc>
        <w:tc>
          <w:tcPr>
            <w:tcW w:w="1560" w:type="dxa"/>
            <w:tcBorders>
              <w:top w:val="threeDEmboss" w:sz="6" w:space="0" w:color="00B050"/>
              <w:bottom w:val="threeDEmboss" w:sz="6" w:space="0" w:color="00B050"/>
            </w:tcBorders>
            <w:shd w:val="clear" w:color="auto" w:fill="FFF8F3"/>
            <w:vAlign w:val="center"/>
          </w:tcPr>
          <w:p w14:paraId="0175B2F4"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w:t>
            </w:r>
          </w:p>
        </w:tc>
        <w:tc>
          <w:tcPr>
            <w:tcW w:w="1417" w:type="dxa"/>
            <w:tcBorders>
              <w:top w:val="threeDEmboss" w:sz="6" w:space="0" w:color="00B050"/>
              <w:bottom w:val="threeDEmboss" w:sz="6" w:space="0" w:color="00B050"/>
            </w:tcBorders>
            <w:shd w:val="clear" w:color="auto" w:fill="FFF8F3"/>
            <w:vAlign w:val="center"/>
          </w:tcPr>
          <w:p w14:paraId="1B5EF430"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+6,4</w:t>
            </w:r>
          </w:p>
        </w:tc>
        <w:tc>
          <w:tcPr>
            <w:tcW w:w="992" w:type="dxa"/>
            <w:tcBorders>
              <w:top w:val="threeDEmboss" w:sz="6" w:space="0" w:color="00B050"/>
              <w:bottom w:val="threeDEmboss" w:sz="6" w:space="0" w:color="00B050"/>
              <w:right w:val="threeDEmboss" w:sz="6" w:space="0" w:color="00B050"/>
            </w:tcBorders>
            <w:shd w:val="clear" w:color="auto" w:fill="FFF8F3"/>
            <w:vAlign w:val="center"/>
          </w:tcPr>
          <w:p w14:paraId="24CA9C19"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+3,7</w:t>
            </w:r>
          </w:p>
        </w:tc>
      </w:tr>
    </w:tbl>
    <w:p w14:paraId="40A7EEC2" w14:textId="77777777" w:rsidR="004D501D" w:rsidRPr="00E461AA" w:rsidRDefault="004D501D" w:rsidP="004D501D">
      <w:pPr>
        <w:rPr>
          <w:rFonts w:ascii="FranklinGothic-Book-R" w:hAnsi="FranklinGothic-Book-R"/>
          <w:color w:val="3A003A"/>
          <w:sz w:val="18"/>
          <w:szCs w:val="20"/>
          <w:lang w:val="es-ES" w:eastAsia="en-US"/>
        </w:rPr>
      </w:pPr>
    </w:p>
    <w:p w14:paraId="057F6A4D" w14:textId="77777777" w:rsidR="004D501D" w:rsidRPr="00E461AA" w:rsidRDefault="004D501D" w:rsidP="004D501D">
      <w:pPr>
        <w:rPr>
          <w:rFonts w:ascii="FranklinGothic-Book-R" w:hAnsi="FranklinGothic-Book-R"/>
          <w:color w:val="3A003A"/>
          <w:sz w:val="18"/>
          <w:szCs w:val="20"/>
          <w:lang w:val="es-ES" w:eastAsia="en-US"/>
        </w:rPr>
      </w:pPr>
    </w:p>
    <w:p w14:paraId="041DB14A" w14:textId="77777777" w:rsidR="004D501D" w:rsidRPr="00E461AA" w:rsidRDefault="004D501D" w:rsidP="004D501D">
      <w:pPr>
        <w:rPr>
          <w:rFonts w:ascii="FranklinGothic-Book-R" w:hAnsi="FranklinGothic-Book-R"/>
          <w:color w:val="3A003A"/>
          <w:sz w:val="18"/>
          <w:szCs w:val="20"/>
          <w:lang w:val="es-ES" w:eastAsia="en-US"/>
        </w:rPr>
      </w:pPr>
    </w:p>
    <w:p w14:paraId="022728E5" w14:textId="77777777" w:rsidR="004D501D" w:rsidRPr="00E461AA" w:rsidRDefault="004D501D" w:rsidP="004D501D">
      <w:pPr>
        <w:rPr>
          <w:rFonts w:ascii="FranklinGothic-Book-R" w:hAnsi="FranklinGothic-Book-R"/>
          <w:color w:val="3A003A"/>
          <w:sz w:val="18"/>
          <w:szCs w:val="20"/>
          <w:lang w:val="es-ES" w:eastAsia="en-US"/>
        </w:rPr>
      </w:pPr>
    </w:p>
    <w:tbl>
      <w:tblPr>
        <w:tblW w:w="9181" w:type="dxa"/>
        <w:tblInd w:w="-3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clear" w:color="auto" w:fill="E0E0E0"/>
        <w:tblLayout w:type="fixed"/>
        <w:tblLook w:val="0000" w:firstRow="0" w:lastRow="0" w:firstColumn="0" w:lastColumn="0" w:noHBand="0" w:noVBand="0"/>
      </w:tblPr>
      <w:tblGrid>
        <w:gridCol w:w="1278"/>
        <w:gridCol w:w="1260"/>
        <w:gridCol w:w="1398"/>
        <w:gridCol w:w="1701"/>
        <w:gridCol w:w="3544"/>
      </w:tblGrid>
      <w:tr w:rsidR="004D501D" w:rsidRPr="00E461AA" w14:paraId="1090D23E" w14:textId="77777777" w:rsidTr="00B13E70">
        <w:tc>
          <w:tcPr>
            <w:tcW w:w="1278" w:type="dxa"/>
            <w:vMerge w:val="restart"/>
            <w:tcBorders>
              <w:top w:val="threeDEmboss" w:sz="6" w:space="0" w:color="00B050"/>
              <w:left w:val="threeDEmboss" w:sz="6" w:space="0" w:color="00B050"/>
              <w:bottom w:val="threeDEmboss" w:sz="6" w:space="0" w:color="00B050"/>
            </w:tcBorders>
            <w:shd w:val="clear" w:color="auto" w:fill="FFF8F3"/>
            <w:vAlign w:val="center"/>
          </w:tcPr>
          <w:p w14:paraId="335897D5"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ANUL</w:t>
            </w:r>
          </w:p>
        </w:tc>
        <w:tc>
          <w:tcPr>
            <w:tcW w:w="4359" w:type="dxa"/>
            <w:gridSpan w:val="3"/>
            <w:tcBorders>
              <w:top w:val="threeDEmboss" w:sz="6" w:space="0" w:color="00B050"/>
              <w:bottom w:val="single" w:sz="4" w:space="0" w:color="00B050"/>
              <w:right w:val="single" w:sz="4" w:space="0" w:color="00B050"/>
            </w:tcBorders>
            <w:shd w:val="clear" w:color="auto" w:fill="FFF8F3"/>
          </w:tcPr>
          <w:p w14:paraId="68C59A86"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10. NR. SUSPEC</w:t>
            </w:r>
            <w:r w:rsidRPr="00E461AA">
              <w:rPr>
                <w:rFonts w:ascii="Arial" w:hAnsi="Arial" w:cs="Arial"/>
                <w:b/>
                <w:color w:val="3A003A"/>
                <w:sz w:val="20"/>
                <w:szCs w:val="20"/>
                <w:lang w:eastAsia="en-US"/>
              </w:rPr>
              <w:t>Ț</w:t>
            </w:r>
            <w:r w:rsidRPr="00E461AA">
              <w:rPr>
                <w:rFonts w:ascii="Franklin Gothic Book" w:hAnsi="Franklin Gothic Book" w:cs="Arial"/>
                <w:b/>
                <w:color w:val="3A003A"/>
                <w:sz w:val="20"/>
                <w:szCs w:val="20"/>
                <w:lang w:eastAsia="en-US"/>
              </w:rPr>
              <w:t>ILOR</w:t>
            </w:r>
            <w:r w:rsidRPr="00E461AA">
              <w:rPr>
                <w:rFonts w:ascii="Franklin Gothic Book" w:hAnsi="Franklin Gothic Book"/>
                <w:b/>
                <w:color w:val="3A003A"/>
                <w:sz w:val="20"/>
                <w:szCs w:val="20"/>
                <w:lang w:eastAsia="en-US"/>
              </w:rPr>
              <w:t xml:space="preserve"> ŞI INCULPAŢILOR</w:t>
            </w:r>
          </w:p>
          <w:p w14:paraId="7FC5F6D8"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NETRIMIŞI ÎN JUDECATĂ</w:t>
            </w:r>
          </w:p>
        </w:tc>
        <w:tc>
          <w:tcPr>
            <w:tcW w:w="3544" w:type="dxa"/>
            <w:vMerge w:val="restart"/>
            <w:tcBorders>
              <w:top w:val="threeDEmboss" w:sz="6" w:space="0" w:color="00B050"/>
              <w:left w:val="single" w:sz="4" w:space="0" w:color="00B050"/>
              <w:bottom w:val="threeDEmboss" w:sz="6" w:space="0" w:color="00B050"/>
              <w:right w:val="threeDEmboss" w:sz="6" w:space="0" w:color="00B050"/>
            </w:tcBorders>
            <w:shd w:val="clear" w:color="auto" w:fill="FFF8F3"/>
            <w:vAlign w:val="center"/>
          </w:tcPr>
          <w:p w14:paraId="689BB972"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 xml:space="preserve">11. NR. INCULPAŢILOR PERSOANE FIZICE ARESTAŢI PREVENTIV </w:t>
            </w:r>
          </w:p>
          <w:p w14:paraId="392649B8"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 xml:space="preserve">AFLAŢI ÎN CURS DE URMĂRIRE </w:t>
            </w:r>
          </w:p>
          <w:p w14:paraId="0CE6E2A0"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LA SFÂRSITUL PERIOADEI</w:t>
            </w:r>
          </w:p>
        </w:tc>
      </w:tr>
      <w:tr w:rsidR="004D501D" w:rsidRPr="00E461AA" w14:paraId="7D1AFE31" w14:textId="77777777" w:rsidTr="00A47176">
        <w:tc>
          <w:tcPr>
            <w:tcW w:w="1278" w:type="dxa"/>
            <w:vMerge/>
            <w:tcBorders>
              <w:top w:val="threeDEmboss" w:sz="6" w:space="0" w:color="00B050"/>
              <w:left w:val="threeDEmboss" w:sz="6" w:space="0" w:color="00B050"/>
              <w:bottom w:val="threeDEmboss" w:sz="6" w:space="0" w:color="00B050"/>
            </w:tcBorders>
            <w:shd w:val="clear" w:color="auto" w:fill="FCF0E0"/>
            <w:vAlign w:val="center"/>
          </w:tcPr>
          <w:p w14:paraId="1EDE5E41" w14:textId="77777777" w:rsidR="004D501D" w:rsidRPr="00E461AA" w:rsidRDefault="004D501D" w:rsidP="004D501D">
            <w:pPr>
              <w:jc w:val="center"/>
              <w:rPr>
                <w:rFonts w:ascii="Franklin Gothic Book" w:hAnsi="Franklin Gothic Book"/>
                <w:b/>
                <w:color w:val="3A003A"/>
                <w:sz w:val="20"/>
                <w:szCs w:val="20"/>
                <w:lang w:eastAsia="en-US"/>
              </w:rPr>
            </w:pPr>
          </w:p>
        </w:tc>
        <w:tc>
          <w:tcPr>
            <w:tcW w:w="1260" w:type="dxa"/>
            <w:tcBorders>
              <w:top w:val="single" w:sz="4" w:space="0" w:color="00B050"/>
              <w:bottom w:val="threeDEmboss" w:sz="6" w:space="0" w:color="00B050"/>
            </w:tcBorders>
            <w:shd w:val="clear" w:color="auto" w:fill="FFF8F3"/>
          </w:tcPr>
          <w:p w14:paraId="53D2B343"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 xml:space="preserve">TOTAL, </w:t>
            </w:r>
          </w:p>
          <w:p w14:paraId="5533EE66" w14:textId="77777777" w:rsidR="004D501D" w:rsidRPr="00E461AA" w:rsidRDefault="004D501D" w:rsidP="004D501D">
            <w:pPr>
              <w:jc w:val="center"/>
              <w:rPr>
                <w:rFonts w:ascii="Franklin Gothic Book" w:hAnsi="Franklin Gothic Book"/>
                <w:color w:val="3A003A"/>
                <w:sz w:val="20"/>
                <w:szCs w:val="20"/>
                <w:lang w:eastAsia="en-US"/>
              </w:rPr>
            </w:pPr>
            <w:r w:rsidRPr="00E461AA">
              <w:rPr>
                <w:rFonts w:ascii="Franklin Gothic Book" w:hAnsi="Franklin Gothic Book"/>
                <w:b/>
                <w:color w:val="3A003A"/>
                <w:sz w:val="20"/>
                <w:szCs w:val="20"/>
                <w:lang w:eastAsia="en-US"/>
              </w:rPr>
              <w:t>din care:</w:t>
            </w:r>
          </w:p>
        </w:tc>
        <w:tc>
          <w:tcPr>
            <w:tcW w:w="1398" w:type="dxa"/>
            <w:tcBorders>
              <w:top w:val="single" w:sz="4" w:space="0" w:color="00B050"/>
              <w:bottom w:val="threeDEmboss" w:sz="6" w:space="0" w:color="00B050"/>
            </w:tcBorders>
            <w:shd w:val="clear" w:color="auto" w:fill="FFF8F3"/>
          </w:tcPr>
          <w:p w14:paraId="444DAFD2" w14:textId="77777777" w:rsidR="004D501D" w:rsidRPr="00E461AA" w:rsidRDefault="004D501D" w:rsidP="004D501D">
            <w:pPr>
              <w:ind w:right="162"/>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PERSOANE FIZICE</w:t>
            </w:r>
          </w:p>
        </w:tc>
        <w:tc>
          <w:tcPr>
            <w:tcW w:w="1701" w:type="dxa"/>
            <w:tcBorders>
              <w:top w:val="single" w:sz="4" w:space="0" w:color="00B050"/>
              <w:bottom w:val="threeDEmboss" w:sz="6" w:space="0" w:color="00B050"/>
              <w:right w:val="single" w:sz="4" w:space="0" w:color="00B050"/>
            </w:tcBorders>
            <w:shd w:val="clear" w:color="auto" w:fill="FFF8F3"/>
          </w:tcPr>
          <w:p w14:paraId="735EF349"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PERSOANE JURIDICE</w:t>
            </w:r>
          </w:p>
        </w:tc>
        <w:tc>
          <w:tcPr>
            <w:tcW w:w="3544" w:type="dxa"/>
            <w:vMerge/>
            <w:tcBorders>
              <w:top w:val="threeDEmboss" w:sz="6" w:space="0" w:color="00B050"/>
              <w:left w:val="single" w:sz="4" w:space="0" w:color="00B050"/>
              <w:bottom w:val="threeDEmboss" w:sz="6" w:space="0" w:color="00B050"/>
              <w:right w:val="threeDEmboss" w:sz="6" w:space="0" w:color="00B050"/>
            </w:tcBorders>
            <w:shd w:val="clear" w:color="auto" w:fill="FCF0E0"/>
          </w:tcPr>
          <w:p w14:paraId="1CA83C38" w14:textId="77777777" w:rsidR="004D501D" w:rsidRPr="00E461AA" w:rsidRDefault="004D501D" w:rsidP="004D501D">
            <w:pPr>
              <w:jc w:val="center"/>
              <w:rPr>
                <w:rFonts w:ascii="Arial Narrow" w:hAnsi="Arial Narrow"/>
                <w:color w:val="3A003A"/>
                <w:sz w:val="20"/>
                <w:szCs w:val="20"/>
                <w:lang w:eastAsia="en-US"/>
              </w:rPr>
            </w:pPr>
          </w:p>
        </w:tc>
      </w:tr>
    </w:tbl>
    <w:p w14:paraId="0F969371" w14:textId="77777777" w:rsidR="004D501D" w:rsidRPr="00E461AA" w:rsidRDefault="004D501D" w:rsidP="004D501D">
      <w:pPr>
        <w:rPr>
          <w:rFonts w:ascii="Arial Narrow" w:hAnsi="Arial Narrow"/>
          <w:color w:val="3A003A"/>
          <w:sz w:val="2"/>
          <w:szCs w:val="2"/>
          <w:lang w:val="en-US" w:eastAsia="en-US"/>
        </w:rPr>
      </w:pPr>
    </w:p>
    <w:tbl>
      <w:tblPr>
        <w:tblW w:w="9180" w:type="dxa"/>
        <w:tblInd w:w="-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000" w:firstRow="0" w:lastRow="0" w:firstColumn="0" w:lastColumn="0" w:noHBand="0" w:noVBand="0"/>
      </w:tblPr>
      <w:tblGrid>
        <w:gridCol w:w="1278"/>
        <w:gridCol w:w="1260"/>
        <w:gridCol w:w="1398"/>
        <w:gridCol w:w="1701"/>
        <w:gridCol w:w="3543"/>
      </w:tblGrid>
      <w:tr w:rsidR="004D501D" w:rsidRPr="00E461AA" w14:paraId="29136045" w14:textId="77777777" w:rsidTr="004238BB">
        <w:tc>
          <w:tcPr>
            <w:tcW w:w="1278" w:type="dxa"/>
          </w:tcPr>
          <w:p w14:paraId="1EA3106C" w14:textId="77777777" w:rsidR="004D501D" w:rsidRPr="00E461AA" w:rsidRDefault="004D501D" w:rsidP="004238BB">
            <w:pPr>
              <w:ind w:left="-810" w:firstLine="810"/>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2015</w:t>
            </w:r>
          </w:p>
        </w:tc>
        <w:tc>
          <w:tcPr>
            <w:tcW w:w="1260" w:type="dxa"/>
          </w:tcPr>
          <w:p w14:paraId="70B9C5D0"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123.132</w:t>
            </w:r>
          </w:p>
        </w:tc>
        <w:tc>
          <w:tcPr>
            <w:tcW w:w="1398" w:type="dxa"/>
          </w:tcPr>
          <w:p w14:paraId="21E6C0D0"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121.378</w:t>
            </w:r>
          </w:p>
        </w:tc>
        <w:tc>
          <w:tcPr>
            <w:tcW w:w="1701" w:type="dxa"/>
          </w:tcPr>
          <w:p w14:paraId="2C7FB5F8"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1.754</w:t>
            </w:r>
          </w:p>
        </w:tc>
        <w:tc>
          <w:tcPr>
            <w:tcW w:w="3543" w:type="dxa"/>
          </w:tcPr>
          <w:p w14:paraId="3A74ACBB"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773</w:t>
            </w:r>
          </w:p>
        </w:tc>
      </w:tr>
      <w:tr w:rsidR="004D501D" w:rsidRPr="00E461AA" w14:paraId="3805C7CC" w14:textId="77777777" w:rsidTr="004238BB">
        <w:tc>
          <w:tcPr>
            <w:tcW w:w="1278" w:type="dxa"/>
          </w:tcPr>
          <w:p w14:paraId="676104D7" w14:textId="77777777" w:rsidR="004D501D" w:rsidRPr="00E461AA" w:rsidRDefault="004D501D" w:rsidP="004238BB">
            <w:pPr>
              <w:ind w:left="-810" w:firstLine="810"/>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2016</w:t>
            </w:r>
          </w:p>
        </w:tc>
        <w:tc>
          <w:tcPr>
            <w:tcW w:w="1260" w:type="dxa"/>
          </w:tcPr>
          <w:p w14:paraId="10039AC7"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82.650</w:t>
            </w:r>
          </w:p>
        </w:tc>
        <w:tc>
          <w:tcPr>
            <w:tcW w:w="1398" w:type="dxa"/>
          </w:tcPr>
          <w:p w14:paraId="755582A1"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82.129</w:t>
            </w:r>
          </w:p>
        </w:tc>
        <w:tc>
          <w:tcPr>
            <w:tcW w:w="1701" w:type="dxa"/>
          </w:tcPr>
          <w:p w14:paraId="6C815F7C"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521</w:t>
            </w:r>
          </w:p>
        </w:tc>
        <w:tc>
          <w:tcPr>
            <w:tcW w:w="3543" w:type="dxa"/>
          </w:tcPr>
          <w:p w14:paraId="3A3901C5"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829</w:t>
            </w:r>
          </w:p>
        </w:tc>
      </w:tr>
      <w:tr w:rsidR="004D501D" w:rsidRPr="00E461AA" w14:paraId="23D105E2" w14:textId="77777777" w:rsidTr="004238BB">
        <w:tc>
          <w:tcPr>
            <w:tcW w:w="1278" w:type="dxa"/>
          </w:tcPr>
          <w:p w14:paraId="50CE9FCB" w14:textId="77777777" w:rsidR="004D501D" w:rsidRPr="00E461AA" w:rsidRDefault="004D501D" w:rsidP="004238BB">
            <w:pPr>
              <w:ind w:left="-810" w:firstLine="810"/>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2017</w:t>
            </w:r>
          </w:p>
        </w:tc>
        <w:tc>
          <w:tcPr>
            <w:tcW w:w="1260" w:type="dxa"/>
          </w:tcPr>
          <w:p w14:paraId="21D521EA"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73.165</w:t>
            </w:r>
          </w:p>
        </w:tc>
        <w:tc>
          <w:tcPr>
            <w:tcW w:w="1398" w:type="dxa"/>
          </w:tcPr>
          <w:p w14:paraId="0882C875"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72.474</w:t>
            </w:r>
          </w:p>
        </w:tc>
        <w:tc>
          <w:tcPr>
            <w:tcW w:w="1701" w:type="dxa"/>
          </w:tcPr>
          <w:p w14:paraId="1C50D7B2"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691</w:t>
            </w:r>
          </w:p>
        </w:tc>
        <w:tc>
          <w:tcPr>
            <w:tcW w:w="3543" w:type="dxa"/>
          </w:tcPr>
          <w:p w14:paraId="646F7B10"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986</w:t>
            </w:r>
          </w:p>
        </w:tc>
      </w:tr>
      <w:tr w:rsidR="004D501D" w:rsidRPr="00E461AA" w14:paraId="0905B671" w14:textId="77777777" w:rsidTr="004238BB">
        <w:tc>
          <w:tcPr>
            <w:tcW w:w="1278" w:type="dxa"/>
          </w:tcPr>
          <w:p w14:paraId="24DB6640" w14:textId="77777777" w:rsidR="004D501D" w:rsidRPr="00E461AA" w:rsidRDefault="004D501D" w:rsidP="004238BB">
            <w:pPr>
              <w:ind w:left="-810" w:firstLine="810"/>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2018</w:t>
            </w:r>
          </w:p>
        </w:tc>
        <w:tc>
          <w:tcPr>
            <w:tcW w:w="1260" w:type="dxa"/>
          </w:tcPr>
          <w:p w14:paraId="0FEE731B"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75.182</w:t>
            </w:r>
          </w:p>
        </w:tc>
        <w:tc>
          <w:tcPr>
            <w:tcW w:w="1398" w:type="dxa"/>
          </w:tcPr>
          <w:p w14:paraId="49C27BB8"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74.617</w:t>
            </w:r>
          </w:p>
        </w:tc>
        <w:tc>
          <w:tcPr>
            <w:tcW w:w="1701" w:type="dxa"/>
          </w:tcPr>
          <w:p w14:paraId="4511226D"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565</w:t>
            </w:r>
          </w:p>
        </w:tc>
        <w:tc>
          <w:tcPr>
            <w:tcW w:w="3543" w:type="dxa"/>
          </w:tcPr>
          <w:p w14:paraId="3D628E9B"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1.572</w:t>
            </w:r>
          </w:p>
        </w:tc>
      </w:tr>
      <w:tr w:rsidR="004D501D" w:rsidRPr="00E461AA" w14:paraId="2EA89F70" w14:textId="77777777" w:rsidTr="004238BB">
        <w:tc>
          <w:tcPr>
            <w:tcW w:w="1278" w:type="dxa"/>
          </w:tcPr>
          <w:p w14:paraId="3B34B045" w14:textId="77777777" w:rsidR="004D501D" w:rsidRPr="00E461AA" w:rsidRDefault="004D501D" w:rsidP="004238BB">
            <w:pPr>
              <w:ind w:left="-810" w:firstLine="810"/>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2019</w:t>
            </w:r>
          </w:p>
        </w:tc>
        <w:tc>
          <w:tcPr>
            <w:tcW w:w="1260" w:type="dxa"/>
          </w:tcPr>
          <w:p w14:paraId="6F5B08C7"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72.041</w:t>
            </w:r>
          </w:p>
        </w:tc>
        <w:tc>
          <w:tcPr>
            <w:tcW w:w="1398" w:type="dxa"/>
          </w:tcPr>
          <w:p w14:paraId="126C9F99"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71.267</w:t>
            </w:r>
          </w:p>
        </w:tc>
        <w:tc>
          <w:tcPr>
            <w:tcW w:w="1701" w:type="dxa"/>
          </w:tcPr>
          <w:p w14:paraId="6C337A3C"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774</w:t>
            </w:r>
          </w:p>
        </w:tc>
        <w:tc>
          <w:tcPr>
            <w:tcW w:w="3543" w:type="dxa"/>
          </w:tcPr>
          <w:p w14:paraId="0DE53ED8"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1.818</w:t>
            </w:r>
          </w:p>
        </w:tc>
      </w:tr>
      <w:tr w:rsidR="004D501D" w:rsidRPr="00E461AA" w14:paraId="12938E54" w14:textId="77777777" w:rsidTr="004238BB">
        <w:tc>
          <w:tcPr>
            <w:tcW w:w="1278" w:type="dxa"/>
          </w:tcPr>
          <w:p w14:paraId="15F963A8" w14:textId="77777777" w:rsidR="004D501D" w:rsidRPr="00E461AA" w:rsidRDefault="004D501D" w:rsidP="004238BB">
            <w:pPr>
              <w:ind w:left="-810" w:firstLine="810"/>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2020</w:t>
            </w:r>
          </w:p>
        </w:tc>
        <w:tc>
          <w:tcPr>
            <w:tcW w:w="1260" w:type="dxa"/>
          </w:tcPr>
          <w:p w14:paraId="1B70E0F3"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60.905</w:t>
            </w:r>
          </w:p>
        </w:tc>
        <w:tc>
          <w:tcPr>
            <w:tcW w:w="1398" w:type="dxa"/>
          </w:tcPr>
          <w:p w14:paraId="5472979A"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60.366</w:t>
            </w:r>
          </w:p>
        </w:tc>
        <w:tc>
          <w:tcPr>
            <w:tcW w:w="1701" w:type="dxa"/>
          </w:tcPr>
          <w:p w14:paraId="4B2EDA2B"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539</w:t>
            </w:r>
          </w:p>
        </w:tc>
        <w:tc>
          <w:tcPr>
            <w:tcW w:w="3543" w:type="dxa"/>
          </w:tcPr>
          <w:p w14:paraId="5F747AB0"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1.974</w:t>
            </w:r>
          </w:p>
        </w:tc>
      </w:tr>
      <w:tr w:rsidR="004D501D" w:rsidRPr="00E461AA" w14:paraId="68F4C3CD" w14:textId="77777777" w:rsidTr="004238BB">
        <w:tc>
          <w:tcPr>
            <w:tcW w:w="1278" w:type="dxa"/>
          </w:tcPr>
          <w:p w14:paraId="41C7DE91" w14:textId="77777777" w:rsidR="004D501D" w:rsidRPr="00E461AA" w:rsidRDefault="004D501D" w:rsidP="004238BB">
            <w:pPr>
              <w:ind w:left="-810" w:firstLine="810"/>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2021</w:t>
            </w:r>
          </w:p>
        </w:tc>
        <w:tc>
          <w:tcPr>
            <w:tcW w:w="1260" w:type="dxa"/>
          </w:tcPr>
          <w:p w14:paraId="2BB24767"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63.164</w:t>
            </w:r>
          </w:p>
        </w:tc>
        <w:tc>
          <w:tcPr>
            <w:tcW w:w="1398" w:type="dxa"/>
          </w:tcPr>
          <w:p w14:paraId="716A1561"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62.493</w:t>
            </w:r>
          </w:p>
        </w:tc>
        <w:tc>
          <w:tcPr>
            <w:tcW w:w="1701" w:type="dxa"/>
          </w:tcPr>
          <w:p w14:paraId="0DC317B6"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671</w:t>
            </w:r>
          </w:p>
        </w:tc>
        <w:tc>
          <w:tcPr>
            <w:tcW w:w="3543" w:type="dxa"/>
          </w:tcPr>
          <w:p w14:paraId="10716322"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2.248</w:t>
            </w:r>
          </w:p>
        </w:tc>
      </w:tr>
      <w:tr w:rsidR="004D501D" w:rsidRPr="00E461AA" w14:paraId="323810F5" w14:textId="77777777" w:rsidTr="004238BB">
        <w:tc>
          <w:tcPr>
            <w:tcW w:w="1278" w:type="dxa"/>
          </w:tcPr>
          <w:p w14:paraId="11086F02" w14:textId="77777777" w:rsidR="004D501D" w:rsidRPr="00E461AA" w:rsidRDefault="004D501D" w:rsidP="004238BB">
            <w:pPr>
              <w:ind w:left="-810" w:firstLine="810"/>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2022</w:t>
            </w:r>
          </w:p>
        </w:tc>
        <w:tc>
          <w:tcPr>
            <w:tcW w:w="1260" w:type="dxa"/>
          </w:tcPr>
          <w:p w14:paraId="0B9769E9"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63.501</w:t>
            </w:r>
          </w:p>
        </w:tc>
        <w:tc>
          <w:tcPr>
            <w:tcW w:w="1398" w:type="dxa"/>
          </w:tcPr>
          <w:p w14:paraId="4AC6BC60"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62.575</w:t>
            </w:r>
          </w:p>
        </w:tc>
        <w:tc>
          <w:tcPr>
            <w:tcW w:w="1701" w:type="dxa"/>
          </w:tcPr>
          <w:p w14:paraId="45359993"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926</w:t>
            </w:r>
          </w:p>
        </w:tc>
        <w:tc>
          <w:tcPr>
            <w:tcW w:w="3543" w:type="dxa"/>
          </w:tcPr>
          <w:p w14:paraId="3451690E"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2.121</w:t>
            </w:r>
          </w:p>
        </w:tc>
      </w:tr>
      <w:tr w:rsidR="004D501D" w:rsidRPr="00E461AA" w14:paraId="3A55201A" w14:textId="77777777" w:rsidTr="004238BB">
        <w:tc>
          <w:tcPr>
            <w:tcW w:w="1278" w:type="dxa"/>
          </w:tcPr>
          <w:p w14:paraId="2BEF5CCC" w14:textId="77777777" w:rsidR="004D501D" w:rsidRPr="00E461AA" w:rsidRDefault="004D501D" w:rsidP="004238BB">
            <w:pPr>
              <w:ind w:left="-810" w:firstLine="810"/>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2023</w:t>
            </w:r>
          </w:p>
        </w:tc>
        <w:tc>
          <w:tcPr>
            <w:tcW w:w="1260" w:type="dxa"/>
          </w:tcPr>
          <w:p w14:paraId="18C7D720"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64.525</w:t>
            </w:r>
          </w:p>
        </w:tc>
        <w:tc>
          <w:tcPr>
            <w:tcW w:w="1398" w:type="dxa"/>
          </w:tcPr>
          <w:p w14:paraId="4594B85F"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63.451</w:t>
            </w:r>
          </w:p>
        </w:tc>
        <w:tc>
          <w:tcPr>
            <w:tcW w:w="1701" w:type="dxa"/>
          </w:tcPr>
          <w:p w14:paraId="7571F4DE"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1.074</w:t>
            </w:r>
          </w:p>
        </w:tc>
        <w:tc>
          <w:tcPr>
            <w:tcW w:w="3543" w:type="dxa"/>
          </w:tcPr>
          <w:p w14:paraId="2FCBD91E"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2.252</w:t>
            </w:r>
          </w:p>
        </w:tc>
      </w:tr>
      <w:tr w:rsidR="004D501D" w:rsidRPr="00E461AA" w14:paraId="63512DAF" w14:textId="77777777" w:rsidTr="004238BB">
        <w:tc>
          <w:tcPr>
            <w:tcW w:w="1278" w:type="dxa"/>
            <w:tcBorders>
              <w:bottom w:val="threeDEmboss" w:sz="6" w:space="0" w:color="00B050"/>
            </w:tcBorders>
          </w:tcPr>
          <w:p w14:paraId="6EBD54DE" w14:textId="77777777" w:rsidR="004D501D" w:rsidRPr="00E461AA" w:rsidRDefault="004D501D" w:rsidP="004238BB">
            <w:pPr>
              <w:ind w:left="-810" w:firstLine="810"/>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2024</w:t>
            </w:r>
          </w:p>
        </w:tc>
        <w:tc>
          <w:tcPr>
            <w:tcW w:w="1260" w:type="dxa"/>
            <w:tcBorders>
              <w:bottom w:val="threeDEmboss" w:sz="6" w:space="0" w:color="00B050"/>
            </w:tcBorders>
          </w:tcPr>
          <w:p w14:paraId="706DB72A"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59.612</w:t>
            </w:r>
          </w:p>
        </w:tc>
        <w:tc>
          <w:tcPr>
            <w:tcW w:w="1398" w:type="dxa"/>
            <w:tcBorders>
              <w:bottom w:val="threeDEmboss" w:sz="6" w:space="0" w:color="00B050"/>
            </w:tcBorders>
          </w:tcPr>
          <w:p w14:paraId="3C18C377"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58.758</w:t>
            </w:r>
          </w:p>
        </w:tc>
        <w:tc>
          <w:tcPr>
            <w:tcW w:w="1701" w:type="dxa"/>
            <w:tcBorders>
              <w:bottom w:val="threeDEmboss" w:sz="6" w:space="0" w:color="00B050"/>
            </w:tcBorders>
          </w:tcPr>
          <w:p w14:paraId="1D0F73CA"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854</w:t>
            </w:r>
          </w:p>
        </w:tc>
        <w:tc>
          <w:tcPr>
            <w:tcW w:w="3543" w:type="dxa"/>
            <w:tcBorders>
              <w:bottom w:val="threeDEmboss" w:sz="6" w:space="0" w:color="00B050"/>
            </w:tcBorders>
          </w:tcPr>
          <w:p w14:paraId="74D9D1C3" w14:textId="77777777" w:rsidR="004D501D" w:rsidRPr="00E461AA" w:rsidRDefault="004D501D" w:rsidP="004238BB">
            <w:pPr>
              <w:widowControl w:val="0"/>
              <w:autoSpaceDE w:val="0"/>
              <w:autoSpaceDN w:val="0"/>
              <w:adjustRightInd w:val="0"/>
              <w:ind w:left="-810" w:firstLine="81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2.358</w:t>
            </w:r>
          </w:p>
        </w:tc>
      </w:tr>
      <w:tr w:rsidR="004D501D" w:rsidRPr="00E461AA" w14:paraId="3629579F" w14:textId="77777777" w:rsidTr="00B13E70">
        <w:tc>
          <w:tcPr>
            <w:tcW w:w="1278" w:type="dxa"/>
            <w:tcBorders>
              <w:top w:val="threeDEmboss" w:sz="6" w:space="0" w:color="00B050"/>
              <w:left w:val="threeDEmboss" w:sz="6" w:space="0" w:color="00B050"/>
              <w:bottom w:val="threeDEmboss" w:sz="6" w:space="0" w:color="00B050"/>
            </w:tcBorders>
            <w:shd w:val="clear" w:color="auto" w:fill="FFF8F3"/>
          </w:tcPr>
          <w:p w14:paraId="3C52788D" w14:textId="77777777" w:rsidR="004D501D" w:rsidRPr="00E461AA" w:rsidRDefault="004D501D" w:rsidP="004238BB">
            <w:pPr>
              <w:ind w:left="-810" w:firstLine="810"/>
              <w:rPr>
                <w:rFonts w:ascii="Arial Narrow" w:hAnsi="Arial Narrow"/>
                <w:b/>
                <w:i/>
                <w:color w:val="3A003A"/>
                <w:sz w:val="22"/>
                <w:szCs w:val="22"/>
                <w:u w:val="single"/>
                <w:lang w:eastAsia="en-US"/>
              </w:rPr>
            </w:pPr>
            <w:r w:rsidRPr="00E461AA">
              <w:rPr>
                <w:rFonts w:ascii="Arial Narrow" w:hAnsi="Arial Narrow"/>
                <w:b/>
                <w:i/>
                <w:color w:val="3A003A"/>
                <w:sz w:val="22"/>
                <w:szCs w:val="22"/>
                <w:lang w:eastAsia="en-US"/>
              </w:rPr>
              <w:t xml:space="preserve">  % </w:t>
            </w:r>
            <w:r w:rsidRPr="00E461AA">
              <w:rPr>
                <w:rFonts w:ascii="Arial Narrow" w:hAnsi="Arial Narrow"/>
                <w:b/>
                <w:i/>
                <w:color w:val="3A003A"/>
                <w:sz w:val="22"/>
                <w:szCs w:val="22"/>
                <w:u w:val="single"/>
                <w:lang w:eastAsia="en-US"/>
              </w:rPr>
              <w:t>2024</w:t>
            </w:r>
          </w:p>
          <w:p w14:paraId="42E79B3B" w14:textId="77777777" w:rsidR="004D501D" w:rsidRPr="00E461AA" w:rsidRDefault="004D501D" w:rsidP="004238BB">
            <w:pPr>
              <w:ind w:left="-810" w:firstLine="810"/>
              <w:rPr>
                <w:rFonts w:ascii="Arial Narrow" w:hAnsi="Arial Narrow"/>
                <w:b/>
                <w:i/>
                <w:color w:val="3A003A"/>
                <w:sz w:val="22"/>
                <w:szCs w:val="22"/>
                <w:lang w:eastAsia="en-US"/>
              </w:rPr>
            </w:pPr>
            <w:r w:rsidRPr="00E461AA">
              <w:rPr>
                <w:rFonts w:ascii="Arial Narrow" w:hAnsi="Arial Narrow"/>
                <w:b/>
                <w:i/>
                <w:color w:val="3A003A"/>
                <w:sz w:val="22"/>
                <w:szCs w:val="22"/>
                <w:lang w:eastAsia="en-US"/>
              </w:rPr>
              <w:t xml:space="preserve">  +/-2023</w:t>
            </w:r>
          </w:p>
        </w:tc>
        <w:tc>
          <w:tcPr>
            <w:tcW w:w="1260" w:type="dxa"/>
            <w:tcBorders>
              <w:top w:val="threeDEmboss" w:sz="6" w:space="0" w:color="00B050"/>
              <w:bottom w:val="threeDEmboss" w:sz="6" w:space="0" w:color="00B050"/>
            </w:tcBorders>
            <w:shd w:val="clear" w:color="auto" w:fill="FFF8F3"/>
            <w:vAlign w:val="center"/>
          </w:tcPr>
          <w:p w14:paraId="4A3AF063" w14:textId="77777777" w:rsidR="004D501D" w:rsidRPr="00E461AA" w:rsidRDefault="004D501D" w:rsidP="004238BB">
            <w:pPr>
              <w:widowControl w:val="0"/>
              <w:autoSpaceDE w:val="0"/>
              <w:autoSpaceDN w:val="0"/>
              <w:adjustRightInd w:val="0"/>
              <w:ind w:left="-810" w:firstLine="81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-7,6</w:t>
            </w:r>
          </w:p>
        </w:tc>
        <w:tc>
          <w:tcPr>
            <w:tcW w:w="1398" w:type="dxa"/>
            <w:tcBorders>
              <w:top w:val="threeDEmboss" w:sz="6" w:space="0" w:color="00B050"/>
              <w:bottom w:val="threeDEmboss" w:sz="6" w:space="0" w:color="00B050"/>
            </w:tcBorders>
            <w:shd w:val="clear" w:color="auto" w:fill="FFF8F3"/>
            <w:vAlign w:val="center"/>
          </w:tcPr>
          <w:p w14:paraId="5224EA85" w14:textId="77777777" w:rsidR="004D501D" w:rsidRPr="00E461AA" w:rsidRDefault="004D501D" w:rsidP="004238BB">
            <w:pPr>
              <w:widowControl w:val="0"/>
              <w:autoSpaceDE w:val="0"/>
              <w:autoSpaceDN w:val="0"/>
              <w:adjustRightInd w:val="0"/>
              <w:ind w:left="-810" w:firstLine="81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-7,4</w:t>
            </w:r>
          </w:p>
        </w:tc>
        <w:tc>
          <w:tcPr>
            <w:tcW w:w="1701" w:type="dxa"/>
            <w:tcBorders>
              <w:top w:val="threeDEmboss" w:sz="6" w:space="0" w:color="00B050"/>
              <w:bottom w:val="threeDEmboss" w:sz="6" w:space="0" w:color="00B050"/>
            </w:tcBorders>
            <w:shd w:val="clear" w:color="auto" w:fill="FFF8F3"/>
            <w:vAlign w:val="center"/>
          </w:tcPr>
          <w:p w14:paraId="6D45C103" w14:textId="77777777" w:rsidR="004D501D" w:rsidRPr="00E461AA" w:rsidRDefault="004D501D" w:rsidP="004238BB">
            <w:pPr>
              <w:widowControl w:val="0"/>
              <w:autoSpaceDE w:val="0"/>
              <w:autoSpaceDN w:val="0"/>
              <w:adjustRightInd w:val="0"/>
              <w:ind w:left="-810" w:firstLine="81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-20,5</w:t>
            </w:r>
          </w:p>
        </w:tc>
        <w:tc>
          <w:tcPr>
            <w:tcW w:w="3543" w:type="dxa"/>
            <w:tcBorders>
              <w:top w:val="threeDEmboss" w:sz="6" w:space="0" w:color="00B050"/>
              <w:bottom w:val="threeDEmboss" w:sz="6" w:space="0" w:color="00B050"/>
              <w:right w:val="threeDEmboss" w:sz="6" w:space="0" w:color="00B050"/>
            </w:tcBorders>
            <w:shd w:val="clear" w:color="auto" w:fill="FFF8F3"/>
            <w:vAlign w:val="center"/>
          </w:tcPr>
          <w:p w14:paraId="280A81FC" w14:textId="77777777" w:rsidR="004D501D" w:rsidRPr="00E461AA" w:rsidRDefault="004D501D" w:rsidP="004238BB">
            <w:pPr>
              <w:widowControl w:val="0"/>
              <w:autoSpaceDE w:val="0"/>
              <w:autoSpaceDN w:val="0"/>
              <w:adjustRightInd w:val="0"/>
              <w:ind w:left="-810" w:firstLine="81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+4,7</w:t>
            </w:r>
          </w:p>
        </w:tc>
      </w:tr>
    </w:tbl>
    <w:p w14:paraId="6B1335A4" w14:textId="77777777" w:rsidR="004D501D" w:rsidRPr="00E461AA" w:rsidRDefault="004D501D" w:rsidP="004D501D">
      <w:pPr>
        <w:jc w:val="both"/>
        <w:rPr>
          <w:rFonts w:ascii="Franklin Gothic Book" w:hAnsi="Franklin Gothic Book"/>
          <w:color w:val="3A003A"/>
          <w:sz w:val="6"/>
          <w:szCs w:val="6"/>
          <w:lang w:eastAsia="en-US"/>
        </w:rPr>
      </w:pPr>
    </w:p>
    <w:p w14:paraId="5AFDCE56" w14:textId="77777777" w:rsidR="004D501D" w:rsidRPr="00E461AA" w:rsidRDefault="004D501D" w:rsidP="004D501D">
      <w:pPr>
        <w:jc w:val="both"/>
        <w:rPr>
          <w:rFonts w:ascii="Franklin Gothic Book" w:hAnsi="Franklin Gothic Book"/>
          <w:color w:val="3A003A"/>
          <w:sz w:val="6"/>
          <w:szCs w:val="6"/>
          <w:lang w:eastAsia="en-US"/>
        </w:rPr>
      </w:pPr>
    </w:p>
    <w:p w14:paraId="55E19986" w14:textId="77777777" w:rsidR="004D501D" w:rsidRPr="00E461AA" w:rsidRDefault="004D501D" w:rsidP="004D501D">
      <w:pPr>
        <w:jc w:val="both"/>
        <w:rPr>
          <w:rFonts w:ascii="Franklin Gothic Book" w:hAnsi="Franklin Gothic Book" w:cs="Arial"/>
          <w:color w:val="3A003A"/>
          <w:sz w:val="20"/>
          <w:szCs w:val="20"/>
          <w:lang w:eastAsia="en-US"/>
        </w:rPr>
      </w:pPr>
    </w:p>
    <w:p w14:paraId="4ACB932E" w14:textId="77777777" w:rsidR="004D501D" w:rsidRPr="00E461AA" w:rsidRDefault="004D501D" w:rsidP="004D501D">
      <w:pPr>
        <w:jc w:val="both"/>
        <w:rPr>
          <w:rFonts w:ascii="Arial" w:hAnsi="Arial"/>
          <w:color w:val="3A003A"/>
          <w:sz w:val="20"/>
          <w:szCs w:val="20"/>
          <w:lang w:eastAsia="en-US"/>
        </w:rPr>
      </w:pPr>
      <w:r w:rsidRPr="00E461AA">
        <w:rPr>
          <w:rFonts w:ascii="Arial" w:hAnsi="Arial"/>
          <w:color w:val="3A003A"/>
          <w:sz w:val="20"/>
          <w:szCs w:val="20"/>
          <w:lang w:eastAsia="en-US"/>
        </w:rPr>
        <w:br w:type="page"/>
      </w:r>
    </w:p>
    <w:p w14:paraId="7EDA1BF5" w14:textId="77777777" w:rsidR="004D501D" w:rsidRPr="00E461AA" w:rsidRDefault="00AC368B" w:rsidP="004D501D">
      <w:pPr>
        <w:jc w:val="both"/>
        <w:rPr>
          <w:rFonts w:ascii="Franklin Gothic Book" w:hAnsi="Franklin Gothic Book"/>
          <w:b/>
          <w:color w:val="3A003A"/>
          <w:lang w:eastAsia="en-US"/>
        </w:rPr>
      </w:pPr>
      <w:r w:rsidRPr="00E461AA">
        <w:rPr>
          <w:rFonts w:ascii="Arial Narrow" w:hAnsi="Arial Narrow"/>
          <w:color w:val="3A003A"/>
          <w:sz w:val="20"/>
          <w:szCs w:val="20"/>
          <w:lang w:eastAsia="en-US"/>
        </w:rPr>
        <w:lastRenderedPageBreak/>
        <w:t xml:space="preserve">        </w:t>
      </w:r>
      <w:r w:rsidR="004D501D" w:rsidRPr="00E461AA">
        <w:rPr>
          <w:rFonts w:ascii="Franklin Gothic Book" w:hAnsi="Franklin Gothic Book"/>
          <w:b/>
          <w:color w:val="3A003A"/>
          <w:lang w:eastAsia="en-US"/>
        </w:rPr>
        <w:t>II. O P E R A T I V I T A T E</w:t>
      </w:r>
    </w:p>
    <w:p w14:paraId="106F7474" w14:textId="77777777" w:rsidR="004D501D" w:rsidRPr="00E461AA" w:rsidRDefault="004D501D" w:rsidP="004D501D">
      <w:pPr>
        <w:jc w:val="both"/>
        <w:rPr>
          <w:rFonts w:ascii="Franklin Gothic Book" w:hAnsi="Franklin Gothic Book"/>
          <w:b/>
          <w:color w:val="3A003A"/>
          <w:lang w:eastAsia="en-US"/>
        </w:rPr>
      </w:pPr>
    </w:p>
    <w:tbl>
      <w:tblPr>
        <w:tblW w:w="8897"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clear" w:color="auto" w:fill="E0E0E0"/>
        <w:tblLayout w:type="fixed"/>
        <w:tblLook w:val="0000" w:firstRow="0" w:lastRow="0" w:firstColumn="0" w:lastColumn="0" w:noHBand="0" w:noVBand="0"/>
      </w:tblPr>
      <w:tblGrid>
        <w:gridCol w:w="1458"/>
        <w:gridCol w:w="1344"/>
        <w:gridCol w:w="2126"/>
        <w:gridCol w:w="1984"/>
        <w:gridCol w:w="1985"/>
      </w:tblGrid>
      <w:tr w:rsidR="004D501D" w:rsidRPr="00E461AA" w14:paraId="78F67F97" w14:textId="77777777" w:rsidTr="00B13E70">
        <w:trPr>
          <w:jc w:val="center"/>
        </w:trPr>
        <w:tc>
          <w:tcPr>
            <w:tcW w:w="1458" w:type="dxa"/>
            <w:vMerge w:val="restart"/>
            <w:tcBorders>
              <w:top w:val="threeDEmboss" w:sz="6" w:space="0" w:color="00B050"/>
              <w:left w:val="threeDEmboss" w:sz="6" w:space="0" w:color="00B050"/>
            </w:tcBorders>
            <w:shd w:val="clear" w:color="auto" w:fill="FFF8F3"/>
            <w:vAlign w:val="center"/>
          </w:tcPr>
          <w:p w14:paraId="1ED32FBA"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ANUL</w:t>
            </w:r>
          </w:p>
        </w:tc>
        <w:tc>
          <w:tcPr>
            <w:tcW w:w="3470" w:type="dxa"/>
            <w:gridSpan w:val="2"/>
            <w:tcBorders>
              <w:top w:val="threeDEmboss" w:sz="6" w:space="0" w:color="00B050"/>
            </w:tcBorders>
            <w:shd w:val="clear" w:color="auto" w:fill="FFF8F3"/>
            <w:vAlign w:val="center"/>
          </w:tcPr>
          <w:p w14:paraId="26DAC525"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 xml:space="preserve">1.NUMĂRUL CAUZELOR SOLUŢIONATE PÂNĂ ÎN 6 LUNI </w:t>
            </w:r>
          </w:p>
          <w:p w14:paraId="31C9D65D"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DE LA SESIZARE</w:t>
            </w:r>
          </w:p>
          <w:p w14:paraId="273170EC"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2"/>
                <w:szCs w:val="22"/>
                <w:lang w:eastAsia="en-US"/>
              </w:rPr>
              <w:t>(inclusiv cauzele cu A.N.)</w:t>
            </w:r>
          </w:p>
        </w:tc>
        <w:tc>
          <w:tcPr>
            <w:tcW w:w="3969" w:type="dxa"/>
            <w:gridSpan w:val="2"/>
            <w:tcBorders>
              <w:top w:val="threeDEmboss" w:sz="6" w:space="0" w:color="00B050"/>
              <w:right w:val="threeDEmboss" w:sz="6" w:space="0" w:color="00B050"/>
            </w:tcBorders>
            <w:shd w:val="clear" w:color="auto" w:fill="FFF8F3"/>
          </w:tcPr>
          <w:p w14:paraId="2EC5DDFC"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2. NUM</w:t>
            </w:r>
            <w:r w:rsidRPr="00E461AA">
              <w:rPr>
                <w:rFonts w:ascii="Franklin Gothic Book" w:hAnsi="Franklin Gothic Book" w:hint="eastAsia"/>
                <w:b/>
                <w:color w:val="3A003A"/>
                <w:sz w:val="22"/>
                <w:szCs w:val="22"/>
                <w:lang w:eastAsia="en-US"/>
              </w:rPr>
              <w:t>Ă</w:t>
            </w:r>
            <w:r w:rsidRPr="00E461AA">
              <w:rPr>
                <w:rFonts w:ascii="Franklin Gothic Book" w:hAnsi="Franklin Gothic Book"/>
                <w:b/>
                <w:color w:val="3A003A"/>
                <w:sz w:val="22"/>
                <w:szCs w:val="22"/>
                <w:lang w:eastAsia="en-US"/>
              </w:rPr>
              <w:t>RUL CAUZELOR SOLU</w:t>
            </w:r>
            <w:r w:rsidRPr="00E461AA">
              <w:rPr>
                <w:rFonts w:ascii="Franklin Gothic Book" w:hAnsi="Franklin Gothic Book" w:hint="eastAsia"/>
                <w:b/>
                <w:color w:val="3A003A"/>
                <w:sz w:val="22"/>
                <w:szCs w:val="22"/>
                <w:lang w:eastAsia="en-US"/>
              </w:rPr>
              <w:t>Ţ</w:t>
            </w:r>
            <w:r w:rsidRPr="00E461AA">
              <w:rPr>
                <w:rFonts w:ascii="Franklin Gothic Book" w:hAnsi="Franklin Gothic Book"/>
                <w:b/>
                <w:color w:val="3A003A"/>
                <w:sz w:val="22"/>
                <w:szCs w:val="22"/>
                <w:lang w:eastAsia="en-US"/>
              </w:rPr>
              <w:t xml:space="preserve">IONATE ÎNTRE 6 LUNI </w:t>
            </w:r>
            <w:r w:rsidRPr="00E461AA">
              <w:rPr>
                <w:rFonts w:ascii="Franklin Gothic Book" w:hAnsi="Franklin Gothic Book" w:hint="eastAsia"/>
                <w:b/>
                <w:color w:val="3A003A"/>
                <w:sz w:val="22"/>
                <w:szCs w:val="22"/>
                <w:lang w:eastAsia="en-US"/>
              </w:rPr>
              <w:t>Ş</w:t>
            </w:r>
            <w:r w:rsidRPr="00E461AA">
              <w:rPr>
                <w:rFonts w:ascii="Franklin Gothic Book" w:hAnsi="Franklin Gothic Book"/>
                <w:b/>
                <w:color w:val="3A003A"/>
                <w:sz w:val="22"/>
                <w:szCs w:val="22"/>
                <w:lang w:eastAsia="en-US"/>
              </w:rPr>
              <w:t xml:space="preserve">I 1 AN </w:t>
            </w:r>
          </w:p>
          <w:p w14:paraId="77E1D4A0"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DE LA SESIZARE</w:t>
            </w:r>
          </w:p>
          <w:p w14:paraId="2DA6F44A"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(inclusiv cauzele cu A.N.)</w:t>
            </w:r>
          </w:p>
        </w:tc>
      </w:tr>
      <w:tr w:rsidR="004D501D" w:rsidRPr="00E461AA" w14:paraId="22E6394A" w14:textId="77777777" w:rsidTr="00B13E70">
        <w:trPr>
          <w:cantSplit/>
          <w:trHeight w:val="718"/>
          <w:jc w:val="center"/>
        </w:trPr>
        <w:tc>
          <w:tcPr>
            <w:tcW w:w="1458" w:type="dxa"/>
            <w:vMerge/>
            <w:tcBorders>
              <w:left w:val="threeDEmboss" w:sz="6" w:space="0" w:color="00B050"/>
              <w:bottom w:val="threeDEmboss" w:sz="6" w:space="0" w:color="00B050"/>
            </w:tcBorders>
            <w:shd w:val="clear" w:color="auto" w:fill="FFF8F3"/>
          </w:tcPr>
          <w:p w14:paraId="2389B35A" w14:textId="77777777" w:rsidR="004D501D" w:rsidRPr="00E461AA" w:rsidRDefault="004D501D" w:rsidP="004D501D">
            <w:pPr>
              <w:jc w:val="center"/>
              <w:rPr>
                <w:rFonts w:ascii="Franklin Gothic Book" w:hAnsi="Franklin Gothic Book"/>
                <w:b/>
                <w:color w:val="3A003A"/>
                <w:sz w:val="22"/>
                <w:szCs w:val="22"/>
                <w:lang w:eastAsia="en-US"/>
              </w:rPr>
            </w:pPr>
          </w:p>
        </w:tc>
        <w:tc>
          <w:tcPr>
            <w:tcW w:w="1344" w:type="dxa"/>
            <w:tcBorders>
              <w:bottom w:val="threeDEmboss" w:sz="6" w:space="0" w:color="00B050"/>
            </w:tcBorders>
            <w:shd w:val="clear" w:color="auto" w:fill="FFF8F3"/>
          </w:tcPr>
          <w:p w14:paraId="74B241F5"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 xml:space="preserve">TOTAL, </w:t>
            </w:r>
          </w:p>
          <w:p w14:paraId="75995208" w14:textId="77777777" w:rsidR="004D501D" w:rsidRPr="00E461AA" w:rsidRDefault="004D501D" w:rsidP="004D501D">
            <w:pPr>
              <w:jc w:val="center"/>
              <w:rPr>
                <w:rFonts w:ascii="Franklin Gothic Book" w:hAnsi="Franklin Gothic Book"/>
                <w:color w:val="3A003A"/>
                <w:sz w:val="20"/>
                <w:szCs w:val="20"/>
                <w:lang w:eastAsia="en-US"/>
              </w:rPr>
            </w:pPr>
            <w:r w:rsidRPr="00E461AA">
              <w:rPr>
                <w:rFonts w:ascii="Franklin Gothic Book" w:hAnsi="Franklin Gothic Book"/>
                <w:b/>
                <w:color w:val="3A003A"/>
                <w:sz w:val="22"/>
                <w:szCs w:val="22"/>
                <w:lang w:eastAsia="en-US"/>
              </w:rPr>
              <w:t>din care:</w:t>
            </w:r>
          </w:p>
        </w:tc>
        <w:tc>
          <w:tcPr>
            <w:tcW w:w="2126" w:type="dxa"/>
            <w:tcBorders>
              <w:bottom w:val="threeDEmboss" w:sz="6" w:space="0" w:color="00B050"/>
            </w:tcBorders>
            <w:shd w:val="clear" w:color="auto" w:fill="FFF8F3"/>
          </w:tcPr>
          <w:p w14:paraId="15ECEAD4" w14:textId="77777777" w:rsidR="004D501D" w:rsidRPr="00E461AA" w:rsidRDefault="004D501D" w:rsidP="004D501D">
            <w:pPr>
              <w:jc w:val="center"/>
              <w:rPr>
                <w:rFonts w:ascii="Arial Narrow" w:hAnsi="Arial Narrow"/>
                <w:color w:val="3A003A"/>
                <w:sz w:val="20"/>
                <w:szCs w:val="20"/>
                <w:lang w:eastAsia="en-US"/>
              </w:rPr>
            </w:pPr>
            <w:r w:rsidRPr="00E461AA">
              <w:rPr>
                <w:rFonts w:ascii="Arial Narrow" w:hAnsi="Arial Narrow"/>
                <w:color w:val="3A003A"/>
                <w:sz w:val="20"/>
                <w:szCs w:val="20"/>
                <w:lang w:eastAsia="en-US"/>
              </w:rPr>
              <w:t xml:space="preserve">pondere în </w:t>
            </w:r>
          </w:p>
          <w:p w14:paraId="3CF98C7A" w14:textId="77777777" w:rsidR="004D501D" w:rsidRPr="00E461AA" w:rsidRDefault="004D501D" w:rsidP="004D501D">
            <w:pPr>
              <w:jc w:val="center"/>
              <w:rPr>
                <w:rFonts w:ascii="Arial Narrow" w:hAnsi="Arial Narrow"/>
                <w:color w:val="3A003A"/>
                <w:sz w:val="20"/>
                <w:szCs w:val="20"/>
                <w:lang w:eastAsia="en-US"/>
              </w:rPr>
            </w:pPr>
            <w:r w:rsidRPr="00E461AA">
              <w:rPr>
                <w:rFonts w:ascii="Arial Narrow" w:hAnsi="Arial Narrow"/>
                <w:color w:val="3A003A"/>
                <w:sz w:val="20"/>
                <w:szCs w:val="20"/>
                <w:lang w:eastAsia="en-US"/>
              </w:rPr>
              <w:t xml:space="preserve">total cauze soluţionate </w:t>
            </w:r>
          </w:p>
          <w:p w14:paraId="4C8EE668" w14:textId="77777777" w:rsidR="004D501D" w:rsidRPr="00E461AA" w:rsidRDefault="004D501D" w:rsidP="004D501D">
            <w:pPr>
              <w:jc w:val="center"/>
              <w:rPr>
                <w:rFonts w:ascii="Arial Narrow" w:hAnsi="Arial Narrow"/>
                <w:color w:val="3A003A"/>
                <w:sz w:val="20"/>
                <w:szCs w:val="20"/>
                <w:lang w:eastAsia="en-US"/>
              </w:rPr>
            </w:pPr>
            <w:r w:rsidRPr="00E461AA">
              <w:rPr>
                <w:rFonts w:ascii="Arial Narrow" w:hAnsi="Arial Narrow"/>
                <w:color w:val="3A003A"/>
                <w:sz w:val="20"/>
                <w:szCs w:val="20"/>
                <w:lang w:eastAsia="en-US"/>
              </w:rPr>
              <w:t>(%)</w:t>
            </w:r>
          </w:p>
        </w:tc>
        <w:tc>
          <w:tcPr>
            <w:tcW w:w="1984" w:type="dxa"/>
            <w:tcBorders>
              <w:bottom w:val="threeDEmboss" w:sz="6" w:space="0" w:color="00B050"/>
            </w:tcBorders>
            <w:shd w:val="clear" w:color="auto" w:fill="FFF8F3"/>
          </w:tcPr>
          <w:p w14:paraId="212A0591"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 xml:space="preserve">TOTAL, </w:t>
            </w:r>
          </w:p>
          <w:p w14:paraId="642440B9" w14:textId="77777777" w:rsidR="004D501D" w:rsidRPr="00E461AA" w:rsidRDefault="004D501D" w:rsidP="004D501D">
            <w:pPr>
              <w:jc w:val="center"/>
              <w:rPr>
                <w:rFonts w:ascii="Franklin Gothic Book" w:hAnsi="Franklin Gothic Book"/>
                <w:color w:val="3A003A"/>
                <w:sz w:val="20"/>
                <w:szCs w:val="20"/>
                <w:lang w:eastAsia="en-US"/>
              </w:rPr>
            </w:pPr>
            <w:r w:rsidRPr="00E461AA">
              <w:rPr>
                <w:rFonts w:ascii="Franklin Gothic Book" w:hAnsi="Franklin Gothic Book"/>
                <w:b/>
                <w:color w:val="3A003A"/>
                <w:sz w:val="22"/>
                <w:szCs w:val="22"/>
                <w:lang w:eastAsia="en-US"/>
              </w:rPr>
              <w:t>din care:</w:t>
            </w:r>
          </w:p>
        </w:tc>
        <w:tc>
          <w:tcPr>
            <w:tcW w:w="1985" w:type="dxa"/>
            <w:tcBorders>
              <w:bottom w:val="threeDEmboss" w:sz="6" w:space="0" w:color="00B050"/>
              <w:right w:val="threeDEmboss" w:sz="6" w:space="0" w:color="00B050"/>
            </w:tcBorders>
            <w:shd w:val="clear" w:color="auto" w:fill="FFF8F3"/>
          </w:tcPr>
          <w:p w14:paraId="5DD3EA1F" w14:textId="77777777" w:rsidR="004D501D" w:rsidRPr="00E461AA" w:rsidRDefault="004D501D" w:rsidP="004D501D">
            <w:pPr>
              <w:jc w:val="center"/>
              <w:rPr>
                <w:rFonts w:ascii="Arial Narrow" w:hAnsi="Arial Narrow"/>
                <w:color w:val="3A003A"/>
                <w:sz w:val="20"/>
                <w:szCs w:val="20"/>
                <w:lang w:eastAsia="en-US"/>
              </w:rPr>
            </w:pPr>
            <w:r w:rsidRPr="00E461AA">
              <w:rPr>
                <w:rFonts w:ascii="Arial Narrow" w:hAnsi="Arial Narrow"/>
                <w:color w:val="3A003A"/>
                <w:sz w:val="20"/>
                <w:szCs w:val="20"/>
                <w:lang w:eastAsia="en-US"/>
              </w:rPr>
              <w:t xml:space="preserve">pondere în </w:t>
            </w:r>
          </w:p>
          <w:p w14:paraId="25C99D33" w14:textId="77777777" w:rsidR="004D501D" w:rsidRPr="00E461AA" w:rsidRDefault="004D501D" w:rsidP="004D501D">
            <w:pPr>
              <w:jc w:val="center"/>
              <w:rPr>
                <w:rFonts w:ascii="Arial Narrow" w:hAnsi="Arial Narrow"/>
                <w:color w:val="3A003A"/>
                <w:sz w:val="20"/>
                <w:szCs w:val="20"/>
                <w:lang w:eastAsia="en-US"/>
              </w:rPr>
            </w:pPr>
            <w:r w:rsidRPr="00E461AA">
              <w:rPr>
                <w:rFonts w:ascii="Arial Narrow" w:hAnsi="Arial Narrow"/>
                <w:color w:val="3A003A"/>
                <w:sz w:val="20"/>
                <w:szCs w:val="20"/>
                <w:lang w:eastAsia="en-US"/>
              </w:rPr>
              <w:t xml:space="preserve">total cauze soluţionate </w:t>
            </w:r>
          </w:p>
          <w:p w14:paraId="42A0839F" w14:textId="77777777" w:rsidR="004D501D" w:rsidRPr="00E461AA" w:rsidRDefault="004D501D" w:rsidP="004D501D">
            <w:pPr>
              <w:jc w:val="center"/>
              <w:rPr>
                <w:rFonts w:ascii="Arial Narrow" w:hAnsi="Arial Narrow"/>
                <w:color w:val="3A003A"/>
                <w:sz w:val="20"/>
                <w:szCs w:val="20"/>
                <w:lang w:eastAsia="en-US"/>
              </w:rPr>
            </w:pPr>
            <w:r w:rsidRPr="00E461AA">
              <w:rPr>
                <w:rFonts w:ascii="Arial Narrow" w:hAnsi="Arial Narrow"/>
                <w:color w:val="3A003A"/>
                <w:sz w:val="20"/>
                <w:szCs w:val="20"/>
                <w:lang w:eastAsia="en-US"/>
              </w:rPr>
              <w:t>(%)</w:t>
            </w:r>
          </w:p>
        </w:tc>
      </w:tr>
      <w:tr w:rsidR="004D501D" w:rsidRPr="00E461AA" w14:paraId="756A245D" w14:textId="77777777" w:rsidTr="00391D81">
        <w:tblPrEx>
          <w:shd w:val="clear" w:color="auto" w:fill="auto"/>
        </w:tblPrEx>
        <w:trPr>
          <w:jc w:val="center"/>
        </w:trPr>
        <w:tc>
          <w:tcPr>
            <w:tcW w:w="1458" w:type="dxa"/>
          </w:tcPr>
          <w:p w14:paraId="75308D24"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2015</w:t>
            </w:r>
          </w:p>
        </w:tc>
        <w:tc>
          <w:tcPr>
            <w:tcW w:w="1344" w:type="dxa"/>
          </w:tcPr>
          <w:p w14:paraId="62A3A64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256.458</w:t>
            </w:r>
          </w:p>
        </w:tc>
        <w:tc>
          <w:tcPr>
            <w:tcW w:w="2126" w:type="dxa"/>
          </w:tcPr>
          <w:p w14:paraId="3B2F942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39,8</w:t>
            </w:r>
          </w:p>
        </w:tc>
        <w:tc>
          <w:tcPr>
            <w:tcW w:w="1984" w:type="dxa"/>
          </w:tcPr>
          <w:p w14:paraId="2B52FD7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135.582</w:t>
            </w:r>
          </w:p>
        </w:tc>
        <w:tc>
          <w:tcPr>
            <w:tcW w:w="1985" w:type="dxa"/>
          </w:tcPr>
          <w:p w14:paraId="29D1EC7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21,0</w:t>
            </w:r>
          </w:p>
        </w:tc>
      </w:tr>
      <w:tr w:rsidR="004D501D" w:rsidRPr="00E461AA" w14:paraId="448F124A" w14:textId="77777777" w:rsidTr="00391D81">
        <w:tblPrEx>
          <w:shd w:val="clear" w:color="auto" w:fill="auto"/>
        </w:tblPrEx>
        <w:trPr>
          <w:jc w:val="center"/>
        </w:trPr>
        <w:tc>
          <w:tcPr>
            <w:tcW w:w="1458" w:type="dxa"/>
          </w:tcPr>
          <w:p w14:paraId="04020364"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2016</w:t>
            </w:r>
          </w:p>
        </w:tc>
        <w:tc>
          <w:tcPr>
            <w:tcW w:w="1344" w:type="dxa"/>
          </w:tcPr>
          <w:p w14:paraId="5C48D3B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234.596</w:t>
            </w:r>
          </w:p>
        </w:tc>
        <w:tc>
          <w:tcPr>
            <w:tcW w:w="2126" w:type="dxa"/>
          </w:tcPr>
          <w:p w14:paraId="70EE084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41,2</w:t>
            </w:r>
          </w:p>
        </w:tc>
        <w:tc>
          <w:tcPr>
            <w:tcW w:w="1984" w:type="dxa"/>
          </w:tcPr>
          <w:p w14:paraId="76BFDFC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124.069</w:t>
            </w:r>
          </w:p>
        </w:tc>
        <w:tc>
          <w:tcPr>
            <w:tcW w:w="1985" w:type="dxa"/>
          </w:tcPr>
          <w:p w14:paraId="39F9F09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21,8</w:t>
            </w:r>
          </w:p>
        </w:tc>
      </w:tr>
      <w:tr w:rsidR="004D501D" w:rsidRPr="00E461AA" w14:paraId="34269977" w14:textId="77777777" w:rsidTr="00391D81">
        <w:tblPrEx>
          <w:shd w:val="clear" w:color="auto" w:fill="auto"/>
        </w:tblPrEx>
        <w:trPr>
          <w:jc w:val="center"/>
        </w:trPr>
        <w:tc>
          <w:tcPr>
            <w:tcW w:w="1458" w:type="dxa"/>
          </w:tcPr>
          <w:p w14:paraId="3FBD8763"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2017</w:t>
            </w:r>
          </w:p>
        </w:tc>
        <w:tc>
          <w:tcPr>
            <w:tcW w:w="1344" w:type="dxa"/>
          </w:tcPr>
          <w:p w14:paraId="64FFA70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198.423</w:t>
            </w:r>
          </w:p>
        </w:tc>
        <w:tc>
          <w:tcPr>
            <w:tcW w:w="2126" w:type="dxa"/>
          </w:tcPr>
          <w:p w14:paraId="3EB764A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37,2</w:t>
            </w:r>
          </w:p>
        </w:tc>
        <w:tc>
          <w:tcPr>
            <w:tcW w:w="1984" w:type="dxa"/>
          </w:tcPr>
          <w:p w14:paraId="1C9D1B7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110.024</w:t>
            </w:r>
          </w:p>
        </w:tc>
        <w:tc>
          <w:tcPr>
            <w:tcW w:w="1985" w:type="dxa"/>
          </w:tcPr>
          <w:p w14:paraId="52341C1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20,6</w:t>
            </w:r>
          </w:p>
        </w:tc>
      </w:tr>
      <w:tr w:rsidR="004D501D" w:rsidRPr="00E461AA" w14:paraId="4734A9DB" w14:textId="77777777" w:rsidTr="00391D81">
        <w:tblPrEx>
          <w:shd w:val="clear" w:color="auto" w:fill="auto"/>
        </w:tblPrEx>
        <w:trPr>
          <w:jc w:val="center"/>
        </w:trPr>
        <w:tc>
          <w:tcPr>
            <w:tcW w:w="1458" w:type="dxa"/>
          </w:tcPr>
          <w:p w14:paraId="47DA2E6A"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2018</w:t>
            </w:r>
          </w:p>
        </w:tc>
        <w:tc>
          <w:tcPr>
            <w:tcW w:w="1344" w:type="dxa"/>
          </w:tcPr>
          <w:p w14:paraId="18337D9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189.396</w:t>
            </w:r>
          </w:p>
        </w:tc>
        <w:tc>
          <w:tcPr>
            <w:tcW w:w="2126" w:type="dxa"/>
          </w:tcPr>
          <w:p w14:paraId="0A65BE9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34,8</w:t>
            </w:r>
          </w:p>
        </w:tc>
        <w:tc>
          <w:tcPr>
            <w:tcW w:w="1984" w:type="dxa"/>
          </w:tcPr>
          <w:p w14:paraId="7C4E155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105.001</w:t>
            </w:r>
          </w:p>
        </w:tc>
        <w:tc>
          <w:tcPr>
            <w:tcW w:w="1985" w:type="dxa"/>
          </w:tcPr>
          <w:p w14:paraId="5A95FDC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19,3</w:t>
            </w:r>
          </w:p>
        </w:tc>
      </w:tr>
      <w:tr w:rsidR="004D501D" w:rsidRPr="00E461AA" w14:paraId="115F5393" w14:textId="77777777" w:rsidTr="00391D81">
        <w:tblPrEx>
          <w:shd w:val="clear" w:color="auto" w:fill="auto"/>
        </w:tblPrEx>
        <w:trPr>
          <w:jc w:val="center"/>
        </w:trPr>
        <w:tc>
          <w:tcPr>
            <w:tcW w:w="1458" w:type="dxa"/>
          </w:tcPr>
          <w:p w14:paraId="4A65211B"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2019</w:t>
            </w:r>
          </w:p>
        </w:tc>
        <w:tc>
          <w:tcPr>
            <w:tcW w:w="1344" w:type="dxa"/>
          </w:tcPr>
          <w:p w14:paraId="24B3EDE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184.122</w:t>
            </w:r>
          </w:p>
        </w:tc>
        <w:tc>
          <w:tcPr>
            <w:tcW w:w="2126" w:type="dxa"/>
          </w:tcPr>
          <w:p w14:paraId="25B9F89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33,6</w:t>
            </w:r>
          </w:p>
        </w:tc>
        <w:tc>
          <w:tcPr>
            <w:tcW w:w="1984" w:type="dxa"/>
          </w:tcPr>
          <w:p w14:paraId="6A821AC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101.744</w:t>
            </w:r>
          </w:p>
        </w:tc>
        <w:tc>
          <w:tcPr>
            <w:tcW w:w="1985" w:type="dxa"/>
          </w:tcPr>
          <w:p w14:paraId="1C4B574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18,5</w:t>
            </w:r>
          </w:p>
        </w:tc>
      </w:tr>
      <w:tr w:rsidR="004D501D" w:rsidRPr="00E461AA" w14:paraId="5F34F9D8" w14:textId="77777777" w:rsidTr="00391D81">
        <w:tblPrEx>
          <w:shd w:val="clear" w:color="auto" w:fill="auto"/>
        </w:tblPrEx>
        <w:trPr>
          <w:jc w:val="center"/>
        </w:trPr>
        <w:tc>
          <w:tcPr>
            <w:tcW w:w="1458" w:type="dxa"/>
          </w:tcPr>
          <w:p w14:paraId="1115E4A7"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2020</w:t>
            </w:r>
          </w:p>
        </w:tc>
        <w:tc>
          <w:tcPr>
            <w:tcW w:w="1344" w:type="dxa"/>
          </w:tcPr>
          <w:p w14:paraId="0FF1A1A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147.016</w:t>
            </w:r>
          </w:p>
        </w:tc>
        <w:tc>
          <w:tcPr>
            <w:tcW w:w="2126" w:type="dxa"/>
          </w:tcPr>
          <w:p w14:paraId="43D2517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30,0</w:t>
            </w:r>
          </w:p>
        </w:tc>
        <w:tc>
          <w:tcPr>
            <w:tcW w:w="1984" w:type="dxa"/>
          </w:tcPr>
          <w:p w14:paraId="768D047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96.807</w:t>
            </w:r>
          </w:p>
        </w:tc>
        <w:tc>
          <w:tcPr>
            <w:tcW w:w="1985" w:type="dxa"/>
          </w:tcPr>
          <w:p w14:paraId="1AF25F0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19,7</w:t>
            </w:r>
          </w:p>
        </w:tc>
      </w:tr>
      <w:tr w:rsidR="004D501D" w:rsidRPr="00E461AA" w14:paraId="59C4FC7B" w14:textId="77777777" w:rsidTr="00391D81">
        <w:tblPrEx>
          <w:shd w:val="clear" w:color="auto" w:fill="auto"/>
        </w:tblPrEx>
        <w:trPr>
          <w:jc w:val="center"/>
        </w:trPr>
        <w:tc>
          <w:tcPr>
            <w:tcW w:w="1458" w:type="dxa"/>
          </w:tcPr>
          <w:p w14:paraId="0E61ACF0"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2021</w:t>
            </w:r>
          </w:p>
        </w:tc>
        <w:tc>
          <w:tcPr>
            <w:tcW w:w="1344" w:type="dxa"/>
          </w:tcPr>
          <w:p w14:paraId="5434220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157.111</w:t>
            </w:r>
          </w:p>
        </w:tc>
        <w:tc>
          <w:tcPr>
            <w:tcW w:w="2126" w:type="dxa"/>
          </w:tcPr>
          <w:p w14:paraId="6F09E17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29,8</w:t>
            </w:r>
          </w:p>
        </w:tc>
        <w:tc>
          <w:tcPr>
            <w:tcW w:w="1984" w:type="dxa"/>
          </w:tcPr>
          <w:p w14:paraId="691AC52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91.060</w:t>
            </w:r>
          </w:p>
        </w:tc>
        <w:tc>
          <w:tcPr>
            <w:tcW w:w="1985" w:type="dxa"/>
          </w:tcPr>
          <w:p w14:paraId="4309606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17,2</w:t>
            </w:r>
          </w:p>
        </w:tc>
      </w:tr>
      <w:tr w:rsidR="004D501D" w:rsidRPr="00E461AA" w14:paraId="2E4AA31B" w14:textId="77777777" w:rsidTr="00391D81">
        <w:tblPrEx>
          <w:shd w:val="clear" w:color="auto" w:fill="auto"/>
        </w:tblPrEx>
        <w:trPr>
          <w:jc w:val="center"/>
        </w:trPr>
        <w:tc>
          <w:tcPr>
            <w:tcW w:w="1458" w:type="dxa"/>
          </w:tcPr>
          <w:p w14:paraId="7516CE13"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2022</w:t>
            </w:r>
          </w:p>
        </w:tc>
        <w:tc>
          <w:tcPr>
            <w:tcW w:w="1344" w:type="dxa"/>
          </w:tcPr>
          <w:p w14:paraId="06ECB57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160.085</w:t>
            </w:r>
          </w:p>
        </w:tc>
        <w:tc>
          <w:tcPr>
            <w:tcW w:w="2126" w:type="dxa"/>
          </w:tcPr>
          <w:p w14:paraId="41FAC57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29,8</w:t>
            </w:r>
          </w:p>
        </w:tc>
        <w:tc>
          <w:tcPr>
            <w:tcW w:w="1984" w:type="dxa"/>
          </w:tcPr>
          <w:p w14:paraId="4C7720C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93.203</w:t>
            </w:r>
          </w:p>
        </w:tc>
        <w:tc>
          <w:tcPr>
            <w:tcW w:w="1985" w:type="dxa"/>
          </w:tcPr>
          <w:p w14:paraId="1131605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17,4</w:t>
            </w:r>
          </w:p>
        </w:tc>
      </w:tr>
      <w:tr w:rsidR="004D501D" w:rsidRPr="00E461AA" w14:paraId="4A955CF4" w14:textId="77777777" w:rsidTr="00391D81">
        <w:tblPrEx>
          <w:shd w:val="clear" w:color="auto" w:fill="auto"/>
        </w:tblPrEx>
        <w:trPr>
          <w:jc w:val="center"/>
        </w:trPr>
        <w:tc>
          <w:tcPr>
            <w:tcW w:w="1458" w:type="dxa"/>
          </w:tcPr>
          <w:p w14:paraId="00601C0D"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2023</w:t>
            </w:r>
          </w:p>
        </w:tc>
        <w:tc>
          <w:tcPr>
            <w:tcW w:w="1344" w:type="dxa"/>
          </w:tcPr>
          <w:p w14:paraId="0220DF0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152.421</w:t>
            </w:r>
          </w:p>
        </w:tc>
        <w:tc>
          <w:tcPr>
            <w:tcW w:w="2126" w:type="dxa"/>
          </w:tcPr>
          <w:p w14:paraId="42184A1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27,9</w:t>
            </w:r>
          </w:p>
        </w:tc>
        <w:tc>
          <w:tcPr>
            <w:tcW w:w="1984" w:type="dxa"/>
          </w:tcPr>
          <w:p w14:paraId="38DF079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93.126</w:t>
            </w:r>
          </w:p>
        </w:tc>
        <w:tc>
          <w:tcPr>
            <w:tcW w:w="1985" w:type="dxa"/>
          </w:tcPr>
          <w:p w14:paraId="5F33356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17,1</w:t>
            </w:r>
          </w:p>
        </w:tc>
      </w:tr>
      <w:tr w:rsidR="004D501D" w:rsidRPr="00E461AA" w14:paraId="08E2DB07" w14:textId="77777777" w:rsidTr="00391D81">
        <w:tblPrEx>
          <w:shd w:val="clear" w:color="auto" w:fill="auto"/>
        </w:tblPrEx>
        <w:trPr>
          <w:jc w:val="center"/>
        </w:trPr>
        <w:tc>
          <w:tcPr>
            <w:tcW w:w="1458" w:type="dxa"/>
            <w:tcBorders>
              <w:bottom w:val="threeDEmboss" w:sz="6" w:space="0" w:color="00B050"/>
            </w:tcBorders>
          </w:tcPr>
          <w:p w14:paraId="5F1BEBFC"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2024</w:t>
            </w:r>
          </w:p>
        </w:tc>
        <w:tc>
          <w:tcPr>
            <w:tcW w:w="1344" w:type="dxa"/>
            <w:tcBorders>
              <w:bottom w:val="threeDEmboss" w:sz="6" w:space="0" w:color="00B050"/>
            </w:tcBorders>
          </w:tcPr>
          <w:p w14:paraId="4D38F93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148.899</w:t>
            </w:r>
          </w:p>
        </w:tc>
        <w:tc>
          <w:tcPr>
            <w:tcW w:w="2126" w:type="dxa"/>
            <w:tcBorders>
              <w:bottom w:val="threeDEmboss" w:sz="6" w:space="0" w:color="00B050"/>
            </w:tcBorders>
          </w:tcPr>
          <w:p w14:paraId="1DBE791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27,5</w:t>
            </w:r>
          </w:p>
        </w:tc>
        <w:tc>
          <w:tcPr>
            <w:tcW w:w="1984" w:type="dxa"/>
            <w:tcBorders>
              <w:bottom w:val="threeDEmboss" w:sz="6" w:space="0" w:color="00B050"/>
            </w:tcBorders>
          </w:tcPr>
          <w:p w14:paraId="2F376E3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95.321</w:t>
            </w:r>
          </w:p>
        </w:tc>
        <w:tc>
          <w:tcPr>
            <w:tcW w:w="1985" w:type="dxa"/>
            <w:tcBorders>
              <w:bottom w:val="threeDEmboss" w:sz="6" w:space="0" w:color="00B050"/>
            </w:tcBorders>
          </w:tcPr>
          <w:p w14:paraId="7C8B590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17,6</w:t>
            </w:r>
          </w:p>
        </w:tc>
      </w:tr>
      <w:tr w:rsidR="004D501D" w:rsidRPr="00E461AA" w14:paraId="6407F7A0" w14:textId="77777777" w:rsidTr="00B13E70">
        <w:tblPrEx>
          <w:shd w:val="clear" w:color="auto" w:fill="auto"/>
        </w:tblPrEx>
        <w:trPr>
          <w:jc w:val="center"/>
        </w:trPr>
        <w:tc>
          <w:tcPr>
            <w:tcW w:w="1458" w:type="dxa"/>
            <w:tcBorders>
              <w:top w:val="threeDEmboss" w:sz="6" w:space="0" w:color="00B050"/>
              <w:left w:val="threeDEmboss" w:sz="6" w:space="0" w:color="00B050"/>
              <w:bottom w:val="threeDEmboss" w:sz="6" w:space="0" w:color="00B050"/>
            </w:tcBorders>
            <w:shd w:val="clear" w:color="auto" w:fill="FFF8F3"/>
          </w:tcPr>
          <w:p w14:paraId="01F956AA" w14:textId="77777777" w:rsidR="004D501D" w:rsidRPr="00E461AA" w:rsidRDefault="004D501D" w:rsidP="004D501D">
            <w:pPr>
              <w:rPr>
                <w:rFonts w:ascii="Arial Narrow" w:hAnsi="Arial Narrow"/>
                <w:b/>
                <w:i/>
                <w:color w:val="3A003A"/>
                <w:sz w:val="22"/>
                <w:szCs w:val="22"/>
                <w:u w:val="single"/>
                <w:lang w:eastAsia="en-US"/>
              </w:rPr>
            </w:pPr>
            <w:r w:rsidRPr="00E461AA">
              <w:rPr>
                <w:rFonts w:ascii="Arial Narrow" w:hAnsi="Arial Narrow"/>
                <w:b/>
                <w:i/>
                <w:color w:val="3A003A"/>
                <w:sz w:val="22"/>
                <w:szCs w:val="22"/>
                <w:lang w:eastAsia="en-US"/>
              </w:rPr>
              <w:t xml:space="preserve">   % </w:t>
            </w:r>
            <w:r w:rsidRPr="00E461AA">
              <w:rPr>
                <w:rFonts w:ascii="Arial Narrow" w:hAnsi="Arial Narrow"/>
                <w:b/>
                <w:i/>
                <w:color w:val="3A003A"/>
                <w:sz w:val="22"/>
                <w:szCs w:val="22"/>
                <w:u w:val="single"/>
                <w:lang w:eastAsia="en-US"/>
              </w:rPr>
              <w:t>2024</w:t>
            </w:r>
          </w:p>
          <w:p w14:paraId="557E774C" w14:textId="77777777" w:rsidR="004D501D" w:rsidRPr="00E461AA" w:rsidRDefault="004D501D" w:rsidP="004D501D">
            <w:pPr>
              <w:rPr>
                <w:rFonts w:ascii="Arial Narrow" w:hAnsi="Arial Narrow"/>
                <w:b/>
                <w:i/>
                <w:color w:val="3A003A"/>
                <w:sz w:val="22"/>
                <w:szCs w:val="22"/>
                <w:lang w:eastAsia="en-US"/>
              </w:rPr>
            </w:pPr>
            <w:r w:rsidRPr="00E461AA">
              <w:rPr>
                <w:rFonts w:ascii="Arial Narrow" w:hAnsi="Arial Narrow"/>
                <w:b/>
                <w:i/>
                <w:color w:val="3A003A"/>
                <w:sz w:val="22"/>
                <w:szCs w:val="22"/>
                <w:lang w:eastAsia="en-US"/>
              </w:rPr>
              <w:t xml:space="preserve">  +/- 2023</w:t>
            </w:r>
          </w:p>
        </w:tc>
        <w:tc>
          <w:tcPr>
            <w:tcW w:w="1344" w:type="dxa"/>
            <w:tcBorders>
              <w:top w:val="threeDEmboss" w:sz="6" w:space="0" w:color="00B050"/>
              <w:bottom w:val="threeDEmboss" w:sz="6" w:space="0" w:color="00B050"/>
            </w:tcBorders>
            <w:shd w:val="clear" w:color="auto" w:fill="FFF8F3"/>
            <w:vAlign w:val="center"/>
          </w:tcPr>
          <w:p w14:paraId="6FB379A6"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-2,3</w:t>
            </w:r>
          </w:p>
        </w:tc>
        <w:tc>
          <w:tcPr>
            <w:tcW w:w="2126" w:type="dxa"/>
            <w:tcBorders>
              <w:top w:val="threeDEmboss" w:sz="6" w:space="0" w:color="00B050"/>
              <w:bottom w:val="threeDEmboss" w:sz="6" w:space="0" w:color="00B050"/>
            </w:tcBorders>
            <w:shd w:val="clear" w:color="auto" w:fill="FFF8F3"/>
            <w:vAlign w:val="center"/>
          </w:tcPr>
          <w:p w14:paraId="534EBA62"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w:t>
            </w:r>
          </w:p>
        </w:tc>
        <w:tc>
          <w:tcPr>
            <w:tcW w:w="1984" w:type="dxa"/>
            <w:tcBorders>
              <w:top w:val="threeDEmboss" w:sz="6" w:space="0" w:color="00B050"/>
              <w:bottom w:val="threeDEmboss" w:sz="6" w:space="0" w:color="00B050"/>
            </w:tcBorders>
            <w:shd w:val="clear" w:color="auto" w:fill="FFF8F3"/>
            <w:vAlign w:val="center"/>
          </w:tcPr>
          <w:p w14:paraId="0E511CCB"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+2,4</w:t>
            </w:r>
          </w:p>
        </w:tc>
        <w:tc>
          <w:tcPr>
            <w:tcW w:w="1985" w:type="dxa"/>
            <w:tcBorders>
              <w:top w:val="threeDEmboss" w:sz="6" w:space="0" w:color="00B050"/>
              <w:bottom w:val="threeDEmboss" w:sz="6" w:space="0" w:color="00B050"/>
              <w:right w:val="threeDEmboss" w:sz="6" w:space="0" w:color="00B050"/>
            </w:tcBorders>
            <w:shd w:val="clear" w:color="auto" w:fill="FFF8F3"/>
            <w:vAlign w:val="center"/>
          </w:tcPr>
          <w:p w14:paraId="58CA4D65"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w:t>
            </w:r>
          </w:p>
        </w:tc>
      </w:tr>
    </w:tbl>
    <w:p w14:paraId="20B3B076" w14:textId="77777777" w:rsidR="004D501D" w:rsidRPr="00E461AA" w:rsidRDefault="004D501D" w:rsidP="004D501D">
      <w:pPr>
        <w:jc w:val="both"/>
        <w:rPr>
          <w:rFonts w:ascii="Franklin Gothic Book" w:hAnsi="Franklin Gothic Book"/>
          <w:color w:val="3A003A"/>
          <w:sz w:val="6"/>
          <w:szCs w:val="6"/>
          <w:lang w:eastAsia="en-US"/>
        </w:rPr>
      </w:pPr>
      <w:r w:rsidRPr="00E461AA">
        <w:rPr>
          <w:rFonts w:ascii="Franklin Gothic Book" w:hAnsi="Franklin Gothic Book"/>
          <w:color w:val="3A003A"/>
          <w:sz w:val="20"/>
          <w:szCs w:val="20"/>
          <w:lang w:eastAsia="en-US"/>
        </w:rPr>
        <w:t xml:space="preserve">      </w:t>
      </w:r>
    </w:p>
    <w:p w14:paraId="28855198" w14:textId="77777777" w:rsidR="004D501D" w:rsidRPr="00E461AA" w:rsidRDefault="004D501D" w:rsidP="004D501D">
      <w:pPr>
        <w:jc w:val="both"/>
        <w:rPr>
          <w:rFonts w:ascii="Franklin Gothic Book" w:hAnsi="Franklin Gothic Book"/>
          <w:color w:val="3A003A"/>
          <w:sz w:val="6"/>
          <w:szCs w:val="6"/>
          <w:lang w:eastAsia="en-US"/>
        </w:rPr>
      </w:pPr>
      <w:r w:rsidRPr="00E461AA">
        <w:rPr>
          <w:rFonts w:ascii="Franklin Gothic Book" w:hAnsi="Franklin Gothic Book"/>
          <w:color w:val="3A003A"/>
          <w:sz w:val="20"/>
          <w:szCs w:val="20"/>
          <w:lang w:eastAsia="en-US"/>
        </w:rPr>
        <w:t xml:space="preserve">    </w:t>
      </w:r>
    </w:p>
    <w:p w14:paraId="1D980CF0" w14:textId="77777777" w:rsidR="004D501D" w:rsidRPr="00E461AA" w:rsidRDefault="004D501D" w:rsidP="004D501D">
      <w:pPr>
        <w:jc w:val="both"/>
        <w:rPr>
          <w:rFonts w:ascii="Franklin Gothic Book" w:hAnsi="Franklin Gothic Book"/>
          <w:color w:val="3A003A"/>
          <w:sz w:val="20"/>
          <w:szCs w:val="20"/>
          <w:lang w:eastAsia="en-US"/>
        </w:rPr>
      </w:pPr>
    </w:p>
    <w:p w14:paraId="6D35090F" w14:textId="77777777" w:rsidR="004D501D" w:rsidRPr="00E461AA" w:rsidRDefault="004D501D" w:rsidP="004D501D">
      <w:pPr>
        <w:jc w:val="both"/>
        <w:rPr>
          <w:rFonts w:ascii="Franklin Gothic Book" w:hAnsi="Franklin Gothic Book"/>
          <w:color w:val="3A003A"/>
          <w:sz w:val="20"/>
          <w:szCs w:val="20"/>
          <w:lang w:eastAsia="en-US"/>
        </w:rPr>
      </w:pPr>
    </w:p>
    <w:p w14:paraId="26A9754B" w14:textId="77777777" w:rsidR="004D501D" w:rsidRPr="00E461AA" w:rsidRDefault="004D501D" w:rsidP="004D501D">
      <w:pPr>
        <w:jc w:val="both"/>
        <w:rPr>
          <w:rFonts w:ascii="Franklin Gothic Book" w:hAnsi="Franklin Gothic Book"/>
          <w:color w:val="3A003A"/>
          <w:sz w:val="20"/>
          <w:szCs w:val="20"/>
          <w:lang w:eastAsia="en-US"/>
        </w:rPr>
      </w:pPr>
    </w:p>
    <w:tbl>
      <w:tblPr>
        <w:tblW w:w="8788" w:type="dxa"/>
        <w:tblInd w:w="403"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clear" w:color="auto" w:fill="E0E0E0"/>
        <w:tblLayout w:type="fixed"/>
        <w:tblLook w:val="0000" w:firstRow="0" w:lastRow="0" w:firstColumn="0" w:lastColumn="0" w:noHBand="0" w:noVBand="0"/>
      </w:tblPr>
      <w:tblGrid>
        <w:gridCol w:w="1458"/>
        <w:gridCol w:w="1344"/>
        <w:gridCol w:w="2126"/>
        <w:gridCol w:w="2126"/>
        <w:gridCol w:w="1734"/>
      </w:tblGrid>
      <w:tr w:rsidR="004D501D" w:rsidRPr="00E461AA" w14:paraId="315E6EBF" w14:textId="77777777" w:rsidTr="00B13E70">
        <w:tc>
          <w:tcPr>
            <w:tcW w:w="1458" w:type="dxa"/>
            <w:vMerge w:val="restart"/>
            <w:tcBorders>
              <w:top w:val="threeDEmboss" w:sz="6" w:space="0" w:color="00B050"/>
              <w:left w:val="threeDEmboss" w:sz="6" w:space="0" w:color="00B050"/>
            </w:tcBorders>
            <w:shd w:val="clear" w:color="auto" w:fill="FFF8F3"/>
            <w:vAlign w:val="center"/>
          </w:tcPr>
          <w:p w14:paraId="4E058700"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ANUL</w:t>
            </w:r>
          </w:p>
        </w:tc>
        <w:tc>
          <w:tcPr>
            <w:tcW w:w="3470" w:type="dxa"/>
            <w:gridSpan w:val="2"/>
            <w:tcBorders>
              <w:top w:val="threeDEmboss" w:sz="6" w:space="0" w:color="00B050"/>
            </w:tcBorders>
            <w:shd w:val="clear" w:color="auto" w:fill="FFF8F3"/>
            <w:vAlign w:val="center"/>
          </w:tcPr>
          <w:p w14:paraId="4518F326"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 xml:space="preserve">3.NUMĂRUL CAUZELOR SOLUŢIONATE PESTE 1 AN </w:t>
            </w:r>
          </w:p>
          <w:p w14:paraId="6934E513"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DE LA SESIZARE</w:t>
            </w:r>
          </w:p>
          <w:p w14:paraId="2D44F5CD"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2"/>
                <w:szCs w:val="22"/>
                <w:lang w:eastAsia="en-US"/>
              </w:rPr>
              <w:t>(inclusiv cauzele cu A.N.)</w:t>
            </w:r>
          </w:p>
        </w:tc>
        <w:tc>
          <w:tcPr>
            <w:tcW w:w="3860" w:type="dxa"/>
            <w:gridSpan w:val="2"/>
            <w:tcBorders>
              <w:top w:val="threeDEmboss" w:sz="6" w:space="0" w:color="00B050"/>
              <w:right w:val="threeDEmboss" w:sz="6" w:space="0" w:color="00B050"/>
            </w:tcBorders>
            <w:shd w:val="clear" w:color="auto" w:fill="FFF8F3"/>
          </w:tcPr>
          <w:p w14:paraId="49968287"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4. NUM</w:t>
            </w:r>
            <w:r w:rsidRPr="00E461AA">
              <w:rPr>
                <w:rFonts w:ascii="Franklin Gothic Book" w:hAnsi="Franklin Gothic Book" w:hint="eastAsia"/>
                <w:b/>
                <w:color w:val="3A003A"/>
                <w:sz w:val="22"/>
                <w:szCs w:val="22"/>
                <w:lang w:eastAsia="en-US"/>
              </w:rPr>
              <w:t>Ă</w:t>
            </w:r>
            <w:r w:rsidRPr="00E461AA">
              <w:rPr>
                <w:rFonts w:ascii="Franklin Gothic Book" w:hAnsi="Franklin Gothic Book"/>
                <w:b/>
                <w:color w:val="3A003A"/>
                <w:sz w:val="22"/>
                <w:szCs w:val="22"/>
                <w:lang w:eastAsia="en-US"/>
              </w:rPr>
              <w:t>RUL CAUZELOR SOLU</w:t>
            </w:r>
            <w:r w:rsidRPr="00E461AA">
              <w:rPr>
                <w:rFonts w:ascii="Franklin Gothic Book" w:hAnsi="Franklin Gothic Book" w:hint="eastAsia"/>
                <w:b/>
                <w:color w:val="3A003A"/>
                <w:sz w:val="22"/>
                <w:szCs w:val="22"/>
                <w:lang w:eastAsia="en-US"/>
              </w:rPr>
              <w:t>Ţ</w:t>
            </w:r>
            <w:r w:rsidRPr="00E461AA">
              <w:rPr>
                <w:rFonts w:ascii="Franklin Gothic Book" w:hAnsi="Franklin Gothic Book"/>
                <w:b/>
                <w:color w:val="3A003A"/>
                <w:sz w:val="22"/>
                <w:szCs w:val="22"/>
                <w:lang w:eastAsia="en-US"/>
              </w:rPr>
              <w:t xml:space="preserve">IONATE DUPĂ ÎMPLINIREA </w:t>
            </w:r>
          </w:p>
          <w:p w14:paraId="2E1A52B4" w14:textId="77777777" w:rsidR="004D501D" w:rsidRPr="00E461AA" w:rsidRDefault="004D501D" w:rsidP="004D501D">
            <w:pPr>
              <w:jc w:val="center"/>
              <w:rPr>
                <w:rFonts w:ascii="Arial" w:hAnsi="Arial" w:cs="Arial"/>
                <w:b/>
                <w:color w:val="3A003A"/>
                <w:sz w:val="22"/>
                <w:szCs w:val="22"/>
                <w:lang w:eastAsia="en-US"/>
              </w:rPr>
            </w:pPr>
            <w:r w:rsidRPr="00E461AA">
              <w:rPr>
                <w:rFonts w:ascii="Franklin Gothic Book" w:hAnsi="Franklin Gothic Book"/>
                <w:b/>
                <w:color w:val="3A003A"/>
                <w:sz w:val="22"/>
                <w:szCs w:val="22"/>
                <w:lang w:eastAsia="en-US"/>
              </w:rPr>
              <w:t>TERMENULUI DE PRESCRIP</w:t>
            </w:r>
            <w:r w:rsidRPr="00E461AA">
              <w:rPr>
                <w:rFonts w:ascii="Arial" w:hAnsi="Arial" w:cs="Arial"/>
                <w:b/>
                <w:color w:val="3A003A"/>
                <w:sz w:val="22"/>
                <w:szCs w:val="22"/>
                <w:lang w:eastAsia="en-US"/>
              </w:rPr>
              <w:t>Ț</w:t>
            </w:r>
            <w:r w:rsidRPr="00E461AA">
              <w:rPr>
                <w:rFonts w:ascii="Franklin Gothic Book" w:hAnsi="Franklin Gothic Book" w:cs="Arial"/>
                <w:b/>
                <w:color w:val="3A003A"/>
                <w:sz w:val="22"/>
                <w:szCs w:val="22"/>
                <w:lang w:eastAsia="en-US"/>
              </w:rPr>
              <w:t>IE</w:t>
            </w:r>
          </w:p>
          <w:p w14:paraId="42E39F2E"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(inclusiv cauzele cu A.N.)</w:t>
            </w:r>
          </w:p>
        </w:tc>
      </w:tr>
      <w:tr w:rsidR="004D501D" w:rsidRPr="00E461AA" w14:paraId="727798F7" w14:textId="77777777" w:rsidTr="00B13E70">
        <w:trPr>
          <w:cantSplit/>
          <w:trHeight w:val="718"/>
        </w:trPr>
        <w:tc>
          <w:tcPr>
            <w:tcW w:w="1458" w:type="dxa"/>
            <w:vMerge/>
            <w:tcBorders>
              <w:left w:val="threeDEmboss" w:sz="6" w:space="0" w:color="00B050"/>
              <w:bottom w:val="threeDEmboss" w:sz="6" w:space="0" w:color="00B050"/>
            </w:tcBorders>
            <w:shd w:val="clear" w:color="auto" w:fill="FFF8F3"/>
          </w:tcPr>
          <w:p w14:paraId="0ECB505C" w14:textId="77777777" w:rsidR="004D501D" w:rsidRPr="00E461AA" w:rsidRDefault="004D501D" w:rsidP="004D501D">
            <w:pPr>
              <w:jc w:val="center"/>
              <w:rPr>
                <w:rFonts w:ascii="Franklin Gothic Book" w:hAnsi="Franklin Gothic Book"/>
                <w:b/>
                <w:color w:val="3A003A"/>
                <w:sz w:val="22"/>
                <w:szCs w:val="22"/>
                <w:lang w:eastAsia="en-US"/>
              </w:rPr>
            </w:pPr>
          </w:p>
        </w:tc>
        <w:tc>
          <w:tcPr>
            <w:tcW w:w="1344" w:type="dxa"/>
            <w:tcBorders>
              <w:bottom w:val="threeDEmboss" w:sz="6" w:space="0" w:color="00B050"/>
            </w:tcBorders>
            <w:shd w:val="clear" w:color="auto" w:fill="FFF8F3"/>
          </w:tcPr>
          <w:p w14:paraId="28D68B07"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 xml:space="preserve">TOTAL, </w:t>
            </w:r>
          </w:p>
          <w:p w14:paraId="49A04876" w14:textId="77777777" w:rsidR="004D501D" w:rsidRPr="00E461AA" w:rsidRDefault="004D501D" w:rsidP="004D501D">
            <w:pPr>
              <w:jc w:val="center"/>
              <w:rPr>
                <w:rFonts w:ascii="Franklin Gothic Book" w:hAnsi="Franklin Gothic Book"/>
                <w:color w:val="3A003A"/>
                <w:sz w:val="20"/>
                <w:szCs w:val="20"/>
                <w:lang w:eastAsia="en-US"/>
              </w:rPr>
            </w:pPr>
            <w:r w:rsidRPr="00E461AA">
              <w:rPr>
                <w:rFonts w:ascii="Franklin Gothic Book" w:hAnsi="Franklin Gothic Book"/>
                <w:b/>
                <w:color w:val="3A003A"/>
                <w:sz w:val="22"/>
                <w:szCs w:val="22"/>
                <w:lang w:eastAsia="en-US"/>
              </w:rPr>
              <w:t>din care:</w:t>
            </w:r>
          </w:p>
        </w:tc>
        <w:tc>
          <w:tcPr>
            <w:tcW w:w="2126" w:type="dxa"/>
            <w:tcBorders>
              <w:bottom w:val="threeDEmboss" w:sz="6" w:space="0" w:color="00B050"/>
            </w:tcBorders>
            <w:shd w:val="clear" w:color="auto" w:fill="FFF8F3"/>
          </w:tcPr>
          <w:p w14:paraId="2508A432" w14:textId="77777777" w:rsidR="004D501D" w:rsidRPr="00E461AA" w:rsidRDefault="004D501D" w:rsidP="004D501D">
            <w:pPr>
              <w:jc w:val="center"/>
              <w:rPr>
                <w:rFonts w:ascii="Arial Narrow" w:hAnsi="Arial Narrow"/>
                <w:color w:val="3A003A"/>
                <w:sz w:val="20"/>
                <w:szCs w:val="20"/>
                <w:lang w:eastAsia="en-US"/>
              </w:rPr>
            </w:pPr>
            <w:r w:rsidRPr="00E461AA">
              <w:rPr>
                <w:rFonts w:ascii="Arial Narrow" w:hAnsi="Arial Narrow"/>
                <w:color w:val="3A003A"/>
                <w:sz w:val="20"/>
                <w:szCs w:val="20"/>
                <w:lang w:eastAsia="en-US"/>
              </w:rPr>
              <w:t xml:space="preserve">pondere în </w:t>
            </w:r>
          </w:p>
          <w:p w14:paraId="578FD706" w14:textId="77777777" w:rsidR="004D501D" w:rsidRPr="00E461AA" w:rsidRDefault="004D501D" w:rsidP="004D501D">
            <w:pPr>
              <w:jc w:val="center"/>
              <w:rPr>
                <w:rFonts w:ascii="Arial Narrow" w:hAnsi="Arial Narrow"/>
                <w:color w:val="3A003A"/>
                <w:sz w:val="20"/>
                <w:szCs w:val="20"/>
                <w:lang w:eastAsia="en-US"/>
              </w:rPr>
            </w:pPr>
            <w:r w:rsidRPr="00E461AA">
              <w:rPr>
                <w:rFonts w:ascii="Arial Narrow" w:hAnsi="Arial Narrow"/>
                <w:color w:val="3A003A"/>
                <w:sz w:val="20"/>
                <w:szCs w:val="20"/>
                <w:lang w:eastAsia="en-US"/>
              </w:rPr>
              <w:t xml:space="preserve">total cauze soluţionate </w:t>
            </w:r>
          </w:p>
          <w:p w14:paraId="4438D83F" w14:textId="77777777" w:rsidR="004D501D" w:rsidRPr="00E461AA" w:rsidRDefault="004D501D" w:rsidP="004D501D">
            <w:pPr>
              <w:jc w:val="center"/>
              <w:rPr>
                <w:rFonts w:ascii="Arial Narrow" w:hAnsi="Arial Narrow"/>
                <w:color w:val="3A003A"/>
                <w:sz w:val="20"/>
                <w:szCs w:val="20"/>
                <w:lang w:eastAsia="en-US"/>
              </w:rPr>
            </w:pPr>
            <w:r w:rsidRPr="00E461AA">
              <w:rPr>
                <w:rFonts w:ascii="Arial Narrow" w:hAnsi="Arial Narrow"/>
                <w:color w:val="3A003A"/>
                <w:sz w:val="20"/>
                <w:szCs w:val="20"/>
                <w:lang w:eastAsia="en-US"/>
              </w:rPr>
              <w:t>(%)</w:t>
            </w:r>
          </w:p>
        </w:tc>
        <w:tc>
          <w:tcPr>
            <w:tcW w:w="2126" w:type="dxa"/>
            <w:tcBorders>
              <w:bottom w:val="threeDEmboss" w:sz="6" w:space="0" w:color="00B050"/>
            </w:tcBorders>
            <w:shd w:val="clear" w:color="auto" w:fill="FFF8F3"/>
          </w:tcPr>
          <w:p w14:paraId="53CCC546"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 xml:space="preserve">TOTAL, </w:t>
            </w:r>
          </w:p>
          <w:p w14:paraId="71B8E6D8" w14:textId="77777777" w:rsidR="004D501D" w:rsidRPr="00E461AA" w:rsidRDefault="004D501D" w:rsidP="004D501D">
            <w:pPr>
              <w:jc w:val="center"/>
              <w:rPr>
                <w:rFonts w:ascii="Franklin Gothic Book" w:hAnsi="Franklin Gothic Book"/>
                <w:color w:val="3A003A"/>
                <w:sz w:val="20"/>
                <w:szCs w:val="20"/>
                <w:lang w:eastAsia="en-US"/>
              </w:rPr>
            </w:pPr>
            <w:r w:rsidRPr="00E461AA">
              <w:rPr>
                <w:rFonts w:ascii="Franklin Gothic Book" w:hAnsi="Franklin Gothic Book"/>
                <w:b/>
                <w:color w:val="3A003A"/>
                <w:sz w:val="22"/>
                <w:szCs w:val="22"/>
                <w:lang w:eastAsia="en-US"/>
              </w:rPr>
              <w:t>din care:</w:t>
            </w:r>
          </w:p>
        </w:tc>
        <w:tc>
          <w:tcPr>
            <w:tcW w:w="1734" w:type="dxa"/>
            <w:tcBorders>
              <w:bottom w:val="threeDEmboss" w:sz="6" w:space="0" w:color="00B050"/>
              <w:right w:val="threeDEmboss" w:sz="6" w:space="0" w:color="00B050"/>
            </w:tcBorders>
            <w:shd w:val="clear" w:color="auto" w:fill="FFF8F3"/>
          </w:tcPr>
          <w:p w14:paraId="5D7CD332" w14:textId="77777777" w:rsidR="004D501D" w:rsidRPr="00E461AA" w:rsidRDefault="004D501D" w:rsidP="004D501D">
            <w:pPr>
              <w:jc w:val="center"/>
              <w:rPr>
                <w:rFonts w:ascii="Arial Narrow" w:hAnsi="Arial Narrow"/>
                <w:color w:val="3A003A"/>
                <w:sz w:val="20"/>
                <w:szCs w:val="20"/>
                <w:lang w:eastAsia="en-US"/>
              </w:rPr>
            </w:pPr>
            <w:r w:rsidRPr="00E461AA">
              <w:rPr>
                <w:rFonts w:ascii="Arial Narrow" w:hAnsi="Arial Narrow"/>
                <w:color w:val="3A003A"/>
                <w:sz w:val="20"/>
                <w:szCs w:val="20"/>
                <w:lang w:eastAsia="en-US"/>
              </w:rPr>
              <w:t xml:space="preserve">pondere în </w:t>
            </w:r>
          </w:p>
          <w:p w14:paraId="18BF0034" w14:textId="77777777" w:rsidR="004D501D" w:rsidRPr="00E461AA" w:rsidRDefault="004D501D" w:rsidP="004D501D">
            <w:pPr>
              <w:jc w:val="center"/>
              <w:rPr>
                <w:rFonts w:ascii="Arial Narrow" w:hAnsi="Arial Narrow"/>
                <w:color w:val="3A003A"/>
                <w:sz w:val="20"/>
                <w:szCs w:val="20"/>
                <w:lang w:eastAsia="en-US"/>
              </w:rPr>
            </w:pPr>
            <w:r w:rsidRPr="00E461AA">
              <w:rPr>
                <w:rFonts w:ascii="Arial Narrow" w:hAnsi="Arial Narrow"/>
                <w:color w:val="3A003A"/>
                <w:sz w:val="20"/>
                <w:szCs w:val="20"/>
                <w:lang w:eastAsia="en-US"/>
              </w:rPr>
              <w:t>total cauze soluţionate (%)</w:t>
            </w:r>
          </w:p>
        </w:tc>
      </w:tr>
      <w:tr w:rsidR="004D501D" w:rsidRPr="00E461AA" w14:paraId="24FAC7B9" w14:textId="77777777" w:rsidTr="00AC368B">
        <w:tblPrEx>
          <w:shd w:val="clear" w:color="auto" w:fill="auto"/>
        </w:tblPrEx>
        <w:tc>
          <w:tcPr>
            <w:tcW w:w="1458" w:type="dxa"/>
          </w:tcPr>
          <w:p w14:paraId="71341FE8"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2015</w:t>
            </w:r>
          </w:p>
        </w:tc>
        <w:tc>
          <w:tcPr>
            <w:tcW w:w="1344" w:type="dxa"/>
          </w:tcPr>
          <w:p w14:paraId="77B901F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177.902</w:t>
            </w:r>
          </w:p>
        </w:tc>
        <w:tc>
          <w:tcPr>
            <w:tcW w:w="2126" w:type="dxa"/>
          </w:tcPr>
          <w:p w14:paraId="0F8C3B5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27,6</w:t>
            </w:r>
          </w:p>
        </w:tc>
        <w:tc>
          <w:tcPr>
            <w:tcW w:w="2126" w:type="dxa"/>
          </w:tcPr>
          <w:p w14:paraId="11CE3D4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74.449</w:t>
            </w:r>
          </w:p>
        </w:tc>
        <w:tc>
          <w:tcPr>
            <w:tcW w:w="1734" w:type="dxa"/>
          </w:tcPr>
          <w:p w14:paraId="30115BC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11,6</w:t>
            </w:r>
          </w:p>
        </w:tc>
      </w:tr>
      <w:tr w:rsidR="004D501D" w:rsidRPr="00E461AA" w14:paraId="16A5E863" w14:textId="77777777" w:rsidTr="00AC368B">
        <w:tblPrEx>
          <w:shd w:val="clear" w:color="auto" w:fill="auto"/>
        </w:tblPrEx>
        <w:tc>
          <w:tcPr>
            <w:tcW w:w="1458" w:type="dxa"/>
          </w:tcPr>
          <w:p w14:paraId="43CCC34C"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2016</w:t>
            </w:r>
          </w:p>
        </w:tc>
        <w:tc>
          <w:tcPr>
            <w:tcW w:w="1344" w:type="dxa"/>
          </w:tcPr>
          <w:p w14:paraId="216D123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151.150</w:t>
            </w:r>
          </w:p>
        </w:tc>
        <w:tc>
          <w:tcPr>
            <w:tcW w:w="2126" w:type="dxa"/>
          </w:tcPr>
          <w:p w14:paraId="7060155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26,5</w:t>
            </w:r>
          </w:p>
        </w:tc>
        <w:tc>
          <w:tcPr>
            <w:tcW w:w="2126" w:type="dxa"/>
          </w:tcPr>
          <w:p w14:paraId="311F197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59.858</w:t>
            </w:r>
          </w:p>
        </w:tc>
        <w:tc>
          <w:tcPr>
            <w:tcW w:w="1734" w:type="dxa"/>
          </w:tcPr>
          <w:p w14:paraId="112013D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10,5</w:t>
            </w:r>
          </w:p>
        </w:tc>
      </w:tr>
      <w:tr w:rsidR="004D501D" w:rsidRPr="00E461AA" w14:paraId="291D15D2" w14:textId="77777777" w:rsidTr="00AC368B">
        <w:tblPrEx>
          <w:shd w:val="clear" w:color="auto" w:fill="auto"/>
        </w:tblPrEx>
        <w:tc>
          <w:tcPr>
            <w:tcW w:w="1458" w:type="dxa"/>
          </w:tcPr>
          <w:p w14:paraId="75D0EA2A"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2017</w:t>
            </w:r>
          </w:p>
        </w:tc>
        <w:tc>
          <w:tcPr>
            <w:tcW w:w="1344" w:type="dxa"/>
          </w:tcPr>
          <w:p w14:paraId="6AB4430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159.292</w:t>
            </w:r>
          </w:p>
        </w:tc>
        <w:tc>
          <w:tcPr>
            <w:tcW w:w="2126" w:type="dxa"/>
          </w:tcPr>
          <w:p w14:paraId="207CEB8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29,9</w:t>
            </w:r>
          </w:p>
        </w:tc>
        <w:tc>
          <w:tcPr>
            <w:tcW w:w="2126" w:type="dxa"/>
          </w:tcPr>
          <w:p w14:paraId="7363FDB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65.301</w:t>
            </w:r>
          </w:p>
        </w:tc>
        <w:tc>
          <w:tcPr>
            <w:tcW w:w="1734" w:type="dxa"/>
          </w:tcPr>
          <w:p w14:paraId="5E0962B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12,3</w:t>
            </w:r>
          </w:p>
        </w:tc>
      </w:tr>
      <w:tr w:rsidR="004D501D" w:rsidRPr="00E461AA" w14:paraId="2CEE5252" w14:textId="77777777" w:rsidTr="00AC368B">
        <w:tblPrEx>
          <w:shd w:val="clear" w:color="auto" w:fill="auto"/>
        </w:tblPrEx>
        <w:tc>
          <w:tcPr>
            <w:tcW w:w="1458" w:type="dxa"/>
          </w:tcPr>
          <w:p w14:paraId="5BDADF1F"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2018</w:t>
            </w:r>
          </w:p>
        </w:tc>
        <w:tc>
          <w:tcPr>
            <w:tcW w:w="1344" w:type="dxa"/>
          </w:tcPr>
          <w:p w14:paraId="76AE8D3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166.157</w:t>
            </w:r>
          </w:p>
        </w:tc>
        <w:tc>
          <w:tcPr>
            <w:tcW w:w="2126" w:type="dxa"/>
          </w:tcPr>
          <w:p w14:paraId="216B5DF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30,5</w:t>
            </w:r>
          </w:p>
        </w:tc>
        <w:tc>
          <w:tcPr>
            <w:tcW w:w="2126" w:type="dxa"/>
          </w:tcPr>
          <w:p w14:paraId="2F011D4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83.417</w:t>
            </w:r>
          </w:p>
        </w:tc>
        <w:tc>
          <w:tcPr>
            <w:tcW w:w="1734" w:type="dxa"/>
          </w:tcPr>
          <w:p w14:paraId="58CC33D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15,3</w:t>
            </w:r>
          </w:p>
        </w:tc>
      </w:tr>
      <w:tr w:rsidR="004D501D" w:rsidRPr="00E461AA" w14:paraId="5F8E9601" w14:textId="77777777" w:rsidTr="00AC368B">
        <w:tblPrEx>
          <w:shd w:val="clear" w:color="auto" w:fill="auto"/>
        </w:tblPrEx>
        <w:tc>
          <w:tcPr>
            <w:tcW w:w="1458" w:type="dxa"/>
          </w:tcPr>
          <w:p w14:paraId="4DD8CDA2"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2019</w:t>
            </w:r>
          </w:p>
        </w:tc>
        <w:tc>
          <w:tcPr>
            <w:tcW w:w="1344" w:type="dxa"/>
          </w:tcPr>
          <w:p w14:paraId="1155A26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174.137</w:t>
            </w:r>
          </w:p>
        </w:tc>
        <w:tc>
          <w:tcPr>
            <w:tcW w:w="2126" w:type="dxa"/>
          </w:tcPr>
          <w:p w14:paraId="1D435DF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31,7</w:t>
            </w:r>
          </w:p>
        </w:tc>
        <w:tc>
          <w:tcPr>
            <w:tcW w:w="2126" w:type="dxa"/>
          </w:tcPr>
          <w:p w14:paraId="3C78E12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88.689</w:t>
            </w:r>
          </w:p>
        </w:tc>
        <w:tc>
          <w:tcPr>
            <w:tcW w:w="1734" w:type="dxa"/>
          </w:tcPr>
          <w:p w14:paraId="0462DB9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16,2</w:t>
            </w:r>
          </w:p>
        </w:tc>
      </w:tr>
      <w:tr w:rsidR="004D501D" w:rsidRPr="00E461AA" w14:paraId="484AFC6D" w14:textId="77777777" w:rsidTr="00AC368B">
        <w:tblPrEx>
          <w:shd w:val="clear" w:color="auto" w:fill="auto"/>
        </w:tblPrEx>
        <w:tc>
          <w:tcPr>
            <w:tcW w:w="1458" w:type="dxa"/>
          </w:tcPr>
          <w:p w14:paraId="7C1D8B03"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2020</w:t>
            </w:r>
          </w:p>
        </w:tc>
        <w:tc>
          <w:tcPr>
            <w:tcW w:w="1344" w:type="dxa"/>
          </w:tcPr>
          <w:p w14:paraId="146AEC7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158.903</w:t>
            </w:r>
          </w:p>
        </w:tc>
        <w:tc>
          <w:tcPr>
            <w:tcW w:w="2126" w:type="dxa"/>
          </w:tcPr>
          <w:p w14:paraId="64FDC31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32,4</w:t>
            </w:r>
          </w:p>
        </w:tc>
        <w:tc>
          <w:tcPr>
            <w:tcW w:w="2126" w:type="dxa"/>
          </w:tcPr>
          <w:p w14:paraId="7631C52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87.968</w:t>
            </w:r>
          </w:p>
        </w:tc>
        <w:tc>
          <w:tcPr>
            <w:tcW w:w="1734" w:type="dxa"/>
          </w:tcPr>
          <w:p w14:paraId="6E65892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17,9</w:t>
            </w:r>
          </w:p>
        </w:tc>
      </w:tr>
      <w:tr w:rsidR="004D501D" w:rsidRPr="00E461AA" w14:paraId="36502E10" w14:textId="77777777" w:rsidTr="00AC368B">
        <w:tblPrEx>
          <w:shd w:val="clear" w:color="auto" w:fill="auto"/>
        </w:tblPrEx>
        <w:tc>
          <w:tcPr>
            <w:tcW w:w="1458" w:type="dxa"/>
          </w:tcPr>
          <w:p w14:paraId="7FC2AD0C"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2021</w:t>
            </w:r>
          </w:p>
        </w:tc>
        <w:tc>
          <w:tcPr>
            <w:tcW w:w="1344" w:type="dxa"/>
          </w:tcPr>
          <w:p w14:paraId="6A75A23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191.523</w:t>
            </w:r>
          </w:p>
        </w:tc>
        <w:tc>
          <w:tcPr>
            <w:tcW w:w="2126" w:type="dxa"/>
          </w:tcPr>
          <w:p w14:paraId="3DDBFCF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36,3</w:t>
            </w:r>
          </w:p>
        </w:tc>
        <w:tc>
          <w:tcPr>
            <w:tcW w:w="2126" w:type="dxa"/>
          </w:tcPr>
          <w:p w14:paraId="3B83FD9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88.385</w:t>
            </w:r>
          </w:p>
        </w:tc>
        <w:tc>
          <w:tcPr>
            <w:tcW w:w="1734" w:type="dxa"/>
          </w:tcPr>
          <w:p w14:paraId="51A4B21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16,7</w:t>
            </w:r>
          </w:p>
        </w:tc>
      </w:tr>
      <w:tr w:rsidR="004D501D" w:rsidRPr="00E461AA" w14:paraId="543CE449" w14:textId="77777777" w:rsidTr="00AC368B">
        <w:tblPrEx>
          <w:shd w:val="clear" w:color="auto" w:fill="auto"/>
        </w:tblPrEx>
        <w:tc>
          <w:tcPr>
            <w:tcW w:w="1458" w:type="dxa"/>
          </w:tcPr>
          <w:p w14:paraId="3D03E744"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2022</w:t>
            </w:r>
          </w:p>
        </w:tc>
        <w:tc>
          <w:tcPr>
            <w:tcW w:w="1344" w:type="dxa"/>
          </w:tcPr>
          <w:p w14:paraId="59CBF22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192.666</w:t>
            </w:r>
          </w:p>
        </w:tc>
        <w:tc>
          <w:tcPr>
            <w:tcW w:w="2126" w:type="dxa"/>
          </w:tcPr>
          <w:p w14:paraId="00164CF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35,9</w:t>
            </w:r>
          </w:p>
        </w:tc>
        <w:tc>
          <w:tcPr>
            <w:tcW w:w="2126" w:type="dxa"/>
          </w:tcPr>
          <w:p w14:paraId="729458E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90.602</w:t>
            </w:r>
          </w:p>
        </w:tc>
        <w:tc>
          <w:tcPr>
            <w:tcW w:w="1734" w:type="dxa"/>
          </w:tcPr>
          <w:p w14:paraId="4024863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16,9</w:t>
            </w:r>
          </w:p>
        </w:tc>
      </w:tr>
      <w:tr w:rsidR="004D501D" w:rsidRPr="00E461AA" w14:paraId="0AB4A8D7" w14:textId="77777777" w:rsidTr="00AC368B">
        <w:tblPrEx>
          <w:shd w:val="clear" w:color="auto" w:fill="auto"/>
        </w:tblPrEx>
        <w:tc>
          <w:tcPr>
            <w:tcW w:w="1458" w:type="dxa"/>
          </w:tcPr>
          <w:p w14:paraId="3F0EA03B"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2023</w:t>
            </w:r>
          </w:p>
        </w:tc>
        <w:tc>
          <w:tcPr>
            <w:tcW w:w="1344" w:type="dxa"/>
          </w:tcPr>
          <w:p w14:paraId="2F25DDD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193.518</w:t>
            </w:r>
          </w:p>
        </w:tc>
        <w:tc>
          <w:tcPr>
            <w:tcW w:w="2126" w:type="dxa"/>
          </w:tcPr>
          <w:p w14:paraId="5ABD266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35,5</w:t>
            </w:r>
          </w:p>
        </w:tc>
        <w:tc>
          <w:tcPr>
            <w:tcW w:w="2126" w:type="dxa"/>
          </w:tcPr>
          <w:p w14:paraId="2576087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106.535</w:t>
            </w:r>
          </w:p>
        </w:tc>
        <w:tc>
          <w:tcPr>
            <w:tcW w:w="1734" w:type="dxa"/>
          </w:tcPr>
          <w:p w14:paraId="3C2FA40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19,5</w:t>
            </w:r>
          </w:p>
        </w:tc>
      </w:tr>
      <w:tr w:rsidR="004D501D" w:rsidRPr="00E461AA" w14:paraId="1E10DB74" w14:textId="77777777" w:rsidTr="00AC368B">
        <w:tblPrEx>
          <w:shd w:val="clear" w:color="auto" w:fill="auto"/>
        </w:tblPrEx>
        <w:tc>
          <w:tcPr>
            <w:tcW w:w="1458" w:type="dxa"/>
            <w:tcBorders>
              <w:bottom w:val="threeDEmboss" w:sz="6" w:space="0" w:color="00B050"/>
            </w:tcBorders>
          </w:tcPr>
          <w:p w14:paraId="4FBE0317"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2024</w:t>
            </w:r>
          </w:p>
        </w:tc>
        <w:tc>
          <w:tcPr>
            <w:tcW w:w="1344" w:type="dxa"/>
            <w:tcBorders>
              <w:bottom w:val="threeDEmboss" w:sz="6" w:space="0" w:color="00B050"/>
            </w:tcBorders>
          </w:tcPr>
          <w:p w14:paraId="4789720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204.794</w:t>
            </w:r>
          </w:p>
        </w:tc>
        <w:tc>
          <w:tcPr>
            <w:tcW w:w="2126" w:type="dxa"/>
            <w:tcBorders>
              <w:bottom w:val="threeDEmboss" w:sz="6" w:space="0" w:color="00B050"/>
            </w:tcBorders>
          </w:tcPr>
          <w:p w14:paraId="7EE86D3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37,8</w:t>
            </w:r>
          </w:p>
        </w:tc>
        <w:tc>
          <w:tcPr>
            <w:tcW w:w="2126" w:type="dxa"/>
            <w:tcBorders>
              <w:bottom w:val="threeDEmboss" w:sz="6" w:space="0" w:color="00B050"/>
            </w:tcBorders>
          </w:tcPr>
          <w:p w14:paraId="35B33F7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92.657</w:t>
            </w:r>
          </w:p>
        </w:tc>
        <w:tc>
          <w:tcPr>
            <w:tcW w:w="1734" w:type="dxa"/>
            <w:tcBorders>
              <w:bottom w:val="threeDEmboss" w:sz="6" w:space="0" w:color="00B050"/>
            </w:tcBorders>
          </w:tcPr>
          <w:p w14:paraId="389743C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17,1</w:t>
            </w:r>
          </w:p>
        </w:tc>
      </w:tr>
      <w:tr w:rsidR="004D501D" w:rsidRPr="00E461AA" w14:paraId="42FF2133" w14:textId="77777777" w:rsidTr="00B13E70">
        <w:tblPrEx>
          <w:shd w:val="clear" w:color="auto" w:fill="auto"/>
        </w:tblPrEx>
        <w:tc>
          <w:tcPr>
            <w:tcW w:w="1458" w:type="dxa"/>
            <w:tcBorders>
              <w:bottom w:val="threeDEmboss" w:sz="6" w:space="0" w:color="00B050"/>
            </w:tcBorders>
            <w:shd w:val="clear" w:color="auto" w:fill="FFF8F3"/>
            <w:vAlign w:val="center"/>
          </w:tcPr>
          <w:p w14:paraId="07BFABAA" w14:textId="77777777" w:rsidR="004D501D" w:rsidRPr="00E461AA" w:rsidRDefault="004D501D" w:rsidP="004D501D">
            <w:pPr>
              <w:jc w:val="center"/>
              <w:rPr>
                <w:rFonts w:ascii="Arial Narrow" w:hAnsi="Arial Narrow"/>
                <w:b/>
                <w:color w:val="3A003A"/>
                <w:sz w:val="22"/>
                <w:szCs w:val="22"/>
                <w:lang w:eastAsia="en-US"/>
              </w:rPr>
            </w:pPr>
            <w:r w:rsidRPr="00E461AA">
              <w:rPr>
                <w:rFonts w:ascii="Arial Narrow" w:hAnsi="Arial Narrow"/>
                <w:b/>
                <w:color w:val="3A003A"/>
                <w:sz w:val="22"/>
                <w:szCs w:val="22"/>
                <w:lang w:eastAsia="en-US"/>
              </w:rPr>
              <w:t xml:space="preserve">% </w:t>
            </w:r>
            <w:r w:rsidRPr="00E461AA">
              <w:rPr>
                <w:rFonts w:ascii="Arial Narrow" w:hAnsi="Arial Narrow"/>
                <w:b/>
                <w:color w:val="3A003A"/>
                <w:sz w:val="22"/>
                <w:szCs w:val="22"/>
                <w:u w:val="single"/>
                <w:lang w:eastAsia="en-US"/>
              </w:rPr>
              <w:t>2024</w:t>
            </w:r>
          </w:p>
          <w:p w14:paraId="5F2946E9"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b/>
                <w:color w:val="3A003A"/>
                <w:sz w:val="22"/>
                <w:szCs w:val="22"/>
                <w:lang w:eastAsia="en-US"/>
              </w:rPr>
              <w:t>+/- 2023</w:t>
            </w:r>
          </w:p>
        </w:tc>
        <w:tc>
          <w:tcPr>
            <w:tcW w:w="1344" w:type="dxa"/>
            <w:tcBorders>
              <w:bottom w:val="threeDEmboss" w:sz="6" w:space="0" w:color="00B050"/>
            </w:tcBorders>
            <w:shd w:val="clear" w:color="auto" w:fill="FFF8F3"/>
            <w:vAlign w:val="center"/>
          </w:tcPr>
          <w:p w14:paraId="4D9254A6"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+5,8</w:t>
            </w:r>
          </w:p>
        </w:tc>
        <w:tc>
          <w:tcPr>
            <w:tcW w:w="2126" w:type="dxa"/>
            <w:tcBorders>
              <w:bottom w:val="threeDEmboss" w:sz="6" w:space="0" w:color="00B050"/>
            </w:tcBorders>
            <w:shd w:val="clear" w:color="auto" w:fill="FFF8F3"/>
            <w:vAlign w:val="center"/>
          </w:tcPr>
          <w:p w14:paraId="01C655C0"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w:t>
            </w:r>
          </w:p>
        </w:tc>
        <w:tc>
          <w:tcPr>
            <w:tcW w:w="2126" w:type="dxa"/>
            <w:tcBorders>
              <w:bottom w:val="threeDEmboss" w:sz="6" w:space="0" w:color="00B050"/>
            </w:tcBorders>
            <w:shd w:val="clear" w:color="auto" w:fill="FFF8F3"/>
            <w:vAlign w:val="center"/>
          </w:tcPr>
          <w:p w14:paraId="30D45A60"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-13,0</w:t>
            </w:r>
          </w:p>
        </w:tc>
        <w:tc>
          <w:tcPr>
            <w:tcW w:w="1734" w:type="dxa"/>
            <w:tcBorders>
              <w:bottom w:val="threeDEmboss" w:sz="6" w:space="0" w:color="00B050"/>
            </w:tcBorders>
            <w:shd w:val="clear" w:color="auto" w:fill="FFF8F3"/>
            <w:vAlign w:val="center"/>
          </w:tcPr>
          <w:p w14:paraId="5D9BF47C"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w:t>
            </w:r>
          </w:p>
        </w:tc>
      </w:tr>
    </w:tbl>
    <w:p w14:paraId="50A9676F" w14:textId="77777777" w:rsidR="004D501D" w:rsidRPr="00E461AA" w:rsidRDefault="004D501D" w:rsidP="004D501D">
      <w:pPr>
        <w:jc w:val="both"/>
        <w:rPr>
          <w:rFonts w:ascii="Franklin Gothic Book" w:hAnsi="Franklin Gothic Book"/>
          <w:color w:val="3A003A"/>
          <w:sz w:val="6"/>
          <w:szCs w:val="6"/>
          <w:lang w:eastAsia="en-US"/>
        </w:rPr>
      </w:pPr>
      <w:r w:rsidRPr="00E461AA">
        <w:rPr>
          <w:rFonts w:ascii="Franklin Gothic Book" w:hAnsi="Franklin Gothic Book"/>
          <w:color w:val="3A003A"/>
          <w:sz w:val="20"/>
          <w:szCs w:val="20"/>
          <w:lang w:eastAsia="en-US"/>
        </w:rPr>
        <w:t xml:space="preserve">    </w:t>
      </w:r>
    </w:p>
    <w:p w14:paraId="0DF1F939" w14:textId="77777777" w:rsidR="004D501D" w:rsidRPr="00E461AA" w:rsidRDefault="004D501D" w:rsidP="004D501D">
      <w:pPr>
        <w:jc w:val="both"/>
        <w:rPr>
          <w:rFonts w:ascii="Arial Narrow" w:hAnsi="Arial Narrow"/>
          <w:color w:val="3A003A"/>
          <w:sz w:val="20"/>
          <w:szCs w:val="20"/>
          <w:lang w:eastAsia="en-US"/>
        </w:rPr>
      </w:pPr>
    </w:p>
    <w:p w14:paraId="16F2C8C4" w14:textId="77777777" w:rsidR="004D501D" w:rsidRPr="00E461AA" w:rsidRDefault="004D501D" w:rsidP="004D501D">
      <w:pPr>
        <w:jc w:val="both"/>
        <w:rPr>
          <w:rFonts w:ascii="Arial Narrow" w:hAnsi="Arial Narrow"/>
          <w:color w:val="3A003A"/>
          <w:sz w:val="20"/>
          <w:szCs w:val="20"/>
          <w:lang w:eastAsia="en-US"/>
        </w:rPr>
      </w:pPr>
      <w:r w:rsidRPr="00E461AA">
        <w:rPr>
          <w:rFonts w:ascii="Arial Narrow" w:hAnsi="Arial Narrow"/>
          <w:color w:val="3A003A"/>
          <w:sz w:val="20"/>
          <w:szCs w:val="20"/>
          <w:lang w:eastAsia="en-US"/>
        </w:rPr>
        <w:br w:type="page"/>
      </w:r>
    </w:p>
    <w:p w14:paraId="7B0CBE7F" w14:textId="77777777" w:rsidR="004D501D" w:rsidRPr="00E461AA" w:rsidRDefault="004D501D" w:rsidP="004D501D">
      <w:pPr>
        <w:jc w:val="both"/>
        <w:rPr>
          <w:rFonts w:ascii="Arial Narrow" w:hAnsi="Arial Narrow"/>
          <w:color w:val="3A003A"/>
          <w:sz w:val="20"/>
          <w:szCs w:val="20"/>
          <w:lang w:eastAsia="en-US"/>
        </w:rPr>
      </w:pPr>
    </w:p>
    <w:p w14:paraId="32F5104A" w14:textId="77777777" w:rsidR="004D501D" w:rsidRPr="00E461AA" w:rsidRDefault="004D501D" w:rsidP="004D501D">
      <w:pPr>
        <w:jc w:val="both"/>
        <w:rPr>
          <w:rFonts w:ascii="Arial Narrow" w:hAnsi="Arial Narrow"/>
          <w:color w:val="3A003A"/>
          <w:sz w:val="20"/>
          <w:szCs w:val="20"/>
          <w:lang w:eastAsia="en-US"/>
        </w:rPr>
      </w:pPr>
    </w:p>
    <w:p w14:paraId="7E7EADFC" w14:textId="77777777" w:rsidR="004D501D" w:rsidRPr="00E461AA" w:rsidRDefault="004D501D" w:rsidP="004D501D">
      <w:pPr>
        <w:jc w:val="both"/>
        <w:rPr>
          <w:rFonts w:ascii="Arial Narrow" w:hAnsi="Arial Narrow"/>
          <w:color w:val="3A003A"/>
          <w:sz w:val="20"/>
          <w:szCs w:val="20"/>
          <w:lang w:eastAsia="en-US"/>
        </w:rPr>
      </w:pPr>
    </w:p>
    <w:tbl>
      <w:tblPr>
        <w:tblW w:w="9039" w:type="dxa"/>
        <w:tblInd w:w="403"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clear" w:color="auto" w:fill="E0E0E0"/>
        <w:tblLayout w:type="fixed"/>
        <w:tblLook w:val="0000" w:firstRow="0" w:lastRow="0" w:firstColumn="0" w:lastColumn="0" w:noHBand="0" w:noVBand="0"/>
      </w:tblPr>
      <w:tblGrid>
        <w:gridCol w:w="1458"/>
        <w:gridCol w:w="1344"/>
        <w:gridCol w:w="2126"/>
        <w:gridCol w:w="2126"/>
        <w:gridCol w:w="1985"/>
      </w:tblGrid>
      <w:tr w:rsidR="004D501D" w:rsidRPr="00E461AA" w14:paraId="1838560E" w14:textId="77777777" w:rsidTr="00B13E70">
        <w:tc>
          <w:tcPr>
            <w:tcW w:w="1458" w:type="dxa"/>
            <w:vMerge w:val="restart"/>
            <w:tcBorders>
              <w:top w:val="threeDEmboss" w:sz="6" w:space="0" w:color="00B050"/>
              <w:left w:val="threeDEmboss" w:sz="6" w:space="0" w:color="00B050"/>
            </w:tcBorders>
            <w:shd w:val="clear" w:color="auto" w:fill="FFF8F3"/>
            <w:vAlign w:val="center"/>
          </w:tcPr>
          <w:p w14:paraId="5CE5AB35"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ANUL</w:t>
            </w:r>
          </w:p>
        </w:tc>
        <w:tc>
          <w:tcPr>
            <w:tcW w:w="3470" w:type="dxa"/>
            <w:gridSpan w:val="2"/>
            <w:tcBorders>
              <w:top w:val="threeDEmboss" w:sz="6" w:space="0" w:color="00B050"/>
            </w:tcBorders>
            <w:shd w:val="clear" w:color="auto" w:fill="FFF8F3"/>
            <w:vAlign w:val="center"/>
          </w:tcPr>
          <w:p w14:paraId="71E60A76"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 xml:space="preserve">5.NUMĂRUL CAUZELOR RĂMASE NESOLUŢIONATE PÂNĂ ÎN  </w:t>
            </w:r>
          </w:p>
          <w:p w14:paraId="212C3486"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6 LUNI DE LA SESIZARE</w:t>
            </w:r>
          </w:p>
          <w:p w14:paraId="37E7C2A2"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(fără cauzele cu A.N.)</w:t>
            </w:r>
          </w:p>
        </w:tc>
        <w:tc>
          <w:tcPr>
            <w:tcW w:w="4111" w:type="dxa"/>
            <w:gridSpan w:val="2"/>
            <w:tcBorders>
              <w:top w:val="threeDEmboss" w:sz="6" w:space="0" w:color="00B050"/>
              <w:right w:val="threeDEmboss" w:sz="6" w:space="0" w:color="00B050"/>
            </w:tcBorders>
            <w:shd w:val="clear" w:color="auto" w:fill="FFF8F3"/>
          </w:tcPr>
          <w:p w14:paraId="5122A568"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 xml:space="preserve">6.NUMĂRUL CAUZELOR RĂMASE NESOLUŢIONATE ÎNTRE  </w:t>
            </w:r>
          </w:p>
          <w:p w14:paraId="3930577B"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 xml:space="preserve">6 LUNI </w:t>
            </w:r>
            <w:r w:rsidRPr="00E461AA">
              <w:rPr>
                <w:rFonts w:ascii="Arial" w:hAnsi="Arial" w:cs="Arial"/>
                <w:b/>
                <w:color w:val="3A003A"/>
                <w:sz w:val="22"/>
                <w:szCs w:val="22"/>
                <w:lang w:eastAsia="en-US"/>
              </w:rPr>
              <w:t>Ș</w:t>
            </w:r>
            <w:r w:rsidRPr="00E461AA">
              <w:rPr>
                <w:rFonts w:ascii="Franklin Gothic Book" w:hAnsi="Franklin Gothic Book" w:cs="Arial"/>
                <w:b/>
                <w:color w:val="3A003A"/>
                <w:sz w:val="22"/>
                <w:szCs w:val="22"/>
                <w:lang w:eastAsia="en-US"/>
              </w:rPr>
              <w:t xml:space="preserve">I 1 AN </w:t>
            </w:r>
            <w:r w:rsidRPr="00E461AA">
              <w:rPr>
                <w:rFonts w:ascii="Franklin Gothic Book" w:hAnsi="Franklin Gothic Book"/>
                <w:b/>
                <w:color w:val="3A003A"/>
                <w:sz w:val="22"/>
                <w:szCs w:val="22"/>
                <w:lang w:eastAsia="en-US"/>
              </w:rPr>
              <w:t>DE LA SESIZARE</w:t>
            </w:r>
          </w:p>
          <w:p w14:paraId="0E98D537"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(fără cauzele cu A.N.)</w:t>
            </w:r>
          </w:p>
        </w:tc>
      </w:tr>
      <w:tr w:rsidR="004D501D" w:rsidRPr="00E461AA" w14:paraId="25AD9637" w14:textId="77777777" w:rsidTr="00B13E70">
        <w:trPr>
          <w:cantSplit/>
          <w:trHeight w:val="718"/>
        </w:trPr>
        <w:tc>
          <w:tcPr>
            <w:tcW w:w="1458" w:type="dxa"/>
            <w:vMerge/>
            <w:tcBorders>
              <w:left w:val="threeDEmboss" w:sz="6" w:space="0" w:color="00B050"/>
              <w:bottom w:val="threeDEmboss" w:sz="6" w:space="0" w:color="00B050"/>
            </w:tcBorders>
            <w:shd w:val="clear" w:color="auto" w:fill="FFF8F3"/>
          </w:tcPr>
          <w:p w14:paraId="444A1DF8" w14:textId="77777777" w:rsidR="004D501D" w:rsidRPr="00E461AA" w:rsidRDefault="004D501D" w:rsidP="004D501D">
            <w:pPr>
              <w:jc w:val="center"/>
              <w:rPr>
                <w:rFonts w:ascii="Franklin Gothic Book" w:hAnsi="Franklin Gothic Book"/>
                <w:b/>
                <w:color w:val="3A003A"/>
                <w:sz w:val="22"/>
                <w:szCs w:val="22"/>
                <w:lang w:eastAsia="en-US"/>
              </w:rPr>
            </w:pPr>
          </w:p>
        </w:tc>
        <w:tc>
          <w:tcPr>
            <w:tcW w:w="1344" w:type="dxa"/>
            <w:tcBorders>
              <w:bottom w:val="threeDEmboss" w:sz="6" w:space="0" w:color="00B050"/>
            </w:tcBorders>
            <w:shd w:val="clear" w:color="auto" w:fill="FFF8F3"/>
          </w:tcPr>
          <w:p w14:paraId="6A6C867D"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 xml:space="preserve">TOTAL, </w:t>
            </w:r>
          </w:p>
          <w:p w14:paraId="6070499E" w14:textId="77777777" w:rsidR="004D501D" w:rsidRPr="00E461AA" w:rsidRDefault="004D501D" w:rsidP="004D501D">
            <w:pPr>
              <w:jc w:val="center"/>
              <w:rPr>
                <w:rFonts w:ascii="Franklin Gothic Book" w:hAnsi="Franklin Gothic Book"/>
                <w:color w:val="3A003A"/>
                <w:sz w:val="20"/>
                <w:szCs w:val="20"/>
                <w:lang w:eastAsia="en-US"/>
              </w:rPr>
            </w:pPr>
            <w:r w:rsidRPr="00E461AA">
              <w:rPr>
                <w:rFonts w:ascii="Franklin Gothic Book" w:hAnsi="Franklin Gothic Book"/>
                <w:b/>
                <w:color w:val="3A003A"/>
                <w:sz w:val="22"/>
                <w:szCs w:val="22"/>
                <w:lang w:eastAsia="en-US"/>
              </w:rPr>
              <w:t>din care:</w:t>
            </w:r>
          </w:p>
        </w:tc>
        <w:tc>
          <w:tcPr>
            <w:tcW w:w="2126" w:type="dxa"/>
            <w:tcBorders>
              <w:bottom w:val="threeDEmboss" w:sz="6" w:space="0" w:color="00B050"/>
            </w:tcBorders>
            <w:shd w:val="clear" w:color="auto" w:fill="FFF8F3"/>
          </w:tcPr>
          <w:p w14:paraId="4EC514EE" w14:textId="77777777" w:rsidR="004D501D" w:rsidRPr="00E461AA" w:rsidRDefault="004D501D" w:rsidP="004D501D">
            <w:pPr>
              <w:jc w:val="center"/>
              <w:rPr>
                <w:rFonts w:ascii="Arial Narrow" w:hAnsi="Arial Narrow"/>
                <w:color w:val="3A003A"/>
                <w:sz w:val="20"/>
                <w:szCs w:val="20"/>
                <w:lang w:eastAsia="en-US"/>
              </w:rPr>
            </w:pPr>
            <w:r w:rsidRPr="00E461AA">
              <w:rPr>
                <w:rFonts w:ascii="Arial Narrow" w:hAnsi="Arial Narrow"/>
                <w:color w:val="3A003A"/>
                <w:sz w:val="20"/>
                <w:szCs w:val="20"/>
                <w:lang w:eastAsia="en-US"/>
              </w:rPr>
              <w:t xml:space="preserve">pondere în </w:t>
            </w:r>
          </w:p>
          <w:p w14:paraId="79C0C2D4" w14:textId="77777777" w:rsidR="004D501D" w:rsidRPr="00E461AA" w:rsidRDefault="004D501D" w:rsidP="004D501D">
            <w:pPr>
              <w:jc w:val="center"/>
              <w:rPr>
                <w:rFonts w:ascii="Arial Narrow" w:hAnsi="Arial Narrow"/>
                <w:color w:val="3A003A"/>
                <w:sz w:val="20"/>
                <w:szCs w:val="20"/>
                <w:lang w:eastAsia="en-US"/>
              </w:rPr>
            </w:pPr>
            <w:r w:rsidRPr="00E461AA">
              <w:rPr>
                <w:rFonts w:ascii="Arial Narrow" w:hAnsi="Arial Narrow"/>
                <w:color w:val="3A003A"/>
                <w:sz w:val="20"/>
                <w:szCs w:val="20"/>
                <w:lang w:eastAsia="en-US"/>
              </w:rPr>
              <w:t>total cauze rămase nesoluţionate (%)</w:t>
            </w:r>
          </w:p>
        </w:tc>
        <w:tc>
          <w:tcPr>
            <w:tcW w:w="2126" w:type="dxa"/>
            <w:tcBorders>
              <w:bottom w:val="threeDEmboss" w:sz="6" w:space="0" w:color="00B050"/>
            </w:tcBorders>
            <w:shd w:val="clear" w:color="auto" w:fill="FFF8F3"/>
          </w:tcPr>
          <w:p w14:paraId="72FF2D15"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 xml:space="preserve">TOTAL, </w:t>
            </w:r>
          </w:p>
          <w:p w14:paraId="42717863" w14:textId="77777777" w:rsidR="004D501D" w:rsidRPr="00E461AA" w:rsidRDefault="004D501D" w:rsidP="004D501D">
            <w:pPr>
              <w:jc w:val="center"/>
              <w:rPr>
                <w:rFonts w:ascii="Franklin Gothic Book" w:hAnsi="Franklin Gothic Book"/>
                <w:color w:val="3A003A"/>
                <w:sz w:val="20"/>
                <w:szCs w:val="20"/>
                <w:lang w:eastAsia="en-US"/>
              </w:rPr>
            </w:pPr>
            <w:r w:rsidRPr="00E461AA">
              <w:rPr>
                <w:rFonts w:ascii="Franklin Gothic Book" w:hAnsi="Franklin Gothic Book"/>
                <w:b/>
                <w:color w:val="3A003A"/>
                <w:sz w:val="22"/>
                <w:szCs w:val="22"/>
                <w:lang w:eastAsia="en-US"/>
              </w:rPr>
              <w:t>din care:</w:t>
            </w:r>
          </w:p>
        </w:tc>
        <w:tc>
          <w:tcPr>
            <w:tcW w:w="1985" w:type="dxa"/>
            <w:tcBorders>
              <w:bottom w:val="threeDEmboss" w:sz="6" w:space="0" w:color="00B050"/>
              <w:right w:val="threeDEmboss" w:sz="6" w:space="0" w:color="00B050"/>
            </w:tcBorders>
            <w:shd w:val="clear" w:color="auto" w:fill="FFF8F3"/>
          </w:tcPr>
          <w:p w14:paraId="16244E40" w14:textId="77777777" w:rsidR="004D501D" w:rsidRPr="00E461AA" w:rsidRDefault="004D501D" w:rsidP="004D501D">
            <w:pPr>
              <w:jc w:val="center"/>
              <w:rPr>
                <w:rFonts w:ascii="Arial Narrow" w:hAnsi="Arial Narrow"/>
                <w:color w:val="3A003A"/>
                <w:sz w:val="20"/>
                <w:szCs w:val="20"/>
                <w:lang w:eastAsia="en-US"/>
              </w:rPr>
            </w:pPr>
            <w:r w:rsidRPr="00E461AA">
              <w:rPr>
                <w:rFonts w:ascii="Arial Narrow" w:hAnsi="Arial Narrow"/>
                <w:color w:val="3A003A"/>
                <w:sz w:val="20"/>
                <w:szCs w:val="20"/>
                <w:lang w:eastAsia="en-US"/>
              </w:rPr>
              <w:t xml:space="preserve">pondere în </w:t>
            </w:r>
          </w:p>
          <w:p w14:paraId="09DAB064" w14:textId="77777777" w:rsidR="004D501D" w:rsidRPr="00E461AA" w:rsidRDefault="004D501D" w:rsidP="004D501D">
            <w:pPr>
              <w:jc w:val="center"/>
              <w:rPr>
                <w:rFonts w:ascii="Arial Narrow" w:hAnsi="Arial Narrow"/>
                <w:color w:val="3A003A"/>
                <w:sz w:val="20"/>
                <w:szCs w:val="20"/>
                <w:lang w:eastAsia="en-US"/>
              </w:rPr>
            </w:pPr>
            <w:r w:rsidRPr="00E461AA">
              <w:rPr>
                <w:rFonts w:ascii="Arial Narrow" w:hAnsi="Arial Narrow"/>
                <w:color w:val="3A003A"/>
                <w:sz w:val="20"/>
                <w:szCs w:val="20"/>
                <w:lang w:eastAsia="en-US"/>
              </w:rPr>
              <w:t>total cauze rămase nesoluţionate (%)</w:t>
            </w:r>
          </w:p>
        </w:tc>
      </w:tr>
      <w:tr w:rsidR="004D501D" w:rsidRPr="00E461AA" w14:paraId="0F47CF77" w14:textId="77777777" w:rsidTr="00AC368B">
        <w:tblPrEx>
          <w:shd w:val="clear" w:color="auto" w:fill="auto"/>
        </w:tblPrEx>
        <w:tc>
          <w:tcPr>
            <w:tcW w:w="1458" w:type="dxa"/>
          </w:tcPr>
          <w:p w14:paraId="0F688411"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2015</w:t>
            </w:r>
          </w:p>
        </w:tc>
        <w:tc>
          <w:tcPr>
            <w:tcW w:w="1344" w:type="dxa"/>
          </w:tcPr>
          <w:p w14:paraId="379F299D" w14:textId="77777777" w:rsidR="004D501D" w:rsidRPr="00E461AA" w:rsidRDefault="004D501D" w:rsidP="004D501D">
            <w:pPr>
              <w:widowControl w:val="0"/>
              <w:tabs>
                <w:tab w:val="left" w:pos="210"/>
                <w:tab w:val="center" w:pos="564"/>
              </w:tabs>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238.152</w:t>
            </w:r>
          </w:p>
        </w:tc>
        <w:tc>
          <w:tcPr>
            <w:tcW w:w="2126" w:type="dxa"/>
          </w:tcPr>
          <w:p w14:paraId="700C30A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46,7</w:t>
            </w:r>
          </w:p>
        </w:tc>
        <w:tc>
          <w:tcPr>
            <w:tcW w:w="2126" w:type="dxa"/>
          </w:tcPr>
          <w:p w14:paraId="1EB3F8A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101.046</w:t>
            </w:r>
          </w:p>
        </w:tc>
        <w:tc>
          <w:tcPr>
            <w:tcW w:w="1985" w:type="dxa"/>
          </w:tcPr>
          <w:p w14:paraId="7956BAC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19,8</w:t>
            </w:r>
          </w:p>
        </w:tc>
      </w:tr>
      <w:tr w:rsidR="004D501D" w:rsidRPr="00E461AA" w14:paraId="1C610524" w14:textId="77777777" w:rsidTr="00AC368B">
        <w:tblPrEx>
          <w:shd w:val="clear" w:color="auto" w:fill="auto"/>
        </w:tblPrEx>
        <w:tc>
          <w:tcPr>
            <w:tcW w:w="1458" w:type="dxa"/>
          </w:tcPr>
          <w:p w14:paraId="50EECF30"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2016</w:t>
            </w:r>
          </w:p>
        </w:tc>
        <w:tc>
          <w:tcPr>
            <w:tcW w:w="1344" w:type="dxa"/>
          </w:tcPr>
          <w:p w14:paraId="748F3ECC" w14:textId="77777777" w:rsidR="004D501D" w:rsidRPr="00E461AA" w:rsidRDefault="004D501D" w:rsidP="004D501D">
            <w:pPr>
              <w:widowControl w:val="0"/>
              <w:tabs>
                <w:tab w:val="left" w:pos="210"/>
                <w:tab w:val="center" w:pos="564"/>
              </w:tabs>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226.289</w:t>
            </w:r>
          </w:p>
        </w:tc>
        <w:tc>
          <w:tcPr>
            <w:tcW w:w="2126" w:type="dxa"/>
          </w:tcPr>
          <w:p w14:paraId="36691A8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42,8</w:t>
            </w:r>
          </w:p>
        </w:tc>
        <w:tc>
          <w:tcPr>
            <w:tcW w:w="2126" w:type="dxa"/>
          </w:tcPr>
          <w:p w14:paraId="792CC2E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110.304</w:t>
            </w:r>
          </w:p>
        </w:tc>
        <w:tc>
          <w:tcPr>
            <w:tcW w:w="1985" w:type="dxa"/>
          </w:tcPr>
          <w:p w14:paraId="453EFC4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20,9</w:t>
            </w:r>
          </w:p>
        </w:tc>
      </w:tr>
      <w:tr w:rsidR="004D501D" w:rsidRPr="00E461AA" w14:paraId="09706FBF" w14:textId="77777777" w:rsidTr="00AC368B">
        <w:tblPrEx>
          <w:shd w:val="clear" w:color="auto" w:fill="auto"/>
        </w:tblPrEx>
        <w:tc>
          <w:tcPr>
            <w:tcW w:w="1458" w:type="dxa"/>
          </w:tcPr>
          <w:p w14:paraId="510EE548"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2017</w:t>
            </w:r>
          </w:p>
        </w:tc>
        <w:tc>
          <w:tcPr>
            <w:tcW w:w="1344" w:type="dxa"/>
          </w:tcPr>
          <w:p w14:paraId="437EE5A1" w14:textId="77777777" w:rsidR="004D501D" w:rsidRPr="00E461AA" w:rsidRDefault="004D501D" w:rsidP="004D501D">
            <w:pPr>
              <w:widowControl w:val="0"/>
              <w:tabs>
                <w:tab w:val="left" w:pos="210"/>
                <w:tab w:val="center" w:pos="564"/>
              </w:tabs>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184.866</w:t>
            </w:r>
          </w:p>
        </w:tc>
        <w:tc>
          <w:tcPr>
            <w:tcW w:w="2126" w:type="dxa"/>
          </w:tcPr>
          <w:p w14:paraId="763C2F9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34,0</w:t>
            </w:r>
          </w:p>
        </w:tc>
        <w:tc>
          <w:tcPr>
            <w:tcW w:w="2126" w:type="dxa"/>
          </w:tcPr>
          <w:p w14:paraId="7DFADFD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112.367</w:t>
            </w:r>
          </w:p>
        </w:tc>
        <w:tc>
          <w:tcPr>
            <w:tcW w:w="1985" w:type="dxa"/>
          </w:tcPr>
          <w:p w14:paraId="1C6929A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20,6</w:t>
            </w:r>
          </w:p>
        </w:tc>
      </w:tr>
      <w:tr w:rsidR="004D501D" w:rsidRPr="00E461AA" w14:paraId="74ED30BC" w14:textId="77777777" w:rsidTr="00AC368B">
        <w:tblPrEx>
          <w:shd w:val="clear" w:color="auto" w:fill="auto"/>
        </w:tblPrEx>
        <w:tc>
          <w:tcPr>
            <w:tcW w:w="1458" w:type="dxa"/>
          </w:tcPr>
          <w:p w14:paraId="397BB812"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2018</w:t>
            </w:r>
          </w:p>
        </w:tc>
        <w:tc>
          <w:tcPr>
            <w:tcW w:w="1344" w:type="dxa"/>
          </w:tcPr>
          <w:p w14:paraId="5A516188" w14:textId="77777777" w:rsidR="004D501D" w:rsidRPr="00E461AA" w:rsidRDefault="004D501D" w:rsidP="004D501D">
            <w:pPr>
              <w:widowControl w:val="0"/>
              <w:tabs>
                <w:tab w:val="left" w:pos="210"/>
                <w:tab w:val="center" w:pos="564"/>
              </w:tabs>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178.512</w:t>
            </w:r>
          </w:p>
        </w:tc>
        <w:tc>
          <w:tcPr>
            <w:tcW w:w="2126" w:type="dxa"/>
          </w:tcPr>
          <w:p w14:paraId="7F1773D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32,1</w:t>
            </w:r>
          </w:p>
        </w:tc>
        <w:tc>
          <w:tcPr>
            <w:tcW w:w="2126" w:type="dxa"/>
          </w:tcPr>
          <w:p w14:paraId="41C3423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113.726</w:t>
            </w:r>
          </w:p>
        </w:tc>
        <w:tc>
          <w:tcPr>
            <w:tcW w:w="1985" w:type="dxa"/>
          </w:tcPr>
          <w:p w14:paraId="7ACF11D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20,4</w:t>
            </w:r>
          </w:p>
        </w:tc>
      </w:tr>
      <w:tr w:rsidR="004D501D" w:rsidRPr="00E461AA" w14:paraId="2BC35D7F" w14:textId="77777777" w:rsidTr="00AC368B">
        <w:tblPrEx>
          <w:shd w:val="clear" w:color="auto" w:fill="auto"/>
        </w:tblPrEx>
        <w:tc>
          <w:tcPr>
            <w:tcW w:w="1458" w:type="dxa"/>
          </w:tcPr>
          <w:p w14:paraId="4A739A67"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2019</w:t>
            </w:r>
          </w:p>
        </w:tc>
        <w:tc>
          <w:tcPr>
            <w:tcW w:w="1344" w:type="dxa"/>
          </w:tcPr>
          <w:p w14:paraId="4FF72FDE" w14:textId="77777777" w:rsidR="004D501D" w:rsidRPr="00E461AA" w:rsidRDefault="004D501D" w:rsidP="004D501D">
            <w:pPr>
              <w:widowControl w:val="0"/>
              <w:tabs>
                <w:tab w:val="left" w:pos="210"/>
                <w:tab w:val="center" w:pos="564"/>
              </w:tabs>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191.857</w:t>
            </w:r>
          </w:p>
        </w:tc>
        <w:tc>
          <w:tcPr>
            <w:tcW w:w="2126" w:type="dxa"/>
          </w:tcPr>
          <w:p w14:paraId="58F4384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34,0</w:t>
            </w:r>
          </w:p>
        </w:tc>
        <w:tc>
          <w:tcPr>
            <w:tcW w:w="2126" w:type="dxa"/>
          </w:tcPr>
          <w:p w14:paraId="2C20EE5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116.157</w:t>
            </w:r>
          </w:p>
        </w:tc>
        <w:tc>
          <w:tcPr>
            <w:tcW w:w="1985" w:type="dxa"/>
          </w:tcPr>
          <w:p w14:paraId="0663551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20,6</w:t>
            </w:r>
          </w:p>
        </w:tc>
      </w:tr>
      <w:tr w:rsidR="004D501D" w:rsidRPr="00E461AA" w14:paraId="0C375447" w14:textId="77777777" w:rsidTr="00AC368B">
        <w:tblPrEx>
          <w:shd w:val="clear" w:color="auto" w:fill="auto"/>
        </w:tblPrEx>
        <w:tc>
          <w:tcPr>
            <w:tcW w:w="1458" w:type="dxa"/>
          </w:tcPr>
          <w:p w14:paraId="00E68F55"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2020</w:t>
            </w:r>
          </w:p>
        </w:tc>
        <w:tc>
          <w:tcPr>
            <w:tcW w:w="1344" w:type="dxa"/>
          </w:tcPr>
          <w:p w14:paraId="28155A37" w14:textId="77777777" w:rsidR="004D501D" w:rsidRPr="00E461AA" w:rsidRDefault="004D501D" w:rsidP="004D501D">
            <w:pPr>
              <w:widowControl w:val="0"/>
              <w:tabs>
                <w:tab w:val="left" w:pos="210"/>
                <w:tab w:val="center" w:pos="564"/>
              </w:tabs>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180.330</w:t>
            </w:r>
          </w:p>
        </w:tc>
        <w:tc>
          <w:tcPr>
            <w:tcW w:w="2126" w:type="dxa"/>
          </w:tcPr>
          <w:p w14:paraId="5632BB8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29,5</w:t>
            </w:r>
          </w:p>
        </w:tc>
        <w:tc>
          <w:tcPr>
            <w:tcW w:w="2126" w:type="dxa"/>
          </w:tcPr>
          <w:p w14:paraId="7350532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117.622</w:t>
            </w:r>
          </w:p>
        </w:tc>
        <w:tc>
          <w:tcPr>
            <w:tcW w:w="1985" w:type="dxa"/>
          </w:tcPr>
          <w:p w14:paraId="6B9347D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19,3</w:t>
            </w:r>
          </w:p>
        </w:tc>
      </w:tr>
      <w:tr w:rsidR="004D501D" w:rsidRPr="00E461AA" w14:paraId="3713650E" w14:textId="77777777" w:rsidTr="00AC368B">
        <w:tblPrEx>
          <w:shd w:val="clear" w:color="auto" w:fill="auto"/>
        </w:tblPrEx>
        <w:tc>
          <w:tcPr>
            <w:tcW w:w="1458" w:type="dxa"/>
          </w:tcPr>
          <w:p w14:paraId="41A8ED8D"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2021</w:t>
            </w:r>
          </w:p>
        </w:tc>
        <w:tc>
          <w:tcPr>
            <w:tcW w:w="1344" w:type="dxa"/>
          </w:tcPr>
          <w:p w14:paraId="08AE1830" w14:textId="77777777" w:rsidR="004D501D" w:rsidRPr="00E461AA" w:rsidRDefault="004D501D" w:rsidP="004D501D">
            <w:pPr>
              <w:widowControl w:val="0"/>
              <w:tabs>
                <w:tab w:val="left" w:pos="210"/>
                <w:tab w:val="center" w:pos="564"/>
              </w:tabs>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185.010</w:t>
            </w:r>
          </w:p>
        </w:tc>
        <w:tc>
          <w:tcPr>
            <w:tcW w:w="2126" w:type="dxa"/>
          </w:tcPr>
          <w:p w14:paraId="19E2946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29,2</w:t>
            </w:r>
          </w:p>
        </w:tc>
        <w:tc>
          <w:tcPr>
            <w:tcW w:w="2126" w:type="dxa"/>
          </w:tcPr>
          <w:p w14:paraId="2462DD6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121.277</w:t>
            </w:r>
          </w:p>
        </w:tc>
        <w:tc>
          <w:tcPr>
            <w:tcW w:w="1985" w:type="dxa"/>
          </w:tcPr>
          <w:p w14:paraId="7FD55B1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19,2</w:t>
            </w:r>
          </w:p>
        </w:tc>
      </w:tr>
      <w:tr w:rsidR="004D501D" w:rsidRPr="00E461AA" w14:paraId="0601FB09" w14:textId="77777777" w:rsidTr="00AC368B">
        <w:tblPrEx>
          <w:shd w:val="clear" w:color="auto" w:fill="auto"/>
        </w:tblPrEx>
        <w:tc>
          <w:tcPr>
            <w:tcW w:w="1458" w:type="dxa"/>
          </w:tcPr>
          <w:p w14:paraId="7E18A7D1"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2022</w:t>
            </w:r>
          </w:p>
        </w:tc>
        <w:tc>
          <w:tcPr>
            <w:tcW w:w="1344" w:type="dxa"/>
          </w:tcPr>
          <w:p w14:paraId="12EB060C" w14:textId="77777777" w:rsidR="004D501D" w:rsidRPr="00E461AA" w:rsidRDefault="004D501D" w:rsidP="004D501D">
            <w:pPr>
              <w:widowControl w:val="0"/>
              <w:tabs>
                <w:tab w:val="left" w:pos="210"/>
                <w:tab w:val="center" w:pos="564"/>
              </w:tabs>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192.257</w:t>
            </w:r>
          </w:p>
        </w:tc>
        <w:tc>
          <w:tcPr>
            <w:tcW w:w="2126" w:type="dxa"/>
          </w:tcPr>
          <w:p w14:paraId="5D53BD6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29,4</w:t>
            </w:r>
          </w:p>
        </w:tc>
        <w:tc>
          <w:tcPr>
            <w:tcW w:w="2126" w:type="dxa"/>
          </w:tcPr>
          <w:p w14:paraId="7096A18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126.477</w:t>
            </w:r>
          </w:p>
        </w:tc>
        <w:tc>
          <w:tcPr>
            <w:tcW w:w="1985" w:type="dxa"/>
          </w:tcPr>
          <w:p w14:paraId="5DBF112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19,3</w:t>
            </w:r>
          </w:p>
        </w:tc>
      </w:tr>
      <w:tr w:rsidR="004D501D" w:rsidRPr="00E461AA" w14:paraId="681AFCFD" w14:textId="77777777" w:rsidTr="00AC368B">
        <w:tblPrEx>
          <w:shd w:val="clear" w:color="auto" w:fill="auto"/>
        </w:tblPrEx>
        <w:tc>
          <w:tcPr>
            <w:tcW w:w="1458" w:type="dxa"/>
          </w:tcPr>
          <w:p w14:paraId="15083109"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2023</w:t>
            </w:r>
          </w:p>
        </w:tc>
        <w:tc>
          <w:tcPr>
            <w:tcW w:w="1344" w:type="dxa"/>
          </w:tcPr>
          <w:p w14:paraId="764DD28D" w14:textId="77777777" w:rsidR="004D501D" w:rsidRPr="00E461AA" w:rsidRDefault="004D501D" w:rsidP="004D501D">
            <w:pPr>
              <w:widowControl w:val="0"/>
              <w:tabs>
                <w:tab w:val="left" w:pos="210"/>
                <w:tab w:val="center" w:pos="564"/>
              </w:tabs>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203.146</w:t>
            </w:r>
          </w:p>
        </w:tc>
        <w:tc>
          <w:tcPr>
            <w:tcW w:w="2126" w:type="dxa"/>
          </w:tcPr>
          <w:p w14:paraId="2293527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29,0</w:t>
            </w:r>
          </w:p>
        </w:tc>
        <w:tc>
          <w:tcPr>
            <w:tcW w:w="2126" w:type="dxa"/>
          </w:tcPr>
          <w:p w14:paraId="08CFD17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137.250</w:t>
            </w:r>
          </w:p>
        </w:tc>
        <w:tc>
          <w:tcPr>
            <w:tcW w:w="1985" w:type="dxa"/>
          </w:tcPr>
          <w:p w14:paraId="27A4609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19,6</w:t>
            </w:r>
          </w:p>
        </w:tc>
      </w:tr>
      <w:tr w:rsidR="004D501D" w:rsidRPr="00E461AA" w14:paraId="1B746221" w14:textId="77777777" w:rsidTr="00AC368B">
        <w:tblPrEx>
          <w:shd w:val="clear" w:color="auto" w:fill="auto"/>
        </w:tblPrEx>
        <w:tc>
          <w:tcPr>
            <w:tcW w:w="1458" w:type="dxa"/>
            <w:tcBorders>
              <w:bottom w:val="threeDEmboss" w:sz="6" w:space="0" w:color="00B050"/>
            </w:tcBorders>
          </w:tcPr>
          <w:p w14:paraId="6E685837"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2024</w:t>
            </w:r>
          </w:p>
        </w:tc>
        <w:tc>
          <w:tcPr>
            <w:tcW w:w="1344" w:type="dxa"/>
            <w:tcBorders>
              <w:bottom w:val="threeDEmboss" w:sz="6" w:space="0" w:color="00B050"/>
            </w:tcBorders>
          </w:tcPr>
          <w:p w14:paraId="340D1BCF" w14:textId="77777777" w:rsidR="004D501D" w:rsidRPr="00E461AA" w:rsidRDefault="004D501D" w:rsidP="004D501D">
            <w:pPr>
              <w:widowControl w:val="0"/>
              <w:tabs>
                <w:tab w:val="left" w:pos="210"/>
                <w:tab w:val="center" w:pos="564"/>
              </w:tabs>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194.461</w:t>
            </w:r>
          </w:p>
        </w:tc>
        <w:tc>
          <w:tcPr>
            <w:tcW w:w="2126" w:type="dxa"/>
            <w:tcBorders>
              <w:bottom w:val="threeDEmboss" w:sz="6" w:space="0" w:color="00B050"/>
            </w:tcBorders>
          </w:tcPr>
          <w:p w14:paraId="75F0A85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26,1</w:t>
            </w:r>
          </w:p>
        </w:tc>
        <w:tc>
          <w:tcPr>
            <w:tcW w:w="2126" w:type="dxa"/>
            <w:tcBorders>
              <w:bottom w:val="threeDEmboss" w:sz="6" w:space="0" w:color="00B050"/>
            </w:tcBorders>
          </w:tcPr>
          <w:p w14:paraId="2C77112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150.426</w:t>
            </w:r>
          </w:p>
        </w:tc>
        <w:tc>
          <w:tcPr>
            <w:tcW w:w="1985" w:type="dxa"/>
            <w:tcBorders>
              <w:bottom w:val="threeDEmboss" w:sz="6" w:space="0" w:color="00B050"/>
            </w:tcBorders>
          </w:tcPr>
          <w:p w14:paraId="6ED9252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20,2</w:t>
            </w:r>
          </w:p>
        </w:tc>
      </w:tr>
      <w:tr w:rsidR="004D501D" w:rsidRPr="00E461AA" w14:paraId="32DAD697" w14:textId="77777777" w:rsidTr="00B13E70">
        <w:tblPrEx>
          <w:shd w:val="clear" w:color="auto" w:fill="auto"/>
        </w:tblPrEx>
        <w:tc>
          <w:tcPr>
            <w:tcW w:w="1458" w:type="dxa"/>
            <w:tcBorders>
              <w:top w:val="threeDEmboss" w:sz="6" w:space="0" w:color="00B050"/>
              <w:left w:val="threeDEmboss" w:sz="6" w:space="0" w:color="00B050"/>
              <w:bottom w:val="threeDEmboss" w:sz="6" w:space="0" w:color="00B050"/>
            </w:tcBorders>
            <w:shd w:val="clear" w:color="auto" w:fill="FFF8F3"/>
          </w:tcPr>
          <w:p w14:paraId="5AE54EC0" w14:textId="77777777" w:rsidR="004D501D" w:rsidRPr="00E461AA" w:rsidRDefault="004D501D" w:rsidP="004D501D">
            <w:pPr>
              <w:rPr>
                <w:rFonts w:ascii="Arial Narrow" w:hAnsi="Arial Narrow"/>
                <w:b/>
                <w:i/>
                <w:color w:val="3A003A"/>
                <w:sz w:val="22"/>
                <w:szCs w:val="22"/>
                <w:u w:val="single"/>
                <w:lang w:eastAsia="en-US"/>
              </w:rPr>
            </w:pPr>
            <w:r w:rsidRPr="00E461AA">
              <w:rPr>
                <w:rFonts w:ascii="Arial Narrow" w:hAnsi="Arial Narrow"/>
                <w:b/>
                <w:i/>
                <w:color w:val="3A003A"/>
                <w:sz w:val="22"/>
                <w:szCs w:val="22"/>
                <w:lang w:eastAsia="en-US"/>
              </w:rPr>
              <w:t xml:space="preserve">   % </w:t>
            </w:r>
            <w:r w:rsidRPr="00E461AA">
              <w:rPr>
                <w:rFonts w:ascii="Arial Narrow" w:hAnsi="Arial Narrow"/>
                <w:b/>
                <w:i/>
                <w:color w:val="3A003A"/>
                <w:sz w:val="22"/>
                <w:szCs w:val="22"/>
                <w:u w:val="single"/>
                <w:lang w:eastAsia="en-US"/>
              </w:rPr>
              <w:t>2024</w:t>
            </w:r>
          </w:p>
          <w:p w14:paraId="2A0AEF86" w14:textId="77777777" w:rsidR="004D501D" w:rsidRPr="00E461AA" w:rsidRDefault="004D501D" w:rsidP="004D501D">
            <w:pPr>
              <w:rPr>
                <w:rFonts w:ascii="Arial Narrow" w:hAnsi="Arial Narrow"/>
                <w:b/>
                <w:i/>
                <w:color w:val="3A003A"/>
                <w:sz w:val="22"/>
                <w:szCs w:val="22"/>
                <w:lang w:eastAsia="en-US"/>
              </w:rPr>
            </w:pPr>
            <w:r w:rsidRPr="00E461AA">
              <w:rPr>
                <w:rFonts w:ascii="Arial Narrow" w:hAnsi="Arial Narrow"/>
                <w:b/>
                <w:i/>
                <w:color w:val="3A003A"/>
                <w:sz w:val="22"/>
                <w:szCs w:val="22"/>
                <w:lang w:eastAsia="en-US"/>
              </w:rPr>
              <w:t xml:space="preserve">  +/- 2023</w:t>
            </w:r>
          </w:p>
        </w:tc>
        <w:tc>
          <w:tcPr>
            <w:tcW w:w="1344" w:type="dxa"/>
            <w:tcBorders>
              <w:top w:val="threeDEmboss" w:sz="6" w:space="0" w:color="00B050"/>
              <w:bottom w:val="threeDEmboss" w:sz="6" w:space="0" w:color="00B050"/>
            </w:tcBorders>
            <w:shd w:val="clear" w:color="auto" w:fill="FFF8F3"/>
            <w:vAlign w:val="center"/>
          </w:tcPr>
          <w:p w14:paraId="00939E02"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-4,3</w:t>
            </w:r>
          </w:p>
        </w:tc>
        <w:tc>
          <w:tcPr>
            <w:tcW w:w="2126" w:type="dxa"/>
            <w:tcBorders>
              <w:top w:val="threeDEmboss" w:sz="6" w:space="0" w:color="00B050"/>
              <w:bottom w:val="threeDEmboss" w:sz="6" w:space="0" w:color="00B050"/>
            </w:tcBorders>
            <w:shd w:val="clear" w:color="auto" w:fill="FFF8F3"/>
            <w:vAlign w:val="center"/>
          </w:tcPr>
          <w:p w14:paraId="3A215A4A"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w:t>
            </w:r>
          </w:p>
        </w:tc>
        <w:tc>
          <w:tcPr>
            <w:tcW w:w="2126" w:type="dxa"/>
            <w:tcBorders>
              <w:top w:val="threeDEmboss" w:sz="6" w:space="0" w:color="00B050"/>
              <w:bottom w:val="threeDEmboss" w:sz="6" w:space="0" w:color="00B050"/>
            </w:tcBorders>
            <w:shd w:val="clear" w:color="auto" w:fill="FFF8F3"/>
            <w:vAlign w:val="center"/>
          </w:tcPr>
          <w:p w14:paraId="2C919F21"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+9,6</w:t>
            </w:r>
          </w:p>
        </w:tc>
        <w:tc>
          <w:tcPr>
            <w:tcW w:w="1985" w:type="dxa"/>
            <w:tcBorders>
              <w:top w:val="threeDEmboss" w:sz="6" w:space="0" w:color="00B050"/>
              <w:bottom w:val="threeDEmboss" w:sz="6" w:space="0" w:color="00B050"/>
              <w:right w:val="threeDEmboss" w:sz="6" w:space="0" w:color="00B050"/>
            </w:tcBorders>
            <w:shd w:val="clear" w:color="auto" w:fill="FFF8F3"/>
            <w:vAlign w:val="center"/>
          </w:tcPr>
          <w:p w14:paraId="6992768C"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w:t>
            </w:r>
          </w:p>
        </w:tc>
      </w:tr>
    </w:tbl>
    <w:p w14:paraId="106730C1" w14:textId="77777777" w:rsidR="004D501D" w:rsidRPr="00E461AA" w:rsidRDefault="004D501D" w:rsidP="004D501D">
      <w:pPr>
        <w:rPr>
          <w:rFonts w:ascii="FranklinGothic-Book-R" w:hAnsi="FranklinGothic-Book-R"/>
          <w:color w:val="3A003A"/>
          <w:sz w:val="18"/>
          <w:szCs w:val="20"/>
          <w:lang w:val="en-US" w:eastAsia="en-US"/>
        </w:rPr>
      </w:pPr>
    </w:p>
    <w:p w14:paraId="61C6240B" w14:textId="77777777" w:rsidR="004D501D" w:rsidRPr="00E461AA" w:rsidRDefault="004D501D" w:rsidP="004D501D">
      <w:pPr>
        <w:rPr>
          <w:rFonts w:ascii="FranklinGothic-Book-R" w:hAnsi="FranklinGothic-Book-R"/>
          <w:color w:val="3A003A"/>
          <w:sz w:val="18"/>
          <w:szCs w:val="20"/>
          <w:lang w:val="en-US" w:eastAsia="en-US"/>
        </w:rPr>
      </w:pPr>
    </w:p>
    <w:p w14:paraId="0961A23A" w14:textId="77777777" w:rsidR="004D501D" w:rsidRPr="00E461AA" w:rsidRDefault="004D501D" w:rsidP="004D501D">
      <w:pPr>
        <w:rPr>
          <w:rFonts w:ascii="FranklinGothic-Book-R" w:hAnsi="FranklinGothic-Book-R"/>
          <w:color w:val="3A003A"/>
          <w:sz w:val="18"/>
          <w:szCs w:val="20"/>
          <w:lang w:val="en-US" w:eastAsia="en-US"/>
        </w:rPr>
      </w:pPr>
    </w:p>
    <w:tbl>
      <w:tblPr>
        <w:tblW w:w="9039" w:type="dxa"/>
        <w:tblInd w:w="403"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clear" w:color="auto" w:fill="E0E0E0"/>
        <w:tblLayout w:type="fixed"/>
        <w:tblLook w:val="0000" w:firstRow="0" w:lastRow="0" w:firstColumn="0" w:lastColumn="0" w:noHBand="0" w:noVBand="0"/>
      </w:tblPr>
      <w:tblGrid>
        <w:gridCol w:w="1458"/>
        <w:gridCol w:w="1344"/>
        <w:gridCol w:w="2126"/>
        <w:gridCol w:w="2126"/>
        <w:gridCol w:w="1985"/>
      </w:tblGrid>
      <w:tr w:rsidR="004D501D" w:rsidRPr="00E461AA" w14:paraId="5A9228F6" w14:textId="77777777" w:rsidTr="00B13E70">
        <w:tc>
          <w:tcPr>
            <w:tcW w:w="1458" w:type="dxa"/>
            <w:vMerge w:val="restart"/>
            <w:tcBorders>
              <w:top w:val="threeDEmboss" w:sz="6" w:space="0" w:color="00B050"/>
              <w:left w:val="threeDEmboss" w:sz="6" w:space="0" w:color="00B050"/>
            </w:tcBorders>
            <w:shd w:val="clear" w:color="auto" w:fill="FFF8F3"/>
            <w:vAlign w:val="center"/>
          </w:tcPr>
          <w:p w14:paraId="01993196"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ANUL</w:t>
            </w:r>
          </w:p>
        </w:tc>
        <w:tc>
          <w:tcPr>
            <w:tcW w:w="3470" w:type="dxa"/>
            <w:gridSpan w:val="2"/>
            <w:tcBorders>
              <w:top w:val="threeDEmboss" w:sz="6" w:space="0" w:color="00B050"/>
            </w:tcBorders>
            <w:shd w:val="clear" w:color="auto" w:fill="FFF8F3"/>
            <w:vAlign w:val="center"/>
          </w:tcPr>
          <w:p w14:paraId="6D1008E7"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7.NUMĂRUL CAUZELOR RĂMASE NESOLUŢIONATE DE PESTE 1 AN DE LA SESIZARE</w:t>
            </w:r>
          </w:p>
          <w:p w14:paraId="1B3275B7"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(fără cauzele cu A.N.)</w:t>
            </w:r>
          </w:p>
        </w:tc>
        <w:tc>
          <w:tcPr>
            <w:tcW w:w="4111" w:type="dxa"/>
            <w:gridSpan w:val="2"/>
            <w:tcBorders>
              <w:top w:val="threeDEmboss" w:sz="6" w:space="0" w:color="00B050"/>
              <w:right w:val="threeDEmboss" w:sz="6" w:space="0" w:color="00B050"/>
            </w:tcBorders>
            <w:shd w:val="clear" w:color="auto" w:fill="FFF8F3"/>
          </w:tcPr>
          <w:p w14:paraId="79DAACCB"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 xml:space="preserve">8.NUMĂRUL CAUZELOR RĂMASE NESOLUŢIONATE DE PESTE 6 LUNI DE LA ÎNCEPEREA URMĂRIRII PENALE </w:t>
            </w:r>
          </w:p>
          <w:p w14:paraId="5523D43E"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(fără cauzele cu A.N.)</w:t>
            </w:r>
          </w:p>
        </w:tc>
      </w:tr>
      <w:tr w:rsidR="004D501D" w:rsidRPr="00E461AA" w14:paraId="6AB8E807" w14:textId="77777777" w:rsidTr="00B13E70">
        <w:trPr>
          <w:cantSplit/>
          <w:trHeight w:val="718"/>
        </w:trPr>
        <w:tc>
          <w:tcPr>
            <w:tcW w:w="1458" w:type="dxa"/>
            <w:vMerge/>
            <w:tcBorders>
              <w:left w:val="threeDEmboss" w:sz="6" w:space="0" w:color="00B050"/>
              <w:bottom w:val="threeDEmboss" w:sz="6" w:space="0" w:color="00B050"/>
            </w:tcBorders>
            <w:shd w:val="clear" w:color="auto" w:fill="FFF8F3"/>
          </w:tcPr>
          <w:p w14:paraId="343A486C" w14:textId="77777777" w:rsidR="004D501D" w:rsidRPr="00E461AA" w:rsidRDefault="004D501D" w:rsidP="004D501D">
            <w:pPr>
              <w:jc w:val="center"/>
              <w:rPr>
                <w:rFonts w:ascii="Franklin Gothic Book" w:hAnsi="Franklin Gothic Book"/>
                <w:b/>
                <w:color w:val="3A003A"/>
                <w:sz w:val="22"/>
                <w:szCs w:val="22"/>
                <w:lang w:eastAsia="en-US"/>
              </w:rPr>
            </w:pPr>
          </w:p>
        </w:tc>
        <w:tc>
          <w:tcPr>
            <w:tcW w:w="1344" w:type="dxa"/>
            <w:tcBorders>
              <w:bottom w:val="threeDEmboss" w:sz="6" w:space="0" w:color="00B050"/>
            </w:tcBorders>
            <w:shd w:val="clear" w:color="auto" w:fill="FFF8F3"/>
          </w:tcPr>
          <w:p w14:paraId="3AF93605"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 xml:space="preserve">TOTAL, </w:t>
            </w:r>
          </w:p>
          <w:p w14:paraId="059A2F0B" w14:textId="77777777" w:rsidR="004D501D" w:rsidRPr="00E461AA" w:rsidRDefault="004D501D" w:rsidP="004D501D">
            <w:pPr>
              <w:jc w:val="center"/>
              <w:rPr>
                <w:rFonts w:ascii="Franklin Gothic Book" w:hAnsi="Franklin Gothic Book"/>
                <w:color w:val="3A003A"/>
                <w:sz w:val="20"/>
                <w:szCs w:val="20"/>
                <w:lang w:eastAsia="en-US"/>
              </w:rPr>
            </w:pPr>
            <w:r w:rsidRPr="00E461AA">
              <w:rPr>
                <w:rFonts w:ascii="Franklin Gothic Book" w:hAnsi="Franklin Gothic Book"/>
                <w:b/>
                <w:color w:val="3A003A"/>
                <w:sz w:val="22"/>
                <w:szCs w:val="22"/>
                <w:lang w:eastAsia="en-US"/>
              </w:rPr>
              <w:t>din care:</w:t>
            </w:r>
          </w:p>
        </w:tc>
        <w:tc>
          <w:tcPr>
            <w:tcW w:w="2126" w:type="dxa"/>
            <w:tcBorders>
              <w:bottom w:val="threeDEmboss" w:sz="6" w:space="0" w:color="00B050"/>
            </w:tcBorders>
            <w:shd w:val="clear" w:color="auto" w:fill="FFF8F3"/>
          </w:tcPr>
          <w:p w14:paraId="070B6894" w14:textId="77777777" w:rsidR="004D501D" w:rsidRPr="00E461AA" w:rsidRDefault="004D501D" w:rsidP="004D501D">
            <w:pPr>
              <w:jc w:val="center"/>
              <w:rPr>
                <w:rFonts w:ascii="Arial Narrow" w:hAnsi="Arial Narrow"/>
                <w:color w:val="3A003A"/>
                <w:sz w:val="20"/>
                <w:szCs w:val="20"/>
                <w:lang w:eastAsia="en-US"/>
              </w:rPr>
            </w:pPr>
            <w:r w:rsidRPr="00E461AA">
              <w:rPr>
                <w:rFonts w:ascii="Arial Narrow" w:hAnsi="Arial Narrow"/>
                <w:color w:val="3A003A"/>
                <w:sz w:val="20"/>
                <w:szCs w:val="20"/>
                <w:lang w:eastAsia="en-US"/>
              </w:rPr>
              <w:t xml:space="preserve">pondere în </w:t>
            </w:r>
          </w:p>
          <w:p w14:paraId="5BB7B65A" w14:textId="77777777" w:rsidR="004D501D" w:rsidRPr="00E461AA" w:rsidRDefault="004D501D" w:rsidP="004D501D">
            <w:pPr>
              <w:jc w:val="center"/>
              <w:rPr>
                <w:rFonts w:ascii="Arial Narrow" w:hAnsi="Arial Narrow"/>
                <w:color w:val="3A003A"/>
                <w:sz w:val="20"/>
                <w:szCs w:val="20"/>
                <w:lang w:eastAsia="en-US"/>
              </w:rPr>
            </w:pPr>
            <w:r w:rsidRPr="00E461AA">
              <w:rPr>
                <w:rFonts w:ascii="Arial Narrow" w:hAnsi="Arial Narrow"/>
                <w:color w:val="3A003A"/>
                <w:sz w:val="20"/>
                <w:szCs w:val="20"/>
                <w:lang w:eastAsia="en-US"/>
              </w:rPr>
              <w:t>total cauze rămase nesoluţionate (%)</w:t>
            </w:r>
          </w:p>
        </w:tc>
        <w:tc>
          <w:tcPr>
            <w:tcW w:w="2126" w:type="dxa"/>
            <w:tcBorders>
              <w:bottom w:val="threeDEmboss" w:sz="6" w:space="0" w:color="00B050"/>
            </w:tcBorders>
            <w:shd w:val="clear" w:color="auto" w:fill="FFF8F3"/>
          </w:tcPr>
          <w:p w14:paraId="31DB8A90"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 xml:space="preserve">TOTAL, </w:t>
            </w:r>
          </w:p>
          <w:p w14:paraId="4E5F976B" w14:textId="77777777" w:rsidR="004D501D" w:rsidRPr="00E461AA" w:rsidRDefault="004D501D" w:rsidP="004D501D">
            <w:pPr>
              <w:jc w:val="center"/>
              <w:rPr>
                <w:rFonts w:ascii="Franklin Gothic Book" w:hAnsi="Franklin Gothic Book"/>
                <w:color w:val="3A003A"/>
                <w:sz w:val="20"/>
                <w:szCs w:val="20"/>
                <w:lang w:eastAsia="en-US"/>
              </w:rPr>
            </w:pPr>
            <w:r w:rsidRPr="00E461AA">
              <w:rPr>
                <w:rFonts w:ascii="Franklin Gothic Book" w:hAnsi="Franklin Gothic Book"/>
                <w:b/>
                <w:color w:val="3A003A"/>
                <w:sz w:val="22"/>
                <w:szCs w:val="22"/>
                <w:lang w:eastAsia="en-US"/>
              </w:rPr>
              <w:t>din care:</w:t>
            </w:r>
          </w:p>
        </w:tc>
        <w:tc>
          <w:tcPr>
            <w:tcW w:w="1985" w:type="dxa"/>
            <w:tcBorders>
              <w:bottom w:val="threeDEmboss" w:sz="6" w:space="0" w:color="00B050"/>
              <w:right w:val="threeDEmboss" w:sz="6" w:space="0" w:color="00B050"/>
            </w:tcBorders>
            <w:shd w:val="clear" w:color="auto" w:fill="FFF8F3"/>
          </w:tcPr>
          <w:p w14:paraId="4440CD4C" w14:textId="77777777" w:rsidR="004D501D" w:rsidRPr="00E461AA" w:rsidRDefault="004D501D" w:rsidP="004D501D">
            <w:pPr>
              <w:jc w:val="center"/>
              <w:rPr>
                <w:rFonts w:ascii="Arial Narrow" w:hAnsi="Arial Narrow"/>
                <w:color w:val="3A003A"/>
                <w:sz w:val="20"/>
                <w:szCs w:val="20"/>
                <w:lang w:eastAsia="en-US"/>
              </w:rPr>
            </w:pPr>
            <w:r w:rsidRPr="00E461AA">
              <w:rPr>
                <w:rFonts w:ascii="Arial Narrow" w:hAnsi="Arial Narrow"/>
                <w:color w:val="3A003A"/>
                <w:sz w:val="20"/>
                <w:szCs w:val="20"/>
                <w:lang w:eastAsia="en-US"/>
              </w:rPr>
              <w:t xml:space="preserve">pondere în </w:t>
            </w:r>
          </w:p>
          <w:p w14:paraId="0510A5E5" w14:textId="77777777" w:rsidR="004D501D" w:rsidRPr="00E461AA" w:rsidRDefault="004D501D" w:rsidP="004D501D">
            <w:pPr>
              <w:jc w:val="center"/>
              <w:rPr>
                <w:rFonts w:ascii="Arial Narrow" w:hAnsi="Arial Narrow"/>
                <w:color w:val="3A003A"/>
                <w:sz w:val="20"/>
                <w:szCs w:val="20"/>
                <w:lang w:eastAsia="en-US"/>
              </w:rPr>
            </w:pPr>
            <w:r w:rsidRPr="00E461AA">
              <w:rPr>
                <w:rFonts w:ascii="Arial Narrow" w:hAnsi="Arial Narrow"/>
                <w:color w:val="3A003A"/>
                <w:sz w:val="20"/>
                <w:szCs w:val="20"/>
                <w:lang w:eastAsia="en-US"/>
              </w:rPr>
              <w:t>total cauze rămase nesoluţionate (%)</w:t>
            </w:r>
          </w:p>
        </w:tc>
      </w:tr>
      <w:tr w:rsidR="004D501D" w:rsidRPr="00E461AA" w14:paraId="449459D5" w14:textId="77777777" w:rsidTr="00AC368B">
        <w:tblPrEx>
          <w:shd w:val="clear" w:color="auto" w:fill="auto"/>
        </w:tblPrEx>
        <w:tc>
          <w:tcPr>
            <w:tcW w:w="1458" w:type="dxa"/>
          </w:tcPr>
          <w:p w14:paraId="52AA4A54"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2015</w:t>
            </w:r>
          </w:p>
        </w:tc>
        <w:tc>
          <w:tcPr>
            <w:tcW w:w="1344" w:type="dxa"/>
          </w:tcPr>
          <w:p w14:paraId="69F2670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171.307</w:t>
            </w:r>
          </w:p>
        </w:tc>
        <w:tc>
          <w:tcPr>
            <w:tcW w:w="2126" w:type="dxa"/>
          </w:tcPr>
          <w:p w14:paraId="13679B0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33,6</w:t>
            </w:r>
          </w:p>
        </w:tc>
        <w:tc>
          <w:tcPr>
            <w:tcW w:w="2126" w:type="dxa"/>
          </w:tcPr>
          <w:p w14:paraId="08B38F2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112.386</w:t>
            </w:r>
          </w:p>
        </w:tc>
        <w:tc>
          <w:tcPr>
            <w:tcW w:w="1985" w:type="dxa"/>
          </w:tcPr>
          <w:p w14:paraId="6B87675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22,0</w:t>
            </w:r>
          </w:p>
        </w:tc>
      </w:tr>
      <w:tr w:rsidR="004D501D" w:rsidRPr="00E461AA" w14:paraId="53FDABD6" w14:textId="77777777" w:rsidTr="00AC368B">
        <w:tblPrEx>
          <w:shd w:val="clear" w:color="auto" w:fill="auto"/>
        </w:tblPrEx>
        <w:tc>
          <w:tcPr>
            <w:tcW w:w="1458" w:type="dxa"/>
          </w:tcPr>
          <w:p w14:paraId="0A472982"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2016</w:t>
            </w:r>
          </w:p>
        </w:tc>
        <w:tc>
          <w:tcPr>
            <w:tcW w:w="1344" w:type="dxa"/>
          </w:tcPr>
          <w:p w14:paraId="67100DA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192.123</w:t>
            </w:r>
          </w:p>
        </w:tc>
        <w:tc>
          <w:tcPr>
            <w:tcW w:w="2126" w:type="dxa"/>
          </w:tcPr>
          <w:p w14:paraId="6DE7DC8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36,3</w:t>
            </w:r>
          </w:p>
        </w:tc>
        <w:tc>
          <w:tcPr>
            <w:tcW w:w="2126" w:type="dxa"/>
          </w:tcPr>
          <w:p w14:paraId="7304680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150.857</w:t>
            </w:r>
          </w:p>
        </w:tc>
        <w:tc>
          <w:tcPr>
            <w:tcW w:w="1985" w:type="dxa"/>
          </w:tcPr>
          <w:p w14:paraId="0B18DDB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28,5</w:t>
            </w:r>
          </w:p>
        </w:tc>
      </w:tr>
      <w:tr w:rsidR="004D501D" w:rsidRPr="00E461AA" w14:paraId="57A4D252" w14:textId="77777777" w:rsidTr="00AC368B">
        <w:tblPrEx>
          <w:shd w:val="clear" w:color="auto" w:fill="auto"/>
        </w:tblPrEx>
        <w:tc>
          <w:tcPr>
            <w:tcW w:w="1458" w:type="dxa"/>
          </w:tcPr>
          <w:p w14:paraId="45B61718"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2017</w:t>
            </w:r>
          </w:p>
        </w:tc>
        <w:tc>
          <w:tcPr>
            <w:tcW w:w="1344" w:type="dxa"/>
          </w:tcPr>
          <w:p w14:paraId="75A0D23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247.240</w:t>
            </w:r>
          </w:p>
        </w:tc>
        <w:tc>
          <w:tcPr>
            <w:tcW w:w="2126" w:type="dxa"/>
          </w:tcPr>
          <w:p w14:paraId="35ACF09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45,4</w:t>
            </w:r>
          </w:p>
        </w:tc>
        <w:tc>
          <w:tcPr>
            <w:tcW w:w="2126" w:type="dxa"/>
          </w:tcPr>
          <w:p w14:paraId="46972A5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193.799</w:t>
            </w:r>
          </w:p>
        </w:tc>
        <w:tc>
          <w:tcPr>
            <w:tcW w:w="1985" w:type="dxa"/>
          </w:tcPr>
          <w:p w14:paraId="304163F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35,6</w:t>
            </w:r>
          </w:p>
        </w:tc>
      </w:tr>
      <w:tr w:rsidR="004D501D" w:rsidRPr="00E461AA" w14:paraId="0310C5BF" w14:textId="77777777" w:rsidTr="00AC368B">
        <w:tblPrEx>
          <w:shd w:val="clear" w:color="auto" w:fill="auto"/>
        </w:tblPrEx>
        <w:tc>
          <w:tcPr>
            <w:tcW w:w="1458" w:type="dxa"/>
          </w:tcPr>
          <w:p w14:paraId="69257A97"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2018</w:t>
            </w:r>
          </w:p>
        </w:tc>
        <w:tc>
          <w:tcPr>
            <w:tcW w:w="1344" w:type="dxa"/>
          </w:tcPr>
          <w:p w14:paraId="5DDCD4C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264.474</w:t>
            </w:r>
          </w:p>
        </w:tc>
        <w:tc>
          <w:tcPr>
            <w:tcW w:w="2126" w:type="dxa"/>
          </w:tcPr>
          <w:p w14:paraId="7BDC0C5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47,5</w:t>
            </w:r>
          </w:p>
        </w:tc>
        <w:tc>
          <w:tcPr>
            <w:tcW w:w="2126" w:type="dxa"/>
          </w:tcPr>
          <w:p w14:paraId="43D35AD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230.608</w:t>
            </w:r>
          </w:p>
        </w:tc>
        <w:tc>
          <w:tcPr>
            <w:tcW w:w="1985" w:type="dxa"/>
          </w:tcPr>
          <w:p w14:paraId="1E50210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41,4</w:t>
            </w:r>
          </w:p>
        </w:tc>
      </w:tr>
      <w:tr w:rsidR="004D501D" w:rsidRPr="00E461AA" w14:paraId="036D9DAF" w14:textId="77777777" w:rsidTr="00AC368B">
        <w:tblPrEx>
          <w:shd w:val="clear" w:color="auto" w:fill="auto"/>
        </w:tblPrEx>
        <w:tc>
          <w:tcPr>
            <w:tcW w:w="1458" w:type="dxa"/>
          </w:tcPr>
          <w:p w14:paraId="357ED195"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2019</w:t>
            </w:r>
          </w:p>
        </w:tc>
        <w:tc>
          <w:tcPr>
            <w:tcW w:w="1344" w:type="dxa"/>
          </w:tcPr>
          <w:p w14:paraId="5D3B068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256.869</w:t>
            </w:r>
          </w:p>
        </w:tc>
        <w:tc>
          <w:tcPr>
            <w:tcW w:w="2126" w:type="dxa"/>
          </w:tcPr>
          <w:p w14:paraId="3C75C81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45,5</w:t>
            </w:r>
          </w:p>
        </w:tc>
        <w:tc>
          <w:tcPr>
            <w:tcW w:w="2126" w:type="dxa"/>
          </w:tcPr>
          <w:p w14:paraId="0D895DB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251.210</w:t>
            </w:r>
          </w:p>
        </w:tc>
        <w:tc>
          <w:tcPr>
            <w:tcW w:w="1985" w:type="dxa"/>
          </w:tcPr>
          <w:p w14:paraId="69DDF78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44,5</w:t>
            </w:r>
          </w:p>
        </w:tc>
      </w:tr>
      <w:tr w:rsidR="004D501D" w:rsidRPr="00E461AA" w14:paraId="344C99C9" w14:textId="77777777" w:rsidTr="00AC368B">
        <w:tblPrEx>
          <w:shd w:val="clear" w:color="auto" w:fill="auto"/>
        </w:tblPrEx>
        <w:tc>
          <w:tcPr>
            <w:tcW w:w="1458" w:type="dxa"/>
          </w:tcPr>
          <w:p w14:paraId="1F46F96D"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2020</w:t>
            </w:r>
          </w:p>
        </w:tc>
        <w:tc>
          <w:tcPr>
            <w:tcW w:w="1344" w:type="dxa"/>
          </w:tcPr>
          <w:p w14:paraId="00DB7C9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312.810</w:t>
            </w:r>
          </w:p>
        </w:tc>
        <w:tc>
          <w:tcPr>
            <w:tcW w:w="2126" w:type="dxa"/>
          </w:tcPr>
          <w:p w14:paraId="7F46F32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51,2</w:t>
            </w:r>
          </w:p>
        </w:tc>
        <w:tc>
          <w:tcPr>
            <w:tcW w:w="2126" w:type="dxa"/>
          </w:tcPr>
          <w:p w14:paraId="5FEB4AF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299.333</w:t>
            </w:r>
          </w:p>
        </w:tc>
        <w:tc>
          <w:tcPr>
            <w:tcW w:w="1985" w:type="dxa"/>
          </w:tcPr>
          <w:p w14:paraId="60A8518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49,0</w:t>
            </w:r>
          </w:p>
        </w:tc>
      </w:tr>
      <w:tr w:rsidR="004D501D" w:rsidRPr="00E461AA" w14:paraId="6218C896" w14:textId="77777777" w:rsidTr="00AC368B">
        <w:tblPrEx>
          <w:shd w:val="clear" w:color="auto" w:fill="auto"/>
        </w:tblPrEx>
        <w:tc>
          <w:tcPr>
            <w:tcW w:w="1458" w:type="dxa"/>
          </w:tcPr>
          <w:p w14:paraId="79B48384"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2021</w:t>
            </w:r>
          </w:p>
        </w:tc>
        <w:tc>
          <w:tcPr>
            <w:tcW w:w="1344" w:type="dxa"/>
          </w:tcPr>
          <w:p w14:paraId="1D26547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326.369</w:t>
            </w:r>
          </w:p>
        </w:tc>
        <w:tc>
          <w:tcPr>
            <w:tcW w:w="2126" w:type="dxa"/>
          </w:tcPr>
          <w:p w14:paraId="628245B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51,6</w:t>
            </w:r>
          </w:p>
        </w:tc>
        <w:tc>
          <w:tcPr>
            <w:tcW w:w="2126" w:type="dxa"/>
          </w:tcPr>
          <w:p w14:paraId="3AB8A4E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324.522</w:t>
            </w:r>
          </w:p>
        </w:tc>
        <w:tc>
          <w:tcPr>
            <w:tcW w:w="1985" w:type="dxa"/>
          </w:tcPr>
          <w:p w14:paraId="589B8A6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51,3</w:t>
            </w:r>
          </w:p>
        </w:tc>
      </w:tr>
      <w:tr w:rsidR="004D501D" w:rsidRPr="00E461AA" w14:paraId="765D32D8" w14:textId="77777777" w:rsidTr="00AC368B">
        <w:tblPrEx>
          <w:shd w:val="clear" w:color="auto" w:fill="auto"/>
        </w:tblPrEx>
        <w:tc>
          <w:tcPr>
            <w:tcW w:w="1458" w:type="dxa"/>
          </w:tcPr>
          <w:p w14:paraId="6BD40D6A"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2022</w:t>
            </w:r>
          </w:p>
        </w:tc>
        <w:tc>
          <w:tcPr>
            <w:tcW w:w="1344" w:type="dxa"/>
          </w:tcPr>
          <w:p w14:paraId="41137D1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335.963</w:t>
            </w:r>
          </w:p>
        </w:tc>
        <w:tc>
          <w:tcPr>
            <w:tcW w:w="2126" w:type="dxa"/>
          </w:tcPr>
          <w:p w14:paraId="23B1BBD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51,3</w:t>
            </w:r>
          </w:p>
        </w:tc>
        <w:tc>
          <w:tcPr>
            <w:tcW w:w="2126" w:type="dxa"/>
          </w:tcPr>
          <w:p w14:paraId="747FBF3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345.034</w:t>
            </w:r>
          </w:p>
        </w:tc>
        <w:tc>
          <w:tcPr>
            <w:tcW w:w="1985" w:type="dxa"/>
          </w:tcPr>
          <w:p w14:paraId="63D8270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52,7</w:t>
            </w:r>
          </w:p>
        </w:tc>
      </w:tr>
      <w:tr w:rsidR="004D501D" w:rsidRPr="00E461AA" w14:paraId="5D9B6048" w14:textId="77777777" w:rsidTr="00AC368B">
        <w:tblPrEx>
          <w:shd w:val="clear" w:color="auto" w:fill="auto"/>
        </w:tblPrEx>
        <w:tc>
          <w:tcPr>
            <w:tcW w:w="1458" w:type="dxa"/>
          </w:tcPr>
          <w:p w14:paraId="70746E5E"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2023</w:t>
            </w:r>
          </w:p>
        </w:tc>
        <w:tc>
          <w:tcPr>
            <w:tcW w:w="1344" w:type="dxa"/>
          </w:tcPr>
          <w:p w14:paraId="3DBB0D8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360.729</w:t>
            </w:r>
          </w:p>
        </w:tc>
        <w:tc>
          <w:tcPr>
            <w:tcW w:w="2126" w:type="dxa"/>
          </w:tcPr>
          <w:p w14:paraId="4C03A85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51,5</w:t>
            </w:r>
          </w:p>
        </w:tc>
        <w:tc>
          <w:tcPr>
            <w:tcW w:w="2126" w:type="dxa"/>
          </w:tcPr>
          <w:p w14:paraId="435F2FA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382.150</w:t>
            </w:r>
          </w:p>
        </w:tc>
        <w:tc>
          <w:tcPr>
            <w:tcW w:w="1985" w:type="dxa"/>
          </w:tcPr>
          <w:p w14:paraId="35B4367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54,5</w:t>
            </w:r>
          </w:p>
        </w:tc>
      </w:tr>
      <w:tr w:rsidR="004D501D" w:rsidRPr="00E461AA" w14:paraId="7D962652" w14:textId="77777777" w:rsidTr="00AC368B">
        <w:tblPrEx>
          <w:shd w:val="clear" w:color="auto" w:fill="auto"/>
        </w:tblPrEx>
        <w:tc>
          <w:tcPr>
            <w:tcW w:w="1458" w:type="dxa"/>
            <w:tcBorders>
              <w:bottom w:val="threeDEmboss" w:sz="6" w:space="0" w:color="00B050"/>
            </w:tcBorders>
          </w:tcPr>
          <w:p w14:paraId="2CC98233"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2024</w:t>
            </w:r>
          </w:p>
        </w:tc>
        <w:tc>
          <w:tcPr>
            <w:tcW w:w="1344" w:type="dxa"/>
            <w:tcBorders>
              <w:bottom w:val="threeDEmboss" w:sz="6" w:space="0" w:color="00B050"/>
            </w:tcBorders>
          </w:tcPr>
          <w:p w14:paraId="4994A26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398.941</w:t>
            </w:r>
          </w:p>
        </w:tc>
        <w:tc>
          <w:tcPr>
            <w:tcW w:w="2126" w:type="dxa"/>
            <w:tcBorders>
              <w:bottom w:val="threeDEmboss" w:sz="6" w:space="0" w:color="00B050"/>
            </w:tcBorders>
          </w:tcPr>
          <w:p w14:paraId="662785B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53,6</w:t>
            </w:r>
          </w:p>
        </w:tc>
        <w:tc>
          <w:tcPr>
            <w:tcW w:w="2126" w:type="dxa"/>
            <w:tcBorders>
              <w:bottom w:val="threeDEmboss" w:sz="6" w:space="0" w:color="00B050"/>
            </w:tcBorders>
          </w:tcPr>
          <w:p w14:paraId="154182B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433.655</w:t>
            </w:r>
          </w:p>
        </w:tc>
        <w:tc>
          <w:tcPr>
            <w:tcW w:w="1985" w:type="dxa"/>
            <w:tcBorders>
              <w:bottom w:val="threeDEmboss" w:sz="6" w:space="0" w:color="00B050"/>
            </w:tcBorders>
          </w:tcPr>
          <w:p w14:paraId="0D407A0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58,3</w:t>
            </w:r>
          </w:p>
        </w:tc>
      </w:tr>
      <w:tr w:rsidR="004D501D" w:rsidRPr="00E461AA" w14:paraId="42BE8052" w14:textId="77777777" w:rsidTr="00B13E70">
        <w:tblPrEx>
          <w:shd w:val="clear" w:color="auto" w:fill="auto"/>
        </w:tblPrEx>
        <w:tc>
          <w:tcPr>
            <w:tcW w:w="1458" w:type="dxa"/>
            <w:tcBorders>
              <w:top w:val="threeDEmboss" w:sz="6" w:space="0" w:color="00B050"/>
              <w:left w:val="threeDEmboss" w:sz="6" w:space="0" w:color="00B050"/>
              <w:bottom w:val="threeDEmboss" w:sz="6" w:space="0" w:color="00B050"/>
            </w:tcBorders>
            <w:shd w:val="clear" w:color="auto" w:fill="FFF8F3"/>
          </w:tcPr>
          <w:p w14:paraId="04491872" w14:textId="77777777" w:rsidR="004D501D" w:rsidRPr="00E461AA" w:rsidRDefault="004D501D" w:rsidP="004D501D">
            <w:pPr>
              <w:rPr>
                <w:rFonts w:ascii="Arial Narrow" w:hAnsi="Arial Narrow"/>
                <w:b/>
                <w:i/>
                <w:color w:val="3A003A"/>
                <w:sz w:val="22"/>
                <w:szCs w:val="22"/>
                <w:u w:val="single"/>
                <w:lang w:eastAsia="en-US"/>
              </w:rPr>
            </w:pPr>
            <w:r w:rsidRPr="00E461AA">
              <w:rPr>
                <w:rFonts w:ascii="Arial Narrow" w:hAnsi="Arial Narrow"/>
                <w:b/>
                <w:i/>
                <w:color w:val="3A003A"/>
                <w:sz w:val="22"/>
                <w:szCs w:val="22"/>
                <w:lang w:eastAsia="en-US"/>
              </w:rPr>
              <w:t xml:space="preserve">   % </w:t>
            </w:r>
            <w:r w:rsidRPr="00E461AA">
              <w:rPr>
                <w:rFonts w:ascii="Arial Narrow" w:hAnsi="Arial Narrow"/>
                <w:b/>
                <w:i/>
                <w:color w:val="3A003A"/>
                <w:sz w:val="22"/>
                <w:szCs w:val="22"/>
                <w:u w:val="single"/>
                <w:lang w:eastAsia="en-US"/>
              </w:rPr>
              <w:t>2024</w:t>
            </w:r>
          </w:p>
          <w:p w14:paraId="033B7C40" w14:textId="77777777" w:rsidR="004D501D" w:rsidRPr="00E461AA" w:rsidRDefault="004D501D" w:rsidP="004D501D">
            <w:pPr>
              <w:rPr>
                <w:rFonts w:ascii="Arial Narrow" w:hAnsi="Arial Narrow"/>
                <w:b/>
                <w:i/>
                <w:color w:val="3A003A"/>
                <w:sz w:val="22"/>
                <w:szCs w:val="22"/>
                <w:lang w:eastAsia="en-US"/>
              </w:rPr>
            </w:pPr>
            <w:r w:rsidRPr="00E461AA">
              <w:rPr>
                <w:rFonts w:ascii="Arial Narrow" w:hAnsi="Arial Narrow"/>
                <w:b/>
                <w:i/>
                <w:color w:val="3A003A"/>
                <w:sz w:val="22"/>
                <w:szCs w:val="22"/>
                <w:lang w:eastAsia="en-US"/>
              </w:rPr>
              <w:t xml:space="preserve">  +/- 2023</w:t>
            </w:r>
          </w:p>
        </w:tc>
        <w:tc>
          <w:tcPr>
            <w:tcW w:w="1344" w:type="dxa"/>
            <w:tcBorders>
              <w:top w:val="threeDEmboss" w:sz="6" w:space="0" w:color="00B050"/>
              <w:bottom w:val="threeDEmboss" w:sz="6" w:space="0" w:color="00B050"/>
            </w:tcBorders>
            <w:shd w:val="clear" w:color="auto" w:fill="FFF8F3"/>
            <w:vAlign w:val="center"/>
          </w:tcPr>
          <w:p w14:paraId="1C1A4485"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+10,6</w:t>
            </w:r>
          </w:p>
        </w:tc>
        <w:tc>
          <w:tcPr>
            <w:tcW w:w="2126" w:type="dxa"/>
            <w:tcBorders>
              <w:top w:val="threeDEmboss" w:sz="6" w:space="0" w:color="00B050"/>
              <w:bottom w:val="threeDEmboss" w:sz="6" w:space="0" w:color="00B050"/>
            </w:tcBorders>
            <w:shd w:val="clear" w:color="auto" w:fill="FFF8F3"/>
            <w:vAlign w:val="center"/>
          </w:tcPr>
          <w:p w14:paraId="36C36EAC"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w:t>
            </w:r>
          </w:p>
        </w:tc>
        <w:tc>
          <w:tcPr>
            <w:tcW w:w="2126" w:type="dxa"/>
            <w:tcBorders>
              <w:top w:val="threeDEmboss" w:sz="6" w:space="0" w:color="00B050"/>
              <w:bottom w:val="threeDEmboss" w:sz="6" w:space="0" w:color="00B050"/>
            </w:tcBorders>
            <w:shd w:val="clear" w:color="auto" w:fill="FFF8F3"/>
            <w:vAlign w:val="center"/>
          </w:tcPr>
          <w:p w14:paraId="02798A7D"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+13,5</w:t>
            </w:r>
          </w:p>
        </w:tc>
        <w:tc>
          <w:tcPr>
            <w:tcW w:w="1985" w:type="dxa"/>
            <w:tcBorders>
              <w:top w:val="threeDEmboss" w:sz="6" w:space="0" w:color="00B050"/>
              <w:bottom w:val="threeDEmboss" w:sz="6" w:space="0" w:color="00B050"/>
              <w:right w:val="threeDEmboss" w:sz="6" w:space="0" w:color="00B050"/>
            </w:tcBorders>
            <w:shd w:val="clear" w:color="auto" w:fill="FFF8F3"/>
            <w:vAlign w:val="center"/>
          </w:tcPr>
          <w:p w14:paraId="0BC29443"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w:t>
            </w:r>
          </w:p>
        </w:tc>
      </w:tr>
    </w:tbl>
    <w:p w14:paraId="214D9A2E" w14:textId="77777777" w:rsidR="004D501D" w:rsidRPr="00E461AA" w:rsidRDefault="004D501D" w:rsidP="004D501D">
      <w:pPr>
        <w:jc w:val="both"/>
        <w:rPr>
          <w:rFonts w:ascii="Arial Narrow" w:hAnsi="Arial Narrow"/>
          <w:color w:val="3A003A"/>
          <w:sz w:val="20"/>
          <w:szCs w:val="20"/>
          <w:lang w:eastAsia="en-US"/>
        </w:rPr>
      </w:pPr>
    </w:p>
    <w:p w14:paraId="39209D72" w14:textId="77777777" w:rsidR="004D501D" w:rsidRPr="00E461AA" w:rsidRDefault="004D501D" w:rsidP="004D501D">
      <w:pPr>
        <w:widowControl w:val="0"/>
        <w:rPr>
          <w:rFonts w:ascii="Arial Narrow" w:hAnsi="Arial Narrow"/>
          <w:snapToGrid w:val="0"/>
          <w:color w:val="3A003A"/>
          <w:sz w:val="20"/>
          <w:szCs w:val="20"/>
          <w:lang w:val="fr-FR" w:eastAsia="en-US"/>
        </w:rPr>
      </w:pPr>
      <w:r w:rsidRPr="00E461AA">
        <w:rPr>
          <w:rFonts w:ascii="Arial Narrow" w:hAnsi="Arial Narrow"/>
          <w:snapToGrid w:val="0"/>
          <w:color w:val="3A003A"/>
          <w:sz w:val="20"/>
          <w:szCs w:val="20"/>
          <w:lang w:val="fr-FR" w:eastAsia="en-US"/>
        </w:rPr>
        <w:br w:type="page"/>
      </w:r>
    </w:p>
    <w:p w14:paraId="3344E3E0" w14:textId="77777777" w:rsidR="004D501D" w:rsidRPr="00E461AA" w:rsidRDefault="004D501D" w:rsidP="004D501D">
      <w:pPr>
        <w:jc w:val="both"/>
        <w:rPr>
          <w:rFonts w:ascii="Franklin Gothic Book" w:hAnsi="Franklin Gothic Book"/>
          <w:b/>
          <w:color w:val="3A003A"/>
          <w:lang w:eastAsia="en-US"/>
        </w:rPr>
      </w:pPr>
      <w:r w:rsidRPr="00E461AA">
        <w:rPr>
          <w:rFonts w:ascii="Arial Narrow" w:hAnsi="Arial Narrow"/>
          <w:color w:val="3A003A"/>
          <w:sz w:val="20"/>
          <w:szCs w:val="20"/>
          <w:lang w:eastAsia="en-US"/>
        </w:rPr>
        <w:lastRenderedPageBreak/>
        <w:tab/>
      </w:r>
      <w:r w:rsidRPr="00E461AA">
        <w:rPr>
          <w:rFonts w:ascii="Franklin Gothic Book" w:hAnsi="Franklin Gothic Book"/>
          <w:b/>
          <w:color w:val="3A003A"/>
          <w:lang w:eastAsia="en-US"/>
        </w:rPr>
        <w:t>III. CALITATE - FERMITATE</w:t>
      </w:r>
    </w:p>
    <w:p w14:paraId="74E6CA75" w14:textId="77777777" w:rsidR="004D501D" w:rsidRPr="00E461AA" w:rsidRDefault="004D501D" w:rsidP="004D501D">
      <w:pPr>
        <w:jc w:val="both"/>
        <w:rPr>
          <w:rFonts w:ascii="Franklin Gothic Book" w:hAnsi="Franklin Gothic Book"/>
          <w:color w:val="3A003A"/>
          <w:lang w:eastAsia="en-US"/>
        </w:rPr>
      </w:pPr>
    </w:p>
    <w:tbl>
      <w:tblPr>
        <w:tblW w:w="9198" w:type="dxa"/>
        <w:tblInd w:w="403" w:type="dxa"/>
        <w:tblBorders>
          <w:top w:val="threeDEmboss" w:sz="6" w:space="0" w:color="00B050"/>
          <w:left w:val="threeDEmboss" w:sz="6" w:space="0" w:color="00B050"/>
          <w:bottom w:val="threeDEmboss" w:sz="6" w:space="0" w:color="00B050"/>
          <w:right w:val="threeDEmboss" w:sz="6" w:space="0" w:color="00B050"/>
          <w:insideH w:val="single" w:sz="4" w:space="0" w:color="00B050"/>
          <w:insideV w:val="single" w:sz="4" w:space="0" w:color="00B050"/>
        </w:tblBorders>
        <w:shd w:val="clear" w:color="auto" w:fill="E0E0E0"/>
        <w:tblLayout w:type="fixed"/>
        <w:tblLook w:val="0000" w:firstRow="0" w:lastRow="0" w:firstColumn="0" w:lastColumn="0" w:noHBand="0" w:noVBand="0"/>
      </w:tblPr>
      <w:tblGrid>
        <w:gridCol w:w="1458"/>
        <w:gridCol w:w="1769"/>
        <w:gridCol w:w="1921"/>
        <w:gridCol w:w="1623"/>
        <w:gridCol w:w="2427"/>
      </w:tblGrid>
      <w:tr w:rsidR="004D501D" w:rsidRPr="00E461AA" w14:paraId="5F734117" w14:textId="77777777" w:rsidTr="00B13E70">
        <w:tc>
          <w:tcPr>
            <w:tcW w:w="1458" w:type="dxa"/>
            <w:vMerge w:val="restart"/>
            <w:shd w:val="clear" w:color="auto" w:fill="FFF8F3"/>
            <w:vAlign w:val="center"/>
          </w:tcPr>
          <w:p w14:paraId="54F1F2A6"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ANUL</w:t>
            </w:r>
          </w:p>
        </w:tc>
        <w:tc>
          <w:tcPr>
            <w:tcW w:w="3690" w:type="dxa"/>
            <w:gridSpan w:val="2"/>
            <w:shd w:val="clear" w:color="auto" w:fill="FFF8F3"/>
            <w:vAlign w:val="center"/>
          </w:tcPr>
          <w:p w14:paraId="60F6A5CA" w14:textId="77777777" w:rsidR="004D501D" w:rsidRPr="00E461AA" w:rsidRDefault="004D501D" w:rsidP="004D501D">
            <w:pPr>
              <w:jc w:val="center"/>
              <w:rPr>
                <w:rFonts w:ascii="Franklin Gothic Book" w:hAnsi="Franklin Gothic Book" w:cs="Arial"/>
                <w:b/>
                <w:color w:val="3A003A"/>
                <w:sz w:val="20"/>
                <w:szCs w:val="20"/>
                <w:lang w:eastAsia="en-US"/>
              </w:rPr>
            </w:pPr>
            <w:r w:rsidRPr="00E461AA">
              <w:rPr>
                <w:rFonts w:ascii="Franklin Gothic Book" w:hAnsi="Franklin Gothic Book"/>
                <w:b/>
                <w:color w:val="3A003A"/>
                <w:sz w:val="20"/>
                <w:szCs w:val="20"/>
                <w:lang w:eastAsia="en-US"/>
              </w:rPr>
              <w:t xml:space="preserve">1.NR. INCULPAŢILOR PERSOANE FIZICE TRIMIŞI ÎN JUDECATĂ (PRIN RECHIZITORII </w:t>
            </w:r>
            <w:r w:rsidRPr="00E461AA">
              <w:rPr>
                <w:rFonts w:ascii="Arial" w:hAnsi="Arial" w:cs="Arial"/>
                <w:b/>
                <w:color w:val="3A003A"/>
                <w:sz w:val="20"/>
                <w:szCs w:val="20"/>
                <w:lang w:eastAsia="en-US"/>
              </w:rPr>
              <w:t>Ș</w:t>
            </w:r>
            <w:r w:rsidRPr="00E461AA">
              <w:rPr>
                <w:rFonts w:ascii="Franklin Gothic Book" w:hAnsi="Franklin Gothic Book" w:cs="Arial"/>
                <w:b/>
                <w:color w:val="3A003A"/>
                <w:sz w:val="20"/>
                <w:szCs w:val="20"/>
                <w:lang w:eastAsia="en-US"/>
              </w:rPr>
              <w:t>I ACORDURI DE RECUNOA</w:t>
            </w:r>
            <w:r w:rsidRPr="00E461AA">
              <w:rPr>
                <w:rFonts w:ascii="Arial" w:hAnsi="Arial" w:cs="Arial"/>
                <w:b/>
                <w:color w:val="3A003A"/>
                <w:sz w:val="20"/>
                <w:szCs w:val="20"/>
                <w:lang w:eastAsia="en-US"/>
              </w:rPr>
              <w:t>Ș</w:t>
            </w:r>
            <w:r w:rsidRPr="00E461AA">
              <w:rPr>
                <w:rFonts w:ascii="Franklin Gothic Book" w:hAnsi="Franklin Gothic Book" w:cs="Arial"/>
                <w:b/>
                <w:color w:val="3A003A"/>
                <w:sz w:val="20"/>
                <w:szCs w:val="20"/>
                <w:lang w:eastAsia="en-US"/>
              </w:rPr>
              <w:t>TERE A VINOV</w:t>
            </w:r>
            <w:r w:rsidRPr="00E461AA">
              <w:rPr>
                <w:rFonts w:ascii="Franklin Gothic Book" w:hAnsi="Franklin Gothic Book" w:cs="Franklin Gothic Book"/>
                <w:b/>
                <w:color w:val="3A003A"/>
                <w:sz w:val="20"/>
                <w:szCs w:val="20"/>
                <w:lang w:eastAsia="en-US"/>
              </w:rPr>
              <w:t>Ă</w:t>
            </w:r>
            <w:r w:rsidRPr="00E461AA">
              <w:rPr>
                <w:rFonts w:ascii="Arial" w:hAnsi="Arial" w:cs="Arial"/>
                <w:b/>
                <w:color w:val="3A003A"/>
                <w:sz w:val="20"/>
                <w:szCs w:val="20"/>
                <w:lang w:eastAsia="en-US"/>
              </w:rPr>
              <w:t>Ț</w:t>
            </w:r>
            <w:r w:rsidRPr="00E461AA">
              <w:rPr>
                <w:rFonts w:ascii="Franklin Gothic Book" w:hAnsi="Franklin Gothic Book" w:cs="Arial"/>
                <w:b/>
                <w:color w:val="3A003A"/>
                <w:sz w:val="20"/>
                <w:szCs w:val="20"/>
                <w:lang w:eastAsia="en-US"/>
              </w:rPr>
              <w:t>IEI)</w:t>
            </w:r>
          </w:p>
          <w:p w14:paraId="71432E44" w14:textId="77777777" w:rsidR="004D501D" w:rsidRPr="00E461AA" w:rsidRDefault="004D501D" w:rsidP="004D501D">
            <w:pPr>
              <w:jc w:val="center"/>
              <w:rPr>
                <w:rFonts w:ascii="Franklin Gothic Book" w:hAnsi="Franklin Gothic Book"/>
                <w:b/>
                <w:color w:val="3A003A"/>
                <w:sz w:val="20"/>
                <w:szCs w:val="20"/>
                <w:vertAlign w:val="superscript"/>
                <w:lang w:eastAsia="en-US"/>
              </w:rPr>
            </w:pPr>
            <w:r w:rsidRPr="00E461AA">
              <w:rPr>
                <w:rFonts w:ascii="Franklin Gothic Book" w:hAnsi="Franklin Gothic Book"/>
                <w:b/>
                <w:color w:val="3A003A"/>
                <w:sz w:val="20"/>
                <w:szCs w:val="20"/>
                <w:lang w:eastAsia="en-US"/>
              </w:rPr>
              <w:t>ARESTAŢI PREVENTIV</w:t>
            </w:r>
          </w:p>
        </w:tc>
        <w:tc>
          <w:tcPr>
            <w:tcW w:w="4050" w:type="dxa"/>
            <w:gridSpan w:val="2"/>
            <w:shd w:val="clear" w:color="auto" w:fill="FFF8F3"/>
            <w:vAlign w:val="center"/>
          </w:tcPr>
          <w:p w14:paraId="3952D885"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2. NR. DE SUSPEC</w:t>
            </w:r>
            <w:r w:rsidRPr="00E461AA">
              <w:rPr>
                <w:rFonts w:ascii="Arial" w:hAnsi="Arial" w:cs="Arial"/>
                <w:b/>
                <w:color w:val="3A003A"/>
                <w:sz w:val="20"/>
                <w:szCs w:val="20"/>
                <w:lang w:eastAsia="en-US"/>
              </w:rPr>
              <w:t>Ț</w:t>
            </w:r>
            <w:r w:rsidRPr="00E461AA">
              <w:rPr>
                <w:rFonts w:ascii="Franklin Gothic Book" w:hAnsi="Franklin Gothic Book" w:cs="Arial"/>
                <w:b/>
                <w:color w:val="3A003A"/>
                <w:sz w:val="20"/>
                <w:szCs w:val="20"/>
                <w:lang w:eastAsia="en-US"/>
              </w:rPr>
              <w:t>I</w:t>
            </w:r>
            <w:r w:rsidRPr="00E461AA">
              <w:rPr>
                <w:rFonts w:ascii="Franklin Gothic Book" w:hAnsi="Franklin Gothic Book"/>
                <w:b/>
                <w:color w:val="3A003A"/>
                <w:sz w:val="20"/>
                <w:szCs w:val="20"/>
                <w:lang w:eastAsia="en-US"/>
              </w:rPr>
              <w:t xml:space="preserve"> ŞI INCULPAŢI PERSOANE FIZICE FAŢĂ DE CARE </w:t>
            </w:r>
          </w:p>
          <w:p w14:paraId="3A493CDC" w14:textId="77777777" w:rsidR="004D501D" w:rsidRPr="00E461AA" w:rsidRDefault="004D501D" w:rsidP="004D501D">
            <w:pPr>
              <w:jc w:val="center"/>
              <w:rPr>
                <w:rFonts w:ascii="Arial" w:hAnsi="Arial" w:cs="Arial"/>
                <w:b/>
                <w:color w:val="3A003A"/>
                <w:sz w:val="20"/>
                <w:szCs w:val="20"/>
                <w:lang w:eastAsia="en-US"/>
              </w:rPr>
            </w:pPr>
            <w:r w:rsidRPr="00E461AA">
              <w:rPr>
                <w:rFonts w:ascii="Franklin Gothic Book" w:hAnsi="Franklin Gothic Book"/>
                <w:b/>
                <w:color w:val="3A003A"/>
                <w:sz w:val="20"/>
                <w:szCs w:val="20"/>
                <w:lang w:eastAsia="en-US"/>
              </w:rPr>
              <w:t>S-A ADOPTAT RENUN</w:t>
            </w:r>
            <w:r w:rsidRPr="00E461AA">
              <w:rPr>
                <w:rFonts w:ascii="Arial" w:hAnsi="Arial" w:cs="Arial"/>
                <w:b/>
                <w:color w:val="3A003A"/>
                <w:sz w:val="20"/>
                <w:szCs w:val="20"/>
                <w:lang w:eastAsia="en-US"/>
              </w:rPr>
              <w:t>Ț</w:t>
            </w:r>
            <w:r w:rsidRPr="00E461AA">
              <w:rPr>
                <w:rFonts w:ascii="Franklin Gothic Book" w:hAnsi="Franklin Gothic Book" w:cs="Arial"/>
                <w:b/>
                <w:color w:val="3A003A"/>
                <w:sz w:val="20"/>
                <w:szCs w:val="20"/>
                <w:lang w:eastAsia="en-US"/>
              </w:rPr>
              <w:t>AREA</w:t>
            </w:r>
          </w:p>
          <w:p w14:paraId="26B095E5" w14:textId="77777777" w:rsidR="004D501D" w:rsidRPr="00E461AA" w:rsidRDefault="004D501D" w:rsidP="004D501D">
            <w:pPr>
              <w:jc w:val="center"/>
              <w:rPr>
                <w:rFonts w:ascii="Franklin Gothic Book" w:hAnsi="Franklin Gothic Book"/>
                <w:b/>
                <w:color w:val="3A003A"/>
                <w:sz w:val="20"/>
                <w:szCs w:val="20"/>
                <w:vertAlign w:val="superscript"/>
                <w:lang w:eastAsia="en-US"/>
              </w:rPr>
            </w:pPr>
            <w:r w:rsidRPr="00E461AA">
              <w:rPr>
                <w:rFonts w:ascii="Franklin Gothic Book" w:hAnsi="Franklin Gothic Book"/>
                <w:b/>
                <w:color w:val="3A003A"/>
                <w:sz w:val="20"/>
                <w:szCs w:val="20"/>
                <w:lang w:eastAsia="en-US"/>
              </w:rPr>
              <w:t>LA URMĂRIRE PENALĂ</w:t>
            </w:r>
          </w:p>
        </w:tc>
      </w:tr>
      <w:tr w:rsidR="004D501D" w:rsidRPr="00E461AA" w14:paraId="31140111" w14:textId="77777777" w:rsidTr="00B13E70">
        <w:trPr>
          <w:cantSplit/>
          <w:trHeight w:val="724"/>
        </w:trPr>
        <w:tc>
          <w:tcPr>
            <w:tcW w:w="1458" w:type="dxa"/>
            <w:vMerge/>
            <w:shd w:val="clear" w:color="auto" w:fill="FFF8F3"/>
          </w:tcPr>
          <w:p w14:paraId="6394F375" w14:textId="77777777" w:rsidR="004D501D" w:rsidRPr="00E461AA" w:rsidRDefault="004D501D" w:rsidP="004D501D">
            <w:pPr>
              <w:jc w:val="center"/>
              <w:rPr>
                <w:rFonts w:ascii="Franklin Gothic Book" w:hAnsi="Franklin Gothic Book"/>
                <w:b/>
                <w:color w:val="3A003A"/>
                <w:sz w:val="20"/>
                <w:szCs w:val="20"/>
                <w:lang w:eastAsia="en-US"/>
              </w:rPr>
            </w:pPr>
          </w:p>
        </w:tc>
        <w:tc>
          <w:tcPr>
            <w:tcW w:w="1769" w:type="dxa"/>
            <w:shd w:val="clear" w:color="auto" w:fill="FFF8F3"/>
          </w:tcPr>
          <w:p w14:paraId="644CC31E"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 xml:space="preserve">TOTAL,  </w:t>
            </w:r>
          </w:p>
          <w:p w14:paraId="6FE63A26" w14:textId="77777777" w:rsidR="004D501D" w:rsidRPr="00E461AA" w:rsidRDefault="004D501D" w:rsidP="004D501D">
            <w:pPr>
              <w:jc w:val="center"/>
              <w:rPr>
                <w:rFonts w:ascii="Franklin Gothic Book" w:hAnsi="Franklin Gothic Book"/>
                <w:color w:val="3A003A"/>
                <w:sz w:val="20"/>
                <w:szCs w:val="20"/>
                <w:lang w:eastAsia="en-US"/>
              </w:rPr>
            </w:pPr>
            <w:r w:rsidRPr="00E461AA">
              <w:rPr>
                <w:rFonts w:ascii="Franklin Gothic Book" w:hAnsi="Franklin Gothic Book"/>
                <w:b/>
                <w:color w:val="3A003A"/>
                <w:sz w:val="20"/>
                <w:szCs w:val="20"/>
                <w:lang w:eastAsia="en-US"/>
              </w:rPr>
              <w:t>din care:</w:t>
            </w:r>
          </w:p>
        </w:tc>
        <w:tc>
          <w:tcPr>
            <w:tcW w:w="1921" w:type="dxa"/>
            <w:shd w:val="clear" w:color="auto" w:fill="FFF8F3"/>
          </w:tcPr>
          <w:p w14:paraId="6E51C55A" w14:textId="77777777" w:rsidR="004D501D" w:rsidRPr="00E461AA" w:rsidRDefault="004D501D" w:rsidP="004D501D">
            <w:pPr>
              <w:jc w:val="center"/>
              <w:rPr>
                <w:rFonts w:ascii="Arial Narrow" w:hAnsi="Arial Narrow"/>
                <w:color w:val="3A003A"/>
                <w:sz w:val="20"/>
                <w:szCs w:val="20"/>
                <w:lang w:eastAsia="en-US"/>
              </w:rPr>
            </w:pPr>
            <w:r w:rsidRPr="00E461AA">
              <w:rPr>
                <w:rFonts w:ascii="Arial Narrow" w:hAnsi="Arial Narrow"/>
                <w:color w:val="3A003A"/>
                <w:sz w:val="20"/>
                <w:szCs w:val="20"/>
                <w:lang w:eastAsia="en-US"/>
              </w:rPr>
              <w:t>pondere în total inculpați persoane fizice  trimişi în judecată (%)</w:t>
            </w:r>
          </w:p>
        </w:tc>
        <w:tc>
          <w:tcPr>
            <w:tcW w:w="1623" w:type="dxa"/>
            <w:shd w:val="clear" w:color="auto" w:fill="FFF8F3"/>
          </w:tcPr>
          <w:p w14:paraId="520D1025"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 xml:space="preserve">TOTAL, </w:t>
            </w:r>
          </w:p>
          <w:p w14:paraId="5A313E6C" w14:textId="77777777" w:rsidR="004D501D" w:rsidRPr="00E461AA" w:rsidRDefault="004D501D" w:rsidP="004D501D">
            <w:pPr>
              <w:jc w:val="center"/>
              <w:rPr>
                <w:rFonts w:ascii="Franklin Gothic Book" w:hAnsi="Franklin Gothic Book"/>
                <w:color w:val="3A003A"/>
                <w:sz w:val="20"/>
                <w:szCs w:val="20"/>
                <w:lang w:eastAsia="en-US"/>
              </w:rPr>
            </w:pPr>
            <w:r w:rsidRPr="00E461AA">
              <w:rPr>
                <w:rFonts w:ascii="Franklin Gothic Book" w:hAnsi="Franklin Gothic Book"/>
                <w:b/>
                <w:color w:val="3A003A"/>
                <w:sz w:val="20"/>
                <w:szCs w:val="20"/>
                <w:lang w:eastAsia="en-US"/>
              </w:rPr>
              <w:t>din care:</w:t>
            </w:r>
          </w:p>
        </w:tc>
        <w:tc>
          <w:tcPr>
            <w:tcW w:w="2427" w:type="dxa"/>
            <w:shd w:val="clear" w:color="auto" w:fill="FFF8F3"/>
          </w:tcPr>
          <w:p w14:paraId="2E348D0D" w14:textId="77777777" w:rsidR="004D501D" w:rsidRPr="00E461AA" w:rsidRDefault="004D501D" w:rsidP="004D501D">
            <w:pPr>
              <w:ind w:right="113"/>
              <w:jc w:val="center"/>
              <w:rPr>
                <w:rFonts w:ascii="Arial Narrow" w:hAnsi="Arial Narrow"/>
                <w:color w:val="3A003A"/>
                <w:sz w:val="20"/>
                <w:szCs w:val="20"/>
                <w:lang w:eastAsia="en-US"/>
              </w:rPr>
            </w:pPr>
            <w:r w:rsidRPr="00E461AA">
              <w:rPr>
                <w:rFonts w:ascii="Arial Narrow" w:hAnsi="Arial Narrow"/>
                <w:color w:val="3A003A"/>
                <w:sz w:val="20"/>
                <w:szCs w:val="20"/>
                <w:lang w:eastAsia="en-US"/>
              </w:rPr>
              <w:t>pondere în total suspecți şi inculpaţi persoane fizice din cauzele soluţionate (%)</w:t>
            </w:r>
          </w:p>
        </w:tc>
      </w:tr>
    </w:tbl>
    <w:p w14:paraId="6779BEBE" w14:textId="77777777" w:rsidR="004D501D" w:rsidRPr="00E461AA" w:rsidRDefault="004D501D" w:rsidP="004D501D">
      <w:pPr>
        <w:rPr>
          <w:rFonts w:ascii="Arial Narrow" w:hAnsi="Arial Narrow"/>
          <w:color w:val="3A003A"/>
          <w:sz w:val="2"/>
          <w:szCs w:val="2"/>
          <w:lang w:val="es-ES" w:eastAsia="en-US"/>
        </w:rPr>
      </w:pPr>
    </w:p>
    <w:tbl>
      <w:tblPr>
        <w:tblW w:w="9198" w:type="dxa"/>
        <w:tblInd w:w="421"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000" w:firstRow="0" w:lastRow="0" w:firstColumn="0" w:lastColumn="0" w:noHBand="0" w:noVBand="0"/>
      </w:tblPr>
      <w:tblGrid>
        <w:gridCol w:w="1458"/>
        <w:gridCol w:w="1769"/>
        <w:gridCol w:w="1921"/>
        <w:gridCol w:w="1623"/>
        <w:gridCol w:w="2427"/>
      </w:tblGrid>
      <w:tr w:rsidR="004D501D" w:rsidRPr="00E461AA" w14:paraId="3CE5F4B9" w14:textId="77777777" w:rsidTr="00AC368B">
        <w:tc>
          <w:tcPr>
            <w:tcW w:w="1458" w:type="dxa"/>
          </w:tcPr>
          <w:p w14:paraId="4497697F"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2015</w:t>
            </w:r>
          </w:p>
        </w:tc>
        <w:tc>
          <w:tcPr>
            <w:tcW w:w="1769" w:type="dxa"/>
          </w:tcPr>
          <w:p w14:paraId="7FB70B3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7.551</w:t>
            </w:r>
          </w:p>
        </w:tc>
        <w:tc>
          <w:tcPr>
            <w:tcW w:w="1921" w:type="dxa"/>
          </w:tcPr>
          <w:p w14:paraId="2C374F1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12,8</w:t>
            </w:r>
          </w:p>
        </w:tc>
        <w:tc>
          <w:tcPr>
            <w:tcW w:w="1623" w:type="dxa"/>
          </w:tcPr>
          <w:p w14:paraId="60E32D0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49.479</w:t>
            </w:r>
          </w:p>
        </w:tc>
        <w:tc>
          <w:tcPr>
            <w:tcW w:w="2427" w:type="dxa"/>
          </w:tcPr>
          <w:p w14:paraId="064269E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27,4</w:t>
            </w:r>
          </w:p>
        </w:tc>
      </w:tr>
      <w:tr w:rsidR="004D501D" w:rsidRPr="00E461AA" w14:paraId="27902C86" w14:textId="77777777" w:rsidTr="00AC368B">
        <w:tc>
          <w:tcPr>
            <w:tcW w:w="1458" w:type="dxa"/>
          </w:tcPr>
          <w:p w14:paraId="5CEA3852"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2016</w:t>
            </w:r>
          </w:p>
        </w:tc>
        <w:tc>
          <w:tcPr>
            <w:tcW w:w="1769" w:type="dxa"/>
          </w:tcPr>
          <w:p w14:paraId="207F76D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6.791</w:t>
            </w:r>
          </w:p>
        </w:tc>
        <w:tc>
          <w:tcPr>
            <w:tcW w:w="1921" w:type="dxa"/>
          </w:tcPr>
          <w:p w14:paraId="54FEA97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10,7</w:t>
            </w:r>
          </w:p>
        </w:tc>
        <w:tc>
          <w:tcPr>
            <w:tcW w:w="1623" w:type="dxa"/>
          </w:tcPr>
          <w:p w14:paraId="48B7024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32.876</w:t>
            </w:r>
          </w:p>
        </w:tc>
        <w:tc>
          <w:tcPr>
            <w:tcW w:w="2427" w:type="dxa"/>
          </w:tcPr>
          <w:p w14:paraId="2FDF60C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22,5</w:t>
            </w:r>
          </w:p>
        </w:tc>
      </w:tr>
      <w:tr w:rsidR="004D501D" w:rsidRPr="00E461AA" w14:paraId="6508927A" w14:textId="77777777" w:rsidTr="00AC368B">
        <w:tc>
          <w:tcPr>
            <w:tcW w:w="1458" w:type="dxa"/>
          </w:tcPr>
          <w:p w14:paraId="6108EB0B"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2017</w:t>
            </w:r>
          </w:p>
        </w:tc>
        <w:tc>
          <w:tcPr>
            <w:tcW w:w="1769" w:type="dxa"/>
          </w:tcPr>
          <w:p w14:paraId="2E2DE11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6.092</w:t>
            </w:r>
          </w:p>
        </w:tc>
        <w:tc>
          <w:tcPr>
            <w:tcW w:w="1921" w:type="dxa"/>
          </w:tcPr>
          <w:p w14:paraId="3120C58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10,2</w:t>
            </w:r>
          </w:p>
        </w:tc>
        <w:tc>
          <w:tcPr>
            <w:tcW w:w="1623" w:type="dxa"/>
          </w:tcPr>
          <w:p w14:paraId="5146E99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30.695</w:t>
            </w:r>
          </w:p>
        </w:tc>
        <w:tc>
          <w:tcPr>
            <w:tcW w:w="2427" w:type="dxa"/>
          </w:tcPr>
          <w:p w14:paraId="287D2BD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23,2</w:t>
            </w:r>
          </w:p>
        </w:tc>
      </w:tr>
      <w:tr w:rsidR="004D501D" w:rsidRPr="00E461AA" w14:paraId="390D40CC" w14:textId="77777777" w:rsidTr="00AC368B">
        <w:tc>
          <w:tcPr>
            <w:tcW w:w="1458" w:type="dxa"/>
          </w:tcPr>
          <w:p w14:paraId="14E84051"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2018</w:t>
            </w:r>
          </w:p>
        </w:tc>
        <w:tc>
          <w:tcPr>
            <w:tcW w:w="1769" w:type="dxa"/>
          </w:tcPr>
          <w:p w14:paraId="2CF82FC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5.900</w:t>
            </w:r>
          </w:p>
        </w:tc>
        <w:tc>
          <w:tcPr>
            <w:tcW w:w="1921" w:type="dxa"/>
          </w:tcPr>
          <w:p w14:paraId="484DC2A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10,0</w:t>
            </w:r>
          </w:p>
        </w:tc>
        <w:tc>
          <w:tcPr>
            <w:tcW w:w="1623" w:type="dxa"/>
          </w:tcPr>
          <w:p w14:paraId="6A3166F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30.657</w:t>
            </w:r>
          </w:p>
        </w:tc>
        <w:tc>
          <w:tcPr>
            <w:tcW w:w="2427" w:type="dxa"/>
          </w:tcPr>
          <w:p w14:paraId="0447296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23,0</w:t>
            </w:r>
          </w:p>
        </w:tc>
      </w:tr>
      <w:tr w:rsidR="004D501D" w:rsidRPr="00E461AA" w14:paraId="5CE1629F" w14:textId="77777777" w:rsidTr="00AC368B">
        <w:tc>
          <w:tcPr>
            <w:tcW w:w="1458" w:type="dxa"/>
          </w:tcPr>
          <w:p w14:paraId="4C7B91CC"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2019</w:t>
            </w:r>
          </w:p>
        </w:tc>
        <w:tc>
          <w:tcPr>
            <w:tcW w:w="1769" w:type="dxa"/>
          </w:tcPr>
          <w:p w14:paraId="3B95281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5.781</w:t>
            </w:r>
          </w:p>
        </w:tc>
        <w:tc>
          <w:tcPr>
            <w:tcW w:w="1921" w:type="dxa"/>
          </w:tcPr>
          <w:p w14:paraId="642F99D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9,3</w:t>
            </w:r>
          </w:p>
        </w:tc>
        <w:tc>
          <w:tcPr>
            <w:tcW w:w="1623" w:type="dxa"/>
          </w:tcPr>
          <w:p w14:paraId="112D189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29.065</w:t>
            </w:r>
          </w:p>
        </w:tc>
        <w:tc>
          <w:tcPr>
            <w:tcW w:w="2427" w:type="dxa"/>
          </w:tcPr>
          <w:p w14:paraId="0A14D94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21,8</w:t>
            </w:r>
          </w:p>
        </w:tc>
      </w:tr>
      <w:tr w:rsidR="004D501D" w:rsidRPr="00E461AA" w14:paraId="47456ABF" w14:textId="77777777" w:rsidTr="00AC368B">
        <w:tc>
          <w:tcPr>
            <w:tcW w:w="1458" w:type="dxa"/>
          </w:tcPr>
          <w:p w14:paraId="4D914D12"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2020</w:t>
            </w:r>
          </w:p>
        </w:tc>
        <w:tc>
          <w:tcPr>
            <w:tcW w:w="1769" w:type="dxa"/>
          </w:tcPr>
          <w:p w14:paraId="5A46872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6.195</w:t>
            </w:r>
          </w:p>
        </w:tc>
        <w:tc>
          <w:tcPr>
            <w:tcW w:w="1921" w:type="dxa"/>
          </w:tcPr>
          <w:p w14:paraId="5EBCA8C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10,3</w:t>
            </w:r>
          </w:p>
        </w:tc>
        <w:tc>
          <w:tcPr>
            <w:tcW w:w="1623" w:type="dxa"/>
          </w:tcPr>
          <w:p w14:paraId="06A4D06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24.380</w:t>
            </w:r>
          </w:p>
        </w:tc>
        <w:tc>
          <w:tcPr>
            <w:tcW w:w="2427" w:type="dxa"/>
          </w:tcPr>
          <w:p w14:paraId="7BDC235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20,3</w:t>
            </w:r>
          </w:p>
        </w:tc>
      </w:tr>
      <w:tr w:rsidR="004D501D" w:rsidRPr="00E461AA" w14:paraId="51F9ADAD" w14:textId="77777777" w:rsidTr="00AC368B">
        <w:tc>
          <w:tcPr>
            <w:tcW w:w="1458" w:type="dxa"/>
          </w:tcPr>
          <w:p w14:paraId="4D1CF1A2"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2021</w:t>
            </w:r>
          </w:p>
        </w:tc>
        <w:tc>
          <w:tcPr>
            <w:tcW w:w="1769" w:type="dxa"/>
          </w:tcPr>
          <w:p w14:paraId="6A6EC24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6.739</w:t>
            </w:r>
          </w:p>
        </w:tc>
        <w:tc>
          <w:tcPr>
            <w:tcW w:w="1921" w:type="dxa"/>
          </w:tcPr>
          <w:p w14:paraId="3620AD6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10,7</w:t>
            </w:r>
          </w:p>
        </w:tc>
        <w:tc>
          <w:tcPr>
            <w:tcW w:w="1623" w:type="dxa"/>
          </w:tcPr>
          <w:p w14:paraId="1EA959C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24.450</w:t>
            </w:r>
          </w:p>
        </w:tc>
        <w:tc>
          <w:tcPr>
            <w:tcW w:w="2427" w:type="dxa"/>
          </w:tcPr>
          <w:p w14:paraId="61E60FD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19,5</w:t>
            </w:r>
          </w:p>
        </w:tc>
      </w:tr>
      <w:tr w:rsidR="004D501D" w:rsidRPr="00E461AA" w14:paraId="456E9204" w14:textId="77777777" w:rsidTr="00AC368B">
        <w:tc>
          <w:tcPr>
            <w:tcW w:w="1458" w:type="dxa"/>
          </w:tcPr>
          <w:p w14:paraId="72889D23"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2022</w:t>
            </w:r>
          </w:p>
        </w:tc>
        <w:tc>
          <w:tcPr>
            <w:tcW w:w="1769" w:type="dxa"/>
          </w:tcPr>
          <w:p w14:paraId="7E01390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7.122</w:t>
            </w:r>
          </w:p>
        </w:tc>
        <w:tc>
          <w:tcPr>
            <w:tcW w:w="1921" w:type="dxa"/>
          </w:tcPr>
          <w:p w14:paraId="0FF4CDC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11,4</w:t>
            </w:r>
          </w:p>
        </w:tc>
        <w:tc>
          <w:tcPr>
            <w:tcW w:w="1623" w:type="dxa"/>
          </w:tcPr>
          <w:p w14:paraId="3D87333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23.713</w:t>
            </w:r>
          </w:p>
        </w:tc>
        <w:tc>
          <w:tcPr>
            <w:tcW w:w="2427" w:type="dxa"/>
          </w:tcPr>
          <w:p w14:paraId="06C4C2B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19,0</w:t>
            </w:r>
          </w:p>
        </w:tc>
      </w:tr>
      <w:tr w:rsidR="004D501D" w:rsidRPr="00E461AA" w14:paraId="6EF56494" w14:textId="77777777" w:rsidTr="00AC368B">
        <w:tc>
          <w:tcPr>
            <w:tcW w:w="1458" w:type="dxa"/>
          </w:tcPr>
          <w:p w14:paraId="3DE46B62"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2023</w:t>
            </w:r>
          </w:p>
        </w:tc>
        <w:tc>
          <w:tcPr>
            <w:tcW w:w="1769" w:type="dxa"/>
          </w:tcPr>
          <w:p w14:paraId="7EF876D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7.324</w:t>
            </w:r>
          </w:p>
        </w:tc>
        <w:tc>
          <w:tcPr>
            <w:tcW w:w="1921" w:type="dxa"/>
          </w:tcPr>
          <w:p w14:paraId="1CF36FE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12,3</w:t>
            </w:r>
          </w:p>
        </w:tc>
        <w:tc>
          <w:tcPr>
            <w:tcW w:w="1623" w:type="dxa"/>
          </w:tcPr>
          <w:p w14:paraId="421865C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23.230</w:t>
            </w:r>
          </w:p>
        </w:tc>
        <w:tc>
          <w:tcPr>
            <w:tcW w:w="2427" w:type="dxa"/>
          </w:tcPr>
          <w:p w14:paraId="3D04747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18,9</w:t>
            </w:r>
          </w:p>
        </w:tc>
      </w:tr>
      <w:tr w:rsidR="004D501D" w:rsidRPr="00E461AA" w14:paraId="1CFDF0F6" w14:textId="77777777" w:rsidTr="00AC368B">
        <w:tc>
          <w:tcPr>
            <w:tcW w:w="1458" w:type="dxa"/>
            <w:tcBorders>
              <w:bottom w:val="threeDEmboss" w:sz="6" w:space="0" w:color="00B050"/>
            </w:tcBorders>
          </w:tcPr>
          <w:p w14:paraId="5720700F"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2024</w:t>
            </w:r>
          </w:p>
        </w:tc>
        <w:tc>
          <w:tcPr>
            <w:tcW w:w="1769" w:type="dxa"/>
            <w:tcBorders>
              <w:bottom w:val="threeDEmboss" w:sz="6" w:space="0" w:color="00B050"/>
            </w:tcBorders>
          </w:tcPr>
          <w:p w14:paraId="1277D7A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7.860</w:t>
            </w:r>
          </w:p>
        </w:tc>
        <w:tc>
          <w:tcPr>
            <w:tcW w:w="1921" w:type="dxa"/>
            <w:tcBorders>
              <w:bottom w:val="threeDEmboss" w:sz="6" w:space="0" w:color="00B050"/>
            </w:tcBorders>
          </w:tcPr>
          <w:p w14:paraId="1A99D4B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12,4</w:t>
            </w:r>
          </w:p>
        </w:tc>
        <w:tc>
          <w:tcPr>
            <w:tcW w:w="1623" w:type="dxa"/>
            <w:tcBorders>
              <w:bottom w:val="threeDEmboss" w:sz="6" w:space="0" w:color="00B050"/>
            </w:tcBorders>
          </w:tcPr>
          <w:p w14:paraId="1A82A4F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22.643</w:t>
            </w:r>
          </w:p>
        </w:tc>
        <w:tc>
          <w:tcPr>
            <w:tcW w:w="2427" w:type="dxa"/>
            <w:tcBorders>
              <w:bottom w:val="threeDEmboss" w:sz="6" w:space="0" w:color="00B050"/>
            </w:tcBorders>
          </w:tcPr>
          <w:p w14:paraId="210020F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18,5</w:t>
            </w:r>
          </w:p>
        </w:tc>
      </w:tr>
      <w:tr w:rsidR="004D501D" w:rsidRPr="00E461AA" w14:paraId="29C7C5F7" w14:textId="77777777" w:rsidTr="00B13E70">
        <w:tc>
          <w:tcPr>
            <w:tcW w:w="1458" w:type="dxa"/>
            <w:tcBorders>
              <w:top w:val="threeDEmboss" w:sz="6" w:space="0" w:color="00B050"/>
              <w:left w:val="threeDEmboss" w:sz="6" w:space="0" w:color="00B050"/>
              <w:bottom w:val="threeDEmboss" w:sz="6" w:space="0" w:color="00B050"/>
            </w:tcBorders>
            <w:shd w:val="clear" w:color="auto" w:fill="FFF8F3"/>
          </w:tcPr>
          <w:p w14:paraId="5511D48C" w14:textId="77777777" w:rsidR="004D501D" w:rsidRPr="00E461AA" w:rsidRDefault="004D501D" w:rsidP="004D501D">
            <w:pPr>
              <w:rPr>
                <w:rFonts w:ascii="Arial Narrow" w:hAnsi="Arial Narrow"/>
                <w:b/>
                <w:i/>
                <w:color w:val="3A003A"/>
                <w:sz w:val="22"/>
                <w:szCs w:val="22"/>
                <w:u w:val="single"/>
                <w:lang w:eastAsia="en-US"/>
              </w:rPr>
            </w:pPr>
            <w:r w:rsidRPr="00E461AA">
              <w:rPr>
                <w:rFonts w:ascii="Arial Narrow" w:hAnsi="Arial Narrow"/>
                <w:b/>
                <w:color w:val="3A003A"/>
                <w:sz w:val="22"/>
                <w:szCs w:val="22"/>
                <w:lang w:eastAsia="en-US"/>
              </w:rPr>
              <w:t xml:space="preserve">    </w:t>
            </w:r>
            <w:r w:rsidRPr="00E461AA">
              <w:rPr>
                <w:rFonts w:ascii="Arial Narrow" w:hAnsi="Arial Narrow"/>
                <w:b/>
                <w:i/>
                <w:color w:val="3A003A"/>
                <w:sz w:val="22"/>
                <w:szCs w:val="22"/>
                <w:lang w:eastAsia="en-US"/>
              </w:rPr>
              <w:t xml:space="preserve">% </w:t>
            </w:r>
            <w:r w:rsidRPr="00E461AA">
              <w:rPr>
                <w:rFonts w:ascii="Arial Narrow" w:hAnsi="Arial Narrow"/>
                <w:b/>
                <w:i/>
                <w:color w:val="3A003A"/>
                <w:sz w:val="22"/>
                <w:szCs w:val="22"/>
                <w:u w:val="single"/>
                <w:lang w:eastAsia="en-US"/>
              </w:rPr>
              <w:t>2024</w:t>
            </w:r>
          </w:p>
          <w:p w14:paraId="2813EE21" w14:textId="77777777" w:rsidR="004D501D" w:rsidRPr="00E461AA" w:rsidRDefault="004D501D" w:rsidP="004D501D">
            <w:pPr>
              <w:rPr>
                <w:rFonts w:ascii="Arial Narrow" w:hAnsi="Arial Narrow"/>
                <w:b/>
                <w:color w:val="3A003A"/>
                <w:sz w:val="22"/>
                <w:szCs w:val="22"/>
                <w:u w:val="single"/>
                <w:lang w:eastAsia="en-US"/>
              </w:rPr>
            </w:pPr>
            <w:r w:rsidRPr="00E461AA">
              <w:rPr>
                <w:rFonts w:ascii="Arial Narrow" w:hAnsi="Arial Narrow"/>
                <w:b/>
                <w:i/>
                <w:color w:val="3A003A"/>
                <w:sz w:val="22"/>
                <w:szCs w:val="22"/>
                <w:lang w:eastAsia="en-US"/>
              </w:rPr>
              <w:t xml:space="preserve">   +/- 2023</w:t>
            </w:r>
          </w:p>
        </w:tc>
        <w:tc>
          <w:tcPr>
            <w:tcW w:w="1769" w:type="dxa"/>
            <w:tcBorders>
              <w:top w:val="threeDEmboss" w:sz="6" w:space="0" w:color="00B050"/>
              <w:bottom w:val="threeDEmboss" w:sz="6" w:space="0" w:color="00B050"/>
            </w:tcBorders>
            <w:shd w:val="clear" w:color="auto" w:fill="FFF8F3"/>
            <w:vAlign w:val="center"/>
          </w:tcPr>
          <w:p w14:paraId="1FA337B7"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+7,3</w:t>
            </w:r>
          </w:p>
        </w:tc>
        <w:tc>
          <w:tcPr>
            <w:tcW w:w="1921" w:type="dxa"/>
            <w:tcBorders>
              <w:top w:val="threeDEmboss" w:sz="6" w:space="0" w:color="00B050"/>
              <w:bottom w:val="threeDEmboss" w:sz="6" w:space="0" w:color="00B050"/>
            </w:tcBorders>
            <w:shd w:val="clear" w:color="auto" w:fill="FFF8F3"/>
            <w:vAlign w:val="center"/>
          </w:tcPr>
          <w:p w14:paraId="539D2525"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w:t>
            </w:r>
          </w:p>
        </w:tc>
        <w:tc>
          <w:tcPr>
            <w:tcW w:w="1623" w:type="dxa"/>
            <w:tcBorders>
              <w:top w:val="threeDEmboss" w:sz="6" w:space="0" w:color="00B050"/>
              <w:bottom w:val="threeDEmboss" w:sz="6" w:space="0" w:color="00B050"/>
            </w:tcBorders>
            <w:shd w:val="clear" w:color="auto" w:fill="FFF8F3"/>
            <w:vAlign w:val="center"/>
          </w:tcPr>
          <w:p w14:paraId="4EA6E916"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-2,5</w:t>
            </w:r>
          </w:p>
        </w:tc>
        <w:tc>
          <w:tcPr>
            <w:tcW w:w="2427" w:type="dxa"/>
            <w:tcBorders>
              <w:top w:val="threeDEmboss" w:sz="6" w:space="0" w:color="00B050"/>
              <w:bottom w:val="threeDEmboss" w:sz="6" w:space="0" w:color="00B050"/>
              <w:right w:val="threeDEmboss" w:sz="6" w:space="0" w:color="00B050"/>
            </w:tcBorders>
            <w:shd w:val="clear" w:color="auto" w:fill="FFF8F3"/>
            <w:vAlign w:val="center"/>
          </w:tcPr>
          <w:p w14:paraId="7448D95D"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w:t>
            </w:r>
          </w:p>
        </w:tc>
      </w:tr>
    </w:tbl>
    <w:p w14:paraId="70024DE6" w14:textId="77777777" w:rsidR="004D501D" w:rsidRPr="00E461AA" w:rsidRDefault="004D501D" w:rsidP="004D501D">
      <w:pPr>
        <w:rPr>
          <w:rFonts w:ascii="Franklin Gothic Book" w:hAnsi="Franklin Gothic Book"/>
          <w:b/>
          <w:color w:val="3A003A"/>
          <w:sz w:val="6"/>
          <w:szCs w:val="6"/>
          <w:vertAlign w:val="superscript"/>
          <w:lang w:eastAsia="en-US"/>
        </w:rPr>
      </w:pPr>
    </w:p>
    <w:p w14:paraId="23736119" w14:textId="77777777" w:rsidR="004D501D" w:rsidRPr="00E461AA" w:rsidRDefault="004D501D" w:rsidP="004D501D">
      <w:pPr>
        <w:rPr>
          <w:rFonts w:ascii="Franklin Gothic Book" w:hAnsi="Franklin Gothic Book"/>
          <w:b/>
          <w:color w:val="3A003A"/>
          <w:sz w:val="6"/>
          <w:szCs w:val="6"/>
          <w:vertAlign w:val="superscript"/>
          <w:lang w:eastAsia="en-US"/>
        </w:rPr>
      </w:pPr>
    </w:p>
    <w:p w14:paraId="1C60CF54" w14:textId="77777777" w:rsidR="004D501D" w:rsidRPr="00E461AA" w:rsidRDefault="004D501D" w:rsidP="004D501D">
      <w:pPr>
        <w:rPr>
          <w:rFonts w:ascii="FranklinGothic-Book-R" w:hAnsi="FranklinGothic-Book-R"/>
          <w:color w:val="3A003A"/>
          <w:sz w:val="18"/>
          <w:szCs w:val="20"/>
          <w:lang w:val="es-ES" w:eastAsia="en-US"/>
        </w:rPr>
      </w:pPr>
    </w:p>
    <w:p w14:paraId="48FE9BC9" w14:textId="77777777" w:rsidR="004D501D" w:rsidRPr="00E461AA" w:rsidRDefault="004D501D" w:rsidP="004D501D">
      <w:pPr>
        <w:rPr>
          <w:rFonts w:ascii="FranklinGothic-Book-R" w:hAnsi="FranklinGothic-Book-R"/>
          <w:color w:val="3A003A"/>
          <w:sz w:val="18"/>
          <w:szCs w:val="20"/>
          <w:lang w:val="es-ES" w:eastAsia="en-US"/>
        </w:rPr>
      </w:pPr>
    </w:p>
    <w:p w14:paraId="6AAB58CA" w14:textId="77777777" w:rsidR="004D501D" w:rsidRPr="00E461AA" w:rsidRDefault="004D501D" w:rsidP="004D501D">
      <w:pPr>
        <w:rPr>
          <w:rFonts w:ascii="FranklinGothic-Book-R" w:hAnsi="FranklinGothic-Book-R"/>
          <w:color w:val="3A003A"/>
          <w:sz w:val="18"/>
          <w:szCs w:val="20"/>
          <w:lang w:val="es-ES" w:eastAsia="en-US"/>
        </w:rPr>
      </w:pPr>
    </w:p>
    <w:p w14:paraId="4A7A375E" w14:textId="77777777" w:rsidR="004D501D" w:rsidRPr="00E461AA" w:rsidRDefault="004D501D" w:rsidP="004D501D">
      <w:pPr>
        <w:rPr>
          <w:rFonts w:ascii="FranklinGothic-Book-R" w:hAnsi="FranklinGothic-Book-R"/>
          <w:color w:val="3A003A"/>
          <w:sz w:val="18"/>
          <w:szCs w:val="20"/>
          <w:lang w:val="es-ES" w:eastAsia="en-US"/>
        </w:rPr>
      </w:pPr>
    </w:p>
    <w:tbl>
      <w:tblPr>
        <w:tblW w:w="9180" w:type="dxa"/>
        <w:tblInd w:w="403"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clear" w:color="auto" w:fill="E0E0E0"/>
        <w:tblLayout w:type="fixed"/>
        <w:tblLook w:val="0000" w:firstRow="0" w:lastRow="0" w:firstColumn="0" w:lastColumn="0" w:noHBand="0" w:noVBand="0"/>
      </w:tblPr>
      <w:tblGrid>
        <w:gridCol w:w="1101"/>
        <w:gridCol w:w="1842"/>
        <w:gridCol w:w="2552"/>
        <w:gridCol w:w="1843"/>
        <w:gridCol w:w="1842"/>
      </w:tblGrid>
      <w:tr w:rsidR="004D501D" w:rsidRPr="00E461AA" w14:paraId="04821C89" w14:textId="77777777" w:rsidTr="00B13E70">
        <w:trPr>
          <w:trHeight w:val="411"/>
        </w:trPr>
        <w:tc>
          <w:tcPr>
            <w:tcW w:w="1101" w:type="dxa"/>
            <w:vMerge w:val="restart"/>
            <w:tcBorders>
              <w:top w:val="threeDEmboss" w:sz="6" w:space="0" w:color="00B050"/>
              <w:left w:val="threeDEmboss" w:sz="6" w:space="0" w:color="00B050"/>
            </w:tcBorders>
            <w:shd w:val="clear" w:color="auto" w:fill="FFF8F3"/>
            <w:vAlign w:val="center"/>
          </w:tcPr>
          <w:p w14:paraId="4DAADFE6" w14:textId="77777777" w:rsidR="004D501D" w:rsidRPr="00E461AA" w:rsidRDefault="004D501D" w:rsidP="00AC368B">
            <w:pPr>
              <w:ind w:left="7"/>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ANUL</w:t>
            </w:r>
          </w:p>
        </w:tc>
        <w:tc>
          <w:tcPr>
            <w:tcW w:w="8079" w:type="dxa"/>
            <w:gridSpan w:val="4"/>
            <w:tcBorders>
              <w:top w:val="threeDEmboss" w:sz="6" w:space="0" w:color="00B050"/>
              <w:right w:val="threeDEmboss" w:sz="6" w:space="0" w:color="00B050"/>
            </w:tcBorders>
            <w:shd w:val="clear" w:color="auto" w:fill="FFF8F3"/>
            <w:vAlign w:val="center"/>
          </w:tcPr>
          <w:p w14:paraId="2F5C50B9" w14:textId="77777777" w:rsidR="004D501D" w:rsidRPr="00E461AA" w:rsidRDefault="004D501D" w:rsidP="004D501D">
            <w:pPr>
              <w:jc w:val="center"/>
              <w:rPr>
                <w:rFonts w:ascii="Arial" w:hAnsi="Arial" w:cs="Arial"/>
                <w:b/>
                <w:color w:val="3A003A"/>
                <w:sz w:val="20"/>
                <w:szCs w:val="20"/>
                <w:lang w:eastAsia="en-US"/>
              </w:rPr>
            </w:pPr>
            <w:r w:rsidRPr="00E461AA">
              <w:rPr>
                <w:rFonts w:ascii="Franklin Gothic Book" w:hAnsi="Franklin Gothic Book"/>
                <w:b/>
                <w:color w:val="3A003A"/>
                <w:sz w:val="20"/>
                <w:szCs w:val="20"/>
                <w:lang w:eastAsia="en-US"/>
              </w:rPr>
              <w:t xml:space="preserve">3. NUMĂRUL INCULPAŢILOR PERSOANE FIZICE </w:t>
            </w:r>
            <w:r w:rsidRPr="00E461AA">
              <w:rPr>
                <w:rFonts w:ascii="Arial" w:hAnsi="Arial" w:cs="Arial"/>
                <w:b/>
                <w:color w:val="3A003A"/>
                <w:sz w:val="20"/>
                <w:szCs w:val="20"/>
                <w:lang w:eastAsia="en-US"/>
              </w:rPr>
              <w:t>Ș</w:t>
            </w:r>
            <w:r w:rsidRPr="00E461AA">
              <w:rPr>
                <w:rFonts w:ascii="Franklin Gothic Book" w:hAnsi="Franklin Gothic Book" w:cs="Arial"/>
                <w:b/>
                <w:color w:val="3A003A"/>
                <w:sz w:val="20"/>
                <w:szCs w:val="20"/>
                <w:lang w:eastAsia="en-US"/>
              </w:rPr>
              <w:t>I JURIDICE</w:t>
            </w:r>
            <w:r w:rsidRPr="00E461AA">
              <w:rPr>
                <w:rFonts w:ascii="Arial" w:hAnsi="Arial" w:cs="Arial"/>
                <w:b/>
                <w:color w:val="3A003A"/>
                <w:sz w:val="20"/>
                <w:szCs w:val="20"/>
                <w:lang w:eastAsia="en-US"/>
              </w:rPr>
              <w:t xml:space="preserve"> </w:t>
            </w:r>
          </w:p>
          <w:p w14:paraId="03919EB4"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ACHITAŢI DEFINITIV INDIFERENT DE PERIOADA TRIMITERII ÎN JUDECATĂ</w:t>
            </w:r>
          </w:p>
        </w:tc>
      </w:tr>
      <w:tr w:rsidR="004D501D" w:rsidRPr="00E461AA" w14:paraId="0A82615E" w14:textId="77777777" w:rsidTr="00B13E70">
        <w:trPr>
          <w:cantSplit/>
          <w:trHeight w:val="1064"/>
        </w:trPr>
        <w:tc>
          <w:tcPr>
            <w:tcW w:w="1101" w:type="dxa"/>
            <w:vMerge/>
            <w:tcBorders>
              <w:left w:val="threeDEmboss" w:sz="6" w:space="0" w:color="00B050"/>
              <w:bottom w:val="threeDEmboss" w:sz="6" w:space="0" w:color="00B050"/>
            </w:tcBorders>
            <w:shd w:val="clear" w:color="auto" w:fill="FFF8F3"/>
          </w:tcPr>
          <w:p w14:paraId="0E8D6FA4" w14:textId="77777777" w:rsidR="004D501D" w:rsidRPr="00E461AA" w:rsidRDefault="004D501D" w:rsidP="00AC368B">
            <w:pPr>
              <w:ind w:left="7"/>
              <w:jc w:val="center"/>
              <w:rPr>
                <w:rFonts w:ascii="Franklin Gothic Book" w:hAnsi="Franklin Gothic Book"/>
                <w:b/>
                <w:color w:val="3A003A"/>
                <w:sz w:val="20"/>
                <w:szCs w:val="20"/>
                <w:lang w:eastAsia="en-US"/>
              </w:rPr>
            </w:pPr>
          </w:p>
        </w:tc>
        <w:tc>
          <w:tcPr>
            <w:tcW w:w="1842" w:type="dxa"/>
            <w:tcBorders>
              <w:bottom w:val="threeDEmboss" w:sz="6" w:space="0" w:color="00B050"/>
            </w:tcBorders>
            <w:shd w:val="clear" w:color="auto" w:fill="FFF8F3"/>
          </w:tcPr>
          <w:p w14:paraId="63009F12"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 xml:space="preserve">TOTAL, </w:t>
            </w:r>
          </w:p>
          <w:p w14:paraId="29E37418" w14:textId="77777777" w:rsidR="004D501D" w:rsidRPr="00E461AA" w:rsidRDefault="004D501D" w:rsidP="004D501D">
            <w:pPr>
              <w:jc w:val="center"/>
              <w:rPr>
                <w:rFonts w:ascii="Franklin Gothic Book" w:hAnsi="Franklin Gothic Book"/>
                <w:color w:val="3A003A"/>
                <w:sz w:val="20"/>
                <w:szCs w:val="20"/>
                <w:lang w:eastAsia="en-US"/>
              </w:rPr>
            </w:pPr>
            <w:r w:rsidRPr="00E461AA">
              <w:rPr>
                <w:rFonts w:ascii="Franklin Gothic Book" w:hAnsi="Franklin Gothic Book"/>
                <w:b/>
                <w:color w:val="3A003A"/>
                <w:sz w:val="20"/>
                <w:szCs w:val="20"/>
                <w:lang w:eastAsia="en-US"/>
              </w:rPr>
              <w:t>din care:</w:t>
            </w:r>
          </w:p>
        </w:tc>
        <w:tc>
          <w:tcPr>
            <w:tcW w:w="2552" w:type="dxa"/>
            <w:tcBorders>
              <w:bottom w:val="threeDEmboss" w:sz="6" w:space="0" w:color="00B050"/>
            </w:tcBorders>
            <w:shd w:val="clear" w:color="auto" w:fill="FFF8F3"/>
          </w:tcPr>
          <w:p w14:paraId="15E98E8B" w14:textId="77777777" w:rsidR="004D501D" w:rsidRPr="00E461AA" w:rsidRDefault="004D501D" w:rsidP="004D501D">
            <w:pPr>
              <w:ind w:right="113"/>
              <w:jc w:val="center"/>
              <w:rPr>
                <w:rFonts w:ascii="Arial Narrow" w:hAnsi="Arial Narrow"/>
                <w:color w:val="3A003A"/>
                <w:sz w:val="20"/>
                <w:szCs w:val="20"/>
                <w:lang w:eastAsia="en-US"/>
              </w:rPr>
            </w:pPr>
            <w:r w:rsidRPr="00E461AA">
              <w:rPr>
                <w:rFonts w:ascii="Arial Narrow" w:hAnsi="Arial Narrow"/>
                <w:color w:val="3A003A"/>
                <w:sz w:val="20"/>
                <w:szCs w:val="20"/>
                <w:lang w:eastAsia="en-US"/>
              </w:rPr>
              <w:t xml:space="preserve">ponderea în </w:t>
            </w:r>
          </w:p>
          <w:p w14:paraId="3C0E2B76" w14:textId="77777777" w:rsidR="004D501D" w:rsidRPr="00E461AA" w:rsidRDefault="004D501D" w:rsidP="004D501D">
            <w:pPr>
              <w:ind w:right="113"/>
              <w:jc w:val="center"/>
              <w:rPr>
                <w:rFonts w:ascii="Arial Narrow" w:hAnsi="Arial Narrow"/>
                <w:color w:val="3A003A"/>
                <w:sz w:val="20"/>
                <w:szCs w:val="20"/>
                <w:lang w:eastAsia="en-US"/>
              </w:rPr>
            </w:pPr>
            <w:r w:rsidRPr="00E461AA">
              <w:rPr>
                <w:rFonts w:ascii="Arial Narrow" w:hAnsi="Arial Narrow"/>
                <w:color w:val="3A003A"/>
                <w:sz w:val="20"/>
                <w:szCs w:val="20"/>
                <w:lang w:eastAsia="en-US"/>
              </w:rPr>
              <w:t xml:space="preserve">total inculpați </w:t>
            </w:r>
          </w:p>
          <w:p w14:paraId="06A613DB" w14:textId="77777777" w:rsidR="004D501D" w:rsidRPr="00E461AA" w:rsidRDefault="004D501D" w:rsidP="004D501D">
            <w:pPr>
              <w:ind w:right="113"/>
              <w:jc w:val="center"/>
              <w:rPr>
                <w:rFonts w:ascii="Arial Narrow" w:hAnsi="Arial Narrow"/>
                <w:color w:val="3A003A"/>
                <w:sz w:val="20"/>
                <w:szCs w:val="20"/>
                <w:lang w:eastAsia="en-US"/>
              </w:rPr>
            </w:pPr>
            <w:r w:rsidRPr="00E461AA">
              <w:rPr>
                <w:rFonts w:ascii="Arial Narrow" w:hAnsi="Arial Narrow"/>
                <w:color w:val="3A003A"/>
                <w:sz w:val="20"/>
                <w:szCs w:val="20"/>
                <w:lang w:eastAsia="en-US"/>
              </w:rPr>
              <w:t xml:space="preserve">trimişi în judecată </w:t>
            </w:r>
          </w:p>
          <w:p w14:paraId="2C545EB3" w14:textId="77777777" w:rsidR="004D501D" w:rsidRPr="00E461AA" w:rsidRDefault="004D501D" w:rsidP="004D501D">
            <w:pPr>
              <w:ind w:right="113"/>
              <w:jc w:val="center"/>
              <w:rPr>
                <w:rFonts w:ascii="Arial Narrow" w:hAnsi="Arial Narrow"/>
                <w:color w:val="3A003A"/>
                <w:sz w:val="20"/>
                <w:szCs w:val="20"/>
                <w:lang w:eastAsia="en-US"/>
              </w:rPr>
            </w:pPr>
            <w:r w:rsidRPr="00E461AA">
              <w:rPr>
                <w:rFonts w:ascii="Arial Narrow" w:hAnsi="Arial Narrow"/>
                <w:color w:val="3A003A"/>
                <w:sz w:val="20"/>
                <w:szCs w:val="20"/>
                <w:lang w:eastAsia="en-US"/>
              </w:rPr>
              <w:t>(%)</w:t>
            </w:r>
          </w:p>
        </w:tc>
        <w:tc>
          <w:tcPr>
            <w:tcW w:w="1843" w:type="dxa"/>
            <w:tcBorders>
              <w:bottom w:val="threeDEmboss" w:sz="6" w:space="0" w:color="00B050"/>
            </w:tcBorders>
            <w:shd w:val="clear" w:color="auto" w:fill="FFF8F3"/>
          </w:tcPr>
          <w:p w14:paraId="3BC1BDF6"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 xml:space="preserve">Nr. achitaţi definitiv arestaţi </w:t>
            </w:r>
          </w:p>
          <w:p w14:paraId="12A16468"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preventiv</w:t>
            </w:r>
          </w:p>
        </w:tc>
        <w:tc>
          <w:tcPr>
            <w:tcW w:w="1842" w:type="dxa"/>
            <w:tcBorders>
              <w:bottom w:val="threeDEmboss" w:sz="6" w:space="0" w:color="00B050"/>
              <w:right w:val="threeDEmboss" w:sz="6" w:space="0" w:color="00B050"/>
            </w:tcBorders>
            <w:shd w:val="clear" w:color="auto" w:fill="FFF8F3"/>
          </w:tcPr>
          <w:p w14:paraId="54959BAF"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Nr. inculpați minori achitaţi defintiv</w:t>
            </w:r>
          </w:p>
        </w:tc>
      </w:tr>
      <w:tr w:rsidR="004D501D" w:rsidRPr="00E461AA" w14:paraId="00744270" w14:textId="77777777" w:rsidTr="00AC368B">
        <w:tblPrEx>
          <w:shd w:val="clear" w:color="auto" w:fill="auto"/>
        </w:tblPrEx>
        <w:tc>
          <w:tcPr>
            <w:tcW w:w="1101" w:type="dxa"/>
          </w:tcPr>
          <w:p w14:paraId="46DE0FFD" w14:textId="77777777" w:rsidR="004D501D" w:rsidRPr="00E461AA" w:rsidRDefault="004D501D" w:rsidP="00AC368B">
            <w:pPr>
              <w:ind w:left="7"/>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2015</w:t>
            </w:r>
          </w:p>
        </w:tc>
        <w:tc>
          <w:tcPr>
            <w:tcW w:w="1842" w:type="dxa"/>
          </w:tcPr>
          <w:p w14:paraId="501849A1"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1.193</w:t>
            </w:r>
          </w:p>
        </w:tc>
        <w:tc>
          <w:tcPr>
            <w:tcW w:w="2552" w:type="dxa"/>
          </w:tcPr>
          <w:p w14:paraId="4ECD94D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2,0</w:t>
            </w:r>
          </w:p>
        </w:tc>
        <w:tc>
          <w:tcPr>
            <w:tcW w:w="1843" w:type="dxa"/>
          </w:tcPr>
          <w:p w14:paraId="3FD3861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40</w:t>
            </w:r>
          </w:p>
        </w:tc>
        <w:tc>
          <w:tcPr>
            <w:tcW w:w="1842" w:type="dxa"/>
          </w:tcPr>
          <w:p w14:paraId="30CB407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w:t>
            </w:r>
          </w:p>
        </w:tc>
      </w:tr>
      <w:tr w:rsidR="004D501D" w:rsidRPr="00E461AA" w14:paraId="0E347F51" w14:textId="77777777" w:rsidTr="00AC368B">
        <w:tblPrEx>
          <w:shd w:val="clear" w:color="auto" w:fill="auto"/>
        </w:tblPrEx>
        <w:tc>
          <w:tcPr>
            <w:tcW w:w="1101" w:type="dxa"/>
          </w:tcPr>
          <w:p w14:paraId="0725812E" w14:textId="77777777" w:rsidR="004D501D" w:rsidRPr="00E461AA" w:rsidRDefault="004D501D" w:rsidP="00AC368B">
            <w:pPr>
              <w:ind w:left="7"/>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2016</w:t>
            </w:r>
          </w:p>
        </w:tc>
        <w:tc>
          <w:tcPr>
            <w:tcW w:w="1842" w:type="dxa"/>
          </w:tcPr>
          <w:p w14:paraId="44D987EC"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809</w:t>
            </w:r>
          </w:p>
        </w:tc>
        <w:tc>
          <w:tcPr>
            <w:tcW w:w="2552" w:type="dxa"/>
          </w:tcPr>
          <w:p w14:paraId="68402F4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1,3</w:t>
            </w:r>
          </w:p>
        </w:tc>
        <w:tc>
          <w:tcPr>
            <w:tcW w:w="1843" w:type="dxa"/>
          </w:tcPr>
          <w:p w14:paraId="0162A45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30</w:t>
            </w:r>
          </w:p>
        </w:tc>
        <w:tc>
          <w:tcPr>
            <w:tcW w:w="1842" w:type="dxa"/>
          </w:tcPr>
          <w:p w14:paraId="4047668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w:t>
            </w:r>
          </w:p>
        </w:tc>
      </w:tr>
      <w:tr w:rsidR="004D501D" w:rsidRPr="00E461AA" w14:paraId="29F07BD3" w14:textId="77777777" w:rsidTr="00AC368B">
        <w:tblPrEx>
          <w:shd w:val="clear" w:color="auto" w:fill="auto"/>
        </w:tblPrEx>
        <w:tc>
          <w:tcPr>
            <w:tcW w:w="1101" w:type="dxa"/>
          </w:tcPr>
          <w:p w14:paraId="0F050F8F" w14:textId="77777777" w:rsidR="004D501D" w:rsidRPr="00E461AA" w:rsidRDefault="004D501D" w:rsidP="00AC368B">
            <w:pPr>
              <w:ind w:left="7"/>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2017</w:t>
            </w:r>
          </w:p>
        </w:tc>
        <w:tc>
          <w:tcPr>
            <w:tcW w:w="1842" w:type="dxa"/>
          </w:tcPr>
          <w:p w14:paraId="50329F37"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1.036</w:t>
            </w:r>
          </w:p>
        </w:tc>
        <w:tc>
          <w:tcPr>
            <w:tcW w:w="2552" w:type="dxa"/>
          </w:tcPr>
          <w:p w14:paraId="4112D8A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1,7</w:t>
            </w:r>
          </w:p>
        </w:tc>
        <w:tc>
          <w:tcPr>
            <w:tcW w:w="1843" w:type="dxa"/>
          </w:tcPr>
          <w:p w14:paraId="0B0E1FB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63</w:t>
            </w:r>
          </w:p>
        </w:tc>
        <w:tc>
          <w:tcPr>
            <w:tcW w:w="1842" w:type="dxa"/>
          </w:tcPr>
          <w:p w14:paraId="37E366E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12</w:t>
            </w:r>
          </w:p>
        </w:tc>
      </w:tr>
      <w:tr w:rsidR="004D501D" w:rsidRPr="00E461AA" w14:paraId="5CE2934C" w14:textId="77777777" w:rsidTr="00AC368B">
        <w:tblPrEx>
          <w:shd w:val="clear" w:color="auto" w:fill="auto"/>
        </w:tblPrEx>
        <w:tc>
          <w:tcPr>
            <w:tcW w:w="1101" w:type="dxa"/>
          </w:tcPr>
          <w:p w14:paraId="09CB0C72" w14:textId="77777777" w:rsidR="004D501D" w:rsidRPr="00E461AA" w:rsidRDefault="004D501D" w:rsidP="00AC368B">
            <w:pPr>
              <w:ind w:left="7"/>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2018</w:t>
            </w:r>
          </w:p>
        </w:tc>
        <w:tc>
          <w:tcPr>
            <w:tcW w:w="1842" w:type="dxa"/>
          </w:tcPr>
          <w:p w14:paraId="4DA92D22"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1.290</w:t>
            </w:r>
          </w:p>
        </w:tc>
        <w:tc>
          <w:tcPr>
            <w:tcW w:w="2552" w:type="dxa"/>
          </w:tcPr>
          <w:p w14:paraId="6E35424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2,2</w:t>
            </w:r>
          </w:p>
        </w:tc>
        <w:tc>
          <w:tcPr>
            <w:tcW w:w="1843" w:type="dxa"/>
          </w:tcPr>
          <w:p w14:paraId="0C3C57D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63</w:t>
            </w:r>
          </w:p>
        </w:tc>
        <w:tc>
          <w:tcPr>
            <w:tcW w:w="1842" w:type="dxa"/>
          </w:tcPr>
          <w:p w14:paraId="02038A7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17</w:t>
            </w:r>
          </w:p>
        </w:tc>
      </w:tr>
      <w:tr w:rsidR="004D501D" w:rsidRPr="00E461AA" w14:paraId="2FFCC454" w14:textId="77777777" w:rsidTr="00AC368B">
        <w:tblPrEx>
          <w:shd w:val="clear" w:color="auto" w:fill="auto"/>
        </w:tblPrEx>
        <w:tc>
          <w:tcPr>
            <w:tcW w:w="1101" w:type="dxa"/>
          </w:tcPr>
          <w:p w14:paraId="7B39B5AE" w14:textId="77777777" w:rsidR="004D501D" w:rsidRPr="00E461AA" w:rsidRDefault="004D501D" w:rsidP="00AC368B">
            <w:pPr>
              <w:ind w:left="7"/>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2019</w:t>
            </w:r>
          </w:p>
        </w:tc>
        <w:tc>
          <w:tcPr>
            <w:tcW w:w="1842" w:type="dxa"/>
          </w:tcPr>
          <w:p w14:paraId="6FFBDAB4"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1.329</w:t>
            </w:r>
          </w:p>
        </w:tc>
        <w:tc>
          <w:tcPr>
            <w:tcW w:w="2552" w:type="dxa"/>
          </w:tcPr>
          <w:p w14:paraId="2C022D6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2,1</w:t>
            </w:r>
          </w:p>
        </w:tc>
        <w:tc>
          <w:tcPr>
            <w:tcW w:w="1843" w:type="dxa"/>
          </w:tcPr>
          <w:p w14:paraId="6A9434D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123</w:t>
            </w:r>
          </w:p>
        </w:tc>
        <w:tc>
          <w:tcPr>
            <w:tcW w:w="1842" w:type="dxa"/>
          </w:tcPr>
          <w:p w14:paraId="52BCCC7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28</w:t>
            </w:r>
          </w:p>
        </w:tc>
      </w:tr>
      <w:tr w:rsidR="004D501D" w:rsidRPr="00E461AA" w14:paraId="538FEF1A" w14:textId="77777777" w:rsidTr="00AC368B">
        <w:tblPrEx>
          <w:shd w:val="clear" w:color="auto" w:fill="auto"/>
        </w:tblPrEx>
        <w:tc>
          <w:tcPr>
            <w:tcW w:w="1101" w:type="dxa"/>
          </w:tcPr>
          <w:p w14:paraId="0F048EDB" w14:textId="77777777" w:rsidR="004D501D" w:rsidRPr="00E461AA" w:rsidRDefault="004D501D" w:rsidP="00AC368B">
            <w:pPr>
              <w:ind w:left="7"/>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2020</w:t>
            </w:r>
          </w:p>
        </w:tc>
        <w:tc>
          <w:tcPr>
            <w:tcW w:w="1842" w:type="dxa"/>
          </w:tcPr>
          <w:p w14:paraId="3CE90DD9"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817</w:t>
            </w:r>
          </w:p>
        </w:tc>
        <w:tc>
          <w:tcPr>
            <w:tcW w:w="2552" w:type="dxa"/>
          </w:tcPr>
          <w:p w14:paraId="53C510B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1,4</w:t>
            </w:r>
          </w:p>
        </w:tc>
        <w:tc>
          <w:tcPr>
            <w:tcW w:w="1843" w:type="dxa"/>
          </w:tcPr>
          <w:p w14:paraId="4A1E9F2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44</w:t>
            </w:r>
          </w:p>
        </w:tc>
        <w:tc>
          <w:tcPr>
            <w:tcW w:w="1842" w:type="dxa"/>
          </w:tcPr>
          <w:p w14:paraId="13CDA71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w:t>
            </w:r>
          </w:p>
        </w:tc>
      </w:tr>
      <w:tr w:rsidR="004D501D" w:rsidRPr="00E461AA" w14:paraId="25F3BB73" w14:textId="77777777" w:rsidTr="00AC368B">
        <w:tblPrEx>
          <w:shd w:val="clear" w:color="auto" w:fill="auto"/>
        </w:tblPrEx>
        <w:tc>
          <w:tcPr>
            <w:tcW w:w="1101" w:type="dxa"/>
          </w:tcPr>
          <w:p w14:paraId="53D498CD" w14:textId="77777777" w:rsidR="004D501D" w:rsidRPr="00E461AA" w:rsidRDefault="004D501D" w:rsidP="00AC368B">
            <w:pPr>
              <w:ind w:left="7"/>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2021</w:t>
            </w:r>
          </w:p>
        </w:tc>
        <w:tc>
          <w:tcPr>
            <w:tcW w:w="1842" w:type="dxa"/>
          </w:tcPr>
          <w:p w14:paraId="1DF6E0F1"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750</w:t>
            </w:r>
          </w:p>
        </w:tc>
        <w:tc>
          <w:tcPr>
            <w:tcW w:w="2552" w:type="dxa"/>
          </w:tcPr>
          <w:p w14:paraId="232049A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1,2</w:t>
            </w:r>
          </w:p>
        </w:tc>
        <w:tc>
          <w:tcPr>
            <w:tcW w:w="1843" w:type="dxa"/>
          </w:tcPr>
          <w:p w14:paraId="28B760A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35</w:t>
            </w:r>
          </w:p>
        </w:tc>
        <w:tc>
          <w:tcPr>
            <w:tcW w:w="1842" w:type="dxa"/>
          </w:tcPr>
          <w:p w14:paraId="1E044C6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10</w:t>
            </w:r>
          </w:p>
        </w:tc>
      </w:tr>
      <w:tr w:rsidR="004D501D" w:rsidRPr="00E461AA" w14:paraId="76FC155F" w14:textId="77777777" w:rsidTr="00AC368B">
        <w:tblPrEx>
          <w:shd w:val="clear" w:color="auto" w:fill="auto"/>
        </w:tblPrEx>
        <w:tc>
          <w:tcPr>
            <w:tcW w:w="1101" w:type="dxa"/>
          </w:tcPr>
          <w:p w14:paraId="126AEED1" w14:textId="77777777" w:rsidR="004D501D" w:rsidRPr="00E461AA" w:rsidRDefault="004D501D" w:rsidP="00AC368B">
            <w:pPr>
              <w:ind w:left="7"/>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2022</w:t>
            </w:r>
          </w:p>
        </w:tc>
        <w:tc>
          <w:tcPr>
            <w:tcW w:w="1842" w:type="dxa"/>
          </w:tcPr>
          <w:p w14:paraId="2B5878B5"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1.243</w:t>
            </w:r>
          </w:p>
        </w:tc>
        <w:tc>
          <w:tcPr>
            <w:tcW w:w="2552" w:type="dxa"/>
          </w:tcPr>
          <w:p w14:paraId="7C1B74B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2,0</w:t>
            </w:r>
          </w:p>
        </w:tc>
        <w:tc>
          <w:tcPr>
            <w:tcW w:w="1843" w:type="dxa"/>
          </w:tcPr>
          <w:p w14:paraId="445A97A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73</w:t>
            </w:r>
          </w:p>
        </w:tc>
        <w:tc>
          <w:tcPr>
            <w:tcW w:w="1842" w:type="dxa"/>
          </w:tcPr>
          <w:p w14:paraId="6279D56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w:t>
            </w:r>
          </w:p>
        </w:tc>
      </w:tr>
      <w:tr w:rsidR="004D501D" w:rsidRPr="00E461AA" w14:paraId="55B0AD28" w14:textId="77777777" w:rsidTr="00AC368B">
        <w:tblPrEx>
          <w:shd w:val="clear" w:color="auto" w:fill="auto"/>
        </w:tblPrEx>
        <w:tc>
          <w:tcPr>
            <w:tcW w:w="1101" w:type="dxa"/>
          </w:tcPr>
          <w:p w14:paraId="3FCCD89F" w14:textId="77777777" w:rsidR="004D501D" w:rsidRPr="00E461AA" w:rsidRDefault="004D501D" w:rsidP="00AC368B">
            <w:pPr>
              <w:ind w:left="7"/>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2023</w:t>
            </w:r>
          </w:p>
        </w:tc>
        <w:tc>
          <w:tcPr>
            <w:tcW w:w="1842" w:type="dxa"/>
          </w:tcPr>
          <w:p w14:paraId="309F1006"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1.102</w:t>
            </w:r>
          </w:p>
        </w:tc>
        <w:tc>
          <w:tcPr>
            <w:tcW w:w="2552" w:type="dxa"/>
          </w:tcPr>
          <w:p w14:paraId="61367BD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1,8</w:t>
            </w:r>
          </w:p>
        </w:tc>
        <w:tc>
          <w:tcPr>
            <w:tcW w:w="1843" w:type="dxa"/>
          </w:tcPr>
          <w:p w14:paraId="023AA44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71</w:t>
            </w:r>
          </w:p>
        </w:tc>
        <w:tc>
          <w:tcPr>
            <w:tcW w:w="1842" w:type="dxa"/>
          </w:tcPr>
          <w:p w14:paraId="1EBD0D3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w:t>
            </w:r>
          </w:p>
        </w:tc>
      </w:tr>
      <w:tr w:rsidR="004D501D" w:rsidRPr="00E461AA" w14:paraId="00E8FF83" w14:textId="77777777" w:rsidTr="00AC368B">
        <w:tblPrEx>
          <w:shd w:val="clear" w:color="auto" w:fill="auto"/>
        </w:tblPrEx>
        <w:tc>
          <w:tcPr>
            <w:tcW w:w="1101" w:type="dxa"/>
            <w:tcBorders>
              <w:bottom w:val="threeDEmboss" w:sz="6" w:space="0" w:color="00B050"/>
            </w:tcBorders>
          </w:tcPr>
          <w:p w14:paraId="75EFAE85" w14:textId="77777777" w:rsidR="004D501D" w:rsidRPr="00E461AA" w:rsidRDefault="004D501D" w:rsidP="00AC368B">
            <w:pPr>
              <w:ind w:left="7"/>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2024</w:t>
            </w:r>
          </w:p>
        </w:tc>
        <w:tc>
          <w:tcPr>
            <w:tcW w:w="1842" w:type="dxa"/>
            <w:tcBorders>
              <w:bottom w:val="threeDEmboss" w:sz="6" w:space="0" w:color="00B050"/>
            </w:tcBorders>
          </w:tcPr>
          <w:p w14:paraId="0707201A"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748</w:t>
            </w:r>
          </w:p>
        </w:tc>
        <w:tc>
          <w:tcPr>
            <w:tcW w:w="2552" w:type="dxa"/>
            <w:tcBorders>
              <w:bottom w:val="threeDEmboss" w:sz="6" w:space="0" w:color="00B050"/>
            </w:tcBorders>
          </w:tcPr>
          <w:p w14:paraId="37673B9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1,2</w:t>
            </w:r>
          </w:p>
        </w:tc>
        <w:tc>
          <w:tcPr>
            <w:tcW w:w="1843" w:type="dxa"/>
            <w:tcBorders>
              <w:bottom w:val="threeDEmboss" w:sz="6" w:space="0" w:color="00B050"/>
            </w:tcBorders>
          </w:tcPr>
          <w:p w14:paraId="0E6702C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41</w:t>
            </w:r>
          </w:p>
        </w:tc>
        <w:tc>
          <w:tcPr>
            <w:tcW w:w="1842" w:type="dxa"/>
            <w:tcBorders>
              <w:bottom w:val="threeDEmboss" w:sz="6" w:space="0" w:color="00B050"/>
            </w:tcBorders>
          </w:tcPr>
          <w:p w14:paraId="20E15E3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w:t>
            </w:r>
          </w:p>
        </w:tc>
      </w:tr>
      <w:tr w:rsidR="004D501D" w:rsidRPr="00E461AA" w14:paraId="66691A99" w14:textId="77777777" w:rsidTr="00B13E70">
        <w:tblPrEx>
          <w:shd w:val="clear" w:color="auto" w:fill="auto"/>
        </w:tblPrEx>
        <w:tc>
          <w:tcPr>
            <w:tcW w:w="1101" w:type="dxa"/>
            <w:tcBorders>
              <w:top w:val="threeDEmboss" w:sz="6" w:space="0" w:color="00B050"/>
              <w:left w:val="threeDEmboss" w:sz="6" w:space="0" w:color="00B050"/>
              <w:bottom w:val="threeDEmboss" w:sz="6" w:space="0" w:color="00B050"/>
            </w:tcBorders>
            <w:shd w:val="clear" w:color="auto" w:fill="FFF8F3"/>
          </w:tcPr>
          <w:p w14:paraId="059F04A8" w14:textId="77777777" w:rsidR="004D501D" w:rsidRPr="00E461AA" w:rsidRDefault="004D501D" w:rsidP="00AC368B">
            <w:pPr>
              <w:ind w:left="7"/>
              <w:rPr>
                <w:rFonts w:ascii="Arial Narrow" w:hAnsi="Arial Narrow"/>
                <w:b/>
                <w:i/>
                <w:color w:val="3A003A"/>
                <w:sz w:val="22"/>
                <w:szCs w:val="22"/>
                <w:u w:val="single"/>
                <w:lang w:eastAsia="en-US"/>
              </w:rPr>
            </w:pPr>
            <w:r w:rsidRPr="00E461AA">
              <w:rPr>
                <w:rFonts w:ascii="Arial Narrow" w:hAnsi="Arial Narrow"/>
                <w:b/>
                <w:color w:val="3A003A"/>
                <w:sz w:val="22"/>
                <w:szCs w:val="22"/>
                <w:lang w:eastAsia="en-US"/>
              </w:rPr>
              <w:t xml:space="preserve"> </w:t>
            </w:r>
            <w:r w:rsidRPr="00E461AA">
              <w:rPr>
                <w:rFonts w:ascii="Arial Narrow" w:hAnsi="Arial Narrow"/>
                <w:b/>
                <w:i/>
                <w:color w:val="3A003A"/>
                <w:sz w:val="22"/>
                <w:szCs w:val="22"/>
                <w:lang w:eastAsia="en-US"/>
              </w:rPr>
              <w:t xml:space="preserve">% </w:t>
            </w:r>
            <w:r w:rsidRPr="00E461AA">
              <w:rPr>
                <w:rFonts w:ascii="Arial Narrow" w:hAnsi="Arial Narrow"/>
                <w:b/>
                <w:i/>
                <w:color w:val="3A003A"/>
                <w:sz w:val="22"/>
                <w:szCs w:val="22"/>
                <w:u w:val="single"/>
                <w:lang w:eastAsia="en-US"/>
              </w:rPr>
              <w:t>2024</w:t>
            </w:r>
          </w:p>
          <w:p w14:paraId="4082601F" w14:textId="77777777" w:rsidR="004D501D" w:rsidRPr="00E461AA" w:rsidRDefault="004D501D" w:rsidP="00AC368B">
            <w:pPr>
              <w:ind w:left="7"/>
              <w:rPr>
                <w:rFonts w:ascii="Arial Narrow" w:hAnsi="Arial Narrow"/>
                <w:b/>
                <w:color w:val="3A003A"/>
                <w:sz w:val="20"/>
                <w:szCs w:val="20"/>
                <w:lang w:eastAsia="en-US"/>
              </w:rPr>
            </w:pPr>
            <w:r w:rsidRPr="00E461AA">
              <w:rPr>
                <w:rFonts w:ascii="Arial Narrow" w:hAnsi="Arial Narrow"/>
                <w:b/>
                <w:i/>
                <w:color w:val="3A003A"/>
                <w:sz w:val="22"/>
                <w:szCs w:val="22"/>
                <w:lang w:eastAsia="en-US"/>
              </w:rPr>
              <w:t>+/- 2023</w:t>
            </w:r>
          </w:p>
        </w:tc>
        <w:tc>
          <w:tcPr>
            <w:tcW w:w="1842" w:type="dxa"/>
            <w:tcBorders>
              <w:top w:val="threeDEmboss" w:sz="6" w:space="0" w:color="00B050"/>
              <w:bottom w:val="threeDEmboss" w:sz="6" w:space="0" w:color="00B050"/>
            </w:tcBorders>
            <w:shd w:val="clear" w:color="auto" w:fill="FFF8F3"/>
            <w:vAlign w:val="center"/>
          </w:tcPr>
          <w:p w14:paraId="64AE6859" w14:textId="77777777" w:rsidR="004D501D" w:rsidRPr="00E461AA" w:rsidRDefault="004D501D" w:rsidP="004D501D">
            <w:pPr>
              <w:widowControl w:val="0"/>
              <w:tabs>
                <w:tab w:val="left" w:pos="252"/>
              </w:tabs>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-32,1</w:t>
            </w:r>
          </w:p>
        </w:tc>
        <w:tc>
          <w:tcPr>
            <w:tcW w:w="2552" w:type="dxa"/>
            <w:tcBorders>
              <w:top w:val="threeDEmboss" w:sz="6" w:space="0" w:color="00B050"/>
              <w:bottom w:val="threeDEmboss" w:sz="6" w:space="0" w:color="00B050"/>
            </w:tcBorders>
            <w:shd w:val="clear" w:color="auto" w:fill="FFF8F3"/>
            <w:vAlign w:val="center"/>
          </w:tcPr>
          <w:p w14:paraId="11E60C2E"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w:t>
            </w:r>
          </w:p>
        </w:tc>
        <w:tc>
          <w:tcPr>
            <w:tcW w:w="1843" w:type="dxa"/>
            <w:tcBorders>
              <w:top w:val="threeDEmboss" w:sz="6" w:space="0" w:color="00B050"/>
              <w:bottom w:val="threeDEmboss" w:sz="6" w:space="0" w:color="00B050"/>
            </w:tcBorders>
            <w:shd w:val="clear" w:color="auto" w:fill="FFF8F3"/>
            <w:vAlign w:val="center"/>
          </w:tcPr>
          <w:p w14:paraId="416DFF20"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-42,3</w:t>
            </w:r>
          </w:p>
        </w:tc>
        <w:tc>
          <w:tcPr>
            <w:tcW w:w="1842" w:type="dxa"/>
            <w:tcBorders>
              <w:top w:val="threeDEmboss" w:sz="6" w:space="0" w:color="00B050"/>
              <w:bottom w:val="threeDEmboss" w:sz="6" w:space="0" w:color="00B050"/>
              <w:right w:val="threeDEmboss" w:sz="6" w:space="0" w:color="00B050"/>
            </w:tcBorders>
            <w:shd w:val="clear" w:color="auto" w:fill="FFF8F3"/>
            <w:vAlign w:val="center"/>
          </w:tcPr>
          <w:p w14:paraId="33E1543B"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+14,3</w:t>
            </w:r>
          </w:p>
        </w:tc>
      </w:tr>
    </w:tbl>
    <w:p w14:paraId="692E3E24" w14:textId="77777777" w:rsidR="004D501D" w:rsidRPr="00E461AA" w:rsidRDefault="004D501D" w:rsidP="004D501D">
      <w:pPr>
        <w:jc w:val="both"/>
        <w:rPr>
          <w:rFonts w:ascii="Arial Narrow" w:hAnsi="Arial Narrow"/>
          <w:color w:val="3A003A"/>
          <w:sz w:val="6"/>
          <w:szCs w:val="6"/>
          <w:lang w:eastAsia="en-US"/>
        </w:rPr>
      </w:pPr>
    </w:p>
    <w:p w14:paraId="2E12CDC3" w14:textId="77777777" w:rsidR="004D501D" w:rsidRPr="00E461AA" w:rsidRDefault="004D501D" w:rsidP="004D501D">
      <w:pPr>
        <w:jc w:val="both"/>
        <w:rPr>
          <w:rFonts w:ascii="Arial Narrow" w:hAnsi="Arial Narrow"/>
          <w:color w:val="3A003A"/>
          <w:sz w:val="6"/>
          <w:szCs w:val="6"/>
          <w:lang w:eastAsia="en-US"/>
        </w:rPr>
      </w:pPr>
    </w:p>
    <w:p w14:paraId="226C6DC9" w14:textId="77777777" w:rsidR="004D501D" w:rsidRPr="00E461AA" w:rsidRDefault="004D501D" w:rsidP="004D501D">
      <w:pPr>
        <w:jc w:val="both"/>
        <w:rPr>
          <w:rFonts w:ascii="Arial Narrow" w:hAnsi="Arial Narrow"/>
          <w:color w:val="3A003A"/>
          <w:sz w:val="20"/>
          <w:szCs w:val="20"/>
          <w:lang w:eastAsia="en-US"/>
        </w:rPr>
      </w:pPr>
    </w:p>
    <w:p w14:paraId="34BC777C" w14:textId="77777777" w:rsidR="004D501D" w:rsidRPr="00E461AA" w:rsidRDefault="004D501D" w:rsidP="004D501D">
      <w:pPr>
        <w:jc w:val="both"/>
        <w:rPr>
          <w:rFonts w:ascii="Arial Narrow" w:hAnsi="Arial Narrow"/>
          <w:color w:val="3A003A"/>
          <w:sz w:val="20"/>
          <w:szCs w:val="20"/>
          <w:lang w:eastAsia="en-US"/>
        </w:rPr>
      </w:pPr>
      <w:r w:rsidRPr="00E461AA">
        <w:rPr>
          <w:rFonts w:ascii="Arial Narrow" w:hAnsi="Arial Narrow"/>
          <w:color w:val="3A003A"/>
          <w:sz w:val="20"/>
          <w:szCs w:val="20"/>
          <w:lang w:eastAsia="en-US"/>
        </w:rPr>
        <w:br w:type="page"/>
      </w:r>
    </w:p>
    <w:p w14:paraId="3D40A41E" w14:textId="77777777" w:rsidR="004D501D" w:rsidRPr="00E461AA" w:rsidRDefault="004D501D" w:rsidP="004D501D">
      <w:pPr>
        <w:jc w:val="both"/>
        <w:rPr>
          <w:rFonts w:ascii="Arial Narrow" w:hAnsi="Arial Narrow"/>
          <w:color w:val="3A003A"/>
          <w:sz w:val="20"/>
          <w:szCs w:val="20"/>
          <w:lang w:eastAsia="en-US"/>
        </w:rPr>
      </w:pPr>
    </w:p>
    <w:p w14:paraId="73E4E518" w14:textId="77777777" w:rsidR="004D501D" w:rsidRPr="00E461AA" w:rsidRDefault="004D501D" w:rsidP="004D501D">
      <w:pPr>
        <w:jc w:val="both"/>
        <w:rPr>
          <w:rFonts w:ascii="Arial Narrow" w:hAnsi="Arial Narrow"/>
          <w:color w:val="3A003A"/>
          <w:sz w:val="20"/>
          <w:szCs w:val="20"/>
          <w:lang w:eastAsia="en-US"/>
        </w:rPr>
      </w:pPr>
    </w:p>
    <w:p w14:paraId="2F35AD86" w14:textId="77777777" w:rsidR="004D501D" w:rsidRPr="00E461AA" w:rsidRDefault="004D501D" w:rsidP="004D501D">
      <w:pPr>
        <w:jc w:val="both"/>
        <w:rPr>
          <w:rFonts w:ascii="Arial Narrow" w:hAnsi="Arial Narrow"/>
          <w:color w:val="3A003A"/>
          <w:sz w:val="20"/>
          <w:szCs w:val="20"/>
          <w:lang w:eastAsia="en-US"/>
        </w:rPr>
      </w:pPr>
    </w:p>
    <w:tbl>
      <w:tblPr>
        <w:tblW w:w="6487" w:type="dxa"/>
        <w:tblInd w:w="686"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clear" w:color="auto" w:fill="E0E0E0"/>
        <w:tblLayout w:type="fixed"/>
        <w:tblLook w:val="0000" w:firstRow="0" w:lastRow="0" w:firstColumn="0" w:lastColumn="0" w:noHBand="0" w:noVBand="0"/>
      </w:tblPr>
      <w:tblGrid>
        <w:gridCol w:w="1241"/>
        <w:gridCol w:w="2411"/>
        <w:gridCol w:w="2835"/>
      </w:tblGrid>
      <w:tr w:rsidR="004D501D" w:rsidRPr="00E461AA" w14:paraId="3F0254BB" w14:textId="77777777" w:rsidTr="00B13E70">
        <w:tc>
          <w:tcPr>
            <w:tcW w:w="1241" w:type="dxa"/>
            <w:vMerge w:val="restart"/>
            <w:tcBorders>
              <w:top w:val="threeDEmboss" w:sz="6" w:space="0" w:color="00B050"/>
              <w:left w:val="threeDEmboss" w:sz="6" w:space="0" w:color="00B050"/>
            </w:tcBorders>
            <w:shd w:val="clear" w:color="auto" w:fill="FFF8F3"/>
          </w:tcPr>
          <w:p w14:paraId="394EC56C" w14:textId="77777777" w:rsidR="004D501D" w:rsidRPr="00E461AA" w:rsidRDefault="004D501D" w:rsidP="004D501D">
            <w:pPr>
              <w:jc w:val="both"/>
              <w:rPr>
                <w:rFonts w:ascii="Franklin Gothic Book" w:hAnsi="Franklin Gothic Book"/>
                <w:b/>
                <w:color w:val="3A003A"/>
                <w:sz w:val="20"/>
                <w:szCs w:val="20"/>
                <w:lang w:eastAsia="en-US"/>
              </w:rPr>
            </w:pPr>
            <w:r w:rsidRPr="00E461AA">
              <w:rPr>
                <w:rFonts w:ascii="Franklin Gothic Book" w:hAnsi="Franklin Gothic Book"/>
                <w:color w:val="3A003A"/>
                <w:sz w:val="20"/>
                <w:szCs w:val="20"/>
                <w:lang w:eastAsia="en-US"/>
              </w:rPr>
              <w:br w:type="page"/>
            </w:r>
          </w:p>
          <w:p w14:paraId="1DF88E9D" w14:textId="77777777" w:rsidR="004D501D" w:rsidRPr="00E461AA" w:rsidRDefault="004D501D" w:rsidP="004D501D">
            <w:pPr>
              <w:jc w:val="center"/>
              <w:rPr>
                <w:rFonts w:ascii="Franklin Gothic Book" w:hAnsi="Franklin Gothic Book"/>
                <w:b/>
                <w:color w:val="3A003A"/>
                <w:sz w:val="20"/>
                <w:szCs w:val="20"/>
                <w:lang w:eastAsia="en-US"/>
              </w:rPr>
            </w:pPr>
          </w:p>
          <w:p w14:paraId="6383D05C" w14:textId="77777777" w:rsidR="004D501D" w:rsidRPr="00E461AA" w:rsidRDefault="004D501D" w:rsidP="004D501D">
            <w:pPr>
              <w:jc w:val="center"/>
              <w:rPr>
                <w:rFonts w:ascii="Franklin Gothic Book" w:hAnsi="Franklin Gothic Book"/>
                <w:b/>
                <w:color w:val="3A003A"/>
                <w:sz w:val="20"/>
                <w:szCs w:val="20"/>
                <w:lang w:eastAsia="en-US"/>
              </w:rPr>
            </w:pPr>
          </w:p>
          <w:p w14:paraId="52DD4385"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ANUL</w:t>
            </w:r>
          </w:p>
          <w:p w14:paraId="0D7426F4" w14:textId="77777777" w:rsidR="004D501D" w:rsidRPr="00E461AA" w:rsidRDefault="004D501D" w:rsidP="004D501D">
            <w:pPr>
              <w:jc w:val="center"/>
              <w:rPr>
                <w:rFonts w:ascii="Franklin Gothic Book" w:hAnsi="Franklin Gothic Book"/>
                <w:b/>
                <w:color w:val="3A003A"/>
                <w:sz w:val="20"/>
                <w:szCs w:val="20"/>
                <w:lang w:eastAsia="en-US"/>
              </w:rPr>
            </w:pPr>
          </w:p>
        </w:tc>
        <w:tc>
          <w:tcPr>
            <w:tcW w:w="5246" w:type="dxa"/>
            <w:gridSpan w:val="2"/>
            <w:tcBorders>
              <w:top w:val="threeDEmboss" w:sz="6" w:space="0" w:color="00B050"/>
              <w:right w:val="threeDEmboss" w:sz="6" w:space="0" w:color="00B050"/>
            </w:tcBorders>
            <w:shd w:val="clear" w:color="auto" w:fill="FFF8F3"/>
          </w:tcPr>
          <w:p w14:paraId="3C0705C1"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 xml:space="preserve">4. NUMĂRUL SUSPECTILOR/INCULPAŢILOR </w:t>
            </w:r>
          </w:p>
          <w:p w14:paraId="74748FE8"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 xml:space="preserve">PERSOANE FIZICE </w:t>
            </w:r>
          </w:p>
          <w:p w14:paraId="36C1AC78"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ARESTAŢI PREVENTIV NETRIMIŞI ÎN JUDECATĂ</w:t>
            </w:r>
          </w:p>
        </w:tc>
      </w:tr>
      <w:tr w:rsidR="004D501D" w:rsidRPr="00E461AA" w14:paraId="1F733309" w14:textId="77777777" w:rsidTr="00B13E70">
        <w:trPr>
          <w:cantSplit/>
          <w:trHeight w:val="1017"/>
        </w:trPr>
        <w:tc>
          <w:tcPr>
            <w:tcW w:w="1241" w:type="dxa"/>
            <w:vMerge/>
            <w:tcBorders>
              <w:left w:val="threeDEmboss" w:sz="6" w:space="0" w:color="00B050"/>
              <w:bottom w:val="threeDEmboss" w:sz="6" w:space="0" w:color="00B050"/>
            </w:tcBorders>
            <w:shd w:val="clear" w:color="auto" w:fill="FFF8F3"/>
          </w:tcPr>
          <w:p w14:paraId="57795B4E" w14:textId="77777777" w:rsidR="004D501D" w:rsidRPr="00E461AA" w:rsidRDefault="004D501D" w:rsidP="004D501D">
            <w:pPr>
              <w:jc w:val="center"/>
              <w:rPr>
                <w:rFonts w:ascii="Franklin Gothic Book" w:hAnsi="Franklin Gothic Book"/>
                <w:b/>
                <w:color w:val="3A003A"/>
                <w:sz w:val="20"/>
                <w:szCs w:val="20"/>
                <w:lang w:eastAsia="en-US"/>
              </w:rPr>
            </w:pPr>
          </w:p>
        </w:tc>
        <w:tc>
          <w:tcPr>
            <w:tcW w:w="2411" w:type="dxa"/>
            <w:tcBorders>
              <w:bottom w:val="threeDEmboss" w:sz="6" w:space="0" w:color="00B050"/>
            </w:tcBorders>
            <w:shd w:val="clear" w:color="auto" w:fill="FFF8F3"/>
          </w:tcPr>
          <w:p w14:paraId="65B0A337"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 xml:space="preserve">TOTAL, </w:t>
            </w:r>
          </w:p>
          <w:p w14:paraId="447253B1" w14:textId="77777777" w:rsidR="004D501D" w:rsidRPr="00E461AA" w:rsidRDefault="004D501D" w:rsidP="004D501D">
            <w:pPr>
              <w:jc w:val="center"/>
              <w:rPr>
                <w:rFonts w:ascii="Franklin Gothic Book" w:hAnsi="Franklin Gothic Book"/>
                <w:color w:val="3A003A"/>
                <w:sz w:val="20"/>
                <w:szCs w:val="20"/>
                <w:lang w:eastAsia="en-US"/>
              </w:rPr>
            </w:pPr>
            <w:r w:rsidRPr="00E461AA">
              <w:rPr>
                <w:rFonts w:ascii="Franklin Gothic Book" w:hAnsi="Franklin Gothic Book"/>
                <w:b/>
                <w:color w:val="3A003A"/>
                <w:sz w:val="20"/>
                <w:szCs w:val="20"/>
                <w:lang w:eastAsia="en-US"/>
              </w:rPr>
              <w:t>din care:</w:t>
            </w:r>
          </w:p>
        </w:tc>
        <w:tc>
          <w:tcPr>
            <w:tcW w:w="2835" w:type="dxa"/>
            <w:tcBorders>
              <w:bottom w:val="threeDEmboss" w:sz="6" w:space="0" w:color="00B050"/>
              <w:right w:val="threeDEmboss" w:sz="6" w:space="0" w:color="00B050"/>
            </w:tcBorders>
            <w:shd w:val="clear" w:color="auto" w:fill="FFF8F3"/>
          </w:tcPr>
          <w:p w14:paraId="7101778D" w14:textId="77777777" w:rsidR="004D501D" w:rsidRPr="00E461AA" w:rsidRDefault="004D501D" w:rsidP="004D501D">
            <w:pPr>
              <w:ind w:right="-42"/>
              <w:jc w:val="center"/>
              <w:rPr>
                <w:rFonts w:ascii="Arial Narrow" w:hAnsi="Arial Narrow"/>
                <w:color w:val="3A003A"/>
                <w:sz w:val="20"/>
                <w:szCs w:val="20"/>
                <w:lang w:eastAsia="en-US"/>
              </w:rPr>
            </w:pPr>
            <w:r w:rsidRPr="00E461AA">
              <w:rPr>
                <w:rFonts w:ascii="Arial Narrow" w:hAnsi="Arial Narrow"/>
                <w:color w:val="3A003A"/>
                <w:sz w:val="20"/>
                <w:szCs w:val="20"/>
                <w:lang w:eastAsia="en-US"/>
              </w:rPr>
              <w:t xml:space="preserve">ponderea în total inculpați persoane fizice arestaţi preventiv în cauzele soluţionate </w:t>
            </w:r>
          </w:p>
          <w:p w14:paraId="60545CA6" w14:textId="77777777" w:rsidR="004D501D" w:rsidRPr="00E461AA" w:rsidRDefault="004D501D" w:rsidP="004D501D">
            <w:pPr>
              <w:ind w:right="-42"/>
              <w:jc w:val="center"/>
              <w:rPr>
                <w:rFonts w:ascii="Arial Narrow" w:hAnsi="Arial Narrow"/>
                <w:color w:val="3A003A"/>
                <w:sz w:val="20"/>
                <w:szCs w:val="20"/>
                <w:lang w:eastAsia="en-US"/>
              </w:rPr>
            </w:pPr>
            <w:r w:rsidRPr="00E461AA">
              <w:rPr>
                <w:rFonts w:ascii="Arial Narrow" w:hAnsi="Arial Narrow"/>
                <w:color w:val="3A003A"/>
                <w:sz w:val="20"/>
                <w:szCs w:val="20"/>
                <w:lang w:eastAsia="en-US"/>
              </w:rPr>
              <w:t>(%)</w:t>
            </w:r>
          </w:p>
        </w:tc>
      </w:tr>
      <w:tr w:rsidR="004D501D" w:rsidRPr="00E461AA" w14:paraId="64E0095F" w14:textId="77777777" w:rsidTr="004D501D">
        <w:tblPrEx>
          <w:shd w:val="clear" w:color="auto" w:fill="auto"/>
        </w:tblPrEx>
        <w:tc>
          <w:tcPr>
            <w:tcW w:w="1241" w:type="dxa"/>
          </w:tcPr>
          <w:p w14:paraId="217994DF"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2015</w:t>
            </w:r>
          </w:p>
        </w:tc>
        <w:tc>
          <w:tcPr>
            <w:tcW w:w="2411" w:type="dxa"/>
          </w:tcPr>
          <w:p w14:paraId="5050F61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155</w:t>
            </w:r>
          </w:p>
        </w:tc>
        <w:tc>
          <w:tcPr>
            <w:tcW w:w="2835" w:type="dxa"/>
          </w:tcPr>
          <w:p w14:paraId="4CFEC53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2,01</w:t>
            </w:r>
          </w:p>
        </w:tc>
      </w:tr>
      <w:tr w:rsidR="004D501D" w:rsidRPr="00E461AA" w14:paraId="79EC75EC" w14:textId="77777777" w:rsidTr="004D501D">
        <w:tblPrEx>
          <w:shd w:val="clear" w:color="auto" w:fill="auto"/>
        </w:tblPrEx>
        <w:tc>
          <w:tcPr>
            <w:tcW w:w="1241" w:type="dxa"/>
          </w:tcPr>
          <w:p w14:paraId="01D4652C"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2016</w:t>
            </w:r>
          </w:p>
        </w:tc>
        <w:tc>
          <w:tcPr>
            <w:tcW w:w="2411" w:type="dxa"/>
          </w:tcPr>
          <w:p w14:paraId="4C39EC6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148</w:t>
            </w:r>
          </w:p>
        </w:tc>
        <w:tc>
          <w:tcPr>
            <w:tcW w:w="2835" w:type="dxa"/>
          </w:tcPr>
          <w:p w14:paraId="652FE83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2,13</w:t>
            </w:r>
          </w:p>
        </w:tc>
      </w:tr>
      <w:tr w:rsidR="004D501D" w:rsidRPr="00E461AA" w14:paraId="69BD7EC2" w14:textId="77777777" w:rsidTr="004D501D">
        <w:tblPrEx>
          <w:shd w:val="clear" w:color="auto" w:fill="auto"/>
        </w:tblPrEx>
        <w:tc>
          <w:tcPr>
            <w:tcW w:w="1241" w:type="dxa"/>
          </w:tcPr>
          <w:p w14:paraId="7F74C6CE"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2017</w:t>
            </w:r>
          </w:p>
        </w:tc>
        <w:tc>
          <w:tcPr>
            <w:tcW w:w="2411" w:type="dxa"/>
          </w:tcPr>
          <w:p w14:paraId="3DFBD89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165</w:t>
            </w:r>
          </w:p>
        </w:tc>
        <w:tc>
          <w:tcPr>
            <w:tcW w:w="2835" w:type="dxa"/>
          </w:tcPr>
          <w:p w14:paraId="01B0767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2,64</w:t>
            </w:r>
          </w:p>
        </w:tc>
      </w:tr>
      <w:tr w:rsidR="004D501D" w:rsidRPr="00E461AA" w14:paraId="5F870559" w14:textId="77777777" w:rsidTr="004D501D">
        <w:tblPrEx>
          <w:shd w:val="clear" w:color="auto" w:fill="auto"/>
        </w:tblPrEx>
        <w:tc>
          <w:tcPr>
            <w:tcW w:w="1241" w:type="dxa"/>
          </w:tcPr>
          <w:p w14:paraId="25B4B5EB"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2018</w:t>
            </w:r>
          </w:p>
        </w:tc>
        <w:tc>
          <w:tcPr>
            <w:tcW w:w="2411" w:type="dxa"/>
          </w:tcPr>
          <w:p w14:paraId="20B3AFE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203</w:t>
            </w:r>
          </w:p>
        </w:tc>
        <w:tc>
          <w:tcPr>
            <w:tcW w:w="2835" w:type="dxa"/>
          </w:tcPr>
          <w:p w14:paraId="286FAE8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3,33</w:t>
            </w:r>
          </w:p>
        </w:tc>
      </w:tr>
      <w:tr w:rsidR="004D501D" w:rsidRPr="00E461AA" w14:paraId="031CA8C8" w14:textId="77777777" w:rsidTr="004D501D">
        <w:tblPrEx>
          <w:shd w:val="clear" w:color="auto" w:fill="auto"/>
        </w:tblPrEx>
        <w:tc>
          <w:tcPr>
            <w:tcW w:w="1241" w:type="dxa"/>
          </w:tcPr>
          <w:p w14:paraId="59E509C9"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2019</w:t>
            </w:r>
          </w:p>
        </w:tc>
        <w:tc>
          <w:tcPr>
            <w:tcW w:w="2411" w:type="dxa"/>
          </w:tcPr>
          <w:p w14:paraId="42B557C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243</w:t>
            </w:r>
          </w:p>
        </w:tc>
        <w:tc>
          <w:tcPr>
            <w:tcW w:w="2835" w:type="dxa"/>
          </w:tcPr>
          <w:p w14:paraId="41F585D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4,03</w:t>
            </w:r>
          </w:p>
        </w:tc>
      </w:tr>
      <w:tr w:rsidR="004D501D" w:rsidRPr="00E461AA" w14:paraId="42930078" w14:textId="77777777" w:rsidTr="004D501D">
        <w:tblPrEx>
          <w:shd w:val="clear" w:color="auto" w:fill="auto"/>
        </w:tblPrEx>
        <w:tc>
          <w:tcPr>
            <w:tcW w:w="1241" w:type="dxa"/>
          </w:tcPr>
          <w:p w14:paraId="7D83B70D"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2020</w:t>
            </w:r>
          </w:p>
        </w:tc>
        <w:tc>
          <w:tcPr>
            <w:tcW w:w="2411" w:type="dxa"/>
          </w:tcPr>
          <w:p w14:paraId="411268F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271</w:t>
            </w:r>
          </w:p>
        </w:tc>
        <w:tc>
          <w:tcPr>
            <w:tcW w:w="2835" w:type="dxa"/>
          </w:tcPr>
          <w:p w14:paraId="7A524E4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4,19</w:t>
            </w:r>
          </w:p>
        </w:tc>
      </w:tr>
      <w:tr w:rsidR="004D501D" w:rsidRPr="00E461AA" w14:paraId="15F2A6E2" w14:textId="77777777" w:rsidTr="004D501D">
        <w:tblPrEx>
          <w:shd w:val="clear" w:color="auto" w:fill="auto"/>
        </w:tblPrEx>
        <w:tc>
          <w:tcPr>
            <w:tcW w:w="1241" w:type="dxa"/>
          </w:tcPr>
          <w:p w14:paraId="1C85D86F"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2021</w:t>
            </w:r>
          </w:p>
        </w:tc>
        <w:tc>
          <w:tcPr>
            <w:tcW w:w="2411" w:type="dxa"/>
          </w:tcPr>
          <w:p w14:paraId="55CCCFD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230</w:t>
            </w:r>
          </w:p>
        </w:tc>
        <w:tc>
          <w:tcPr>
            <w:tcW w:w="2835" w:type="dxa"/>
          </w:tcPr>
          <w:p w14:paraId="2D4D9FA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3,30</w:t>
            </w:r>
          </w:p>
        </w:tc>
      </w:tr>
      <w:tr w:rsidR="004D501D" w:rsidRPr="00E461AA" w14:paraId="36BAF570" w14:textId="77777777" w:rsidTr="004D501D">
        <w:tblPrEx>
          <w:shd w:val="clear" w:color="auto" w:fill="auto"/>
        </w:tblPrEx>
        <w:tc>
          <w:tcPr>
            <w:tcW w:w="1241" w:type="dxa"/>
          </w:tcPr>
          <w:p w14:paraId="18F8DE15"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2022</w:t>
            </w:r>
          </w:p>
        </w:tc>
        <w:tc>
          <w:tcPr>
            <w:tcW w:w="2411" w:type="dxa"/>
          </w:tcPr>
          <w:p w14:paraId="1E6C850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180</w:t>
            </w:r>
          </w:p>
        </w:tc>
        <w:tc>
          <w:tcPr>
            <w:tcW w:w="2835" w:type="dxa"/>
          </w:tcPr>
          <w:p w14:paraId="4438164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2,47</w:t>
            </w:r>
          </w:p>
        </w:tc>
      </w:tr>
      <w:tr w:rsidR="004D501D" w:rsidRPr="00E461AA" w14:paraId="541FAE15" w14:textId="77777777" w:rsidTr="004D501D">
        <w:tblPrEx>
          <w:shd w:val="clear" w:color="auto" w:fill="auto"/>
        </w:tblPrEx>
        <w:tc>
          <w:tcPr>
            <w:tcW w:w="1241" w:type="dxa"/>
          </w:tcPr>
          <w:p w14:paraId="3D668F26"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2023</w:t>
            </w:r>
          </w:p>
        </w:tc>
        <w:tc>
          <w:tcPr>
            <w:tcW w:w="2411" w:type="dxa"/>
          </w:tcPr>
          <w:p w14:paraId="228E66E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452</w:t>
            </w:r>
          </w:p>
        </w:tc>
        <w:tc>
          <w:tcPr>
            <w:tcW w:w="2835" w:type="dxa"/>
          </w:tcPr>
          <w:p w14:paraId="4C0E1A9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5,81</w:t>
            </w:r>
          </w:p>
        </w:tc>
      </w:tr>
      <w:tr w:rsidR="004D501D" w:rsidRPr="00E461AA" w14:paraId="31AA8566" w14:textId="77777777" w:rsidTr="004D501D">
        <w:tblPrEx>
          <w:shd w:val="clear" w:color="auto" w:fill="auto"/>
        </w:tblPrEx>
        <w:tc>
          <w:tcPr>
            <w:tcW w:w="1241" w:type="dxa"/>
            <w:tcBorders>
              <w:bottom w:val="threeDEmboss" w:sz="6" w:space="0" w:color="00B050"/>
            </w:tcBorders>
          </w:tcPr>
          <w:p w14:paraId="5E664C8B"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2024</w:t>
            </w:r>
          </w:p>
        </w:tc>
        <w:tc>
          <w:tcPr>
            <w:tcW w:w="2411" w:type="dxa"/>
            <w:tcBorders>
              <w:bottom w:val="threeDEmboss" w:sz="6" w:space="0" w:color="00B050"/>
            </w:tcBorders>
          </w:tcPr>
          <w:p w14:paraId="1593667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234</w:t>
            </w:r>
          </w:p>
        </w:tc>
        <w:tc>
          <w:tcPr>
            <w:tcW w:w="2835" w:type="dxa"/>
            <w:tcBorders>
              <w:bottom w:val="threeDEmboss" w:sz="6" w:space="0" w:color="00B050"/>
            </w:tcBorders>
          </w:tcPr>
          <w:p w14:paraId="52CD866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2,89</w:t>
            </w:r>
          </w:p>
        </w:tc>
      </w:tr>
      <w:tr w:rsidR="004D501D" w:rsidRPr="00E461AA" w14:paraId="5478F28E" w14:textId="77777777" w:rsidTr="00B13E70">
        <w:tblPrEx>
          <w:shd w:val="clear" w:color="auto" w:fill="auto"/>
        </w:tblPrEx>
        <w:tc>
          <w:tcPr>
            <w:tcW w:w="1241" w:type="dxa"/>
            <w:tcBorders>
              <w:top w:val="threeDEmboss" w:sz="6" w:space="0" w:color="00B050"/>
              <w:left w:val="threeDEmboss" w:sz="6" w:space="0" w:color="00B050"/>
              <w:bottom w:val="threeDEmboss" w:sz="6" w:space="0" w:color="00B050"/>
            </w:tcBorders>
            <w:shd w:val="clear" w:color="auto" w:fill="FFF8F3"/>
          </w:tcPr>
          <w:p w14:paraId="75CC5B50" w14:textId="77777777" w:rsidR="004D501D" w:rsidRPr="00E461AA" w:rsidRDefault="004D501D" w:rsidP="004D501D">
            <w:pPr>
              <w:rPr>
                <w:rFonts w:ascii="Arial Narrow" w:hAnsi="Arial Narrow"/>
                <w:b/>
                <w:i/>
                <w:color w:val="3A003A"/>
                <w:sz w:val="22"/>
                <w:szCs w:val="22"/>
                <w:u w:val="single"/>
                <w:lang w:eastAsia="en-US"/>
              </w:rPr>
            </w:pPr>
            <w:r w:rsidRPr="00E461AA">
              <w:rPr>
                <w:rFonts w:ascii="Arial Narrow" w:hAnsi="Arial Narrow"/>
                <w:b/>
                <w:i/>
                <w:color w:val="3A003A"/>
                <w:sz w:val="20"/>
                <w:szCs w:val="20"/>
                <w:lang w:eastAsia="en-US"/>
              </w:rPr>
              <w:t xml:space="preserve">   </w:t>
            </w:r>
            <w:r w:rsidRPr="00E461AA">
              <w:rPr>
                <w:rFonts w:ascii="Arial Narrow" w:hAnsi="Arial Narrow"/>
                <w:b/>
                <w:i/>
                <w:color w:val="3A003A"/>
                <w:sz w:val="22"/>
                <w:szCs w:val="22"/>
                <w:lang w:eastAsia="en-US"/>
              </w:rPr>
              <w:t xml:space="preserve">% </w:t>
            </w:r>
            <w:r w:rsidRPr="00E461AA">
              <w:rPr>
                <w:rFonts w:ascii="Arial Narrow" w:hAnsi="Arial Narrow"/>
                <w:b/>
                <w:i/>
                <w:color w:val="3A003A"/>
                <w:sz w:val="22"/>
                <w:szCs w:val="22"/>
                <w:u w:val="single"/>
                <w:lang w:eastAsia="en-US"/>
              </w:rPr>
              <w:t>2024</w:t>
            </w:r>
          </w:p>
          <w:p w14:paraId="3BD81448" w14:textId="77777777" w:rsidR="004D501D" w:rsidRPr="00E461AA" w:rsidRDefault="004D501D" w:rsidP="004D501D">
            <w:pPr>
              <w:rPr>
                <w:rFonts w:ascii="Arial Narrow" w:hAnsi="Arial Narrow"/>
                <w:b/>
                <w:i/>
                <w:color w:val="3A003A"/>
                <w:sz w:val="20"/>
                <w:szCs w:val="20"/>
                <w:lang w:eastAsia="en-US"/>
              </w:rPr>
            </w:pPr>
            <w:r w:rsidRPr="00E461AA">
              <w:rPr>
                <w:rFonts w:ascii="Arial Narrow" w:hAnsi="Arial Narrow"/>
                <w:b/>
                <w:i/>
                <w:color w:val="3A003A"/>
                <w:sz w:val="22"/>
                <w:szCs w:val="22"/>
                <w:lang w:eastAsia="en-US"/>
              </w:rPr>
              <w:t xml:space="preserve">    +/- 2023</w:t>
            </w:r>
          </w:p>
        </w:tc>
        <w:tc>
          <w:tcPr>
            <w:tcW w:w="2411" w:type="dxa"/>
            <w:tcBorders>
              <w:top w:val="threeDEmboss" w:sz="6" w:space="0" w:color="00B050"/>
              <w:bottom w:val="threeDEmboss" w:sz="6" w:space="0" w:color="00B050"/>
            </w:tcBorders>
            <w:shd w:val="clear" w:color="auto" w:fill="FFF8F3"/>
            <w:vAlign w:val="center"/>
          </w:tcPr>
          <w:p w14:paraId="6B8EF0AF"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-48,2</w:t>
            </w:r>
          </w:p>
        </w:tc>
        <w:tc>
          <w:tcPr>
            <w:tcW w:w="2835" w:type="dxa"/>
            <w:tcBorders>
              <w:top w:val="threeDEmboss" w:sz="6" w:space="0" w:color="00B050"/>
              <w:bottom w:val="threeDEmboss" w:sz="6" w:space="0" w:color="00B050"/>
              <w:right w:val="threeDEmboss" w:sz="6" w:space="0" w:color="00B050"/>
            </w:tcBorders>
            <w:shd w:val="clear" w:color="auto" w:fill="FFF8F3"/>
            <w:vAlign w:val="center"/>
          </w:tcPr>
          <w:p w14:paraId="65B4644E"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w:t>
            </w:r>
          </w:p>
        </w:tc>
      </w:tr>
    </w:tbl>
    <w:p w14:paraId="3EFE12D8" w14:textId="77777777" w:rsidR="004D501D" w:rsidRPr="00E461AA" w:rsidRDefault="004D501D" w:rsidP="004D501D">
      <w:pPr>
        <w:jc w:val="both"/>
        <w:rPr>
          <w:rFonts w:ascii="Arial Narrow" w:hAnsi="Arial Narrow"/>
          <w:color w:val="3A003A"/>
          <w:sz w:val="20"/>
          <w:szCs w:val="20"/>
          <w:lang w:eastAsia="en-US"/>
        </w:rPr>
      </w:pPr>
    </w:p>
    <w:p w14:paraId="3425B978" w14:textId="77777777" w:rsidR="004D501D" w:rsidRPr="00E461AA" w:rsidRDefault="004D501D" w:rsidP="004D501D">
      <w:pPr>
        <w:jc w:val="both"/>
        <w:rPr>
          <w:rFonts w:ascii="Arial Narrow" w:hAnsi="Arial Narrow"/>
          <w:color w:val="3A003A"/>
          <w:sz w:val="20"/>
          <w:szCs w:val="20"/>
          <w:lang w:eastAsia="en-US"/>
        </w:rPr>
      </w:pPr>
    </w:p>
    <w:p w14:paraId="2648F1A2" w14:textId="77777777" w:rsidR="004D501D" w:rsidRPr="00E461AA" w:rsidRDefault="004D501D" w:rsidP="004D501D">
      <w:pPr>
        <w:jc w:val="both"/>
        <w:rPr>
          <w:rFonts w:ascii="Arial Narrow" w:hAnsi="Arial Narrow"/>
          <w:color w:val="3A003A"/>
          <w:sz w:val="20"/>
          <w:szCs w:val="20"/>
          <w:lang w:eastAsia="en-US"/>
        </w:rPr>
      </w:pPr>
    </w:p>
    <w:tbl>
      <w:tblPr>
        <w:tblW w:w="8653" w:type="dxa"/>
        <w:tblInd w:w="686"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000" w:firstRow="0" w:lastRow="0" w:firstColumn="0" w:lastColumn="0" w:noHBand="0" w:noVBand="0"/>
      </w:tblPr>
      <w:tblGrid>
        <w:gridCol w:w="1456"/>
        <w:gridCol w:w="1342"/>
        <w:gridCol w:w="2697"/>
        <w:gridCol w:w="3158"/>
      </w:tblGrid>
      <w:tr w:rsidR="004D501D" w:rsidRPr="00E461AA" w14:paraId="7961B3F6" w14:textId="77777777" w:rsidTr="00B13E70">
        <w:trPr>
          <w:trHeight w:val="891"/>
        </w:trPr>
        <w:tc>
          <w:tcPr>
            <w:tcW w:w="1456" w:type="dxa"/>
            <w:vMerge w:val="restart"/>
            <w:tcBorders>
              <w:top w:val="threeDEmboss" w:sz="6" w:space="0" w:color="00B050"/>
              <w:left w:val="threeDEmboss" w:sz="6" w:space="0" w:color="00B050"/>
            </w:tcBorders>
            <w:shd w:val="clear" w:color="auto" w:fill="FFF8F3"/>
            <w:vAlign w:val="center"/>
          </w:tcPr>
          <w:p w14:paraId="576AA0CD"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ANUL</w:t>
            </w:r>
          </w:p>
        </w:tc>
        <w:tc>
          <w:tcPr>
            <w:tcW w:w="4039" w:type="dxa"/>
            <w:gridSpan w:val="2"/>
            <w:tcBorders>
              <w:top w:val="threeDEmboss" w:sz="6" w:space="0" w:color="00B050"/>
              <w:right w:val="single" w:sz="4" w:space="0" w:color="00B050"/>
            </w:tcBorders>
            <w:shd w:val="clear" w:color="auto" w:fill="FFF8F3"/>
          </w:tcPr>
          <w:p w14:paraId="30A7C738"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 xml:space="preserve">5. NR. CAUZELOR RESTITUITE DE JUDECĂTORUL DE CAMERĂ PRELIMINARĂ </w:t>
            </w:r>
            <w:r w:rsidRPr="00E461AA">
              <w:rPr>
                <w:rFonts w:ascii="Arial" w:hAnsi="Arial" w:cs="Arial"/>
                <w:b/>
                <w:color w:val="3A003A"/>
                <w:sz w:val="22"/>
                <w:szCs w:val="22"/>
                <w:lang w:eastAsia="en-US"/>
              </w:rPr>
              <w:t>Ș</w:t>
            </w:r>
            <w:r w:rsidRPr="00E461AA">
              <w:rPr>
                <w:rFonts w:ascii="Franklin Gothic Book" w:hAnsi="Franklin Gothic Book" w:cs="Arial"/>
                <w:b/>
                <w:color w:val="3A003A"/>
                <w:sz w:val="22"/>
                <w:szCs w:val="22"/>
                <w:lang w:eastAsia="en-US"/>
              </w:rPr>
              <w:t xml:space="preserve">I DE </w:t>
            </w:r>
            <w:r w:rsidRPr="00E461AA">
              <w:rPr>
                <w:rFonts w:ascii="Franklin Gothic Book" w:hAnsi="Franklin Gothic Book"/>
                <w:b/>
                <w:color w:val="3A003A"/>
                <w:sz w:val="22"/>
                <w:szCs w:val="22"/>
                <w:lang w:eastAsia="en-US"/>
              </w:rPr>
              <w:t>INSTANŢE</w:t>
            </w:r>
          </w:p>
        </w:tc>
        <w:tc>
          <w:tcPr>
            <w:tcW w:w="3158" w:type="dxa"/>
            <w:vMerge w:val="restart"/>
            <w:tcBorders>
              <w:top w:val="threeDEmboss" w:sz="6" w:space="0" w:color="00B050"/>
              <w:left w:val="single" w:sz="4" w:space="0" w:color="00B050"/>
              <w:bottom w:val="threeDEmboss" w:sz="6" w:space="0" w:color="00B050"/>
              <w:right w:val="threeDEmboss" w:sz="6" w:space="0" w:color="00B050"/>
            </w:tcBorders>
            <w:shd w:val="clear" w:color="auto" w:fill="FFF8F3"/>
          </w:tcPr>
          <w:p w14:paraId="2F9274A7"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6. NR. CAUZELOR  ÎN CARE S-A DISPUS INFIRMAREA</w:t>
            </w:r>
          </w:p>
          <w:p w14:paraId="2092052F" w14:textId="77777777" w:rsidR="004D501D" w:rsidRPr="00E461AA" w:rsidRDefault="004D501D" w:rsidP="004D501D">
            <w:pPr>
              <w:tabs>
                <w:tab w:val="left" w:pos="377"/>
              </w:tabs>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SAU REDESCHIDEREA</w:t>
            </w:r>
          </w:p>
          <w:p w14:paraId="1CDD9FBD"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 xml:space="preserve">URMĂRIRII PENALE </w:t>
            </w:r>
          </w:p>
          <w:p w14:paraId="7D45C9F5" w14:textId="77777777" w:rsidR="004D501D" w:rsidRPr="00E461AA" w:rsidRDefault="004D501D" w:rsidP="004D501D">
            <w:pPr>
              <w:jc w:val="center"/>
              <w:rPr>
                <w:rFonts w:ascii="Arial" w:hAnsi="Arial" w:cs="Arial"/>
                <w:b/>
                <w:color w:val="3A003A"/>
                <w:sz w:val="22"/>
                <w:szCs w:val="22"/>
                <w:lang w:eastAsia="en-US"/>
              </w:rPr>
            </w:pPr>
            <w:r w:rsidRPr="00E461AA">
              <w:rPr>
                <w:rFonts w:ascii="Franklin Gothic Book" w:hAnsi="Franklin Gothic Book"/>
                <w:b/>
                <w:color w:val="3A003A"/>
                <w:sz w:val="22"/>
                <w:szCs w:val="22"/>
                <w:lang w:eastAsia="en-US"/>
              </w:rPr>
              <w:t>(inclusiv cele desfiin</w:t>
            </w:r>
            <w:r w:rsidRPr="00E461AA">
              <w:rPr>
                <w:rFonts w:ascii="Arial" w:hAnsi="Arial" w:cs="Arial"/>
                <w:b/>
                <w:color w:val="3A003A"/>
                <w:sz w:val="22"/>
                <w:szCs w:val="22"/>
                <w:lang w:eastAsia="en-US"/>
              </w:rPr>
              <w:t>ț</w:t>
            </w:r>
            <w:r w:rsidRPr="00E461AA">
              <w:rPr>
                <w:rFonts w:ascii="Franklin Gothic Book" w:hAnsi="Franklin Gothic Book" w:cs="Arial"/>
                <w:b/>
                <w:color w:val="3A003A"/>
                <w:sz w:val="22"/>
                <w:szCs w:val="22"/>
                <w:lang w:eastAsia="en-US"/>
              </w:rPr>
              <w:t>ate conform art. 341 C.p.p.)</w:t>
            </w:r>
          </w:p>
        </w:tc>
      </w:tr>
      <w:tr w:rsidR="004D501D" w:rsidRPr="00E461AA" w14:paraId="5EEF02B4" w14:textId="77777777" w:rsidTr="00B13E70">
        <w:trPr>
          <w:trHeight w:val="407"/>
        </w:trPr>
        <w:tc>
          <w:tcPr>
            <w:tcW w:w="1456" w:type="dxa"/>
            <w:vMerge/>
            <w:tcBorders>
              <w:left w:val="threeDEmboss" w:sz="6" w:space="0" w:color="00B050"/>
              <w:bottom w:val="threeDEmboss" w:sz="6" w:space="0" w:color="00B050"/>
            </w:tcBorders>
            <w:shd w:val="clear" w:color="auto" w:fill="FCF0E0"/>
          </w:tcPr>
          <w:p w14:paraId="3441DD3A" w14:textId="77777777" w:rsidR="004D501D" w:rsidRPr="00E461AA" w:rsidRDefault="004D501D" w:rsidP="004D501D">
            <w:pPr>
              <w:jc w:val="center"/>
              <w:rPr>
                <w:rFonts w:ascii="Franklin Gothic Book" w:hAnsi="Franklin Gothic Book"/>
                <w:b/>
                <w:color w:val="3A003A"/>
                <w:sz w:val="22"/>
                <w:szCs w:val="22"/>
                <w:lang w:eastAsia="en-US"/>
              </w:rPr>
            </w:pPr>
          </w:p>
        </w:tc>
        <w:tc>
          <w:tcPr>
            <w:tcW w:w="1342" w:type="dxa"/>
            <w:tcBorders>
              <w:bottom w:val="threeDEmboss" w:sz="6" w:space="0" w:color="00B050"/>
            </w:tcBorders>
            <w:shd w:val="clear" w:color="auto" w:fill="FFF8F3"/>
            <w:vAlign w:val="center"/>
          </w:tcPr>
          <w:p w14:paraId="5DD0D375"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TOTAL,</w:t>
            </w:r>
          </w:p>
          <w:p w14:paraId="2F4D2418" w14:textId="77777777" w:rsidR="004D501D" w:rsidRPr="00E461AA" w:rsidRDefault="004D501D" w:rsidP="004D501D">
            <w:pPr>
              <w:jc w:val="center"/>
              <w:rPr>
                <w:rFonts w:ascii="Franklin Gothic Book" w:hAnsi="Franklin Gothic Book"/>
                <w:color w:val="3A003A"/>
                <w:sz w:val="22"/>
                <w:szCs w:val="22"/>
                <w:lang w:eastAsia="en-US"/>
              </w:rPr>
            </w:pPr>
            <w:r w:rsidRPr="00E461AA">
              <w:rPr>
                <w:rFonts w:ascii="Franklin Gothic Book" w:hAnsi="Franklin Gothic Book"/>
                <w:b/>
                <w:color w:val="3A003A"/>
                <w:sz w:val="22"/>
                <w:szCs w:val="22"/>
                <w:lang w:eastAsia="en-US"/>
              </w:rPr>
              <w:t>din care:</w:t>
            </w:r>
          </w:p>
        </w:tc>
        <w:tc>
          <w:tcPr>
            <w:tcW w:w="2697" w:type="dxa"/>
            <w:tcBorders>
              <w:bottom w:val="threeDEmboss" w:sz="6" w:space="0" w:color="00B050"/>
              <w:right w:val="single" w:sz="4" w:space="0" w:color="00B050"/>
            </w:tcBorders>
            <w:shd w:val="clear" w:color="auto" w:fill="FFF8F3"/>
            <w:vAlign w:val="center"/>
          </w:tcPr>
          <w:p w14:paraId="3D6E7879" w14:textId="77777777" w:rsidR="004D501D" w:rsidRPr="00E461AA" w:rsidRDefault="004D501D" w:rsidP="004D501D">
            <w:pPr>
              <w:jc w:val="center"/>
              <w:rPr>
                <w:rFonts w:ascii="Arial Narrow" w:hAnsi="Arial Narrow"/>
                <w:color w:val="3A003A"/>
                <w:sz w:val="20"/>
                <w:szCs w:val="20"/>
                <w:lang w:eastAsia="en-US"/>
              </w:rPr>
            </w:pPr>
            <w:r w:rsidRPr="00E461AA">
              <w:rPr>
                <w:rFonts w:ascii="Arial Narrow" w:hAnsi="Arial Narrow"/>
                <w:color w:val="3A003A"/>
                <w:sz w:val="20"/>
                <w:szCs w:val="20"/>
                <w:lang w:eastAsia="en-US"/>
              </w:rPr>
              <w:t>pondere în total cauze soluţionate prin trimitere în judecată (prin rechizitorii și acorduri de recunoaștere a vinovăției) %</w:t>
            </w:r>
          </w:p>
        </w:tc>
        <w:tc>
          <w:tcPr>
            <w:tcW w:w="3158" w:type="dxa"/>
            <w:vMerge/>
            <w:tcBorders>
              <w:left w:val="single" w:sz="4" w:space="0" w:color="00B050"/>
              <w:bottom w:val="threeDEmboss" w:sz="6" w:space="0" w:color="00B050"/>
              <w:right w:val="threeDEmboss" w:sz="6" w:space="0" w:color="00B050"/>
            </w:tcBorders>
            <w:shd w:val="clear" w:color="auto" w:fill="FCF0E0"/>
          </w:tcPr>
          <w:p w14:paraId="521085EF" w14:textId="77777777" w:rsidR="004D501D" w:rsidRPr="00E461AA" w:rsidRDefault="004D501D" w:rsidP="004D501D">
            <w:pPr>
              <w:jc w:val="center"/>
              <w:rPr>
                <w:rFonts w:ascii="Arial Narrow" w:hAnsi="Arial Narrow"/>
                <w:color w:val="3A003A"/>
                <w:sz w:val="22"/>
                <w:szCs w:val="22"/>
                <w:lang w:eastAsia="en-US"/>
              </w:rPr>
            </w:pPr>
          </w:p>
        </w:tc>
      </w:tr>
      <w:tr w:rsidR="004D501D" w:rsidRPr="00E461AA" w14:paraId="0E845A99" w14:textId="77777777" w:rsidTr="004D501D">
        <w:tc>
          <w:tcPr>
            <w:tcW w:w="1456" w:type="dxa"/>
          </w:tcPr>
          <w:p w14:paraId="1247AE47" w14:textId="77777777" w:rsidR="004D501D" w:rsidRPr="00E461AA" w:rsidRDefault="004D501D" w:rsidP="004D501D">
            <w:pPr>
              <w:rPr>
                <w:rFonts w:ascii="Arial Narrow" w:hAnsi="Arial Narrow"/>
                <w:color w:val="3A003A"/>
                <w:sz w:val="22"/>
                <w:szCs w:val="22"/>
                <w:lang w:eastAsia="en-US"/>
              </w:rPr>
            </w:pPr>
            <w:r w:rsidRPr="00E461AA">
              <w:rPr>
                <w:rFonts w:ascii="Arial Narrow" w:hAnsi="Arial Narrow"/>
                <w:color w:val="3A003A"/>
                <w:sz w:val="22"/>
                <w:szCs w:val="22"/>
                <w:lang w:eastAsia="en-US"/>
              </w:rPr>
              <w:t xml:space="preserve">        2015</w:t>
            </w:r>
          </w:p>
        </w:tc>
        <w:tc>
          <w:tcPr>
            <w:tcW w:w="1342" w:type="dxa"/>
            <w:vAlign w:val="center"/>
          </w:tcPr>
          <w:p w14:paraId="62F58912"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218</w:t>
            </w:r>
          </w:p>
        </w:tc>
        <w:tc>
          <w:tcPr>
            <w:tcW w:w="2697" w:type="dxa"/>
            <w:vAlign w:val="center"/>
          </w:tcPr>
          <w:p w14:paraId="009868FC"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0,51</w:t>
            </w:r>
          </w:p>
        </w:tc>
        <w:tc>
          <w:tcPr>
            <w:tcW w:w="3158" w:type="dxa"/>
            <w:vAlign w:val="center"/>
          </w:tcPr>
          <w:p w14:paraId="72003F2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4.211</w:t>
            </w:r>
          </w:p>
        </w:tc>
      </w:tr>
      <w:tr w:rsidR="004D501D" w:rsidRPr="00E461AA" w14:paraId="7A171EF6" w14:textId="77777777" w:rsidTr="004D501D">
        <w:tc>
          <w:tcPr>
            <w:tcW w:w="1456" w:type="dxa"/>
          </w:tcPr>
          <w:p w14:paraId="069455E9" w14:textId="77777777" w:rsidR="004D501D" w:rsidRPr="00E461AA" w:rsidRDefault="004D501D" w:rsidP="004D501D">
            <w:pPr>
              <w:rPr>
                <w:rFonts w:ascii="Arial Narrow" w:hAnsi="Arial Narrow"/>
                <w:color w:val="3A003A"/>
                <w:sz w:val="22"/>
                <w:szCs w:val="22"/>
                <w:lang w:eastAsia="en-US"/>
              </w:rPr>
            </w:pPr>
            <w:r w:rsidRPr="00E461AA">
              <w:rPr>
                <w:rFonts w:ascii="Arial Narrow" w:hAnsi="Arial Narrow"/>
                <w:color w:val="3A003A"/>
                <w:sz w:val="22"/>
                <w:szCs w:val="22"/>
                <w:lang w:eastAsia="en-US"/>
              </w:rPr>
              <w:t xml:space="preserve">        2016</w:t>
            </w:r>
          </w:p>
        </w:tc>
        <w:tc>
          <w:tcPr>
            <w:tcW w:w="1342" w:type="dxa"/>
            <w:vAlign w:val="center"/>
          </w:tcPr>
          <w:p w14:paraId="03B07336"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219</w:t>
            </w:r>
          </w:p>
        </w:tc>
        <w:tc>
          <w:tcPr>
            <w:tcW w:w="2697" w:type="dxa"/>
            <w:vAlign w:val="center"/>
          </w:tcPr>
          <w:p w14:paraId="23408E80"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0,46</w:t>
            </w:r>
          </w:p>
        </w:tc>
        <w:tc>
          <w:tcPr>
            <w:tcW w:w="3158" w:type="dxa"/>
            <w:vAlign w:val="center"/>
          </w:tcPr>
          <w:p w14:paraId="7EA77A9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5.050</w:t>
            </w:r>
          </w:p>
        </w:tc>
      </w:tr>
      <w:tr w:rsidR="004D501D" w:rsidRPr="00E461AA" w14:paraId="064E4CA4" w14:textId="77777777" w:rsidTr="004D501D">
        <w:tc>
          <w:tcPr>
            <w:tcW w:w="1456" w:type="dxa"/>
          </w:tcPr>
          <w:p w14:paraId="640BCC69"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2017</w:t>
            </w:r>
          </w:p>
        </w:tc>
        <w:tc>
          <w:tcPr>
            <w:tcW w:w="1342" w:type="dxa"/>
            <w:vAlign w:val="center"/>
          </w:tcPr>
          <w:p w14:paraId="33ADBA87"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215</w:t>
            </w:r>
          </w:p>
        </w:tc>
        <w:tc>
          <w:tcPr>
            <w:tcW w:w="2697" w:type="dxa"/>
            <w:vAlign w:val="center"/>
          </w:tcPr>
          <w:p w14:paraId="2AD9937A"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0,47</w:t>
            </w:r>
          </w:p>
        </w:tc>
        <w:tc>
          <w:tcPr>
            <w:tcW w:w="3158" w:type="dxa"/>
            <w:vAlign w:val="center"/>
          </w:tcPr>
          <w:p w14:paraId="77FB7F4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5.302</w:t>
            </w:r>
          </w:p>
        </w:tc>
      </w:tr>
      <w:tr w:rsidR="004D501D" w:rsidRPr="00E461AA" w14:paraId="47B33778" w14:textId="77777777" w:rsidTr="004D501D">
        <w:tc>
          <w:tcPr>
            <w:tcW w:w="1456" w:type="dxa"/>
          </w:tcPr>
          <w:p w14:paraId="04DEE9A7"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2018</w:t>
            </w:r>
          </w:p>
        </w:tc>
        <w:tc>
          <w:tcPr>
            <w:tcW w:w="1342" w:type="dxa"/>
            <w:vAlign w:val="center"/>
          </w:tcPr>
          <w:p w14:paraId="76B65660"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236</w:t>
            </w:r>
          </w:p>
        </w:tc>
        <w:tc>
          <w:tcPr>
            <w:tcW w:w="2697" w:type="dxa"/>
            <w:vAlign w:val="center"/>
          </w:tcPr>
          <w:p w14:paraId="4C1C8F3E"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0,51</w:t>
            </w:r>
          </w:p>
        </w:tc>
        <w:tc>
          <w:tcPr>
            <w:tcW w:w="3158" w:type="dxa"/>
            <w:vAlign w:val="center"/>
          </w:tcPr>
          <w:p w14:paraId="7EB02CC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4.746</w:t>
            </w:r>
          </w:p>
        </w:tc>
      </w:tr>
      <w:tr w:rsidR="004D501D" w:rsidRPr="00E461AA" w14:paraId="5E808C80" w14:textId="77777777" w:rsidTr="004D501D">
        <w:tc>
          <w:tcPr>
            <w:tcW w:w="1456" w:type="dxa"/>
          </w:tcPr>
          <w:p w14:paraId="4163DAA0"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2019</w:t>
            </w:r>
          </w:p>
        </w:tc>
        <w:tc>
          <w:tcPr>
            <w:tcW w:w="1342" w:type="dxa"/>
            <w:vAlign w:val="center"/>
          </w:tcPr>
          <w:p w14:paraId="2EC6F269"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204</w:t>
            </w:r>
          </w:p>
        </w:tc>
        <w:tc>
          <w:tcPr>
            <w:tcW w:w="2697" w:type="dxa"/>
            <w:vAlign w:val="center"/>
          </w:tcPr>
          <w:p w14:paraId="214E6829"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0,41</w:t>
            </w:r>
          </w:p>
        </w:tc>
        <w:tc>
          <w:tcPr>
            <w:tcW w:w="3158" w:type="dxa"/>
            <w:vAlign w:val="center"/>
          </w:tcPr>
          <w:p w14:paraId="57FEA15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4.742</w:t>
            </w:r>
          </w:p>
        </w:tc>
      </w:tr>
      <w:tr w:rsidR="004D501D" w:rsidRPr="00E461AA" w14:paraId="6B66A387" w14:textId="77777777" w:rsidTr="004D501D">
        <w:tc>
          <w:tcPr>
            <w:tcW w:w="1456" w:type="dxa"/>
          </w:tcPr>
          <w:p w14:paraId="049AFB0C"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2020</w:t>
            </w:r>
          </w:p>
        </w:tc>
        <w:tc>
          <w:tcPr>
            <w:tcW w:w="1342" w:type="dxa"/>
            <w:vAlign w:val="center"/>
          </w:tcPr>
          <w:p w14:paraId="489DA817"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212</w:t>
            </w:r>
          </w:p>
        </w:tc>
        <w:tc>
          <w:tcPr>
            <w:tcW w:w="2697" w:type="dxa"/>
            <w:vAlign w:val="center"/>
          </w:tcPr>
          <w:p w14:paraId="6346650D"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0,44</w:t>
            </w:r>
          </w:p>
        </w:tc>
        <w:tc>
          <w:tcPr>
            <w:tcW w:w="3158" w:type="dxa"/>
            <w:vAlign w:val="center"/>
          </w:tcPr>
          <w:p w14:paraId="1E9F96B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4.072</w:t>
            </w:r>
          </w:p>
        </w:tc>
      </w:tr>
      <w:tr w:rsidR="004D501D" w:rsidRPr="00E461AA" w14:paraId="49C3CF7C" w14:textId="77777777" w:rsidTr="004D501D">
        <w:tc>
          <w:tcPr>
            <w:tcW w:w="1456" w:type="dxa"/>
          </w:tcPr>
          <w:p w14:paraId="5B9C6E33"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2021</w:t>
            </w:r>
          </w:p>
        </w:tc>
        <w:tc>
          <w:tcPr>
            <w:tcW w:w="1342" w:type="dxa"/>
            <w:vAlign w:val="center"/>
          </w:tcPr>
          <w:p w14:paraId="1B3C739F"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239</w:t>
            </w:r>
          </w:p>
        </w:tc>
        <w:tc>
          <w:tcPr>
            <w:tcW w:w="2697" w:type="dxa"/>
            <w:vAlign w:val="center"/>
          </w:tcPr>
          <w:p w14:paraId="792C4D1C"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0,47</w:t>
            </w:r>
          </w:p>
        </w:tc>
        <w:tc>
          <w:tcPr>
            <w:tcW w:w="3158" w:type="dxa"/>
            <w:vAlign w:val="center"/>
          </w:tcPr>
          <w:p w14:paraId="33972DC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3.859</w:t>
            </w:r>
          </w:p>
        </w:tc>
      </w:tr>
      <w:tr w:rsidR="004D501D" w:rsidRPr="00E461AA" w14:paraId="2AF8F65D" w14:textId="77777777" w:rsidTr="004D501D">
        <w:tc>
          <w:tcPr>
            <w:tcW w:w="1456" w:type="dxa"/>
          </w:tcPr>
          <w:p w14:paraId="77FB979E"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2022</w:t>
            </w:r>
          </w:p>
        </w:tc>
        <w:tc>
          <w:tcPr>
            <w:tcW w:w="1342" w:type="dxa"/>
            <w:vAlign w:val="center"/>
          </w:tcPr>
          <w:p w14:paraId="09F484DC"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218</w:t>
            </w:r>
          </w:p>
        </w:tc>
        <w:tc>
          <w:tcPr>
            <w:tcW w:w="2697" w:type="dxa"/>
            <w:vAlign w:val="center"/>
          </w:tcPr>
          <w:p w14:paraId="0499942A"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0,43</w:t>
            </w:r>
          </w:p>
        </w:tc>
        <w:tc>
          <w:tcPr>
            <w:tcW w:w="3158" w:type="dxa"/>
            <w:vAlign w:val="center"/>
          </w:tcPr>
          <w:p w14:paraId="12D5B12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3.513</w:t>
            </w:r>
          </w:p>
        </w:tc>
      </w:tr>
      <w:tr w:rsidR="004D501D" w:rsidRPr="00E461AA" w14:paraId="308B684F" w14:textId="77777777" w:rsidTr="004D501D">
        <w:tc>
          <w:tcPr>
            <w:tcW w:w="1456" w:type="dxa"/>
          </w:tcPr>
          <w:p w14:paraId="2C100A2E"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2023</w:t>
            </w:r>
          </w:p>
        </w:tc>
        <w:tc>
          <w:tcPr>
            <w:tcW w:w="1342" w:type="dxa"/>
            <w:vAlign w:val="center"/>
          </w:tcPr>
          <w:p w14:paraId="7E63499E"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191</w:t>
            </w:r>
          </w:p>
        </w:tc>
        <w:tc>
          <w:tcPr>
            <w:tcW w:w="2697" w:type="dxa"/>
            <w:vAlign w:val="center"/>
          </w:tcPr>
          <w:p w14:paraId="420C3A78"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0,40</w:t>
            </w:r>
          </w:p>
        </w:tc>
        <w:tc>
          <w:tcPr>
            <w:tcW w:w="3158" w:type="dxa"/>
            <w:vAlign w:val="center"/>
          </w:tcPr>
          <w:p w14:paraId="6A2BE20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3.441</w:t>
            </w:r>
          </w:p>
        </w:tc>
      </w:tr>
      <w:tr w:rsidR="004D501D" w:rsidRPr="00E461AA" w14:paraId="48FBC6F7" w14:textId="77777777" w:rsidTr="004D501D">
        <w:tc>
          <w:tcPr>
            <w:tcW w:w="1456" w:type="dxa"/>
            <w:tcBorders>
              <w:bottom w:val="threeDEmboss" w:sz="6" w:space="0" w:color="00B050"/>
            </w:tcBorders>
          </w:tcPr>
          <w:p w14:paraId="6F2D6DE5"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2024</w:t>
            </w:r>
          </w:p>
        </w:tc>
        <w:tc>
          <w:tcPr>
            <w:tcW w:w="1342" w:type="dxa"/>
            <w:tcBorders>
              <w:bottom w:val="threeDEmboss" w:sz="6" w:space="0" w:color="00B050"/>
            </w:tcBorders>
            <w:vAlign w:val="center"/>
          </w:tcPr>
          <w:p w14:paraId="3CDDEA2B"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194</w:t>
            </w:r>
          </w:p>
        </w:tc>
        <w:tc>
          <w:tcPr>
            <w:tcW w:w="2697" w:type="dxa"/>
            <w:tcBorders>
              <w:bottom w:val="threeDEmboss" w:sz="6" w:space="0" w:color="00B050"/>
            </w:tcBorders>
            <w:vAlign w:val="center"/>
          </w:tcPr>
          <w:p w14:paraId="286D56C1"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0,38</w:t>
            </w:r>
          </w:p>
        </w:tc>
        <w:tc>
          <w:tcPr>
            <w:tcW w:w="3158" w:type="dxa"/>
            <w:tcBorders>
              <w:bottom w:val="threeDEmboss" w:sz="6" w:space="0" w:color="00B050"/>
            </w:tcBorders>
            <w:vAlign w:val="center"/>
          </w:tcPr>
          <w:p w14:paraId="05A5E98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3.409</w:t>
            </w:r>
          </w:p>
        </w:tc>
      </w:tr>
      <w:tr w:rsidR="004D501D" w:rsidRPr="00E461AA" w14:paraId="1C75AAC5" w14:textId="77777777" w:rsidTr="00B13E70">
        <w:tc>
          <w:tcPr>
            <w:tcW w:w="1456" w:type="dxa"/>
            <w:tcBorders>
              <w:top w:val="threeDEmboss" w:sz="6" w:space="0" w:color="00B050"/>
              <w:left w:val="threeDEmboss" w:sz="6" w:space="0" w:color="00B050"/>
              <w:bottom w:val="threeDEmboss" w:sz="6" w:space="0" w:color="00B050"/>
            </w:tcBorders>
            <w:shd w:val="clear" w:color="auto" w:fill="FFF8F3"/>
          </w:tcPr>
          <w:p w14:paraId="7E0CC80B" w14:textId="77777777" w:rsidR="004D501D" w:rsidRPr="00E461AA" w:rsidRDefault="004D501D" w:rsidP="004D501D">
            <w:pPr>
              <w:rPr>
                <w:rFonts w:ascii="Arial Narrow" w:hAnsi="Arial Narrow"/>
                <w:b/>
                <w:i/>
                <w:color w:val="3A003A"/>
                <w:sz w:val="22"/>
                <w:szCs w:val="22"/>
                <w:u w:val="single"/>
                <w:lang w:eastAsia="en-US"/>
              </w:rPr>
            </w:pPr>
            <w:r w:rsidRPr="00E461AA">
              <w:rPr>
                <w:rFonts w:ascii="Arial Narrow" w:hAnsi="Arial Narrow"/>
                <w:b/>
                <w:color w:val="3A003A"/>
                <w:sz w:val="22"/>
                <w:szCs w:val="22"/>
                <w:lang w:eastAsia="en-US"/>
              </w:rPr>
              <w:t xml:space="preserve">    </w:t>
            </w:r>
            <w:r w:rsidRPr="00E461AA">
              <w:rPr>
                <w:rFonts w:ascii="Arial Narrow" w:hAnsi="Arial Narrow"/>
                <w:b/>
                <w:i/>
                <w:color w:val="3A003A"/>
                <w:sz w:val="22"/>
                <w:szCs w:val="22"/>
                <w:lang w:eastAsia="en-US"/>
              </w:rPr>
              <w:t xml:space="preserve">% </w:t>
            </w:r>
            <w:r w:rsidRPr="00E461AA">
              <w:rPr>
                <w:rFonts w:ascii="Arial Narrow" w:hAnsi="Arial Narrow"/>
                <w:b/>
                <w:i/>
                <w:color w:val="3A003A"/>
                <w:sz w:val="22"/>
                <w:szCs w:val="22"/>
                <w:u w:val="single"/>
                <w:lang w:eastAsia="en-US"/>
              </w:rPr>
              <w:t>2024</w:t>
            </w:r>
          </w:p>
          <w:p w14:paraId="4B6357CA" w14:textId="77777777" w:rsidR="004D501D" w:rsidRPr="00E461AA" w:rsidRDefault="004D501D" w:rsidP="004D501D">
            <w:pPr>
              <w:rPr>
                <w:rFonts w:ascii="Arial Narrow" w:hAnsi="Arial Narrow"/>
                <w:b/>
                <w:color w:val="3A003A"/>
                <w:sz w:val="22"/>
                <w:szCs w:val="22"/>
                <w:u w:val="single"/>
                <w:lang w:eastAsia="en-US"/>
              </w:rPr>
            </w:pPr>
            <w:r w:rsidRPr="00E461AA">
              <w:rPr>
                <w:rFonts w:ascii="Arial Narrow" w:hAnsi="Arial Narrow"/>
                <w:b/>
                <w:i/>
                <w:color w:val="3A003A"/>
                <w:sz w:val="22"/>
                <w:szCs w:val="22"/>
                <w:lang w:eastAsia="en-US"/>
              </w:rPr>
              <w:t xml:space="preserve">   +/- 2023</w:t>
            </w:r>
          </w:p>
        </w:tc>
        <w:tc>
          <w:tcPr>
            <w:tcW w:w="1342" w:type="dxa"/>
            <w:tcBorders>
              <w:top w:val="threeDEmboss" w:sz="6" w:space="0" w:color="00B050"/>
              <w:bottom w:val="threeDEmboss" w:sz="6" w:space="0" w:color="00B050"/>
            </w:tcBorders>
            <w:shd w:val="clear" w:color="auto" w:fill="FFF8F3"/>
            <w:vAlign w:val="center"/>
          </w:tcPr>
          <w:p w14:paraId="3D2BBBB9"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+1,6</w:t>
            </w:r>
          </w:p>
        </w:tc>
        <w:tc>
          <w:tcPr>
            <w:tcW w:w="2697" w:type="dxa"/>
            <w:tcBorders>
              <w:top w:val="threeDEmboss" w:sz="6" w:space="0" w:color="00B050"/>
              <w:bottom w:val="threeDEmboss" w:sz="6" w:space="0" w:color="00B050"/>
            </w:tcBorders>
            <w:shd w:val="clear" w:color="auto" w:fill="FFF8F3"/>
            <w:vAlign w:val="center"/>
          </w:tcPr>
          <w:p w14:paraId="51CD6BCB"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w:t>
            </w:r>
          </w:p>
        </w:tc>
        <w:tc>
          <w:tcPr>
            <w:tcW w:w="3158" w:type="dxa"/>
            <w:tcBorders>
              <w:top w:val="threeDEmboss" w:sz="6" w:space="0" w:color="00B050"/>
              <w:bottom w:val="threeDEmboss" w:sz="6" w:space="0" w:color="00B050"/>
              <w:right w:val="threeDEmboss" w:sz="6" w:space="0" w:color="00B050"/>
            </w:tcBorders>
            <w:shd w:val="clear" w:color="auto" w:fill="FFF8F3"/>
            <w:vAlign w:val="center"/>
          </w:tcPr>
          <w:p w14:paraId="50AD1E71"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-0,9</w:t>
            </w:r>
          </w:p>
        </w:tc>
      </w:tr>
    </w:tbl>
    <w:p w14:paraId="6925199C" w14:textId="77777777" w:rsidR="004D501D" w:rsidRPr="00E461AA" w:rsidRDefault="004D501D" w:rsidP="004D501D">
      <w:pPr>
        <w:jc w:val="both"/>
        <w:rPr>
          <w:rFonts w:ascii="Franklin Gothic Book" w:hAnsi="Franklin Gothic Book"/>
          <w:color w:val="3A003A"/>
          <w:sz w:val="6"/>
          <w:szCs w:val="6"/>
          <w:lang w:eastAsia="en-US"/>
        </w:rPr>
      </w:pPr>
    </w:p>
    <w:p w14:paraId="4F5471E7" w14:textId="77777777" w:rsidR="004D501D" w:rsidRPr="00E461AA" w:rsidRDefault="004D501D" w:rsidP="004D501D">
      <w:pPr>
        <w:jc w:val="both"/>
        <w:rPr>
          <w:rFonts w:ascii="Franklin Gothic Book" w:hAnsi="Franklin Gothic Book"/>
          <w:color w:val="3A003A"/>
          <w:sz w:val="6"/>
          <w:szCs w:val="6"/>
          <w:lang w:eastAsia="en-US"/>
        </w:rPr>
      </w:pPr>
    </w:p>
    <w:p w14:paraId="75A28AE6" w14:textId="77777777" w:rsidR="004D501D" w:rsidRPr="00E461AA" w:rsidRDefault="004D501D" w:rsidP="004D501D">
      <w:pPr>
        <w:rPr>
          <w:rFonts w:ascii="Arial Narrow" w:hAnsi="Arial Narrow"/>
          <w:b/>
          <w:color w:val="3A003A"/>
          <w:lang w:eastAsia="en-US"/>
        </w:rPr>
      </w:pPr>
      <w:r w:rsidRPr="00E461AA">
        <w:rPr>
          <w:rFonts w:ascii="Arial Narrow" w:hAnsi="Arial Narrow"/>
          <w:b/>
          <w:color w:val="3A003A"/>
          <w:lang w:eastAsia="en-US"/>
        </w:rPr>
        <w:br w:type="page"/>
      </w:r>
    </w:p>
    <w:p w14:paraId="77B78D8A" w14:textId="77777777" w:rsidR="004D501D" w:rsidRPr="00E461AA" w:rsidRDefault="004D501D" w:rsidP="004D501D">
      <w:pPr>
        <w:rPr>
          <w:rFonts w:ascii="Arial Narrow" w:hAnsi="Arial Narrow"/>
          <w:b/>
          <w:color w:val="3A003A"/>
          <w:lang w:eastAsia="en-US"/>
        </w:rPr>
      </w:pPr>
    </w:p>
    <w:p w14:paraId="57BDEE3A" w14:textId="77777777" w:rsidR="004D501D" w:rsidRPr="00E461AA" w:rsidRDefault="004D501D" w:rsidP="004D501D">
      <w:pPr>
        <w:rPr>
          <w:rFonts w:ascii="Arial Narrow" w:hAnsi="Arial Narrow"/>
          <w:b/>
          <w:color w:val="3A003A"/>
          <w:lang w:eastAsia="en-US"/>
        </w:rPr>
      </w:pPr>
    </w:p>
    <w:p w14:paraId="2C691418" w14:textId="77777777" w:rsidR="004D501D" w:rsidRPr="00E461AA" w:rsidRDefault="004D501D" w:rsidP="004D501D">
      <w:pPr>
        <w:rPr>
          <w:rFonts w:ascii="Arial Narrow" w:hAnsi="Arial Narrow"/>
          <w:b/>
          <w:color w:val="3A003A"/>
          <w:lang w:eastAsia="en-US"/>
        </w:rPr>
      </w:pPr>
    </w:p>
    <w:tbl>
      <w:tblPr>
        <w:tblW w:w="9038" w:type="dxa"/>
        <w:tblInd w:w="686"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000" w:firstRow="0" w:lastRow="0" w:firstColumn="0" w:lastColumn="0" w:noHBand="0" w:noVBand="0"/>
      </w:tblPr>
      <w:tblGrid>
        <w:gridCol w:w="1456"/>
        <w:gridCol w:w="2195"/>
        <w:gridCol w:w="2695"/>
        <w:gridCol w:w="2692"/>
      </w:tblGrid>
      <w:tr w:rsidR="004D501D" w:rsidRPr="00E461AA" w14:paraId="354B7C0F" w14:textId="77777777" w:rsidTr="00B13E70">
        <w:trPr>
          <w:trHeight w:val="891"/>
        </w:trPr>
        <w:tc>
          <w:tcPr>
            <w:tcW w:w="1456" w:type="dxa"/>
            <w:vMerge w:val="restart"/>
            <w:tcBorders>
              <w:top w:val="threeDEmboss" w:sz="6" w:space="0" w:color="00B050"/>
              <w:left w:val="threeDEmboss" w:sz="6" w:space="0" w:color="00B050"/>
            </w:tcBorders>
            <w:shd w:val="clear" w:color="auto" w:fill="FFF8F3"/>
            <w:vAlign w:val="center"/>
          </w:tcPr>
          <w:p w14:paraId="56349B35"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ANUL</w:t>
            </w:r>
          </w:p>
        </w:tc>
        <w:tc>
          <w:tcPr>
            <w:tcW w:w="7582" w:type="dxa"/>
            <w:gridSpan w:val="3"/>
            <w:tcBorders>
              <w:top w:val="threeDEmboss" w:sz="6" w:space="0" w:color="00B050"/>
              <w:right w:val="threeDEmboss" w:sz="6" w:space="0" w:color="00B050"/>
            </w:tcBorders>
            <w:shd w:val="clear" w:color="auto" w:fill="FFF8F3"/>
            <w:vAlign w:val="center"/>
          </w:tcPr>
          <w:p w14:paraId="3B332CD3" w14:textId="77777777" w:rsidR="004D501D" w:rsidRPr="00E461AA" w:rsidRDefault="004D501D" w:rsidP="004D501D">
            <w:pPr>
              <w:jc w:val="center"/>
              <w:rPr>
                <w:rFonts w:ascii="Arial" w:hAnsi="Arial" w:cs="Arial"/>
                <w:b/>
                <w:color w:val="3A003A"/>
                <w:sz w:val="22"/>
                <w:szCs w:val="22"/>
                <w:lang w:eastAsia="en-US"/>
              </w:rPr>
            </w:pPr>
            <w:r w:rsidRPr="00E461AA">
              <w:rPr>
                <w:rFonts w:ascii="Franklin Gothic Book" w:hAnsi="Franklin Gothic Book"/>
                <w:b/>
                <w:color w:val="3A003A"/>
                <w:sz w:val="22"/>
                <w:szCs w:val="22"/>
                <w:lang w:eastAsia="en-US"/>
              </w:rPr>
              <w:t>7.PREJUDICII PRODUSE DE INCULPA</w:t>
            </w:r>
            <w:r w:rsidRPr="00E461AA">
              <w:rPr>
                <w:rFonts w:ascii="Arial" w:hAnsi="Arial" w:cs="Arial"/>
                <w:b/>
                <w:color w:val="3A003A"/>
                <w:sz w:val="22"/>
                <w:szCs w:val="22"/>
                <w:lang w:eastAsia="en-US"/>
              </w:rPr>
              <w:t>Ț</w:t>
            </w:r>
            <w:r w:rsidRPr="00E461AA">
              <w:rPr>
                <w:rFonts w:ascii="Franklin Gothic Book" w:hAnsi="Franklin Gothic Book" w:cs="Arial"/>
                <w:b/>
                <w:color w:val="3A003A"/>
                <w:sz w:val="22"/>
                <w:szCs w:val="22"/>
                <w:lang w:eastAsia="en-US"/>
              </w:rPr>
              <w:t>II TRIMI</w:t>
            </w:r>
            <w:r w:rsidRPr="00E461AA">
              <w:rPr>
                <w:rFonts w:ascii="Arial" w:hAnsi="Arial" w:cs="Arial"/>
                <w:b/>
                <w:color w:val="3A003A"/>
                <w:sz w:val="22"/>
                <w:szCs w:val="22"/>
                <w:lang w:eastAsia="en-US"/>
              </w:rPr>
              <w:t>Ș</w:t>
            </w:r>
            <w:r w:rsidRPr="00E461AA">
              <w:rPr>
                <w:rFonts w:ascii="Franklin Gothic Book" w:hAnsi="Franklin Gothic Book" w:cs="Arial"/>
                <w:b/>
                <w:color w:val="3A003A"/>
                <w:sz w:val="22"/>
                <w:szCs w:val="22"/>
                <w:lang w:eastAsia="en-US"/>
              </w:rPr>
              <w:t xml:space="preserve">I </w:t>
            </w:r>
            <w:r w:rsidRPr="00E461AA">
              <w:rPr>
                <w:rFonts w:ascii="Franklin Gothic Book" w:hAnsi="Franklin Gothic Book" w:cs="Franklin Gothic Book"/>
                <w:b/>
                <w:color w:val="3A003A"/>
                <w:sz w:val="22"/>
                <w:szCs w:val="22"/>
                <w:lang w:eastAsia="en-US"/>
              </w:rPr>
              <w:t>Î</w:t>
            </w:r>
            <w:r w:rsidRPr="00E461AA">
              <w:rPr>
                <w:rFonts w:ascii="Franklin Gothic Book" w:hAnsi="Franklin Gothic Book" w:cs="Arial"/>
                <w:b/>
                <w:color w:val="3A003A"/>
                <w:sz w:val="22"/>
                <w:szCs w:val="22"/>
                <w:lang w:eastAsia="en-US"/>
              </w:rPr>
              <w:t>N JUDECAT</w:t>
            </w:r>
            <w:r w:rsidRPr="00E461AA">
              <w:rPr>
                <w:rFonts w:ascii="Franklin Gothic Book" w:hAnsi="Franklin Gothic Book" w:cs="Franklin Gothic Book"/>
                <w:b/>
                <w:color w:val="3A003A"/>
                <w:sz w:val="22"/>
                <w:szCs w:val="22"/>
                <w:lang w:eastAsia="en-US"/>
              </w:rPr>
              <w:t>Ă</w:t>
            </w:r>
          </w:p>
        </w:tc>
      </w:tr>
      <w:tr w:rsidR="004D501D" w:rsidRPr="00E461AA" w14:paraId="2B7D9827" w14:textId="77777777" w:rsidTr="00B13E70">
        <w:trPr>
          <w:trHeight w:val="407"/>
        </w:trPr>
        <w:tc>
          <w:tcPr>
            <w:tcW w:w="1456" w:type="dxa"/>
            <w:vMerge/>
            <w:tcBorders>
              <w:left w:val="threeDEmboss" w:sz="6" w:space="0" w:color="00B050"/>
              <w:bottom w:val="threeDEmboss" w:sz="6" w:space="0" w:color="00B050"/>
            </w:tcBorders>
            <w:shd w:val="clear" w:color="auto" w:fill="FFF8F3"/>
          </w:tcPr>
          <w:p w14:paraId="2BE32A63" w14:textId="77777777" w:rsidR="004D501D" w:rsidRPr="00E461AA" w:rsidRDefault="004D501D" w:rsidP="004D501D">
            <w:pPr>
              <w:jc w:val="center"/>
              <w:rPr>
                <w:rFonts w:ascii="Franklin Gothic Book" w:hAnsi="Franklin Gothic Book"/>
                <w:b/>
                <w:color w:val="3A003A"/>
                <w:sz w:val="22"/>
                <w:szCs w:val="22"/>
                <w:lang w:eastAsia="en-US"/>
              </w:rPr>
            </w:pPr>
          </w:p>
        </w:tc>
        <w:tc>
          <w:tcPr>
            <w:tcW w:w="2195" w:type="dxa"/>
            <w:tcBorders>
              <w:bottom w:val="threeDEmboss" w:sz="6" w:space="0" w:color="00B050"/>
            </w:tcBorders>
            <w:shd w:val="clear" w:color="auto" w:fill="FFF8F3"/>
            <w:vAlign w:val="center"/>
          </w:tcPr>
          <w:p w14:paraId="44DDD0C3" w14:textId="77777777" w:rsidR="004D501D" w:rsidRPr="00E461AA" w:rsidRDefault="004D501D" w:rsidP="004D501D">
            <w:pPr>
              <w:jc w:val="center"/>
              <w:rPr>
                <w:rFonts w:ascii="Franklin Gothic Book" w:hAnsi="Franklin Gothic Book"/>
                <w:color w:val="3A003A"/>
                <w:sz w:val="22"/>
                <w:szCs w:val="22"/>
                <w:lang w:eastAsia="en-US"/>
              </w:rPr>
            </w:pPr>
            <w:r w:rsidRPr="00E461AA">
              <w:rPr>
                <w:rFonts w:ascii="Franklin Gothic Book" w:hAnsi="Franklin Gothic Book"/>
                <w:color w:val="3A003A"/>
                <w:sz w:val="22"/>
                <w:szCs w:val="22"/>
                <w:lang w:eastAsia="en-US"/>
              </w:rPr>
              <w:t>ÎN LEI</w:t>
            </w:r>
          </w:p>
        </w:tc>
        <w:tc>
          <w:tcPr>
            <w:tcW w:w="2695" w:type="dxa"/>
            <w:tcBorders>
              <w:bottom w:val="threeDEmboss" w:sz="6" w:space="0" w:color="00B050"/>
            </w:tcBorders>
            <w:shd w:val="clear" w:color="auto" w:fill="FFF8F3"/>
            <w:vAlign w:val="center"/>
          </w:tcPr>
          <w:p w14:paraId="0C9E968B"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0"/>
                <w:szCs w:val="20"/>
                <w:lang w:eastAsia="en-US"/>
              </w:rPr>
              <w:t>ÎN EURO</w:t>
            </w:r>
          </w:p>
        </w:tc>
        <w:tc>
          <w:tcPr>
            <w:tcW w:w="2692" w:type="dxa"/>
            <w:tcBorders>
              <w:bottom w:val="threeDEmboss" w:sz="6" w:space="0" w:color="00B050"/>
              <w:right w:val="threeDEmboss" w:sz="6" w:space="0" w:color="00B050"/>
            </w:tcBorders>
            <w:shd w:val="clear" w:color="auto" w:fill="FFF8F3"/>
            <w:vAlign w:val="center"/>
          </w:tcPr>
          <w:p w14:paraId="3B0213D6"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 xml:space="preserve">VALOAREA MĂSURILOR ASIGURATORII </w:t>
            </w:r>
          </w:p>
          <w:p w14:paraId="59BFBB34"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(NUMAI ÎN LEI)</w:t>
            </w:r>
          </w:p>
        </w:tc>
      </w:tr>
      <w:tr w:rsidR="004D501D" w:rsidRPr="00E461AA" w14:paraId="6CC95879" w14:textId="77777777" w:rsidTr="00AC368B">
        <w:tc>
          <w:tcPr>
            <w:tcW w:w="1456" w:type="dxa"/>
          </w:tcPr>
          <w:p w14:paraId="0C42D6FB"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2015</w:t>
            </w:r>
          </w:p>
        </w:tc>
        <w:tc>
          <w:tcPr>
            <w:tcW w:w="2195" w:type="dxa"/>
            <w:vAlign w:val="center"/>
          </w:tcPr>
          <w:p w14:paraId="7B3E013E"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9.867.919.647</w:t>
            </w:r>
          </w:p>
        </w:tc>
        <w:tc>
          <w:tcPr>
            <w:tcW w:w="2695" w:type="dxa"/>
            <w:vAlign w:val="center"/>
          </w:tcPr>
          <w:p w14:paraId="14C2B238"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218.397.429</w:t>
            </w:r>
          </w:p>
        </w:tc>
        <w:tc>
          <w:tcPr>
            <w:tcW w:w="2692" w:type="dxa"/>
            <w:vAlign w:val="center"/>
          </w:tcPr>
          <w:p w14:paraId="0C3BCA3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12.850.523.417</w:t>
            </w:r>
          </w:p>
        </w:tc>
      </w:tr>
      <w:tr w:rsidR="004D501D" w:rsidRPr="00E461AA" w14:paraId="55106F8D" w14:textId="77777777" w:rsidTr="00AC368B">
        <w:tc>
          <w:tcPr>
            <w:tcW w:w="1456" w:type="dxa"/>
          </w:tcPr>
          <w:p w14:paraId="03541884"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2016</w:t>
            </w:r>
          </w:p>
        </w:tc>
        <w:tc>
          <w:tcPr>
            <w:tcW w:w="2195" w:type="dxa"/>
            <w:vAlign w:val="center"/>
          </w:tcPr>
          <w:p w14:paraId="4C3D2B7C"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10.070.117.260</w:t>
            </w:r>
          </w:p>
        </w:tc>
        <w:tc>
          <w:tcPr>
            <w:tcW w:w="2695" w:type="dxa"/>
            <w:vAlign w:val="center"/>
          </w:tcPr>
          <w:p w14:paraId="61BA2258"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74.258.043</w:t>
            </w:r>
          </w:p>
        </w:tc>
        <w:tc>
          <w:tcPr>
            <w:tcW w:w="2692" w:type="dxa"/>
            <w:vAlign w:val="center"/>
          </w:tcPr>
          <w:p w14:paraId="3CC462D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3.419.199.877</w:t>
            </w:r>
          </w:p>
        </w:tc>
      </w:tr>
      <w:tr w:rsidR="004D501D" w:rsidRPr="00E461AA" w14:paraId="28DC9F58" w14:textId="77777777" w:rsidTr="00AC368B">
        <w:tc>
          <w:tcPr>
            <w:tcW w:w="1456" w:type="dxa"/>
          </w:tcPr>
          <w:p w14:paraId="72945CD2"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2017</w:t>
            </w:r>
          </w:p>
        </w:tc>
        <w:tc>
          <w:tcPr>
            <w:tcW w:w="2195" w:type="dxa"/>
            <w:vAlign w:val="center"/>
          </w:tcPr>
          <w:p w14:paraId="40B9D402"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2.679.121.458</w:t>
            </w:r>
          </w:p>
        </w:tc>
        <w:tc>
          <w:tcPr>
            <w:tcW w:w="2695" w:type="dxa"/>
            <w:vAlign w:val="center"/>
          </w:tcPr>
          <w:p w14:paraId="340723F9"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109.939.512</w:t>
            </w:r>
          </w:p>
        </w:tc>
        <w:tc>
          <w:tcPr>
            <w:tcW w:w="2692" w:type="dxa"/>
            <w:vAlign w:val="center"/>
          </w:tcPr>
          <w:p w14:paraId="10FBD9B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1.617.063.406</w:t>
            </w:r>
          </w:p>
        </w:tc>
      </w:tr>
      <w:tr w:rsidR="004D501D" w:rsidRPr="00E461AA" w14:paraId="08C5F912" w14:textId="77777777" w:rsidTr="00AC368B">
        <w:tc>
          <w:tcPr>
            <w:tcW w:w="1456" w:type="dxa"/>
          </w:tcPr>
          <w:p w14:paraId="32D9C697"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2018</w:t>
            </w:r>
          </w:p>
        </w:tc>
        <w:tc>
          <w:tcPr>
            <w:tcW w:w="2195" w:type="dxa"/>
            <w:vAlign w:val="center"/>
          </w:tcPr>
          <w:p w14:paraId="67A45D9A"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3.121.092.272</w:t>
            </w:r>
          </w:p>
        </w:tc>
        <w:tc>
          <w:tcPr>
            <w:tcW w:w="2695" w:type="dxa"/>
            <w:vAlign w:val="center"/>
          </w:tcPr>
          <w:p w14:paraId="27A7D97A"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59.831.206</w:t>
            </w:r>
          </w:p>
        </w:tc>
        <w:tc>
          <w:tcPr>
            <w:tcW w:w="2692" w:type="dxa"/>
            <w:vAlign w:val="center"/>
          </w:tcPr>
          <w:p w14:paraId="6D4EF2D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2.202.994.411</w:t>
            </w:r>
          </w:p>
        </w:tc>
      </w:tr>
      <w:tr w:rsidR="004D501D" w:rsidRPr="00E461AA" w14:paraId="32F3F24B" w14:textId="77777777" w:rsidTr="00AC368B">
        <w:tc>
          <w:tcPr>
            <w:tcW w:w="1456" w:type="dxa"/>
          </w:tcPr>
          <w:p w14:paraId="2DF0E368"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2019</w:t>
            </w:r>
          </w:p>
        </w:tc>
        <w:tc>
          <w:tcPr>
            <w:tcW w:w="2195" w:type="dxa"/>
            <w:vAlign w:val="center"/>
          </w:tcPr>
          <w:p w14:paraId="0D50EBA5"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4.553.430.391</w:t>
            </w:r>
          </w:p>
        </w:tc>
        <w:tc>
          <w:tcPr>
            <w:tcW w:w="2695" w:type="dxa"/>
            <w:vAlign w:val="center"/>
          </w:tcPr>
          <w:p w14:paraId="746CCAC4"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32.530.017</w:t>
            </w:r>
          </w:p>
        </w:tc>
        <w:tc>
          <w:tcPr>
            <w:tcW w:w="2692" w:type="dxa"/>
            <w:vAlign w:val="center"/>
          </w:tcPr>
          <w:p w14:paraId="0CABB96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1.346.887.204</w:t>
            </w:r>
          </w:p>
        </w:tc>
      </w:tr>
      <w:tr w:rsidR="004D501D" w:rsidRPr="00E461AA" w14:paraId="5F191AF3" w14:textId="77777777" w:rsidTr="00AC368B">
        <w:tc>
          <w:tcPr>
            <w:tcW w:w="1456" w:type="dxa"/>
          </w:tcPr>
          <w:p w14:paraId="53A2ED3A"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2020</w:t>
            </w:r>
          </w:p>
        </w:tc>
        <w:tc>
          <w:tcPr>
            <w:tcW w:w="2195" w:type="dxa"/>
            <w:vAlign w:val="center"/>
          </w:tcPr>
          <w:p w14:paraId="2C73BCF0"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2.392.489.029</w:t>
            </w:r>
          </w:p>
        </w:tc>
        <w:tc>
          <w:tcPr>
            <w:tcW w:w="2695" w:type="dxa"/>
            <w:vAlign w:val="center"/>
          </w:tcPr>
          <w:p w14:paraId="6F24081E"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26.203.978</w:t>
            </w:r>
          </w:p>
        </w:tc>
        <w:tc>
          <w:tcPr>
            <w:tcW w:w="2692" w:type="dxa"/>
            <w:vAlign w:val="center"/>
          </w:tcPr>
          <w:p w14:paraId="54586B4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1.053.677.622</w:t>
            </w:r>
          </w:p>
        </w:tc>
      </w:tr>
      <w:tr w:rsidR="004D501D" w:rsidRPr="00E461AA" w14:paraId="39AC8557" w14:textId="77777777" w:rsidTr="00AC368B">
        <w:tc>
          <w:tcPr>
            <w:tcW w:w="1456" w:type="dxa"/>
          </w:tcPr>
          <w:p w14:paraId="612BBC09"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2021</w:t>
            </w:r>
          </w:p>
        </w:tc>
        <w:tc>
          <w:tcPr>
            <w:tcW w:w="2195" w:type="dxa"/>
            <w:vAlign w:val="center"/>
          </w:tcPr>
          <w:p w14:paraId="65D9845A"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1.996.656.925</w:t>
            </w:r>
          </w:p>
        </w:tc>
        <w:tc>
          <w:tcPr>
            <w:tcW w:w="2695" w:type="dxa"/>
            <w:vAlign w:val="center"/>
          </w:tcPr>
          <w:p w14:paraId="64B75DCA"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54.551.724</w:t>
            </w:r>
          </w:p>
        </w:tc>
        <w:tc>
          <w:tcPr>
            <w:tcW w:w="2692" w:type="dxa"/>
            <w:vAlign w:val="center"/>
          </w:tcPr>
          <w:p w14:paraId="6995FA3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1.138.268.001</w:t>
            </w:r>
          </w:p>
        </w:tc>
      </w:tr>
      <w:tr w:rsidR="004D501D" w:rsidRPr="00E461AA" w14:paraId="3D362AE2" w14:textId="77777777" w:rsidTr="00AC368B">
        <w:tc>
          <w:tcPr>
            <w:tcW w:w="1456" w:type="dxa"/>
          </w:tcPr>
          <w:p w14:paraId="2A843C63"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2022</w:t>
            </w:r>
          </w:p>
        </w:tc>
        <w:tc>
          <w:tcPr>
            <w:tcW w:w="2195" w:type="dxa"/>
            <w:vAlign w:val="center"/>
          </w:tcPr>
          <w:p w14:paraId="2E0D7D61"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2.525.867.220</w:t>
            </w:r>
          </w:p>
        </w:tc>
        <w:tc>
          <w:tcPr>
            <w:tcW w:w="2695" w:type="dxa"/>
            <w:vAlign w:val="center"/>
          </w:tcPr>
          <w:p w14:paraId="568FBCCA"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23.204.034</w:t>
            </w:r>
          </w:p>
        </w:tc>
        <w:tc>
          <w:tcPr>
            <w:tcW w:w="2692" w:type="dxa"/>
            <w:vAlign w:val="center"/>
          </w:tcPr>
          <w:p w14:paraId="634A875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2.148.910.009</w:t>
            </w:r>
          </w:p>
        </w:tc>
      </w:tr>
      <w:tr w:rsidR="004D501D" w:rsidRPr="00E461AA" w14:paraId="41384ABC" w14:textId="77777777" w:rsidTr="00AC368B">
        <w:tc>
          <w:tcPr>
            <w:tcW w:w="1456" w:type="dxa"/>
          </w:tcPr>
          <w:p w14:paraId="6217EEA0"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2023</w:t>
            </w:r>
          </w:p>
        </w:tc>
        <w:tc>
          <w:tcPr>
            <w:tcW w:w="2195" w:type="dxa"/>
            <w:vAlign w:val="center"/>
          </w:tcPr>
          <w:p w14:paraId="4B2A57C0"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1.319.830.997</w:t>
            </w:r>
          </w:p>
        </w:tc>
        <w:tc>
          <w:tcPr>
            <w:tcW w:w="2695" w:type="dxa"/>
            <w:vAlign w:val="center"/>
          </w:tcPr>
          <w:p w14:paraId="3275429C"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14.091.109</w:t>
            </w:r>
          </w:p>
        </w:tc>
        <w:tc>
          <w:tcPr>
            <w:tcW w:w="2692" w:type="dxa"/>
            <w:vAlign w:val="center"/>
          </w:tcPr>
          <w:p w14:paraId="578916B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1.130.702.195</w:t>
            </w:r>
          </w:p>
        </w:tc>
      </w:tr>
      <w:tr w:rsidR="004D501D" w:rsidRPr="00E461AA" w14:paraId="04AFDB92" w14:textId="77777777" w:rsidTr="00AC368B">
        <w:tc>
          <w:tcPr>
            <w:tcW w:w="1456" w:type="dxa"/>
            <w:tcBorders>
              <w:bottom w:val="threeDEmboss" w:sz="6" w:space="0" w:color="00B050"/>
            </w:tcBorders>
          </w:tcPr>
          <w:p w14:paraId="2797DE3F"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2024</w:t>
            </w:r>
          </w:p>
        </w:tc>
        <w:tc>
          <w:tcPr>
            <w:tcW w:w="2195" w:type="dxa"/>
            <w:tcBorders>
              <w:bottom w:val="threeDEmboss" w:sz="6" w:space="0" w:color="00B050"/>
            </w:tcBorders>
            <w:vAlign w:val="center"/>
          </w:tcPr>
          <w:p w14:paraId="0835E976"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1.924.041.892</w:t>
            </w:r>
          </w:p>
        </w:tc>
        <w:tc>
          <w:tcPr>
            <w:tcW w:w="2695" w:type="dxa"/>
            <w:tcBorders>
              <w:bottom w:val="threeDEmboss" w:sz="6" w:space="0" w:color="00B050"/>
            </w:tcBorders>
            <w:vAlign w:val="center"/>
          </w:tcPr>
          <w:p w14:paraId="174A0DCA"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121.296.324</w:t>
            </w:r>
          </w:p>
        </w:tc>
        <w:tc>
          <w:tcPr>
            <w:tcW w:w="2692" w:type="dxa"/>
            <w:tcBorders>
              <w:bottom w:val="threeDEmboss" w:sz="6" w:space="0" w:color="00B050"/>
            </w:tcBorders>
            <w:vAlign w:val="center"/>
          </w:tcPr>
          <w:p w14:paraId="0EFFC18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1.236.832.486</w:t>
            </w:r>
          </w:p>
        </w:tc>
      </w:tr>
      <w:tr w:rsidR="004D501D" w:rsidRPr="00E461AA" w14:paraId="6E9BB540" w14:textId="77777777" w:rsidTr="00B13E70">
        <w:tc>
          <w:tcPr>
            <w:tcW w:w="1456" w:type="dxa"/>
            <w:tcBorders>
              <w:top w:val="threeDEmboss" w:sz="6" w:space="0" w:color="00B050"/>
              <w:left w:val="threeDEmboss" w:sz="6" w:space="0" w:color="00B050"/>
              <w:bottom w:val="threeDEmboss" w:sz="6" w:space="0" w:color="00B050"/>
            </w:tcBorders>
            <w:shd w:val="clear" w:color="auto" w:fill="FFF8F3"/>
          </w:tcPr>
          <w:p w14:paraId="698711C1" w14:textId="77777777" w:rsidR="004D501D" w:rsidRPr="00E461AA" w:rsidRDefault="004D501D" w:rsidP="004D501D">
            <w:pPr>
              <w:rPr>
                <w:rFonts w:ascii="Arial Narrow" w:hAnsi="Arial Narrow"/>
                <w:b/>
                <w:i/>
                <w:color w:val="3A003A"/>
                <w:sz w:val="22"/>
                <w:szCs w:val="22"/>
                <w:u w:val="single"/>
                <w:lang w:eastAsia="en-US"/>
              </w:rPr>
            </w:pPr>
            <w:r w:rsidRPr="00E461AA">
              <w:rPr>
                <w:rFonts w:ascii="Arial Narrow" w:hAnsi="Arial Narrow"/>
                <w:b/>
                <w:color w:val="3A003A"/>
                <w:sz w:val="22"/>
                <w:szCs w:val="22"/>
                <w:lang w:eastAsia="en-US"/>
              </w:rPr>
              <w:t xml:space="preserve">    </w:t>
            </w:r>
            <w:r w:rsidRPr="00E461AA">
              <w:rPr>
                <w:rFonts w:ascii="Arial Narrow" w:hAnsi="Arial Narrow"/>
                <w:b/>
                <w:i/>
                <w:color w:val="3A003A"/>
                <w:sz w:val="22"/>
                <w:szCs w:val="22"/>
                <w:lang w:eastAsia="en-US"/>
              </w:rPr>
              <w:t xml:space="preserve">% </w:t>
            </w:r>
            <w:r w:rsidRPr="00E461AA">
              <w:rPr>
                <w:rFonts w:ascii="Arial Narrow" w:hAnsi="Arial Narrow"/>
                <w:b/>
                <w:i/>
                <w:color w:val="3A003A"/>
                <w:sz w:val="22"/>
                <w:szCs w:val="22"/>
                <w:u w:val="single"/>
                <w:lang w:eastAsia="en-US"/>
              </w:rPr>
              <w:t>2024</w:t>
            </w:r>
          </w:p>
          <w:p w14:paraId="7DC10F46" w14:textId="77777777" w:rsidR="004D501D" w:rsidRPr="00E461AA" w:rsidRDefault="004D501D" w:rsidP="004D501D">
            <w:pPr>
              <w:rPr>
                <w:rFonts w:ascii="Arial Narrow" w:hAnsi="Arial Narrow"/>
                <w:b/>
                <w:color w:val="3A003A"/>
                <w:sz w:val="22"/>
                <w:szCs w:val="22"/>
                <w:u w:val="single"/>
                <w:lang w:eastAsia="en-US"/>
              </w:rPr>
            </w:pPr>
            <w:r w:rsidRPr="00E461AA">
              <w:rPr>
                <w:rFonts w:ascii="Arial Narrow" w:hAnsi="Arial Narrow"/>
                <w:b/>
                <w:i/>
                <w:color w:val="3A003A"/>
                <w:sz w:val="22"/>
                <w:szCs w:val="22"/>
                <w:lang w:eastAsia="en-US"/>
              </w:rPr>
              <w:t xml:space="preserve">   +/- 2023</w:t>
            </w:r>
          </w:p>
        </w:tc>
        <w:tc>
          <w:tcPr>
            <w:tcW w:w="2195" w:type="dxa"/>
            <w:tcBorders>
              <w:top w:val="threeDEmboss" w:sz="6" w:space="0" w:color="00B050"/>
              <w:bottom w:val="threeDEmboss" w:sz="6" w:space="0" w:color="00B050"/>
            </w:tcBorders>
            <w:shd w:val="clear" w:color="auto" w:fill="FFF8F3"/>
            <w:vAlign w:val="center"/>
          </w:tcPr>
          <w:p w14:paraId="7273DB6D"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+45,8</w:t>
            </w:r>
          </w:p>
        </w:tc>
        <w:tc>
          <w:tcPr>
            <w:tcW w:w="2695" w:type="dxa"/>
            <w:tcBorders>
              <w:top w:val="threeDEmboss" w:sz="6" w:space="0" w:color="00B050"/>
              <w:bottom w:val="threeDEmboss" w:sz="6" w:space="0" w:color="00B050"/>
            </w:tcBorders>
            <w:shd w:val="clear" w:color="auto" w:fill="FFF8F3"/>
            <w:vAlign w:val="center"/>
          </w:tcPr>
          <w:p w14:paraId="61B5CD1F"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+760,8</w:t>
            </w:r>
          </w:p>
        </w:tc>
        <w:tc>
          <w:tcPr>
            <w:tcW w:w="2692" w:type="dxa"/>
            <w:tcBorders>
              <w:top w:val="threeDEmboss" w:sz="6" w:space="0" w:color="00B050"/>
              <w:bottom w:val="threeDEmboss" w:sz="6" w:space="0" w:color="00B050"/>
              <w:right w:val="threeDEmboss" w:sz="6" w:space="0" w:color="00B050"/>
            </w:tcBorders>
            <w:shd w:val="clear" w:color="auto" w:fill="FFF8F3"/>
            <w:vAlign w:val="center"/>
          </w:tcPr>
          <w:p w14:paraId="168B0717"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+9,4</w:t>
            </w:r>
          </w:p>
        </w:tc>
      </w:tr>
    </w:tbl>
    <w:p w14:paraId="6685456B" w14:textId="77777777" w:rsidR="004D501D" w:rsidRPr="00E461AA" w:rsidRDefault="004D501D" w:rsidP="004D501D">
      <w:pPr>
        <w:rPr>
          <w:rFonts w:ascii="Arial Narrow" w:hAnsi="Arial Narrow"/>
          <w:b/>
          <w:color w:val="3A003A"/>
          <w:lang w:eastAsia="en-US"/>
        </w:rPr>
      </w:pPr>
    </w:p>
    <w:p w14:paraId="21C50CBD" w14:textId="77777777" w:rsidR="004D501D" w:rsidRPr="00E461AA" w:rsidRDefault="004D501D" w:rsidP="004D501D">
      <w:pPr>
        <w:rPr>
          <w:rFonts w:ascii="Arial Narrow" w:hAnsi="Arial Narrow"/>
          <w:b/>
          <w:color w:val="3A003A"/>
          <w:lang w:eastAsia="en-US"/>
        </w:rPr>
      </w:pPr>
    </w:p>
    <w:p w14:paraId="1F867399" w14:textId="77777777" w:rsidR="004D501D" w:rsidRPr="00E461AA" w:rsidRDefault="004D501D" w:rsidP="004D501D">
      <w:pPr>
        <w:rPr>
          <w:rFonts w:ascii="Arial Narrow" w:hAnsi="Arial Narrow"/>
          <w:b/>
          <w:color w:val="3A003A"/>
          <w:lang w:eastAsia="en-US"/>
        </w:rPr>
      </w:pPr>
    </w:p>
    <w:p w14:paraId="040D6C42" w14:textId="77777777" w:rsidR="004D501D" w:rsidRPr="00E461AA" w:rsidRDefault="004D501D" w:rsidP="004D501D">
      <w:pPr>
        <w:rPr>
          <w:rFonts w:ascii="Arial Narrow" w:hAnsi="Arial Narrow"/>
          <w:b/>
          <w:color w:val="3A003A"/>
          <w:lang w:eastAsia="en-US"/>
        </w:rPr>
      </w:pPr>
      <w:r w:rsidRPr="00E461AA">
        <w:rPr>
          <w:rFonts w:ascii="Arial Narrow" w:hAnsi="Arial Narrow"/>
          <w:b/>
          <w:color w:val="3A003A"/>
          <w:lang w:eastAsia="en-US"/>
        </w:rPr>
        <w:br w:type="page"/>
      </w:r>
    </w:p>
    <w:p w14:paraId="11FED1E2" w14:textId="77777777" w:rsidR="004D501D" w:rsidRPr="00E461AA" w:rsidRDefault="004D501D" w:rsidP="004D501D">
      <w:pPr>
        <w:rPr>
          <w:rFonts w:ascii="Franklin Gothic Book" w:hAnsi="Franklin Gothic Book"/>
          <w:b/>
          <w:color w:val="3A003A"/>
          <w:lang w:eastAsia="en-US"/>
        </w:rPr>
      </w:pPr>
      <w:r w:rsidRPr="00E461AA">
        <w:rPr>
          <w:rFonts w:ascii="Franklin Gothic Book" w:hAnsi="Franklin Gothic Book"/>
          <w:b/>
          <w:color w:val="3A003A"/>
          <w:lang w:eastAsia="en-US"/>
        </w:rPr>
        <w:lastRenderedPageBreak/>
        <w:t xml:space="preserve">         B. ACTIVITATEA JUDICIARĂ ÎN CAUZELE PENALE ŞI CIVILE</w:t>
      </w:r>
    </w:p>
    <w:p w14:paraId="77C67D86" w14:textId="77777777" w:rsidR="004D501D" w:rsidRPr="00E461AA" w:rsidRDefault="004D501D" w:rsidP="004D501D">
      <w:pPr>
        <w:rPr>
          <w:rFonts w:ascii="Franklin Gothic Book" w:hAnsi="Franklin Gothic Book"/>
          <w:b/>
          <w:color w:val="3A003A"/>
          <w:lang w:eastAsia="en-US"/>
        </w:rPr>
      </w:pPr>
    </w:p>
    <w:p w14:paraId="14CA8740" w14:textId="77777777" w:rsidR="004D501D" w:rsidRPr="00E461AA" w:rsidRDefault="004D501D" w:rsidP="004D501D">
      <w:pPr>
        <w:rPr>
          <w:rFonts w:ascii="Franklin Gothic Book" w:hAnsi="Franklin Gothic Book"/>
          <w:b/>
          <w:color w:val="3A003A"/>
          <w:lang w:eastAsia="en-US"/>
        </w:rPr>
      </w:pPr>
      <w:r w:rsidRPr="00E461AA">
        <w:rPr>
          <w:rFonts w:ascii="Franklin Gothic Book" w:hAnsi="Franklin Gothic Book"/>
          <w:b/>
          <w:color w:val="3A003A"/>
          <w:lang w:eastAsia="en-US"/>
        </w:rPr>
        <w:t xml:space="preserve">         I. ÎN CAUZELE PENALE</w:t>
      </w:r>
    </w:p>
    <w:p w14:paraId="38B3689C" w14:textId="77777777" w:rsidR="004D501D" w:rsidRPr="00E461AA" w:rsidRDefault="004D501D" w:rsidP="004D501D">
      <w:pPr>
        <w:rPr>
          <w:rFonts w:ascii="Arial Narrow" w:hAnsi="Arial Narrow"/>
          <w:b/>
          <w:color w:val="3A003A"/>
          <w:sz w:val="20"/>
          <w:szCs w:val="20"/>
          <w:lang w:eastAsia="en-US"/>
        </w:rPr>
      </w:pPr>
    </w:p>
    <w:tbl>
      <w:tblPr>
        <w:tblW w:w="9073" w:type="dxa"/>
        <w:tblInd w:w="544"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clear" w:color="auto" w:fill="E0E0E0"/>
        <w:tblLayout w:type="fixed"/>
        <w:tblLook w:val="0000" w:firstRow="0" w:lastRow="0" w:firstColumn="0" w:lastColumn="0" w:noHBand="0" w:noVBand="0"/>
      </w:tblPr>
      <w:tblGrid>
        <w:gridCol w:w="1273"/>
        <w:gridCol w:w="3685"/>
        <w:gridCol w:w="4115"/>
      </w:tblGrid>
      <w:tr w:rsidR="004D501D" w:rsidRPr="00E461AA" w14:paraId="550CAE55" w14:textId="77777777" w:rsidTr="00B13E70">
        <w:tc>
          <w:tcPr>
            <w:tcW w:w="1273" w:type="dxa"/>
            <w:tcBorders>
              <w:top w:val="threeDEmboss" w:sz="6" w:space="0" w:color="00B050"/>
              <w:left w:val="threeDEmboss" w:sz="6" w:space="0" w:color="00B050"/>
              <w:bottom w:val="threeDEmboss" w:sz="6" w:space="0" w:color="00B050"/>
            </w:tcBorders>
            <w:shd w:val="clear" w:color="auto" w:fill="FFF8F3"/>
            <w:vAlign w:val="center"/>
          </w:tcPr>
          <w:p w14:paraId="55C0F1A7"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ANUL</w:t>
            </w:r>
          </w:p>
        </w:tc>
        <w:tc>
          <w:tcPr>
            <w:tcW w:w="3685" w:type="dxa"/>
            <w:tcBorders>
              <w:top w:val="threeDEmboss" w:sz="6" w:space="0" w:color="00B050"/>
              <w:bottom w:val="threeDEmboss" w:sz="6" w:space="0" w:color="00B050"/>
            </w:tcBorders>
            <w:shd w:val="clear" w:color="auto" w:fill="FFF8F3"/>
          </w:tcPr>
          <w:p w14:paraId="66036A5C" w14:textId="77777777" w:rsidR="004D501D" w:rsidRPr="00E461AA" w:rsidRDefault="004D501D" w:rsidP="004D501D">
            <w:pPr>
              <w:jc w:val="center"/>
              <w:rPr>
                <w:rFonts w:ascii="Franklin Gothic Book" w:hAnsi="Franklin Gothic Book" w:cs="Arial"/>
                <w:b/>
                <w:color w:val="3A003A"/>
                <w:sz w:val="22"/>
                <w:szCs w:val="22"/>
                <w:lang w:eastAsia="en-US"/>
              </w:rPr>
            </w:pPr>
            <w:r w:rsidRPr="00E461AA">
              <w:rPr>
                <w:rFonts w:ascii="Franklin Gothic Book" w:hAnsi="Franklin Gothic Book"/>
                <w:b/>
                <w:color w:val="3A003A"/>
                <w:sz w:val="22"/>
                <w:szCs w:val="22"/>
                <w:lang w:eastAsia="en-US"/>
              </w:rPr>
              <w:t>1. NUMĂR CONTESTA</w:t>
            </w:r>
            <w:r w:rsidRPr="00B13E70">
              <w:rPr>
                <w:rFonts w:ascii="Calibri" w:hAnsi="Calibri" w:cs="Calibri"/>
                <w:b/>
                <w:color w:val="3A003A"/>
                <w:sz w:val="22"/>
                <w:szCs w:val="22"/>
                <w:lang w:eastAsia="en-US"/>
              </w:rPr>
              <w:t>Ț</w:t>
            </w:r>
            <w:r w:rsidRPr="00B13E70">
              <w:rPr>
                <w:rFonts w:ascii="Franklin Gothic Book" w:hAnsi="Franklin Gothic Book"/>
                <w:b/>
                <w:color w:val="3A003A"/>
                <w:sz w:val="22"/>
                <w:szCs w:val="22"/>
                <w:lang w:eastAsia="en-US"/>
              </w:rPr>
              <w:t>II, APELURI, RECURSURI ÎN CASA</w:t>
            </w:r>
            <w:r w:rsidRPr="00B13E70">
              <w:rPr>
                <w:rFonts w:ascii="Calibri" w:hAnsi="Calibri" w:cs="Calibri"/>
                <w:b/>
                <w:color w:val="3A003A"/>
                <w:sz w:val="22"/>
                <w:szCs w:val="22"/>
                <w:lang w:eastAsia="en-US"/>
              </w:rPr>
              <w:t>Ț</w:t>
            </w:r>
            <w:r w:rsidRPr="00B13E70">
              <w:rPr>
                <w:rFonts w:ascii="Franklin Gothic Book" w:hAnsi="Franklin Gothic Book"/>
                <w:b/>
                <w:color w:val="3A003A"/>
                <w:sz w:val="22"/>
                <w:szCs w:val="22"/>
                <w:lang w:eastAsia="en-US"/>
              </w:rPr>
              <w:t xml:space="preserve">IE </w:t>
            </w:r>
            <w:r w:rsidRPr="00B13E70">
              <w:rPr>
                <w:rFonts w:ascii="Calibri" w:hAnsi="Calibri" w:cs="Calibri"/>
                <w:b/>
                <w:color w:val="3A003A"/>
                <w:sz w:val="22"/>
                <w:szCs w:val="22"/>
                <w:lang w:eastAsia="en-US"/>
              </w:rPr>
              <w:t>Ș</w:t>
            </w:r>
            <w:r w:rsidRPr="00B13E70">
              <w:rPr>
                <w:rFonts w:ascii="Franklin Gothic Book" w:hAnsi="Franklin Gothic Book"/>
                <w:b/>
                <w:color w:val="3A003A"/>
                <w:sz w:val="22"/>
                <w:szCs w:val="22"/>
                <w:lang w:eastAsia="en-US"/>
              </w:rPr>
              <w:t>I CONTESTA</w:t>
            </w:r>
            <w:r w:rsidRPr="00B13E70">
              <w:rPr>
                <w:rFonts w:ascii="Calibri" w:hAnsi="Calibri" w:cs="Calibri"/>
                <w:b/>
                <w:color w:val="3A003A"/>
                <w:sz w:val="22"/>
                <w:szCs w:val="22"/>
                <w:lang w:eastAsia="en-US"/>
              </w:rPr>
              <w:t>Ț</w:t>
            </w:r>
            <w:r w:rsidRPr="00B13E70">
              <w:rPr>
                <w:rFonts w:ascii="Franklin Gothic Book" w:hAnsi="Franklin Gothic Book"/>
                <w:b/>
                <w:color w:val="3A003A"/>
                <w:sz w:val="22"/>
                <w:szCs w:val="22"/>
                <w:lang w:eastAsia="en-US"/>
              </w:rPr>
              <w:t>II ÎN ANULARE DECLARATE DE PROCUROR</w:t>
            </w:r>
          </w:p>
        </w:tc>
        <w:tc>
          <w:tcPr>
            <w:tcW w:w="4115" w:type="dxa"/>
            <w:tcBorders>
              <w:top w:val="threeDEmboss" w:sz="6" w:space="0" w:color="00B050"/>
              <w:bottom w:val="threeDEmboss" w:sz="6" w:space="0" w:color="00B050"/>
              <w:right w:val="threeDEmboss" w:sz="6" w:space="0" w:color="00B050"/>
            </w:tcBorders>
            <w:shd w:val="clear" w:color="auto" w:fill="FFF8F3"/>
          </w:tcPr>
          <w:p w14:paraId="2C142B55" w14:textId="77777777" w:rsidR="004D501D" w:rsidRPr="00B13E70"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2. NUMĂR CONTESTA</w:t>
            </w:r>
            <w:r w:rsidRPr="00B13E70">
              <w:rPr>
                <w:rFonts w:ascii="Calibri" w:hAnsi="Calibri" w:cs="Calibri"/>
                <w:b/>
                <w:color w:val="3A003A"/>
                <w:sz w:val="22"/>
                <w:szCs w:val="22"/>
                <w:lang w:eastAsia="en-US"/>
              </w:rPr>
              <w:t>Ț</w:t>
            </w:r>
            <w:r w:rsidRPr="00B13E70">
              <w:rPr>
                <w:rFonts w:ascii="Franklin Gothic Book" w:hAnsi="Franklin Gothic Book"/>
                <w:b/>
                <w:color w:val="3A003A"/>
                <w:sz w:val="22"/>
                <w:szCs w:val="22"/>
                <w:lang w:eastAsia="en-US"/>
              </w:rPr>
              <w:t>II, APELURI, RECURSURI ÎN CASA</w:t>
            </w:r>
            <w:r w:rsidRPr="00B13E70">
              <w:rPr>
                <w:rFonts w:ascii="Calibri" w:hAnsi="Calibri" w:cs="Calibri"/>
                <w:b/>
                <w:color w:val="3A003A"/>
                <w:sz w:val="22"/>
                <w:szCs w:val="22"/>
                <w:lang w:eastAsia="en-US"/>
              </w:rPr>
              <w:t>Ț</w:t>
            </w:r>
            <w:r w:rsidRPr="00B13E70">
              <w:rPr>
                <w:rFonts w:ascii="Franklin Gothic Book" w:hAnsi="Franklin Gothic Book"/>
                <w:b/>
                <w:color w:val="3A003A"/>
                <w:sz w:val="22"/>
                <w:szCs w:val="22"/>
                <w:lang w:eastAsia="en-US"/>
              </w:rPr>
              <w:t xml:space="preserve">IE </w:t>
            </w:r>
            <w:r w:rsidRPr="00B13E70">
              <w:rPr>
                <w:rFonts w:ascii="Calibri" w:hAnsi="Calibri" w:cs="Calibri"/>
                <w:b/>
                <w:color w:val="3A003A"/>
                <w:sz w:val="22"/>
                <w:szCs w:val="22"/>
                <w:lang w:eastAsia="en-US"/>
              </w:rPr>
              <w:t>Ș</w:t>
            </w:r>
            <w:r w:rsidRPr="00B13E70">
              <w:rPr>
                <w:rFonts w:ascii="Franklin Gothic Book" w:hAnsi="Franklin Gothic Book"/>
                <w:b/>
                <w:color w:val="3A003A"/>
                <w:sz w:val="22"/>
                <w:szCs w:val="22"/>
                <w:lang w:eastAsia="en-US"/>
              </w:rPr>
              <w:t>I CONTESTA</w:t>
            </w:r>
            <w:r w:rsidRPr="00B13E70">
              <w:rPr>
                <w:rFonts w:ascii="Calibri" w:hAnsi="Calibri" w:cs="Calibri"/>
                <w:b/>
                <w:color w:val="3A003A"/>
                <w:sz w:val="22"/>
                <w:szCs w:val="22"/>
                <w:lang w:eastAsia="en-US"/>
              </w:rPr>
              <w:t>Ț</w:t>
            </w:r>
            <w:r w:rsidRPr="00B13E70">
              <w:rPr>
                <w:rFonts w:ascii="Franklin Gothic Book" w:hAnsi="Franklin Gothic Book"/>
                <w:b/>
                <w:color w:val="3A003A"/>
                <w:sz w:val="22"/>
                <w:szCs w:val="22"/>
                <w:lang w:eastAsia="en-US"/>
              </w:rPr>
              <w:t>II ÎN ANULARE SOLU</w:t>
            </w:r>
            <w:r w:rsidRPr="00B13E70">
              <w:rPr>
                <w:rFonts w:ascii="Calibri" w:hAnsi="Calibri" w:cs="Calibri"/>
                <w:b/>
                <w:color w:val="3A003A"/>
                <w:sz w:val="22"/>
                <w:szCs w:val="22"/>
                <w:lang w:eastAsia="en-US"/>
              </w:rPr>
              <w:t>Ț</w:t>
            </w:r>
            <w:r w:rsidRPr="00B13E70">
              <w:rPr>
                <w:rFonts w:ascii="Franklin Gothic Book" w:hAnsi="Franklin Gothic Book"/>
                <w:b/>
                <w:color w:val="3A003A"/>
                <w:sz w:val="22"/>
                <w:szCs w:val="22"/>
                <w:lang w:eastAsia="en-US"/>
              </w:rPr>
              <w:t xml:space="preserve">IONATE </w:t>
            </w:r>
          </w:p>
          <w:p w14:paraId="1CCF228A" w14:textId="77777777" w:rsidR="004D501D" w:rsidRPr="00B13E70" w:rsidRDefault="004D501D" w:rsidP="004D501D">
            <w:pPr>
              <w:jc w:val="center"/>
              <w:rPr>
                <w:rFonts w:ascii="Franklin Gothic Book" w:hAnsi="Franklin Gothic Book"/>
                <w:b/>
                <w:color w:val="3A003A"/>
                <w:sz w:val="22"/>
                <w:szCs w:val="22"/>
                <w:lang w:eastAsia="en-US"/>
              </w:rPr>
            </w:pPr>
            <w:r w:rsidRPr="00B13E70">
              <w:rPr>
                <w:rFonts w:ascii="Franklin Gothic Book" w:hAnsi="Franklin Gothic Book"/>
                <w:b/>
                <w:color w:val="3A003A"/>
                <w:sz w:val="22"/>
                <w:szCs w:val="22"/>
                <w:lang w:eastAsia="en-US"/>
              </w:rPr>
              <w:t>DE INSTAN</w:t>
            </w:r>
            <w:r w:rsidRPr="00B13E70">
              <w:rPr>
                <w:rFonts w:ascii="Calibri" w:hAnsi="Calibri" w:cs="Calibri"/>
                <w:b/>
                <w:color w:val="3A003A"/>
                <w:sz w:val="22"/>
                <w:szCs w:val="22"/>
                <w:lang w:eastAsia="en-US"/>
              </w:rPr>
              <w:t>Ț</w:t>
            </w:r>
            <w:r w:rsidRPr="00B13E70">
              <w:rPr>
                <w:rFonts w:ascii="Franklin Gothic Book" w:hAnsi="Franklin Gothic Book"/>
                <w:b/>
                <w:color w:val="3A003A"/>
                <w:sz w:val="22"/>
                <w:szCs w:val="22"/>
                <w:lang w:eastAsia="en-US"/>
              </w:rPr>
              <w:t xml:space="preserve">E (DIN CELE DECLARATE </w:t>
            </w:r>
          </w:p>
          <w:p w14:paraId="516CC69F" w14:textId="77777777" w:rsidR="004D501D" w:rsidRPr="00E461AA" w:rsidRDefault="004D501D" w:rsidP="004D501D">
            <w:pPr>
              <w:jc w:val="center"/>
              <w:rPr>
                <w:rFonts w:ascii="Arial" w:hAnsi="Arial"/>
                <w:b/>
                <w:color w:val="3A003A"/>
                <w:sz w:val="22"/>
                <w:szCs w:val="22"/>
                <w:lang w:eastAsia="en-US"/>
              </w:rPr>
            </w:pPr>
            <w:r w:rsidRPr="00B13E70">
              <w:rPr>
                <w:rFonts w:ascii="Franklin Gothic Book" w:hAnsi="Franklin Gothic Book"/>
                <w:b/>
                <w:color w:val="3A003A"/>
                <w:sz w:val="22"/>
                <w:szCs w:val="22"/>
                <w:lang w:eastAsia="en-US"/>
              </w:rPr>
              <w:t>DE PROCUROR)</w:t>
            </w:r>
          </w:p>
        </w:tc>
      </w:tr>
      <w:tr w:rsidR="004D501D" w:rsidRPr="00E461AA" w14:paraId="4B8C9FAC" w14:textId="77777777" w:rsidTr="00532F63">
        <w:tblPrEx>
          <w:shd w:val="clear" w:color="auto" w:fill="auto"/>
        </w:tblPrEx>
        <w:tc>
          <w:tcPr>
            <w:tcW w:w="1273" w:type="dxa"/>
          </w:tcPr>
          <w:p w14:paraId="6288D449"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2015</w:t>
            </w:r>
          </w:p>
        </w:tc>
        <w:tc>
          <w:tcPr>
            <w:tcW w:w="3685" w:type="dxa"/>
          </w:tcPr>
          <w:p w14:paraId="3644D37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11.302</w:t>
            </w:r>
          </w:p>
        </w:tc>
        <w:tc>
          <w:tcPr>
            <w:tcW w:w="4115" w:type="dxa"/>
          </w:tcPr>
          <w:p w14:paraId="0970E84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10.891</w:t>
            </w:r>
          </w:p>
        </w:tc>
      </w:tr>
      <w:tr w:rsidR="004D501D" w:rsidRPr="00E461AA" w14:paraId="1787D9AE" w14:textId="77777777" w:rsidTr="00532F63">
        <w:tblPrEx>
          <w:shd w:val="clear" w:color="auto" w:fill="auto"/>
        </w:tblPrEx>
        <w:tc>
          <w:tcPr>
            <w:tcW w:w="1273" w:type="dxa"/>
          </w:tcPr>
          <w:p w14:paraId="6CD6712F"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2016</w:t>
            </w:r>
          </w:p>
        </w:tc>
        <w:tc>
          <w:tcPr>
            <w:tcW w:w="3685" w:type="dxa"/>
          </w:tcPr>
          <w:p w14:paraId="79C100E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11.374</w:t>
            </w:r>
          </w:p>
        </w:tc>
        <w:tc>
          <w:tcPr>
            <w:tcW w:w="4115" w:type="dxa"/>
          </w:tcPr>
          <w:p w14:paraId="7C4C55E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10.963</w:t>
            </w:r>
          </w:p>
        </w:tc>
      </w:tr>
      <w:tr w:rsidR="004D501D" w:rsidRPr="00E461AA" w14:paraId="75545177" w14:textId="77777777" w:rsidTr="00532F63">
        <w:tblPrEx>
          <w:shd w:val="clear" w:color="auto" w:fill="auto"/>
        </w:tblPrEx>
        <w:tc>
          <w:tcPr>
            <w:tcW w:w="1273" w:type="dxa"/>
          </w:tcPr>
          <w:p w14:paraId="51B6B78F"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2017</w:t>
            </w:r>
          </w:p>
        </w:tc>
        <w:tc>
          <w:tcPr>
            <w:tcW w:w="3685" w:type="dxa"/>
          </w:tcPr>
          <w:p w14:paraId="69ACD07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11.448</w:t>
            </w:r>
          </w:p>
        </w:tc>
        <w:tc>
          <w:tcPr>
            <w:tcW w:w="4115" w:type="dxa"/>
          </w:tcPr>
          <w:p w14:paraId="25C7996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11.137</w:t>
            </w:r>
          </w:p>
        </w:tc>
      </w:tr>
      <w:tr w:rsidR="004D501D" w:rsidRPr="00E461AA" w14:paraId="7103F420" w14:textId="77777777" w:rsidTr="00532F63">
        <w:tblPrEx>
          <w:shd w:val="clear" w:color="auto" w:fill="auto"/>
        </w:tblPrEx>
        <w:tc>
          <w:tcPr>
            <w:tcW w:w="1273" w:type="dxa"/>
          </w:tcPr>
          <w:p w14:paraId="3EC62EA7"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2018</w:t>
            </w:r>
          </w:p>
        </w:tc>
        <w:tc>
          <w:tcPr>
            <w:tcW w:w="3685" w:type="dxa"/>
          </w:tcPr>
          <w:p w14:paraId="53F8903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10.571</w:t>
            </w:r>
          </w:p>
        </w:tc>
        <w:tc>
          <w:tcPr>
            <w:tcW w:w="4115" w:type="dxa"/>
          </w:tcPr>
          <w:p w14:paraId="01C155C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10.523</w:t>
            </w:r>
          </w:p>
        </w:tc>
      </w:tr>
      <w:tr w:rsidR="004D501D" w:rsidRPr="00E461AA" w14:paraId="6CD5B44A" w14:textId="77777777" w:rsidTr="00532F63">
        <w:tblPrEx>
          <w:shd w:val="clear" w:color="auto" w:fill="auto"/>
        </w:tblPrEx>
        <w:tc>
          <w:tcPr>
            <w:tcW w:w="1273" w:type="dxa"/>
          </w:tcPr>
          <w:p w14:paraId="3FB96B1C"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2019</w:t>
            </w:r>
          </w:p>
        </w:tc>
        <w:tc>
          <w:tcPr>
            <w:tcW w:w="3685" w:type="dxa"/>
          </w:tcPr>
          <w:p w14:paraId="474EE8E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10.169</w:t>
            </w:r>
          </w:p>
        </w:tc>
        <w:tc>
          <w:tcPr>
            <w:tcW w:w="4115" w:type="dxa"/>
          </w:tcPr>
          <w:p w14:paraId="394A276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10.017</w:t>
            </w:r>
          </w:p>
        </w:tc>
      </w:tr>
      <w:tr w:rsidR="004D501D" w:rsidRPr="00E461AA" w14:paraId="47C46737" w14:textId="77777777" w:rsidTr="00532F63">
        <w:tblPrEx>
          <w:shd w:val="clear" w:color="auto" w:fill="auto"/>
        </w:tblPrEx>
        <w:tc>
          <w:tcPr>
            <w:tcW w:w="1273" w:type="dxa"/>
          </w:tcPr>
          <w:p w14:paraId="5D7264FB"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2020</w:t>
            </w:r>
          </w:p>
        </w:tc>
        <w:tc>
          <w:tcPr>
            <w:tcW w:w="3685" w:type="dxa"/>
          </w:tcPr>
          <w:p w14:paraId="0898D2D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8.532</w:t>
            </w:r>
          </w:p>
        </w:tc>
        <w:tc>
          <w:tcPr>
            <w:tcW w:w="4115" w:type="dxa"/>
          </w:tcPr>
          <w:p w14:paraId="69DC696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8.635</w:t>
            </w:r>
          </w:p>
        </w:tc>
      </w:tr>
      <w:tr w:rsidR="004D501D" w:rsidRPr="00E461AA" w14:paraId="6A3FCBE5" w14:textId="77777777" w:rsidTr="00532F63">
        <w:tblPrEx>
          <w:shd w:val="clear" w:color="auto" w:fill="auto"/>
        </w:tblPrEx>
        <w:tc>
          <w:tcPr>
            <w:tcW w:w="1273" w:type="dxa"/>
          </w:tcPr>
          <w:p w14:paraId="54B877CE"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2021</w:t>
            </w:r>
          </w:p>
        </w:tc>
        <w:tc>
          <w:tcPr>
            <w:tcW w:w="3685" w:type="dxa"/>
          </w:tcPr>
          <w:p w14:paraId="43D8F6F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9.370</w:t>
            </w:r>
          </w:p>
        </w:tc>
        <w:tc>
          <w:tcPr>
            <w:tcW w:w="4115" w:type="dxa"/>
          </w:tcPr>
          <w:p w14:paraId="75877FD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8.885</w:t>
            </w:r>
          </w:p>
        </w:tc>
      </w:tr>
      <w:tr w:rsidR="004D501D" w:rsidRPr="00E461AA" w14:paraId="31BDBB37" w14:textId="77777777" w:rsidTr="00532F63">
        <w:tblPrEx>
          <w:shd w:val="clear" w:color="auto" w:fill="auto"/>
        </w:tblPrEx>
        <w:tc>
          <w:tcPr>
            <w:tcW w:w="1273" w:type="dxa"/>
          </w:tcPr>
          <w:p w14:paraId="2C7DEEFA"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2022</w:t>
            </w:r>
          </w:p>
        </w:tc>
        <w:tc>
          <w:tcPr>
            <w:tcW w:w="3685" w:type="dxa"/>
          </w:tcPr>
          <w:p w14:paraId="7645BE0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9.865</w:t>
            </w:r>
          </w:p>
        </w:tc>
        <w:tc>
          <w:tcPr>
            <w:tcW w:w="4115" w:type="dxa"/>
          </w:tcPr>
          <w:p w14:paraId="6C9881F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9.334</w:t>
            </w:r>
          </w:p>
        </w:tc>
      </w:tr>
      <w:tr w:rsidR="004D501D" w:rsidRPr="00E461AA" w14:paraId="0B749490" w14:textId="77777777" w:rsidTr="00532F63">
        <w:tblPrEx>
          <w:shd w:val="clear" w:color="auto" w:fill="auto"/>
        </w:tblPrEx>
        <w:tc>
          <w:tcPr>
            <w:tcW w:w="1273" w:type="dxa"/>
          </w:tcPr>
          <w:p w14:paraId="56C3FD87"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2023</w:t>
            </w:r>
          </w:p>
        </w:tc>
        <w:tc>
          <w:tcPr>
            <w:tcW w:w="3685" w:type="dxa"/>
          </w:tcPr>
          <w:p w14:paraId="37E2080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9.119</w:t>
            </w:r>
          </w:p>
        </w:tc>
        <w:tc>
          <w:tcPr>
            <w:tcW w:w="4115" w:type="dxa"/>
          </w:tcPr>
          <w:p w14:paraId="7559A75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9.551</w:t>
            </w:r>
          </w:p>
        </w:tc>
      </w:tr>
      <w:tr w:rsidR="004D501D" w:rsidRPr="00E461AA" w14:paraId="2587C82B" w14:textId="77777777" w:rsidTr="00532F63">
        <w:tblPrEx>
          <w:shd w:val="clear" w:color="auto" w:fill="auto"/>
        </w:tblPrEx>
        <w:tc>
          <w:tcPr>
            <w:tcW w:w="1273" w:type="dxa"/>
            <w:tcBorders>
              <w:bottom w:val="threeDEmboss" w:sz="6" w:space="0" w:color="00B050"/>
            </w:tcBorders>
          </w:tcPr>
          <w:p w14:paraId="12740C64"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2024</w:t>
            </w:r>
          </w:p>
        </w:tc>
        <w:tc>
          <w:tcPr>
            <w:tcW w:w="3685" w:type="dxa"/>
            <w:tcBorders>
              <w:bottom w:val="threeDEmboss" w:sz="6" w:space="0" w:color="00B050"/>
            </w:tcBorders>
          </w:tcPr>
          <w:p w14:paraId="090C150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9.218</w:t>
            </w:r>
          </w:p>
        </w:tc>
        <w:tc>
          <w:tcPr>
            <w:tcW w:w="4115" w:type="dxa"/>
            <w:tcBorders>
              <w:bottom w:val="threeDEmboss" w:sz="6" w:space="0" w:color="00B050"/>
            </w:tcBorders>
          </w:tcPr>
          <w:p w14:paraId="2F8F3F9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8.974</w:t>
            </w:r>
          </w:p>
        </w:tc>
      </w:tr>
      <w:tr w:rsidR="004D501D" w:rsidRPr="00E461AA" w14:paraId="4519CCD9" w14:textId="77777777" w:rsidTr="00A47176">
        <w:tblPrEx>
          <w:shd w:val="clear" w:color="auto" w:fill="auto"/>
        </w:tblPrEx>
        <w:tc>
          <w:tcPr>
            <w:tcW w:w="1273" w:type="dxa"/>
            <w:tcBorders>
              <w:top w:val="threeDEmboss" w:sz="6" w:space="0" w:color="00B050"/>
              <w:left w:val="threeDEmboss" w:sz="6" w:space="0" w:color="00B050"/>
              <w:bottom w:val="threeDEmboss" w:sz="6" w:space="0" w:color="00B050"/>
            </w:tcBorders>
            <w:shd w:val="clear" w:color="auto" w:fill="FFF8F3"/>
          </w:tcPr>
          <w:p w14:paraId="6516EF90" w14:textId="77777777" w:rsidR="004D501D" w:rsidRPr="00E461AA" w:rsidRDefault="004D501D" w:rsidP="004D501D">
            <w:pPr>
              <w:rPr>
                <w:rFonts w:ascii="Arial Narrow" w:hAnsi="Arial Narrow"/>
                <w:b/>
                <w:i/>
                <w:color w:val="3A003A"/>
                <w:sz w:val="22"/>
                <w:szCs w:val="22"/>
                <w:u w:val="single"/>
                <w:lang w:eastAsia="en-US"/>
              </w:rPr>
            </w:pPr>
            <w:r w:rsidRPr="00E461AA">
              <w:rPr>
                <w:rFonts w:ascii="Arial Narrow" w:hAnsi="Arial Narrow"/>
                <w:b/>
                <w:i/>
                <w:color w:val="3A003A"/>
                <w:sz w:val="22"/>
                <w:szCs w:val="22"/>
                <w:lang w:eastAsia="en-US"/>
              </w:rPr>
              <w:t xml:space="preserve">  % </w:t>
            </w:r>
            <w:r w:rsidRPr="00E461AA">
              <w:rPr>
                <w:rFonts w:ascii="Arial Narrow" w:hAnsi="Arial Narrow"/>
                <w:b/>
                <w:i/>
                <w:color w:val="3A003A"/>
                <w:sz w:val="22"/>
                <w:szCs w:val="22"/>
                <w:u w:val="single"/>
                <w:lang w:eastAsia="en-US"/>
              </w:rPr>
              <w:t>2024</w:t>
            </w:r>
          </w:p>
          <w:p w14:paraId="3BF14E44" w14:textId="77777777" w:rsidR="004D501D" w:rsidRPr="00E461AA" w:rsidRDefault="004D501D" w:rsidP="004D501D">
            <w:pPr>
              <w:rPr>
                <w:rFonts w:ascii="Arial Narrow" w:hAnsi="Arial Narrow"/>
                <w:b/>
                <w:color w:val="3A003A"/>
                <w:sz w:val="22"/>
                <w:szCs w:val="22"/>
                <w:lang w:eastAsia="en-US"/>
              </w:rPr>
            </w:pPr>
            <w:r w:rsidRPr="00E461AA">
              <w:rPr>
                <w:rFonts w:ascii="Arial Narrow" w:hAnsi="Arial Narrow"/>
                <w:b/>
                <w:i/>
                <w:color w:val="3A003A"/>
                <w:sz w:val="22"/>
                <w:szCs w:val="22"/>
                <w:lang w:eastAsia="en-US"/>
              </w:rPr>
              <w:t xml:space="preserve"> +/- 2023</w:t>
            </w:r>
          </w:p>
        </w:tc>
        <w:tc>
          <w:tcPr>
            <w:tcW w:w="3685" w:type="dxa"/>
            <w:tcBorders>
              <w:top w:val="threeDEmboss" w:sz="6" w:space="0" w:color="00B050"/>
              <w:bottom w:val="threeDEmboss" w:sz="6" w:space="0" w:color="00B050"/>
            </w:tcBorders>
            <w:shd w:val="clear" w:color="auto" w:fill="FFF8F3"/>
            <w:vAlign w:val="center"/>
          </w:tcPr>
          <w:p w14:paraId="33545035"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+1,1</w:t>
            </w:r>
          </w:p>
        </w:tc>
        <w:tc>
          <w:tcPr>
            <w:tcW w:w="4115" w:type="dxa"/>
            <w:tcBorders>
              <w:top w:val="threeDEmboss" w:sz="6" w:space="0" w:color="00B050"/>
              <w:bottom w:val="threeDEmboss" w:sz="6" w:space="0" w:color="00B050"/>
              <w:right w:val="threeDEmboss" w:sz="6" w:space="0" w:color="00B050"/>
            </w:tcBorders>
            <w:shd w:val="clear" w:color="auto" w:fill="FFF8F3"/>
            <w:vAlign w:val="center"/>
          </w:tcPr>
          <w:p w14:paraId="4495E25C"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-6,0</w:t>
            </w:r>
          </w:p>
        </w:tc>
      </w:tr>
    </w:tbl>
    <w:p w14:paraId="09D46A1E" w14:textId="77777777" w:rsidR="004D501D" w:rsidRPr="00E461AA" w:rsidRDefault="004D501D" w:rsidP="004D501D">
      <w:pPr>
        <w:rPr>
          <w:rFonts w:ascii="Arial Narrow" w:hAnsi="Arial Narrow"/>
          <w:color w:val="3A003A"/>
          <w:sz w:val="22"/>
          <w:szCs w:val="22"/>
          <w:lang w:val="en-US" w:eastAsia="en-US"/>
        </w:rPr>
      </w:pPr>
    </w:p>
    <w:p w14:paraId="34F7A6BD" w14:textId="77777777" w:rsidR="004D501D" w:rsidRPr="00E461AA" w:rsidRDefault="004D501D" w:rsidP="004D501D">
      <w:pPr>
        <w:rPr>
          <w:rFonts w:ascii="Arial Narrow" w:hAnsi="Arial Narrow"/>
          <w:color w:val="3A003A"/>
          <w:sz w:val="20"/>
          <w:szCs w:val="20"/>
          <w:lang w:val="en-US" w:eastAsia="en-US"/>
        </w:rPr>
      </w:pPr>
    </w:p>
    <w:p w14:paraId="1BC47016" w14:textId="77777777" w:rsidR="004D501D" w:rsidRPr="00E461AA" w:rsidRDefault="004D501D" w:rsidP="004D501D">
      <w:pPr>
        <w:rPr>
          <w:rFonts w:ascii="Arial Narrow" w:hAnsi="Arial Narrow"/>
          <w:color w:val="3A003A"/>
          <w:sz w:val="20"/>
          <w:szCs w:val="20"/>
          <w:lang w:val="en-US" w:eastAsia="en-US"/>
        </w:rPr>
      </w:pPr>
    </w:p>
    <w:tbl>
      <w:tblPr>
        <w:tblW w:w="9039" w:type="dxa"/>
        <w:tblInd w:w="544"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clear" w:color="auto" w:fill="E0E0E0"/>
        <w:tblLayout w:type="fixed"/>
        <w:tblLook w:val="0000" w:firstRow="0" w:lastRow="0" w:firstColumn="0" w:lastColumn="0" w:noHBand="0" w:noVBand="0"/>
      </w:tblPr>
      <w:tblGrid>
        <w:gridCol w:w="1364"/>
        <w:gridCol w:w="3564"/>
        <w:gridCol w:w="4111"/>
      </w:tblGrid>
      <w:tr w:rsidR="004D501D" w:rsidRPr="00E461AA" w14:paraId="4158D598" w14:textId="77777777" w:rsidTr="00B13E70">
        <w:trPr>
          <w:trHeight w:val="557"/>
        </w:trPr>
        <w:tc>
          <w:tcPr>
            <w:tcW w:w="1364" w:type="dxa"/>
            <w:tcBorders>
              <w:top w:val="threeDEmboss" w:sz="6" w:space="0" w:color="00B050"/>
              <w:left w:val="threeDEmboss" w:sz="6" w:space="0" w:color="00B050"/>
              <w:bottom w:val="threeDEmboss" w:sz="6" w:space="0" w:color="00B050"/>
            </w:tcBorders>
            <w:shd w:val="clear" w:color="auto" w:fill="FFF8F3"/>
            <w:vAlign w:val="center"/>
          </w:tcPr>
          <w:p w14:paraId="5A0CC426"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ANUL</w:t>
            </w:r>
          </w:p>
        </w:tc>
        <w:tc>
          <w:tcPr>
            <w:tcW w:w="3564" w:type="dxa"/>
            <w:tcBorders>
              <w:top w:val="threeDEmboss" w:sz="6" w:space="0" w:color="00B050"/>
              <w:bottom w:val="threeDEmboss" w:sz="6" w:space="0" w:color="00B050"/>
            </w:tcBorders>
            <w:shd w:val="clear" w:color="auto" w:fill="FFF8F3"/>
          </w:tcPr>
          <w:p w14:paraId="36CDBC93"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3. NUM</w:t>
            </w:r>
            <w:r w:rsidRPr="00E461AA">
              <w:rPr>
                <w:rFonts w:ascii="Franklin Gothic Book" w:hAnsi="Franklin Gothic Book" w:hint="eastAsia"/>
                <w:b/>
                <w:color w:val="3A003A"/>
                <w:sz w:val="22"/>
                <w:szCs w:val="22"/>
                <w:lang w:eastAsia="en-US"/>
              </w:rPr>
              <w:t>Ă</w:t>
            </w:r>
            <w:r w:rsidRPr="00E461AA">
              <w:rPr>
                <w:rFonts w:ascii="Franklin Gothic Book" w:hAnsi="Franklin Gothic Book"/>
                <w:b/>
                <w:color w:val="3A003A"/>
                <w:sz w:val="22"/>
                <w:szCs w:val="22"/>
                <w:lang w:eastAsia="en-US"/>
              </w:rPr>
              <w:t>R CONTESTA</w:t>
            </w:r>
            <w:r w:rsidRPr="00E461AA">
              <w:rPr>
                <w:rFonts w:ascii="Arial" w:hAnsi="Arial" w:cs="Arial"/>
                <w:b/>
                <w:color w:val="3A003A"/>
                <w:sz w:val="22"/>
                <w:szCs w:val="22"/>
                <w:lang w:eastAsia="en-US"/>
              </w:rPr>
              <w:t>Ț</w:t>
            </w:r>
            <w:r w:rsidRPr="00E461AA">
              <w:rPr>
                <w:rFonts w:ascii="Franklin Gothic Book" w:hAnsi="Franklin Gothic Book"/>
                <w:b/>
                <w:color w:val="3A003A"/>
                <w:sz w:val="22"/>
                <w:szCs w:val="22"/>
                <w:lang w:eastAsia="en-US"/>
              </w:rPr>
              <w:t>II, APELURI, RECURSURI ÎN CASA</w:t>
            </w:r>
            <w:r w:rsidRPr="00E461AA">
              <w:rPr>
                <w:rFonts w:ascii="Arial" w:hAnsi="Arial" w:cs="Arial"/>
                <w:b/>
                <w:color w:val="3A003A"/>
                <w:sz w:val="22"/>
                <w:szCs w:val="22"/>
                <w:lang w:eastAsia="en-US"/>
              </w:rPr>
              <w:t>Ț</w:t>
            </w:r>
            <w:r w:rsidRPr="00E461AA">
              <w:rPr>
                <w:rFonts w:ascii="Franklin Gothic Book" w:hAnsi="Franklin Gothic Book"/>
                <w:b/>
                <w:color w:val="3A003A"/>
                <w:sz w:val="22"/>
                <w:szCs w:val="22"/>
                <w:lang w:eastAsia="en-US"/>
              </w:rPr>
              <w:t xml:space="preserve">IE </w:t>
            </w:r>
            <w:r w:rsidRPr="00E461AA">
              <w:rPr>
                <w:rFonts w:ascii="Arial" w:hAnsi="Arial" w:cs="Arial"/>
                <w:b/>
                <w:color w:val="3A003A"/>
                <w:sz w:val="22"/>
                <w:szCs w:val="22"/>
                <w:lang w:eastAsia="en-US"/>
              </w:rPr>
              <w:t>Ș</w:t>
            </w:r>
            <w:r w:rsidRPr="00E461AA">
              <w:rPr>
                <w:rFonts w:ascii="Franklin Gothic Book" w:hAnsi="Franklin Gothic Book"/>
                <w:b/>
                <w:color w:val="3A003A"/>
                <w:sz w:val="22"/>
                <w:szCs w:val="22"/>
                <w:lang w:eastAsia="en-US"/>
              </w:rPr>
              <w:t>I CONTESTA</w:t>
            </w:r>
            <w:r w:rsidRPr="00E461AA">
              <w:rPr>
                <w:rFonts w:ascii="Arial" w:hAnsi="Arial" w:cs="Arial"/>
                <w:b/>
                <w:color w:val="3A003A"/>
                <w:sz w:val="22"/>
                <w:szCs w:val="22"/>
                <w:lang w:eastAsia="en-US"/>
              </w:rPr>
              <w:t>Ț</w:t>
            </w:r>
            <w:r w:rsidRPr="00E461AA">
              <w:rPr>
                <w:rFonts w:ascii="Franklin Gothic Book" w:hAnsi="Franklin Gothic Book"/>
                <w:b/>
                <w:color w:val="3A003A"/>
                <w:sz w:val="22"/>
                <w:szCs w:val="22"/>
                <w:lang w:eastAsia="en-US"/>
              </w:rPr>
              <w:t xml:space="preserve">II </w:t>
            </w:r>
            <w:r w:rsidRPr="00E461AA">
              <w:rPr>
                <w:rFonts w:ascii="Franklin Gothic Book" w:hAnsi="Franklin Gothic Book" w:cs="Franklin Gothic Book"/>
                <w:b/>
                <w:color w:val="3A003A"/>
                <w:sz w:val="22"/>
                <w:szCs w:val="22"/>
                <w:lang w:eastAsia="en-US"/>
              </w:rPr>
              <w:t>Î</w:t>
            </w:r>
            <w:r w:rsidRPr="00E461AA">
              <w:rPr>
                <w:rFonts w:ascii="Franklin Gothic Book" w:hAnsi="Franklin Gothic Book"/>
                <w:b/>
                <w:color w:val="3A003A"/>
                <w:sz w:val="22"/>
                <w:szCs w:val="22"/>
                <w:lang w:eastAsia="en-US"/>
              </w:rPr>
              <w:t>N ANULARE ADMISE DE INSTAN</w:t>
            </w:r>
            <w:r w:rsidRPr="00E461AA">
              <w:rPr>
                <w:rFonts w:ascii="Arial" w:hAnsi="Arial" w:cs="Arial"/>
                <w:b/>
                <w:color w:val="3A003A"/>
                <w:sz w:val="22"/>
                <w:szCs w:val="22"/>
                <w:lang w:eastAsia="en-US"/>
              </w:rPr>
              <w:t>Ț</w:t>
            </w:r>
            <w:r w:rsidRPr="00E461AA">
              <w:rPr>
                <w:rFonts w:ascii="Franklin Gothic Book" w:hAnsi="Franklin Gothic Book"/>
                <w:b/>
                <w:color w:val="3A003A"/>
                <w:sz w:val="22"/>
                <w:szCs w:val="22"/>
                <w:lang w:eastAsia="en-US"/>
              </w:rPr>
              <w:t xml:space="preserve">E (din cele soluţionate, indiferent de perioada declarării </w:t>
            </w:r>
          </w:p>
          <w:p w14:paraId="0DC813EB"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de procuror)</w:t>
            </w:r>
          </w:p>
        </w:tc>
        <w:tc>
          <w:tcPr>
            <w:tcW w:w="4111" w:type="dxa"/>
            <w:tcBorders>
              <w:top w:val="threeDEmboss" w:sz="6" w:space="0" w:color="00B050"/>
              <w:bottom w:val="threeDEmboss" w:sz="6" w:space="0" w:color="00B050"/>
              <w:right w:val="threeDEmboss" w:sz="6" w:space="0" w:color="00B050"/>
            </w:tcBorders>
            <w:shd w:val="clear" w:color="auto" w:fill="FFF8F3"/>
            <w:vAlign w:val="center"/>
          </w:tcPr>
          <w:p w14:paraId="4FB0E0E8"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4. PROCENT DE ADMITERE</w:t>
            </w:r>
          </w:p>
          <w:p w14:paraId="4FB10982"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(fără cele retrase)</w:t>
            </w:r>
          </w:p>
          <w:p w14:paraId="55C6A946" w14:textId="77777777" w:rsidR="004D501D" w:rsidRPr="00E461AA" w:rsidRDefault="004D501D" w:rsidP="004D501D">
            <w:pPr>
              <w:jc w:val="center"/>
              <w:rPr>
                <w:rFonts w:ascii="Franklin Gothic Book" w:hAnsi="Franklin Gothic Book"/>
                <w:b/>
                <w:color w:val="3A003A"/>
                <w:sz w:val="22"/>
                <w:szCs w:val="22"/>
                <w:lang w:eastAsia="en-US"/>
              </w:rPr>
            </w:pPr>
            <w:r w:rsidRPr="00E461AA">
              <w:rPr>
                <w:rFonts w:ascii="Franklin Gothic Book" w:hAnsi="Franklin Gothic Book"/>
                <w:b/>
                <w:color w:val="3A003A"/>
                <w:sz w:val="22"/>
                <w:szCs w:val="22"/>
                <w:lang w:eastAsia="en-US"/>
              </w:rPr>
              <w:t>(%)</w:t>
            </w:r>
          </w:p>
        </w:tc>
      </w:tr>
      <w:tr w:rsidR="004D501D" w:rsidRPr="00E461AA" w14:paraId="110220C1" w14:textId="77777777" w:rsidTr="00532F63">
        <w:tblPrEx>
          <w:shd w:val="clear" w:color="auto" w:fill="auto"/>
        </w:tblPrEx>
        <w:tc>
          <w:tcPr>
            <w:tcW w:w="1364" w:type="dxa"/>
          </w:tcPr>
          <w:p w14:paraId="08070908"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2015</w:t>
            </w:r>
          </w:p>
        </w:tc>
        <w:tc>
          <w:tcPr>
            <w:tcW w:w="3564" w:type="dxa"/>
          </w:tcPr>
          <w:p w14:paraId="10F21F1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7.371</w:t>
            </w:r>
          </w:p>
        </w:tc>
        <w:tc>
          <w:tcPr>
            <w:tcW w:w="4111" w:type="dxa"/>
          </w:tcPr>
          <w:p w14:paraId="339FB57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67,9</w:t>
            </w:r>
          </w:p>
        </w:tc>
      </w:tr>
      <w:tr w:rsidR="004D501D" w:rsidRPr="00E461AA" w14:paraId="5F57CBA2" w14:textId="77777777" w:rsidTr="00532F63">
        <w:tblPrEx>
          <w:shd w:val="clear" w:color="auto" w:fill="auto"/>
        </w:tblPrEx>
        <w:tc>
          <w:tcPr>
            <w:tcW w:w="1364" w:type="dxa"/>
          </w:tcPr>
          <w:p w14:paraId="19AF4343"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2016</w:t>
            </w:r>
          </w:p>
        </w:tc>
        <w:tc>
          <w:tcPr>
            <w:tcW w:w="3564" w:type="dxa"/>
          </w:tcPr>
          <w:p w14:paraId="73B42F3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7.234</w:t>
            </w:r>
          </w:p>
        </w:tc>
        <w:tc>
          <w:tcPr>
            <w:tcW w:w="4111" w:type="dxa"/>
          </w:tcPr>
          <w:p w14:paraId="62833A1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66,1</w:t>
            </w:r>
          </w:p>
        </w:tc>
      </w:tr>
      <w:tr w:rsidR="004D501D" w:rsidRPr="00E461AA" w14:paraId="6FB1C5C3" w14:textId="77777777" w:rsidTr="00532F63">
        <w:tblPrEx>
          <w:shd w:val="clear" w:color="auto" w:fill="auto"/>
        </w:tblPrEx>
        <w:tc>
          <w:tcPr>
            <w:tcW w:w="1364" w:type="dxa"/>
          </w:tcPr>
          <w:p w14:paraId="462BF2CC"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2017</w:t>
            </w:r>
          </w:p>
        </w:tc>
        <w:tc>
          <w:tcPr>
            <w:tcW w:w="3564" w:type="dxa"/>
          </w:tcPr>
          <w:p w14:paraId="1F0E59F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7.154</w:t>
            </w:r>
          </w:p>
        </w:tc>
        <w:tc>
          <w:tcPr>
            <w:tcW w:w="4111" w:type="dxa"/>
          </w:tcPr>
          <w:p w14:paraId="049F55F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64,3</w:t>
            </w:r>
          </w:p>
        </w:tc>
      </w:tr>
      <w:tr w:rsidR="004D501D" w:rsidRPr="00E461AA" w14:paraId="783B3918" w14:textId="77777777" w:rsidTr="00532F63">
        <w:tblPrEx>
          <w:shd w:val="clear" w:color="auto" w:fill="auto"/>
        </w:tblPrEx>
        <w:tc>
          <w:tcPr>
            <w:tcW w:w="1364" w:type="dxa"/>
          </w:tcPr>
          <w:p w14:paraId="11FCAC4C"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2018</w:t>
            </w:r>
          </w:p>
        </w:tc>
        <w:tc>
          <w:tcPr>
            <w:tcW w:w="3564" w:type="dxa"/>
          </w:tcPr>
          <w:p w14:paraId="256AAD2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6.771</w:t>
            </w:r>
          </w:p>
        </w:tc>
        <w:tc>
          <w:tcPr>
            <w:tcW w:w="4111" w:type="dxa"/>
          </w:tcPr>
          <w:p w14:paraId="0881D7A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64,4</w:t>
            </w:r>
          </w:p>
        </w:tc>
      </w:tr>
      <w:tr w:rsidR="004D501D" w:rsidRPr="00E461AA" w14:paraId="2D607B26" w14:textId="77777777" w:rsidTr="00532F63">
        <w:tblPrEx>
          <w:shd w:val="clear" w:color="auto" w:fill="auto"/>
        </w:tblPrEx>
        <w:tc>
          <w:tcPr>
            <w:tcW w:w="1364" w:type="dxa"/>
          </w:tcPr>
          <w:p w14:paraId="130A5198"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2019</w:t>
            </w:r>
          </w:p>
        </w:tc>
        <w:tc>
          <w:tcPr>
            <w:tcW w:w="3564" w:type="dxa"/>
          </w:tcPr>
          <w:p w14:paraId="0DE9021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6.658</w:t>
            </w:r>
          </w:p>
        </w:tc>
        <w:tc>
          <w:tcPr>
            <w:tcW w:w="4111" w:type="dxa"/>
          </w:tcPr>
          <w:p w14:paraId="3F013BD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66,6</w:t>
            </w:r>
          </w:p>
        </w:tc>
      </w:tr>
      <w:tr w:rsidR="004D501D" w:rsidRPr="00E461AA" w14:paraId="37D47F00" w14:textId="77777777" w:rsidTr="00532F63">
        <w:tblPrEx>
          <w:shd w:val="clear" w:color="auto" w:fill="auto"/>
        </w:tblPrEx>
        <w:tc>
          <w:tcPr>
            <w:tcW w:w="1364" w:type="dxa"/>
          </w:tcPr>
          <w:p w14:paraId="69611973"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2020</w:t>
            </w:r>
          </w:p>
        </w:tc>
        <w:tc>
          <w:tcPr>
            <w:tcW w:w="3564" w:type="dxa"/>
          </w:tcPr>
          <w:p w14:paraId="4D1A36E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5.876</w:t>
            </w:r>
          </w:p>
        </w:tc>
        <w:tc>
          <w:tcPr>
            <w:tcW w:w="4111" w:type="dxa"/>
          </w:tcPr>
          <w:p w14:paraId="01B92BD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68,1</w:t>
            </w:r>
          </w:p>
        </w:tc>
      </w:tr>
      <w:tr w:rsidR="004D501D" w:rsidRPr="00E461AA" w14:paraId="19D9672F" w14:textId="77777777" w:rsidTr="00532F63">
        <w:tblPrEx>
          <w:shd w:val="clear" w:color="auto" w:fill="auto"/>
        </w:tblPrEx>
        <w:tc>
          <w:tcPr>
            <w:tcW w:w="1364" w:type="dxa"/>
          </w:tcPr>
          <w:p w14:paraId="6E18E1F1"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2021</w:t>
            </w:r>
          </w:p>
        </w:tc>
        <w:tc>
          <w:tcPr>
            <w:tcW w:w="3564" w:type="dxa"/>
          </w:tcPr>
          <w:p w14:paraId="4BA0BB3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6.046</w:t>
            </w:r>
          </w:p>
        </w:tc>
        <w:tc>
          <w:tcPr>
            <w:tcW w:w="4111" w:type="dxa"/>
          </w:tcPr>
          <w:p w14:paraId="703AC66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68,1</w:t>
            </w:r>
          </w:p>
        </w:tc>
      </w:tr>
      <w:tr w:rsidR="004D501D" w:rsidRPr="00E461AA" w14:paraId="60CF5A49" w14:textId="77777777" w:rsidTr="00532F63">
        <w:tblPrEx>
          <w:shd w:val="clear" w:color="auto" w:fill="auto"/>
        </w:tblPrEx>
        <w:tc>
          <w:tcPr>
            <w:tcW w:w="1364" w:type="dxa"/>
          </w:tcPr>
          <w:p w14:paraId="445837F0"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2022</w:t>
            </w:r>
          </w:p>
        </w:tc>
        <w:tc>
          <w:tcPr>
            <w:tcW w:w="3564" w:type="dxa"/>
          </w:tcPr>
          <w:p w14:paraId="0766BF1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6.282</w:t>
            </w:r>
          </w:p>
        </w:tc>
        <w:tc>
          <w:tcPr>
            <w:tcW w:w="4111" w:type="dxa"/>
          </w:tcPr>
          <w:p w14:paraId="0BBCB09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67,4</w:t>
            </w:r>
          </w:p>
        </w:tc>
      </w:tr>
      <w:tr w:rsidR="004D501D" w:rsidRPr="00E461AA" w14:paraId="513FCA35" w14:textId="77777777" w:rsidTr="00532F63">
        <w:tblPrEx>
          <w:shd w:val="clear" w:color="auto" w:fill="auto"/>
        </w:tblPrEx>
        <w:tc>
          <w:tcPr>
            <w:tcW w:w="1364" w:type="dxa"/>
          </w:tcPr>
          <w:p w14:paraId="0DC77CA9"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2023</w:t>
            </w:r>
          </w:p>
        </w:tc>
        <w:tc>
          <w:tcPr>
            <w:tcW w:w="3564" w:type="dxa"/>
          </w:tcPr>
          <w:p w14:paraId="3906269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6.080</w:t>
            </w:r>
          </w:p>
        </w:tc>
        <w:tc>
          <w:tcPr>
            <w:tcW w:w="4111" w:type="dxa"/>
          </w:tcPr>
          <w:p w14:paraId="3C02C4A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63,7</w:t>
            </w:r>
          </w:p>
        </w:tc>
      </w:tr>
      <w:tr w:rsidR="004D501D" w:rsidRPr="00E461AA" w14:paraId="20EC78A6" w14:textId="77777777" w:rsidTr="00532F63">
        <w:tblPrEx>
          <w:shd w:val="clear" w:color="auto" w:fill="auto"/>
        </w:tblPrEx>
        <w:tc>
          <w:tcPr>
            <w:tcW w:w="1364" w:type="dxa"/>
            <w:tcBorders>
              <w:bottom w:val="threeDEmboss" w:sz="6" w:space="0" w:color="00B050"/>
            </w:tcBorders>
          </w:tcPr>
          <w:p w14:paraId="173D3749"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2024</w:t>
            </w:r>
          </w:p>
        </w:tc>
        <w:tc>
          <w:tcPr>
            <w:tcW w:w="3564" w:type="dxa"/>
            <w:tcBorders>
              <w:bottom w:val="threeDEmboss" w:sz="6" w:space="0" w:color="00B050"/>
            </w:tcBorders>
          </w:tcPr>
          <w:p w14:paraId="227EB1C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5.773</w:t>
            </w:r>
          </w:p>
        </w:tc>
        <w:tc>
          <w:tcPr>
            <w:tcW w:w="4111" w:type="dxa"/>
            <w:tcBorders>
              <w:bottom w:val="threeDEmboss" w:sz="6" w:space="0" w:color="00B050"/>
            </w:tcBorders>
          </w:tcPr>
          <w:p w14:paraId="7177EDD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64,4</w:t>
            </w:r>
          </w:p>
        </w:tc>
      </w:tr>
      <w:tr w:rsidR="004D501D" w:rsidRPr="00E461AA" w14:paraId="30428C07" w14:textId="77777777" w:rsidTr="00B13E70">
        <w:tblPrEx>
          <w:shd w:val="clear" w:color="auto" w:fill="auto"/>
        </w:tblPrEx>
        <w:tc>
          <w:tcPr>
            <w:tcW w:w="1364" w:type="dxa"/>
            <w:tcBorders>
              <w:top w:val="threeDEmboss" w:sz="6" w:space="0" w:color="00B050"/>
              <w:left w:val="threeDEmboss" w:sz="6" w:space="0" w:color="00B050"/>
              <w:bottom w:val="threeDEmboss" w:sz="6" w:space="0" w:color="00B050"/>
            </w:tcBorders>
            <w:shd w:val="clear" w:color="auto" w:fill="FFF8F3"/>
          </w:tcPr>
          <w:p w14:paraId="2ADD317A" w14:textId="77777777" w:rsidR="004D501D" w:rsidRPr="00E461AA" w:rsidRDefault="004D501D" w:rsidP="004D501D">
            <w:pPr>
              <w:rPr>
                <w:rFonts w:ascii="Arial Narrow" w:hAnsi="Arial Narrow"/>
                <w:b/>
                <w:i/>
                <w:color w:val="3A003A"/>
                <w:sz w:val="22"/>
                <w:szCs w:val="22"/>
                <w:u w:val="single"/>
                <w:lang w:eastAsia="en-US"/>
              </w:rPr>
            </w:pPr>
            <w:r w:rsidRPr="00E461AA">
              <w:rPr>
                <w:rFonts w:ascii="Arial Narrow" w:hAnsi="Arial Narrow"/>
                <w:b/>
                <w:i/>
                <w:color w:val="3A003A"/>
                <w:sz w:val="22"/>
                <w:szCs w:val="22"/>
                <w:lang w:eastAsia="en-US"/>
              </w:rPr>
              <w:t xml:space="preserve">   % </w:t>
            </w:r>
            <w:r w:rsidRPr="00E461AA">
              <w:rPr>
                <w:rFonts w:ascii="Arial Narrow" w:hAnsi="Arial Narrow"/>
                <w:b/>
                <w:i/>
                <w:color w:val="3A003A"/>
                <w:sz w:val="22"/>
                <w:szCs w:val="22"/>
                <w:u w:val="single"/>
                <w:lang w:eastAsia="en-US"/>
              </w:rPr>
              <w:t>2024</w:t>
            </w:r>
          </w:p>
          <w:p w14:paraId="02BFDF81" w14:textId="77777777" w:rsidR="004D501D" w:rsidRPr="00E461AA" w:rsidRDefault="004D501D" w:rsidP="004D501D">
            <w:pPr>
              <w:rPr>
                <w:rFonts w:ascii="Arial Narrow" w:hAnsi="Arial Narrow"/>
                <w:b/>
                <w:color w:val="3A003A"/>
                <w:sz w:val="22"/>
                <w:szCs w:val="22"/>
                <w:lang w:eastAsia="en-US"/>
              </w:rPr>
            </w:pPr>
            <w:r w:rsidRPr="00E461AA">
              <w:rPr>
                <w:rFonts w:ascii="Arial Narrow" w:hAnsi="Arial Narrow"/>
                <w:b/>
                <w:i/>
                <w:color w:val="3A003A"/>
                <w:sz w:val="22"/>
                <w:szCs w:val="22"/>
                <w:lang w:eastAsia="en-US"/>
              </w:rPr>
              <w:t xml:space="preserve">  +/- 2023</w:t>
            </w:r>
          </w:p>
        </w:tc>
        <w:tc>
          <w:tcPr>
            <w:tcW w:w="3564" w:type="dxa"/>
            <w:tcBorders>
              <w:top w:val="threeDEmboss" w:sz="6" w:space="0" w:color="00B050"/>
              <w:bottom w:val="threeDEmboss" w:sz="6" w:space="0" w:color="00B050"/>
            </w:tcBorders>
            <w:shd w:val="clear" w:color="auto" w:fill="FFF8F3"/>
            <w:vAlign w:val="center"/>
          </w:tcPr>
          <w:p w14:paraId="15EE0499"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-5,0</w:t>
            </w:r>
          </w:p>
        </w:tc>
        <w:tc>
          <w:tcPr>
            <w:tcW w:w="4111" w:type="dxa"/>
            <w:tcBorders>
              <w:top w:val="threeDEmboss" w:sz="6" w:space="0" w:color="00B050"/>
              <w:bottom w:val="threeDEmboss" w:sz="6" w:space="0" w:color="00B050"/>
              <w:right w:val="threeDEmboss" w:sz="6" w:space="0" w:color="00B050"/>
            </w:tcBorders>
            <w:shd w:val="clear" w:color="auto" w:fill="FFF8F3"/>
            <w:vAlign w:val="center"/>
          </w:tcPr>
          <w:p w14:paraId="673325EB" w14:textId="77777777" w:rsidR="004D501D" w:rsidRPr="00E461AA" w:rsidRDefault="004D501D" w:rsidP="004D501D">
            <w:pPr>
              <w:widowControl w:val="0"/>
              <w:autoSpaceDE w:val="0"/>
              <w:autoSpaceDN w:val="0"/>
              <w:adjustRightInd w:val="0"/>
              <w:jc w:val="center"/>
              <w:rPr>
                <w:rFonts w:ascii="Arial Narrow" w:hAnsi="Arial Narrow"/>
                <w:b/>
                <w:color w:val="3A003A"/>
                <w:sz w:val="22"/>
                <w:szCs w:val="22"/>
                <w:lang w:val="en-US" w:eastAsia="en-US"/>
              </w:rPr>
            </w:pPr>
            <w:r w:rsidRPr="00E461AA">
              <w:rPr>
                <w:rFonts w:ascii="Arial Narrow" w:hAnsi="Arial Narrow"/>
                <w:b/>
                <w:color w:val="3A003A"/>
                <w:sz w:val="22"/>
                <w:szCs w:val="22"/>
                <w:lang w:val="en-US" w:eastAsia="en-US"/>
              </w:rPr>
              <w:t>-</w:t>
            </w:r>
          </w:p>
        </w:tc>
      </w:tr>
    </w:tbl>
    <w:p w14:paraId="0402B25A" w14:textId="77777777" w:rsidR="004D501D" w:rsidRPr="00E461AA" w:rsidRDefault="004D501D" w:rsidP="004D501D">
      <w:pPr>
        <w:jc w:val="both"/>
        <w:rPr>
          <w:rFonts w:ascii="Arial Narrow" w:hAnsi="Arial Narrow"/>
          <w:color w:val="3A003A"/>
          <w:sz w:val="20"/>
          <w:szCs w:val="20"/>
          <w:lang w:eastAsia="en-US"/>
        </w:rPr>
      </w:pPr>
    </w:p>
    <w:p w14:paraId="7680D6F2" w14:textId="77777777" w:rsidR="004D501D" w:rsidRPr="00E461AA" w:rsidRDefault="004D501D" w:rsidP="004D501D">
      <w:pPr>
        <w:jc w:val="both"/>
        <w:rPr>
          <w:rFonts w:ascii="Arial Narrow" w:hAnsi="Arial Narrow"/>
          <w:color w:val="3A003A"/>
          <w:sz w:val="20"/>
          <w:szCs w:val="20"/>
          <w:lang w:eastAsia="en-US"/>
        </w:rPr>
      </w:pPr>
      <w:r w:rsidRPr="00E461AA">
        <w:rPr>
          <w:rFonts w:ascii="Arial Narrow" w:hAnsi="Arial Narrow"/>
          <w:color w:val="3A003A"/>
          <w:sz w:val="20"/>
          <w:szCs w:val="20"/>
          <w:lang w:eastAsia="en-US"/>
        </w:rPr>
        <w:br w:type="page"/>
      </w:r>
    </w:p>
    <w:p w14:paraId="47C30138" w14:textId="77777777" w:rsidR="004D501D" w:rsidRPr="00E461AA" w:rsidRDefault="004D501D" w:rsidP="004D501D">
      <w:pPr>
        <w:jc w:val="both"/>
        <w:rPr>
          <w:rFonts w:ascii="Arial Narrow" w:hAnsi="Arial Narrow"/>
          <w:color w:val="3A003A"/>
          <w:sz w:val="20"/>
          <w:szCs w:val="20"/>
          <w:lang w:eastAsia="en-US"/>
        </w:rPr>
      </w:pPr>
    </w:p>
    <w:p w14:paraId="1F128C33" w14:textId="77777777" w:rsidR="004D501D" w:rsidRPr="00E461AA" w:rsidRDefault="004D501D" w:rsidP="004D501D">
      <w:pPr>
        <w:jc w:val="both"/>
        <w:rPr>
          <w:rFonts w:ascii="Arial Narrow" w:hAnsi="Arial Narrow"/>
          <w:color w:val="3A003A"/>
          <w:sz w:val="20"/>
          <w:szCs w:val="20"/>
          <w:lang w:eastAsia="en-US"/>
        </w:rPr>
      </w:pPr>
    </w:p>
    <w:p w14:paraId="2599459D" w14:textId="77777777" w:rsidR="004D501D" w:rsidRPr="00E461AA" w:rsidRDefault="004D501D" w:rsidP="004D501D">
      <w:pPr>
        <w:jc w:val="both"/>
        <w:rPr>
          <w:rFonts w:ascii="Arial Narrow" w:hAnsi="Arial Narrow"/>
          <w:color w:val="3A003A"/>
          <w:sz w:val="20"/>
          <w:szCs w:val="20"/>
          <w:lang w:eastAsia="en-US"/>
        </w:rPr>
      </w:pPr>
    </w:p>
    <w:tbl>
      <w:tblPr>
        <w:tblW w:w="8931" w:type="dxa"/>
        <w:tblInd w:w="544"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92"/>
        <w:gridCol w:w="2761"/>
        <w:gridCol w:w="2090"/>
        <w:gridCol w:w="2588"/>
      </w:tblGrid>
      <w:tr w:rsidR="004D501D" w:rsidRPr="00E461AA" w14:paraId="05E279DB" w14:textId="77777777" w:rsidTr="00B13E70">
        <w:trPr>
          <w:trHeight w:val="446"/>
        </w:trPr>
        <w:tc>
          <w:tcPr>
            <w:tcW w:w="1492" w:type="dxa"/>
            <w:tcBorders>
              <w:top w:val="threeDEmboss" w:sz="6" w:space="0" w:color="00B050"/>
              <w:left w:val="threeDEmboss" w:sz="6" w:space="0" w:color="00B050"/>
              <w:bottom w:val="threeDEmboss" w:sz="6" w:space="0" w:color="00B050"/>
              <w:right w:val="single" w:sz="4" w:space="0" w:color="00B050"/>
            </w:tcBorders>
            <w:shd w:val="clear" w:color="auto" w:fill="FFF8F3"/>
            <w:vAlign w:val="center"/>
          </w:tcPr>
          <w:p w14:paraId="04105DA6" w14:textId="77777777" w:rsidR="004D501D" w:rsidRPr="00E461AA" w:rsidRDefault="004D501D" w:rsidP="004D501D">
            <w:pPr>
              <w:jc w:val="center"/>
              <w:rPr>
                <w:rFonts w:ascii="Franklin Gothic Book" w:hAnsi="Franklin Gothic Book"/>
                <w:b/>
                <w:color w:val="3A003A"/>
                <w:lang w:eastAsia="en-US"/>
              </w:rPr>
            </w:pPr>
          </w:p>
          <w:p w14:paraId="02E552F8" w14:textId="77777777" w:rsidR="004D501D" w:rsidRPr="00E461AA" w:rsidRDefault="004D501D" w:rsidP="004D501D">
            <w:pPr>
              <w:jc w:val="center"/>
              <w:rPr>
                <w:rFonts w:ascii="Franklin Gothic Book" w:hAnsi="Franklin Gothic Book"/>
                <w:b/>
                <w:color w:val="3A003A"/>
                <w:lang w:eastAsia="en-US"/>
              </w:rPr>
            </w:pPr>
            <w:r w:rsidRPr="00E461AA">
              <w:rPr>
                <w:rFonts w:ascii="Franklin Gothic Book" w:hAnsi="Franklin Gothic Book"/>
                <w:b/>
                <w:color w:val="3A003A"/>
                <w:lang w:eastAsia="en-US"/>
              </w:rPr>
              <w:t>ANUL</w:t>
            </w:r>
          </w:p>
        </w:tc>
        <w:tc>
          <w:tcPr>
            <w:tcW w:w="2761" w:type="dxa"/>
            <w:tcBorders>
              <w:top w:val="threeDEmboss" w:sz="6" w:space="0" w:color="00B050"/>
              <w:left w:val="single" w:sz="4" w:space="0" w:color="00B050"/>
              <w:bottom w:val="threeDEmboss" w:sz="6" w:space="0" w:color="00B050"/>
              <w:right w:val="single" w:sz="4" w:space="0" w:color="00B050"/>
            </w:tcBorders>
            <w:shd w:val="clear" w:color="auto" w:fill="FFF8F3"/>
            <w:vAlign w:val="center"/>
          </w:tcPr>
          <w:p w14:paraId="32ACA745" w14:textId="77777777" w:rsidR="004D501D" w:rsidRPr="00E461AA" w:rsidRDefault="004D501D" w:rsidP="004D501D">
            <w:pPr>
              <w:jc w:val="center"/>
              <w:rPr>
                <w:rFonts w:ascii="Franklin Gothic Book" w:hAnsi="Franklin Gothic Book"/>
                <w:b/>
                <w:color w:val="3A003A"/>
                <w:lang w:eastAsia="en-US"/>
              </w:rPr>
            </w:pPr>
            <w:r w:rsidRPr="00E461AA">
              <w:rPr>
                <w:rFonts w:ascii="Franklin Gothic Book" w:hAnsi="Franklin Gothic Book"/>
                <w:b/>
                <w:color w:val="3A003A"/>
                <w:lang w:eastAsia="en-US"/>
              </w:rPr>
              <w:t>5. NR. PARTICIPĂRI ÎN CAUZELE JUDECATE</w:t>
            </w:r>
          </w:p>
        </w:tc>
        <w:tc>
          <w:tcPr>
            <w:tcW w:w="2090" w:type="dxa"/>
            <w:tcBorders>
              <w:top w:val="threeDEmboss" w:sz="6" w:space="0" w:color="00B050"/>
              <w:left w:val="single" w:sz="4" w:space="0" w:color="00B050"/>
              <w:bottom w:val="threeDEmboss" w:sz="6" w:space="0" w:color="00B050"/>
              <w:right w:val="single" w:sz="4" w:space="0" w:color="00B050"/>
            </w:tcBorders>
            <w:shd w:val="clear" w:color="auto" w:fill="FFF8F3"/>
            <w:vAlign w:val="center"/>
          </w:tcPr>
          <w:p w14:paraId="2499DE3C" w14:textId="77777777" w:rsidR="004D501D" w:rsidRPr="00E461AA" w:rsidRDefault="004D501D" w:rsidP="004D501D">
            <w:pPr>
              <w:jc w:val="center"/>
              <w:rPr>
                <w:rFonts w:ascii="Franklin Gothic Book" w:hAnsi="Franklin Gothic Book"/>
                <w:b/>
                <w:color w:val="3A003A"/>
                <w:lang w:eastAsia="en-US"/>
              </w:rPr>
            </w:pPr>
            <w:r w:rsidRPr="00E461AA">
              <w:rPr>
                <w:rFonts w:ascii="Franklin Gothic Book" w:hAnsi="Franklin Gothic Book"/>
                <w:b/>
                <w:color w:val="3A003A"/>
                <w:lang w:eastAsia="en-US"/>
              </w:rPr>
              <w:t>6. NR. PARTICIPĂRI</w:t>
            </w:r>
          </w:p>
          <w:p w14:paraId="3DEF57F3" w14:textId="77777777" w:rsidR="004D501D" w:rsidRPr="00E461AA" w:rsidRDefault="004D501D" w:rsidP="004D501D">
            <w:pPr>
              <w:jc w:val="center"/>
              <w:rPr>
                <w:rFonts w:ascii="Franklin Gothic Book" w:hAnsi="Franklin Gothic Book"/>
                <w:b/>
                <w:color w:val="3A003A"/>
                <w:lang w:eastAsia="en-US"/>
              </w:rPr>
            </w:pPr>
            <w:r w:rsidRPr="00E461AA">
              <w:rPr>
                <w:rFonts w:ascii="Franklin Gothic Book" w:hAnsi="Franklin Gothic Book"/>
                <w:b/>
                <w:color w:val="3A003A"/>
                <w:lang w:eastAsia="en-US"/>
              </w:rPr>
              <w:t>ÎN ŞEDINŢA DE JUDECATĂ</w:t>
            </w:r>
          </w:p>
        </w:tc>
        <w:tc>
          <w:tcPr>
            <w:tcW w:w="2588" w:type="dxa"/>
            <w:tcBorders>
              <w:top w:val="threeDEmboss" w:sz="6" w:space="0" w:color="00B050"/>
              <w:left w:val="single" w:sz="4" w:space="0" w:color="00B050"/>
              <w:bottom w:val="threeDEmboss" w:sz="6" w:space="0" w:color="00B050"/>
              <w:right w:val="threeDEmboss" w:sz="6" w:space="0" w:color="00B050"/>
            </w:tcBorders>
            <w:shd w:val="clear" w:color="auto" w:fill="FFF8F3"/>
            <w:vAlign w:val="center"/>
          </w:tcPr>
          <w:p w14:paraId="220DC8F1" w14:textId="77777777" w:rsidR="004D501D" w:rsidRPr="00E461AA" w:rsidRDefault="004D501D" w:rsidP="004D501D">
            <w:pPr>
              <w:jc w:val="center"/>
              <w:rPr>
                <w:rFonts w:ascii="Franklin Gothic Book" w:hAnsi="Franklin Gothic Book"/>
                <w:b/>
                <w:color w:val="3A003A"/>
                <w:lang w:eastAsia="en-US"/>
              </w:rPr>
            </w:pPr>
            <w:r w:rsidRPr="00E461AA">
              <w:rPr>
                <w:rFonts w:ascii="Franklin Gothic Book" w:hAnsi="Franklin Gothic Book"/>
                <w:b/>
                <w:color w:val="3A003A"/>
                <w:lang w:eastAsia="en-US"/>
              </w:rPr>
              <w:t>7. NR. HOTĂRÂRILOR VERIFICATE ÎN VEDEREA EXERCITĂRII CĂILOR DE ATAC</w:t>
            </w:r>
          </w:p>
        </w:tc>
      </w:tr>
      <w:tr w:rsidR="004D501D" w:rsidRPr="00E461AA" w14:paraId="470E0475" w14:textId="77777777" w:rsidTr="0053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92" w:type="dxa"/>
            <w:tcBorders>
              <w:top w:val="single" w:sz="4" w:space="0" w:color="00B050"/>
              <w:left w:val="single" w:sz="4" w:space="0" w:color="00B050"/>
              <w:bottom w:val="single" w:sz="4" w:space="0" w:color="00B050"/>
              <w:right w:val="single" w:sz="4" w:space="0" w:color="00B050"/>
            </w:tcBorders>
          </w:tcPr>
          <w:p w14:paraId="5C6971CA"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2015</w:t>
            </w:r>
          </w:p>
        </w:tc>
        <w:tc>
          <w:tcPr>
            <w:tcW w:w="2761" w:type="dxa"/>
            <w:tcBorders>
              <w:top w:val="single" w:sz="4" w:space="0" w:color="00B050"/>
              <w:left w:val="single" w:sz="4" w:space="0" w:color="00B050"/>
              <w:bottom w:val="single" w:sz="4" w:space="0" w:color="00B050"/>
              <w:right w:val="single" w:sz="4" w:space="0" w:color="00B050"/>
            </w:tcBorders>
          </w:tcPr>
          <w:p w14:paraId="543F4B2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269.574</w:t>
            </w:r>
          </w:p>
        </w:tc>
        <w:tc>
          <w:tcPr>
            <w:tcW w:w="2090" w:type="dxa"/>
            <w:tcBorders>
              <w:top w:val="single" w:sz="4" w:space="0" w:color="00B050"/>
              <w:left w:val="single" w:sz="4" w:space="0" w:color="00B050"/>
              <w:bottom w:val="single" w:sz="4" w:space="0" w:color="00B050"/>
              <w:right w:val="single" w:sz="4" w:space="0" w:color="00B050"/>
            </w:tcBorders>
          </w:tcPr>
          <w:p w14:paraId="1B3382F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234.105</w:t>
            </w:r>
          </w:p>
        </w:tc>
        <w:tc>
          <w:tcPr>
            <w:tcW w:w="2588" w:type="dxa"/>
            <w:tcBorders>
              <w:top w:val="single" w:sz="4" w:space="0" w:color="00B050"/>
              <w:left w:val="single" w:sz="4" w:space="0" w:color="00B050"/>
              <w:bottom w:val="single" w:sz="4" w:space="0" w:color="00B050"/>
              <w:right w:val="single" w:sz="4" w:space="0" w:color="00B050"/>
            </w:tcBorders>
          </w:tcPr>
          <w:p w14:paraId="22342F7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244.496</w:t>
            </w:r>
          </w:p>
        </w:tc>
      </w:tr>
      <w:tr w:rsidR="004D501D" w:rsidRPr="00E461AA" w14:paraId="3A0BD0AB" w14:textId="77777777" w:rsidTr="0053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92" w:type="dxa"/>
            <w:tcBorders>
              <w:top w:val="single" w:sz="4" w:space="0" w:color="00B050"/>
              <w:left w:val="single" w:sz="4" w:space="0" w:color="00B050"/>
              <w:bottom w:val="single" w:sz="4" w:space="0" w:color="00B050"/>
              <w:right w:val="single" w:sz="4" w:space="0" w:color="00B050"/>
            </w:tcBorders>
          </w:tcPr>
          <w:p w14:paraId="7FCDCBA0"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2016</w:t>
            </w:r>
          </w:p>
        </w:tc>
        <w:tc>
          <w:tcPr>
            <w:tcW w:w="2761" w:type="dxa"/>
            <w:tcBorders>
              <w:top w:val="single" w:sz="4" w:space="0" w:color="00B050"/>
              <w:left w:val="single" w:sz="4" w:space="0" w:color="00B050"/>
              <w:bottom w:val="single" w:sz="4" w:space="0" w:color="00B050"/>
              <w:right w:val="single" w:sz="4" w:space="0" w:color="00B050"/>
            </w:tcBorders>
          </w:tcPr>
          <w:p w14:paraId="1509B22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306.030</w:t>
            </w:r>
          </w:p>
        </w:tc>
        <w:tc>
          <w:tcPr>
            <w:tcW w:w="2090" w:type="dxa"/>
            <w:tcBorders>
              <w:top w:val="single" w:sz="4" w:space="0" w:color="00B050"/>
              <w:left w:val="single" w:sz="4" w:space="0" w:color="00B050"/>
              <w:bottom w:val="single" w:sz="4" w:space="0" w:color="00B050"/>
              <w:right w:val="single" w:sz="4" w:space="0" w:color="00B050"/>
            </w:tcBorders>
          </w:tcPr>
          <w:p w14:paraId="3003A9A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239.140</w:t>
            </w:r>
          </w:p>
        </w:tc>
        <w:tc>
          <w:tcPr>
            <w:tcW w:w="2588" w:type="dxa"/>
            <w:tcBorders>
              <w:top w:val="single" w:sz="4" w:space="0" w:color="00B050"/>
              <w:left w:val="single" w:sz="4" w:space="0" w:color="00B050"/>
              <w:bottom w:val="single" w:sz="4" w:space="0" w:color="00B050"/>
              <w:right w:val="single" w:sz="4" w:space="0" w:color="00B050"/>
            </w:tcBorders>
          </w:tcPr>
          <w:p w14:paraId="17913E3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280.047</w:t>
            </w:r>
          </w:p>
        </w:tc>
      </w:tr>
      <w:tr w:rsidR="004D501D" w:rsidRPr="00E461AA" w14:paraId="0E3B1CA1" w14:textId="77777777" w:rsidTr="0053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92" w:type="dxa"/>
            <w:tcBorders>
              <w:top w:val="single" w:sz="4" w:space="0" w:color="00B050"/>
              <w:left w:val="single" w:sz="4" w:space="0" w:color="00B050"/>
              <w:bottom w:val="single" w:sz="4" w:space="0" w:color="00B050"/>
              <w:right w:val="single" w:sz="4" w:space="0" w:color="00B050"/>
            </w:tcBorders>
          </w:tcPr>
          <w:p w14:paraId="7250F50D"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2017</w:t>
            </w:r>
          </w:p>
        </w:tc>
        <w:tc>
          <w:tcPr>
            <w:tcW w:w="2761" w:type="dxa"/>
            <w:tcBorders>
              <w:top w:val="single" w:sz="4" w:space="0" w:color="00B050"/>
              <w:left w:val="single" w:sz="4" w:space="0" w:color="00B050"/>
              <w:bottom w:val="single" w:sz="4" w:space="0" w:color="00B050"/>
              <w:right w:val="single" w:sz="4" w:space="0" w:color="00B050"/>
            </w:tcBorders>
          </w:tcPr>
          <w:p w14:paraId="26D5F81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341.532</w:t>
            </w:r>
          </w:p>
        </w:tc>
        <w:tc>
          <w:tcPr>
            <w:tcW w:w="2090" w:type="dxa"/>
            <w:tcBorders>
              <w:top w:val="single" w:sz="4" w:space="0" w:color="00B050"/>
              <w:left w:val="single" w:sz="4" w:space="0" w:color="00B050"/>
              <w:bottom w:val="single" w:sz="4" w:space="0" w:color="00B050"/>
              <w:right w:val="single" w:sz="4" w:space="0" w:color="00B050"/>
            </w:tcBorders>
          </w:tcPr>
          <w:p w14:paraId="799C959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257.134</w:t>
            </w:r>
          </w:p>
        </w:tc>
        <w:tc>
          <w:tcPr>
            <w:tcW w:w="2588" w:type="dxa"/>
            <w:tcBorders>
              <w:top w:val="single" w:sz="4" w:space="0" w:color="00B050"/>
              <w:left w:val="single" w:sz="4" w:space="0" w:color="00B050"/>
              <w:bottom w:val="single" w:sz="4" w:space="0" w:color="00B050"/>
              <w:right w:val="single" w:sz="4" w:space="0" w:color="00B050"/>
            </w:tcBorders>
          </w:tcPr>
          <w:p w14:paraId="072414B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307.396</w:t>
            </w:r>
          </w:p>
        </w:tc>
      </w:tr>
      <w:tr w:rsidR="004D501D" w:rsidRPr="00E461AA" w14:paraId="10FC9BE5" w14:textId="77777777" w:rsidTr="0053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92" w:type="dxa"/>
            <w:tcBorders>
              <w:top w:val="single" w:sz="4" w:space="0" w:color="00B050"/>
              <w:left w:val="single" w:sz="4" w:space="0" w:color="00B050"/>
              <w:bottom w:val="single" w:sz="4" w:space="0" w:color="00B050"/>
              <w:right w:val="single" w:sz="4" w:space="0" w:color="00B050"/>
            </w:tcBorders>
          </w:tcPr>
          <w:p w14:paraId="0CC5FACC"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2018</w:t>
            </w:r>
          </w:p>
        </w:tc>
        <w:tc>
          <w:tcPr>
            <w:tcW w:w="2761" w:type="dxa"/>
            <w:tcBorders>
              <w:top w:val="single" w:sz="4" w:space="0" w:color="00B050"/>
              <w:left w:val="single" w:sz="4" w:space="0" w:color="00B050"/>
              <w:bottom w:val="single" w:sz="4" w:space="0" w:color="00B050"/>
              <w:right w:val="single" w:sz="4" w:space="0" w:color="00B050"/>
            </w:tcBorders>
          </w:tcPr>
          <w:p w14:paraId="2233215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344.408</w:t>
            </w:r>
          </w:p>
        </w:tc>
        <w:tc>
          <w:tcPr>
            <w:tcW w:w="2090" w:type="dxa"/>
            <w:tcBorders>
              <w:top w:val="single" w:sz="4" w:space="0" w:color="00B050"/>
              <w:left w:val="single" w:sz="4" w:space="0" w:color="00B050"/>
              <w:bottom w:val="single" w:sz="4" w:space="0" w:color="00B050"/>
              <w:right w:val="single" w:sz="4" w:space="0" w:color="00B050"/>
            </w:tcBorders>
          </w:tcPr>
          <w:p w14:paraId="1E92565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254.722</w:t>
            </w:r>
          </w:p>
        </w:tc>
        <w:tc>
          <w:tcPr>
            <w:tcW w:w="2588" w:type="dxa"/>
            <w:tcBorders>
              <w:top w:val="single" w:sz="4" w:space="0" w:color="00B050"/>
              <w:left w:val="single" w:sz="4" w:space="0" w:color="00B050"/>
              <w:bottom w:val="single" w:sz="4" w:space="0" w:color="00B050"/>
              <w:right w:val="single" w:sz="4" w:space="0" w:color="00B050"/>
            </w:tcBorders>
          </w:tcPr>
          <w:p w14:paraId="6F07956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312.585</w:t>
            </w:r>
          </w:p>
        </w:tc>
      </w:tr>
      <w:tr w:rsidR="004D501D" w:rsidRPr="00E461AA" w14:paraId="55AA6A16" w14:textId="77777777" w:rsidTr="0053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92" w:type="dxa"/>
            <w:tcBorders>
              <w:top w:val="single" w:sz="4" w:space="0" w:color="00B050"/>
              <w:left w:val="single" w:sz="4" w:space="0" w:color="00B050"/>
              <w:bottom w:val="single" w:sz="4" w:space="0" w:color="00B050"/>
              <w:right w:val="single" w:sz="4" w:space="0" w:color="00B050"/>
            </w:tcBorders>
          </w:tcPr>
          <w:p w14:paraId="45F54847"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2019</w:t>
            </w:r>
          </w:p>
        </w:tc>
        <w:tc>
          <w:tcPr>
            <w:tcW w:w="2761" w:type="dxa"/>
            <w:tcBorders>
              <w:top w:val="single" w:sz="4" w:space="0" w:color="00B050"/>
              <w:left w:val="single" w:sz="4" w:space="0" w:color="00B050"/>
              <w:bottom w:val="single" w:sz="4" w:space="0" w:color="00B050"/>
              <w:right w:val="single" w:sz="4" w:space="0" w:color="00B050"/>
            </w:tcBorders>
          </w:tcPr>
          <w:p w14:paraId="6DE2AC7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343.015</w:t>
            </w:r>
          </w:p>
        </w:tc>
        <w:tc>
          <w:tcPr>
            <w:tcW w:w="2090" w:type="dxa"/>
            <w:tcBorders>
              <w:top w:val="single" w:sz="4" w:space="0" w:color="00B050"/>
              <w:left w:val="single" w:sz="4" w:space="0" w:color="00B050"/>
              <w:bottom w:val="single" w:sz="4" w:space="0" w:color="00B050"/>
              <w:right w:val="single" w:sz="4" w:space="0" w:color="00B050"/>
            </w:tcBorders>
          </w:tcPr>
          <w:p w14:paraId="2BFE9DC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251.409</w:t>
            </w:r>
          </w:p>
        </w:tc>
        <w:tc>
          <w:tcPr>
            <w:tcW w:w="2588" w:type="dxa"/>
            <w:tcBorders>
              <w:top w:val="single" w:sz="4" w:space="0" w:color="00B050"/>
              <w:left w:val="single" w:sz="4" w:space="0" w:color="00B050"/>
              <w:bottom w:val="single" w:sz="4" w:space="0" w:color="00B050"/>
              <w:right w:val="single" w:sz="4" w:space="0" w:color="00B050"/>
            </w:tcBorders>
          </w:tcPr>
          <w:p w14:paraId="61F6D73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313.676</w:t>
            </w:r>
          </w:p>
        </w:tc>
      </w:tr>
      <w:tr w:rsidR="004D501D" w:rsidRPr="00E461AA" w14:paraId="1CC4EF03" w14:textId="77777777" w:rsidTr="0053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92" w:type="dxa"/>
            <w:tcBorders>
              <w:top w:val="single" w:sz="4" w:space="0" w:color="00B050"/>
              <w:left w:val="single" w:sz="4" w:space="0" w:color="00B050"/>
              <w:bottom w:val="single" w:sz="4" w:space="0" w:color="00B050"/>
              <w:right w:val="single" w:sz="4" w:space="0" w:color="00B050"/>
            </w:tcBorders>
          </w:tcPr>
          <w:p w14:paraId="05B4AE6E"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2020</w:t>
            </w:r>
          </w:p>
        </w:tc>
        <w:tc>
          <w:tcPr>
            <w:tcW w:w="2761" w:type="dxa"/>
            <w:tcBorders>
              <w:top w:val="single" w:sz="4" w:space="0" w:color="00B050"/>
              <w:left w:val="single" w:sz="4" w:space="0" w:color="00B050"/>
              <w:bottom w:val="single" w:sz="4" w:space="0" w:color="00B050"/>
              <w:right w:val="single" w:sz="4" w:space="0" w:color="00B050"/>
            </w:tcBorders>
          </w:tcPr>
          <w:p w14:paraId="7F945CA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306.240</w:t>
            </w:r>
          </w:p>
        </w:tc>
        <w:tc>
          <w:tcPr>
            <w:tcW w:w="2090" w:type="dxa"/>
            <w:tcBorders>
              <w:top w:val="single" w:sz="4" w:space="0" w:color="00B050"/>
              <w:left w:val="single" w:sz="4" w:space="0" w:color="00B050"/>
              <w:bottom w:val="single" w:sz="4" w:space="0" w:color="00B050"/>
              <w:right w:val="single" w:sz="4" w:space="0" w:color="00B050"/>
            </w:tcBorders>
          </w:tcPr>
          <w:p w14:paraId="79B3FA7D"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228.873</w:t>
            </w:r>
          </w:p>
        </w:tc>
        <w:tc>
          <w:tcPr>
            <w:tcW w:w="2588" w:type="dxa"/>
            <w:tcBorders>
              <w:top w:val="single" w:sz="4" w:space="0" w:color="00B050"/>
              <w:left w:val="single" w:sz="4" w:space="0" w:color="00B050"/>
              <w:bottom w:val="single" w:sz="4" w:space="0" w:color="00B050"/>
              <w:right w:val="single" w:sz="4" w:space="0" w:color="00B050"/>
            </w:tcBorders>
          </w:tcPr>
          <w:p w14:paraId="089D7CA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277.029</w:t>
            </w:r>
          </w:p>
        </w:tc>
      </w:tr>
      <w:tr w:rsidR="004D501D" w:rsidRPr="00E461AA" w14:paraId="54EB0CA7" w14:textId="77777777" w:rsidTr="0053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92" w:type="dxa"/>
            <w:tcBorders>
              <w:top w:val="single" w:sz="4" w:space="0" w:color="00B050"/>
              <w:left w:val="single" w:sz="4" w:space="0" w:color="00B050"/>
              <w:bottom w:val="single" w:sz="4" w:space="0" w:color="00B050"/>
              <w:right w:val="single" w:sz="4" w:space="0" w:color="00B050"/>
            </w:tcBorders>
          </w:tcPr>
          <w:p w14:paraId="4A120AB9"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2021</w:t>
            </w:r>
          </w:p>
        </w:tc>
        <w:tc>
          <w:tcPr>
            <w:tcW w:w="2761" w:type="dxa"/>
            <w:tcBorders>
              <w:top w:val="single" w:sz="4" w:space="0" w:color="00B050"/>
              <w:left w:val="single" w:sz="4" w:space="0" w:color="00B050"/>
              <w:bottom w:val="single" w:sz="4" w:space="0" w:color="00B050"/>
              <w:right w:val="single" w:sz="4" w:space="0" w:color="00B050"/>
            </w:tcBorders>
          </w:tcPr>
          <w:p w14:paraId="313243B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330.893</w:t>
            </w:r>
          </w:p>
        </w:tc>
        <w:tc>
          <w:tcPr>
            <w:tcW w:w="2090" w:type="dxa"/>
            <w:tcBorders>
              <w:top w:val="single" w:sz="4" w:space="0" w:color="00B050"/>
              <w:left w:val="single" w:sz="4" w:space="0" w:color="00B050"/>
              <w:bottom w:val="single" w:sz="4" w:space="0" w:color="00B050"/>
              <w:right w:val="single" w:sz="4" w:space="0" w:color="00B050"/>
            </w:tcBorders>
          </w:tcPr>
          <w:p w14:paraId="705D45A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223.494</w:t>
            </w:r>
          </w:p>
        </w:tc>
        <w:tc>
          <w:tcPr>
            <w:tcW w:w="2588" w:type="dxa"/>
            <w:tcBorders>
              <w:top w:val="single" w:sz="4" w:space="0" w:color="00B050"/>
              <w:left w:val="single" w:sz="4" w:space="0" w:color="00B050"/>
              <w:bottom w:val="single" w:sz="4" w:space="0" w:color="00B050"/>
              <w:right w:val="single" w:sz="4" w:space="0" w:color="00B050"/>
            </w:tcBorders>
          </w:tcPr>
          <w:p w14:paraId="454721D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298.943</w:t>
            </w:r>
          </w:p>
        </w:tc>
      </w:tr>
      <w:tr w:rsidR="004D501D" w:rsidRPr="00E461AA" w14:paraId="10127441" w14:textId="77777777" w:rsidTr="0053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92" w:type="dxa"/>
            <w:tcBorders>
              <w:top w:val="single" w:sz="4" w:space="0" w:color="00B050"/>
              <w:left w:val="single" w:sz="4" w:space="0" w:color="00B050"/>
              <w:bottom w:val="single" w:sz="4" w:space="0" w:color="00B050"/>
              <w:right w:val="single" w:sz="4" w:space="0" w:color="00B050"/>
            </w:tcBorders>
          </w:tcPr>
          <w:p w14:paraId="585135B0"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2022</w:t>
            </w:r>
          </w:p>
        </w:tc>
        <w:tc>
          <w:tcPr>
            <w:tcW w:w="2761" w:type="dxa"/>
            <w:tcBorders>
              <w:top w:val="single" w:sz="4" w:space="0" w:color="00B050"/>
              <w:left w:val="single" w:sz="4" w:space="0" w:color="00B050"/>
              <w:bottom w:val="single" w:sz="4" w:space="0" w:color="00B050"/>
              <w:right w:val="single" w:sz="4" w:space="0" w:color="00B050"/>
            </w:tcBorders>
          </w:tcPr>
          <w:p w14:paraId="3E8584A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342.259</w:t>
            </w:r>
          </w:p>
        </w:tc>
        <w:tc>
          <w:tcPr>
            <w:tcW w:w="2090" w:type="dxa"/>
            <w:tcBorders>
              <w:top w:val="single" w:sz="4" w:space="0" w:color="00B050"/>
              <w:left w:val="single" w:sz="4" w:space="0" w:color="00B050"/>
              <w:bottom w:val="single" w:sz="4" w:space="0" w:color="00B050"/>
              <w:right w:val="single" w:sz="4" w:space="0" w:color="00B050"/>
            </w:tcBorders>
          </w:tcPr>
          <w:p w14:paraId="233F64E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221.187</w:t>
            </w:r>
          </w:p>
        </w:tc>
        <w:tc>
          <w:tcPr>
            <w:tcW w:w="2588" w:type="dxa"/>
            <w:tcBorders>
              <w:top w:val="single" w:sz="4" w:space="0" w:color="00B050"/>
              <w:left w:val="single" w:sz="4" w:space="0" w:color="00B050"/>
              <w:bottom w:val="single" w:sz="4" w:space="0" w:color="00B050"/>
              <w:right w:val="single" w:sz="4" w:space="0" w:color="00B050"/>
            </w:tcBorders>
          </w:tcPr>
          <w:p w14:paraId="520E77B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310.238</w:t>
            </w:r>
          </w:p>
        </w:tc>
      </w:tr>
      <w:tr w:rsidR="004D501D" w:rsidRPr="00E461AA" w14:paraId="37AA60E4" w14:textId="77777777" w:rsidTr="0053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92" w:type="dxa"/>
            <w:tcBorders>
              <w:top w:val="single" w:sz="4" w:space="0" w:color="00B050"/>
              <w:left w:val="single" w:sz="4" w:space="0" w:color="00B050"/>
              <w:bottom w:val="single" w:sz="4" w:space="0" w:color="00B050"/>
              <w:right w:val="single" w:sz="4" w:space="0" w:color="00B050"/>
            </w:tcBorders>
          </w:tcPr>
          <w:p w14:paraId="2F02A8DF"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2023</w:t>
            </w:r>
          </w:p>
        </w:tc>
        <w:tc>
          <w:tcPr>
            <w:tcW w:w="2761" w:type="dxa"/>
            <w:tcBorders>
              <w:top w:val="single" w:sz="4" w:space="0" w:color="00B050"/>
              <w:left w:val="single" w:sz="4" w:space="0" w:color="00B050"/>
              <w:bottom w:val="single" w:sz="4" w:space="0" w:color="00B050"/>
              <w:right w:val="single" w:sz="4" w:space="0" w:color="00B050"/>
            </w:tcBorders>
          </w:tcPr>
          <w:p w14:paraId="141542E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355.198</w:t>
            </w:r>
          </w:p>
        </w:tc>
        <w:tc>
          <w:tcPr>
            <w:tcW w:w="2090" w:type="dxa"/>
            <w:tcBorders>
              <w:top w:val="single" w:sz="4" w:space="0" w:color="00B050"/>
              <w:left w:val="single" w:sz="4" w:space="0" w:color="00B050"/>
              <w:bottom w:val="single" w:sz="4" w:space="0" w:color="00B050"/>
              <w:right w:val="single" w:sz="4" w:space="0" w:color="00B050"/>
            </w:tcBorders>
          </w:tcPr>
          <w:p w14:paraId="0EB3CA1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222.232</w:t>
            </w:r>
          </w:p>
        </w:tc>
        <w:tc>
          <w:tcPr>
            <w:tcW w:w="2588" w:type="dxa"/>
            <w:tcBorders>
              <w:top w:val="single" w:sz="4" w:space="0" w:color="00B050"/>
              <w:left w:val="single" w:sz="4" w:space="0" w:color="00B050"/>
              <w:bottom w:val="single" w:sz="4" w:space="0" w:color="00B050"/>
              <w:right w:val="single" w:sz="4" w:space="0" w:color="00B050"/>
            </w:tcBorders>
          </w:tcPr>
          <w:p w14:paraId="225BD29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320.331</w:t>
            </w:r>
          </w:p>
        </w:tc>
      </w:tr>
      <w:tr w:rsidR="004D501D" w:rsidRPr="00E461AA" w14:paraId="7DCEA669" w14:textId="77777777" w:rsidTr="0053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92" w:type="dxa"/>
            <w:tcBorders>
              <w:top w:val="single" w:sz="4" w:space="0" w:color="00B050"/>
              <w:left w:val="single" w:sz="4" w:space="0" w:color="00B050"/>
              <w:bottom w:val="threeDEmboss" w:sz="6" w:space="0" w:color="00B050"/>
              <w:right w:val="single" w:sz="4" w:space="0" w:color="00B050"/>
            </w:tcBorders>
          </w:tcPr>
          <w:p w14:paraId="1E53DE9A"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2024</w:t>
            </w:r>
          </w:p>
        </w:tc>
        <w:tc>
          <w:tcPr>
            <w:tcW w:w="2761" w:type="dxa"/>
            <w:tcBorders>
              <w:top w:val="single" w:sz="4" w:space="0" w:color="00B050"/>
              <w:left w:val="single" w:sz="4" w:space="0" w:color="00B050"/>
              <w:bottom w:val="threeDEmboss" w:sz="6" w:space="0" w:color="00B050"/>
              <w:right w:val="single" w:sz="4" w:space="0" w:color="00B050"/>
            </w:tcBorders>
          </w:tcPr>
          <w:p w14:paraId="128F704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380.372</w:t>
            </w:r>
          </w:p>
        </w:tc>
        <w:tc>
          <w:tcPr>
            <w:tcW w:w="2090" w:type="dxa"/>
            <w:tcBorders>
              <w:top w:val="single" w:sz="4" w:space="0" w:color="00B050"/>
              <w:left w:val="single" w:sz="4" w:space="0" w:color="00B050"/>
              <w:bottom w:val="threeDEmboss" w:sz="6" w:space="0" w:color="00B050"/>
              <w:right w:val="single" w:sz="4" w:space="0" w:color="00B050"/>
            </w:tcBorders>
          </w:tcPr>
          <w:p w14:paraId="23D2D4F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211.249</w:t>
            </w:r>
          </w:p>
        </w:tc>
        <w:tc>
          <w:tcPr>
            <w:tcW w:w="2588" w:type="dxa"/>
            <w:tcBorders>
              <w:top w:val="single" w:sz="4" w:space="0" w:color="00B050"/>
              <w:left w:val="single" w:sz="4" w:space="0" w:color="00B050"/>
              <w:bottom w:val="threeDEmboss" w:sz="6" w:space="0" w:color="00B050"/>
              <w:right w:val="single" w:sz="4" w:space="0" w:color="00B050"/>
            </w:tcBorders>
          </w:tcPr>
          <w:p w14:paraId="6A41EA8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345.239</w:t>
            </w:r>
          </w:p>
        </w:tc>
      </w:tr>
      <w:tr w:rsidR="004D501D" w:rsidRPr="00E461AA" w14:paraId="0296CDF1" w14:textId="77777777" w:rsidTr="00B13E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92" w:type="dxa"/>
            <w:tcBorders>
              <w:top w:val="threeDEmboss" w:sz="6" w:space="0" w:color="00B050"/>
              <w:left w:val="threeDEmboss" w:sz="6" w:space="0" w:color="00B050"/>
              <w:bottom w:val="threeDEmboss" w:sz="6" w:space="0" w:color="00B050"/>
              <w:right w:val="single" w:sz="4" w:space="0" w:color="00B050"/>
            </w:tcBorders>
            <w:shd w:val="clear" w:color="auto" w:fill="FFF8F3"/>
          </w:tcPr>
          <w:p w14:paraId="7BD30FE3" w14:textId="77777777" w:rsidR="004D501D" w:rsidRPr="00E461AA" w:rsidRDefault="004D501D" w:rsidP="004D501D">
            <w:pPr>
              <w:rPr>
                <w:rFonts w:ascii="Arial Narrow" w:hAnsi="Arial Narrow"/>
                <w:b/>
                <w:i/>
                <w:color w:val="3A003A"/>
                <w:sz w:val="22"/>
                <w:szCs w:val="22"/>
                <w:u w:val="single"/>
                <w:lang w:eastAsia="en-US"/>
              </w:rPr>
            </w:pPr>
            <w:r w:rsidRPr="00E461AA">
              <w:rPr>
                <w:rFonts w:ascii="Arial Narrow" w:hAnsi="Arial Narrow"/>
                <w:b/>
                <w:i/>
                <w:color w:val="3A003A"/>
                <w:sz w:val="22"/>
                <w:szCs w:val="22"/>
                <w:lang w:eastAsia="en-US"/>
              </w:rPr>
              <w:t xml:space="preserve">    % </w:t>
            </w:r>
            <w:r w:rsidRPr="00E461AA">
              <w:rPr>
                <w:rFonts w:ascii="Arial Narrow" w:hAnsi="Arial Narrow"/>
                <w:b/>
                <w:i/>
                <w:color w:val="3A003A"/>
                <w:sz w:val="22"/>
                <w:szCs w:val="22"/>
                <w:u w:val="single"/>
                <w:lang w:eastAsia="en-US"/>
              </w:rPr>
              <w:t>2024</w:t>
            </w:r>
          </w:p>
          <w:p w14:paraId="6B158082" w14:textId="77777777" w:rsidR="004D501D" w:rsidRPr="00E461AA" w:rsidRDefault="004D501D" w:rsidP="004D501D">
            <w:pPr>
              <w:rPr>
                <w:rFonts w:ascii="Arial Narrow" w:hAnsi="Arial Narrow"/>
                <w:b/>
                <w:color w:val="3A003A"/>
                <w:sz w:val="22"/>
                <w:szCs w:val="22"/>
                <w:lang w:eastAsia="en-US"/>
              </w:rPr>
            </w:pPr>
            <w:r w:rsidRPr="00E461AA">
              <w:rPr>
                <w:rFonts w:ascii="Arial Narrow" w:hAnsi="Arial Narrow"/>
                <w:b/>
                <w:i/>
                <w:color w:val="3A003A"/>
                <w:sz w:val="22"/>
                <w:szCs w:val="22"/>
                <w:lang w:eastAsia="en-US"/>
              </w:rPr>
              <w:t xml:space="preserve">   +/- 2023</w:t>
            </w:r>
          </w:p>
        </w:tc>
        <w:tc>
          <w:tcPr>
            <w:tcW w:w="2761" w:type="dxa"/>
            <w:tcBorders>
              <w:top w:val="threeDEmboss" w:sz="6" w:space="0" w:color="00B050"/>
              <w:left w:val="single" w:sz="4" w:space="0" w:color="00B050"/>
              <w:bottom w:val="threeDEmboss" w:sz="6" w:space="0" w:color="00B050"/>
              <w:right w:val="single" w:sz="4" w:space="0" w:color="00B050"/>
            </w:tcBorders>
            <w:shd w:val="clear" w:color="auto" w:fill="FFF8F3"/>
            <w:vAlign w:val="center"/>
          </w:tcPr>
          <w:p w14:paraId="32EFDD9C" w14:textId="77777777" w:rsidR="004D501D" w:rsidRPr="00E461AA" w:rsidRDefault="004D501D" w:rsidP="004D501D">
            <w:pPr>
              <w:widowControl w:val="0"/>
              <w:autoSpaceDE w:val="0"/>
              <w:autoSpaceDN w:val="0"/>
              <w:adjustRightInd w:val="0"/>
              <w:jc w:val="center"/>
              <w:rPr>
                <w:rFonts w:ascii="Arial Narrow" w:hAnsi="Arial Narrow"/>
                <w:b/>
                <w:color w:val="3A003A"/>
                <w:lang w:val="en-US" w:eastAsia="en-US"/>
              </w:rPr>
            </w:pPr>
            <w:r w:rsidRPr="00E461AA">
              <w:rPr>
                <w:rFonts w:ascii="Arial Narrow" w:hAnsi="Arial Narrow"/>
                <w:b/>
                <w:color w:val="3A003A"/>
                <w:lang w:val="en-US" w:eastAsia="en-US"/>
              </w:rPr>
              <w:t>+7,1</w:t>
            </w:r>
          </w:p>
        </w:tc>
        <w:tc>
          <w:tcPr>
            <w:tcW w:w="2090" w:type="dxa"/>
            <w:tcBorders>
              <w:top w:val="threeDEmboss" w:sz="6" w:space="0" w:color="00B050"/>
              <w:left w:val="single" w:sz="4" w:space="0" w:color="00B050"/>
              <w:bottom w:val="threeDEmboss" w:sz="6" w:space="0" w:color="00B050"/>
              <w:right w:val="single" w:sz="4" w:space="0" w:color="00B050"/>
            </w:tcBorders>
            <w:shd w:val="clear" w:color="auto" w:fill="FFF8F3"/>
            <w:vAlign w:val="center"/>
          </w:tcPr>
          <w:p w14:paraId="3715702E" w14:textId="77777777" w:rsidR="004D501D" w:rsidRPr="00E461AA" w:rsidRDefault="004D501D" w:rsidP="004D501D">
            <w:pPr>
              <w:widowControl w:val="0"/>
              <w:autoSpaceDE w:val="0"/>
              <w:autoSpaceDN w:val="0"/>
              <w:adjustRightInd w:val="0"/>
              <w:jc w:val="center"/>
              <w:rPr>
                <w:rFonts w:ascii="Arial Narrow" w:hAnsi="Arial Narrow"/>
                <w:b/>
                <w:color w:val="3A003A"/>
                <w:lang w:val="en-US" w:eastAsia="en-US"/>
              </w:rPr>
            </w:pPr>
            <w:r w:rsidRPr="00E461AA">
              <w:rPr>
                <w:rFonts w:ascii="Arial Narrow" w:hAnsi="Arial Narrow"/>
                <w:b/>
                <w:color w:val="3A003A"/>
                <w:lang w:val="en-US" w:eastAsia="en-US"/>
              </w:rPr>
              <w:t>-4,9</w:t>
            </w:r>
          </w:p>
        </w:tc>
        <w:tc>
          <w:tcPr>
            <w:tcW w:w="2588" w:type="dxa"/>
            <w:tcBorders>
              <w:top w:val="threeDEmboss" w:sz="6" w:space="0" w:color="00B050"/>
              <w:left w:val="single" w:sz="4" w:space="0" w:color="00B050"/>
              <w:bottom w:val="threeDEmboss" w:sz="6" w:space="0" w:color="00B050"/>
              <w:right w:val="threeDEmboss" w:sz="6" w:space="0" w:color="00B050"/>
            </w:tcBorders>
            <w:shd w:val="clear" w:color="auto" w:fill="FFF8F3"/>
            <w:vAlign w:val="center"/>
          </w:tcPr>
          <w:p w14:paraId="4C7D6BA1" w14:textId="77777777" w:rsidR="004D501D" w:rsidRPr="00E461AA" w:rsidRDefault="004D501D" w:rsidP="004D501D">
            <w:pPr>
              <w:widowControl w:val="0"/>
              <w:autoSpaceDE w:val="0"/>
              <w:autoSpaceDN w:val="0"/>
              <w:adjustRightInd w:val="0"/>
              <w:jc w:val="center"/>
              <w:rPr>
                <w:rFonts w:ascii="Arial Narrow" w:hAnsi="Arial Narrow"/>
                <w:b/>
                <w:color w:val="3A003A"/>
                <w:lang w:val="en-US" w:eastAsia="en-US"/>
              </w:rPr>
            </w:pPr>
            <w:r w:rsidRPr="00E461AA">
              <w:rPr>
                <w:rFonts w:ascii="Arial Narrow" w:hAnsi="Arial Narrow"/>
                <w:b/>
                <w:color w:val="3A003A"/>
                <w:lang w:val="en-US" w:eastAsia="en-US"/>
              </w:rPr>
              <w:t>+7,8</w:t>
            </w:r>
          </w:p>
        </w:tc>
      </w:tr>
    </w:tbl>
    <w:p w14:paraId="6E6750D8" w14:textId="77777777" w:rsidR="004D501D" w:rsidRPr="00E461AA" w:rsidRDefault="004D501D" w:rsidP="004D501D">
      <w:pPr>
        <w:jc w:val="center"/>
        <w:rPr>
          <w:rFonts w:ascii="Arial Narrow" w:hAnsi="Arial Narrow"/>
          <w:color w:val="3A003A"/>
          <w:sz w:val="20"/>
          <w:szCs w:val="20"/>
          <w:lang w:eastAsia="en-US"/>
        </w:rPr>
      </w:pPr>
    </w:p>
    <w:p w14:paraId="0C955474" w14:textId="77777777" w:rsidR="004D501D" w:rsidRPr="00E461AA" w:rsidRDefault="004D501D" w:rsidP="004D501D">
      <w:pPr>
        <w:jc w:val="center"/>
        <w:rPr>
          <w:rFonts w:ascii="Arial Narrow" w:hAnsi="Arial Narrow"/>
          <w:color w:val="3A003A"/>
          <w:sz w:val="20"/>
          <w:szCs w:val="20"/>
          <w:lang w:eastAsia="en-US"/>
        </w:rPr>
      </w:pPr>
    </w:p>
    <w:p w14:paraId="57D5926C" w14:textId="77777777" w:rsidR="004D501D" w:rsidRPr="00E461AA" w:rsidRDefault="004D501D" w:rsidP="004D501D">
      <w:pPr>
        <w:jc w:val="center"/>
        <w:rPr>
          <w:rFonts w:ascii="Arial Narrow" w:hAnsi="Arial Narrow"/>
          <w:color w:val="3A003A"/>
          <w:sz w:val="20"/>
          <w:szCs w:val="20"/>
          <w:lang w:eastAsia="en-US"/>
        </w:rPr>
      </w:pPr>
    </w:p>
    <w:tbl>
      <w:tblPr>
        <w:tblW w:w="8931" w:type="dxa"/>
        <w:tblInd w:w="544" w:type="dxa"/>
        <w:tblLayout w:type="fixed"/>
        <w:tblLook w:val="0000" w:firstRow="0" w:lastRow="0" w:firstColumn="0" w:lastColumn="0" w:noHBand="0" w:noVBand="0"/>
      </w:tblPr>
      <w:tblGrid>
        <w:gridCol w:w="1526"/>
        <w:gridCol w:w="1843"/>
        <w:gridCol w:w="1842"/>
        <w:gridCol w:w="1560"/>
        <w:gridCol w:w="2160"/>
      </w:tblGrid>
      <w:tr w:rsidR="004D501D" w:rsidRPr="00E461AA" w14:paraId="1CF48745" w14:textId="77777777" w:rsidTr="00B13E70">
        <w:trPr>
          <w:trHeight w:val="478"/>
        </w:trPr>
        <w:tc>
          <w:tcPr>
            <w:tcW w:w="1526" w:type="dxa"/>
            <w:vMerge w:val="restart"/>
            <w:tcBorders>
              <w:top w:val="threeDEmboss" w:sz="6" w:space="0" w:color="00B050"/>
              <w:left w:val="threeDEmboss" w:sz="6" w:space="0" w:color="00B050"/>
              <w:bottom w:val="single" w:sz="4" w:space="0" w:color="00B050"/>
              <w:right w:val="single" w:sz="4" w:space="0" w:color="00B050"/>
            </w:tcBorders>
            <w:shd w:val="clear" w:color="auto" w:fill="FFF8F3"/>
            <w:vAlign w:val="center"/>
          </w:tcPr>
          <w:p w14:paraId="375F207D" w14:textId="77777777" w:rsidR="004D501D" w:rsidRPr="00E461AA" w:rsidRDefault="004D501D" w:rsidP="004D501D">
            <w:pPr>
              <w:jc w:val="center"/>
              <w:rPr>
                <w:rFonts w:ascii="Arial Narrow" w:hAnsi="Arial Narrow"/>
                <w:b/>
                <w:color w:val="3A003A"/>
                <w:lang w:eastAsia="en-US"/>
              </w:rPr>
            </w:pPr>
            <w:r w:rsidRPr="00E461AA">
              <w:rPr>
                <w:rFonts w:ascii="Arial Narrow" w:hAnsi="Arial Narrow"/>
                <w:b/>
                <w:color w:val="3A003A"/>
                <w:lang w:eastAsia="en-US"/>
              </w:rPr>
              <w:t>ANUL</w:t>
            </w:r>
          </w:p>
        </w:tc>
        <w:tc>
          <w:tcPr>
            <w:tcW w:w="7405" w:type="dxa"/>
            <w:gridSpan w:val="4"/>
            <w:tcBorders>
              <w:top w:val="threeDEmboss" w:sz="6" w:space="0" w:color="00B050"/>
              <w:left w:val="single" w:sz="4" w:space="0" w:color="00B050"/>
              <w:bottom w:val="single" w:sz="4" w:space="0" w:color="00B050"/>
              <w:right w:val="threeDEmboss" w:sz="6" w:space="0" w:color="00B050"/>
            </w:tcBorders>
            <w:shd w:val="clear" w:color="auto" w:fill="FFF8F3"/>
            <w:vAlign w:val="center"/>
          </w:tcPr>
          <w:p w14:paraId="576E1A6C" w14:textId="77777777" w:rsidR="004D501D" w:rsidRPr="00E461AA" w:rsidRDefault="004D501D" w:rsidP="004D501D">
            <w:pPr>
              <w:jc w:val="center"/>
              <w:rPr>
                <w:rFonts w:ascii="Arial Narrow" w:hAnsi="Arial Narrow"/>
                <w:b/>
                <w:color w:val="3A003A"/>
                <w:lang w:eastAsia="en-US"/>
              </w:rPr>
            </w:pPr>
            <w:r w:rsidRPr="00E461AA">
              <w:rPr>
                <w:rFonts w:ascii="Arial Narrow" w:hAnsi="Arial Narrow"/>
                <w:b/>
                <w:color w:val="3A003A"/>
                <w:lang w:eastAsia="en-US"/>
              </w:rPr>
              <w:t xml:space="preserve">8. NR. LUCRĂRI DE UNIFICARE A PRACTICII JUDICIARE </w:t>
            </w:r>
          </w:p>
          <w:p w14:paraId="35F89839" w14:textId="77777777" w:rsidR="004D501D" w:rsidRPr="00E461AA" w:rsidRDefault="004D501D" w:rsidP="004D501D">
            <w:pPr>
              <w:jc w:val="center"/>
              <w:rPr>
                <w:rFonts w:ascii="Arial Narrow" w:hAnsi="Arial Narrow"/>
                <w:b/>
                <w:color w:val="3A003A"/>
                <w:lang w:eastAsia="en-US"/>
              </w:rPr>
            </w:pPr>
            <w:r w:rsidRPr="00E461AA">
              <w:rPr>
                <w:rFonts w:ascii="Arial Narrow" w:hAnsi="Arial Narrow"/>
                <w:b/>
                <w:color w:val="3A003A"/>
                <w:lang w:eastAsia="en-US"/>
              </w:rPr>
              <w:t>ÎNAINTATE ÎNALTEI CURTI DE CASATIE SI JUSTITIE (RECURSURI ÎN INTERESUL LEGII, PUNCTE DE VEDERE SI CONCLUZII HOTĂRÂRI PREALABILE)</w:t>
            </w:r>
          </w:p>
        </w:tc>
      </w:tr>
      <w:tr w:rsidR="004D501D" w:rsidRPr="00E461AA" w14:paraId="29FAACCC" w14:textId="77777777" w:rsidTr="00B13E70">
        <w:tc>
          <w:tcPr>
            <w:tcW w:w="1526" w:type="dxa"/>
            <w:vMerge/>
            <w:tcBorders>
              <w:top w:val="single" w:sz="4" w:space="0" w:color="00B050"/>
              <w:left w:val="threeDEmboss" w:sz="6" w:space="0" w:color="00B050"/>
              <w:bottom w:val="threeDEmboss" w:sz="6" w:space="0" w:color="00B050"/>
              <w:right w:val="single" w:sz="4" w:space="0" w:color="00B050"/>
            </w:tcBorders>
            <w:shd w:val="clear" w:color="auto" w:fill="FFF8F3"/>
            <w:vAlign w:val="center"/>
          </w:tcPr>
          <w:p w14:paraId="6BF61D42" w14:textId="77777777" w:rsidR="004D501D" w:rsidRPr="00E461AA" w:rsidRDefault="004D501D" w:rsidP="004D501D">
            <w:pPr>
              <w:jc w:val="center"/>
              <w:rPr>
                <w:rFonts w:ascii="Arial Narrow" w:hAnsi="Arial Narrow"/>
                <w:b/>
                <w:color w:val="3A003A"/>
                <w:lang w:eastAsia="en-US"/>
              </w:rPr>
            </w:pPr>
          </w:p>
        </w:tc>
        <w:tc>
          <w:tcPr>
            <w:tcW w:w="1843" w:type="dxa"/>
            <w:tcBorders>
              <w:top w:val="single" w:sz="4" w:space="0" w:color="00B050"/>
              <w:left w:val="single" w:sz="4" w:space="0" w:color="00B050"/>
              <w:bottom w:val="threeDEmboss" w:sz="6" w:space="0" w:color="00B050"/>
              <w:right w:val="single" w:sz="4" w:space="0" w:color="00B050"/>
            </w:tcBorders>
            <w:shd w:val="clear" w:color="auto" w:fill="FFF8F3"/>
            <w:vAlign w:val="center"/>
          </w:tcPr>
          <w:p w14:paraId="5BCD59D9" w14:textId="77777777" w:rsidR="004D501D" w:rsidRPr="00E461AA" w:rsidRDefault="004D501D" w:rsidP="004D501D">
            <w:pPr>
              <w:jc w:val="center"/>
              <w:rPr>
                <w:rFonts w:ascii="Arial Narrow" w:hAnsi="Arial Narrow"/>
                <w:b/>
                <w:color w:val="3A003A"/>
                <w:lang w:eastAsia="en-US"/>
              </w:rPr>
            </w:pPr>
            <w:r w:rsidRPr="00E461AA">
              <w:rPr>
                <w:rFonts w:ascii="Arial Narrow" w:hAnsi="Arial Narrow"/>
                <w:b/>
                <w:color w:val="3A003A"/>
                <w:lang w:eastAsia="en-US"/>
              </w:rPr>
              <w:t xml:space="preserve">DECLARATE </w:t>
            </w:r>
          </w:p>
          <w:p w14:paraId="6FFCB0D2" w14:textId="77777777" w:rsidR="004D501D" w:rsidRPr="00E461AA" w:rsidRDefault="004D501D" w:rsidP="004D501D">
            <w:pPr>
              <w:jc w:val="center"/>
              <w:rPr>
                <w:rFonts w:ascii="Arial Narrow" w:hAnsi="Arial Narrow"/>
                <w:b/>
                <w:color w:val="3A003A"/>
                <w:lang w:eastAsia="en-US"/>
              </w:rPr>
            </w:pPr>
            <w:r w:rsidRPr="00E461AA">
              <w:rPr>
                <w:rFonts w:ascii="Arial Narrow" w:hAnsi="Arial Narrow"/>
                <w:b/>
                <w:color w:val="3A003A"/>
                <w:lang w:eastAsia="en-US"/>
              </w:rPr>
              <w:t>DE PROCUROR*</w:t>
            </w:r>
          </w:p>
        </w:tc>
        <w:tc>
          <w:tcPr>
            <w:tcW w:w="1842" w:type="dxa"/>
            <w:tcBorders>
              <w:top w:val="single" w:sz="4" w:space="0" w:color="00B050"/>
              <w:left w:val="single" w:sz="4" w:space="0" w:color="00B050"/>
              <w:bottom w:val="threeDEmboss" w:sz="6" w:space="0" w:color="00B050"/>
              <w:right w:val="single" w:sz="4" w:space="0" w:color="00B050"/>
            </w:tcBorders>
            <w:shd w:val="clear" w:color="auto" w:fill="FFF8F3"/>
            <w:vAlign w:val="center"/>
          </w:tcPr>
          <w:p w14:paraId="4C186412" w14:textId="77777777" w:rsidR="004D501D" w:rsidRPr="00E461AA" w:rsidRDefault="004D501D" w:rsidP="004D501D">
            <w:pPr>
              <w:jc w:val="center"/>
              <w:rPr>
                <w:rFonts w:ascii="Arial Narrow" w:hAnsi="Arial Narrow"/>
                <w:b/>
                <w:color w:val="3A003A"/>
                <w:lang w:eastAsia="en-US"/>
              </w:rPr>
            </w:pPr>
            <w:r w:rsidRPr="00E461AA">
              <w:rPr>
                <w:rFonts w:ascii="Arial Narrow" w:hAnsi="Arial Narrow"/>
                <w:b/>
                <w:color w:val="3A003A"/>
                <w:lang w:eastAsia="en-US"/>
              </w:rPr>
              <w:t>SOLUŢIONATE DE INSTANŢĂ*</w:t>
            </w:r>
          </w:p>
        </w:tc>
        <w:tc>
          <w:tcPr>
            <w:tcW w:w="1560" w:type="dxa"/>
            <w:tcBorders>
              <w:top w:val="single" w:sz="4" w:space="0" w:color="00B050"/>
              <w:left w:val="single" w:sz="4" w:space="0" w:color="00B050"/>
              <w:bottom w:val="threeDEmboss" w:sz="6" w:space="0" w:color="00B050"/>
              <w:right w:val="single" w:sz="4" w:space="0" w:color="00B050"/>
            </w:tcBorders>
            <w:shd w:val="clear" w:color="auto" w:fill="FFF8F3"/>
            <w:vAlign w:val="center"/>
          </w:tcPr>
          <w:p w14:paraId="5EC3E313" w14:textId="77777777" w:rsidR="004D501D" w:rsidRPr="00E461AA" w:rsidRDefault="004D501D" w:rsidP="004D501D">
            <w:pPr>
              <w:jc w:val="center"/>
              <w:rPr>
                <w:rFonts w:ascii="Arial Narrow" w:hAnsi="Arial Narrow"/>
                <w:b/>
                <w:color w:val="3A003A"/>
                <w:lang w:eastAsia="en-US"/>
              </w:rPr>
            </w:pPr>
            <w:r w:rsidRPr="00E461AA">
              <w:rPr>
                <w:rFonts w:ascii="Arial Narrow" w:hAnsi="Arial Narrow"/>
                <w:b/>
                <w:color w:val="3A003A"/>
                <w:lang w:eastAsia="en-US"/>
              </w:rPr>
              <w:t>ADMISE*</w:t>
            </w:r>
          </w:p>
        </w:tc>
        <w:tc>
          <w:tcPr>
            <w:tcW w:w="2160" w:type="dxa"/>
            <w:tcBorders>
              <w:top w:val="single" w:sz="4" w:space="0" w:color="00B050"/>
              <w:left w:val="single" w:sz="4" w:space="0" w:color="00B050"/>
              <w:bottom w:val="threeDEmboss" w:sz="6" w:space="0" w:color="00B050"/>
              <w:right w:val="threeDEmboss" w:sz="6" w:space="0" w:color="00B050"/>
            </w:tcBorders>
            <w:shd w:val="clear" w:color="auto" w:fill="FFF8F3"/>
            <w:vAlign w:val="center"/>
          </w:tcPr>
          <w:p w14:paraId="1BEB3642" w14:textId="77777777" w:rsidR="004D501D" w:rsidRPr="00E461AA" w:rsidRDefault="004D501D" w:rsidP="00151280">
            <w:pPr>
              <w:jc w:val="center"/>
              <w:rPr>
                <w:rFonts w:ascii="Arial Narrow" w:hAnsi="Arial Narrow"/>
                <w:b/>
                <w:color w:val="3A003A"/>
                <w:lang w:eastAsia="en-US"/>
              </w:rPr>
            </w:pPr>
            <w:r w:rsidRPr="00E461AA">
              <w:rPr>
                <w:rFonts w:ascii="Arial Narrow" w:hAnsi="Arial Narrow"/>
                <w:b/>
                <w:color w:val="3A003A"/>
                <w:lang w:eastAsia="en-US"/>
              </w:rPr>
              <w:t>PROCENT DE ADMITERE</w:t>
            </w:r>
          </w:p>
          <w:p w14:paraId="298D3A19" w14:textId="77777777" w:rsidR="004D501D" w:rsidRPr="00E461AA" w:rsidRDefault="004D501D" w:rsidP="00151280">
            <w:pPr>
              <w:tabs>
                <w:tab w:val="left" w:pos="2898"/>
              </w:tabs>
              <w:ind w:right="-184"/>
              <w:jc w:val="center"/>
              <w:rPr>
                <w:rFonts w:ascii="Arial Narrow" w:hAnsi="Arial Narrow"/>
                <w:b/>
                <w:color w:val="3A003A"/>
                <w:lang w:eastAsia="en-US"/>
              </w:rPr>
            </w:pPr>
            <w:r w:rsidRPr="00E461AA">
              <w:rPr>
                <w:rFonts w:ascii="Arial Narrow" w:hAnsi="Arial Narrow"/>
                <w:b/>
                <w:color w:val="3A003A"/>
                <w:lang w:eastAsia="en-US"/>
              </w:rPr>
              <w:t>(din soluţionate fără retrase)</w:t>
            </w:r>
            <w:r w:rsidR="00151280" w:rsidRPr="00E461AA">
              <w:rPr>
                <w:rFonts w:ascii="Arial Narrow" w:hAnsi="Arial Narrow"/>
                <w:b/>
                <w:color w:val="3A003A"/>
                <w:lang w:eastAsia="en-US"/>
              </w:rPr>
              <w:t xml:space="preserve"> </w:t>
            </w:r>
            <w:r w:rsidRPr="00E461AA">
              <w:rPr>
                <w:rFonts w:ascii="Arial Narrow" w:hAnsi="Arial Narrow"/>
                <w:b/>
                <w:color w:val="3A003A"/>
                <w:lang w:eastAsia="en-US"/>
              </w:rPr>
              <w:t>(%)</w:t>
            </w:r>
          </w:p>
        </w:tc>
      </w:tr>
      <w:tr w:rsidR="004D501D" w:rsidRPr="00E461AA" w14:paraId="51D03D27" w14:textId="77777777" w:rsidTr="00532F63">
        <w:trPr>
          <w:trHeight w:val="199"/>
        </w:trPr>
        <w:tc>
          <w:tcPr>
            <w:tcW w:w="1526" w:type="dxa"/>
            <w:tcBorders>
              <w:top w:val="single" w:sz="4" w:space="0" w:color="00B050"/>
              <w:left w:val="single" w:sz="4" w:space="0" w:color="00B050"/>
              <w:bottom w:val="single" w:sz="4" w:space="0" w:color="00B050"/>
              <w:right w:val="single" w:sz="4" w:space="0" w:color="00B050"/>
            </w:tcBorders>
          </w:tcPr>
          <w:p w14:paraId="10C3CE2D"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2015</w:t>
            </w:r>
          </w:p>
        </w:tc>
        <w:tc>
          <w:tcPr>
            <w:tcW w:w="1843" w:type="dxa"/>
            <w:tcBorders>
              <w:top w:val="single" w:sz="4" w:space="0" w:color="00B050"/>
              <w:left w:val="single" w:sz="4" w:space="0" w:color="00B050"/>
              <w:bottom w:val="single" w:sz="4" w:space="0" w:color="00B050"/>
              <w:right w:val="single" w:sz="4" w:space="0" w:color="00B050"/>
            </w:tcBorders>
          </w:tcPr>
          <w:p w14:paraId="42C95370"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39</w:t>
            </w:r>
          </w:p>
        </w:tc>
        <w:tc>
          <w:tcPr>
            <w:tcW w:w="1842" w:type="dxa"/>
            <w:tcBorders>
              <w:top w:val="single" w:sz="4" w:space="0" w:color="00B050"/>
              <w:left w:val="single" w:sz="4" w:space="0" w:color="00B050"/>
              <w:bottom w:val="single" w:sz="4" w:space="0" w:color="00B050"/>
              <w:right w:val="single" w:sz="4" w:space="0" w:color="00B050"/>
            </w:tcBorders>
          </w:tcPr>
          <w:p w14:paraId="4092C747"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40</w:t>
            </w:r>
          </w:p>
        </w:tc>
        <w:tc>
          <w:tcPr>
            <w:tcW w:w="1560" w:type="dxa"/>
            <w:tcBorders>
              <w:top w:val="single" w:sz="4" w:space="0" w:color="00B050"/>
              <w:left w:val="single" w:sz="4" w:space="0" w:color="00B050"/>
              <w:bottom w:val="single" w:sz="4" w:space="0" w:color="00B050"/>
              <w:right w:val="single" w:sz="4" w:space="0" w:color="00B050"/>
            </w:tcBorders>
          </w:tcPr>
          <w:p w14:paraId="59F3D598"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28</w:t>
            </w:r>
          </w:p>
        </w:tc>
        <w:tc>
          <w:tcPr>
            <w:tcW w:w="2160" w:type="dxa"/>
            <w:tcBorders>
              <w:top w:val="single" w:sz="4" w:space="0" w:color="00B050"/>
              <w:left w:val="single" w:sz="4" w:space="0" w:color="00B050"/>
              <w:bottom w:val="single" w:sz="4" w:space="0" w:color="00B050"/>
              <w:right w:val="single" w:sz="4" w:space="0" w:color="00B050"/>
            </w:tcBorders>
          </w:tcPr>
          <w:p w14:paraId="7A560A26"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70,0</w:t>
            </w:r>
          </w:p>
        </w:tc>
      </w:tr>
      <w:tr w:rsidR="004D501D" w:rsidRPr="00E461AA" w14:paraId="178A7326" w14:textId="77777777" w:rsidTr="00532F63">
        <w:trPr>
          <w:trHeight w:val="199"/>
        </w:trPr>
        <w:tc>
          <w:tcPr>
            <w:tcW w:w="1526" w:type="dxa"/>
            <w:tcBorders>
              <w:top w:val="single" w:sz="4" w:space="0" w:color="00B050"/>
              <w:left w:val="single" w:sz="4" w:space="0" w:color="00B050"/>
              <w:bottom w:val="single" w:sz="4" w:space="0" w:color="00B050"/>
              <w:right w:val="single" w:sz="4" w:space="0" w:color="00B050"/>
            </w:tcBorders>
          </w:tcPr>
          <w:p w14:paraId="3CC6E9FE"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2016</w:t>
            </w:r>
          </w:p>
        </w:tc>
        <w:tc>
          <w:tcPr>
            <w:tcW w:w="1843" w:type="dxa"/>
            <w:tcBorders>
              <w:top w:val="single" w:sz="4" w:space="0" w:color="00B050"/>
              <w:left w:val="single" w:sz="4" w:space="0" w:color="00B050"/>
              <w:bottom w:val="single" w:sz="4" w:space="0" w:color="00B050"/>
              <w:right w:val="single" w:sz="4" w:space="0" w:color="00B050"/>
            </w:tcBorders>
          </w:tcPr>
          <w:p w14:paraId="360B9389"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30</w:t>
            </w:r>
          </w:p>
        </w:tc>
        <w:tc>
          <w:tcPr>
            <w:tcW w:w="1842" w:type="dxa"/>
            <w:tcBorders>
              <w:top w:val="single" w:sz="4" w:space="0" w:color="00B050"/>
              <w:left w:val="single" w:sz="4" w:space="0" w:color="00B050"/>
              <w:bottom w:val="single" w:sz="4" w:space="0" w:color="00B050"/>
              <w:right w:val="single" w:sz="4" w:space="0" w:color="00B050"/>
            </w:tcBorders>
          </w:tcPr>
          <w:p w14:paraId="7527B593"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29</w:t>
            </w:r>
          </w:p>
        </w:tc>
        <w:tc>
          <w:tcPr>
            <w:tcW w:w="1560" w:type="dxa"/>
            <w:tcBorders>
              <w:top w:val="single" w:sz="4" w:space="0" w:color="00B050"/>
              <w:left w:val="single" w:sz="4" w:space="0" w:color="00B050"/>
              <w:bottom w:val="single" w:sz="4" w:space="0" w:color="00B050"/>
              <w:right w:val="single" w:sz="4" w:space="0" w:color="00B050"/>
            </w:tcBorders>
          </w:tcPr>
          <w:p w14:paraId="0F6DBB32"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14</w:t>
            </w:r>
          </w:p>
        </w:tc>
        <w:tc>
          <w:tcPr>
            <w:tcW w:w="2160" w:type="dxa"/>
            <w:tcBorders>
              <w:top w:val="single" w:sz="4" w:space="0" w:color="00B050"/>
              <w:left w:val="single" w:sz="4" w:space="0" w:color="00B050"/>
              <w:bottom w:val="single" w:sz="4" w:space="0" w:color="00B050"/>
              <w:right w:val="single" w:sz="4" w:space="0" w:color="00B050"/>
            </w:tcBorders>
          </w:tcPr>
          <w:p w14:paraId="7FB32B20"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48,3</w:t>
            </w:r>
          </w:p>
        </w:tc>
      </w:tr>
      <w:tr w:rsidR="004D501D" w:rsidRPr="00E461AA" w14:paraId="4E138DE8" w14:textId="77777777" w:rsidTr="00532F63">
        <w:trPr>
          <w:trHeight w:val="199"/>
        </w:trPr>
        <w:tc>
          <w:tcPr>
            <w:tcW w:w="1526" w:type="dxa"/>
            <w:tcBorders>
              <w:top w:val="single" w:sz="4" w:space="0" w:color="00B050"/>
              <w:left w:val="single" w:sz="4" w:space="0" w:color="00B050"/>
              <w:bottom w:val="single" w:sz="4" w:space="0" w:color="00B050"/>
              <w:right w:val="single" w:sz="4" w:space="0" w:color="00B050"/>
            </w:tcBorders>
          </w:tcPr>
          <w:p w14:paraId="35702A7C"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2017</w:t>
            </w:r>
          </w:p>
        </w:tc>
        <w:tc>
          <w:tcPr>
            <w:tcW w:w="1843" w:type="dxa"/>
            <w:tcBorders>
              <w:top w:val="single" w:sz="4" w:space="0" w:color="00B050"/>
              <w:left w:val="single" w:sz="4" w:space="0" w:color="00B050"/>
              <w:bottom w:val="single" w:sz="4" w:space="0" w:color="00B050"/>
              <w:right w:val="single" w:sz="4" w:space="0" w:color="00B050"/>
            </w:tcBorders>
          </w:tcPr>
          <w:p w14:paraId="2B1A9AEF"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37</w:t>
            </w:r>
          </w:p>
        </w:tc>
        <w:tc>
          <w:tcPr>
            <w:tcW w:w="1842" w:type="dxa"/>
            <w:tcBorders>
              <w:top w:val="single" w:sz="4" w:space="0" w:color="00B050"/>
              <w:left w:val="single" w:sz="4" w:space="0" w:color="00B050"/>
              <w:bottom w:val="single" w:sz="4" w:space="0" w:color="00B050"/>
              <w:right w:val="single" w:sz="4" w:space="0" w:color="00B050"/>
            </w:tcBorders>
          </w:tcPr>
          <w:p w14:paraId="36B68C08"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37</w:t>
            </w:r>
          </w:p>
        </w:tc>
        <w:tc>
          <w:tcPr>
            <w:tcW w:w="1560" w:type="dxa"/>
            <w:tcBorders>
              <w:top w:val="single" w:sz="4" w:space="0" w:color="00B050"/>
              <w:left w:val="single" w:sz="4" w:space="0" w:color="00B050"/>
              <w:bottom w:val="single" w:sz="4" w:space="0" w:color="00B050"/>
              <w:right w:val="single" w:sz="4" w:space="0" w:color="00B050"/>
            </w:tcBorders>
          </w:tcPr>
          <w:p w14:paraId="1426D425"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22</w:t>
            </w:r>
          </w:p>
        </w:tc>
        <w:tc>
          <w:tcPr>
            <w:tcW w:w="2160" w:type="dxa"/>
            <w:tcBorders>
              <w:top w:val="single" w:sz="4" w:space="0" w:color="00B050"/>
              <w:left w:val="single" w:sz="4" w:space="0" w:color="00B050"/>
              <w:bottom w:val="single" w:sz="4" w:space="0" w:color="00B050"/>
              <w:right w:val="single" w:sz="4" w:space="0" w:color="00B050"/>
            </w:tcBorders>
          </w:tcPr>
          <w:p w14:paraId="30A53CA0"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59,5</w:t>
            </w:r>
          </w:p>
        </w:tc>
      </w:tr>
      <w:tr w:rsidR="004D501D" w:rsidRPr="00E461AA" w14:paraId="3CC6F309" w14:textId="77777777" w:rsidTr="00532F63">
        <w:trPr>
          <w:trHeight w:val="199"/>
        </w:trPr>
        <w:tc>
          <w:tcPr>
            <w:tcW w:w="1526" w:type="dxa"/>
            <w:tcBorders>
              <w:top w:val="single" w:sz="4" w:space="0" w:color="00B050"/>
              <w:left w:val="single" w:sz="4" w:space="0" w:color="00B050"/>
              <w:bottom w:val="single" w:sz="4" w:space="0" w:color="00B050"/>
              <w:right w:val="single" w:sz="4" w:space="0" w:color="00B050"/>
            </w:tcBorders>
          </w:tcPr>
          <w:p w14:paraId="5F37D791"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2018</w:t>
            </w:r>
          </w:p>
        </w:tc>
        <w:tc>
          <w:tcPr>
            <w:tcW w:w="1843" w:type="dxa"/>
            <w:tcBorders>
              <w:top w:val="single" w:sz="4" w:space="0" w:color="00B050"/>
              <w:left w:val="single" w:sz="4" w:space="0" w:color="00B050"/>
              <w:bottom w:val="single" w:sz="4" w:space="0" w:color="00B050"/>
              <w:right w:val="single" w:sz="4" w:space="0" w:color="00B050"/>
            </w:tcBorders>
          </w:tcPr>
          <w:p w14:paraId="7C55D127"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27</w:t>
            </w:r>
          </w:p>
        </w:tc>
        <w:tc>
          <w:tcPr>
            <w:tcW w:w="1842" w:type="dxa"/>
            <w:tcBorders>
              <w:top w:val="single" w:sz="4" w:space="0" w:color="00B050"/>
              <w:left w:val="single" w:sz="4" w:space="0" w:color="00B050"/>
              <w:bottom w:val="single" w:sz="4" w:space="0" w:color="00B050"/>
              <w:right w:val="single" w:sz="4" w:space="0" w:color="00B050"/>
            </w:tcBorders>
          </w:tcPr>
          <w:p w14:paraId="0345D290"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24</w:t>
            </w:r>
          </w:p>
        </w:tc>
        <w:tc>
          <w:tcPr>
            <w:tcW w:w="1560" w:type="dxa"/>
            <w:tcBorders>
              <w:top w:val="single" w:sz="4" w:space="0" w:color="00B050"/>
              <w:left w:val="single" w:sz="4" w:space="0" w:color="00B050"/>
              <w:bottom w:val="single" w:sz="4" w:space="0" w:color="00B050"/>
              <w:right w:val="single" w:sz="4" w:space="0" w:color="00B050"/>
            </w:tcBorders>
          </w:tcPr>
          <w:p w14:paraId="28AB8880"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12</w:t>
            </w:r>
          </w:p>
        </w:tc>
        <w:tc>
          <w:tcPr>
            <w:tcW w:w="2160" w:type="dxa"/>
            <w:tcBorders>
              <w:top w:val="single" w:sz="4" w:space="0" w:color="00B050"/>
              <w:left w:val="single" w:sz="4" w:space="0" w:color="00B050"/>
              <w:bottom w:val="single" w:sz="4" w:space="0" w:color="00B050"/>
              <w:right w:val="single" w:sz="4" w:space="0" w:color="00B050"/>
            </w:tcBorders>
          </w:tcPr>
          <w:p w14:paraId="57A05418"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50,0</w:t>
            </w:r>
          </w:p>
        </w:tc>
      </w:tr>
      <w:tr w:rsidR="004D501D" w:rsidRPr="00E461AA" w14:paraId="25576ED8" w14:textId="77777777" w:rsidTr="00532F63">
        <w:trPr>
          <w:trHeight w:val="199"/>
        </w:trPr>
        <w:tc>
          <w:tcPr>
            <w:tcW w:w="1526" w:type="dxa"/>
            <w:tcBorders>
              <w:top w:val="single" w:sz="4" w:space="0" w:color="00B050"/>
              <w:left w:val="single" w:sz="4" w:space="0" w:color="00B050"/>
              <w:bottom w:val="single" w:sz="4" w:space="0" w:color="00B050"/>
              <w:right w:val="single" w:sz="4" w:space="0" w:color="00B050"/>
            </w:tcBorders>
          </w:tcPr>
          <w:p w14:paraId="376683B3"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2019</w:t>
            </w:r>
          </w:p>
        </w:tc>
        <w:tc>
          <w:tcPr>
            <w:tcW w:w="1843" w:type="dxa"/>
            <w:tcBorders>
              <w:top w:val="single" w:sz="4" w:space="0" w:color="00B050"/>
              <w:left w:val="single" w:sz="4" w:space="0" w:color="00B050"/>
              <w:bottom w:val="single" w:sz="4" w:space="0" w:color="00B050"/>
              <w:right w:val="single" w:sz="4" w:space="0" w:color="00B050"/>
            </w:tcBorders>
          </w:tcPr>
          <w:p w14:paraId="72D7454A"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33</w:t>
            </w:r>
          </w:p>
        </w:tc>
        <w:tc>
          <w:tcPr>
            <w:tcW w:w="1842" w:type="dxa"/>
            <w:tcBorders>
              <w:top w:val="single" w:sz="4" w:space="0" w:color="00B050"/>
              <w:left w:val="single" w:sz="4" w:space="0" w:color="00B050"/>
              <w:bottom w:val="single" w:sz="4" w:space="0" w:color="00B050"/>
              <w:right w:val="single" w:sz="4" w:space="0" w:color="00B050"/>
            </w:tcBorders>
          </w:tcPr>
          <w:p w14:paraId="478A0ADD"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34</w:t>
            </w:r>
          </w:p>
        </w:tc>
        <w:tc>
          <w:tcPr>
            <w:tcW w:w="1560" w:type="dxa"/>
            <w:tcBorders>
              <w:top w:val="single" w:sz="4" w:space="0" w:color="00B050"/>
              <w:left w:val="single" w:sz="4" w:space="0" w:color="00B050"/>
              <w:bottom w:val="single" w:sz="4" w:space="0" w:color="00B050"/>
              <w:right w:val="single" w:sz="4" w:space="0" w:color="00B050"/>
            </w:tcBorders>
          </w:tcPr>
          <w:p w14:paraId="15CF982E"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33</w:t>
            </w:r>
          </w:p>
        </w:tc>
        <w:tc>
          <w:tcPr>
            <w:tcW w:w="2160" w:type="dxa"/>
            <w:tcBorders>
              <w:top w:val="single" w:sz="4" w:space="0" w:color="00B050"/>
              <w:left w:val="single" w:sz="4" w:space="0" w:color="00B050"/>
              <w:bottom w:val="single" w:sz="4" w:space="0" w:color="00B050"/>
              <w:right w:val="single" w:sz="4" w:space="0" w:color="00B050"/>
            </w:tcBorders>
          </w:tcPr>
          <w:p w14:paraId="580DD2A8"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97,1</w:t>
            </w:r>
          </w:p>
        </w:tc>
      </w:tr>
      <w:tr w:rsidR="004D501D" w:rsidRPr="00E461AA" w14:paraId="4B565BCE" w14:textId="77777777" w:rsidTr="00532F63">
        <w:trPr>
          <w:trHeight w:val="199"/>
        </w:trPr>
        <w:tc>
          <w:tcPr>
            <w:tcW w:w="1526" w:type="dxa"/>
            <w:tcBorders>
              <w:top w:val="single" w:sz="4" w:space="0" w:color="00B050"/>
              <w:left w:val="single" w:sz="4" w:space="0" w:color="00B050"/>
              <w:bottom w:val="single" w:sz="4" w:space="0" w:color="00B050"/>
              <w:right w:val="single" w:sz="4" w:space="0" w:color="00B050"/>
            </w:tcBorders>
          </w:tcPr>
          <w:p w14:paraId="264418F5"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2020</w:t>
            </w:r>
          </w:p>
        </w:tc>
        <w:tc>
          <w:tcPr>
            <w:tcW w:w="1843" w:type="dxa"/>
            <w:tcBorders>
              <w:top w:val="single" w:sz="4" w:space="0" w:color="00B050"/>
              <w:left w:val="single" w:sz="4" w:space="0" w:color="00B050"/>
              <w:bottom w:val="single" w:sz="4" w:space="0" w:color="00B050"/>
              <w:right w:val="single" w:sz="4" w:space="0" w:color="00B050"/>
            </w:tcBorders>
          </w:tcPr>
          <w:p w14:paraId="1D7E233B"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28</w:t>
            </w:r>
          </w:p>
        </w:tc>
        <w:tc>
          <w:tcPr>
            <w:tcW w:w="1842" w:type="dxa"/>
            <w:tcBorders>
              <w:top w:val="single" w:sz="4" w:space="0" w:color="00B050"/>
              <w:left w:val="single" w:sz="4" w:space="0" w:color="00B050"/>
              <w:bottom w:val="single" w:sz="4" w:space="0" w:color="00B050"/>
              <w:right w:val="single" w:sz="4" w:space="0" w:color="00B050"/>
            </w:tcBorders>
          </w:tcPr>
          <w:p w14:paraId="0B1A5911"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28</w:t>
            </w:r>
          </w:p>
        </w:tc>
        <w:tc>
          <w:tcPr>
            <w:tcW w:w="1560" w:type="dxa"/>
            <w:tcBorders>
              <w:top w:val="single" w:sz="4" w:space="0" w:color="00B050"/>
              <w:left w:val="single" w:sz="4" w:space="0" w:color="00B050"/>
              <w:bottom w:val="single" w:sz="4" w:space="0" w:color="00B050"/>
              <w:right w:val="single" w:sz="4" w:space="0" w:color="00B050"/>
            </w:tcBorders>
          </w:tcPr>
          <w:p w14:paraId="0CD7915C"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28</w:t>
            </w:r>
          </w:p>
        </w:tc>
        <w:tc>
          <w:tcPr>
            <w:tcW w:w="2160" w:type="dxa"/>
            <w:tcBorders>
              <w:top w:val="single" w:sz="4" w:space="0" w:color="00B050"/>
              <w:left w:val="single" w:sz="4" w:space="0" w:color="00B050"/>
              <w:bottom w:val="single" w:sz="4" w:space="0" w:color="00B050"/>
              <w:right w:val="single" w:sz="4" w:space="0" w:color="00B050"/>
            </w:tcBorders>
          </w:tcPr>
          <w:p w14:paraId="44F02208"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100,0</w:t>
            </w:r>
          </w:p>
        </w:tc>
      </w:tr>
      <w:tr w:rsidR="004D501D" w:rsidRPr="00E461AA" w14:paraId="1E23AA59" w14:textId="77777777" w:rsidTr="00532F63">
        <w:trPr>
          <w:trHeight w:val="199"/>
        </w:trPr>
        <w:tc>
          <w:tcPr>
            <w:tcW w:w="1526" w:type="dxa"/>
            <w:tcBorders>
              <w:top w:val="single" w:sz="4" w:space="0" w:color="00B050"/>
              <w:left w:val="single" w:sz="4" w:space="0" w:color="00B050"/>
              <w:bottom w:val="single" w:sz="4" w:space="0" w:color="00B050"/>
              <w:right w:val="single" w:sz="4" w:space="0" w:color="00B050"/>
            </w:tcBorders>
          </w:tcPr>
          <w:p w14:paraId="4B0CD1F1"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2021</w:t>
            </w:r>
          </w:p>
        </w:tc>
        <w:tc>
          <w:tcPr>
            <w:tcW w:w="1843" w:type="dxa"/>
            <w:tcBorders>
              <w:top w:val="single" w:sz="4" w:space="0" w:color="00B050"/>
              <w:left w:val="single" w:sz="4" w:space="0" w:color="00B050"/>
              <w:bottom w:val="single" w:sz="4" w:space="0" w:color="00B050"/>
              <w:right w:val="single" w:sz="4" w:space="0" w:color="00B050"/>
            </w:tcBorders>
          </w:tcPr>
          <w:p w14:paraId="45DED7CD"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25</w:t>
            </w:r>
          </w:p>
        </w:tc>
        <w:tc>
          <w:tcPr>
            <w:tcW w:w="1842" w:type="dxa"/>
            <w:tcBorders>
              <w:top w:val="single" w:sz="4" w:space="0" w:color="00B050"/>
              <w:left w:val="single" w:sz="4" w:space="0" w:color="00B050"/>
              <w:bottom w:val="single" w:sz="4" w:space="0" w:color="00B050"/>
              <w:right w:val="single" w:sz="4" w:space="0" w:color="00B050"/>
            </w:tcBorders>
          </w:tcPr>
          <w:p w14:paraId="1109B7BB"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25</w:t>
            </w:r>
          </w:p>
        </w:tc>
        <w:tc>
          <w:tcPr>
            <w:tcW w:w="1560" w:type="dxa"/>
            <w:tcBorders>
              <w:top w:val="single" w:sz="4" w:space="0" w:color="00B050"/>
              <w:left w:val="single" w:sz="4" w:space="0" w:color="00B050"/>
              <w:bottom w:val="single" w:sz="4" w:space="0" w:color="00B050"/>
              <w:right w:val="single" w:sz="4" w:space="0" w:color="00B050"/>
            </w:tcBorders>
          </w:tcPr>
          <w:p w14:paraId="3CDA35C2"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25</w:t>
            </w:r>
          </w:p>
        </w:tc>
        <w:tc>
          <w:tcPr>
            <w:tcW w:w="2160" w:type="dxa"/>
            <w:tcBorders>
              <w:top w:val="single" w:sz="4" w:space="0" w:color="00B050"/>
              <w:left w:val="single" w:sz="4" w:space="0" w:color="00B050"/>
              <w:bottom w:val="single" w:sz="4" w:space="0" w:color="00B050"/>
              <w:right w:val="single" w:sz="4" w:space="0" w:color="00B050"/>
            </w:tcBorders>
          </w:tcPr>
          <w:p w14:paraId="1A4D2F7E"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100,0</w:t>
            </w:r>
          </w:p>
        </w:tc>
      </w:tr>
      <w:tr w:rsidR="004D501D" w:rsidRPr="00E461AA" w14:paraId="75877AF8" w14:textId="77777777" w:rsidTr="00532F63">
        <w:trPr>
          <w:trHeight w:val="199"/>
        </w:trPr>
        <w:tc>
          <w:tcPr>
            <w:tcW w:w="1526" w:type="dxa"/>
            <w:tcBorders>
              <w:top w:val="single" w:sz="4" w:space="0" w:color="00B050"/>
              <w:left w:val="single" w:sz="4" w:space="0" w:color="00B050"/>
              <w:bottom w:val="single" w:sz="4" w:space="0" w:color="00B050"/>
              <w:right w:val="single" w:sz="4" w:space="0" w:color="00B050"/>
            </w:tcBorders>
          </w:tcPr>
          <w:p w14:paraId="594AED4D"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2022</w:t>
            </w:r>
          </w:p>
        </w:tc>
        <w:tc>
          <w:tcPr>
            <w:tcW w:w="1843" w:type="dxa"/>
            <w:tcBorders>
              <w:top w:val="single" w:sz="4" w:space="0" w:color="00B050"/>
              <w:left w:val="single" w:sz="4" w:space="0" w:color="00B050"/>
              <w:bottom w:val="single" w:sz="4" w:space="0" w:color="00B050"/>
              <w:right w:val="single" w:sz="4" w:space="0" w:color="00B050"/>
            </w:tcBorders>
          </w:tcPr>
          <w:p w14:paraId="2A7E7C10"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46</w:t>
            </w:r>
          </w:p>
        </w:tc>
        <w:tc>
          <w:tcPr>
            <w:tcW w:w="1842" w:type="dxa"/>
            <w:tcBorders>
              <w:top w:val="single" w:sz="4" w:space="0" w:color="00B050"/>
              <w:left w:val="single" w:sz="4" w:space="0" w:color="00B050"/>
              <w:bottom w:val="single" w:sz="4" w:space="0" w:color="00B050"/>
              <w:right w:val="single" w:sz="4" w:space="0" w:color="00B050"/>
            </w:tcBorders>
          </w:tcPr>
          <w:p w14:paraId="516A4A87"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50</w:t>
            </w:r>
          </w:p>
        </w:tc>
        <w:tc>
          <w:tcPr>
            <w:tcW w:w="1560" w:type="dxa"/>
            <w:tcBorders>
              <w:top w:val="single" w:sz="4" w:space="0" w:color="00B050"/>
              <w:left w:val="single" w:sz="4" w:space="0" w:color="00B050"/>
              <w:bottom w:val="single" w:sz="4" w:space="0" w:color="00B050"/>
              <w:right w:val="single" w:sz="4" w:space="0" w:color="00B050"/>
            </w:tcBorders>
          </w:tcPr>
          <w:p w14:paraId="75B9F947"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50</w:t>
            </w:r>
          </w:p>
        </w:tc>
        <w:tc>
          <w:tcPr>
            <w:tcW w:w="2160" w:type="dxa"/>
            <w:tcBorders>
              <w:top w:val="single" w:sz="4" w:space="0" w:color="00B050"/>
              <w:left w:val="single" w:sz="4" w:space="0" w:color="00B050"/>
              <w:bottom w:val="single" w:sz="4" w:space="0" w:color="00B050"/>
              <w:right w:val="single" w:sz="4" w:space="0" w:color="00B050"/>
            </w:tcBorders>
          </w:tcPr>
          <w:p w14:paraId="7A9D09A2"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100,0</w:t>
            </w:r>
          </w:p>
        </w:tc>
      </w:tr>
      <w:tr w:rsidR="004D501D" w:rsidRPr="00E461AA" w14:paraId="63AD0CAC" w14:textId="77777777" w:rsidTr="00532F63">
        <w:trPr>
          <w:trHeight w:val="199"/>
        </w:trPr>
        <w:tc>
          <w:tcPr>
            <w:tcW w:w="1526" w:type="dxa"/>
            <w:tcBorders>
              <w:top w:val="single" w:sz="4" w:space="0" w:color="00B050"/>
              <w:left w:val="single" w:sz="4" w:space="0" w:color="00B050"/>
              <w:bottom w:val="single" w:sz="4" w:space="0" w:color="00B050"/>
              <w:right w:val="single" w:sz="4" w:space="0" w:color="00B050"/>
            </w:tcBorders>
          </w:tcPr>
          <w:p w14:paraId="69856451"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2023</w:t>
            </w:r>
          </w:p>
        </w:tc>
        <w:tc>
          <w:tcPr>
            <w:tcW w:w="1843" w:type="dxa"/>
            <w:tcBorders>
              <w:top w:val="single" w:sz="4" w:space="0" w:color="00B050"/>
              <w:left w:val="single" w:sz="4" w:space="0" w:color="00B050"/>
              <w:bottom w:val="single" w:sz="4" w:space="0" w:color="00B050"/>
              <w:right w:val="single" w:sz="4" w:space="0" w:color="00B050"/>
            </w:tcBorders>
          </w:tcPr>
          <w:p w14:paraId="3D666ABE"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21</w:t>
            </w:r>
          </w:p>
        </w:tc>
        <w:tc>
          <w:tcPr>
            <w:tcW w:w="1842" w:type="dxa"/>
            <w:tcBorders>
              <w:top w:val="single" w:sz="4" w:space="0" w:color="00B050"/>
              <w:left w:val="single" w:sz="4" w:space="0" w:color="00B050"/>
              <w:bottom w:val="single" w:sz="4" w:space="0" w:color="00B050"/>
              <w:right w:val="single" w:sz="4" w:space="0" w:color="00B050"/>
            </w:tcBorders>
          </w:tcPr>
          <w:p w14:paraId="1D19C368"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21</w:t>
            </w:r>
          </w:p>
        </w:tc>
        <w:tc>
          <w:tcPr>
            <w:tcW w:w="1560" w:type="dxa"/>
            <w:tcBorders>
              <w:top w:val="single" w:sz="4" w:space="0" w:color="00B050"/>
              <w:left w:val="single" w:sz="4" w:space="0" w:color="00B050"/>
              <w:bottom w:val="single" w:sz="4" w:space="0" w:color="00B050"/>
              <w:right w:val="single" w:sz="4" w:space="0" w:color="00B050"/>
            </w:tcBorders>
          </w:tcPr>
          <w:p w14:paraId="006A3218"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21</w:t>
            </w:r>
          </w:p>
        </w:tc>
        <w:tc>
          <w:tcPr>
            <w:tcW w:w="2160" w:type="dxa"/>
            <w:tcBorders>
              <w:top w:val="single" w:sz="4" w:space="0" w:color="00B050"/>
              <w:left w:val="single" w:sz="4" w:space="0" w:color="00B050"/>
              <w:bottom w:val="single" w:sz="4" w:space="0" w:color="00B050"/>
              <w:right w:val="single" w:sz="4" w:space="0" w:color="00B050"/>
            </w:tcBorders>
          </w:tcPr>
          <w:p w14:paraId="051076DF"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100,0</w:t>
            </w:r>
          </w:p>
        </w:tc>
      </w:tr>
      <w:tr w:rsidR="004D501D" w:rsidRPr="00E461AA" w14:paraId="3D674D3A" w14:textId="77777777" w:rsidTr="00532F63">
        <w:trPr>
          <w:trHeight w:val="199"/>
        </w:trPr>
        <w:tc>
          <w:tcPr>
            <w:tcW w:w="1526" w:type="dxa"/>
            <w:tcBorders>
              <w:top w:val="single" w:sz="4" w:space="0" w:color="00B050"/>
              <w:left w:val="single" w:sz="4" w:space="0" w:color="00B050"/>
              <w:bottom w:val="threeDEmboss" w:sz="6" w:space="0" w:color="00B050"/>
              <w:right w:val="single" w:sz="4" w:space="0" w:color="00B050"/>
            </w:tcBorders>
          </w:tcPr>
          <w:p w14:paraId="00CC08A6"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2024</w:t>
            </w:r>
          </w:p>
        </w:tc>
        <w:tc>
          <w:tcPr>
            <w:tcW w:w="1843" w:type="dxa"/>
            <w:tcBorders>
              <w:top w:val="single" w:sz="4" w:space="0" w:color="00B050"/>
              <w:left w:val="single" w:sz="4" w:space="0" w:color="00B050"/>
              <w:bottom w:val="threeDEmboss" w:sz="6" w:space="0" w:color="00B050"/>
              <w:right w:val="single" w:sz="4" w:space="0" w:color="00B050"/>
            </w:tcBorders>
          </w:tcPr>
          <w:p w14:paraId="2E747A95"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19</w:t>
            </w:r>
          </w:p>
        </w:tc>
        <w:tc>
          <w:tcPr>
            <w:tcW w:w="1842" w:type="dxa"/>
            <w:tcBorders>
              <w:top w:val="single" w:sz="4" w:space="0" w:color="00B050"/>
              <w:left w:val="single" w:sz="4" w:space="0" w:color="00B050"/>
              <w:bottom w:val="threeDEmboss" w:sz="6" w:space="0" w:color="00B050"/>
              <w:right w:val="single" w:sz="4" w:space="0" w:color="00B050"/>
            </w:tcBorders>
          </w:tcPr>
          <w:p w14:paraId="458F7B66"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13</w:t>
            </w:r>
          </w:p>
        </w:tc>
        <w:tc>
          <w:tcPr>
            <w:tcW w:w="1560" w:type="dxa"/>
            <w:tcBorders>
              <w:top w:val="single" w:sz="4" w:space="0" w:color="00B050"/>
              <w:left w:val="single" w:sz="4" w:space="0" w:color="00B050"/>
              <w:bottom w:val="threeDEmboss" w:sz="6" w:space="0" w:color="00B050"/>
              <w:right w:val="single" w:sz="4" w:space="0" w:color="00B050"/>
            </w:tcBorders>
          </w:tcPr>
          <w:p w14:paraId="2C7DD228"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13</w:t>
            </w:r>
          </w:p>
        </w:tc>
        <w:tc>
          <w:tcPr>
            <w:tcW w:w="2160" w:type="dxa"/>
            <w:tcBorders>
              <w:top w:val="single" w:sz="4" w:space="0" w:color="00B050"/>
              <w:left w:val="single" w:sz="4" w:space="0" w:color="00B050"/>
              <w:bottom w:val="threeDEmboss" w:sz="6" w:space="0" w:color="00B050"/>
              <w:right w:val="single" w:sz="4" w:space="0" w:color="00B050"/>
            </w:tcBorders>
          </w:tcPr>
          <w:p w14:paraId="71F41F72"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100,0</w:t>
            </w:r>
          </w:p>
        </w:tc>
      </w:tr>
      <w:tr w:rsidR="004D501D" w:rsidRPr="00E461AA" w14:paraId="4E89485C" w14:textId="77777777" w:rsidTr="00B13E70">
        <w:tc>
          <w:tcPr>
            <w:tcW w:w="1526" w:type="dxa"/>
            <w:tcBorders>
              <w:top w:val="threeDEmboss" w:sz="6" w:space="0" w:color="00B050"/>
              <w:left w:val="threeDEmboss" w:sz="6" w:space="0" w:color="00B050"/>
              <w:bottom w:val="threeDEmboss" w:sz="6" w:space="0" w:color="00B050"/>
              <w:right w:val="single" w:sz="4" w:space="0" w:color="00B050"/>
            </w:tcBorders>
            <w:shd w:val="clear" w:color="auto" w:fill="FFF8F3"/>
          </w:tcPr>
          <w:p w14:paraId="3F0A8ACE" w14:textId="77777777" w:rsidR="004D501D" w:rsidRPr="00E461AA" w:rsidRDefault="004D501D" w:rsidP="004D501D">
            <w:pPr>
              <w:rPr>
                <w:rFonts w:ascii="Arial Narrow" w:hAnsi="Arial Narrow"/>
                <w:b/>
                <w:i/>
                <w:color w:val="3A003A"/>
                <w:sz w:val="22"/>
                <w:szCs w:val="22"/>
                <w:u w:val="single"/>
                <w:lang w:eastAsia="en-US"/>
              </w:rPr>
            </w:pPr>
            <w:r w:rsidRPr="00E461AA">
              <w:rPr>
                <w:rFonts w:ascii="Arial Narrow" w:hAnsi="Arial Narrow"/>
                <w:b/>
                <w:i/>
                <w:color w:val="3A003A"/>
                <w:sz w:val="22"/>
                <w:szCs w:val="22"/>
                <w:lang w:eastAsia="en-US"/>
              </w:rPr>
              <w:t xml:space="preserve">    % </w:t>
            </w:r>
            <w:r w:rsidRPr="00E461AA">
              <w:rPr>
                <w:rFonts w:ascii="Arial Narrow" w:hAnsi="Arial Narrow"/>
                <w:b/>
                <w:i/>
                <w:color w:val="3A003A"/>
                <w:sz w:val="22"/>
                <w:szCs w:val="22"/>
                <w:u w:val="single"/>
                <w:lang w:eastAsia="en-US"/>
              </w:rPr>
              <w:t>2024</w:t>
            </w:r>
          </w:p>
          <w:p w14:paraId="127BC76C" w14:textId="77777777" w:rsidR="004D501D" w:rsidRPr="00E461AA" w:rsidRDefault="004D501D" w:rsidP="004D501D">
            <w:pPr>
              <w:rPr>
                <w:rFonts w:ascii="Arial Narrow" w:hAnsi="Arial Narrow"/>
                <w:b/>
                <w:color w:val="3A003A"/>
                <w:sz w:val="22"/>
                <w:szCs w:val="22"/>
                <w:lang w:eastAsia="en-US"/>
              </w:rPr>
            </w:pPr>
            <w:r w:rsidRPr="00E461AA">
              <w:rPr>
                <w:rFonts w:ascii="Arial Narrow" w:hAnsi="Arial Narrow"/>
                <w:b/>
                <w:i/>
                <w:color w:val="3A003A"/>
                <w:sz w:val="22"/>
                <w:szCs w:val="22"/>
                <w:lang w:eastAsia="en-US"/>
              </w:rPr>
              <w:t xml:space="preserve">   +/- 2023</w:t>
            </w:r>
          </w:p>
        </w:tc>
        <w:tc>
          <w:tcPr>
            <w:tcW w:w="1843" w:type="dxa"/>
            <w:tcBorders>
              <w:top w:val="threeDEmboss" w:sz="6" w:space="0" w:color="00B050"/>
              <w:left w:val="single" w:sz="4" w:space="0" w:color="00B050"/>
              <w:bottom w:val="threeDEmboss" w:sz="6" w:space="0" w:color="00B050"/>
              <w:right w:val="single" w:sz="4" w:space="0" w:color="00B050"/>
            </w:tcBorders>
            <w:shd w:val="clear" w:color="auto" w:fill="FFF8F3"/>
            <w:vAlign w:val="center"/>
          </w:tcPr>
          <w:p w14:paraId="319E31C2" w14:textId="77777777" w:rsidR="004D501D" w:rsidRPr="00E461AA" w:rsidRDefault="004D501D" w:rsidP="004D501D">
            <w:pPr>
              <w:jc w:val="center"/>
              <w:rPr>
                <w:rFonts w:ascii="Arial Narrow" w:hAnsi="Arial Narrow"/>
                <w:b/>
                <w:color w:val="3A003A"/>
                <w:lang w:eastAsia="en-US"/>
              </w:rPr>
            </w:pPr>
            <w:r w:rsidRPr="00E461AA">
              <w:rPr>
                <w:rFonts w:ascii="Arial Narrow" w:hAnsi="Arial Narrow"/>
                <w:b/>
                <w:color w:val="3A003A"/>
                <w:lang w:eastAsia="en-US"/>
              </w:rPr>
              <w:t>-9,5</w:t>
            </w:r>
          </w:p>
        </w:tc>
        <w:tc>
          <w:tcPr>
            <w:tcW w:w="1842" w:type="dxa"/>
            <w:tcBorders>
              <w:top w:val="threeDEmboss" w:sz="6" w:space="0" w:color="00B050"/>
              <w:left w:val="single" w:sz="4" w:space="0" w:color="00B050"/>
              <w:bottom w:val="threeDEmboss" w:sz="6" w:space="0" w:color="00B050"/>
              <w:right w:val="single" w:sz="4" w:space="0" w:color="00B050"/>
            </w:tcBorders>
            <w:shd w:val="clear" w:color="auto" w:fill="FFF8F3"/>
            <w:vAlign w:val="center"/>
          </w:tcPr>
          <w:p w14:paraId="1CE7A9CF" w14:textId="77777777" w:rsidR="004D501D" w:rsidRPr="00E461AA" w:rsidRDefault="004D501D" w:rsidP="004D501D">
            <w:pPr>
              <w:jc w:val="center"/>
              <w:rPr>
                <w:rFonts w:ascii="Arial Narrow" w:hAnsi="Arial Narrow"/>
                <w:b/>
                <w:color w:val="3A003A"/>
                <w:lang w:eastAsia="en-US"/>
              </w:rPr>
            </w:pPr>
            <w:r w:rsidRPr="00E461AA">
              <w:rPr>
                <w:rFonts w:ascii="Arial Narrow" w:hAnsi="Arial Narrow"/>
                <w:b/>
                <w:color w:val="3A003A"/>
                <w:lang w:eastAsia="en-US"/>
              </w:rPr>
              <w:t>-38,1</w:t>
            </w:r>
          </w:p>
        </w:tc>
        <w:tc>
          <w:tcPr>
            <w:tcW w:w="1560" w:type="dxa"/>
            <w:tcBorders>
              <w:top w:val="threeDEmboss" w:sz="6" w:space="0" w:color="00B050"/>
              <w:left w:val="single" w:sz="4" w:space="0" w:color="00B050"/>
              <w:bottom w:val="threeDEmboss" w:sz="6" w:space="0" w:color="00B050"/>
              <w:right w:val="single" w:sz="4" w:space="0" w:color="00B050"/>
            </w:tcBorders>
            <w:shd w:val="clear" w:color="auto" w:fill="FFF8F3"/>
            <w:vAlign w:val="center"/>
          </w:tcPr>
          <w:p w14:paraId="7E6A24DD" w14:textId="77777777" w:rsidR="004D501D" w:rsidRPr="00E461AA" w:rsidRDefault="004D501D" w:rsidP="004D501D">
            <w:pPr>
              <w:jc w:val="center"/>
              <w:rPr>
                <w:rFonts w:ascii="Arial Narrow" w:hAnsi="Arial Narrow"/>
                <w:b/>
                <w:color w:val="3A003A"/>
                <w:lang w:eastAsia="en-US"/>
              </w:rPr>
            </w:pPr>
            <w:r w:rsidRPr="00E461AA">
              <w:rPr>
                <w:rFonts w:ascii="Arial Narrow" w:hAnsi="Arial Narrow"/>
                <w:b/>
                <w:color w:val="3A003A"/>
                <w:lang w:eastAsia="en-US"/>
              </w:rPr>
              <w:t>-38,1</w:t>
            </w:r>
          </w:p>
        </w:tc>
        <w:tc>
          <w:tcPr>
            <w:tcW w:w="2160" w:type="dxa"/>
            <w:tcBorders>
              <w:top w:val="threeDEmboss" w:sz="6" w:space="0" w:color="00B050"/>
              <w:left w:val="single" w:sz="4" w:space="0" w:color="00B050"/>
              <w:bottom w:val="threeDEmboss" w:sz="6" w:space="0" w:color="00B050"/>
              <w:right w:val="threeDEmboss" w:sz="6" w:space="0" w:color="00B050"/>
            </w:tcBorders>
            <w:shd w:val="clear" w:color="auto" w:fill="FFF8F3"/>
            <w:vAlign w:val="center"/>
          </w:tcPr>
          <w:p w14:paraId="49153B1B" w14:textId="77777777" w:rsidR="004D501D" w:rsidRPr="00E461AA" w:rsidRDefault="004D501D" w:rsidP="004D501D">
            <w:pPr>
              <w:jc w:val="center"/>
              <w:rPr>
                <w:rFonts w:ascii="Arial Narrow" w:hAnsi="Arial Narrow"/>
                <w:b/>
                <w:color w:val="3A003A"/>
                <w:lang w:eastAsia="en-US"/>
              </w:rPr>
            </w:pPr>
            <w:r w:rsidRPr="00E461AA">
              <w:rPr>
                <w:rFonts w:ascii="Arial Narrow" w:hAnsi="Arial Narrow"/>
                <w:b/>
                <w:color w:val="3A003A"/>
                <w:lang w:eastAsia="en-US"/>
              </w:rPr>
              <w:t>-</w:t>
            </w:r>
          </w:p>
        </w:tc>
      </w:tr>
    </w:tbl>
    <w:p w14:paraId="03A9CB31" w14:textId="77777777" w:rsidR="004D501D" w:rsidRPr="00BD028C" w:rsidRDefault="004D501D" w:rsidP="00BD028C">
      <w:pPr>
        <w:ind w:left="567" w:right="-165"/>
        <w:jc w:val="both"/>
        <w:rPr>
          <w:rFonts w:ascii="Arial Narrow" w:hAnsi="Arial Narrow"/>
          <w:b/>
          <w:color w:val="3A003A"/>
          <w:sz w:val="22"/>
          <w:szCs w:val="22"/>
          <w:lang w:eastAsia="en-US"/>
        </w:rPr>
      </w:pPr>
      <w:r w:rsidRPr="00E461AA">
        <w:rPr>
          <w:rFonts w:ascii="Franklin Gothic Book" w:hAnsi="Franklin Gothic Book"/>
          <w:color w:val="3A003A"/>
          <w:sz w:val="20"/>
          <w:szCs w:val="20"/>
          <w:lang w:eastAsia="en-US"/>
        </w:rPr>
        <w:t>*</w:t>
      </w:r>
      <w:r w:rsidRPr="00E461AA">
        <w:rPr>
          <w:rFonts w:ascii="FranklinGothic-Book-R" w:hAnsi="FranklinGothic-Book-R"/>
          <w:color w:val="3A003A"/>
          <w:sz w:val="18"/>
          <w:szCs w:val="20"/>
          <w:lang w:eastAsia="en-US"/>
        </w:rPr>
        <w:t xml:space="preserve"> </w:t>
      </w:r>
      <w:r w:rsidRPr="00BD028C">
        <w:rPr>
          <w:rFonts w:ascii="Arial Narrow" w:hAnsi="Arial Narrow"/>
          <w:color w:val="3A003A"/>
          <w:sz w:val="20"/>
          <w:szCs w:val="20"/>
          <w:lang w:eastAsia="en-US"/>
        </w:rPr>
        <w:t>Începând cu anul 2014, numărul lucrărilor ce au avut ca obiect unificarea practicii judiciare, înaintate la Înalta Curte de Casa</w:t>
      </w:r>
      <w:r w:rsidRPr="00BD028C">
        <w:rPr>
          <w:rFonts w:ascii="Arial Narrow" w:hAnsi="Arial Narrow" w:cs="Calibri"/>
          <w:color w:val="3A003A"/>
          <w:sz w:val="20"/>
          <w:szCs w:val="20"/>
          <w:lang w:eastAsia="en-US"/>
        </w:rPr>
        <w:t>ț</w:t>
      </w:r>
      <w:r w:rsidRPr="00BD028C">
        <w:rPr>
          <w:rFonts w:ascii="Arial Narrow" w:hAnsi="Arial Narrow"/>
          <w:color w:val="3A003A"/>
          <w:sz w:val="20"/>
          <w:szCs w:val="20"/>
          <w:lang w:eastAsia="en-US"/>
        </w:rPr>
        <w:t xml:space="preserve">ie </w:t>
      </w:r>
      <w:r w:rsidRPr="00BD028C">
        <w:rPr>
          <w:rFonts w:ascii="Arial Narrow" w:hAnsi="Arial Narrow" w:cs="Calibri"/>
          <w:color w:val="3A003A"/>
          <w:sz w:val="20"/>
          <w:szCs w:val="20"/>
          <w:lang w:eastAsia="en-US"/>
        </w:rPr>
        <w:t>ș</w:t>
      </w:r>
      <w:r w:rsidRPr="00BD028C">
        <w:rPr>
          <w:rFonts w:ascii="Arial Narrow" w:hAnsi="Arial Narrow"/>
          <w:color w:val="3A003A"/>
          <w:sz w:val="20"/>
          <w:szCs w:val="20"/>
          <w:lang w:eastAsia="en-US"/>
        </w:rPr>
        <w:t>i Justi</w:t>
      </w:r>
      <w:r w:rsidRPr="00BD028C">
        <w:rPr>
          <w:rFonts w:ascii="Arial Narrow" w:hAnsi="Arial Narrow" w:cs="Calibri"/>
          <w:color w:val="3A003A"/>
          <w:sz w:val="20"/>
          <w:szCs w:val="20"/>
          <w:lang w:eastAsia="en-US"/>
        </w:rPr>
        <w:t>ț</w:t>
      </w:r>
      <w:r w:rsidRPr="00BD028C">
        <w:rPr>
          <w:rFonts w:ascii="Arial Narrow" w:hAnsi="Arial Narrow"/>
          <w:color w:val="3A003A"/>
          <w:sz w:val="20"/>
          <w:szCs w:val="20"/>
          <w:lang w:eastAsia="en-US"/>
        </w:rPr>
        <w:t xml:space="preserve">ie include recursurile </w:t>
      </w:r>
      <w:r w:rsidRPr="00BD028C">
        <w:rPr>
          <w:rFonts w:ascii="Arial Narrow" w:hAnsi="Arial Narrow" w:cs="Franklin Gothic Book"/>
          <w:color w:val="3A003A"/>
          <w:sz w:val="20"/>
          <w:szCs w:val="20"/>
          <w:lang w:eastAsia="en-US"/>
        </w:rPr>
        <w:t>î</w:t>
      </w:r>
      <w:r w:rsidRPr="00BD028C">
        <w:rPr>
          <w:rFonts w:ascii="Arial Narrow" w:hAnsi="Arial Narrow"/>
          <w:color w:val="3A003A"/>
          <w:sz w:val="20"/>
          <w:szCs w:val="20"/>
          <w:lang w:eastAsia="en-US"/>
        </w:rPr>
        <w:t>n interesul legii declarate de procurorul general al Parchetului de pe l</w:t>
      </w:r>
      <w:r w:rsidRPr="00BD028C">
        <w:rPr>
          <w:rFonts w:ascii="Arial Narrow" w:hAnsi="Arial Narrow" w:cs="Franklin Gothic Book"/>
          <w:color w:val="3A003A"/>
          <w:sz w:val="20"/>
          <w:szCs w:val="20"/>
          <w:lang w:eastAsia="en-US"/>
        </w:rPr>
        <w:t>â</w:t>
      </w:r>
      <w:r w:rsidRPr="00BD028C">
        <w:rPr>
          <w:rFonts w:ascii="Arial Narrow" w:hAnsi="Arial Narrow"/>
          <w:color w:val="3A003A"/>
          <w:sz w:val="20"/>
          <w:szCs w:val="20"/>
          <w:lang w:eastAsia="en-US"/>
        </w:rPr>
        <w:t>ngă Înalta Curte de Casa</w:t>
      </w:r>
      <w:r w:rsidRPr="00BD028C">
        <w:rPr>
          <w:rFonts w:ascii="Arial Narrow" w:hAnsi="Arial Narrow" w:cs="Calibri"/>
          <w:color w:val="3A003A"/>
          <w:sz w:val="20"/>
          <w:szCs w:val="20"/>
          <w:lang w:eastAsia="en-US"/>
        </w:rPr>
        <w:t>ț</w:t>
      </w:r>
      <w:r w:rsidRPr="00BD028C">
        <w:rPr>
          <w:rFonts w:ascii="Arial Narrow" w:hAnsi="Arial Narrow"/>
          <w:color w:val="3A003A"/>
          <w:sz w:val="20"/>
          <w:szCs w:val="20"/>
          <w:lang w:eastAsia="en-US"/>
        </w:rPr>
        <w:t xml:space="preserve">ie </w:t>
      </w:r>
      <w:r w:rsidRPr="00BD028C">
        <w:rPr>
          <w:rFonts w:ascii="Arial Narrow" w:hAnsi="Arial Narrow" w:cs="Calibri"/>
          <w:color w:val="3A003A"/>
          <w:sz w:val="20"/>
          <w:szCs w:val="20"/>
          <w:lang w:eastAsia="en-US"/>
        </w:rPr>
        <w:t>ș</w:t>
      </w:r>
      <w:r w:rsidRPr="00BD028C">
        <w:rPr>
          <w:rFonts w:ascii="Arial Narrow" w:hAnsi="Arial Narrow"/>
          <w:color w:val="3A003A"/>
          <w:sz w:val="20"/>
          <w:szCs w:val="20"/>
          <w:lang w:eastAsia="en-US"/>
        </w:rPr>
        <w:t>i Justi</w:t>
      </w:r>
      <w:r w:rsidRPr="00BD028C">
        <w:rPr>
          <w:rFonts w:ascii="Arial Narrow" w:hAnsi="Arial Narrow" w:cs="Calibri"/>
          <w:color w:val="3A003A"/>
          <w:sz w:val="20"/>
          <w:szCs w:val="20"/>
          <w:lang w:eastAsia="en-US"/>
        </w:rPr>
        <w:t>ț</w:t>
      </w:r>
      <w:r w:rsidRPr="00BD028C">
        <w:rPr>
          <w:rFonts w:ascii="Arial Narrow" w:hAnsi="Arial Narrow"/>
          <w:color w:val="3A003A"/>
          <w:sz w:val="20"/>
          <w:szCs w:val="20"/>
          <w:lang w:eastAsia="en-US"/>
        </w:rPr>
        <w:t>ie, punctele de vedere viz</w:t>
      </w:r>
      <w:r w:rsidRPr="00BD028C">
        <w:rPr>
          <w:rFonts w:ascii="Arial Narrow" w:hAnsi="Arial Narrow" w:cs="Franklin Gothic Book"/>
          <w:color w:val="3A003A"/>
          <w:sz w:val="20"/>
          <w:szCs w:val="20"/>
          <w:lang w:eastAsia="en-US"/>
        </w:rPr>
        <w:t>â</w:t>
      </w:r>
      <w:r w:rsidRPr="00BD028C">
        <w:rPr>
          <w:rFonts w:ascii="Arial Narrow" w:hAnsi="Arial Narrow"/>
          <w:color w:val="3A003A"/>
          <w:sz w:val="20"/>
          <w:szCs w:val="20"/>
          <w:lang w:eastAsia="en-US"/>
        </w:rPr>
        <w:t>nd sesizările cu recurs în interesul legii de către ceilal</w:t>
      </w:r>
      <w:r w:rsidRPr="00BD028C">
        <w:rPr>
          <w:rFonts w:ascii="Arial Narrow" w:hAnsi="Arial Narrow" w:cs="Calibri"/>
          <w:color w:val="3A003A"/>
          <w:sz w:val="20"/>
          <w:szCs w:val="20"/>
          <w:lang w:eastAsia="en-US"/>
        </w:rPr>
        <w:t>ț</w:t>
      </w:r>
      <w:r w:rsidRPr="00BD028C">
        <w:rPr>
          <w:rFonts w:ascii="Arial Narrow" w:hAnsi="Arial Narrow"/>
          <w:color w:val="3A003A"/>
          <w:sz w:val="20"/>
          <w:szCs w:val="20"/>
          <w:lang w:eastAsia="en-US"/>
        </w:rPr>
        <w:t>i titulari (Colegiul de conducere al Înaltei Cur</w:t>
      </w:r>
      <w:r w:rsidRPr="00BD028C">
        <w:rPr>
          <w:rFonts w:ascii="Arial Narrow" w:hAnsi="Arial Narrow" w:cs="Calibri"/>
          <w:color w:val="3A003A"/>
          <w:sz w:val="20"/>
          <w:szCs w:val="20"/>
          <w:lang w:eastAsia="en-US"/>
        </w:rPr>
        <w:t>ț</w:t>
      </w:r>
      <w:r w:rsidRPr="00BD028C">
        <w:rPr>
          <w:rFonts w:ascii="Arial Narrow" w:hAnsi="Arial Narrow"/>
          <w:color w:val="3A003A"/>
          <w:sz w:val="20"/>
          <w:szCs w:val="20"/>
          <w:lang w:eastAsia="en-US"/>
        </w:rPr>
        <w:t>i de Casa</w:t>
      </w:r>
      <w:r w:rsidRPr="00BD028C">
        <w:rPr>
          <w:rFonts w:ascii="Arial Narrow" w:hAnsi="Arial Narrow" w:cs="Calibri"/>
          <w:color w:val="3A003A"/>
          <w:sz w:val="20"/>
          <w:szCs w:val="20"/>
          <w:lang w:eastAsia="en-US"/>
        </w:rPr>
        <w:t>ț</w:t>
      </w:r>
      <w:r w:rsidRPr="00BD028C">
        <w:rPr>
          <w:rFonts w:ascii="Arial Narrow" w:hAnsi="Arial Narrow"/>
          <w:color w:val="3A003A"/>
          <w:sz w:val="20"/>
          <w:szCs w:val="20"/>
          <w:lang w:eastAsia="en-US"/>
        </w:rPr>
        <w:t xml:space="preserve">ie </w:t>
      </w:r>
      <w:r w:rsidRPr="00BD028C">
        <w:rPr>
          <w:rFonts w:ascii="Arial Narrow" w:hAnsi="Arial Narrow" w:cs="Calibri"/>
          <w:color w:val="3A003A"/>
          <w:sz w:val="20"/>
          <w:szCs w:val="20"/>
          <w:lang w:eastAsia="en-US"/>
        </w:rPr>
        <w:t>ș</w:t>
      </w:r>
      <w:r w:rsidRPr="00BD028C">
        <w:rPr>
          <w:rFonts w:ascii="Arial Narrow" w:hAnsi="Arial Narrow"/>
          <w:color w:val="3A003A"/>
          <w:sz w:val="20"/>
          <w:szCs w:val="20"/>
          <w:lang w:eastAsia="en-US"/>
        </w:rPr>
        <w:t>i Justi</w:t>
      </w:r>
      <w:r w:rsidRPr="00BD028C">
        <w:rPr>
          <w:rFonts w:ascii="Arial Narrow" w:hAnsi="Arial Narrow" w:cs="Calibri"/>
          <w:color w:val="3A003A"/>
          <w:sz w:val="20"/>
          <w:szCs w:val="20"/>
          <w:lang w:eastAsia="en-US"/>
        </w:rPr>
        <w:t>ț</w:t>
      </w:r>
      <w:r w:rsidRPr="00BD028C">
        <w:rPr>
          <w:rFonts w:ascii="Arial Narrow" w:hAnsi="Arial Narrow"/>
          <w:color w:val="3A003A"/>
          <w:sz w:val="20"/>
          <w:szCs w:val="20"/>
          <w:lang w:eastAsia="en-US"/>
        </w:rPr>
        <w:t>ie, Colegiile de conducere ale cur</w:t>
      </w:r>
      <w:r w:rsidRPr="00BD028C">
        <w:rPr>
          <w:rFonts w:ascii="Arial Narrow" w:hAnsi="Arial Narrow" w:cs="Calibri"/>
          <w:color w:val="3A003A"/>
          <w:sz w:val="20"/>
          <w:szCs w:val="20"/>
          <w:lang w:eastAsia="en-US"/>
        </w:rPr>
        <w:t>ț</w:t>
      </w:r>
      <w:r w:rsidRPr="00BD028C">
        <w:rPr>
          <w:rFonts w:ascii="Arial Narrow" w:hAnsi="Arial Narrow"/>
          <w:color w:val="3A003A"/>
          <w:sz w:val="20"/>
          <w:szCs w:val="20"/>
          <w:lang w:eastAsia="en-US"/>
        </w:rPr>
        <w:t xml:space="preserve">ilor de apel </w:t>
      </w:r>
      <w:r w:rsidRPr="00BD028C">
        <w:rPr>
          <w:rFonts w:ascii="Arial Narrow" w:hAnsi="Arial Narrow" w:cs="Calibri"/>
          <w:color w:val="3A003A"/>
          <w:sz w:val="20"/>
          <w:szCs w:val="20"/>
          <w:lang w:eastAsia="en-US"/>
        </w:rPr>
        <w:t>ș</w:t>
      </w:r>
      <w:r w:rsidRPr="00BD028C">
        <w:rPr>
          <w:rFonts w:ascii="Arial Narrow" w:hAnsi="Arial Narrow"/>
          <w:color w:val="3A003A"/>
          <w:sz w:val="20"/>
          <w:szCs w:val="20"/>
          <w:lang w:eastAsia="en-US"/>
        </w:rPr>
        <w:t xml:space="preserve">i Avocatul Poporului) </w:t>
      </w:r>
      <w:r w:rsidRPr="00BD028C">
        <w:rPr>
          <w:rFonts w:ascii="Arial Narrow" w:hAnsi="Arial Narrow" w:cs="Calibri"/>
          <w:color w:val="3A003A"/>
          <w:sz w:val="20"/>
          <w:szCs w:val="20"/>
          <w:lang w:eastAsia="en-US"/>
        </w:rPr>
        <w:t>ș</w:t>
      </w:r>
      <w:r w:rsidRPr="00BD028C">
        <w:rPr>
          <w:rFonts w:ascii="Arial Narrow" w:hAnsi="Arial Narrow"/>
          <w:color w:val="3A003A"/>
          <w:sz w:val="20"/>
          <w:szCs w:val="20"/>
          <w:lang w:eastAsia="en-US"/>
        </w:rPr>
        <w:t xml:space="preserve">i concluziile formulate </w:t>
      </w:r>
      <w:r w:rsidRPr="00BD028C">
        <w:rPr>
          <w:rFonts w:ascii="Arial Narrow" w:hAnsi="Arial Narrow" w:cs="Franklin Gothic Book"/>
          <w:color w:val="3A003A"/>
          <w:sz w:val="20"/>
          <w:szCs w:val="20"/>
          <w:lang w:eastAsia="en-US"/>
        </w:rPr>
        <w:t>î</w:t>
      </w:r>
      <w:r w:rsidRPr="00BD028C">
        <w:rPr>
          <w:rFonts w:ascii="Arial Narrow" w:hAnsi="Arial Narrow"/>
          <w:color w:val="3A003A"/>
          <w:sz w:val="20"/>
          <w:szCs w:val="20"/>
          <w:lang w:eastAsia="en-US"/>
        </w:rPr>
        <w:t xml:space="preserve">n cauzele </w:t>
      </w:r>
      <w:r w:rsidRPr="00BD028C">
        <w:rPr>
          <w:rFonts w:ascii="Arial Narrow" w:hAnsi="Arial Narrow" w:cs="Franklin Gothic Book"/>
          <w:color w:val="3A003A"/>
          <w:sz w:val="20"/>
          <w:szCs w:val="20"/>
          <w:lang w:eastAsia="en-US"/>
        </w:rPr>
        <w:t>î</w:t>
      </w:r>
      <w:r w:rsidRPr="00BD028C">
        <w:rPr>
          <w:rFonts w:ascii="Arial Narrow" w:hAnsi="Arial Narrow"/>
          <w:color w:val="3A003A"/>
          <w:sz w:val="20"/>
          <w:szCs w:val="20"/>
          <w:lang w:eastAsia="en-US"/>
        </w:rPr>
        <w:t>n care instan</w:t>
      </w:r>
      <w:r w:rsidRPr="00BD028C">
        <w:rPr>
          <w:rFonts w:ascii="Arial Narrow" w:hAnsi="Arial Narrow" w:cs="Calibri"/>
          <w:color w:val="3A003A"/>
          <w:sz w:val="20"/>
          <w:szCs w:val="20"/>
          <w:lang w:eastAsia="en-US"/>
        </w:rPr>
        <w:t>ț</w:t>
      </w:r>
      <w:r w:rsidRPr="00BD028C">
        <w:rPr>
          <w:rFonts w:ascii="Arial Narrow" w:hAnsi="Arial Narrow"/>
          <w:color w:val="3A003A"/>
          <w:sz w:val="20"/>
          <w:szCs w:val="20"/>
          <w:lang w:eastAsia="en-US"/>
        </w:rPr>
        <w:t>a supremă a fost sesizată în vederea pronun</w:t>
      </w:r>
      <w:r w:rsidRPr="00BD028C">
        <w:rPr>
          <w:rFonts w:ascii="Arial Narrow" w:hAnsi="Arial Narrow" w:cs="Calibri"/>
          <w:color w:val="3A003A"/>
          <w:sz w:val="20"/>
          <w:szCs w:val="20"/>
          <w:lang w:eastAsia="en-US"/>
        </w:rPr>
        <w:t>ț</w:t>
      </w:r>
      <w:r w:rsidRPr="00BD028C">
        <w:rPr>
          <w:rFonts w:ascii="Arial Narrow" w:hAnsi="Arial Narrow"/>
          <w:color w:val="3A003A"/>
          <w:sz w:val="20"/>
          <w:szCs w:val="20"/>
          <w:lang w:eastAsia="en-US"/>
        </w:rPr>
        <w:t>ării unei hotărâri prealabile pentru dezlegarea unor chestiuni de drept.</w:t>
      </w:r>
    </w:p>
    <w:p w14:paraId="23E4BB25" w14:textId="77777777" w:rsidR="004D501D" w:rsidRPr="00E461AA" w:rsidRDefault="004D501D" w:rsidP="004D501D">
      <w:pPr>
        <w:rPr>
          <w:rFonts w:ascii="Arial Narrow" w:hAnsi="Arial Narrow"/>
          <w:b/>
          <w:color w:val="3A003A"/>
          <w:sz w:val="22"/>
          <w:szCs w:val="22"/>
          <w:lang w:eastAsia="en-US"/>
        </w:rPr>
      </w:pPr>
      <w:r w:rsidRPr="00E461AA">
        <w:rPr>
          <w:rFonts w:ascii="Arial Narrow" w:hAnsi="Arial Narrow"/>
          <w:b/>
          <w:color w:val="3A003A"/>
          <w:sz w:val="22"/>
          <w:szCs w:val="22"/>
          <w:lang w:eastAsia="en-US"/>
        </w:rPr>
        <w:br w:type="page"/>
      </w:r>
    </w:p>
    <w:p w14:paraId="18EC3197" w14:textId="77777777" w:rsidR="004D501D" w:rsidRPr="00E461AA" w:rsidRDefault="004D501D" w:rsidP="004D501D">
      <w:pPr>
        <w:rPr>
          <w:rFonts w:ascii="Franklin Gothic Book" w:hAnsi="Franklin Gothic Book"/>
          <w:b/>
          <w:color w:val="3A003A"/>
          <w:lang w:eastAsia="en-US"/>
        </w:rPr>
      </w:pPr>
      <w:r w:rsidRPr="00E461AA">
        <w:rPr>
          <w:rFonts w:ascii="Franklin Gothic Book" w:hAnsi="Franklin Gothic Book"/>
          <w:b/>
          <w:color w:val="3A003A"/>
          <w:lang w:eastAsia="en-US"/>
        </w:rPr>
        <w:lastRenderedPageBreak/>
        <w:t xml:space="preserve">           II. ÎN CAUZELE CIVILE</w:t>
      </w:r>
    </w:p>
    <w:p w14:paraId="38373BB5" w14:textId="77777777" w:rsidR="004D501D" w:rsidRPr="00EB3413" w:rsidRDefault="004D501D" w:rsidP="004D501D">
      <w:pPr>
        <w:rPr>
          <w:rFonts w:ascii="Franklin Gothic Book" w:hAnsi="Franklin Gothic Book"/>
          <w:b/>
          <w:color w:val="3A003A"/>
          <w:sz w:val="6"/>
          <w:szCs w:val="6"/>
          <w:lang w:eastAsia="en-US"/>
        </w:rPr>
      </w:pPr>
    </w:p>
    <w:tbl>
      <w:tblPr>
        <w:tblW w:w="8931" w:type="dxa"/>
        <w:tblInd w:w="544" w:type="dxa"/>
        <w:tblBorders>
          <w:top w:val="threeDEmboss" w:sz="6" w:space="0" w:color="00B050"/>
          <w:left w:val="threeDEmboss" w:sz="6" w:space="0" w:color="00B050"/>
          <w:bottom w:val="threeDEmboss" w:sz="6" w:space="0" w:color="00B050"/>
          <w:right w:val="threeDEmboss" w:sz="6" w:space="0" w:color="00B050"/>
          <w:insideH w:val="single" w:sz="4" w:space="0" w:color="00B050"/>
          <w:insideV w:val="single" w:sz="4" w:space="0" w:color="00B050"/>
        </w:tblBorders>
        <w:shd w:val="clear" w:color="auto" w:fill="E0E0E0"/>
        <w:tblLayout w:type="fixed"/>
        <w:tblLook w:val="0000" w:firstRow="0" w:lastRow="0" w:firstColumn="0" w:lastColumn="0" w:noHBand="0" w:noVBand="0"/>
      </w:tblPr>
      <w:tblGrid>
        <w:gridCol w:w="1381"/>
        <w:gridCol w:w="3685"/>
        <w:gridCol w:w="3865"/>
      </w:tblGrid>
      <w:tr w:rsidR="004D501D" w:rsidRPr="00E461AA" w14:paraId="3DFE6FC9" w14:textId="77777777" w:rsidTr="00B13E70">
        <w:tc>
          <w:tcPr>
            <w:tcW w:w="1381" w:type="dxa"/>
            <w:shd w:val="clear" w:color="auto" w:fill="FFF8F3"/>
          </w:tcPr>
          <w:p w14:paraId="39FA5E07" w14:textId="77777777" w:rsidR="004D501D" w:rsidRPr="00EF79C0" w:rsidRDefault="004D501D" w:rsidP="004D501D">
            <w:pPr>
              <w:jc w:val="center"/>
              <w:rPr>
                <w:rFonts w:ascii="Arial Narrow" w:hAnsi="Arial Narrow"/>
                <w:b/>
                <w:color w:val="3A003A"/>
                <w:sz w:val="20"/>
                <w:szCs w:val="20"/>
                <w:lang w:eastAsia="en-US"/>
              </w:rPr>
            </w:pPr>
          </w:p>
          <w:p w14:paraId="54F61320" w14:textId="77777777" w:rsidR="004D501D" w:rsidRPr="00EF79C0" w:rsidRDefault="004D501D" w:rsidP="004D501D">
            <w:pPr>
              <w:jc w:val="center"/>
              <w:rPr>
                <w:rFonts w:ascii="Arial Narrow" w:hAnsi="Arial Narrow"/>
                <w:b/>
                <w:color w:val="3A003A"/>
                <w:sz w:val="20"/>
                <w:szCs w:val="20"/>
                <w:lang w:eastAsia="en-US"/>
              </w:rPr>
            </w:pPr>
            <w:r w:rsidRPr="00EF79C0">
              <w:rPr>
                <w:rFonts w:ascii="Arial Narrow" w:hAnsi="Arial Narrow"/>
                <w:b/>
                <w:color w:val="3A003A"/>
                <w:sz w:val="20"/>
                <w:szCs w:val="20"/>
                <w:lang w:eastAsia="en-US"/>
              </w:rPr>
              <w:t>ANUL</w:t>
            </w:r>
          </w:p>
        </w:tc>
        <w:tc>
          <w:tcPr>
            <w:tcW w:w="3685" w:type="dxa"/>
            <w:shd w:val="clear" w:color="auto" w:fill="FFF8F3"/>
          </w:tcPr>
          <w:p w14:paraId="7F4891A1" w14:textId="77777777" w:rsidR="004D501D" w:rsidRPr="00EF79C0" w:rsidRDefault="004D501D" w:rsidP="004D501D">
            <w:pPr>
              <w:jc w:val="center"/>
              <w:rPr>
                <w:rFonts w:ascii="Arial Narrow" w:hAnsi="Arial Narrow" w:cs="Arial"/>
                <w:b/>
                <w:color w:val="3A003A"/>
                <w:sz w:val="20"/>
                <w:szCs w:val="20"/>
                <w:lang w:eastAsia="en-US"/>
              </w:rPr>
            </w:pPr>
            <w:r w:rsidRPr="00EF79C0">
              <w:rPr>
                <w:rFonts w:ascii="Arial Narrow" w:hAnsi="Arial Narrow"/>
                <w:b/>
                <w:color w:val="3A003A"/>
                <w:sz w:val="20"/>
                <w:szCs w:val="20"/>
                <w:lang w:eastAsia="en-US"/>
              </w:rPr>
              <w:t>1. NUMĂR PLÂNGERI</w:t>
            </w:r>
            <w:r w:rsidRPr="00EF79C0">
              <w:rPr>
                <w:rFonts w:ascii="Arial Narrow" w:hAnsi="Arial Narrow" w:cs="Arial"/>
                <w:b/>
                <w:color w:val="3A003A"/>
                <w:sz w:val="20"/>
                <w:szCs w:val="20"/>
                <w:lang w:eastAsia="en-US"/>
              </w:rPr>
              <w:t xml:space="preserve">, APELURI, RECURSURI ȘI CONTESTAȚII </w:t>
            </w:r>
            <w:r w:rsidRPr="00EF79C0">
              <w:rPr>
                <w:rFonts w:ascii="Arial Narrow" w:hAnsi="Arial Narrow" w:cs="Franklin Gothic Book"/>
                <w:b/>
                <w:color w:val="3A003A"/>
                <w:sz w:val="20"/>
                <w:szCs w:val="20"/>
                <w:lang w:eastAsia="en-US"/>
              </w:rPr>
              <w:t>Î</w:t>
            </w:r>
            <w:r w:rsidRPr="00EF79C0">
              <w:rPr>
                <w:rFonts w:ascii="Arial Narrow" w:hAnsi="Arial Narrow" w:cs="Arial"/>
                <w:b/>
                <w:color w:val="3A003A"/>
                <w:sz w:val="20"/>
                <w:szCs w:val="20"/>
                <w:lang w:eastAsia="en-US"/>
              </w:rPr>
              <w:t xml:space="preserve">N ANULARE DECLARATE </w:t>
            </w:r>
          </w:p>
          <w:p w14:paraId="1E07D9FB" w14:textId="77777777" w:rsidR="004D501D" w:rsidRPr="00EF79C0" w:rsidRDefault="004D501D" w:rsidP="004D501D">
            <w:pPr>
              <w:jc w:val="center"/>
              <w:rPr>
                <w:rFonts w:ascii="Arial Narrow" w:hAnsi="Arial Narrow" w:cs="Arial"/>
                <w:b/>
                <w:color w:val="3A003A"/>
                <w:sz w:val="20"/>
                <w:szCs w:val="20"/>
                <w:lang w:eastAsia="en-US"/>
              </w:rPr>
            </w:pPr>
            <w:r w:rsidRPr="00EF79C0">
              <w:rPr>
                <w:rFonts w:ascii="Arial Narrow" w:hAnsi="Arial Narrow" w:cs="Arial"/>
                <w:b/>
                <w:color w:val="3A003A"/>
                <w:sz w:val="20"/>
                <w:szCs w:val="20"/>
                <w:lang w:eastAsia="en-US"/>
              </w:rPr>
              <w:t>DE PROCUROR</w:t>
            </w:r>
          </w:p>
        </w:tc>
        <w:tc>
          <w:tcPr>
            <w:tcW w:w="3865" w:type="dxa"/>
            <w:shd w:val="clear" w:color="auto" w:fill="FFF8F3"/>
          </w:tcPr>
          <w:p w14:paraId="2E423BD7" w14:textId="77777777" w:rsidR="004D501D" w:rsidRPr="00EF79C0" w:rsidRDefault="004D501D" w:rsidP="004D501D">
            <w:pPr>
              <w:jc w:val="center"/>
              <w:rPr>
                <w:rFonts w:ascii="Arial Narrow" w:hAnsi="Arial Narrow"/>
                <w:b/>
                <w:color w:val="3A003A"/>
                <w:sz w:val="20"/>
                <w:szCs w:val="20"/>
                <w:lang w:eastAsia="en-US"/>
              </w:rPr>
            </w:pPr>
            <w:r w:rsidRPr="00EF79C0">
              <w:rPr>
                <w:rFonts w:ascii="Arial Narrow" w:hAnsi="Arial Narrow"/>
                <w:b/>
                <w:color w:val="3A003A"/>
                <w:sz w:val="20"/>
                <w:szCs w:val="20"/>
                <w:lang w:eastAsia="en-US"/>
              </w:rPr>
              <w:t>2. NUMĂR PLÂNGERI</w:t>
            </w:r>
            <w:r w:rsidRPr="00EF79C0">
              <w:rPr>
                <w:rFonts w:ascii="Arial Narrow" w:hAnsi="Arial Narrow" w:cs="Arial"/>
                <w:b/>
                <w:color w:val="3A003A"/>
                <w:sz w:val="20"/>
                <w:szCs w:val="20"/>
                <w:lang w:eastAsia="en-US"/>
              </w:rPr>
              <w:t xml:space="preserve">, APELURI, RECURSURI ȘI CONTESTAȚII </w:t>
            </w:r>
            <w:r w:rsidRPr="00EF79C0">
              <w:rPr>
                <w:rFonts w:ascii="Arial Narrow" w:hAnsi="Arial Narrow" w:cs="Franklin Gothic Book"/>
                <w:b/>
                <w:color w:val="3A003A"/>
                <w:sz w:val="20"/>
                <w:szCs w:val="20"/>
                <w:lang w:eastAsia="en-US"/>
              </w:rPr>
              <w:t>Î</w:t>
            </w:r>
            <w:r w:rsidRPr="00EF79C0">
              <w:rPr>
                <w:rFonts w:ascii="Arial Narrow" w:hAnsi="Arial Narrow" w:cs="Arial"/>
                <w:b/>
                <w:color w:val="3A003A"/>
                <w:sz w:val="20"/>
                <w:szCs w:val="20"/>
                <w:lang w:eastAsia="en-US"/>
              </w:rPr>
              <w:t>N ANULARE SOLUȚIONATE DE INSTANȚE (DIN CELE DECLARATE DE PROCUROR)</w:t>
            </w:r>
          </w:p>
        </w:tc>
      </w:tr>
    </w:tbl>
    <w:p w14:paraId="65135333" w14:textId="77777777" w:rsidR="004D501D" w:rsidRPr="00E461AA" w:rsidRDefault="004D501D" w:rsidP="004D501D">
      <w:pPr>
        <w:rPr>
          <w:rFonts w:ascii="Arial Narrow" w:hAnsi="Arial Narrow"/>
          <w:color w:val="3A003A"/>
          <w:sz w:val="2"/>
          <w:szCs w:val="2"/>
          <w:lang w:val="fr-FR" w:eastAsia="en-US"/>
        </w:rPr>
      </w:pPr>
    </w:p>
    <w:tbl>
      <w:tblPr>
        <w:tblW w:w="8931" w:type="dxa"/>
        <w:tblInd w:w="56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000" w:firstRow="0" w:lastRow="0" w:firstColumn="0" w:lastColumn="0" w:noHBand="0" w:noVBand="0"/>
      </w:tblPr>
      <w:tblGrid>
        <w:gridCol w:w="1384"/>
        <w:gridCol w:w="3686"/>
        <w:gridCol w:w="3861"/>
      </w:tblGrid>
      <w:tr w:rsidR="004D501D" w:rsidRPr="00E461AA" w14:paraId="7BAD3377" w14:textId="77777777" w:rsidTr="00151280">
        <w:tc>
          <w:tcPr>
            <w:tcW w:w="1384" w:type="dxa"/>
          </w:tcPr>
          <w:p w14:paraId="316BBBEC" w14:textId="77777777" w:rsidR="004D501D" w:rsidRPr="00EF79C0" w:rsidRDefault="004D501D" w:rsidP="004D501D">
            <w:pPr>
              <w:jc w:val="center"/>
              <w:rPr>
                <w:rFonts w:ascii="Arial Narrow" w:hAnsi="Arial Narrow"/>
                <w:color w:val="3A003A"/>
                <w:sz w:val="20"/>
                <w:szCs w:val="20"/>
                <w:lang w:eastAsia="en-US"/>
              </w:rPr>
            </w:pPr>
            <w:r w:rsidRPr="00EF79C0">
              <w:rPr>
                <w:rFonts w:ascii="Arial Narrow" w:hAnsi="Arial Narrow"/>
                <w:color w:val="3A003A"/>
                <w:sz w:val="20"/>
                <w:szCs w:val="20"/>
                <w:lang w:eastAsia="en-US"/>
              </w:rPr>
              <w:t>2015</w:t>
            </w:r>
          </w:p>
        </w:tc>
        <w:tc>
          <w:tcPr>
            <w:tcW w:w="3686" w:type="dxa"/>
          </w:tcPr>
          <w:p w14:paraId="0D1511E6" w14:textId="77777777" w:rsidR="004D501D" w:rsidRPr="00EF79C0"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F79C0">
              <w:rPr>
                <w:rFonts w:ascii="Arial Narrow" w:hAnsi="Arial Narrow"/>
                <w:color w:val="3A003A"/>
                <w:sz w:val="20"/>
                <w:szCs w:val="20"/>
                <w:lang w:val="en-US" w:eastAsia="en-US"/>
              </w:rPr>
              <w:t>150</w:t>
            </w:r>
          </w:p>
        </w:tc>
        <w:tc>
          <w:tcPr>
            <w:tcW w:w="3861" w:type="dxa"/>
          </w:tcPr>
          <w:p w14:paraId="7C5C4AC4" w14:textId="77777777" w:rsidR="004D501D" w:rsidRPr="00EF79C0"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F79C0">
              <w:rPr>
                <w:rFonts w:ascii="Arial Narrow" w:hAnsi="Arial Narrow"/>
                <w:color w:val="3A003A"/>
                <w:sz w:val="20"/>
                <w:szCs w:val="20"/>
                <w:lang w:val="en-US" w:eastAsia="en-US"/>
              </w:rPr>
              <w:t>144</w:t>
            </w:r>
          </w:p>
        </w:tc>
      </w:tr>
      <w:tr w:rsidR="004D501D" w:rsidRPr="00E461AA" w14:paraId="0FCDCC11" w14:textId="77777777" w:rsidTr="00151280">
        <w:tc>
          <w:tcPr>
            <w:tcW w:w="1384" w:type="dxa"/>
          </w:tcPr>
          <w:p w14:paraId="3E9C5C95" w14:textId="77777777" w:rsidR="004D501D" w:rsidRPr="00EF79C0" w:rsidRDefault="004D501D" w:rsidP="004D501D">
            <w:pPr>
              <w:jc w:val="center"/>
              <w:rPr>
                <w:rFonts w:ascii="Arial Narrow" w:hAnsi="Arial Narrow"/>
                <w:color w:val="3A003A"/>
                <w:sz w:val="20"/>
                <w:szCs w:val="20"/>
                <w:lang w:eastAsia="en-US"/>
              </w:rPr>
            </w:pPr>
            <w:r w:rsidRPr="00EF79C0">
              <w:rPr>
                <w:rFonts w:ascii="Arial Narrow" w:hAnsi="Arial Narrow"/>
                <w:color w:val="3A003A"/>
                <w:sz w:val="20"/>
                <w:szCs w:val="20"/>
                <w:lang w:eastAsia="en-US"/>
              </w:rPr>
              <w:t>2016</w:t>
            </w:r>
          </w:p>
        </w:tc>
        <w:tc>
          <w:tcPr>
            <w:tcW w:w="3686" w:type="dxa"/>
          </w:tcPr>
          <w:p w14:paraId="0F989FD1" w14:textId="77777777" w:rsidR="004D501D" w:rsidRPr="00EF79C0"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F79C0">
              <w:rPr>
                <w:rFonts w:ascii="Arial Narrow" w:hAnsi="Arial Narrow"/>
                <w:color w:val="3A003A"/>
                <w:sz w:val="20"/>
                <w:szCs w:val="20"/>
                <w:lang w:val="en-US" w:eastAsia="en-US"/>
              </w:rPr>
              <w:t>182</w:t>
            </w:r>
          </w:p>
        </w:tc>
        <w:tc>
          <w:tcPr>
            <w:tcW w:w="3861" w:type="dxa"/>
          </w:tcPr>
          <w:p w14:paraId="6D37C6AD" w14:textId="77777777" w:rsidR="004D501D" w:rsidRPr="00EF79C0"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F79C0">
              <w:rPr>
                <w:rFonts w:ascii="Arial Narrow" w:hAnsi="Arial Narrow"/>
                <w:color w:val="3A003A"/>
                <w:sz w:val="20"/>
                <w:szCs w:val="20"/>
                <w:lang w:val="en-US" w:eastAsia="en-US"/>
              </w:rPr>
              <w:t>183</w:t>
            </w:r>
          </w:p>
        </w:tc>
      </w:tr>
      <w:tr w:rsidR="004D501D" w:rsidRPr="00E461AA" w14:paraId="504A6DB7" w14:textId="77777777" w:rsidTr="00151280">
        <w:tc>
          <w:tcPr>
            <w:tcW w:w="1384" w:type="dxa"/>
          </w:tcPr>
          <w:p w14:paraId="651A6D55" w14:textId="77777777" w:rsidR="004D501D" w:rsidRPr="00EF79C0" w:rsidRDefault="004D501D" w:rsidP="004D501D">
            <w:pPr>
              <w:jc w:val="center"/>
              <w:rPr>
                <w:rFonts w:ascii="Arial Narrow" w:hAnsi="Arial Narrow"/>
                <w:color w:val="3A003A"/>
                <w:sz w:val="20"/>
                <w:szCs w:val="20"/>
                <w:lang w:eastAsia="en-US"/>
              </w:rPr>
            </w:pPr>
            <w:r w:rsidRPr="00EF79C0">
              <w:rPr>
                <w:rFonts w:ascii="Arial Narrow" w:hAnsi="Arial Narrow"/>
                <w:color w:val="3A003A"/>
                <w:sz w:val="20"/>
                <w:szCs w:val="20"/>
                <w:lang w:eastAsia="en-US"/>
              </w:rPr>
              <w:t>2017</w:t>
            </w:r>
          </w:p>
        </w:tc>
        <w:tc>
          <w:tcPr>
            <w:tcW w:w="3686" w:type="dxa"/>
          </w:tcPr>
          <w:p w14:paraId="41E148D2" w14:textId="77777777" w:rsidR="004D501D" w:rsidRPr="00EF79C0"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F79C0">
              <w:rPr>
                <w:rFonts w:ascii="Arial Narrow" w:hAnsi="Arial Narrow"/>
                <w:color w:val="3A003A"/>
                <w:sz w:val="20"/>
                <w:szCs w:val="20"/>
                <w:lang w:val="en-US" w:eastAsia="en-US"/>
              </w:rPr>
              <w:t>104</w:t>
            </w:r>
          </w:p>
        </w:tc>
        <w:tc>
          <w:tcPr>
            <w:tcW w:w="3861" w:type="dxa"/>
          </w:tcPr>
          <w:p w14:paraId="7AB36C30" w14:textId="77777777" w:rsidR="004D501D" w:rsidRPr="00EF79C0"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F79C0">
              <w:rPr>
                <w:rFonts w:ascii="Arial Narrow" w:hAnsi="Arial Narrow"/>
                <w:color w:val="3A003A"/>
                <w:sz w:val="20"/>
                <w:szCs w:val="20"/>
                <w:lang w:val="en-US" w:eastAsia="en-US"/>
              </w:rPr>
              <w:t>112</w:t>
            </w:r>
          </w:p>
        </w:tc>
      </w:tr>
      <w:tr w:rsidR="004D501D" w:rsidRPr="00E461AA" w14:paraId="0C55A4F6" w14:textId="77777777" w:rsidTr="00151280">
        <w:tc>
          <w:tcPr>
            <w:tcW w:w="1384" w:type="dxa"/>
          </w:tcPr>
          <w:p w14:paraId="525FDE1F" w14:textId="77777777" w:rsidR="004D501D" w:rsidRPr="00EF79C0" w:rsidRDefault="004D501D" w:rsidP="004D501D">
            <w:pPr>
              <w:jc w:val="center"/>
              <w:rPr>
                <w:rFonts w:ascii="Arial Narrow" w:hAnsi="Arial Narrow"/>
                <w:color w:val="3A003A"/>
                <w:sz w:val="20"/>
                <w:szCs w:val="20"/>
                <w:lang w:eastAsia="en-US"/>
              </w:rPr>
            </w:pPr>
            <w:r w:rsidRPr="00EF79C0">
              <w:rPr>
                <w:rFonts w:ascii="Arial Narrow" w:hAnsi="Arial Narrow"/>
                <w:color w:val="3A003A"/>
                <w:sz w:val="20"/>
                <w:szCs w:val="20"/>
                <w:lang w:eastAsia="en-US"/>
              </w:rPr>
              <w:t>2018</w:t>
            </w:r>
          </w:p>
        </w:tc>
        <w:tc>
          <w:tcPr>
            <w:tcW w:w="3686" w:type="dxa"/>
          </w:tcPr>
          <w:p w14:paraId="42D92088" w14:textId="77777777" w:rsidR="004D501D" w:rsidRPr="00EF79C0"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F79C0">
              <w:rPr>
                <w:rFonts w:ascii="Arial Narrow" w:hAnsi="Arial Narrow"/>
                <w:color w:val="3A003A"/>
                <w:sz w:val="20"/>
                <w:szCs w:val="20"/>
                <w:lang w:val="en-US" w:eastAsia="en-US"/>
              </w:rPr>
              <w:t>122</w:t>
            </w:r>
          </w:p>
        </w:tc>
        <w:tc>
          <w:tcPr>
            <w:tcW w:w="3861" w:type="dxa"/>
          </w:tcPr>
          <w:p w14:paraId="1EC1D002" w14:textId="77777777" w:rsidR="004D501D" w:rsidRPr="00EF79C0"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F79C0">
              <w:rPr>
                <w:rFonts w:ascii="Arial Narrow" w:hAnsi="Arial Narrow"/>
                <w:color w:val="3A003A"/>
                <w:sz w:val="20"/>
                <w:szCs w:val="20"/>
                <w:lang w:val="en-US" w:eastAsia="en-US"/>
              </w:rPr>
              <w:t>128</w:t>
            </w:r>
          </w:p>
        </w:tc>
      </w:tr>
      <w:tr w:rsidR="004D501D" w:rsidRPr="00E461AA" w14:paraId="4BBCFE5D" w14:textId="77777777" w:rsidTr="00151280">
        <w:tc>
          <w:tcPr>
            <w:tcW w:w="1384" w:type="dxa"/>
          </w:tcPr>
          <w:p w14:paraId="4CA628BD" w14:textId="77777777" w:rsidR="004D501D" w:rsidRPr="00EF79C0" w:rsidRDefault="004D501D" w:rsidP="004D501D">
            <w:pPr>
              <w:jc w:val="center"/>
              <w:rPr>
                <w:rFonts w:ascii="Arial Narrow" w:hAnsi="Arial Narrow"/>
                <w:color w:val="3A003A"/>
                <w:sz w:val="20"/>
                <w:szCs w:val="20"/>
                <w:lang w:eastAsia="en-US"/>
              </w:rPr>
            </w:pPr>
            <w:r w:rsidRPr="00EF79C0">
              <w:rPr>
                <w:rFonts w:ascii="Arial Narrow" w:hAnsi="Arial Narrow"/>
                <w:color w:val="3A003A"/>
                <w:sz w:val="20"/>
                <w:szCs w:val="20"/>
                <w:lang w:eastAsia="en-US"/>
              </w:rPr>
              <w:t>2019</w:t>
            </w:r>
          </w:p>
        </w:tc>
        <w:tc>
          <w:tcPr>
            <w:tcW w:w="3686" w:type="dxa"/>
          </w:tcPr>
          <w:p w14:paraId="1D75BD6B" w14:textId="77777777" w:rsidR="004D501D" w:rsidRPr="00EF79C0"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F79C0">
              <w:rPr>
                <w:rFonts w:ascii="Arial Narrow" w:hAnsi="Arial Narrow"/>
                <w:color w:val="3A003A"/>
                <w:sz w:val="20"/>
                <w:szCs w:val="20"/>
                <w:lang w:val="en-US" w:eastAsia="en-US"/>
              </w:rPr>
              <w:t>158</w:t>
            </w:r>
          </w:p>
        </w:tc>
        <w:tc>
          <w:tcPr>
            <w:tcW w:w="3861" w:type="dxa"/>
          </w:tcPr>
          <w:p w14:paraId="48F074C8" w14:textId="77777777" w:rsidR="004D501D" w:rsidRPr="00EF79C0"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F79C0">
              <w:rPr>
                <w:rFonts w:ascii="Arial Narrow" w:hAnsi="Arial Narrow"/>
                <w:color w:val="3A003A"/>
                <w:sz w:val="20"/>
                <w:szCs w:val="20"/>
                <w:lang w:val="en-US" w:eastAsia="en-US"/>
              </w:rPr>
              <w:t>154</w:t>
            </w:r>
          </w:p>
        </w:tc>
      </w:tr>
      <w:tr w:rsidR="004D501D" w:rsidRPr="00E461AA" w14:paraId="2C1EFB34" w14:textId="77777777" w:rsidTr="00151280">
        <w:tc>
          <w:tcPr>
            <w:tcW w:w="1384" w:type="dxa"/>
          </w:tcPr>
          <w:p w14:paraId="2C770A3B" w14:textId="77777777" w:rsidR="004D501D" w:rsidRPr="00EF79C0" w:rsidRDefault="004D501D" w:rsidP="004D501D">
            <w:pPr>
              <w:jc w:val="center"/>
              <w:rPr>
                <w:rFonts w:ascii="Arial Narrow" w:hAnsi="Arial Narrow"/>
                <w:color w:val="3A003A"/>
                <w:sz w:val="20"/>
                <w:szCs w:val="20"/>
                <w:lang w:eastAsia="en-US"/>
              </w:rPr>
            </w:pPr>
            <w:r w:rsidRPr="00EF79C0">
              <w:rPr>
                <w:rFonts w:ascii="Arial Narrow" w:hAnsi="Arial Narrow"/>
                <w:color w:val="3A003A"/>
                <w:sz w:val="20"/>
                <w:szCs w:val="20"/>
                <w:lang w:eastAsia="en-US"/>
              </w:rPr>
              <w:t>2020</w:t>
            </w:r>
          </w:p>
        </w:tc>
        <w:tc>
          <w:tcPr>
            <w:tcW w:w="3686" w:type="dxa"/>
          </w:tcPr>
          <w:p w14:paraId="6DD0481B" w14:textId="77777777" w:rsidR="004D501D" w:rsidRPr="00EF79C0"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F79C0">
              <w:rPr>
                <w:rFonts w:ascii="Arial Narrow" w:hAnsi="Arial Narrow"/>
                <w:color w:val="3A003A"/>
                <w:sz w:val="20"/>
                <w:szCs w:val="20"/>
                <w:lang w:val="en-US" w:eastAsia="en-US"/>
              </w:rPr>
              <w:t>125</w:t>
            </w:r>
          </w:p>
        </w:tc>
        <w:tc>
          <w:tcPr>
            <w:tcW w:w="3861" w:type="dxa"/>
          </w:tcPr>
          <w:p w14:paraId="6A6B295E" w14:textId="77777777" w:rsidR="004D501D" w:rsidRPr="00EF79C0"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F79C0">
              <w:rPr>
                <w:rFonts w:ascii="Arial Narrow" w:hAnsi="Arial Narrow"/>
                <w:color w:val="3A003A"/>
                <w:sz w:val="20"/>
                <w:szCs w:val="20"/>
                <w:lang w:val="en-US" w:eastAsia="en-US"/>
              </w:rPr>
              <w:t>125</w:t>
            </w:r>
          </w:p>
        </w:tc>
      </w:tr>
      <w:tr w:rsidR="004D501D" w:rsidRPr="00E461AA" w14:paraId="17BF0A70" w14:textId="77777777" w:rsidTr="00151280">
        <w:tc>
          <w:tcPr>
            <w:tcW w:w="1384" w:type="dxa"/>
          </w:tcPr>
          <w:p w14:paraId="3B97BDA0" w14:textId="77777777" w:rsidR="004D501D" w:rsidRPr="00EF79C0" w:rsidRDefault="004D501D" w:rsidP="004D501D">
            <w:pPr>
              <w:jc w:val="center"/>
              <w:rPr>
                <w:rFonts w:ascii="Arial Narrow" w:hAnsi="Arial Narrow"/>
                <w:color w:val="3A003A"/>
                <w:sz w:val="20"/>
                <w:szCs w:val="20"/>
                <w:lang w:eastAsia="en-US"/>
              </w:rPr>
            </w:pPr>
            <w:r w:rsidRPr="00EF79C0">
              <w:rPr>
                <w:rFonts w:ascii="Arial Narrow" w:hAnsi="Arial Narrow"/>
                <w:color w:val="3A003A"/>
                <w:sz w:val="20"/>
                <w:szCs w:val="20"/>
                <w:lang w:eastAsia="en-US"/>
              </w:rPr>
              <w:t>2021</w:t>
            </w:r>
          </w:p>
        </w:tc>
        <w:tc>
          <w:tcPr>
            <w:tcW w:w="3686" w:type="dxa"/>
          </w:tcPr>
          <w:p w14:paraId="475284C2" w14:textId="77777777" w:rsidR="004D501D" w:rsidRPr="00EF79C0"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F79C0">
              <w:rPr>
                <w:rFonts w:ascii="Arial Narrow" w:hAnsi="Arial Narrow"/>
                <w:color w:val="3A003A"/>
                <w:sz w:val="20"/>
                <w:szCs w:val="20"/>
                <w:lang w:val="en-US" w:eastAsia="en-US"/>
              </w:rPr>
              <w:t>154</w:t>
            </w:r>
          </w:p>
        </w:tc>
        <w:tc>
          <w:tcPr>
            <w:tcW w:w="3861" w:type="dxa"/>
          </w:tcPr>
          <w:p w14:paraId="43BBD3F4" w14:textId="77777777" w:rsidR="004D501D" w:rsidRPr="00EF79C0"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F79C0">
              <w:rPr>
                <w:rFonts w:ascii="Arial Narrow" w:hAnsi="Arial Narrow"/>
                <w:color w:val="3A003A"/>
                <w:sz w:val="20"/>
                <w:szCs w:val="20"/>
                <w:lang w:val="en-US" w:eastAsia="en-US"/>
              </w:rPr>
              <w:t>148</w:t>
            </w:r>
          </w:p>
        </w:tc>
      </w:tr>
      <w:tr w:rsidR="004D501D" w:rsidRPr="00E461AA" w14:paraId="692AFC94" w14:textId="77777777" w:rsidTr="00151280">
        <w:tc>
          <w:tcPr>
            <w:tcW w:w="1384" w:type="dxa"/>
          </w:tcPr>
          <w:p w14:paraId="17003984" w14:textId="77777777" w:rsidR="004D501D" w:rsidRPr="00EF79C0" w:rsidRDefault="004D501D" w:rsidP="004D501D">
            <w:pPr>
              <w:jc w:val="center"/>
              <w:rPr>
                <w:rFonts w:ascii="Arial Narrow" w:hAnsi="Arial Narrow"/>
                <w:color w:val="3A003A"/>
                <w:sz w:val="20"/>
                <w:szCs w:val="20"/>
                <w:lang w:eastAsia="en-US"/>
              </w:rPr>
            </w:pPr>
            <w:r w:rsidRPr="00EF79C0">
              <w:rPr>
                <w:rFonts w:ascii="Arial Narrow" w:hAnsi="Arial Narrow"/>
                <w:color w:val="3A003A"/>
                <w:sz w:val="20"/>
                <w:szCs w:val="20"/>
                <w:lang w:eastAsia="en-US"/>
              </w:rPr>
              <w:t>2022</w:t>
            </w:r>
          </w:p>
        </w:tc>
        <w:tc>
          <w:tcPr>
            <w:tcW w:w="3686" w:type="dxa"/>
          </w:tcPr>
          <w:p w14:paraId="7EAB33B9" w14:textId="77777777" w:rsidR="004D501D" w:rsidRPr="00EF79C0"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F79C0">
              <w:rPr>
                <w:rFonts w:ascii="Arial Narrow" w:hAnsi="Arial Narrow"/>
                <w:color w:val="3A003A"/>
                <w:sz w:val="20"/>
                <w:szCs w:val="20"/>
                <w:lang w:val="en-US" w:eastAsia="en-US"/>
              </w:rPr>
              <w:t>176</w:t>
            </w:r>
          </w:p>
        </w:tc>
        <w:tc>
          <w:tcPr>
            <w:tcW w:w="3861" w:type="dxa"/>
          </w:tcPr>
          <w:p w14:paraId="08EC37F2" w14:textId="77777777" w:rsidR="004D501D" w:rsidRPr="00EF79C0"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F79C0">
              <w:rPr>
                <w:rFonts w:ascii="Arial Narrow" w:hAnsi="Arial Narrow"/>
                <w:color w:val="3A003A"/>
                <w:sz w:val="20"/>
                <w:szCs w:val="20"/>
                <w:lang w:val="en-US" w:eastAsia="en-US"/>
              </w:rPr>
              <w:t>166</w:t>
            </w:r>
          </w:p>
        </w:tc>
      </w:tr>
      <w:tr w:rsidR="004D501D" w:rsidRPr="00E461AA" w14:paraId="27DCD886" w14:textId="77777777" w:rsidTr="00151280">
        <w:tc>
          <w:tcPr>
            <w:tcW w:w="1384" w:type="dxa"/>
          </w:tcPr>
          <w:p w14:paraId="3128A66A" w14:textId="77777777" w:rsidR="004D501D" w:rsidRPr="00EF79C0" w:rsidRDefault="004D501D" w:rsidP="004D501D">
            <w:pPr>
              <w:jc w:val="center"/>
              <w:rPr>
                <w:rFonts w:ascii="Arial Narrow" w:hAnsi="Arial Narrow"/>
                <w:color w:val="3A003A"/>
                <w:sz w:val="20"/>
                <w:szCs w:val="20"/>
                <w:lang w:eastAsia="en-US"/>
              </w:rPr>
            </w:pPr>
            <w:r w:rsidRPr="00EF79C0">
              <w:rPr>
                <w:rFonts w:ascii="Arial Narrow" w:hAnsi="Arial Narrow"/>
                <w:color w:val="3A003A"/>
                <w:sz w:val="20"/>
                <w:szCs w:val="20"/>
                <w:lang w:eastAsia="en-US"/>
              </w:rPr>
              <w:t>2023</w:t>
            </w:r>
          </w:p>
        </w:tc>
        <w:tc>
          <w:tcPr>
            <w:tcW w:w="3686" w:type="dxa"/>
          </w:tcPr>
          <w:p w14:paraId="7F84F284" w14:textId="77777777" w:rsidR="004D501D" w:rsidRPr="00EF79C0"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F79C0">
              <w:rPr>
                <w:rFonts w:ascii="Arial Narrow" w:hAnsi="Arial Narrow"/>
                <w:color w:val="3A003A"/>
                <w:sz w:val="20"/>
                <w:szCs w:val="20"/>
                <w:lang w:val="en-US" w:eastAsia="en-US"/>
              </w:rPr>
              <w:t>168</w:t>
            </w:r>
          </w:p>
        </w:tc>
        <w:tc>
          <w:tcPr>
            <w:tcW w:w="3861" w:type="dxa"/>
          </w:tcPr>
          <w:p w14:paraId="2A58B322" w14:textId="77777777" w:rsidR="004D501D" w:rsidRPr="00EF79C0"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F79C0">
              <w:rPr>
                <w:rFonts w:ascii="Arial Narrow" w:hAnsi="Arial Narrow"/>
                <w:color w:val="3A003A"/>
                <w:sz w:val="20"/>
                <w:szCs w:val="20"/>
                <w:lang w:val="en-US" w:eastAsia="en-US"/>
              </w:rPr>
              <w:t>162</w:t>
            </w:r>
          </w:p>
        </w:tc>
      </w:tr>
      <w:tr w:rsidR="004D501D" w:rsidRPr="00E461AA" w14:paraId="20AFA9D2" w14:textId="77777777" w:rsidTr="00151280">
        <w:tc>
          <w:tcPr>
            <w:tcW w:w="1384" w:type="dxa"/>
            <w:tcBorders>
              <w:bottom w:val="threeDEmboss" w:sz="6" w:space="0" w:color="00B050"/>
            </w:tcBorders>
          </w:tcPr>
          <w:p w14:paraId="5E6B56DB" w14:textId="77777777" w:rsidR="004D501D" w:rsidRPr="00EF79C0" w:rsidRDefault="004D501D" w:rsidP="004D501D">
            <w:pPr>
              <w:jc w:val="center"/>
              <w:rPr>
                <w:rFonts w:ascii="Arial Narrow" w:hAnsi="Arial Narrow"/>
                <w:color w:val="3A003A"/>
                <w:sz w:val="20"/>
                <w:szCs w:val="20"/>
                <w:lang w:eastAsia="en-US"/>
              </w:rPr>
            </w:pPr>
            <w:r w:rsidRPr="00EF79C0">
              <w:rPr>
                <w:rFonts w:ascii="Arial Narrow" w:hAnsi="Arial Narrow"/>
                <w:color w:val="3A003A"/>
                <w:sz w:val="20"/>
                <w:szCs w:val="20"/>
                <w:lang w:eastAsia="en-US"/>
              </w:rPr>
              <w:t>2024</w:t>
            </w:r>
          </w:p>
        </w:tc>
        <w:tc>
          <w:tcPr>
            <w:tcW w:w="3686" w:type="dxa"/>
            <w:tcBorders>
              <w:bottom w:val="threeDEmboss" w:sz="6" w:space="0" w:color="00B050"/>
            </w:tcBorders>
          </w:tcPr>
          <w:p w14:paraId="56F00904" w14:textId="77777777" w:rsidR="004D501D" w:rsidRPr="00EF79C0"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F79C0">
              <w:rPr>
                <w:rFonts w:ascii="Arial Narrow" w:hAnsi="Arial Narrow"/>
                <w:color w:val="3A003A"/>
                <w:sz w:val="20"/>
                <w:szCs w:val="20"/>
                <w:lang w:val="en-US" w:eastAsia="en-US"/>
              </w:rPr>
              <w:t>168</w:t>
            </w:r>
          </w:p>
        </w:tc>
        <w:tc>
          <w:tcPr>
            <w:tcW w:w="3861" w:type="dxa"/>
            <w:tcBorders>
              <w:bottom w:val="threeDEmboss" w:sz="6" w:space="0" w:color="00B050"/>
            </w:tcBorders>
          </w:tcPr>
          <w:p w14:paraId="5196C926" w14:textId="77777777" w:rsidR="004D501D" w:rsidRPr="00EF79C0"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F79C0">
              <w:rPr>
                <w:rFonts w:ascii="Arial Narrow" w:hAnsi="Arial Narrow"/>
                <w:color w:val="3A003A"/>
                <w:sz w:val="20"/>
                <w:szCs w:val="20"/>
                <w:lang w:val="en-US" w:eastAsia="en-US"/>
              </w:rPr>
              <w:t>151</w:t>
            </w:r>
          </w:p>
        </w:tc>
      </w:tr>
      <w:tr w:rsidR="004D501D" w:rsidRPr="00E461AA" w14:paraId="497BDA66" w14:textId="77777777" w:rsidTr="00B13E70">
        <w:tc>
          <w:tcPr>
            <w:tcW w:w="1384" w:type="dxa"/>
            <w:tcBorders>
              <w:top w:val="threeDEmboss" w:sz="6" w:space="0" w:color="00B050"/>
              <w:left w:val="threeDEmboss" w:sz="6" w:space="0" w:color="00B050"/>
              <w:bottom w:val="threeDEmboss" w:sz="6" w:space="0" w:color="00B050"/>
            </w:tcBorders>
            <w:shd w:val="clear" w:color="auto" w:fill="FFF8F3"/>
          </w:tcPr>
          <w:p w14:paraId="0E12B02A" w14:textId="77777777" w:rsidR="004D501D" w:rsidRPr="00EF79C0" w:rsidRDefault="004D501D" w:rsidP="004D501D">
            <w:pPr>
              <w:rPr>
                <w:rFonts w:ascii="Arial Narrow" w:hAnsi="Arial Narrow"/>
                <w:b/>
                <w:i/>
                <w:color w:val="3A003A"/>
                <w:sz w:val="20"/>
                <w:szCs w:val="20"/>
                <w:u w:val="single"/>
                <w:lang w:eastAsia="en-US"/>
              </w:rPr>
            </w:pPr>
            <w:r w:rsidRPr="00EF79C0">
              <w:rPr>
                <w:rFonts w:ascii="Arial Narrow" w:hAnsi="Arial Narrow"/>
                <w:b/>
                <w:i/>
                <w:color w:val="3A003A"/>
                <w:sz w:val="20"/>
                <w:szCs w:val="20"/>
                <w:lang w:eastAsia="en-US"/>
              </w:rPr>
              <w:t xml:space="preserve">   % </w:t>
            </w:r>
            <w:r w:rsidRPr="00EF79C0">
              <w:rPr>
                <w:rFonts w:ascii="Arial Narrow" w:hAnsi="Arial Narrow"/>
                <w:b/>
                <w:i/>
                <w:color w:val="3A003A"/>
                <w:sz w:val="20"/>
                <w:szCs w:val="20"/>
                <w:u w:val="single"/>
                <w:lang w:eastAsia="en-US"/>
              </w:rPr>
              <w:t>2024</w:t>
            </w:r>
          </w:p>
          <w:p w14:paraId="7DFCEAAF" w14:textId="77777777" w:rsidR="004D501D" w:rsidRPr="00EF79C0" w:rsidRDefault="004D501D" w:rsidP="004D501D">
            <w:pPr>
              <w:rPr>
                <w:rFonts w:ascii="Arial Narrow" w:hAnsi="Arial Narrow"/>
                <w:b/>
                <w:color w:val="3A003A"/>
                <w:sz w:val="20"/>
                <w:szCs w:val="20"/>
                <w:lang w:eastAsia="en-US"/>
              </w:rPr>
            </w:pPr>
            <w:r w:rsidRPr="00EF79C0">
              <w:rPr>
                <w:rFonts w:ascii="Arial Narrow" w:hAnsi="Arial Narrow"/>
                <w:b/>
                <w:i/>
                <w:color w:val="3A003A"/>
                <w:sz w:val="20"/>
                <w:szCs w:val="20"/>
                <w:lang w:eastAsia="en-US"/>
              </w:rPr>
              <w:t xml:space="preserve">  +/- 2023</w:t>
            </w:r>
          </w:p>
        </w:tc>
        <w:tc>
          <w:tcPr>
            <w:tcW w:w="3686" w:type="dxa"/>
            <w:tcBorders>
              <w:top w:val="threeDEmboss" w:sz="6" w:space="0" w:color="00B050"/>
              <w:bottom w:val="threeDEmboss" w:sz="6" w:space="0" w:color="00B050"/>
            </w:tcBorders>
            <w:shd w:val="clear" w:color="auto" w:fill="FFF8F3"/>
            <w:vAlign w:val="center"/>
          </w:tcPr>
          <w:p w14:paraId="6AC43AF3" w14:textId="77777777" w:rsidR="004D501D" w:rsidRPr="00EF79C0" w:rsidRDefault="004D501D" w:rsidP="004D501D">
            <w:pPr>
              <w:widowControl w:val="0"/>
              <w:autoSpaceDE w:val="0"/>
              <w:autoSpaceDN w:val="0"/>
              <w:adjustRightInd w:val="0"/>
              <w:jc w:val="center"/>
              <w:rPr>
                <w:rFonts w:ascii="Arial Narrow" w:hAnsi="Arial Narrow"/>
                <w:b/>
                <w:color w:val="3A003A"/>
                <w:sz w:val="20"/>
                <w:szCs w:val="20"/>
                <w:lang w:val="en-US" w:eastAsia="en-US"/>
              </w:rPr>
            </w:pPr>
            <w:r w:rsidRPr="00EF79C0">
              <w:rPr>
                <w:rFonts w:ascii="Arial Narrow" w:hAnsi="Arial Narrow"/>
                <w:b/>
                <w:color w:val="3A003A"/>
                <w:sz w:val="20"/>
                <w:szCs w:val="20"/>
                <w:lang w:val="en-US" w:eastAsia="en-US"/>
              </w:rPr>
              <w:t>-</w:t>
            </w:r>
          </w:p>
        </w:tc>
        <w:tc>
          <w:tcPr>
            <w:tcW w:w="3861" w:type="dxa"/>
            <w:tcBorders>
              <w:top w:val="threeDEmboss" w:sz="6" w:space="0" w:color="00B050"/>
              <w:bottom w:val="threeDEmboss" w:sz="6" w:space="0" w:color="00B050"/>
              <w:right w:val="threeDEmboss" w:sz="6" w:space="0" w:color="00B050"/>
            </w:tcBorders>
            <w:shd w:val="clear" w:color="auto" w:fill="FFF8F3"/>
            <w:vAlign w:val="center"/>
          </w:tcPr>
          <w:p w14:paraId="05167464" w14:textId="77777777" w:rsidR="004D501D" w:rsidRPr="00EF79C0" w:rsidRDefault="004D501D" w:rsidP="004D501D">
            <w:pPr>
              <w:widowControl w:val="0"/>
              <w:autoSpaceDE w:val="0"/>
              <w:autoSpaceDN w:val="0"/>
              <w:adjustRightInd w:val="0"/>
              <w:jc w:val="center"/>
              <w:rPr>
                <w:rFonts w:ascii="Arial Narrow" w:hAnsi="Arial Narrow"/>
                <w:b/>
                <w:color w:val="3A003A"/>
                <w:sz w:val="20"/>
                <w:szCs w:val="20"/>
                <w:lang w:val="en-US" w:eastAsia="en-US"/>
              </w:rPr>
            </w:pPr>
            <w:r w:rsidRPr="00EF79C0">
              <w:rPr>
                <w:rFonts w:ascii="Arial Narrow" w:hAnsi="Arial Narrow"/>
                <w:b/>
                <w:color w:val="3A003A"/>
                <w:sz w:val="20"/>
                <w:szCs w:val="20"/>
                <w:lang w:val="en-US" w:eastAsia="en-US"/>
              </w:rPr>
              <w:t>-6,8</w:t>
            </w:r>
          </w:p>
        </w:tc>
      </w:tr>
    </w:tbl>
    <w:p w14:paraId="685355FE" w14:textId="77777777" w:rsidR="004D501D" w:rsidRPr="00E461AA" w:rsidRDefault="004D501D" w:rsidP="004D501D">
      <w:pPr>
        <w:rPr>
          <w:rFonts w:ascii="FranklinGothic-Book-R" w:hAnsi="FranklinGothic-Book-R"/>
          <w:color w:val="3A003A"/>
          <w:sz w:val="18"/>
          <w:szCs w:val="20"/>
          <w:lang w:val="en-US" w:eastAsia="en-US"/>
        </w:rPr>
      </w:pPr>
    </w:p>
    <w:tbl>
      <w:tblPr>
        <w:tblW w:w="8931" w:type="dxa"/>
        <w:tblInd w:w="544" w:type="dxa"/>
        <w:tblBorders>
          <w:top w:val="threeDEmboss" w:sz="6" w:space="0" w:color="00B050"/>
          <w:left w:val="threeDEmboss" w:sz="6" w:space="0" w:color="00B050"/>
          <w:bottom w:val="threeDEmboss" w:sz="6" w:space="0" w:color="00B050"/>
          <w:right w:val="threeDEmboss" w:sz="6" w:space="0" w:color="00B050"/>
          <w:insideH w:val="single" w:sz="6" w:space="0" w:color="auto"/>
          <w:insideV w:val="single" w:sz="6" w:space="0" w:color="auto"/>
        </w:tblBorders>
        <w:shd w:val="clear" w:color="auto" w:fill="E0E0E0"/>
        <w:tblLayout w:type="fixed"/>
        <w:tblLook w:val="0000" w:firstRow="0" w:lastRow="0" w:firstColumn="0" w:lastColumn="0" w:noHBand="0" w:noVBand="0"/>
      </w:tblPr>
      <w:tblGrid>
        <w:gridCol w:w="1240"/>
        <w:gridCol w:w="5281"/>
        <w:gridCol w:w="2410"/>
      </w:tblGrid>
      <w:tr w:rsidR="004D501D" w:rsidRPr="00E461AA" w14:paraId="2988A3DC" w14:textId="77777777" w:rsidTr="00B13E70">
        <w:trPr>
          <w:trHeight w:val="1147"/>
        </w:trPr>
        <w:tc>
          <w:tcPr>
            <w:tcW w:w="1240" w:type="dxa"/>
            <w:tcBorders>
              <w:right w:val="single" w:sz="4" w:space="0" w:color="00B050"/>
            </w:tcBorders>
            <w:shd w:val="clear" w:color="auto" w:fill="FFF8F3"/>
            <w:vAlign w:val="center"/>
          </w:tcPr>
          <w:p w14:paraId="6016E077" w14:textId="77777777" w:rsidR="004D501D" w:rsidRPr="00EF79C0" w:rsidRDefault="004D501D" w:rsidP="004D501D">
            <w:pPr>
              <w:jc w:val="center"/>
              <w:rPr>
                <w:rFonts w:ascii="Arial Narrow" w:hAnsi="Arial Narrow"/>
                <w:b/>
                <w:color w:val="3A003A"/>
                <w:sz w:val="20"/>
                <w:szCs w:val="20"/>
                <w:lang w:eastAsia="en-US"/>
              </w:rPr>
            </w:pPr>
            <w:r w:rsidRPr="00EF79C0">
              <w:rPr>
                <w:rFonts w:ascii="Arial Narrow" w:hAnsi="Arial Narrow"/>
                <w:b/>
                <w:color w:val="3A003A"/>
                <w:sz w:val="20"/>
                <w:szCs w:val="20"/>
                <w:lang w:eastAsia="en-US"/>
              </w:rPr>
              <w:t>ANUL</w:t>
            </w:r>
          </w:p>
        </w:tc>
        <w:tc>
          <w:tcPr>
            <w:tcW w:w="5281" w:type="dxa"/>
            <w:tcBorders>
              <w:left w:val="single" w:sz="4" w:space="0" w:color="00B050"/>
              <w:right w:val="single" w:sz="4" w:space="0" w:color="00B050"/>
            </w:tcBorders>
            <w:shd w:val="clear" w:color="auto" w:fill="FFF8F3"/>
            <w:vAlign w:val="center"/>
          </w:tcPr>
          <w:p w14:paraId="68AE2459" w14:textId="77777777" w:rsidR="004D501D" w:rsidRPr="00EF79C0" w:rsidRDefault="004D501D" w:rsidP="004D501D">
            <w:pPr>
              <w:jc w:val="center"/>
              <w:rPr>
                <w:rFonts w:ascii="Arial Narrow" w:hAnsi="Arial Narrow"/>
                <w:b/>
                <w:color w:val="3A003A"/>
                <w:sz w:val="20"/>
                <w:szCs w:val="20"/>
                <w:lang w:eastAsia="en-US"/>
              </w:rPr>
            </w:pPr>
            <w:r w:rsidRPr="00EF79C0">
              <w:rPr>
                <w:rFonts w:ascii="Arial Narrow" w:hAnsi="Arial Narrow"/>
                <w:b/>
                <w:color w:val="3A003A"/>
                <w:sz w:val="20"/>
                <w:szCs w:val="20"/>
                <w:lang w:eastAsia="en-US"/>
              </w:rPr>
              <w:t xml:space="preserve">3. NUMĂR PLÂNGERI, APELURI, RECURSURI </w:t>
            </w:r>
            <w:r w:rsidRPr="00EF79C0">
              <w:rPr>
                <w:rFonts w:ascii="Arial Narrow" w:hAnsi="Arial Narrow" w:cs="Arial"/>
                <w:b/>
                <w:color w:val="3A003A"/>
                <w:sz w:val="20"/>
                <w:szCs w:val="20"/>
                <w:lang w:eastAsia="en-US"/>
              </w:rPr>
              <w:t>Ș</w:t>
            </w:r>
            <w:r w:rsidRPr="00EF79C0">
              <w:rPr>
                <w:rFonts w:ascii="Arial Narrow" w:hAnsi="Arial Narrow"/>
                <w:b/>
                <w:color w:val="3A003A"/>
                <w:sz w:val="20"/>
                <w:szCs w:val="20"/>
                <w:lang w:eastAsia="en-US"/>
              </w:rPr>
              <w:t>I CONTESTA</w:t>
            </w:r>
            <w:r w:rsidRPr="00EF79C0">
              <w:rPr>
                <w:rFonts w:ascii="Arial Narrow" w:hAnsi="Arial Narrow" w:cs="Arial"/>
                <w:b/>
                <w:color w:val="3A003A"/>
                <w:sz w:val="20"/>
                <w:szCs w:val="20"/>
                <w:lang w:eastAsia="en-US"/>
              </w:rPr>
              <w:t>Ț</w:t>
            </w:r>
            <w:r w:rsidRPr="00EF79C0">
              <w:rPr>
                <w:rFonts w:ascii="Arial Narrow" w:hAnsi="Arial Narrow"/>
                <w:b/>
                <w:color w:val="3A003A"/>
                <w:sz w:val="20"/>
                <w:szCs w:val="20"/>
                <w:lang w:eastAsia="en-US"/>
              </w:rPr>
              <w:t xml:space="preserve">II </w:t>
            </w:r>
            <w:r w:rsidRPr="00EF79C0">
              <w:rPr>
                <w:rFonts w:ascii="Arial Narrow" w:hAnsi="Arial Narrow" w:cs="Franklin Gothic Book"/>
                <w:b/>
                <w:color w:val="3A003A"/>
                <w:sz w:val="20"/>
                <w:szCs w:val="20"/>
                <w:lang w:eastAsia="en-US"/>
              </w:rPr>
              <w:t>Î</w:t>
            </w:r>
            <w:r w:rsidRPr="00EF79C0">
              <w:rPr>
                <w:rFonts w:ascii="Arial Narrow" w:hAnsi="Arial Narrow"/>
                <w:b/>
                <w:color w:val="3A003A"/>
                <w:sz w:val="20"/>
                <w:szCs w:val="20"/>
                <w:lang w:eastAsia="en-US"/>
              </w:rPr>
              <w:t>N ANULARE ADMISE DE INSTAN</w:t>
            </w:r>
            <w:r w:rsidRPr="00EF79C0">
              <w:rPr>
                <w:rFonts w:ascii="Arial Narrow" w:hAnsi="Arial Narrow" w:cs="Arial"/>
                <w:b/>
                <w:color w:val="3A003A"/>
                <w:sz w:val="20"/>
                <w:szCs w:val="20"/>
                <w:lang w:eastAsia="en-US"/>
              </w:rPr>
              <w:t>Ț</w:t>
            </w:r>
            <w:r w:rsidRPr="00EF79C0">
              <w:rPr>
                <w:rFonts w:ascii="Arial Narrow" w:hAnsi="Arial Narrow"/>
                <w:b/>
                <w:color w:val="3A003A"/>
                <w:sz w:val="20"/>
                <w:szCs w:val="20"/>
                <w:lang w:eastAsia="en-US"/>
              </w:rPr>
              <w:t>E</w:t>
            </w:r>
          </w:p>
          <w:p w14:paraId="7BB5527B" w14:textId="77777777" w:rsidR="004D501D" w:rsidRPr="00EF79C0" w:rsidRDefault="004D501D" w:rsidP="004D501D">
            <w:pPr>
              <w:jc w:val="center"/>
              <w:rPr>
                <w:rFonts w:ascii="Arial Narrow" w:hAnsi="Arial Narrow"/>
                <w:b/>
                <w:color w:val="3A003A"/>
                <w:sz w:val="20"/>
                <w:szCs w:val="20"/>
                <w:lang w:eastAsia="en-US"/>
              </w:rPr>
            </w:pPr>
            <w:r w:rsidRPr="00EF79C0">
              <w:rPr>
                <w:rFonts w:ascii="Arial Narrow" w:hAnsi="Arial Narrow"/>
                <w:b/>
                <w:color w:val="3A003A"/>
                <w:sz w:val="20"/>
                <w:szCs w:val="20"/>
                <w:lang w:eastAsia="en-US"/>
              </w:rPr>
              <w:t>(din cele soluţionate, indiferent de perioada declarării de procuror)</w:t>
            </w:r>
          </w:p>
        </w:tc>
        <w:tc>
          <w:tcPr>
            <w:tcW w:w="2410" w:type="dxa"/>
            <w:tcBorders>
              <w:left w:val="single" w:sz="4" w:space="0" w:color="00B050"/>
            </w:tcBorders>
            <w:shd w:val="clear" w:color="auto" w:fill="FFF8F3"/>
            <w:vAlign w:val="center"/>
          </w:tcPr>
          <w:p w14:paraId="762A24F4" w14:textId="77777777" w:rsidR="004D501D" w:rsidRPr="00EF79C0" w:rsidRDefault="004D501D" w:rsidP="004D501D">
            <w:pPr>
              <w:jc w:val="center"/>
              <w:rPr>
                <w:rFonts w:ascii="Arial Narrow" w:hAnsi="Arial Narrow"/>
                <w:b/>
                <w:color w:val="3A003A"/>
                <w:sz w:val="20"/>
                <w:szCs w:val="20"/>
                <w:lang w:eastAsia="en-US"/>
              </w:rPr>
            </w:pPr>
            <w:r w:rsidRPr="00EF79C0">
              <w:rPr>
                <w:rFonts w:ascii="Arial Narrow" w:hAnsi="Arial Narrow"/>
                <w:b/>
                <w:color w:val="3A003A"/>
                <w:sz w:val="20"/>
                <w:szCs w:val="20"/>
                <w:lang w:eastAsia="en-US"/>
              </w:rPr>
              <w:t>4. PROCENT DE ADMITERE</w:t>
            </w:r>
          </w:p>
          <w:p w14:paraId="49D8909D" w14:textId="77777777" w:rsidR="004D501D" w:rsidRPr="00EF79C0" w:rsidRDefault="004D501D" w:rsidP="004D501D">
            <w:pPr>
              <w:jc w:val="center"/>
              <w:rPr>
                <w:rFonts w:ascii="Arial Narrow" w:hAnsi="Arial Narrow"/>
                <w:b/>
                <w:color w:val="3A003A"/>
                <w:sz w:val="20"/>
                <w:szCs w:val="20"/>
                <w:lang w:eastAsia="en-US"/>
              </w:rPr>
            </w:pPr>
            <w:r w:rsidRPr="00EF79C0">
              <w:rPr>
                <w:rFonts w:ascii="Arial Narrow" w:hAnsi="Arial Narrow"/>
                <w:b/>
                <w:color w:val="3A003A"/>
                <w:sz w:val="20"/>
                <w:szCs w:val="20"/>
                <w:lang w:eastAsia="en-US"/>
              </w:rPr>
              <w:t>(fără cele retrase)</w:t>
            </w:r>
          </w:p>
          <w:p w14:paraId="1430A723" w14:textId="77777777" w:rsidR="004D501D" w:rsidRPr="00EF79C0" w:rsidRDefault="004D501D" w:rsidP="004D501D">
            <w:pPr>
              <w:jc w:val="center"/>
              <w:rPr>
                <w:rFonts w:ascii="Arial Narrow" w:hAnsi="Arial Narrow"/>
                <w:b/>
                <w:color w:val="3A003A"/>
                <w:sz w:val="20"/>
                <w:szCs w:val="20"/>
                <w:lang w:eastAsia="en-US"/>
              </w:rPr>
            </w:pPr>
            <w:r w:rsidRPr="00EF79C0">
              <w:rPr>
                <w:rFonts w:ascii="Arial Narrow" w:hAnsi="Arial Narrow"/>
                <w:b/>
                <w:color w:val="3A003A"/>
                <w:sz w:val="20"/>
                <w:szCs w:val="20"/>
                <w:lang w:eastAsia="en-US"/>
              </w:rPr>
              <w:t>(%)</w:t>
            </w:r>
          </w:p>
        </w:tc>
      </w:tr>
    </w:tbl>
    <w:p w14:paraId="7A0306F6" w14:textId="77777777" w:rsidR="004D501D" w:rsidRPr="00E461AA" w:rsidRDefault="004D501D" w:rsidP="004D501D">
      <w:pPr>
        <w:rPr>
          <w:rFonts w:ascii="Arial Narrow" w:hAnsi="Arial Narrow"/>
          <w:color w:val="3A003A"/>
          <w:sz w:val="2"/>
          <w:szCs w:val="2"/>
          <w:lang w:val="en-US" w:eastAsia="en-US"/>
        </w:rPr>
      </w:pPr>
    </w:p>
    <w:tbl>
      <w:tblPr>
        <w:tblW w:w="8931" w:type="dxa"/>
        <w:tblInd w:w="56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000" w:firstRow="0" w:lastRow="0" w:firstColumn="0" w:lastColumn="0" w:noHBand="0" w:noVBand="0"/>
      </w:tblPr>
      <w:tblGrid>
        <w:gridCol w:w="1242"/>
        <w:gridCol w:w="5279"/>
        <w:gridCol w:w="2410"/>
      </w:tblGrid>
      <w:tr w:rsidR="004D501D" w:rsidRPr="00E461AA" w14:paraId="74AD8DD2" w14:textId="77777777" w:rsidTr="001D1FF6">
        <w:tc>
          <w:tcPr>
            <w:tcW w:w="1242" w:type="dxa"/>
          </w:tcPr>
          <w:p w14:paraId="612EF59D"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2015</w:t>
            </w:r>
          </w:p>
        </w:tc>
        <w:tc>
          <w:tcPr>
            <w:tcW w:w="5279" w:type="dxa"/>
          </w:tcPr>
          <w:p w14:paraId="619177C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90</w:t>
            </w:r>
          </w:p>
        </w:tc>
        <w:tc>
          <w:tcPr>
            <w:tcW w:w="2410" w:type="dxa"/>
          </w:tcPr>
          <w:p w14:paraId="24ABFA4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63,4</w:t>
            </w:r>
          </w:p>
        </w:tc>
      </w:tr>
      <w:tr w:rsidR="004D501D" w:rsidRPr="00E461AA" w14:paraId="0F96C43A" w14:textId="77777777" w:rsidTr="001D1FF6">
        <w:tc>
          <w:tcPr>
            <w:tcW w:w="1242" w:type="dxa"/>
          </w:tcPr>
          <w:p w14:paraId="4126A02F"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2016</w:t>
            </w:r>
          </w:p>
        </w:tc>
        <w:tc>
          <w:tcPr>
            <w:tcW w:w="5279" w:type="dxa"/>
          </w:tcPr>
          <w:p w14:paraId="01DBFE5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109</w:t>
            </w:r>
          </w:p>
        </w:tc>
        <w:tc>
          <w:tcPr>
            <w:tcW w:w="2410" w:type="dxa"/>
          </w:tcPr>
          <w:p w14:paraId="6FB8620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59,6</w:t>
            </w:r>
          </w:p>
        </w:tc>
      </w:tr>
      <w:tr w:rsidR="004D501D" w:rsidRPr="00E461AA" w14:paraId="4941C3C1" w14:textId="77777777" w:rsidTr="001D1FF6">
        <w:tc>
          <w:tcPr>
            <w:tcW w:w="1242" w:type="dxa"/>
          </w:tcPr>
          <w:p w14:paraId="25F2A955"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2017</w:t>
            </w:r>
          </w:p>
        </w:tc>
        <w:tc>
          <w:tcPr>
            <w:tcW w:w="5279" w:type="dxa"/>
          </w:tcPr>
          <w:p w14:paraId="6956E78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72</w:t>
            </w:r>
          </w:p>
        </w:tc>
        <w:tc>
          <w:tcPr>
            <w:tcW w:w="2410" w:type="dxa"/>
          </w:tcPr>
          <w:p w14:paraId="45FE564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64,3</w:t>
            </w:r>
          </w:p>
        </w:tc>
      </w:tr>
      <w:tr w:rsidR="004D501D" w:rsidRPr="00E461AA" w14:paraId="33A6F368" w14:textId="77777777" w:rsidTr="001D1FF6">
        <w:tc>
          <w:tcPr>
            <w:tcW w:w="1242" w:type="dxa"/>
          </w:tcPr>
          <w:p w14:paraId="7AFF9FA5"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2018</w:t>
            </w:r>
          </w:p>
        </w:tc>
        <w:tc>
          <w:tcPr>
            <w:tcW w:w="5279" w:type="dxa"/>
          </w:tcPr>
          <w:p w14:paraId="3B9C89A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89</w:t>
            </w:r>
          </w:p>
        </w:tc>
        <w:tc>
          <w:tcPr>
            <w:tcW w:w="2410" w:type="dxa"/>
          </w:tcPr>
          <w:p w14:paraId="7F59D0A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69,5</w:t>
            </w:r>
          </w:p>
        </w:tc>
      </w:tr>
      <w:tr w:rsidR="004D501D" w:rsidRPr="00E461AA" w14:paraId="05F0D0E0" w14:textId="77777777" w:rsidTr="001D1FF6">
        <w:tc>
          <w:tcPr>
            <w:tcW w:w="1242" w:type="dxa"/>
          </w:tcPr>
          <w:p w14:paraId="26D4BB1E"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2019</w:t>
            </w:r>
          </w:p>
        </w:tc>
        <w:tc>
          <w:tcPr>
            <w:tcW w:w="5279" w:type="dxa"/>
          </w:tcPr>
          <w:p w14:paraId="4A1B3BA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87</w:t>
            </w:r>
          </w:p>
        </w:tc>
        <w:tc>
          <w:tcPr>
            <w:tcW w:w="2410" w:type="dxa"/>
          </w:tcPr>
          <w:p w14:paraId="11CD242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57,2</w:t>
            </w:r>
          </w:p>
        </w:tc>
      </w:tr>
      <w:tr w:rsidR="004D501D" w:rsidRPr="00E461AA" w14:paraId="0BEAD7D7" w14:textId="77777777" w:rsidTr="001D1FF6">
        <w:tc>
          <w:tcPr>
            <w:tcW w:w="1242" w:type="dxa"/>
          </w:tcPr>
          <w:p w14:paraId="0289D9A6"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2020</w:t>
            </w:r>
          </w:p>
        </w:tc>
        <w:tc>
          <w:tcPr>
            <w:tcW w:w="5279" w:type="dxa"/>
          </w:tcPr>
          <w:p w14:paraId="7D6F789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73</w:t>
            </w:r>
          </w:p>
        </w:tc>
        <w:tc>
          <w:tcPr>
            <w:tcW w:w="2410" w:type="dxa"/>
          </w:tcPr>
          <w:p w14:paraId="3872170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58,9</w:t>
            </w:r>
          </w:p>
        </w:tc>
      </w:tr>
      <w:tr w:rsidR="004D501D" w:rsidRPr="00E461AA" w14:paraId="25BB6AA7" w14:textId="77777777" w:rsidTr="001D1FF6">
        <w:tc>
          <w:tcPr>
            <w:tcW w:w="1242" w:type="dxa"/>
          </w:tcPr>
          <w:p w14:paraId="4B671A96"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2021</w:t>
            </w:r>
          </w:p>
        </w:tc>
        <w:tc>
          <w:tcPr>
            <w:tcW w:w="5279" w:type="dxa"/>
          </w:tcPr>
          <w:p w14:paraId="4D73D14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98</w:t>
            </w:r>
          </w:p>
        </w:tc>
        <w:tc>
          <w:tcPr>
            <w:tcW w:w="2410" w:type="dxa"/>
          </w:tcPr>
          <w:p w14:paraId="6F3029A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66,2</w:t>
            </w:r>
          </w:p>
        </w:tc>
      </w:tr>
      <w:tr w:rsidR="004D501D" w:rsidRPr="00E461AA" w14:paraId="48915D4D" w14:textId="77777777" w:rsidTr="001D1FF6">
        <w:tc>
          <w:tcPr>
            <w:tcW w:w="1242" w:type="dxa"/>
          </w:tcPr>
          <w:p w14:paraId="21F740F1"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2022</w:t>
            </w:r>
          </w:p>
        </w:tc>
        <w:tc>
          <w:tcPr>
            <w:tcW w:w="5279" w:type="dxa"/>
          </w:tcPr>
          <w:p w14:paraId="258320D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95</w:t>
            </w:r>
          </w:p>
        </w:tc>
        <w:tc>
          <w:tcPr>
            <w:tcW w:w="2410" w:type="dxa"/>
          </w:tcPr>
          <w:p w14:paraId="328F8FE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57,2</w:t>
            </w:r>
          </w:p>
        </w:tc>
      </w:tr>
      <w:tr w:rsidR="004D501D" w:rsidRPr="00E461AA" w14:paraId="3232C285" w14:textId="77777777" w:rsidTr="001D1FF6">
        <w:tc>
          <w:tcPr>
            <w:tcW w:w="1242" w:type="dxa"/>
          </w:tcPr>
          <w:p w14:paraId="0BB52386"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2023</w:t>
            </w:r>
          </w:p>
        </w:tc>
        <w:tc>
          <w:tcPr>
            <w:tcW w:w="5279" w:type="dxa"/>
          </w:tcPr>
          <w:p w14:paraId="3F20894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99</w:t>
            </w:r>
          </w:p>
        </w:tc>
        <w:tc>
          <w:tcPr>
            <w:tcW w:w="2410" w:type="dxa"/>
          </w:tcPr>
          <w:p w14:paraId="5E3F01BE"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61,5</w:t>
            </w:r>
          </w:p>
        </w:tc>
      </w:tr>
      <w:tr w:rsidR="004D501D" w:rsidRPr="00E461AA" w14:paraId="15094815" w14:textId="77777777" w:rsidTr="001D1FF6">
        <w:tc>
          <w:tcPr>
            <w:tcW w:w="1242" w:type="dxa"/>
            <w:tcBorders>
              <w:bottom w:val="threeDEmboss" w:sz="6" w:space="0" w:color="00B050"/>
            </w:tcBorders>
          </w:tcPr>
          <w:p w14:paraId="605D42C1"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2024</w:t>
            </w:r>
          </w:p>
        </w:tc>
        <w:tc>
          <w:tcPr>
            <w:tcW w:w="5279" w:type="dxa"/>
            <w:tcBorders>
              <w:bottom w:val="threeDEmboss" w:sz="6" w:space="0" w:color="00B050"/>
            </w:tcBorders>
          </w:tcPr>
          <w:p w14:paraId="74D6C92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99</w:t>
            </w:r>
          </w:p>
        </w:tc>
        <w:tc>
          <w:tcPr>
            <w:tcW w:w="2410" w:type="dxa"/>
            <w:tcBorders>
              <w:bottom w:val="threeDEmboss" w:sz="6" w:space="0" w:color="00B050"/>
            </w:tcBorders>
          </w:tcPr>
          <w:p w14:paraId="6EF0556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65,6</w:t>
            </w:r>
          </w:p>
        </w:tc>
      </w:tr>
      <w:tr w:rsidR="004D501D" w:rsidRPr="00E461AA" w14:paraId="2259683E" w14:textId="77777777" w:rsidTr="00B13E70">
        <w:tc>
          <w:tcPr>
            <w:tcW w:w="1242" w:type="dxa"/>
            <w:tcBorders>
              <w:top w:val="threeDEmboss" w:sz="6" w:space="0" w:color="00B050"/>
              <w:left w:val="threeDEmboss" w:sz="6" w:space="0" w:color="00B050"/>
              <w:bottom w:val="threeDEmboss" w:sz="6" w:space="0" w:color="00B050"/>
            </w:tcBorders>
            <w:shd w:val="clear" w:color="auto" w:fill="FFF8F3"/>
          </w:tcPr>
          <w:p w14:paraId="201F0441" w14:textId="77777777" w:rsidR="004D501D" w:rsidRPr="00EB3413" w:rsidRDefault="004D501D" w:rsidP="004D501D">
            <w:pPr>
              <w:rPr>
                <w:rFonts w:ascii="Arial Narrow" w:hAnsi="Arial Narrow"/>
                <w:b/>
                <w:i/>
                <w:color w:val="3A003A"/>
                <w:sz w:val="20"/>
                <w:szCs w:val="20"/>
                <w:u w:val="single"/>
                <w:lang w:eastAsia="en-US"/>
              </w:rPr>
            </w:pPr>
            <w:r w:rsidRPr="00EB3413">
              <w:rPr>
                <w:rFonts w:ascii="Arial Narrow" w:hAnsi="Arial Narrow"/>
                <w:b/>
                <w:i/>
                <w:color w:val="3A003A"/>
                <w:sz w:val="20"/>
                <w:szCs w:val="20"/>
                <w:lang w:eastAsia="en-US"/>
              </w:rPr>
              <w:t xml:space="preserve">  % </w:t>
            </w:r>
            <w:r w:rsidRPr="00EB3413">
              <w:rPr>
                <w:rFonts w:ascii="Arial Narrow" w:hAnsi="Arial Narrow"/>
                <w:b/>
                <w:i/>
                <w:color w:val="3A003A"/>
                <w:sz w:val="20"/>
                <w:szCs w:val="20"/>
                <w:u w:val="single"/>
                <w:lang w:eastAsia="en-US"/>
              </w:rPr>
              <w:t>2024</w:t>
            </w:r>
          </w:p>
          <w:p w14:paraId="60F2F50C" w14:textId="77777777" w:rsidR="004D501D" w:rsidRPr="00EB3413" w:rsidRDefault="004D501D" w:rsidP="004D501D">
            <w:pPr>
              <w:rPr>
                <w:rFonts w:ascii="Arial Narrow" w:hAnsi="Arial Narrow"/>
                <w:b/>
                <w:color w:val="3A003A"/>
                <w:sz w:val="20"/>
                <w:szCs w:val="20"/>
                <w:lang w:eastAsia="en-US"/>
              </w:rPr>
            </w:pPr>
            <w:r w:rsidRPr="00EB3413">
              <w:rPr>
                <w:rFonts w:ascii="Arial Narrow" w:hAnsi="Arial Narrow"/>
                <w:b/>
                <w:i/>
                <w:color w:val="3A003A"/>
                <w:sz w:val="20"/>
                <w:szCs w:val="20"/>
                <w:lang w:eastAsia="en-US"/>
              </w:rPr>
              <w:t xml:space="preserve"> +/- 2023</w:t>
            </w:r>
          </w:p>
        </w:tc>
        <w:tc>
          <w:tcPr>
            <w:tcW w:w="5279" w:type="dxa"/>
            <w:tcBorders>
              <w:top w:val="threeDEmboss" w:sz="6" w:space="0" w:color="00B050"/>
              <w:bottom w:val="threeDEmboss" w:sz="6" w:space="0" w:color="00B050"/>
            </w:tcBorders>
            <w:shd w:val="clear" w:color="auto" w:fill="FFF8F3"/>
            <w:vAlign w:val="center"/>
          </w:tcPr>
          <w:p w14:paraId="63AFB97B" w14:textId="77777777" w:rsidR="004D501D" w:rsidRPr="00EB3413" w:rsidRDefault="004D501D" w:rsidP="004D501D">
            <w:pPr>
              <w:widowControl w:val="0"/>
              <w:autoSpaceDE w:val="0"/>
              <w:autoSpaceDN w:val="0"/>
              <w:adjustRightInd w:val="0"/>
              <w:jc w:val="center"/>
              <w:rPr>
                <w:rFonts w:ascii="Arial Narrow" w:hAnsi="Arial Narrow"/>
                <w:b/>
                <w:color w:val="3A003A"/>
                <w:sz w:val="20"/>
                <w:szCs w:val="20"/>
                <w:lang w:val="en-US" w:eastAsia="en-US"/>
              </w:rPr>
            </w:pPr>
            <w:r w:rsidRPr="00EB3413">
              <w:rPr>
                <w:rFonts w:ascii="Arial Narrow" w:hAnsi="Arial Narrow"/>
                <w:b/>
                <w:color w:val="3A003A"/>
                <w:sz w:val="20"/>
                <w:szCs w:val="20"/>
                <w:lang w:val="en-US" w:eastAsia="en-US"/>
              </w:rPr>
              <w:t>-</w:t>
            </w:r>
          </w:p>
        </w:tc>
        <w:tc>
          <w:tcPr>
            <w:tcW w:w="2410" w:type="dxa"/>
            <w:tcBorders>
              <w:top w:val="threeDEmboss" w:sz="6" w:space="0" w:color="00B050"/>
              <w:bottom w:val="threeDEmboss" w:sz="6" w:space="0" w:color="00B050"/>
              <w:right w:val="threeDEmboss" w:sz="6" w:space="0" w:color="00B050"/>
            </w:tcBorders>
            <w:shd w:val="clear" w:color="auto" w:fill="FFF8F3"/>
            <w:vAlign w:val="center"/>
          </w:tcPr>
          <w:p w14:paraId="676B81A4" w14:textId="77777777" w:rsidR="004D501D" w:rsidRPr="00EB3413" w:rsidRDefault="004D501D" w:rsidP="004D501D">
            <w:pPr>
              <w:widowControl w:val="0"/>
              <w:autoSpaceDE w:val="0"/>
              <w:autoSpaceDN w:val="0"/>
              <w:adjustRightInd w:val="0"/>
              <w:jc w:val="center"/>
              <w:rPr>
                <w:rFonts w:ascii="Arial Narrow" w:hAnsi="Arial Narrow"/>
                <w:b/>
                <w:color w:val="3A003A"/>
                <w:sz w:val="20"/>
                <w:szCs w:val="20"/>
                <w:lang w:val="en-US" w:eastAsia="en-US"/>
              </w:rPr>
            </w:pPr>
            <w:r w:rsidRPr="00EB3413">
              <w:rPr>
                <w:rFonts w:ascii="Arial Narrow" w:hAnsi="Arial Narrow"/>
                <w:b/>
                <w:color w:val="3A003A"/>
                <w:sz w:val="20"/>
                <w:szCs w:val="20"/>
                <w:lang w:val="en-US" w:eastAsia="en-US"/>
              </w:rPr>
              <w:t>-</w:t>
            </w:r>
          </w:p>
        </w:tc>
      </w:tr>
    </w:tbl>
    <w:p w14:paraId="482E9A5F" w14:textId="77777777" w:rsidR="004D501D" w:rsidRPr="00E461AA" w:rsidRDefault="004D501D" w:rsidP="004D501D">
      <w:pPr>
        <w:widowControl w:val="0"/>
        <w:rPr>
          <w:rFonts w:ascii="Arial Narrow" w:hAnsi="Arial Narrow"/>
          <w:snapToGrid w:val="0"/>
          <w:color w:val="3A003A"/>
          <w:sz w:val="20"/>
          <w:szCs w:val="20"/>
          <w:lang w:val="en-US" w:eastAsia="en-US"/>
        </w:rPr>
      </w:pPr>
    </w:p>
    <w:tbl>
      <w:tblPr>
        <w:tblW w:w="8931" w:type="dxa"/>
        <w:tblInd w:w="544" w:type="dxa"/>
        <w:shd w:val="clear" w:color="auto" w:fill="E0E0E0"/>
        <w:tblLayout w:type="fixed"/>
        <w:tblLook w:val="0000" w:firstRow="0" w:lastRow="0" w:firstColumn="0" w:lastColumn="0" w:noHBand="0" w:noVBand="0"/>
      </w:tblPr>
      <w:tblGrid>
        <w:gridCol w:w="1242"/>
        <w:gridCol w:w="2535"/>
        <w:gridCol w:w="2451"/>
        <w:gridCol w:w="2703"/>
      </w:tblGrid>
      <w:tr w:rsidR="004D501D" w:rsidRPr="00E461AA" w14:paraId="5342C22B" w14:textId="77777777" w:rsidTr="00B13E70">
        <w:tc>
          <w:tcPr>
            <w:tcW w:w="1242" w:type="dxa"/>
            <w:tcBorders>
              <w:top w:val="threeDEmboss" w:sz="6" w:space="0" w:color="00B050"/>
              <w:left w:val="threeDEmboss" w:sz="6" w:space="0" w:color="00B050"/>
              <w:bottom w:val="threeDEmboss" w:sz="6" w:space="0" w:color="00B050"/>
              <w:right w:val="single" w:sz="4" w:space="0" w:color="00B050"/>
            </w:tcBorders>
            <w:shd w:val="clear" w:color="auto" w:fill="FFF8F3"/>
          </w:tcPr>
          <w:p w14:paraId="3EE4F864" w14:textId="77777777" w:rsidR="004D501D" w:rsidRPr="00EB3413" w:rsidRDefault="004D501D" w:rsidP="004D501D">
            <w:pPr>
              <w:jc w:val="both"/>
              <w:rPr>
                <w:rFonts w:ascii="Arial Narrow" w:hAnsi="Arial Narrow"/>
                <w:b/>
                <w:color w:val="3A003A"/>
                <w:sz w:val="20"/>
                <w:szCs w:val="20"/>
                <w:lang w:eastAsia="en-US"/>
              </w:rPr>
            </w:pPr>
          </w:p>
          <w:p w14:paraId="7119F1E9" w14:textId="367DBA9C" w:rsidR="004D501D" w:rsidRPr="00EB3413" w:rsidRDefault="004D501D" w:rsidP="004D501D">
            <w:pPr>
              <w:jc w:val="center"/>
              <w:rPr>
                <w:rFonts w:ascii="Arial Narrow" w:hAnsi="Arial Narrow"/>
                <w:b/>
                <w:color w:val="3A003A"/>
                <w:sz w:val="20"/>
                <w:szCs w:val="20"/>
                <w:lang w:eastAsia="en-US"/>
              </w:rPr>
            </w:pPr>
            <w:r w:rsidRPr="00EB3413">
              <w:rPr>
                <w:rFonts w:ascii="Arial Narrow" w:hAnsi="Arial Narrow"/>
                <w:b/>
                <w:color w:val="3A003A"/>
                <w:sz w:val="20"/>
                <w:szCs w:val="20"/>
                <w:lang w:eastAsia="en-US"/>
              </w:rPr>
              <w:t>ANUL</w:t>
            </w:r>
          </w:p>
        </w:tc>
        <w:tc>
          <w:tcPr>
            <w:tcW w:w="2535" w:type="dxa"/>
            <w:tcBorders>
              <w:top w:val="threeDEmboss" w:sz="6" w:space="0" w:color="00B050"/>
              <w:left w:val="single" w:sz="4" w:space="0" w:color="00B050"/>
              <w:bottom w:val="threeDEmboss" w:sz="6" w:space="0" w:color="00B050"/>
              <w:right w:val="single" w:sz="4" w:space="0" w:color="00B050"/>
            </w:tcBorders>
            <w:shd w:val="clear" w:color="auto" w:fill="FFF8F3"/>
            <w:vAlign w:val="center"/>
          </w:tcPr>
          <w:p w14:paraId="0B6272D5" w14:textId="77777777" w:rsidR="004D501D" w:rsidRPr="00EB3413" w:rsidRDefault="004D501D" w:rsidP="004D501D">
            <w:pPr>
              <w:jc w:val="center"/>
              <w:rPr>
                <w:rFonts w:ascii="Arial Narrow" w:hAnsi="Arial Narrow"/>
                <w:b/>
                <w:color w:val="3A003A"/>
                <w:sz w:val="20"/>
                <w:szCs w:val="20"/>
                <w:lang w:eastAsia="en-US"/>
              </w:rPr>
            </w:pPr>
            <w:r w:rsidRPr="00EB3413">
              <w:rPr>
                <w:rFonts w:ascii="Arial Narrow" w:hAnsi="Arial Narrow"/>
                <w:b/>
                <w:color w:val="3A003A"/>
                <w:sz w:val="20"/>
                <w:szCs w:val="20"/>
                <w:lang w:eastAsia="en-US"/>
              </w:rPr>
              <w:t>5. NR. PARTICIPĂRI ÎN CAUZELE JUDECATE</w:t>
            </w:r>
          </w:p>
        </w:tc>
        <w:tc>
          <w:tcPr>
            <w:tcW w:w="2451" w:type="dxa"/>
            <w:tcBorders>
              <w:top w:val="threeDEmboss" w:sz="6" w:space="0" w:color="00B050"/>
              <w:left w:val="single" w:sz="4" w:space="0" w:color="00B050"/>
              <w:bottom w:val="threeDEmboss" w:sz="6" w:space="0" w:color="00B050"/>
              <w:right w:val="single" w:sz="4" w:space="0" w:color="00B050"/>
            </w:tcBorders>
            <w:shd w:val="clear" w:color="auto" w:fill="FFF8F3"/>
          </w:tcPr>
          <w:p w14:paraId="5ADBFA2B" w14:textId="77777777" w:rsidR="004D501D" w:rsidRPr="00EB3413" w:rsidRDefault="004D501D" w:rsidP="004D501D">
            <w:pPr>
              <w:jc w:val="center"/>
              <w:rPr>
                <w:rFonts w:ascii="Arial Narrow" w:hAnsi="Arial Narrow"/>
                <w:b/>
                <w:color w:val="3A003A"/>
                <w:sz w:val="20"/>
                <w:szCs w:val="20"/>
                <w:lang w:eastAsia="en-US"/>
              </w:rPr>
            </w:pPr>
            <w:r w:rsidRPr="00EB3413">
              <w:rPr>
                <w:rFonts w:ascii="Arial Narrow" w:hAnsi="Arial Narrow"/>
                <w:b/>
                <w:color w:val="3A003A"/>
                <w:sz w:val="20"/>
                <w:szCs w:val="20"/>
                <w:lang w:eastAsia="en-US"/>
              </w:rPr>
              <w:t xml:space="preserve">6. NR. </w:t>
            </w:r>
          </w:p>
          <w:p w14:paraId="44192494" w14:textId="77777777" w:rsidR="004D501D" w:rsidRPr="00EB3413" w:rsidRDefault="004D501D" w:rsidP="004D501D">
            <w:pPr>
              <w:jc w:val="center"/>
              <w:rPr>
                <w:rFonts w:ascii="Arial Narrow" w:hAnsi="Arial Narrow"/>
                <w:b/>
                <w:color w:val="3A003A"/>
                <w:sz w:val="20"/>
                <w:szCs w:val="20"/>
                <w:lang w:eastAsia="en-US"/>
              </w:rPr>
            </w:pPr>
            <w:r w:rsidRPr="00EB3413">
              <w:rPr>
                <w:rFonts w:ascii="Arial Narrow" w:hAnsi="Arial Narrow"/>
                <w:b/>
                <w:color w:val="3A003A"/>
                <w:sz w:val="20"/>
                <w:szCs w:val="20"/>
                <w:lang w:eastAsia="en-US"/>
              </w:rPr>
              <w:t xml:space="preserve">PARTICIPĂRI </w:t>
            </w:r>
          </w:p>
          <w:p w14:paraId="139D1D42" w14:textId="77777777" w:rsidR="004D501D" w:rsidRPr="00EB3413" w:rsidRDefault="004D501D" w:rsidP="004D501D">
            <w:pPr>
              <w:jc w:val="center"/>
              <w:rPr>
                <w:rFonts w:ascii="Arial Narrow" w:hAnsi="Arial Narrow"/>
                <w:b/>
                <w:color w:val="3A003A"/>
                <w:sz w:val="20"/>
                <w:szCs w:val="20"/>
                <w:lang w:eastAsia="en-US"/>
              </w:rPr>
            </w:pPr>
            <w:r w:rsidRPr="00EB3413">
              <w:rPr>
                <w:rFonts w:ascii="Arial Narrow" w:hAnsi="Arial Narrow"/>
                <w:b/>
                <w:color w:val="3A003A"/>
                <w:sz w:val="20"/>
                <w:szCs w:val="20"/>
                <w:lang w:eastAsia="en-US"/>
              </w:rPr>
              <w:t>ÎN ŞEDINŢA DE JUDECATĂ</w:t>
            </w:r>
          </w:p>
        </w:tc>
        <w:tc>
          <w:tcPr>
            <w:tcW w:w="2703" w:type="dxa"/>
            <w:tcBorders>
              <w:top w:val="threeDEmboss" w:sz="6" w:space="0" w:color="00B050"/>
              <w:left w:val="single" w:sz="4" w:space="0" w:color="00B050"/>
              <w:bottom w:val="threeDEmboss" w:sz="6" w:space="0" w:color="00B050"/>
              <w:right w:val="threeDEmboss" w:sz="6" w:space="0" w:color="00B050"/>
            </w:tcBorders>
            <w:shd w:val="clear" w:color="auto" w:fill="FFF8F3"/>
            <w:vAlign w:val="center"/>
          </w:tcPr>
          <w:p w14:paraId="0D781824" w14:textId="77777777" w:rsidR="004D501D" w:rsidRPr="00EB3413" w:rsidRDefault="004D501D" w:rsidP="004D501D">
            <w:pPr>
              <w:jc w:val="center"/>
              <w:rPr>
                <w:rFonts w:ascii="Arial Narrow" w:hAnsi="Arial Narrow"/>
                <w:b/>
                <w:color w:val="3A003A"/>
                <w:sz w:val="20"/>
                <w:szCs w:val="20"/>
                <w:lang w:eastAsia="en-US"/>
              </w:rPr>
            </w:pPr>
            <w:r w:rsidRPr="00EB3413">
              <w:rPr>
                <w:rFonts w:ascii="Arial Narrow" w:hAnsi="Arial Narrow"/>
                <w:b/>
                <w:color w:val="3A003A"/>
                <w:sz w:val="20"/>
                <w:szCs w:val="20"/>
                <w:lang w:eastAsia="en-US"/>
              </w:rPr>
              <w:t>7. NR. HOTĂRÂRILOR VERIFICATE ÎN VEDEREA EXERCITĂRII CĂILOR DE ATAC</w:t>
            </w:r>
          </w:p>
        </w:tc>
      </w:tr>
    </w:tbl>
    <w:p w14:paraId="431FC217" w14:textId="77777777" w:rsidR="004D501D" w:rsidRPr="00E461AA" w:rsidRDefault="004D501D" w:rsidP="004D501D">
      <w:pPr>
        <w:rPr>
          <w:rFonts w:ascii="Arial Narrow" w:hAnsi="Arial Narrow"/>
          <w:color w:val="3A003A"/>
          <w:sz w:val="2"/>
          <w:szCs w:val="2"/>
          <w:lang w:val="es-ES" w:eastAsia="en-US"/>
        </w:rPr>
      </w:pPr>
    </w:p>
    <w:tbl>
      <w:tblPr>
        <w:tblW w:w="8931" w:type="dxa"/>
        <w:tblInd w:w="56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000" w:firstRow="0" w:lastRow="0" w:firstColumn="0" w:lastColumn="0" w:noHBand="0" w:noVBand="0"/>
      </w:tblPr>
      <w:tblGrid>
        <w:gridCol w:w="1242"/>
        <w:gridCol w:w="2535"/>
        <w:gridCol w:w="2451"/>
        <w:gridCol w:w="2703"/>
      </w:tblGrid>
      <w:tr w:rsidR="004D501D" w:rsidRPr="00E461AA" w14:paraId="4902A875" w14:textId="77777777" w:rsidTr="001D1FF6">
        <w:tc>
          <w:tcPr>
            <w:tcW w:w="1242" w:type="dxa"/>
          </w:tcPr>
          <w:p w14:paraId="3465B75C"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2015</w:t>
            </w:r>
          </w:p>
        </w:tc>
        <w:tc>
          <w:tcPr>
            <w:tcW w:w="2535" w:type="dxa"/>
          </w:tcPr>
          <w:p w14:paraId="3D381771"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42.607</w:t>
            </w:r>
          </w:p>
        </w:tc>
        <w:tc>
          <w:tcPr>
            <w:tcW w:w="2451" w:type="dxa"/>
          </w:tcPr>
          <w:p w14:paraId="2BE82DC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32.375</w:t>
            </w:r>
          </w:p>
        </w:tc>
        <w:tc>
          <w:tcPr>
            <w:tcW w:w="2703" w:type="dxa"/>
          </w:tcPr>
          <w:p w14:paraId="0531226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46.808</w:t>
            </w:r>
          </w:p>
        </w:tc>
      </w:tr>
      <w:tr w:rsidR="004D501D" w:rsidRPr="00E461AA" w14:paraId="4123A4F5" w14:textId="77777777" w:rsidTr="001D1FF6">
        <w:tc>
          <w:tcPr>
            <w:tcW w:w="1242" w:type="dxa"/>
          </w:tcPr>
          <w:p w14:paraId="060569D3"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2016</w:t>
            </w:r>
          </w:p>
        </w:tc>
        <w:tc>
          <w:tcPr>
            <w:tcW w:w="2535" w:type="dxa"/>
          </w:tcPr>
          <w:p w14:paraId="18B9648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43.877</w:t>
            </w:r>
          </w:p>
        </w:tc>
        <w:tc>
          <w:tcPr>
            <w:tcW w:w="2451" w:type="dxa"/>
          </w:tcPr>
          <w:p w14:paraId="1B531EBC"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28.638</w:t>
            </w:r>
          </w:p>
        </w:tc>
        <w:tc>
          <w:tcPr>
            <w:tcW w:w="2703" w:type="dxa"/>
          </w:tcPr>
          <w:p w14:paraId="5ECEDDE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48.563</w:t>
            </w:r>
          </w:p>
        </w:tc>
      </w:tr>
      <w:tr w:rsidR="004D501D" w:rsidRPr="00E461AA" w14:paraId="46ACEA51" w14:textId="77777777" w:rsidTr="001D1FF6">
        <w:tc>
          <w:tcPr>
            <w:tcW w:w="1242" w:type="dxa"/>
          </w:tcPr>
          <w:p w14:paraId="0F7C3422"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2017</w:t>
            </w:r>
          </w:p>
        </w:tc>
        <w:tc>
          <w:tcPr>
            <w:tcW w:w="2535" w:type="dxa"/>
          </w:tcPr>
          <w:p w14:paraId="2AE8A9C2"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42.565</w:t>
            </w:r>
          </w:p>
        </w:tc>
        <w:tc>
          <w:tcPr>
            <w:tcW w:w="2451" w:type="dxa"/>
          </w:tcPr>
          <w:p w14:paraId="3AC5542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25.230</w:t>
            </w:r>
          </w:p>
        </w:tc>
        <w:tc>
          <w:tcPr>
            <w:tcW w:w="2703" w:type="dxa"/>
          </w:tcPr>
          <w:p w14:paraId="3F3A9D2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48.198</w:t>
            </w:r>
          </w:p>
        </w:tc>
      </w:tr>
      <w:tr w:rsidR="004D501D" w:rsidRPr="00E461AA" w14:paraId="4451ED05" w14:textId="77777777" w:rsidTr="001D1FF6">
        <w:tc>
          <w:tcPr>
            <w:tcW w:w="1242" w:type="dxa"/>
          </w:tcPr>
          <w:p w14:paraId="72A601E2"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2018</w:t>
            </w:r>
          </w:p>
        </w:tc>
        <w:tc>
          <w:tcPr>
            <w:tcW w:w="2535" w:type="dxa"/>
          </w:tcPr>
          <w:p w14:paraId="65A340D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44.973</w:t>
            </w:r>
          </w:p>
        </w:tc>
        <w:tc>
          <w:tcPr>
            <w:tcW w:w="2451" w:type="dxa"/>
          </w:tcPr>
          <w:p w14:paraId="42FBA783"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24.681</w:t>
            </w:r>
          </w:p>
        </w:tc>
        <w:tc>
          <w:tcPr>
            <w:tcW w:w="2703" w:type="dxa"/>
          </w:tcPr>
          <w:p w14:paraId="4B562EE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51.687</w:t>
            </w:r>
          </w:p>
        </w:tc>
      </w:tr>
      <w:tr w:rsidR="004D501D" w:rsidRPr="00E461AA" w14:paraId="79C4FA70" w14:textId="77777777" w:rsidTr="001D1FF6">
        <w:tc>
          <w:tcPr>
            <w:tcW w:w="1242" w:type="dxa"/>
          </w:tcPr>
          <w:p w14:paraId="15FEACE4"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2019</w:t>
            </w:r>
          </w:p>
        </w:tc>
        <w:tc>
          <w:tcPr>
            <w:tcW w:w="2535" w:type="dxa"/>
          </w:tcPr>
          <w:p w14:paraId="663B52A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49.933</w:t>
            </w:r>
          </w:p>
        </w:tc>
        <w:tc>
          <w:tcPr>
            <w:tcW w:w="2451" w:type="dxa"/>
          </w:tcPr>
          <w:p w14:paraId="0CDF013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25.081</w:t>
            </w:r>
          </w:p>
        </w:tc>
        <w:tc>
          <w:tcPr>
            <w:tcW w:w="2703" w:type="dxa"/>
          </w:tcPr>
          <w:p w14:paraId="623DD944"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56.574</w:t>
            </w:r>
          </w:p>
        </w:tc>
      </w:tr>
      <w:tr w:rsidR="004D501D" w:rsidRPr="00E461AA" w14:paraId="72F7204D" w14:textId="77777777" w:rsidTr="001D1FF6">
        <w:tc>
          <w:tcPr>
            <w:tcW w:w="1242" w:type="dxa"/>
          </w:tcPr>
          <w:p w14:paraId="14C89ABE"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2020</w:t>
            </w:r>
          </w:p>
        </w:tc>
        <w:tc>
          <w:tcPr>
            <w:tcW w:w="2535" w:type="dxa"/>
          </w:tcPr>
          <w:p w14:paraId="6EE52ED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47.026</w:t>
            </w:r>
          </w:p>
        </w:tc>
        <w:tc>
          <w:tcPr>
            <w:tcW w:w="2451" w:type="dxa"/>
          </w:tcPr>
          <w:p w14:paraId="694289F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22.583</w:t>
            </w:r>
          </w:p>
        </w:tc>
        <w:tc>
          <w:tcPr>
            <w:tcW w:w="2703" w:type="dxa"/>
          </w:tcPr>
          <w:p w14:paraId="38B42B8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51.287</w:t>
            </w:r>
          </w:p>
        </w:tc>
      </w:tr>
      <w:tr w:rsidR="004D501D" w:rsidRPr="00E461AA" w14:paraId="5AC6F30D" w14:textId="77777777" w:rsidTr="001D1FF6">
        <w:tc>
          <w:tcPr>
            <w:tcW w:w="1242" w:type="dxa"/>
          </w:tcPr>
          <w:p w14:paraId="0D9F1BA4"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2021</w:t>
            </w:r>
          </w:p>
        </w:tc>
        <w:tc>
          <w:tcPr>
            <w:tcW w:w="2535" w:type="dxa"/>
          </w:tcPr>
          <w:p w14:paraId="2BF42B2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53.897</w:t>
            </w:r>
          </w:p>
        </w:tc>
        <w:tc>
          <w:tcPr>
            <w:tcW w:w="2451" w:type="dxa"/>
          </w:tcPr>
          <w:p w14:paraId="5129844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25.471</w:t>
            </w:r>
          </w:p>
        </w:tc>
        <w:tc>
          <w:tcPr>
            <w:tcW w:w="2703" w:type="dxa"/>
          </w:tcPr>
          <w:p w14:paraId="40C4D909"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60.101</w:t>
            </w:r>
          </w:p>
        </w:tc>
      </w:tr>
      <w:tr w:rsidR="004D501D" w:rsidRPr="00E461AA" w14:paraId="385B965E" w14:textId="77777777" w:rsidTr="001D1FF6">
        <w:tc>
          <w:tcPr>
            <w:tcW w:w="1242" w:type="dxa"/>
          </w:tcPr>
          <w:p w14:paraId="1D673030"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2022</w:t>
            </w:r>
          </w:p>
        </w:tc>
        <w:tc>
          <w:tcPr>
            <w:tcW w:w="2535" w:type="dxa"/>
          </w:tcPr>
          <w:p w14:paraId="1AB05B96"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54.974</w:t>
            </w:r>
          </w:p>
        </w:tc>
        <w:tc>
          <w:tcPr>
            <w:tcW w:w="2451" w:type="dxa"/>
          </w:tcPr>
          <w:p w14:paraId="7AB63B2B"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24.937</w:t>
            </w:r>
          </w:p>
        </w:tc>
        <w:tc>
          <w:tcPr>
            <w:tcW w:w="2703" w:type="dxa"/>
          </w:tcPr>
          <w:p w14:paraId="3C08CAD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60.663</w:t>
            </w:r>
          </w:p>
        </w:tc>
      </w:tr>
      <w:tr w:rsidR="004D501D" w:rsidRPr="00E461AA" w14:paraId="6308057B" w14:textId="77777777" w:rsidTr="001D1FF6">
        <w:tc>
          <w:tcPr>
            <w:tcW w:w="1242" w:type="dxa"/>
          </w:tcPr>
          <w:p w14:paraId="2CA46752"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2023</w:t>
            </w:r>
          </w:p>
        </w:tc>
        <w:tc>
          <w:tcPr>
            <w:tcW w:w="2535" w:type="dxa"/>
          </w:tcPr>
          <w:p w14:paraId="3A1C8018"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62.012</w:t>
            </w:r>
          </w:p>
        </w:tc>
        <w:tc>
          <w:tcPr>
            <w:tcW w:w="2451" w:type="dxa"/>
          </w:tcPr>
          <w:p w14:paraId="726AE13F"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33.366</w:t>
            </w:r>
          </w:p>
        </w:tc>
        <w:tc>
          <w:tcPr>
            <w:tcW w:w="2703" w:type="dxa"/>
          </w:tcPr>
          <w:p w14:paraId="09502780"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66.850</w:t>
            </w:r>
          </w:p>
        </w:tc>
      </w:tr>
      <w:tr w:rsidR="004D501D" w:rsidRPr="00E461AA" w14:paraId="79516DCD" w14:textId="77777777" w:rsidTr="001D1FF6">
        <w:tc>
          <w:tcPr>
            <w:tcW w:w="1242" w:type="dxa"/>
            <w:tcBorders>
              <w:bottom w:val="threeDEmboss" w:sz="6" w:space="0" w:color="00B050"/>
            </w:tcBorders>
          </w:tcPr>
          <w:p w14:paraId="45C7316D"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2024</w:t>
            </w:r>
          </w:p>
        </w:tc>
        <w:tc>
          <w:tcPr>
            <w:tcW w:w="2535" w:type="dxa"/>
            <w:tcBorders>
              <w:bottom w:val="threeDEmboss" w:sz="6" w:space="0" w:color="00B050"/>
            </w:tcBorders>
          </w:tcPr>
          <w:p w14:paraId="05BFF21A"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76.569</w:t>
            </w:r>
          </w:p>
        </w:tc>
        <w:tc>
          <w:tcPr>
            <w:tcW w:w="2451" w:type="dxa"/>
            <w:tcBorders>
              <w:bottom w:val="threeDEmboss" w:sz="6" w:space="0" w:color="00B050"/>
            </w:tcBorders>
          </w:tcPr>
          <w:p w14:paraId="2FB77835"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34.668</w:t>
            </w:r>
          </w:p>
        </w:tc>
        <w:tc>
          <w:tcPr>
            <w:tcW w:w="2703" w:type="dxa"/>
            <w:tcBorders>
              <w:bottom w:val="threeDEmboss" w:sz="6" w:space="0" w:color="00B050"/>
            </w:tcBorders>
          </w:tcPr>
          <w:p w14:paraId="2C8B5BE7" w14:textId="77777777" w:rsidR="004D501D" w:rsidRPr="00E461AA" w:rsidRDefault="004D501D" w:rsidP="004D501D">
            <w:pPr>
              <w:widowControl w:val="0"/>
              <w:autoSpaceDE w:val="0"/>
              <w:autoSpaceDN w:val="0"/>
              <w:adjustRightInd w:val="0"/>
              <w:jc w:val="center"/>
              <w:rPr>
                <w:rFonts w:ascii="Arial Narrow" w:hAnsi="Arial Narrow"/>
                <w:color w:val="3A003A"/>
                <w:sz w:val="22"/>
                <w:szCs w:val="22"/>
                <w:lang w:val="en-US" w:eastAsia="en-US"/>
              </w:rPr>
            </w:pPr>
            <w:r w:rsidRPr="00E461AA">
              <w:rPr>
                <w:rFonts w:ascii="Arial Narrow" w:hAnsi="Arial Narrow"/>
                <w:color w:val="3A003A"/>
                <w:sz w:val="22"/>
                <w:szCs w:val="22"/>
                <w:lang w:val="en-US" w:eastAsia="en-US"/>
              </w:rPr>
              <w:t>82.232</w:t>
            </w:r>
          </w:p>
        </w:tc>
      </w:tr>
      <w:tr w:rsidR="004D501D" w:rsidRPr="00E461AA" w14:paraId="49B3B520" w14:textId="77777777" w:rsidTr="00B13E70">
        <w:tc>
          <w:tcPr>
            <w:tcW w:w="1242" w:type="dxa"/>
            <w:tcBorders>
              <w:top w:val="threeDEmboss" w:sz="6" w:space="0" w:color="00B050"/>
              <w:left w:val="threeDEmboss" w:sz="6" w:space="0" w:color="00B050"/>
              <w:bottom w:val="threeDEmboss" w:sz="6" w:space="0" w:color="00B050"/>
            </w:tcBorders>
            <w:shd w:val="clear" w:color="auto" w:fill="FFF8F3"/>
          </w:tcPr>
          <w:p w14:paraId="43EE5D37" w14:textId="77777777" w:rsidR="004D501D" w:rsidRPr="00E461AA" w:rsidRDefault="004D501D" w:rsidP="004D501D">
            <w:pPr>
              <w:rPr>
                <w:rFonts w:ascii="Arial Narrow" w:hAnsi="Arial Narrow"/>
                <w:b/>
                <w:i/>
                <w:color w:val="3A003A"/>
                <w:sz w:val="22"/>
                <w:szCs w:val="22"/>
                <w:u w:val="single"/>
                <w:lang w:eastAsia="en-US"/>
              </w:rPr>
            </w:pPr>
            <w:r w:rsidRPr="00E461AA">
              <w:rPr>
                <w:rFonts w:ascii="Arial Narrow" w:hAnsi="Arial Narrow"/>
                <w:b/>
                <w:i/>
                <w:color w:val="3A003A"/>
                <w:sz w:val="22"/>
                <w:szCs w:val="22"/>
                <w:lang w:eastAsia="en-US"/>
              </w:rPr>
              <w:t xml:space="preserve">  % </w:t>
            </w:r>
            <w:r w:rsidRPr="00E461AA">
              <w:rPr>
                <w:rFonts w:ascii="Arial Narrow" w:hAnsi="Arial Narrow"/>
                <w:b/>
                <w:i/>
                <w:color w:val="3A003A"/>
                <w:sz w:val="22"/>
                <w:szCs w:val="22"/>
                <w:u w:val="single"/>
                <w:lang w:eastAsia="en-US"/>
              </w:rPr>
              <w:t>2024</w:t>
            </w:r>
          </w:p>
          <w:p w14:paraId="2A7AD7AE" w14:textId="140ED162" w:rsidR="004D501D" w:rsidRPr="00E461AA" w:rsidRDefault="004D501D" w:rsidP="004D501D">
            <w:pPr>
              <w:rPr>
                <w:rFonts w:ascii="Arial Narrow" w:hAnsi="Arial Narrow"/>
                <w:b/>
                <w:color w:val="3A003A"/>
                <w:sz w:val="22"/>
                <w:szCs w:val="22"/>
                <w:u w:val="single"/>
                <w:lang w:eastAsia="en-US"/>
              </w:rPr>
            </w:pPr>
            <w:r w:rsidRPr="00E461AA">
              <w:rPr>
                <w:rFonts w:ascii="Arial Narrow" w:hAnsi="Arial Narrow"/>
                <w:b/>
                <w:i/>
                <w:color w:val="3A003A"/>
                <w:sz w:val="22"/>
                <w:szCs w:val="22"/>
                <w:lang w:eastAsia="en-US"/>
              </w:rPr>
              <w:t xml:space="preserve">  +/- 2023</w:t>
            </w:r>
          </w:p>
        </w:tc>
        <w:tc>
          <w:tcPr>
            <w:tcW w:w="2535" w:type="dxa"/>
            <w:tcBorders>
              <w:top w:val="threeDEmboss" w:sz="6" w:space="0" w:color="00B050"/>
              <w:bottom w:val="threeDEmboss" w:sz="6" w:space="0" w:color="00B050"/>
            </w:tcBorders>
            <w:shd w:val="clear" w:color="auto" w:fill="FFF8F3"/>
            <w:vAlign w:val="center"/>
          </w:tcPr>
          <w:p w14:paraId="45B0F9BD" w14:textId="77777777" w:rsidR="004D501D" w:rsidRPr="00E461AA" w:rsidRDefault="004D501D" w:rsidP="004D501D">
            <w:pPr>
              <w:widowControl w:val="0"/>
              <w:autoSpaceDE w:val="0"/>
              <w:autoSpaceDN w:val="0"/>
              <w:adjustRightInd w:val="0"/>
              <w:jc w:val="center"/>
              <w:rPr>
                <w:rFonts w:ascii="Arial Narrow" w:hAnsi="Arial Narrow"/>
                <w:b/>
                <w:color w:val="3A003A"/>
                <w:lang w:val="en-US" w:eastAsia="en-US"/>
              </w:rPr>
            </w:pPr>
            <w:r w:rsidRPr="00E461AA">
              <w:rPr>
                <w:rFonts w:ascii="Arial Narrow" w:hAnsi="Arial Narrow"/>
                <w:b/>
                <w:color w:val="3A003A"/>
                <w:lang w:val="en-US" w:eastAsia="en-US"/>
              </w:rPr>
              <w:t>+23,5</w:t>
            </w:r>
          </w:p>
        </w:tc>
        <w:tc>
          <w:tcPr>
            <w:tcW w:w="2451" w:type="dxa"/>
            <w:tcBorders>
              <w:top w:val="threeDEmboss" w:sz="6" w:space="0" w:color="00B050"/>
              <w:bottom w:val="threeDEmboss" w:sz="6" w:space="0" w:color="00B050"/>
            </w:tcBorders>
            <w:shd w:val="clear" w:color="auto" w:fill="FFF8F3"/>
            <w:vAlign w:val="center"/>
          </w:tcPr>
          <w:p w14:paraId="3169A519" w14:textId="77777777" w:rsidR="004D501D" w:rsidRPr="00E461AA" w:rsidRDefault="004D501D" w:rsidP="004D501D">
            <w:pPr>
              <w:widowControl w:val="0"/>
              <w:autoSpaceDE w:val="0"/>
              <w:autoSpaceDN w:val="0"/>
              <w:adjustRightInd w:val="0"/>
              <w:jc w:val="center"/>
              <w:rPr>
                <w:rFonts w:ascii="Arial Narrow" w:hAnsi="Arial Narrow"/>
                <w:b/>
                <w:color w:val="3A003A"/>
                <w:lang w:val="en-US" w:eastAsia="en-US"/>
              </w:rPr>
            </w:pPr>
            <w:r w:rsidRPr="00E461AA">
              <w:rPr>
                <w:rFonts w:ascii="Arial Narrow" w:hAnsi="Arial Narrow"/>
                <w:b/>
                <w:color w:val="3A003A"/>
                <w:lang w:val="en-US" w:eastAsia="en-US"/>
              </w:rPr>
              <w:t>+3,9</w:t>
            </w:r>
          </w:p>
        </w:tc>
        <w:tc>
          <w:tcPr>
            <w:tcW w:w="2703" w:type="dxa"/>
            <w:tcBorders>
              <w:top w:val="threeDEmboss" w:sz="6" w:space="0" w:color="00B050"/>
              <w:bottom w:val="threeDEmboss" w:sz="6" w:space="0" w:color="00B050"/>
              <w:right w:val="threeDEmboss" w:sz="6" w:space="0" w:color="00B050"/>
            </w:tcBorders>
            <w:shd w:val="clear" w:color="auto" w:fill="FFF8F3"/>
            <w:vAlign w:val="center"/>
          </w:tcPr>
          <w:p w14:paraId="3CEF76F7" w14:textId="77777777" w:rsidR="004D501D" w:rsidRPr="00E461AA" w:rsidRDefault="004D501D" w:rsidP="004D501D">
            <w:pPr>
              <w:widowControl w:val="0"/>
              <w:autoSpaceDE w:val="0"/>
              <w:autoSpaceDN w:val="0"/>
              <w:adjustRightInd w:val="0"/>
              <w:jc w:val="center"/>
              <w:rPr>
                <w:rFonts w:ascii="Arial Narrow" w:hAnsi="Arial Narrow"/>
                <w:b/>
                <w:color w:val="3A003A"/>
                <w:lang w:val="en-US" w:eastAsia="en-US"/>
              </w:rPr>
            </w:pPr>
            <w:r w:rsidRPr="00E461AA">
              <w:rPr>
                <w:rFonts w:ascii="Arial Narrow" w:hAnsi="Arial Narrow"/>
                <w:b/>
                <w:color w:val="3A003A"/>
                <w:lang w:val="en-US" w:eastAsia="en-US"/>
              </w:rPr>
              <w:t>+23,0</w:t>
            </w:r>
          </w:p>
        </w:tc>
      </w:tr>
    </w:tbl>
    <w:p w14:paraId="0E386CD6" w14:textId="77777777" w:rsidR="004D501D" w:rsidRPr="00E461AA" w:rsidRDefault="004D501D" w:rsidP="004D501D">
      <w:pPr>
        <w:widowControl w:val="0"/>
        <w:rPr>
          <w:rFonts w:ascii="Arial Narrow" w:hAnsi="Arial Narrow"/>
          <w:snapToGrid w:val="0"/>
          <w:color w:val="3A003A"/>
          <w:lang w:val="en-US" w:eastAsia="en-US"/>
        </w:rPr>
      </w:pPr>
    </w:p>
    <w:p w14:paraId="25B409E9" w14:textId="77777777" w:rsidR="00151280" w:rsidRPr="00E461AA" w:rsidRDefault="00151280" w:rsidP="004D501D">
      <w:pPr>
        <w:widowControl w:val="0"/>
        <w:rPr>
          <w:rFonts w:ascii="Arial Narrow" w:hAnsi="Arial Narrow"/>
          <w:snapToGrid w:val="0"/>
          <w:color w:val="3A003A"/>
          <w:lang w:val="en-US" w:eastAsia="en-US"/>
        </w:rPr>
      </w:pPr>
    </w:p>
    <w:tbl>
      <w:tblPr>
        <w:tblW w:w="9072" w:type="dxa"/>
        <w:tblInd w:w="544" w:type="dxa"/>
        <w:tblBorders>
          <w:top w:val="threeDEmboss" w:sz="6" w:space="0" w:color="00B050"/>
          <w:left w:val="threeDEmboss" w:sz="6" w:space="0" w:color="00B050"/>
          <w:bottom w:val="threeDEmboss" w:sz="6" w:space="0" w:color="00B050"/>
          <w:right w:val="threeDEmboss" w:sz="6" w:space="0" w:color="00B050"/>
          <w:insideH w:val="single" w:sz="4" w:space="0" w:color="00B050"/>
          <w:insideV w:val="single" w:sz="4" w:space="0" w:color="00B050"/>
        </w:tblBorders>
        <w:tblLayout w:type="fixed"/>
        <w:tblLook w:val="0000" w:firstRow="0" w:lastRow="0" w:firstColumn="0" w:lastColumn="0" w:noHBand="0" w:noVBand="0"/>
      </w:tblPr>
      <w:tblGrid>
        <w:gridCol w:w="1458"/>
        <w:gridCol w:w="2070"/>
        <w:gridCol w:w="1890"/>
        <w:gridCol w:w="1494"/>
        <w:gridCol w:w="2160"/>
      </w:tblGrid>
      <w:tr w:rsidR="004D501D" w:rsidRPr="00E461AA" w14:paraId="22E3B8A2" w14:textId="77777777" w:rsidTr="00B13E70">
        <w:trPr>
          <w:trHeight w:val="320"/>
        </w:trPr>
        <w:tc>
          <w:tcPr>
            <w:tcW w:w="1458" w:type="dxa"/>
            <w:vMerge w:val="restart"/>
            <w:shd w:val="clear" w:color="auto" w:fill="FFF8F3"/>
            <w:vAlign w:val="center"/>
          </w:tcPr>
          <w:p w14:paraId="06ED0405" w14:textId="77777777" w:rsidR="004D501D" w:rsidRPr="00E461AA" w:rsidRDefault="004D501D" w:rsidP="004D501D">
            <w:pPr>
              <w:jc w:val="center"/>
              <w:rPr>
                <w:rFonts w:ascii="Arial Narrow" w:hAnsi="Arial Narrow"/>
                <w:b/>
                <w:color w:val="3A003A"/>
                <w:lang w:eastAsia="en-US"/>
              </w:rPr>
            </w:pPr>
          </w:p>
          <w:p w14:paraId="4DBFD529" w14:textId="77777777" w:rsidR="004D501D" w:rsidRPr="00E461AA" w:rsidRDefault="004D501D" w:rsidP="004D501D">
            <w:pPr>
              <w:jc w:val="center"/>
              <w:rPr>
                <w:rFonts w:ascii="Arial Narrow" w:hAnsi="Arial Narrow"/>
                <w:b/>
                <w:color w:val="3A003A"/>
                <w:lang w:eastAsia="en-US"/>
              </w:rPr>
            </w:pPr>
            <w:r w:rsidRPr="00E461AA">
              <w:rPr>
                <w:rFonts w:ascii="Arial Narrow" w:hAnsi="Arial Narrow"/>
                <w:b/>
                <w:color w:val="3A003A"/>
                <w:lang w:eastAsia="en-US"/>
              </w:rPr>
              <w:t>ANUL</w:t>
            </w:r>
          </w:p>
        </w:tc>
        <w:tc>
          <w:tcPr>
            <w:tcW w:w="7614" w:type="dxa"/>
            <w:gridSpan w:val="4"/>
            <w:shd w:val="clear" w:color="auto" w:fill="FFF8F3"/>
            <w:vAlign w:val="center"/>
          </w:tcPr>
          <w:p w14:paraId="53615937" w14:textId="77777777" w:rsidR="004D501D" w:rsidRPr="00E461AA" w:rsidRDefault="004D501D" w:rsidP="004D501D">
            <w:pPr>
              <w:jc w:val="center"/>
              <w:rPr>
                <w:rFonts w:ascii="Arial Narrow" w:hAnsi="Arial Narrow"/>
                <w:b/>
                <w:color w:val="3A003A"/>
                <w:lang w:eastAsia="en-US"/>
              </w:rPr>
            </w:pPr>
            <w:r w:rsidRPr="00E461AA">
              <w:rPr>
                <w:rFonts w:ascii="Arial Narrow" w:hAnsi="Arial Narrow"/>
                <w:b/>
                <w:color w:val="3A003A"/>
                <w:lang w:eastAsia="en-US"/>
              </w:rPr>
              <w:t xml:space="preserve">8. NR. LUCRĂRI DE UNIFICARE A PRACTICII JUDICIARE </w:t>
            </w:r>
          </w:p>
          <w:p w14:paraId="58A86C38" w14:textId="77777777" w:rsidR="004D501D" w:rsidRPr="00E461AA" w:rsidRDefault="004D501D" w:rsidP="004D501D">
            <w:pPr>
              <w:jc w:val="center"/>
              <w:rPr>
                <w:rFonts w:ascii="Arial Narrow" w:hAnsi="Arial Narrow"/>
                <w:b/>
                <w:color w:val="3A003A"/>
                <w:lang w:eastAsia="en-US"/>
              </w:rPr>
            </w:pPr>
            <w:r w:rsidRPr="00E461AA">
              <w:rPr>
                <w:rFonts w:ascii="Arial Narrow" w:hAnsi="Arial Narrow"/>
                <w:b/>
                <w:color w:val="3A003A"/>
                <w:lang w:eastAsia="en-US"/>
              </w:rPr>
              <w:t xml:space="preserve">ÎNAINTATE ÎNALTEI CURTI DE CASATIE SI JUSTITIE </w:t>
            </w:r>
          </w:p>
          <w:p w14:paraId="504C86FF" w14:textId="77777777" w:rsidR="004D501D" w:rsidRPr="00E461AA" w:rsidRDefault="004D501D" w:rsidP="004D501D">
            <w:pPr>
              <w:jc w:val="center"/>
              <w:rPr>
                <w:rFonts w:ascii="Arial Narrow" w:hAnsi="Arial Narrow"/>
                <w:b/>
                <w:color w:val="3A003A"/>
                <w:lang w:eastAsia="en-US"/>
              </w:rPr>
            </w:pPr>
            <w:r w:rsidRPr="00E461AA">
              <w:rPr>
                <w:rFonts w:ascii="Arial Narrow" w:hAnsi="Arial Narrow"/>
                <w:b/>
                <w:color w:val="3A003A"/>
                <w:lang w:eastAsia="en-US"/>
              </w:rPr>
              <w:t>(RECURSURI ÎN INTERESUL LEGII, PUNCTE DE VEDERE)</w:t>
            </w:r>
          </w:p>
        </w:tc>
      </w:tr>
      <w:tr w:rsidR="004D501D" w:rsidRPr="00E461AA" w14:paraId="1A187AEC" w14:textId="77777777" w:rsidTr="00B13E70">
        <w:tc>
          <w:tcPr>
            <w:tcW w:w="1458" w:type="dxa"/>
            <w:vMerge/>
            <w:shd w:val="clear" w:color="auto" w:fill="FFF8F3"/>
            <w:vAlign w:val="center"/>
          </w:tcPr>
          <w:p w14:paraId="152EEA15" w14:textId="77777777" w:rsidR="004D501D" w:rsidRPr="00E461AA" w:rsidRDefault="004D501D" w:rsidP="004D501D">
            <w:pPr>
              <w:jc w:val="center"/>
              <w:rPr>
                <w:rFonts w:ascii="Arial Narrow" w:hAnsi="Arial Narrow"/>
                <w:b/>
                <w:color w:val="3A003A"/>
                <w:sz w:val="20"/>
                <w:szCs w:val="20"/>
                <w:lang w:eastAsia="en-US"/>
              </w:rPr>
            </w:pPr>
          </w:p>
        </w:tc>
        <w:tc>
          <w:tcPr>
            <w:tcW w:w="2070" w:type="dxa"/>
            <w:shd w:val="clear" w:color="auto" w:fill="FFF8F3"/>
            <w:vAlign w:val="center"/>
          </w:tcPr>
          <w:p w14:paraId="43D6E931" w14:textId="77777777" w:rsidR="004D501D" w:rsidRPr="00E461AA" w:rsidRDefault="004D501D" w:rsidP="004D501D">
            <w:pPr>
              <w:jc w:val="center"/>
              <w:rPr>
                <w:rFonts w:ascii="Arial Narrow" w:hAnsi="Arial Narrow"/>
                <w:b/>
                <w:color w:val="3A003A"/>
                <w:lang w:eastAsia="en-US"/>
              </w:rPr>
            </w:pPr>
            <w:r w:rsidRPr="00E461AA">
              <w:rPr>
                <w:rFonts w:ascii="Arial Narrow" w:hAnsi="Arial Narrow"/>
                <w:b/>
                <w:color w:val="3A003A"/>
                <w:lang w:eastAsia="en-US"/>
              </w:rPr>
              <w:t xml:space="preserve">DECLARATE </w:t>
            </w:r>
          </w:p>
          <w:p w14:paraId="26BCD42B" w14:textId="77777777" w:rsidR="004D501D" w:rsidRPr="00E461AA" w:rsidRDefault="004D501D" w:rsidP="004D501D">
            <w:pPr>
              <w:jc w:val="center"/>
              <w:rPr>
                <w:rFonts w:ascii="Arial Narrow" w:hAnsi="Arial Narrow"/>
                <w:b/>
                <w:color w:val="3A003A"/>
                <w:lang w:eastAsia="en-US"/>
              </w:rPr>
            </w:pPr>
            <w:r w:rsidRPr="00E461AA">
              <w:rPr>
                <w:rFonts w:ascii="Arial Narrow" w:hAnsi="Arial Narrow"/>
                <w:b/>
                <w:color w:val="3A003A"/>
                <w:lang w:eastAsia="en-US"/>
              </w:rPr>
              <w:t>DE PROCUROR*</w:t>
            </w:r>
          </w:p>
        </w:tc>
        <w:tc>
          <w:tcPr>
            <w:tcW w:w="1890" w:type="dxa"/>
            <w:shd w:val="clear" w:color="auto" w:fill="FFF8F3"/>
            <w:vAlign w:val="center"/>
          </w:tcPr>
          <w:p w14:paraId="35244785" w14:textId="77777777" w:rsidR="004D501D" w:rsidRPr="00E461AA" w:rsidRDefault="004D501D" w:rsidP="004D501D">
            <w:pPr>
              <w:jc w:val="center"/>
              <w:rPr>
                <w:rFonts w:ascii="Arial Narrow" w:hAnsi="Arial Narrow"/>
                <w:b/>
                <w:color w:val="3A003A"/>
                <w:lang w:eastAsia="en-US"/>
              </w:rPr>
            </w:pPr>
            <w:r w:rsidRPr="00E461AA">
              <w:rPr>
                <w:rFonts w:ascii="Arial Narrow" w:hAnsi="Arial Narrow"/>
                <w:b/>
                <w:color w:val="3A003A"/>
                <w:lang w:eastAsia="en-US"/>
              </w:rPr>
              <w:t>SOLUŢIONATE DE INSTANŢĂ*</w:t>
            </w:r>
          </w:p>
        </w:tc>
        <w:tc>
          <w:tcPr>
            <w:tcW w:w="1494" w:type="dxa"/>
            <w:shd w:val="clear" w:color="auto" w:fill="FFF8F3"/>
            <w:vAlign w:val="center"/>
          </w:tcPr>
          <w:p w14:paraId="4BD8813F" w14:textId="77777777" w:rsidR="004D501D" w:rsidRPr="00E461AA" w:rsidRDefault="004D501D" w:rsidP="004D501D">
            <w:pPr>
              <w:jc w:val="center"/>
              <w:rPr>
                <w:rFonts w:ascii="Arial Narrow" w:hAnsi="Arial Narrow"/>
                <w:b/>
                <w:color w:val="3A003A"/>
                <w:lang w:eastAsia="en-US"/>
              </w:rPr>
            </w:pPr>
            <w:r w:rsidRPr="00E461AA">
              <w:rPr>
                <w:rFonts w:ascii="Arial Narrow" w:hAnsi="Arial Narrow"/>
                <w:b/>
                <w:color w:val="3A003A"/>
                <w:lang w:eastAsia="en-US"/>
              </w:rPr>
              <w:t>ADMISE*</w:t>
            </w:r>
          </w:p>
        </w:tc>
        <w:tc>
          <w:tcPr>
            <w:tcW w:w="2160" w:type="dxa"/>
            <w:shd w:val="clear" w:color="auto" w:fill="FFF8F3"/>
            <w:vAlign w:val="center"/>
          </w:tcPr>
          <w:p w14:paraId="4BE3361D" w14:textId="77777777" w:rsidR="004D501D" w:rsidRPr="00E461AA" w:rsidRDefault="004D501D" w:rsidP="00151280">
            <w:pPr>
              <w:jc w:val="center"/>
              <w:rPr>
                <w:rFonts w:ascii="Arial Narrow" w:hAnsi="Arial Narrow"/>
                <w:b/>
                <w:color w:val="3A003A"/>
                <w:lang w:eastAsia="en-US"/>
              </w:rPr>
            </w:pPr>
            <w:r w:rsidRPr="00E461AA">
              <w:rPr>
                <w:rFonts w:ascii="Arial Narrow" w:hAnsi="Arial Narrow"/>
                <w:b/>
                <w:color w:val="3A003A"/>
                <w:lang w:eastAsia="en-US"/>
              </w:rPr>
              <w:t>PROCENT DE ADMITERE</w:t>
            </w:r>
          </w:p>
          <w:p w14:paraId="669FC369" w14:textId="77777777" w:rsidR="004D501D" w:rsidRPr="00E461AA" w:rsidRDefault="004D501D" w:rsidP="00151280">
            <w:pPr>
              <w:tabs>
                <w:tab w:val="left" w:pos="2898"/>
              </w:tabs>
              <w:ind w:right="-184"/>
              <w:jc w:val="center"/>
              <w:rPr>
                <w:rFonts w:ascii="Arial Narrow" w:hAnsi="Arial Narrow"/>
                <w:b/>
                <w:color w:val="3A003A"/>
                <w:lang w:eastAsia="en-US"/>
              </w:rPr>
            </w:pPr>
            <w:r w:rsidRPr="00E461AA">
              <w:rPr>
                <w:rFonts w:ascii="Arial Narrow" w:hAnsi="Arial Narrow"/>
                <w:b/>
                <w:color w:val="3A003A"/>
                <w:lang w:eastAsia="en-US"/>
              </w:rPr>
              <w:t>(din soluţionate fără retrase)(%)</w:t>
            </w:r>
          </w:p>
        </w:tc>
      </w:tr>
    </w:tbl>
    <w:p w14:paraId="3830792A" w14:textId="77777777" w:rsidR="004D501D" w:rsidRPr="00E461AA" w:rsidRDefault="004D501D" w:rsidP="004D501D">
      <w:pPr>
        <w:rPr>
          <w:rFonts w:ascii="Arial Narrow" w:hAnsi="Arial Narrow"/>
          <w:color w:val="3A003A"/>
          <w:sz w:val="2"/>
          <w:szCs w:val="2"/>
          <w:lang w:val="es-ES" w:eastAsia="en-US"/>
        </w:rPr>
      </w:pPr>
    </w:p>
    <w:tbl>
      <w:tblPr>
        <w:tblW w:w="9072" w:type="dxa"/>
        <w:tblInd w:w="56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000" w:firstRow="0" w:lastRow="0" w:firstColumn="0" w:lastColumn="0" w:noHBand="0" w:noVBand="0"/>
      </w:tblPr>
      <w:tblGrid>
        <w:gridCol w:w="1458"/>
        <w:gridCol w:w="2070"/>
        <w:gridCol w:w="1890"/>
        <w:gridCol w:w="1494"/>
        <w:gridCol w:w="2160"/>
      </w:tblGrid>
      <w:tr w:rsidR="004D501D" w:rsidRPr="00E461AA" w14:paraId="593CEFAA" w14:textId="77777777" w:rsidTr="00151280">
        <w:tc>
          <w:tcPr>
            <w:tcW w:w="1458" w:type="dxa"/>
          </w:tcPr>
          <w:p w14:paraId="36A51A66"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2015</w:t>
            </w:r>
          </w:p>
        </w:tc>
        <w:tc>
          <w:tcPr>
            <w:tcW w:w="2070" w:type="dxa"/>
          </w:tcPr>
          <w:p w14:paraId="76F2823C"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18</w:t>
            </w:r>
          </w:p>
        </w:tc>
        <w:tc>
          <w:tcPr>
            <w:tcW w:w="1890" w:type="dxa"/>
          </w:tcPr>
          <w:p w14:paraId="507B2711"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w:t>
            </w:r>
          </w:p>
        </w:tc>
        <w:tc>
          <w:tcPr>
            <w:tcW w:w="1494" w:type="dxa"/>
          </w:tcPr>
          <w:p w14:paraId="1F9686FA"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w:t>
            </w:r>
          </w:p>
        </w:tc>
        <w:tc>
          <w:tcPr>
            <w:tcW w:w="2160" w:type="dxa"/>
          </w:tcPr>
          <w:p w14:paraId="6CC4E974"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100,0</w:t>
            </w:r>
          </w:p>
        </w:tc>
      </w:tr>
      <w:tr w:rsidR="004D501D" w:rsidRPr="00E461AA" w14:paraId="444151F0" w14:textId="77777777" w:rsidTr="00151280">
        <w:tc>
          <w:tcPr>
            <w:tcW w:w="1458" w:type="dxa"/>
          </w:tcPr>
          <w:p w14:paraId="11C33596"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2016</w:t>
            </w:r>
          </w:p>
        </w:tc>
        <w:tc>
          <w:tcPr>
            <w:tcW w:w="2070" w:type="dxa"/>
          </w:tcPr>
          <w:p w14:paraId="08EB7364"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17</w:t>
            </w:r>
          </w:p>
        </w:tc>
        <w:tc>
          <w:tcPr>
            <w:tcW w:w="1890" w:type="dxa"/>
          </w:tcPr>
          <w:p w14:paraId="4BB68A23"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16</w:t>
            </w:r>
          </w:p>
        </w:tc>
        <w:tc>
          <w:tcPr>
            <w:tcW w:w="1494" w:type="dxa"/>
          </w:tcPr>
          <w:p w14:paraId="34DE2D25"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15</w:t>
            </w:r>
          </w:p>
        </w:tc>
        <w:tc>
          <w:tcPr>
            <w:tcW w:w="2160" w:type="dxa"/>
          </w:tcPr>
          <w:p w14:paraId="4A76A268"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93,8</w:t>
            </w:r>
          </w:p>
        </w:tc>
      </w:tr>
      <w:tr w:rsidR="004D501D" w:rsidRPr="00E461AA" w14:paraId="21E523CF" w14:textId="77777777" w:rsidTr="00151280">
        <w:tc>
          <w:tcPr>
            <w:tcW w:w="1458" w:type="dxa"/>
          </w:tcPr>
          <w:p w14:paraId="18F13C15"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2017</w:t>
            </w:r>
          </w:p>
        </w:tc>
        <w:tc>
          <w:tcPr>
            <w:tcW w:w="2070" w:type="dxa"/>
          </w:tcPr>
          <w:p w14:paraId="799AA793"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18</w:t>
            </w:r>
          </w:p>
        </w:tc>
        <w:tc>
          <w:tcPr>
            <w:tcW w:w="1890" w:type="dxa"/>
          </w:tcPr>
          <w:p w14:paraId="3D1BAA37"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19</w:t>
            </w:r>
          </w:p>
        </w:tc>
        <w:tc>
          <w:tcPr>
            <w:tcW w:w="1494" w:type="dxa"/>
          </w:tcPr>
          <w:p w14:paraId="695DC48A"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18</w:t>
            </w:r>
          </w:p>
        </w:tc>
        <w:tc>
          <w:tcPr>
            <w:tcW w:w="2160" w:type="dxa"/>
          </w:tcPr>
          <w:p w14:paraId="4D49C3B0"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94,7</w:t>
            </w:r>
          </w:p>
        </w:tc>
      </w:tr>
      <w:tr w:rsidR="004D501D" w:rsidRPr="00E461AA" w14:paraId="0619531E" w14:textId="77777777" w:rsidTr="00151280">
        <w:tc>
          <w:tcPr>
            <w:tcW w:w="1458" w:type="dxa"/>
          </w:tcPr>
          <w:p w14:paraId="6E9B931D"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2018</w:t>
            </w:r>
          </w:p>
        </w:tc>
        <w:tc>
          <w:tcPr>
            <w:tcW w:w="2070" w:type="dxa"/>
          </w:tcPr>
          <w:p w14:paraId="6167B459"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22</w:t>
            </w:r>
          </w:p>
        </w:tc>
        <w:tc>
          <w:tcPr>
            <w:tcW w:w="1890" w:type="dxa"/>
          </w:tcPr>
          <w:p w14:paraId="627E9B10"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19</w:t>
            </w:r>
          </w:p>
        </w:tc>
        <w:tc>
          <w:tcPr>
            <w:tcW w:w="1494" w:type="dxa"/>
          </w:tcPr>
          <w:p w14:paraId="2E0FA1C2"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19</w:t>
            </w:r>
          </w:p>
        </w:tc>
        <w:tc>
          <w:tcPr>
            <w:tcW w:w="2160" w:type="dxa"/>
          </w:tcPr>
          <w:p w14:paraId="28BD6D5D"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100,0</w:t>
            </w:r>
          </w:p>
        </w:tc>
      </w:tr>
      <w:tr w:rsidR="004D501D" w:rsidRPr="00E461AA" w14:paraId="1BC849E7" w14:textId="77777777" w:rsidTr="00151280">
        <w:tc>
          <w:tcPr>
            <w:tcW w:w="1458" w:type="dxa"/>
          </w:tcPr>
          <w:p w14:paraId="14966092"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2019</w:t>
            </w:r>
          </w:p>
        </w:tc>
        <w:tc>
          <w:tcPr>
            <w:tcW w:w="2070" w:type="dxa"/>
          </w:tcPr>
          <w:p w14:paraId="68037D21"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w:t>
            </w:r>
          </w:p>
        </w:tc>
        <w:tc>
          <w:tcPr>
            <w:tcW w:w="1890" w:type="dxa"/>
          </w:tcPr>
          <w:p w14:paraId="68E44EC0"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w:t>
            </w:r>
          </w:p>
        </w:tc>
        <w:tc>
          <w:tcPr>
            <w:tcW w:w="1494" w:type="dxa"/>
          </w:tcPr>
          <w:p w14:paraId="19AE0DF2"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19</w:t>
            </w:r>
          </w:p>
        </w:tc>
        <w:tc>
          <w:tcPr>
            <w:tcW w:w="2160" w:type="dxa"/>
          </w:tcPr>
          <w:p w14:paraId="4559A97F"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95,0</w:t>
            </w:r>
          </w:p>
        </w:tc>
      </w:tr>
      <w:tr w:rsidR="004D501D" w:rsidRPr="00E461AA" w14:paraId="74185CAE" w14:textId="77777777" w:rsidTr="00151280">
        <w:tc>
          <w:tcPr>
            <w:tcW w:w="1458" w:type="dxa"/>
          </w:tcPr>
          <w:p w14:paraId="6DC7D172"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2020</w:t>
            </w:r>
          </w:p>
        </w:tc>
        <w:tc>
          <w:tcPr>
            <w:tcW w:w="2070" w:type="dxa"/>
          </w:tcPr>
          <w:p w14:paraId="25BAFAE7"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26</w:t>
            </w:r>
          </w:p>
        </w:tc>
        <w:tc>
          <w:tcPr>
            <w:tcW w:w="1890" w:type="dxa"/>
          </w:tcPr>
          <w:p w14:paraId="11382665"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29</w:t>
            </w:r>
          </w:p>
        </w:tc>
        <w:tc>
          <w:tcPr>
            <w:tcW w:w="1494" w:type="dxa"/>
          </w:tcPr>
          <w:p w14:paraId="3225A631"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28</w:t>
            </w:r>
          </w:p>
        </w:tc>
        <w:tc>
          <w:tcPr>
            <w:tcW w:w="2160" w:type="dxa"/>
          </w:tcPr>
          <w:p w14:paraId="696573CD"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96,6</w:t>
            </w:r>
          </w:p>
        </w:tc>
      </w:tr>
      <w:tr w:rsidR="004D501D" w:rsidRPr="00E461AA" w14:paraId="1A9B5F61" w14:textId="77777777" w:rsidTr="00151280">
        <w:tc>
          <w:tcPr>
            <w:tcW w:w="1458" w:type="dxa"/>
          </w:tcPr>
          <w:p w14:paraId="65A87DEA"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2021</w:t>
            </w:r>
          </w:p>
        </w:tc>
        <w:tc>
          <w:tcPr>
            <w:tcW w:w="2070" w:type="dxa"/>
          </w:tcPr>
          <w:p w14:paraId="0BF359D8"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24</w:t>
            </w:r>
          </w:p>
        </w:tc>
        <w:tc>
          <w:tcPr>
            <w:tcW w:w="1890" w:type="dxa"/>
          </w:tcPr>
          <w:p w14:paraId="11CA7329"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24</w:t>
            </w:r>
          </w:p>
        </w:tc>
        <w:tc>
          <w:tcPr>
            <w:tcW w:w="1494" w:type="dxa"/>
          </w:tcPr>
          <w:p w14:paraId="1EB0AE82"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24</w:t>
            </w:r>
          </w:p>
        </w:tc>
        <w:tc>
          <w:tcPr>
            <w:tcW w:w="2160" w:type="dxa"/>
          </w:tcPr>
          <w:p w14:paraId="7B23770E"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100,0</w:t>
            </w:r>
          </w:p>
        </w:tc>
      </w:tr>
      <w:tr w:rsidR="004D501D" w:rsidRPr="00E461AA" w14:paraId="1A9B0701" w14:textId="77777777" w:rsidTr="00151280">
        <w:tc>
          <w:tcPr>
            <w:tcW w:w="1458" w:type="dxa"/>
          </w:tcPr>
          <w:p w14:paraId="55A6D97D"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2022</w:t>
            </w:r>
          </w:p>
        </w:tc>
        <w:tc>
          <w:tcPr>
            <w:tcW w:w="2070" w:type="dxa"/>
          </w:tcPr>
          <w:p w14:paraId="7CF274A9"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24</w:t>
            </w:r>
          </w:p>
        </w:tc>
        <w:tc>
          <w:tcPr>
            <w:tcW w:w="1890" w:type="dxa"/>
          </w:tcPr>
          <w:p w14:paraId="7C7278F1"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24</w:t>
            </w:r>
          </w:p>
        </w:tc>
        <w:tc>
          <w:tcPr>
            <w:tcW w:w="1494" w:type="dxa"/>
          </w:tcPr>
          <w:p w14:paraId="4E96B800"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24</w:t>
            </w:r>
          </w:p>
        </w:tc>
        <w:tc>
          <w:tcPr>
            <w:tcW w:w="2160" w:type="dxa"/>
          </w:tcPr>
          <w:p w14:paraId="071DBAFC"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100,0</w:t>
            </w:r>
          </w:p>
        </w:tc>
      </w:tr>
      <w:tr w:rsidR="004D501D" w:rsidRPr="00E461AA" w14:paraId="393985A9" w14:textId="77777777" w:rsidTr="00151280">
        <w:tc>
          <w:tcPr>
            <w:tcW w:w="1458" w:type="dxa"/>
          </w:tcPr>
          <w:p w14:paraId="48686058"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2023</w:t>
            </w:r>
          </w:p>
        </w:tc>
        <w:tc>
          <w:tcPr>
            <w:tcW w:w="2070" w:type="dxa"/>
          </w:tcPr>
          <w:p w14:paraId="6744E589"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23</w:t>
            </w:r>
          </w:p>
        </w:tc>
        <w:tc>
          <w:tcPr>
            <w:tcW w:w="1890" w:type="dxa"/>
          </w:tcPr>
          <w:p w14:paraId="5926A33E"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21</w:t>
            </w:r>
          </w:p>
        </w:tc>
        <w:tc>
          <w:tcPr>
            <w:tcW w:w="1494" w:type="dxa"/>
          </w:tcPr>
          <w:p w14:paraId="3A515FA2"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21</w:t>
            </w:r>
          </w:p>
        </w:tc>
        <w:tc>
          <w:tcPr>
            <w:tcW w:w="2160" w:type="dxa"/>
          </w:tcPr>
          <w:p w14:paraId="5ECEA915"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100,0</w:t>
            </w:r>
          </w:p>
        </w:tc>
      </w:tr>
      <w:tr w:rsidR="004D501D" w:rsidRPr="00E461AA" w14:paraId="33559C35" w14:textId="77777777" w:rsidTr="00151280">
        <w:tc>
          <w:tcPr>
            <w:tcW w:w="1458" w:type="dxa"/>
            <w:tcBorders>
              <w:bottom w:val="threeDEmboss" w:sz="6" w:space="0" w:color="00B050"/>
            </w:tcBorders>
          </w:tcPr>
          <w:p w14:paraId="6EC987F9"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2024</w:t>
            </w:r>
          </w:p>
        </w:tc>
        <w:tc>
          <w:tcPr>
            <w:tcW w:w="2070" w:type="dxa"/>
            <w:tcBorders>
              <w:bottom w:val="threeDEmboss" w:sz="6" w:space="0" w:color="00B050"/>
            </w:tcBorders>
          </w:tcPr>
          <w:p w14:paraId="447244A8"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23</w:t>
            </w:r>
          </w:p>
        </w:tc>
        <w:tc>
          <w:tcPr>
            <w:tcW w:w="1890" w:type="dxa"/>
            <w:tcBorders>
              <w:bottom w:val="threeDEmboss" w:sz="6" w:space="0" w:color="00B050"/>
            </w:tcBorders>
          </w:tcPr>
          <w:p w14:paraId="6EC0BBC4"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20</w:t>
            </w:r>
          </w:p>
        </w:tc>
        <w:tc>
          <w:tcPr>
            <w:tcW w:w="1494" w:type="dxa"/>
            <w:tcBorders>
              <w:bottom w:val="threeDEmboss" w:sz="6" w:space="0" w:color="00B050"/>
            </w:tcBorders>
          </w:tcPr>
          <w:p w14:paraId="72F04D21"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19</w:t>
            </w:r>
          </w:p>
        </w:tc>
        <w:tc>
          <w:tcPr>
            <w:tcW w:w="2160" w:type="dxa"/>
            <w:tcBorders>
              <w:bottom w:val="threeDEmboss" w:sz="6" w:space="0" w:color="00B050"/>
            </w:tcBorders>
          </w:tcPr>
          <w:p w14:paraId="07CBDFCE" w14:textId="77777777" w:rsidR="004D501D" w:rsidRPr="00E461AA" w:rsidRDefault="004D501D" w:rsidP="004D501D">
            <w:pPr>
              <w:jc w:val="center"/>
              <w:rPr>
                <w:rFonts w:ascii="Arial Narrow" w:hAnsi="Arial Narrow"/>
                <w:color w:val="3A003A"/>
                <w:sz w:val="22"/>
                <w:szCs w:val="22"/>
                <w:lang w:eastAsia="en-US"/>
              </w:rPr>
            </w:pPr>
            <w:r w:rsidRPr="00E461AA">
              <w:rPr>
                <w:rFonts w:ascii="Arial Narrow" w:hAnsi="Arial Narrow"/>
                <w:color w:val="3A003A"/>
                <w:sz w:val="22"/>
                <w:szCs w:val="22"/>
                <w:lang w:eastAsia="en-US"/>
              </w:rPr>
              <w:t>95,0</w:t>
            </w:r>
          </w:p>
        </w:tc>
      </w:tr>
      <w:tr w:rsidR="004D501D" w:rsidRPr="00E461AA" w14:paraId="7498698A" w14:textId="77777777" w:rsidTr="00B13E70">
        <w:tc>
          <w:tcPr>
            <w:tcW w:w="1458" w:type="dxa"/>
            <w:tcBorders>
              <w:top w:val="threeDEmboss" w:sz="6" w:space="0" w:color="00B050"/>
              <w:left w:val="threeDEmboss" w:sz="6" w:space="0" w:color="00B050"/>
              <w:bottom w:val="threeDEmboss" w:sz="6" w:space="0" w:color="00B050"/>
            </w:tcBorders>
            <w:shd w:val="clear" w:color="auto" w:fill="FFF8F3"/>
          </w:tcPr>
          <w:p w14:paraId="765663D5" w14:textId="77777777" w:rsidR="004D501D" w:rsidRPr="00E461AA" w:rsidRDefault="004D501D" w:rsidP="004D501D">
            <w:pPr>
              <w:rPr>
                <w:rFonts w:ascii="Arial Narrow" w:hAnsi="Arial Narrow"/>
                <w:b/>
                <w:i/>
                <w:color w:val="3A003A"/>
                <w:sz w:val="22"/>
                <w:szCs w:val="22"/>
                <w:u w:val="single"/>
                <w:lang w:eastAsia="en-US"/>
              </w:rPr>
            </w:pPr>
            <w:r w:rsidRPr="00E461AA">
              <w:rPr>
                <w:rFonts w:ascii="Arial Narrow" w:hAnsi="Arial Narrow"/>
                <w:b/>
                <w:i/>
                <w:color w:val="3A003A"/>
                <w:sz w:val="22"/>
                <w:szCs w:val="22"/>
                <w:lang w:eastAsia="en-US"/>
              </w:rPr>
              <w:t xml:space="preserve">   % </w:t>
            </w:r>
            <w:r w:rsidRPr="00E461AA">
              <w:rPr>
                <w:rFonts w:ascii="Arial Narrow" w:hAnsi="Arial Narrow"/>
                <w:b/>
                <w:i/>
                <w:color w:val="3A003A"/>
                <w:sz w:val="22"/>
                <w:szCs w:val="22"/>
                <w:u w:val="single"/>
                <w:lang w:eastAsia="en-US"/>
              </w:rPr>
              <w:t>2024</w:t>
            </w:r>
          </w:p>
          <w:p w14:paraId="6B40E6A0" w14:textId="77777777" w:rsidR="004D501D" w:rsidRPr="00E461AA" w:rsidRDefault="004D501D" w:rsidP="004D501D">
            <w:pPr>
              <w:rPr>
                <w:rFonts w:ascii="Arial Narrow" w:hAnsi="Arial Narrow"/>
                <w:b/>
                <w:color w:val="3A003A"/>
                <w:sz w:val="22"/>
                <w:szCs w:val="22"/>
                <w:lang w:eastAsia="en-US"/>
              </w:rPr>
            </w:pPr>
            <w:r w:rsidRPr="00E461AA">
              <w:rPr>
                <w:rFonts w:ascii="Arial Narrow" w:hAnsi="Arial Narrow"/>
                <w:b/>
                <w:i/>
                <w:color w:val="3A003A"/>
                <w:sz w:val="22"/>
                <w:szCs w:val="22"/>
                <w:lang w:eastAsia="en-US"/>
              </w:rPr>
              <w:t xml:space="preserve">  +/- 2023</w:t>
            </w:r>
          </w:p>
        </w:tc>
        <w:tc>
          <w:tcPr>
            <w:tcW w:w="2070" w:type="dxa"/>
            <w:tcBorders>
              <w:top w:val="threeDEmboss" w:sz="6" w:space="0" w:color="00B050"/>
              <w:bottom w:val="threeDEmboss" w:sz="6" w:space="0" w:color="00B050"/>
            </w:tcBorders>
            <w:shd w:val="clear" w:color="auto" w:fill="FFF8F3"/>
            <w:vAlign w:val="center"/>
          </w:tcPr>
          <w:p w14:paraId="33DC78E5" w14:textId="77777777" w:rsidR="004D501D" w:rsidRPr="00E461AA" w:rsidRDefault="004D501D" w:rsidP="004D501D">
            <w:pPr>
              <w:jc w:val="center"/>
              <w:rPr>
                <w:rFonts w:ascii="Arial Narrow" w:hAnsi="Arial Narrow"/>
                <w:b/>
                <w:color w:val="3A003A"/>
                <w:lang w:eastAsia="en-US"/>
              </w:rPr>
            </w:pPr>
            <w:r w:rsidRPr="00E461AA">
              <w:rPr>
                <w:rFonts w:ascii="Arial Narrow" w:hAnsi="Arial Narrow"/>
                <w:b/>
                <w:color w:val="3A003A"/>
                <w:lang w:eastAsia="en-US"/>
              </w:rPr>
              <w:t>-</w:t>
            </w:r>
          </w:p>
        </w:tc>
        <w:tc>
          <w:tcPr>
            <w:tcW w:w="1890" w:type="dxa"/>
            <w:tcBorders>
              <w:top w:val="threeDEmboss" w:sz="6" w:space="0" w:color="00B050"/>
              <w:bottom w:val="threeDEmboss" w:sz="6" w:space="0" w:color="00B050"/>
            </w:tcBorders>
            <w:shd w:val="clear" w:color="auto" w:fill="FFF8F3"/>
            <w:vAlign w:val="center"/>
          </w:tcPr>
          <w:p w14:paraId="2C16AAE8" w14:textId="77777777" w:rsidR="004D501D" w:rsidRPr="00E461AA" w:rsidRDefault="004D501D" w:rsidP="004D501D">
            <w:pPr>
              <w:jc w:val="center"/>
              <w:rPr>
                <w:rFonts w:ascii="Arial Narrow" w:hAnsi="Arial Narrow"/>
                <w:b/>
                <w:color w:val="3A003A"/>
                <w:lang w:eastAsia="en-US"/>
              </w:rPr>
            </w:pPr>
            <w:r w:rsidRPr="00E461AA">
              <w:rPr>
                <w:rFonts w:ascii="Arial Narrow" w:hAnsi="Arial Narrow"/>
                <w:b/>
                <w:color w:val="3A003A"/>
                <w:lang w:eastAsia="en-US"/>
              </w:rPr>
              <w:t>-4,8</w:t>
            </w:r>
          </w:p>
        </w:tc>
        <w:tc>
          <w:tcPr>
            <w:tcW w:w="1494" w:type="dxa"/>
            <w:tcBorders>
              <w:top w:val="threeDEmboss" w:sz="6" w:space="0" w:color="00B050"/>
              <w:bottom w:val="threeDEmboss" w:sz="6" w:space="0" w:color="00B050"/>
            </w:tcBorders>
            <w:shd w:val="clear" w:color="auto" w:fill="FFF8F3"/>
            <w:vAlign w:val="center"/>
          </w:tcPr>
          <w:p w14:paraId="7CA74538" w14:textId="77777777" w:rsidR="004D501D" w:rsidRPr="00E461AA" w:rsidRDefault="004D501D" w:rsidP="004D501D">
            <w:pPr>
              <w:jc w:val="center"/>
              <w:rPr>
                <w:rFonts w:ascii="Arial Narrow" w:hAnsi="Arial Narrow"/>
                <w:b/>
                <w:color w:val="3A003A"/>
                <w:lang w:eastAsia="en-US"/>
              </w:rPr>
            </w:pPr>
            <w:r w:rsidRPr="00E461AA">
              <w:rPr>
                <w:rFonts w:ascii="Arial Narrow" w:hAnsi="Arial Narrow"/>
                <w:b/>
                <w:color w:val="3A003A"/>
                <w:lang w:eastAsia="en-US"/>
              </w:rPr>
              <w:t>-9,5</w:t>
            </w:r>
          </w:p>
        </w:tc>
        <w:tc>
          <w:tcPr>
            <w:tcW w:w="2160" w:type="dxa"/>
            <w:tcBorders>
              <w:top w:val="threeDEmboss" w:sz="6" w:space="0" w:color="00B050"/>
              <w:bottom w:val="threeDEmboss" w:sz="6" w:space="0" w:color="00B050"/>
              <w:right w:val="threeDEmboss" w:sz="6" w:space="0" w:color="00B050"/>
            </w:tcBorders>
            <w:shd w:val="clear" w:color="auto" w:fill="FFF8F3"/>
            <w:vAlign w:val="center"/>
          </w:tcPr>
          <w:p w14:paraId="3817655D" w14:textId="77777777" w:rsidR="004D501D" w:rsidRPr="00E461AA" w:rsidRDefault="004D501D" w:rsidP="004D501D">
            <w:pPr>
              <w:jc w:val="center"/>
              <w:rPr>
                <w:rFonts w:ascii="Arial Narrow" w:hAnsi="Arial Narrow"/>
                <w:b/>
                <w:color w:val="3A003A"/>
                <w:lang w:eastAsia="en-US"/>
              </w:rPr>
            </w:pPr>
            <w:r w:rsidRPr="00E461AA">
              <w:rPr>
                <w:rFonts w:ascii="Arial Narrow" w:hAnsi="Arial Narrow"/>
                <w:b/>
                <w:color w:val="3A003A"/>
                <w:lang w:eastAsia="en-US"/>
              </w:rPr>
              <w:t>-</w:t>
            </w:r>
          </w:p>
        </w:tc>
      </w:tr>
    </w:tbl>
    <w:p w14:paraId="1615BB49" w14:textId="77777777" w:rsidR="004D501D" w:rsidRPr="00BD028C" w:rsidRDefault="004D501D" w:rsidP="00BD028C">
      <w:pPr>
        <w:ind w:left="567" w:right="-306"/>
        <w:jc w:val="both"/>
        <w:rPr>
          <w:rFonts w:ascii="Arial Narrow" w:hAnsi="Arial Narrow"/>
          <w:color w:val="3A003A"/>
          <w:lang w:eastAsia="en-US"/>
        </w:rPr>
      </w:pPr>
      <w:r w:rsidRPr="00E461AA">
        <w:rPr>
          <w:rFonts w:ascii="Franklin Gothic Book" w:hAnsi="Franklin Gothic Book"/>
          <w:color w:val="3A003A"/>
          <w:sz w:val="20"/>
          <w:szCs w:val="20"/>
          <w:lang w:eastAsia="en-US"/>
        </w:rPr>
        <w:t>*</w:t>
      </w:r>
      <w:r w:rsidRPr="00E461AA">
        <w:rPr>
          <w:rFonts w:ascii="FranklinGothic-Book-R" w:hAnsi="FranklinGothic-Book-R"/>
          <w:color w:val="3A003A"/>
          <w:sz w:val="18"/>
          <w:szCs w:val="20"/>
          <w:lang w:eastAsia="en-US"/>
        </w:rPr>
        <w:t xml:space="preserve"> </w:t>
      </w:r>
      <w:r w:rsidRPr="00BD028C">
        <w:rPr>
          <w:rFonts w:ascii="Arial Narrow" w:hAnsi="Arial Narrow"/>
          <w:color w:val="3A003A"/>
          <w:sz w:val="20"/>
          <w:szCs w:val="20"/>
          <w:lang w:eastAsia="en-US"/>
        </w:rPr>
        <w:t>Numărul lucrărilor ce au ca obiect unificarea practicii judiciare, înaintate la Înalta Curte de Casa</w:t>
      </w:r>
      <w:r w:rsidRPr="00BD028C">
        <w:rPr>
          <w:rFonts w:ascii="Arial Narrow" w:hAnsi="Arial Narrow" w:cs="Calibri"/>
          <w:color w:val="3A003A"/>
          <w:sz w:val="20"/>
          <w:szCs w:val="20"/>
          <w:lang w:eastAsia="en-US"/>
        </w:rPr>
        <w:t>ț</w:t>
      </w:r>
      <w:r w:rsidRPr="00BD028C">
        <w:rPr>
          <w:rFonts w:ascii="Arial Narrow" w:hAnsi="Arial Narrow"/>
          <w:color w:val="3A003A"/>
          <w:sz w:val="20"/>
          <w:szCs w:val="20"/>
          <w:lang w:eastAsia="en-US"/>
        </w:rPr>
        <w:t xml:space="preserve">ie </w:t>
      </w:r>
      <w:r w:rsidRPr="00BD028C">
        <w:rPr>
          <w:rFonts w:ascii="Arial Narrow" w:hAnsi="Arial Narrow" w:cs="Calibri"/>
          <w:color w:val="3A003A"/>
          <w:sz w:val="20"/>
          <w:szCs w:val="20"/>
          <w:lang w:eastAsia="en-US"/>
        </w:rPr>
        <w:t>ș</w:t>
      </w:r>
      <w:r w:rsidRPr="00BD028C">
        <w:rPr>
          <w:rFonts w:ascii="Arial Narrow" w:hAnsi="Arial Narrow"/>
          <w:color w:val="3A003A"/>
          <w:sz w:val="20"/>
          <w:szCs w:val="20"/>
          <w:lang w:eastAsia="en-US"/>
        </w:rPr>
        <w:t>i Justi</w:t>
      </w:r>
      <w:r w:rsidRPr="00BD028C">
        <w:rPr>
          <w:rFonts w:ascii="Arial Narrow" w:hAnsi="Arial Narrow" w:cs="Calibri"/>
          <w:color w:val="3A003A"/>
          <w:sz w:val="20"/>
          <w:szCs w:val="20"/>
          <w:lang w:eastAsia="en-US"/>
        </w:rPr>
        <w:t>ț</w:t>
      </w:r>
      <w:r w:rsidRPr="00BD028C">
        <w:rPr>
          <w:rFonts w:ascii="Arial Narrow" w:hAnsi="Arial Narrow"/>
          <w:color w:val="3A003A"/>
          <w:sz w:val="20"/>
          <w:szCs w:val="20"/>
          <w:lang w:eastAsia="en-US"/>
        </w:rPr>
        <w:t xml:space="preserve">ie include recursurile </w:t>
      </w:r>
      <w:r w:rsidRPr="00BD028C">
        <w:rPr>
          <w:rFonts w:ascii="Arial Narrow" w:hAnsi="Arial Narrow" w:cs="Franklin Gothic Book"/>
          <w:color w:val="3A003A"/>
          <w:sz w:val="20"/>
          <w:szCs w:val="20"/>
          <w:lang w:eastAsia="en-US"/>
        </w:rPr>
        <w:t>î</w:t>
      </w:r>
      <w:r w:rsidRPr="00BD028C">
        <w:rPr>
          <w:rFonts w:ascii="Arial Narrow" w:hAnsi="Arial Narrow"/>
          <w:color w:val="3A003A"/>
          <w:sz w:val="20"/>
          <w:szCs w:val="20"/>
          <w:lang w:eastAsia="en-US"/>
        </w:rPr>
        <w:t>n interesul legii declarate de procurorul general al Parchetului de pe l</w:t>
      </w:r>
      <w:r w:rsidRPr="00BD028C">
        <w:rPr>
          <w:rFonts w:ascii="Arial Narrow" w:hAnsi="Arial Narrow" w:cs="Franklin Gothic Book"/>
          <w:color w:val="3A003A"/>
          <w:sz w:val="20"/>
          <w:szCs w:val="20"/>
          <w:lang w:eastAsia="en-US"/>
        </w:rPr>
        <w:t>â</w:t>
      </w:r>
      <w:r w:rsidRPr="00BD028C">
        <w:rPr>
          <w:rFonts w:ascii="Arial Narrow" w:hAnsi="Arial Narrow"/>
          <w:color w:val="3A003A"/>
          <w:sz w:val="20"/>
          <w:szCs w:val="20"/>
          <w:lang w:eastAsia="en-US"/>
        </w:rPr>
        <w:t>ngă Înalta Curte de Casa</w:t>
      </w:r>
      <w:r w:rsidRPr="00BD028C">
        <w:rPr>
          <w:rFonts w:ascii="Arial Narrow" w:hAnsi="Arial Narrow" w:cs="Calibri"/>
          <w:color w:val="3A003A"/>
          <w:sz w:val="20"/>
          <w:szCs w:val="20"/>
          <w:lang w:eastAsia="en-US"/>
        </w:rPr>
        <w:t>ț</w:t>
      </w:r>
      <w:r w:rsidRPr="00BD028C">
        <w:rPr>
          <w:rFonts w:ascii="Arial Narrow" w:hAnsi="Arial Narrow"/>
          <w:color w:val="3A003A"/>
          <w:sz w:val="20"/>
          <w:szCs w:val="20"/>
          <w:lang w:eastAsia="en-US"/>
        </w:rPr>
        <w:t xml:space="preserve">ie </w:t>
      </w:r>
      <w:r w:rsidRPr="00BD028C">
        <w:rPr>
          <w:rFonts w:ascii="Arial Narrow" w:hAnsi="Arial Narrow" w:cs="Calibri"/>
          <w:color w:val="3A003A"/>
          <w:sz w:val="20"/>
          <w:szCs w:val="20"/>
          <w:lang w:eastAsia="en-US"/>
        </w:rPr>
        <w:t>ș</w:t>
      </w:r>
      <w:r w:rsidRPr="00BD028C">
        <w:rPr>
          <w:rFonts w:ascii="Arial Narrow" w:hAnsi="Arial Narrow"/>
          <w:color w:val="3A003A"/>
          <w:sz w:val="20"/>
          <w:szCs w:val="20"/>
          <w:lang w:eastAsia="en-US"/>
        </w:rPr>
        <w:t>i Justi</w:t>
      </w:r>
      <w:r w:rsidRPr="00BD028C">
        <w:rPr>
          <w:rFonts w:ascii="Arial Narrow" w:hAnsi="Arial Narrow" w:cs="Calibri"/>
          <w:color w:val="3A003A"/>
          <w:sz w:val="20"/>
          <w:szCs w:val="20"/>
          <w:lang w:eastAsia="en-US"/>
        </w:rPr>
        <w:t>ț</w:t>
      </w:r>
      <w:r w:rsidRPr="00BD028C">
        <w:rPr>
          <w:rFonts w:ascii="Arial Narrow" w:hAnsi="Arial Narrow"/>
          <w:color w:val="3A003A"/>
          <w:sz w:val="20"/>
          <w:szCs w:val="20"/>
          <w:lang w:eastAsia="en-US"/>
        </w:rPr>
        <w:t xml:space="preserve">ie </w:t>
      </w:r>
      <w:r w:rsidRPr="00BD028C">
        <w:rPr>
          <w:rFonts w:ascii="Arial Narrow" w:hAnsi="Arial Narrow" w:cs="Calibri"/>
          <w:color w:val="3A003A"/>
          <w:sz w:val="20"/>
          <w:szCs w:val="20"/>
          <w:lang w:eastAsia="en-US"/>
        </w:rPr>
        <w:t>ș</w:t>
      </w:r>
      <w:r w:rsidRPr="00BD028C">
        <w:rPr>
          <w:rFonts w:ascii="Arial Narrow" w:hAnsi="Arial Narrow"/>
          <w:color w:val="3A003A"/>
          <w:sz w:val="20"/>
          <w:szCs w:val="20"/>
          <w:lang w:eastAsia="en-US"/>
        </w:rPr>
        <w:t>i punctele de vedere viz</w:t>
      </w:r>
      <w:r w:rsidRPr="00BD028C">
        <w:rPr>
          <w:rFonts w:ascii="Arial Narrow" w:hAnsi="Arial Narrow" w:cs="Franklin Gothic Book"/>
          <w:color w:val="3A003A"/>
          <w:sz w:val="20"/>
          <w:szCs w:val="20"/>
          <w:lang w:eastAsia="en-US"/>
        </w:rPr>
        <w:t>â</w:t>
      </w:r>
      <w:r w:rsidRPr="00BD028C">
        <w:rPr>
          <w:rFonts w:ascii="Arial Narrow" w:hAnsi="Arial Narrow"/>
          <w:color w:val="3A003A"/>
          <w:sz w:val="20"/>
          <w:szCs w:val="20"/>
          <w:lang w:eastAsia="en-US"/>
        </w:rPr>
        <w:t>nd sesizările cu recurs în interesul legii de către ceilal</w:t>
      </w:r>
      <w:r w:rsidRPr="00BD028C">
        <w:rPr>
          <w:rFonts w:ascii="Arial Narrow" w:hAnsi="Arial Narrow" w:cs="Calibri"/>
          <w:color w:val="3A003A"/>
          <w:sz w:val="20"/>
          <w:szCs w:val="20"/>
          <w:lang w:eastAsia="en-US"/>
        </w:rPr>
        <w:t>ț</w:t>
      </w:r>
      <w:r w:rsidRPr="00BD028C">
        <w:rPr>
          <w:rFonts w:ascii="Arial Narrow" w:hAnsi="Arial Narrow"/>
          <w:color w:val="3A003A"/>
          <w:sz w:val="20"/>
          <w:szCs w:val="20"/>
          <w:lang w:eastAsia="en-US"/>
        </w:rPr>
        <w:t xml:space="preserve">i titulari (Colegiul de conducere al </w:t>
      </w:r>
      <w:r w:rsidRPr="00BD028C">
        <w:rPr>
          <w:rFonts w:ascii="Arial Narrow" w:hAnsi="Arial Narrow" w:cs="Franklin Gothic Book"/>
          <w:color w:val="3A003A"/>
          <w:sz w:val="20"/>
          <w:szCs w:val="20"/>
          <w:lang w:eastAsia="en-US"/>
        </w:rPr>
        <w:t>Î</w:t>
      </w:r>
      <w:r w:rsidRPr="00BD028C">
        <w:rPr>
          <w:rFonts w:ascii="Arial Narrow" w:hAnsi="Arial Narrow"/>
          <w:color w:val="3A003A"/>
          <w:sz w:val="20"/>
          <w:szCs w:val="20"/>
          <w:lang w:eastAsia="en-US"/>
        </w:rPr>
        <w:t>naltei Cur</w:t>
      </w:r>
      <w:r w:rsidRPr="00BD028C">
        <w:rPr>
          <w:rFonts w:ascii="Arial Narrow" w:hAnsi="Arial Narrow" w:cs="Calibri"/>
          <w:color w:val="3A003A"/>
          <w:sz w:val="20"/>
          <w:szCs w:val="20"/>
          <w:lang w:eastAsia="en-US"/>
        </w:rPr>
        <w:t>ț</w:t>
      </w:r>
      <w:r w:rsidRPr="00BD028C">
        <w:rPr>
          <w:rFonts w:ascii="Arial Narrow" w:hAnsi="Arial Narrow"/>
          <w:color w:val="3A003A"/>
          <w:sz w:val="20"/>
          <w:szCs w:val="20"/>
          <w:lang w:eastAsia="en-US"/>
        </w:rPr>
        <w:t>i de Casa</w:t>
      </w:r>
      <w:r w:rsidRPr="00BD028C">
        <w:rPr>
          <w:rFonts w:ascii="Arial Narrow" w:hAnsi="Arial Narrow" w:cs="Calibri"/>
          <w:color w:val="3A003A"/>
          <w:sz w:val="20"/>
          <w:szCs w:val="20"/>
          <w:lang w:eastAsia="en-US"/>
        </w:rPr>
        <w:t>ț</w:t>
      </w:r>
      <w:r w:rsidRPr="00BD028C">
        <w:rPr>
          <w:rFonts w:ascii="Arial Narrow" w:hAnsi="Arial Narrow"/>
          <w:color w:val="3A003A"/>
          <w:sz w:val="20"/>
          <w:szCs w:val="20"/>
          <w:lang w:eastAsia="en-US"/>
        </w:rPr>
        <w:t xml:space="preserve">ie </w:t>
      </w:r>
      <w:r w:rsidRPr="00BD028C">
        <w:rPr>
          <w:rFonts w:ascii="Arial Narrow" w:hAnsi="Arial Narrow" w:cs="Calibri"/>
          <w:color w:val="3A003A"/>
          <w:sz w:val="20"/>
          <w:szCs w:val="20"/>
          <w:lang w:eastAsia="en-US"/>
        </w:rPr>
        <w:t>ș</w:t>
      </w:r>
      <w:r w:rsidRPr="00BD028C">
        <w:rPr>
          <w:rFonts w:ascii="Arial Narrow" w:hAnsi="Arial Narrow"/>
          <w:color w:val="3A003A"/>
          <w:sz w:val="20"/>
          <w:szCs w:val="20"/>
          <w:lang w:eastAsia="en-US"/>
        </w:rPr>
        <w:t>i Justi</w:t>
      </w:r>
      <w:r w:rsidRPr="00BD028C">
        <w:rPr>
          <w:rFonts w:ascii="Arial Narrow" w:hAnsi="Arial Narrow" w:cs="Calibri"/>
          <w:color w:val="3A003A"/>
          <w:sz w:val="20"/>
          <w:szCs w:val="20"/>
          <w:lang w:eastAsia="en-US"/>
        </w:rPr>
        <w:t>ț</w:t>
      </w:r>
      <w:r w:rsidRPr="00BD028C">
        <w:rPr>
          <w:rFonts w:ascii="Arial Narrow" w:hAnsi="Arial Narrow"/>
          <w:color w:val="3A003A"/>
          <w:sz w:val="20"/>
          <w:szCs w:val="20"/>
          <w:lang w:eastAsia="en-US"/>
        </w:rPr>
        <w:t>ie, Colegiile de conducere ale cur</w:t>
      </w:r>
      <w:r w:rsidRPr="00BD028C">
        <w:rPr>
          <w:rFonts w:ascii="Arial Narrow" w:hAnsi="Arial Narrow" w:cs="Calibri"/>
          <w:color w:val="3A003A"/>
          <w:sz w:val="20"/>
          <w:szCs w:val="20"/>
          <w:lang w:eastAsia="en-US"/>
        </w:rPr>
        <w:t>ț</w:t>
      </w:r>
      <w:r w:rsidRPr="00BD028C">
        <w:rPr>
          <w:rFonts w:ascii="Arial Narrow" w:hAnsi="Arial Narrow"/>
          <w:color w:val="3A003A"/>
          <w:sz w:val="20"/>
          <w:szCs w:val="20"/>
          <w:lang w:eastAsia="en-US"/>
        </w:rPr>
        <w:t xml:space="preserve">ilor de apel </w:t>
      </w:r>
      <w:r w:rsidRPr="00BD028C">
        <w:rPr>
          <w:rFonts w:ascii="Arial Narrow" w:hAnsi="Arial Narrow" w:cs="Calibri"/>
          <w:color w:val="3A003A"/>
          <w:sz w:val="20"/>
          <w:szCs w:val="20"/>
          <w:lang w:eastAsia="en-US"/>
        </w:rPr>
        <w:t>ș</w:t>
      </w:r>
      <w:r w:rsidRPr="00BD028C">
        <w:rPr>
          <w:rFonts w:ascii="Arial Narrow" w:hAnsi="Arial Narrow"/>
          <w:color w:val="3A003A"/>
          <w:sz w:val="20"/>
          <w:szCs w:val="20"/>
          <w:lang w:eastAsia="en-US"/>
        </w:rPr>
        <w:t>i Avocatul Poporului).</w:t>
      </w:r>
    </w:p>
    <w:p w14:paraId="5ABEA594" w14:textId="77777777" w:rsidR="004D501D" w:rsidRPr="00E461AA" w:rsidRDefault="004D501D" w:rsidP="004D501D">
      <w:pPr>
        <w:jc w:val="center"/>
        <w:rPr>
          <w:rFonts w:ascii="Arial Narrow" w:hAnsi="Arial Narrow"/>
          <w:color w:val="3A003A"/>
          <w:sz w:val="20"/>
          <w:szCs w:val="20"/>
          <w:lang w:eastAsia="en-US"/>
        </w:rPr>
      </w:pPr>
    </w:p>
    <w:p w14:paraId="5EE2F23C" w14:textId="77777777" w:rsidR="004D501D" w:rsidRPr="00E461AA" w:rsidRDefault="004D501D" w:rsidP="004D501D">
      <w:pPr>
        <w:jc w:val="center"/>
        <w:rPr>
          <w:rFonts w:ascii="Arial Narrow" w:hAnsi="Arial Narrow"/>
          <w:color w:val="3A003A"/>
          <w:sz w:val="20"/>
          <w:szCs w:val="20"/>
          <w:lang w:eastAsia="en-US"/>
        </w:rPr>
      </w:pPr>
    </w:p>
    <w:p w14:paraId="4373CEF9" w14:textId="77777777" w:rsidR="004D501D" w:rsidRPr="00E461AA" w:rsidRDefault="00151280" w:rsidP="004D501D">
      <w:pPr>
        <w:rPr>
          <w:rFonts w:ascii="Franklin Gothic Book" w:hAnsi="Franklin Gothic Book" w:cs="Arial"/>
          <w:b/>
          <w:color w:val="3A003A"/>
          <w:sz w:val="22"/>
          <w:szCs w:val="22"/>
          <w:lang w:eastAsia="en-US"/>
        </w:rPr>
      </w:pPr>
      <w:r w:rsidRPr="00E461AA">
        <w:rPr>
          <w:rFonts w:ascii="Franklin Gothic Book" w:hAnsi="Franklin Gothic Book"/>
          <w:b/>
          <w:color w:val="3A003A"/>
          <w:sz w:val="22"/>
          <w:szCs w:val="22"/>
          <w:lang w:eastAsia="en-US"/>
        </w:rPr>
        <w:t xml:space="preserve">          </w:t>
      </w:r>
      <w:r w:rsidR="004D501D" w:rsidRPr="00E461AA">
        <w:rPr>
          <w:rFonts w:ascii="Franklin Gothic Book" w:hAnsi="Franklin Gothic Book"/>
          <w:b/>
          <w:color w:val="3A003A"/>
          <w:sz w:val="22"/>
          <w:szCs w:val="22"/>
          <w:lang w:eastAsia="en-US"/>
        </w:rPr>
        <w:t xml:space="preserve">C. ACTIVITATEA DE REZOLVARE A PLÂNGERILOR, CERERILOR, MEMORIILOR </w:t>
      </w:r>
      <w:r w:rsidR="004D501D" w:rsidRPr="00E461AA">
        <w:rPr>
          <w:rFonts w:ascii="Arial" w:hAnsi="Arial" w:cs="Arial"/>
          <w:b/>
          <w:color w:val="3A003A"/>
          <w:sz w:val="22"/>
          <w:szCs w:val="22"/>
          <w:lang w:eastAsia="en-US"/>
        </w:rPr>
        <w:t>Ș</w:t>
      </w:r>
      <w:r w:rsidR="004D501D" w:rsidRPr="00E461AA">
        <w:rPr>
          <w:rFonts w:ascii="Franklin Gothic Book" w:hAnsi="Franklin Gothic Book" w:cs="Arial"/>
          <w:b/>
          <w:color w:val="3A003A"/>
          <w:sz w:val="22"/>
          <w:szCs w:val="22"/>
          <w:lang w:eastAsia="en-US"/>
        </w:rPr>
        <w:t>I SESIZ</w:t>
      </w:r>
      <w:r w:rsidR="004D501D" w:rsidRPr="00E461AA">
        <w:rPr>
          <w:rFonts w:ascii="Franklin Gothic Book" w:hAnsi="Franklin Gothic Book" w:cs="Franklin Gothic Book"/>
          <w:b/>
          <w:color w:val="3A003A"/>
          <w:sz w:val="22"/>
          <w:szCs w:val="22"/>
          <w:lang w:eastAsia="en-US"/>
        </w:rPr>
        <w:t>Ă</w:t>
      </w:r>
      <w:r w:rsidR="004D501D" w:rsidRPr="00E461AA">
        <w:rPr>
          <w:rFonts w:ascii="Franklin Gothic Book" w:hAnsi="Franklin Gothic Book" w:cs="Arial"/>
          <w:b/>
          <w:color w:val="3A003A"/>
          <w:sz w:val="22"/>
          <w:szCs w:val="22"/>
          <w:lang w:eastAsia="en-US"/>
        </w:rPr>
        <w:t>RILOR</w:t>
      </w:r>
    </w:p>
    <w:p w14:paraId="4CD804DE" w14:textId="77777777" w:rsidR="004D501D" w:rsidRPr="00E461AA" w:rsidRDefault="004D501D" w:rsidP="004D501D">
      <w:pPr>
        <w:rPr>
          <w:rFonts w:ascii="Arial Narrow" w:hAnsi="Arial Narrow"/>
          <w:color w:val="3A003A"/>
          <w:sz w:val="20"/>
          <w:szCs w:val="20"/>
          <w:lang w:eastAsia="en-US"/>
        </w:rPr>
      </w:pPr>
    </w:p>
    <w:p w14:paraId="163F8D65" w14:textId="77777777" w:rsidR="004D501D" w:rsidRPr="00E461AA" w:rsidRDefault="004D501D" w:rsidP="004D501D">
      <w:pPr>
        <w:rPr>
          <w:rFonts w:ascii="Arial Narrow" w:hAnsi="Arial Narrow"/>
          <w:color w:val="3A003A"/>
          <w:sz w:val="20"/>
          <w:szCs w:val="20"/>
          <w:lang w:eastAsia="en-US"/>
        </w:rPr>
      </w:pPr>
    </w:p>
    <w:tbl>
      <w:tblPr>
        <w:tblW w:w="9072" w:type="dxa"/>
        <w:tblInd w:w="544" w:type="dxa"/>
        <w:tblLayout w:type="fixed"/>
        <w:tblLook w:val="0000" w:firstRow="0" w:lastRow="0" w:firstColumn="0" w:lastColumn="0" w:noHBand="0" w:noVBand="0"/>
      </w:tblPr>
      <w:tblGrid>
        <w:gridCol w:w="851"/>
        <w:gridCol w:w="1276"/>
        <w:gridCol w:w="1275"/>
        <w:gridCol w:w="1134"/>
        <w:gridCol w:w="993"/>
        <w:gridCol w:w="1134"/>
        <w:gridCol w:w="1559"/>
        <w:gridCol w:w="850"/>
      </w:tblGrid>
      <w:tr w:rsidR="004D501D" w:rsidRPr="00E461AA" w14:paraId="289E7241" w14:textId="77777777" w:rsidTr="00B13E70">
        <w:tc>
          <w:tcPr>
            <w:tcW w:w="851" w:type="dxa"/>
            <w:vMerge w:val="restart"/>
            <w:tcBorders>
              <w:top w:val="threeDEmboss" w:sz="6" w:space="0" w:color="00B050"/>
              <w:left w:val="threeDEmboss" w:sz="6" w:space="0" w:color="00B050"/>
              <w:bottom w:val="single" w:sz="4" w:space="0" w:color="00B050"/>
              <w:right w:val="single" w:sz="4" w:space="0" w:color="00B050"/>
            </w:tcBorders>
            <w:shd w:val="clear" w:color="auto" w:fill="FFF8F3"/>
            <w:vAlign w:val="center"/>
          </w:tcPr>
          <w:p w14:paraId="1F201FE1" w14:textId="77777777" w:rsidR="004D501D" w:rsidRPr="00E461AA" w:rsidRDefault="004D501D" w:rsidP="004D501D">
            <w:pPr>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ANUL</w:t>
            </w:r>
          </w:p>
        </w:tc>
        <w:tc>
          <w:tcPr>
            <w:tcW w:w="8221" w:type="dxa"/>
            <w:gridSpan w:val="7"/>
            <w:tcBorders>
              <w:top w:val="threeDEmboss" w:sz="6" w:space="0" w:color="00B050"/>
              <w:left w:val="single" w:sz="4" w:space="0" w:color="00B050"/>
              <w:bottom w:val="single" w:sz="4" w:space="0" w:color="00B050"/>
              <w:right w:val="threeDEmboss" w:sz="6" w:space="0" w:color="00B050"/>
            </w:tcBorders>
            <w:shd w:val="clear" w:color="auto" w:fill="FFF8F3"/>
            <w:vAlign w:val="center"/>
          </w:tcPr>
          <w:p w14:paraId="2E73B974" w14:textId="77777777" w:rsidR="004D501D" w:rsidRPr="00E461AA" w:rsidRDefault="004D501D" w:rsidP="004D501D">
            <w:pPr>
              <w:jc w:val="center"/>
              <w:rPr>
                <w:rFonts w:ascii="Arial" w:hAnsi="Arial" w:cs="Arial"/>
                <w:b/>
                <w:color w:val="3A003A"/>
                <w:sz w:val="20"/>
                <w:szCs w:val="20"/>
                <w:lang w:val="es-ES" w:eastAsia="en-US"/>
              </w:rPr>
            </w:pPr>
            <w:r w:rsidRPr="00E461AA">
              <w:rPr>
                <w:rFonts w:ascii="Franklin Gothic Book" w:hAnsi="Franklin Gothic Book"/>
                <w:b/>
                <w:color w:val="3A003A"/>
                <w:sz w:val="20"/>
                <w:szCs w:val="20"/>
                <w:lang w:eastAsia="en-US"/>
              </w:rPr>
              <w:t xml:space="preserve">NUMĂRUL PLÂNGERILOR, CERERILOR, MEMORIILOR </w:t>
            </w:r>
            <w:r w:rsidRPr="00E461AA">
              <w:rPr>
                <w:rFonts w:ascii="Arial" w:hAnsi="Arial" w:cs="Arial"/>
                <w:b/>
                <w:color w:val="3A003A"/>
                <w:sz w:val="20"/>
                <w:szCs w:val="20"/>
                <w:lang w:eastAsia="en-US"/>
              </w:rPr>
              <w:t>Ș</w:t>
            </w:r>
            <w:r w:rsidRPr="00E461AA">
              <w:rPr>
                <w:rFonts w:ascii="Franklin Gothic Book" w:hAnsi="Franklin Gothic Book" w:cs="Arial"/>
                <w:b/>
                <w:color w:val="3A003A"/>
                <w:sz w:val="20"/>
                <w:szCs w:val="20"/>
                <w:lang w:eastAsia="en-US"/>
              </w:rPr>
              <w:t>I SESIZ</w:t>
            </w:r>
            <w:r w:rsidRPr="00E461AA">
              <w:rPr>
                <w:rFonts w:ascii="Franklin Gothic Book" w:hAnsi="Franklin Gothic Book" w:cs="Franklin Gothic Book"/>
                <w:b/>
                <w:color w:val="3A003A"/>
                <w:sz w:val="20"/>
                <w:szCs w:val="20"/>
                <w:lang w:eastAsia="en-US"/>
              </w:rPr>
              <w:t>Ă</w:t>
            </w:r>
            <w:r w:rsidRPr="00E461AA">
              <w:rPr>
                <w:rFonts w:ascii="Franklin Gothic Book" w:hAnsi="Franklin Gothic Book" w:cs="Arial"/>
                <w:b/>
                <w:color w:val="3A003A"/>
                <w:sz w:val="20"/>
                <w:szCs w:val="20"/>
                <w:lang w:eastAsia="en-US"/>
              </w:rPr>
              <w:t>RILOR</w:t>
            </w:r>
          </w:p>
        </w:tc>
      </w:tr>
      <w:tr w:rsidR="004D501D" w:rsidRPr="00E461AA" w14:paraId="3A33FDD7" w14:textId="77777777" w:rsidTr="00B13E70">
        <w:trPr>
          <w:trHeight w:val="750"/>
        </w:trPr>
        <w:tc>
          <w:tcPr>
            <w:tcW w:w="851" w:type="dxa"/>
            <w:vMerge/>
            <w:tcBorders>
              <w:top w:val="single" w:sz="4" w:space="0" w:color="00B050"/>
              <w:left w:val="threeDEmboss" w:sz="6" w:space="0" w:color="00B050"/>
              <w:bottom w:val="threeDEmboss" w:sz="6" w:space="0" w:color="00B050"/>
              <w:right w:val="single" w:sz="4" w:space="0" w:color="00B050"/>
            </w:tcBorders>
            <w:shd w:val="clear" w:color="auto" w:fill="FFF8F3"/>
            <w:vAlign w:val="center"/>
          </w:tcPr>
          <w:p w14:paraId="6191FCA8" w14:textId="77777777" w:rsidR="004D501D" w:rsidRPr="00E461AA" w:rsidRDefault="004D501D" w:rsidP="004D501D">
            <w:pPr>
              <w:jc w:val="center"/>
              <w:rPr>
                <w:rFonts w:ascii="Franklin Gothic Book" w:hAnsi="Franklin Gothic Book"/>
                <w:b/>
                <w:color w:val="3A003A"/>
                <w:sz w:val="20"/>
                <w:szCs w:val="20"/>
                <w:lang w:eastAsia="en-US"/>
              </w:rPr>
            </w:pPr>
          </w:p>
        </w:tc>
        <w:tc>
          <w:tcPr>
            <w:tcW w:w="1276" w:type="dxa"/>
            <w:tcBorders>
              <w:top w:val="single" w:sz="4" w:space="0" w:color="00B050"/>
              <w:left w:val="single" w:sz="4" w:space="0" w:color="00B050"/>
              <w:bottom w:val="threeDEmboss" w:sz="6" w:space="0" w:color="00B050"/>
              <w:right w:val="single" w:sz="4" w:space="0" w:color="00B050"/>
            </w:tcBorders>
            <w:shd w:val="clear" w:color="auto" w:fill="FFF8F3"/>
            <w:vAlign w:val="center"/>
          </w:tcPr>
          <w:p w14:paraId="38969917" w14:textId="77777777" w:rsidR="004D501D" w:rsidRPr="00E461AA" w:rsidRDefault="004D501D" w:rsidP="00411C70">
            <w:pPr>
              <w:ind w:left="-111"/>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TOTAL DE SOLUŢIONAT</w:t>
            </w:r>
          </w:p>
          <w:p w14:paraId="047BDBF4" w14:textId="77777777" w:rsidR="004D501D" w:rsidRPr="00E461AA" w:rsidRDefault="004D501D" w:rsidP="00411C70">
            <w:pPr>
              <w:ind w:left="-111"/>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din care:</w:t>
            </w:r>
          </w:p>
        </w:tc>
        <w:tc>
          <w:tcPr>
            <w:tcW w:w="1275" w:type="dxa"/>
            <w:tcBorders>
              <w:top w:val="single" w:sz="4" w:space="0" w:color="00B050"/>
              <w:left w:val="single" w:sz="4" w:space="0" w:color="00B050"/>
              <w:bottom w:val="threeDEmboss" w:sz="6" w:space="0" w:color="00B050"/>
              <w:right w:val="single" w:sz="4" w:space="0" w:color="00B050"/>
            </w:tcBorders>
            <w:shd w:val="clear" w:color="auto" w:fill="FFF8F3"/>
            <w:vAlign w:val="center"/>
          </w:tcPr>
          <w:p w14:paraId="1EB1D5E4" w14:textId="77777777" w:rsidR="004D501D" w:rsidRPr="00E461AA" w:rsidRDefault="004D501D" w:rsidP="00411C70">
            <w:pPr>
              <w:ind w:left="-111"/>
              <w:jc w:val="center"/>
              <w:rPr>
                <w:rFonts w:ascii="Arial Narrow" w:hAnsi="Arial Narrow"/>
                <w:color w:val="3A003A"/>
                <w:sz w:val="18"/>
                <w:szCs w:val="18"/>
                <w:lang w:eastAsia="en-US"/>
              </w:rPr>
            </w:pPr>
            <w:r w:rsidRPr="00E461AA">
              <w:rPr>
                <w:rFonts w:ascii="Franklin Gothic Book" w:hAnsi="Franklin Gothic Book"/>
                <w:b/>
                <w:color w:val="3A003A"/>
                <w:sz w:val="18"/>
                <w:szCs w:val="18"/>
                <w:lang w:eastAsia="en-US"/>
              </w:rPr>
              <w:t>SOLUŢIONATE</w:t>
            </w:r>
            <w:r w:rsidRPr="00E461AA">
              <w:rPr>
                <w:rFonts w:ascii="Arial Narrow" w:hAnsi="Arial Narrow"/>
                <w:color w:val="3A003A"/>
                <w:sz w:val="18"/>
                <w:szCs w:val="18"/>
                <w:lang w:eastAsia="en-US"/>
              </w:rPr>
              <w:t>,</w:t>
            </w:r>
          </w:p>
          <w:p w14:paraId="276752C9" w14:textId="77777777" w:rsidR="004D501D" w:rsidRPr="00E461AA" w:rsidRDefault="004D501D" w:rsidP="00411C70">
            <w:pPr>
              <w:ind w:left="-111"/>
              <w:jc w:val="center"/>
              <w:rPr>
                <w:rFonts w:ascii="Arial Narrow" w:hAnsi="Arial Narrow"/>
                <w:color w:val="3A003A"/>
                <w:sz w:val="20"/>
                <w:szCs w:val="20"/>
                <w:lang w:eastAsia="en-US"/>
              </w:rPr>
            </w:pPr>
            <w:r w:rsidRPr="00E461AA">
              <w:rPr>
                <w:rFonts w:ascii="Arial Narrow" w:hAnsi="Arial Narrow"/>
                <w:color w:val="3A003A"/>
                <w:sz w:val="20"/>
                <w:szCs w:val="20"/>
                <w:lang w:eastAsia="en-US"/>
              </w:rPr>
              <w:t>din care:</w:t>
            </w:r>
          </w:p>
        </w:tc>
        <w:tc>
          <w:tcPr>
            <w:tcW w:w="1134" w:type="dxa"/>
            <w:tcBorders>
              <w:top w:val="single" w:sz="4" w:space="0" w:color="00B050"/>
              <w:left w:val="single" w:sz="4" w:space="0" w:color="00B050"/>
              <w:bottom w:val="threeDEmboss" w:sz="6" w:space="0" w:color="00B050"/>
              <w:right w:val="single" w:sz="4" w:space="0" w:color="00B050"/>
            </w:tcBorders>
            <w:shd w:val="clear" w:color="auto" w:fill="FFF8F3"/>
            <w:vAlign w:val="center"/>
          </w:tcPr>
          <w:p w14:paraId="41DFC362" w14:textId="77777777" w:rsidR="004D501D" w:rsidRPr="00E461AA" w:rsidRDefault="004D501D" w:rsidP="00411C70">
            <w:pPr>
              <w:ind w:left="-111"/>
              <w:jc w:val="center"/>
              <w:rPr>
                <w:rFonts w:ascii="Arial Narrow" w:hAnsi="Arial Narrow"/>
                <w:color w:val="3A003A"/>
                <w:sz w:val="20"/>
                <w:szCs w:val="20"/>
                <w:lang w:eastAsia="en-US"/>
              </w:rPr>
            </w:pPr>
            <w:r w:rsidRPr="00E461AA">
              <w:rPr>
                <w:rFonts w:ascii="Arial Narrow" w:hAnsi="Arial Narrow"/>
                <w:color w:val="3A003A"/>
                <w:sz w:val="20"/>
                <w:szCs w:val="20"/>
                <w:lang w:eastAsia="en-US"/>
              </w:rPr>
              <w:t>pondere</w:t>
            </w:r>
          </w:p>
          <w:p w14:paraId="405762B0" w14:textId="77777777" w:rsidR="004D501D" w:rsidRPr="00E461AA" w:rsidRDefault="004D501D" w:rsidP="00411C70">
            <w:pPr>
              <w:ind w:left="-111"/>
              <w:jc w:val="center"/>
              <w:rPr>
                <w:rFonts w:ascii="Arial Narrow" w:hAnsi="Arial Narrow"/>
                <w:color w:val="3A003A"/>
                <w:sz w:val="20"/>
                <w:szCs w:val="20"/>
                <w:lang w:eastAsia="en-US"/>
              </w:rPr>
            </w:pPr>
            <w:r w:rsidRPr="00E461AA">
              <w:rPr>
                <w:rFonts w:ascii="Arial Narrow" w:hAnsi="Arial Narrow"/>
                <w:color w:val="3A003A"/>
                <w:sz w:val="20"/>
                <w:szCs w:val="20"/>
                <w:lang w:eastAsia="en-US"/>
              </w:rPr>
              <w:t>în total de   soluţionat</w:t>
            </w:r>
          </w:p>
          <w:p w14:paraId="7371DCD7" w14:textId="77777777" w:rsidR="004D501D" w:rsidRPr="00E461AA" w:rsidRDefault="004D501D" w:rsidP="00411C70">
            <w:pPr>
              <w:ind w:left="-111"/>
              <w:jc w:val="center"/>
              <w:rPr>
                <w:rFonts w:ascii="Arial Narrow" w:hAnsi="Arial Narrow"/>
                <w:color w:val="3A003A"/>
                <w:sz w:val="20"/>
                <w:szCs w:val="20"/>
                <w:lang w:eastAsia="en-US"/>
              </w:rPr>
            </w:pPr>
            <w:r w:rsidRPr="00E461AA">
              <w:rPr>
                <w:rFonts w:ascii="Arial Narrow" w:hAnsi="Arial Narrow"/>
                <w:color w:val="3A003A"/>
                <w:sz w:val="20"/>
                <w:szCs w:val="20"/>
                <w:lang w:eastAsia="en-US"/>
              </w:rPr>
              <w:t>(%)</w:t>
            </w:r>
          </w:p>
        </w:tc>
        <w:tc>
          <w:tcPr>
            <w:tcW w:w="993" w:type="dxa"/>
            <w:tcBorders>
              <w:top w:val="single" w:sz="4" w:space="0" w:color="00B050"/>
              <w:left w:val="single" w:sz="4" w:space="0" w:color="00B050"/>
              <w:bottom w:val="threeDEmboss" w:sz="6" w:space="0" w:color="00B050"/>
              <w:right w:val="single" w:sz="4" w:space="0" w:color="00B050"/>
            </w:tcBorders>
            <w:shd w:val="clear" w:color="auto" w:fill="FFF8F3"/>
            <w:vAlign w:val="center"/>
          </w:tcPr>
          <w:p w14:paraId="72321B50" w14:textId="77777777" w:rsidR="004D501D" w:rsidRPr="00E461AA" w:rsidRDefault="004D501D" w:rsidP="00411C70">
            <w:pPr>
              <w:ind w:left="-111"/>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ADMISE</w:t>
            </w:r>
          </w:p>
          <w:p w14:paraId="074ECBF8" w14:textId="77777777" w:rsidR="004D501D" w:rsidRPr="00E461AA" w:rsidRDefault="004D501D" w:rsidP="00411C70">
            <w:pPr>
              <w:ind w:left="-111"/>
              <w:jc w:val="center"/>
              <w:rPr>
                <w:rFonts w:ascii="Arial Narrow" w:hAnsi="Arial Narrow"/>
                <w:color w:val="3A003A"/>
                <w:sz w:val="20"/>
                <w:szCs w:val="20"/>
                <w:lang w:eastAsia="en-US"/>
              </w:rPr>
            </w:pPr>
          </w:p>
        </w:tc>
        <w:tc>
          <w:tcPr>
            <w:tcW w:w="1134" w:type="dxa"/>
            <w:tcBorders>
              <w:top w:val="single" w:sz="4" w:space="0" w:color="00B050"/>
              <w:left w:val="single" w:sz="4" w:space="0" w:color="00B050"/>
              <w:bottom w:val="threeDEmboss" w:sz="6" w:space="0" w:color="00B050"/>
              <w:right w:val="single" w:sz="4" w:space="0" w:color="00B050"/>
            </w:tcBorders>
            <w:shd w:val="clear" w:color="auto" w:fill="FFF8F3"/>
            <w:vAlign w:val="center"/>
          </w:tcPr>
          <w:p w14:paraId="74F39EF7" w14:textId="77777777" w:rsidR="004D501D" w:rsidRPr="00E461AA" w:rsidRDefault="004D501D" w:rsidP="00411C70">
            <w:pPr>
              <w:ind w:left="-111"/>
              <w:jc w:val="center"/>
              <w:rPr>
                <w:rFonts w:ascii="Arial Narrow" w:hAnsi="Arial Narrow"/>
                <w:color w:val="3A003A"/>
                <w:sz w:val="20"/>
                <w:szCs w:val="20"/>
                <w:lang w:eastAsia="en-US"/>
              </w:rPr>
            </w:pPr>
            <w:r w:rsidRPr="00E461AA">
              <w:rPr>
                <w:rFonts w:ascii="Arial Narrow" w:hAnsi="Arial Narrow"/>
                <w:color w:val="3A003A"/>
                <w:sz w:val="20"/>
                <w:szCs w:val="20"/>
                <w:lang w:eastAsia="en-US"/>
              </w:rPr>
              <w:t>pondere</w:t>
            </w:r>
          </w:p>
          <w:p w14:paraId="41265A93" w14:textId="77777777" w:rsidR="004D501D" w:rsidRPr="00E461AA" w:rsidRDefault="004D501D" w:rsidP="00411C70">
            <w:pPr>
              <w:ind w:left="-111"/>
              <w:jc w:val="center"/>
              <w:rPr>
                <w:rFonts w:ascii="Arial Narrow" w:hAnsi="Arial Narrow"/>
                <w:color w:val="3A003A"/>
                <w:sz w:val="20"/>
                <w:szCs w:val="20"/>
                <w:lang w:eastAsia="en-US"/>
              </w:rPr>
            </w:pPr>
            <w:r w:rsidRPr="00E461AA">
              <w:rPr>
                <w:rFonts w:ascii="Arial Narrow" w:hAnsi="Arial Narrow"/>
                <w:color w:val="3A003A"/>
                <w:sz w:val="20"/>
                <w:szCs w:val="20"/>
                <w:lang w:eastAsia="en-US"/>
              </w:rPr>
              <w:t>în total</w:t>
            </w:r>
          </w:p>
          <w:p w14:paraId="776D8228" w14:textId="77777777" w:rsidR="004D501D" w:rsidRPr="00E461AA" w:rsidRDefault="004D501D" w:rsidP="00411C70">
            <w:pPr>
              <w:tabs>
                <w:tab w:val="left" w:pos="1044"/>
              </w:tabs>
              <w:ind w:left="-111"/>
              <w:jc w:val="center"/>
              <w:rPr>
                <w:rFonts w:ascii="Arial Narrow" w:hAnsi="Arial Narrow"/>
                <w:color w:val="3A003A"/>
                <w:sz w:val="20"/>
                <w:szCs w:val="20"/>
                <w:lang w:eastAsia="en-US"/>
              </w:rPr>
            </w:pPr>
            <w:r w:rsidRPr="00E461AA">
              <w:rPr>
                <w:rFonts w:ascii="Arial Narrow" w:hAnsi="Arial Narrow"/>
                <w:color w:val="3A003A"/>
                <w:sz w:val="20"/>
                <w:szCs w:val="20"/>
                <w:lang w:eastAsia="en-US"/>
              </w:rPr>
              <w:t>soluţionate</w:t>
            </w:r>
          </w:p>
          <w:p w14:paraId="3F2720AF" w14:textId="77777777" w:rsidR="004D501D" w:rsidRPr="00E461AA" w:rsidRDefault="004D501D" w:rsidP="00411C70">
            <w:pPr>
              <w:tabs>
                <w:tab w:val="left" w:pos="1044"/>
              </w:tabs>
              <w:ind w:left="-111"/>
              <w:jc w:val="center"/>
              <w:rPr>
                <w:rFonts w:ascii="Arial Narrow" w:hAnsi="Arial Narrow"/>
                <w:color w:val="3A003A"/>
                <w:sz w:val="20"/>
                <w:szCs w:val="20"/>
                <w:lang w:eastAsia="en-US"/>
              </w:rPr>
            </w:pPr>
            <w:r w:rsidRPr="00E461AA">
              <w:rPr>
                <w:rFonts w:ascii="Arial Narrow" w:hAnsi="Arial Narrow"/>
                <w:color w:val="3A003A"/>
                <w:sz w:val="20"/>
                <w:szCs w:val="20"/>
                <w:lang w:eastAsia="en-US"/>
              </w:rPr>
              <w:t>(%)</w:t>
            </w:r>
          </w:p>
        </w:tc>
        <w:tc>
          <w:tcPr>
            <w:tcW w:w="1559" w:type="dxa"/>
            <w:tcBorders>
              <w:top w:val="single" w:sz="4" w:space="0" w:color="00B050"/>
              <w:left w:val="single" w:sz="4" w:space="0" w:color="00B050"/>
              <w:bottom w:val="threeDEmboss" w:sz="6" w:space="0" w:color="00B050"/>
              <w:right w:val="single" w:sz="4" w:space="0" w:color="00B050"/>
            </w:tcBorders>
            <w:shd w:val="clear" w:color="auto" w:fill="FFF8F3"/>
            <w:vAlign w:val="center"/>
          </w:tcPr>
          <w:p w14:paraId="5B1D9FA1" w14:textId="77777777" w:rsidR="004D501D" w:rsidRPr="00E461AA" w:rsidRDefault="004D501D" w:rsidP="00411C70">
            <w:pPr>
              <w:ind w:left="-111"/>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RĂMASE</w:t>
            </w:r>
          </w:p>
          <w:p w14:paraId="1A81DD53" w14:textId="77777777" w:rsidR="004D501D" w:rsidRPr="00E461AA" w:rsidRDefault="004D501D" w:rsidP="00411C70">
            <w:pPr>
              <w:ind w:left="-111"/>
              <w:jc w:val="center"/>
              <w:rPr>
                <w:rFonts w:ascii="Franklin Gothic Book" w:hAnsi="Franklin Gothic Book"/>
                <w:b/>
                <w:color w:val="3A003A"/>
                <w:sz w:val="20"/>
                <w:szCs w:val="20"/>
                <w:lang w:eastAsia="en-US"/>
              </w:rPr>
            </w:pPr>
            <w:r w:rsidRPr="00E461AA">
              <w:rPr>
                <w:rFonts w:ascii="Franklin Gothic Book" w:hAnsi="Franklin Gothic Book"/>
                <w:b/>
                <w:color w:val="3A003A"/>
                <w:sz w:val="20"/>
                <w:szCs w:val="20"/>
                <w:lang w:eastAsia="en-US"/>
              </w:rPr>
              <w:t>NESOLUŢIONATE</w:t>
            </w:r>
          </w:p>
          <w:p w14:paraId="031479F8" w14:textId="77777777" w:rsidR="004D501D" w:rsidRPr="00E461AA" w:rsidRDefault="004D501D" w:rsidP="00411C70">
            <w:pPr>
              <w:ind w:left="-111"/>
              <w:jc w:val="center"/>
              <w:rPr>
                <w:rFonts w:ascii="Arial Narrow" w:hAnsi="Arial Narrow"/>
                <w:color w:val="3A003A"/>
                <w:sz w:val="20"/>
                <w:szCs w:val="20"/>
                <w:lang w:eastAsia="en-US"/>
              </w:rPr>
            </w:pPr>
            <w:r w:rsidRPr="00E461AA">
              <w:rPr>
                <w:rFonts w:ascii="Franklin Gothic Book" w:hAnsi="Franklin Gothic Book"/>
                <w:b/>
                <w:color w:val="3A003A"/>
                <w:sz w:val="20"/>
                <w:szCs w:val="20"/>
                <w:lang w:eastAsia="en-US"/>
              </w:rPr>
              <w:t>LA SFÂRSITUL PERIOADEI</w:t>
            </w:r>
          </w:p>
        </w:tc>
        <w:tc>
          <w:tcPr>
            <w:tcW w:w="850" w:type="dxa"/>
            <w:tcBorders>
              <w:top w:val="single" w:sz="4" w:space="0" w:color="00B050"/>
              <w:left w:val="single" w:sz="4" w:space="0" w:color="00B050"/>
              <w:bottom w:val="threeDEmboss" w:sz="6" w:space="0" w:color="00B050"/>
              <w:right w:val="threeDEmboss" w:sz="6" w:space="0" w:color="00B050"/>
            </w:tcBorders>
            <w:shd w:val="clear" w:color="auto" w:fill="FFF8F3"/>
            <w:vAlign w:val="center"/>
          </w:tcPr>
          <w:p w14:paraId="4397D724" w14:textId="77777777" w:rsidR="004D501D" w:rsidRPr="00E461AA" w:rsidRDefault="00411C70" w:rsidP="00411C70">
            <w:pPr>
              <w:tabs>
                <w:tab w:val="left" w:pos="776"/>
                <w:tab w:val="left" w:pos="882"/>
              </w:tabs>
              <w:ind w:left="-111" w:right="-113"/>
              <w:jc w:val="center"/>
              <w:rPr>
                <w:rFonts w:ascii="Arial Narrow" w:hAnsi="Arial Narrow"/>
                <w:color w:val="3A003A"/>
                <w:sz w:val="20"/>
                <w:szCs w:val="20"/>
                <w:lang w:eastAsia="en-US"/>
              </w:rPr>
            </w:pPr>
            <w:r w:rsidRPr="00E461AA">
              <w:rPr>
                <w:rFonts w:ascii="Arial Narrow" w:hAnsi="Arial Narrow"/>
                <w:color w:val="3A003A"/>
                <w:sz w:val="20"/>
                <w:szCs w:val="20"/>
                <w:lang w:eastAsia="en-US"/>
              </w:rPr>
              <w:t>p</w:t>
            </w:r>
            <w:r w:rsidR="004D501D" w:rsidRPr="00E461AA">
              <w:rPr>
                <w:rFonts w:ascii="Arial Narrow" w:hAnsi="Arial Narrow"/>
                <w:color w:val="3A003A"/>
                <w:sz w:val="20"/>
                <w:szCs w:val="20"/>
                <w:lang w:eastAsia="en-US"/>
              </w:rPr>
              <w:t>ondere</w:t>
            </w:r>
            <w:r w:rsidRPr="00E461AA">
              <w:rPr>
                <w:rFonts w:ascii="Arial Narrow" w:hAnsi="Arial Narrow"/>
                <w:color w:val="3A003A"/>
                <w:sz w:val="20"/>
                <w:szCs w:val="20"/>
                <w:lang w:eastAsia="en-US"/>
              </w:rPr>
              <w:t xml:space="preserve">  </w:t>
            </w:r>
            <w:r w:rsidR="004D501D" w:rsidRPr="00E461AA">
              <w:rPr>
                <w:rFonts w:ascii="Arial Narrow" w:hAnsi="Arial Narrow"/>
                <w:color w:val="3A003A"/>
                <w:sz w:val="20"/>
                <w:szCs w:val="20"/>
                <w:lang w:eastAsia="en-US"/>
              </w:rPr>
              <w:t xml:space="preserve"> în total de soluţionat</w:t>
            </w:r>
          </w:p>
          <w:p w14:paraId="332554D3" w14:textId="77777777" w:rsidR="004D501D" w:rsidRPr="00E461AA" w:rsidRDefault="004D501D" w:rsidP="00411C70">
            <w:pPr>
              <w:tabs>
                <w:tab w:val="left" w:pos="776"/>
                <w:tab w:val="left" w:pos="882"/>
              </w:tabs>
              <w:ind w:left="-111" w:right="-113"/>
              <w:jc w:val="center"/>
              <w:rPr>
                <w:rFonts w:ascii="Arial Narrow" w:hAnsi="Arial Narrow"/>
                <w:color w:val="3A003A"/>
                <w:sz w:val="20"/>
                <w:szCs w:val="20"/>
                <w:lang w:eastAsia="en-US"/>
              </w:rPr>
            </w:pPr>
            <w:r w:rsidRPr="00E461AA">
              <w:rPr>
                <w:rFonts w:ascii="Arial Narrow" w:hAnsi="Arial Narrow"/>
                <w:color w:val="3A003A"/>
                <w:sz w:val="20"/>
                <w:szCs w:val="20"/>
                <w:lang w:eastAsia="en-US"/>
              </w:rPr>
              <w:t>(%)</w:t>
            </w:r>
          </w:p>
        </w:tc>
      </w:tr>
      <w:tr w:rsidR="004D501D" w:rsidRPr="00E461AA" w14:paraId="30C0D532" w14:textId="77777777" w:rsidTr="00411C70">
        <w:trPr>
          <w:trHeight w:val="233"/>
        </w:trPr>
        <w:tc>
          <w:tcPr>
            <w:tcW w:w="851" w:type="dxa"/>
            <w:tcBorders>
              <w:top w:val="single" w:sz="4" w:space="0" w:color="00B050"/>
              <w:left w:val="single" w:sz="4" w:space="0" w:color="00B050"/>
              <w:bottom w:val="single" w:sz="4" w:space="0" w:color="00B050"/>
              <w:right w:val="single" w:sz="4" w:space="0" w:color="00B050"/>
            </w:tcBorders>
          </w:tcPr>
          <w:p w14:paraId="779DFD1D" w14:textId="77777777" w:rsidR="004D501D" w:rsidRPr="00E461AA" w:rsidRDefault="004D501D" w:rsidP="004D501D">
            <w:pPr>
              <w:jc w:val="center"/>
              <w:rPr>
                <w:rFonts w:ascii="Arial Narrow" w:hAnsi="Arial Narrow"/>
                <w:color w:val="3A003A"/>
                <w:sz w:val="20"/>
                <w:szCs w:val="20"/>
                <w:lang w:eastAsia="en-US"/>
              </w:rPr>
            </w:pPr>
            <w:r w:rsidRPr="00E461AA">
              <w:rPr>
                <w:rFonts w:ascii="Arial Narrow" w:hAnsi="Arial Narrow"/>
                <w:color w:val="3A003A"/>
                <w:sz w:val="20"/>
                <w:szCs w:val="20"/>
                <w:lang w:eastAsia="en-US"/>
              </w:rPr>
              <w:t>2015</w:t>
            </w:r>
          </w:p>
        </w:tc>
        <w:tc>
          <w:tcPr>
            <w:tcW w:w="1276" w:type="dxa"/>
            <w:tcBorders>
              <w:top w:val="single" w:sz="4" w:space="0" w:color="00B050"/>
              <w:left w:val="single" w:sz="4" w:space="0" w:color="00B050"/>
              <w:bottom w:val="single" w:sz="4" w:space="0" w:color="00B050"/>
              <w:right w:val="single" w:sz="4" w:space="0" w:color="00B050"/>
            </w:tcBorders>
          </w:tcPr>
          <w:p w14:paraId="030443D7"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498.986</w:t>
            </w:r>
          </w:p>
        </w:tc>
        <w:tc>
          <w:tcPr>
            <w:tcW w:w="1275" w:type="dxa"/>
            <w:tcBorders>
              <w:top w:val="single" w:sz="4" w:space="0" w:color="00B050"/>
              <w:left w:val="single" w:sz="4" w:space="0" w:color="00B050"/>
              <w:bottom w:val="single" w:sz="4" w:space="0" w:color="00B050"/>
              <w:right w:val="single" w:sz="4" w:space="0" w:color="00B050"/>
            </w:tcBorders>
          </w:tcPr>
          <w:p w14:paraId="55AB3DC9"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424.266</w:t>
            </w:r>
          </w:p>
        </w:tc>
        <w:tc>
          <w:tcPr>
            <w:tcW w:w="1134" w:type="dxa"/>
            <w:tcBorders>
              <w:top w:val="single" w:sz="4" w:space="0" w:color="00B050"/>
              <w:left w:val="single" w:sz="4" w:space="0" w:color="00B050"/>
              <w:bottom w:val="single" w:sz="4" w:space="0" w:color="00B050"/>
              <w:right w:val="single" w:sz="4" w:space="0" w:color="00B050"/>
            </w:tcBorders>
          </w:tcPr>
          <w:p w14:paraId="256E2815"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85,0</w:t>
            </w:r>
          </w:p>
        </w:tc>
        <w:tc>
          <w:tcPr>
            <w:tcW w:w="993" w:type="dxa"/>
            <w:tcBorders>
              <w:top w:val="single" w:sz="4" w:space="0" w:color="00B050"/>
              <w:left w:val="single" w:sz="4" w:space="0" w:color="00B050"/>
              <w:bottom w:val="single" w:sz="4" w:space="0" w:color="00B050"/>
              <w:right w:val="single" w:sz="4" w:space="0" w:color="00B050"/>
            </w:tcBorders>
          </w:tcPr>
          <w:p w14:paraId="0E0472DE"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173.499</w:t>
            </w:r>
          </w:p>
        </w:tc>
        <w:tc>
          <w:tcPr>
            <w:tcW w:w="1134" w:type="dxa"/>
            <w:tcBorders>
              <w:top w:val="single" w:sz="4" w:space="0" w:color="00B050"/>
              <w:left w:val="single" w:sz="4" w:space="0" w:color="00B050"/>
              <w:bottom w:val="single" w:sz="4" w:space="0" w:color="00B050"/>
              <w:right w:val="single" w:sz="4" w:space="0" w:color="00B050"/>
            </w:tcBorders>
          </w:tcPr>
          <w:p w14:paraId="5BB75BD4"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40,9</w:t>
            </w:r>
          </w:p>
        </w:tc>
        <w:tc>
          <w:tcPr>
            <w:tcW w:w="1559" w:type="dxa"/>
            <w:tcBorders>
              <w:top w:val="single" w:sz="4" w:space="0" w:color="00B050"/>
              <w:left w:val="single" w:sz="4" w:space="0" w:color="00B050"/>
              <w:bottom w:val="single" w:sz="4" w:space="0" w:color="00B050"/>
              <w:right w:val="single" w:sz="4" w:space="0" w:color="00B050"/>
            </w:tcBorders>
          </w:tcPr>
          <w:p w14:paraId="244AC22A"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16.367</w:t>
            </w:r>
          </w:p>
        </w:tc>
        <w:tc>
          <w:tcPr>
            <w:tcW w:w="850" w:type="dxa"/>
            <w:tcBorders>
              <w:top w:val="single" w:sz="4" w:space="0" w:color="00B050"/>
              <w:left w:val="single" w:sz="4" w:space="0" w:color="00B050"/>
              <w:bottom w:val="single" w:sz="4" w:space="0" w:color="00B050"/>
              <w:right w:val="single" w:sz="4" w:space="0" w:color="00B050"/>
            </w:tcBorders>
          </w:tcPr>
          <w:p w14:paraId="6307792E"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3,3</w:t>
            </w:r>
          </w:p>
        </w:tc>
      </w:tr>
      <w:tr w:rsidR="004D501D" w:rsidRPr="00E461AA" w14:paraId="7A2E2092" w14:textId="77777777" w:rsidTr="00411C70">
        <w:trPr>
          <w:trHeight w:val="233"/>
        </w:trPr>
        <w:tc>
          <w:tcPr>
            <w:tcW w:w="851" w:type="dxa"/>
            <w:tcBorders>
              <w:top w:val="single" w:sz="4" w:space="0" w:color="00B050"/>
              <w:left w:val="single" w:sz="4" w:space="0" w:color="00B050"/>
              <w:bottom w:val="single" w:sz="4" w:space="0" w:color="00B050"/>
              <w:right w:val="single" w:sz="4" w:space="0" w:color="00B050"/>
            </w:tcBorders>
          </w:tcPr>
          <w:p w14:paraId="70BF9FD3" w14:textId="77777777" w:rsidR="004D501D" w:rsidRPr="00E461AA" w:rsidRDefault="004D501D" w:rsidP="004D501D">
            <w:pPr>
              <w:jc w:val="center"/>
              <w:rPr>
                <w:rFonts w:ascii="Arial Narrow" w:hAnsi="Arial Narrow"/>
                <w:color w:val="3A003A"/>
                <w:sz w:val="20"/>
                <w:szCs w:val="20"/>
                <w:lang w:eastAsia="en-US"/>
              </w:rPr>
            </w:pPr>
            <w:r w:rsidRPr="00E461AA">
              <w:rPr>
                <w:rFonts w:ascii="Arial Narrow" w:hAnsi="Arial Narrow"/>
                <w:color w:val="3A003A"/>
                <w:sz w:val="20"/>
                <w:szCs w:val="20"/>
                <w:lang w:eastAsia="en-US"/>
              </w:rPr>
              <w:t>2016</w:t>
            </w:r>
          </w:p>
        </w:tc>
        <w:tc>
          <w:tcPr>
            <w:tcW w:w="1276" w:type="dxa"/>
            <w:tcBorders>
              <w:top w:val="single" w:sz="4" w:space="0" w:color="00B050"/>
              <w:left w:val="single" w:sz="4" w:space="0" w:color="00B050"/>
              <w:bottom w:val="single" w:sz="4" w:space="0" w:color="00B050"/>
              <w:right w:val="single" w:sz="4" w:space="0" w:color="00B050"/>
            </w:tcBorders>
          </w:tcPr>
          <w:p w14:paraId="0263587E"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509.028</w:t>
            </w:r>
          </w:p>
        </w:tc>
        <w:tc>
          <w:tcPr>
            <w:tcW w:w="1275" w:type="dxa"/>
            <w:tcBorders>
              <w:top w:val="single" w:sz="4" w:space="0" w:color="00B050"/>
              <w:left w:val="single" w:sz="4" w:space="0" w:color="00B050"/>
              <w:bottom w:val="single" w:sz="4" w:space="0" w:color="00B050"/>
              <w:right w:val="single" w:sz="4" w:space="0" w:color="00B050"/>
            </w:tcBorders>
          </w:tcPr>
          <w:p w14:paraId="3846908C"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435.746</w:t>
            </w:r>
          </w:p>
        </w:tc>
        <w:tc>
          <w:tcPr>
            <w:tcW w:w="1134" w:type="dxa"/>
            <w:tcBorders>
              <w:top w:val="single" w:sz="4" w:space="0" w:color="00B050"/>
              <w:left w:val="single" w:sz="4" w:space="0" w:color="00B050"/>
              <w:bottom w:val="single" w:sz="4" w:space="0" w:color="00B050"/>
              <w:right w:val="single" w:sz="4" w:space="0" w:color="00B050"/>
            </w:tcBorders>
          </w:tcPr>
          <w:p w14:paraId="06241C3D"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85,6</w:t>
            </w:r>
          </w:p>
        </w:tc>
        <w:tc>
          <w:tcPr>
            <w:tcW w:w="993" w:type="dxa"/>
            <w:tcBorders>
              <w:top w:val="single" w:sz="4" w:space="0" w:color="00B050"/>
              <w:left w:val="single" w:sz="4" w:space="0" w:color="00B050"/>
              <w:bottom w:val="single" w:sz="4" w:space="0" w:color="00B050"/>
              <w:right w:val="single" w:sz="4" w:space="0" w:color="00B050"/>
            </w:tcBorders>
          </w:tcPr>
          <w:p w14:paraId="325BFE51"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184.929</w:t>
            </w:r>
          </w:p>
        </w:tc>
        <w:tc>
          <w:tcPr>
            <w:tcW w:w="1134" w:type="dxa"/>
            <w:tcBorders>
              <w:top w:val="single" w:sz="4" w:space="0" w:color="00B050"/>
              <w:left w:val="single" w:sz="4" w:space="0" w:color="00B050"/>
              <w:bottom w:val="single" w:sz="4" w:space="0" w:color="00B050"/>
              <w:right w:val="single" w:sz="4" w:space="0" w:color="00B050"/>
            </w:tcBorders>
          </w:tcPr>
          <w:p w14:paraId="0E383F12"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42,4</w:t>
            </w:r>
          </w:p>
        </w:tc>
        <w:tc>
          <w:tcPr>
            <w:tcW w:w="1559" w:type="dxa"/>
            <w:tcBorders>
              <w:top w:val="single" w:sz="4" w:space="0" w:color="00B050"/>
              <w:left w:val="single" w:sz="4" w:space="0" w:color="00B050"/>
              <w:bottom w:val="single" w:sz="4" w:space="0" w:color="00B050"/>
              <w:right w:val="single" w:sz="4" w:space="0" w:color="00B050"/>
            </w:tcBorders>
          </w:tcPr>
          <w:p w14:paraId="1ED8609F"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17.419</w:t>
            </w:r>
          </w:p>
        </w:tc>
        <w:tc>
          <w:tcPr>
            <w:tcW w:w="850" w:type="dxa"/>
            <w:tcBorders>
              <w:top w:val="single" w:sz="4" w:space="0" w:color="00B050"/>
              <w:left w:val="single" w:sz="4" w:space="0" w:color="00B050"/>
              <w:bottom w:val="single" w:sz="4" w:space="0" w:color="00B050"/>
              <w:right w:val="single" w:sz="4" w:space="0" w:color="00B050"/>
            </w:tcBorders>
          </w:tcPr>
          <w:p w14:paraId="6DFF6763"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3,4</w:t>
            </w:r>
          </w:p>
        </w:tc>
      </w:tr>
      <w:tr w:rsidR="004D501D" w:rsidRPr="00E461AA" w14:paraId="017F45FA" w14:textId="77777777" w:rsidTr="00411C70">
        <w:trPr>
          <w:trHeight w:val="233"/>
        </w:trPr>
        <w:tc>
          <w:tcPr>
            <w:tcW w:w="851" w:type="dxa"/>
            <w:tcBorders>
              <w:top w:val="single" w:sz="4" w:space="0" w:color="00B050"/>
              <w:left w:val="single" w:sz="4" w:space="0" w:color="00B050"/>
              <w:bottom w:val="single" w:sz="4" w:space="0" w:color="00B050"/>
              <w:right w:val="single" w:sz="4" w:space="0" w:color="00B050"/>
            </w:tcBorders>
          </w:tcPr>
          <w:p w14:paraId="56A4788C" w14:textId="77777777" w:rsidR="004D501D" w:rsidRPr="00E461AA" w:rsidRDefault="004D501D" w:rsidP="004D501D">
            <w:pPr>
              <w:jc w:val="center"/>
              <w:rPr>
                <w:rFonts w:ascii="Arial Narrow" w:hAnsi="Arial Narrow"/>
                <w:color w:val="3A003A"/>
                <w:sz w:val="20"/>
                <w:szCs w:val="20"/>
                <w:lang w:eastAsia="en-US"/>
              </w:rPr>
            </w:pPr>
            <w:r w:rsidRPr="00E461AA">
              <w:rPr>
                <w:rFonts w:ascii="Arial Narrow" w:hAnsi="Arial Narrow"/>
                <w:color w:val="3A003A"/>
                <w:sz w:val="20"/>
                <w:szCs w:val="20"/>
                <w:lang w:eastAsia="en-US"/>
              </w:rPr>
              <w:t>2017</w:t>
            </w:r>
          </w:p>
        </w:tc>
        <w:tc>
          <w:tcPr>
            <w:tcW w:w="1276" w:type="dxa"/>
            <w:tcBorders>
              <w:top w:val="single" w:sz="4" w:space="0" w:color="00B050"/>
              <w:left w:val="single" w:sz="4" w:space="0" w:color="00B050"/>
              <w:bottom w:val="single" w:sz="4" w:space="0" w:color="00B050"/>
              <w:right w:val="single" w:sz="4" w:space="0" w:color="00B050"/>
            </w:tcBorders>
          </w:tcPr>
          <w:p w14:paraId="7EB18845"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501.443</w:t>
            </w:r>
          </w:p>
        </w:tc>
        <w:tc>
          <w:tcPr>
            <w:tcW w:w="1275" w:type="dxa"/>
            <w:tcBorders>
              <w:top w:val="single" w:sz="4" w:space="0" w:color="00B050"/>
              <w:left w:val="single" w:sz="4" w:space="0" w:color="00B050"/>
              <w:bottom w:val="single" w:sz="4" w:space="0" w:color="00B050"/>
              <w:right w:val="single" w:sz="4" w:space="0" w:color="00B050"/>
            </w:tcBorders>
          </w:tcPr>
          <w:p w14:paraId="7BC5B11B"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434.187</w:t>
            </w:r>
          </w:p>
        </w:tc>
        <w:tc>
          <w:tcPr>
            <w:tcW w:w="1134" w:type="dxa"/>
            <w:tcBorders>
              <w:top w:val="single" w:sz="4" w:space="0" w:color="00B050"/>
              <w:left w:val="single" w:sz="4" w:space="0" w:color="00B050"/>
              <w:bottom w:val="single" w:sz="4" w:space="0" w:color="00B050"/>
              <w:right w:val="single" w:sz="4" w:space="0" w:color="00B050"/>
            </w:tcBorders>
          </w:tcPr>
          <w:p w14:paraId="6A284454"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86,6</w:t>
            </w:r>
          </w:p>
        </w:tc>
        <w:tc>
          <w:tcPr>
            <w:tcW w:w="993" w:type="dxa"/>
            <w:tcBorders>
              <w:top w:val="single" w:sz="4" w:space="0" w:color="00B050"/>
              <w:left w:val="single" w:sz="4" w:space="0" w:color="00B050"/>
              <w:bottom w:val="single" w:sz="4" w:space="0" w:color="00B050"/>
              <w:right w:val="single" w:sz="4" w:space="0" w:color="00B050"/>
            </w:tcBorders>
          </w:tcPr>
          <w:p w14:paraId="25D23D88"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170.814</w:t>
            </w:r>
          </w:p>
        </w:tc>
        <w:tc>
          <w:tcPr>
            <w:tcW w:w="1134" w:type="dxa"/>
            <w:tcBorders>
              <w:top w:val="single" w:sz="4" w:space="0" w:color="00B050"/>
              <w:left w:val="single" w:sz="4" w:space="0" w:color="00B050"/>
              <w:bottom w:val="single" w:sz="4" w:space="0" w:color="00B050"/>
              <w:right w:val="single" w:sz="4" w:space="0" w:color="00B050"/>
            </w:tcBorders>
          </w:tcPr>
          <w:p w14:paraId="0D8F5D48"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39,3</w:t>
            </w:r>
          </w:p>
        </w:tc>
        <w:tc>
          <w:tcPr>
            <w:tcW w:w="1559" w:type="dxa"/>
            <w:tcBorders>
              <w:top w:val="single" w:sz="4" w:space="0" w:color="00B050"/>
              <w:left w:val="single" w:sz="4" w:space="0" w:color="00B050"/>
              <w:bottom w:val="single" w:sz="4" w:space="0" w:color="00B050"/>
              <w:right w:val="single" w:sz="4" w:space="0" w:color="00B050"/>
            </w:tcBorders>
          </w:tcPr>
          <w:p w14:paraId="4FFA4296"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18.167</w:t>
            </w:r>
          </w:p>
        </w:tc>
        <w:tc>
          <w:tcPr>
            <w:tcW w:w="850" w:type="dxa"/>
            <w:tcBorders>
              <w:top w:val="single" w:sz="4" w:space="0" w:color="00B050"/>
              <w:left w:val="single" w:sz="4" w:space="0" w:color="00B050"/>
              <w:bottom w:val="single" w:sz="4" w:space="0" w:color="00B050"/>
              <w:right w:val="single" w:sz="4" w:space="0" w:color="00B050"/>
            </w:tcBorders>
          </w:tcPr>
          <w:p w14:paraId="4ED94D82"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3,6</w:t>
            </w:r>
          </w:p>
        </w:tc>
      </w:tr>
      <w:tr w:rsidR="004D501D" w:rsidRPr="00E461AA" w14:paraId="5C537F61" w14:textId="77777777" w:rsidTr="00411C70">
        <w:trPr>
          <w:trHeight w:val="233"/>
        </w:trPr>
        <w:tc>
          <w:tcPr>
            <w:tcW w:w="851" w:type="dxa"/>
            <w:tcBorders>
              <w:top w:val="single" w:sz="4" w:space="0" w:color="00B050"/>
              <w:left w:val="single" w:sz="4" w:space="0" w:color="00B050"/>
              <w:bottom w:val="single" w:sz="4" w:space="0" w:color="00B050"/>
              <w:right w:val="single" w:sz="4" w:space="0" w:color="00B050"/>
            </w:tcBorders>
          </w:tcPr>
          <w:p w14:paraId="0AAC41D2" w14:textId="77777777" w:rsidR="004D501D" w:rsidRPr="00E461AA" w:rsidRDefault="004D501D" w:rsidP="004D501D">
            <w:pPr>
              <w:jc w:val="center"/>
              <w:rPr>
                <w:rFonts w:ascii="Arial Narrow" w:hAnsi="Arial Narrow"/>
                <w:color w:val="3A003A"/>
                <w:sz w:val="20"/>
                <w:szCs w:val="20"/>
                <w:lang w:eastAsia="en-US"/>
              </w:rPr>
            </w:pPr>
            <w:r w:rsidRPr="00E461AA">
              <w:rPr>
                <w:rFonts w:ascii="Arial Narrow" w:hAnsi="Arial Narrow"/>
                <w:color w:val="3A003A"/>
                <w:sz w:val="20"/>
                <w:szCs w:val="20"/>
                <w:lang w:eastAsia="en-US"/>
              </w:rPr>
              <w:t>2018</w:t>
            </w:r>
          </w:p>
        </w:tc>
        <w:tc>
          <w:tcPr>
            <w:tcW w:w="1276" w:type="dxa"/>
            <w:tcBorders>
              <w:top w:val="single" w:sz="4" w:space="0" w:color="00B050"/>
              <w:left w:val="single" w:sz="4" w:space="0" w:color="00B050"/>
              <w:bottom w:val="single" w:sz="4" w:space="0" w:color="00B050"/>
              <w:right w:val="single" w:sz="4" w:space="0" w:color="00B050"/>
            </w:tcBorders>
          </w:tcPr>
          <w:p w14:paraId="0D65B909"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511.251</w:t>
            </w:r>
          </w:p>
        </w:tc>
        <w:tc>
          <w:tcPr>
            <w:tcW w:w="1275" w:type="dxa"/>
            <w:tcBorders>
              <w:top w:val="single" w:sz="4" w:space="0" w:color="00B050"/>
              <w:left w:val="single" w:sz="4" w:space="0" w:color="00B050"/>
              <w:bottom w:val="single" w:sz="4" w:space="0" w:color="00B050"/>
              <w:right w:val="single" w:sz="4" w:space="0" w:color="00B050"/>
            </w:tcBorders>
          </w:tcPr>
          <w:p w14:paraId="12783F8A"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444.680</w:t>
            </w:r>
          </w:p>
        </w:tc>
        <w:tc>
          <w:tcPr>
            <w:tcW w:w="1134" w:type="dxa"/>
            <w:tcBorders>
              <w:top w:val="single" w:sz="4" w:space="0" w:color="00B050"/>
              <w:left w:val="single" w:sz="4" w:space="0" w:color="00B050"/>
              <w:bottom w:val="single" w:sz="4" w:space="0" w:color="00B050"/>
              <w:right w:val="single" w:sz="4" w:space="0" w:color="00B050"/>
            </w:tcBorders>
          </w:tcPr>
          <w:p w14:paraId="2A2A41E0"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87,0</w:t>
            </w:r>
          </w:p>
        </w:tc>
        <w:tc>
          <w:tcPr>
            <w:tcW w:w="993" w:type="dxa"/>
            <w:tcBorders>
              <w:top w:val="single" w:sz="4" w:space="0" w:color="00B050"/>
              <w:left w:val="single" w:sz="4" w:space="0" w:color="00B050"/>
              <w:bottom w:val="single" w:sz="4" w:space="0" w:color="00B050"/>
              <w:right w:val="single" w:sz="4" w:space="0" w:color="00B050"/>
            </w:tcBorders>
          </w:tcPr>
          <w:p w14:paraId="322DFB11"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168.509</w:t>
            </w:r>
          </w:p>
        </w:tc>
        <w:tc>
          <w:tcPr>
            <w:tcW w:w="1134" w:type="dxa"/>
            <w:tcBorders>
              <w:top w:val="single" w:sz="4" w:space="0" w:color="00B050"/>
              <w:left w:val="single" w:sz="4" w:space="0" w:color="00B050"/>
              <w:bottom w:val="single" w:sz="4" w:space="0" w:color="00B050"/>
              <w:right w:val="single" w:sz="4" w:space="0" w:color="00B050"/>
            </w:tcBorders>
          </w:tcPr>
          <w:p w14:paraId="29057E5A"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37,9</w:t>
            </w:r>
          </w:p>
        </w:tc>
        <w:tc>
          <w:tcPr>
            <w:tcW w:w="1559" w:type="dxa"/>
            <w:tcBorders>
              <w:top w:val="single" w:sz="4" w:space="0" w:color="00B050"/>
              <w:left w:val="single" w:sz="4" w:space="0" w:color="00B050"/>
              <w:bottom w:val="single" w:sz="4" w:space="0" w:color="00B050"/>
              <w:right w:val="single" w:sz="4" w:space="0" w:color="00B050"/>
            </w:tcBorders>
          </w:tcPr>
          <w:p w14:paraId="52CD033F"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19.558</w:t>
            </w:r>
          </w:p>
        </w:tc>
        <w:tc>
          <w:tcPr>
            <w:tcW w:w="850" w:type="dxa"/>
            <w:tcBorders>
              <w:top w:val="single" w:sz="4" w:space="0" w:color="00B050"/>
              <w:left w:val="single" w:sz="4" w:space="0" w:color="00B050"/>
              <w:bottom w:val="single" w:sz="4" w:space="0" w:color="00B050"/>
              <w:right w:val="single" w:sz="4" w:space="0" w:color="00B050"/>
            </w:tcBorders>
          </w:tcPr>
          <w:p w14:paraId="1E026117"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3,8</w:t>
            </w:r>
          </w:p>
        </w:tc>
      </w:tr>
      <w:tr w:rsidR="004D501D" w:rsidRPr="00E461AA" w14:paraId="6F8A5FCF" w14:textId="77777777" w:rsidTr="00411C70">
        <w:trPr>
          <w:trHeight w:val="233"/>
        </w:trPr>
        <w:tc>
          <w:tcPr>
            <w:tcW w:w="851" w:type="dxa"/>
            <w:tcBorders>
              <w:top w:val="single" w:sz="4" w:space="0" w:color="00B050"/>
              <w:left w:val="single" w:sz="4" w:space="0" w:color="00B050"/>
              <w:bottom w:val="single" w:sz="4" w:space="0" w:color="00B050"/>
              <w:right w:val="single" w:sz="4" w:space="0" w:color="00B050"/>
            </w:tcBorders>
          </w:tcPr>
          <w:p w14:paraId="0A4A85C8" w14:textId="77777777" w:rsidR="004D501D" w:rsidRPr="00E461AA" w:rsidRDefault="004D501D" w:rsidP="004D501D">
            <w:pPr>
              <w:jc w:val="center"/>
              <w:rPr>
                <w:rFonts w:ascii="Arial Narrow" w:hAnsi="Arial Narrow"/>
                <w:color w:val="3A003A"/>
                <w:sz w:val="20"/>
                <w:szCs w:val="20"/>
                <w:lang w:eastAsia="en-US"/>
              </w:rPr>
            </w:pPr>
            <w:r w:rsidRPr="00E461AA">
              <w:rPr>
                <w:rFonts w:ascii="Arial Narrow" w:hAnsi="Arial Narrow"/>
                <w:color w:val="3A003A"/>
                <w:sz w:val="20"/>
                <w:szCs w:val="20"/>
                <w:lang w:eastAsia="en-US"/>
              </w:rPr>
              <w:t>2019</w:t>
            </w:r>
          </w:p>
        </w:tc>
        <w:tc>
          <w:tcPr>
            <w:tcW w:w="1276" w:type="dxa"/>
            <w:tcBorders>
              <w:top w:val="single" w:sz="4" w:space="0" w:color="00B050"/>
              <w:left w:val="single" w:sz="4" w:space="0" w:color="00B050"/>
              <w:bottom w:val="single" w:sz="4" w:space="0" w:color="00B050"/>
              <w:right w:val="single" w:sz="4" w:space="0" w:color="00B050"/>
            </w:tcBorders>
          </w:tcPr>
          <w:p w14:paraId="67FAFF74"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502.481</w:t>
            </w:r>
          </w:p>
        </w:tc>
        <w:tc>
          <w:tcPr>
            <w:tcW w:w="1275" w:type="dxa"/>
            <w:tcBorders>
              <w:top w:val="single" w:sz="4" w:space="0" w:color="00B050"/>
              <w:left w:val="single" w:sz="4" w:space="0" w:color="00B050"/>
              <w:bottom w:val="single" w:sz="4" w:space="0" w:color="00B050"/>
              <w:right w:val="single" w:sz="4" w:space="0" w:color="00B050"/>
            </w:tcBorders>
          </w:tcPr>
          <w:p w14:paraId="2326EF04"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430.515</w:t>
            </w:r>
          </w:p>
        </w:tc>
        <w:tc>
          <w:tcPr>
            <w:tcW w:w="1134" w:type="dxa"/>
            <w:tcBorders>
              <w:top w:val="single" w:sz="4" w:space="0" w:color="00B050"/>
              <w:left w:val="single" w:sz="4" w:space="0" w:color="00B050"/>
              <w:bottom w:val="single" w:sz="4" w:space="0" w:color="00B050"/>
              <w:right w:val="single" w:sz="4" w:space="0" w:color="00B050"/>
            </w:tcBorders>
          </w:tcPr>
          <w:p w14:paraId="27AC392E"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85,7</w:t>
            </w:r>
          </w:p>
        </w:tc>
        <w:tc>
          <w:tcPr>
            <w:tcW w:w="993" w:type="dxa"/>
            <w:tcBorders>
              <w:top w:val="single" w:sz="4" w:space="0" w:color="00B050"/>
              <w:left w:val="single" w:sz="4" w:space="0" w:color="00B050"/>
              <w:bottom w:val="single" w:sz="4" w:space="0" w:color="00B050"/>
              <w:right w:val="single" w:sz="4" w:space="0" w:color="00B050"/>
            </w:tcBorders>
          </w:tcPr>
          <w:p w14:paraId="151A738E"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172.121</w:t>
            </w:r>
          </w:p>
        </w:tc>
        <w:tc>
          <w:tcPr>
            <w:tcW w:w="1134" w:type="dxa"/>
            <w:tcBorders>
              <w:top w:val="single" w:sz="4" w:space="0" w:color="00B050"/>
              <w:left w:val="single" w:sz="4" w:space="0" w:color="00B050"/>
              <w:bottom w:val="single" w:sz="4" w:space="0" w:color="00B050"/>
              <w:right w:val="single" w:sz="4" w:space="0" w:color="00B050"/>
            </w:tcBorders>
          </w:tcPr>
          <w:p w14:paraId="32CFB9E5"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40,0</w:t>
            </w:r>
          </w:p>
        </w:tc>
        <w:tc>
          <w:tcPr>
            <w:tcW w:w="1559" w:type="dxa"/>
            <w:tcBorders>
              <w:top w:val="single" w:sz="4" w:space="0" w:color="00B050"/>
              <w:left w:val="single" w:sz="4" w:space="0" w:color="00B050"/>
              <w:bottom w:val="single" w:sz="4" w:space="0" w:color="00B050"/>
              <w:right w:val="single" w:sz="4" w:space="0" w:color="00B050"/>
            </w:tcBorders>
          </w:tcPr>
          <w:p w14:paraId="661B5F94"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21.167</w:t>
            </w:r>
          </w:p>
        </w:tc>
        <w:tc>
          <w:tcPr>
            <w:tcW w:w="850" w:type="dxa"/>
            <w:tcBorders>
              <w:top w:val="single" w:sz="4" w:space="0" w:color="00B050"/>
              <w:left w:val="single" w:sz="4" w:space="0" w:color="00B050"/>
              <w:bottom w:val="single" w:sz="4" w:space="0" w:color="00B050"/>
              <w:right w:val="single" w:sz="4" w:space="0" w:color="00B050"/>
            </w:tcBorders>
          </w:tcPr>
          <w:p w14:paraId="432EA55B"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4,2</w:t>
            </w:r>
          </w:p>
        </w:tc>
      </w:tr>
      <w:tr w:rsidR="004D501D" w:rsidRPr="00E461AA" w14:paraId="720DBE86" w14:textId="77777777" w:rsidTr="00411C70">
        <w:trPr>
          <w:trHeight w:val="233"/>
        </w:trPr>
        <w:tc>
          <w:tcPr>
            <w:tcW w:w="851" w:type="dxa"/>
            <w:tcBorders>
              <w:top w:val="single" w:sz="4" w:space="0" w:color="00B050"/>
              <w:left w:val="single" w:sz="4" w:space="0" w:color="00B050"/>
              <w:bottom w:val="single" w:sz="4" w:space="0" w:color="00B050"/>
              <w:right w:val="single" w:sz="4" w:space="0" w:color="00B050"/>
            </w:tcBorders>
          </w:tcPr>
          <w:p w14:paraId="2A8A7A8B" w14:textId="77777777" w:rsidR="004D501D" w:rsidRPr="00E461AA" w:rsidRDefault="004D501D" w:rsidP="004D501D">
            <w:pPr>
              <w:jc w:val="center"/>
              <w:rPr>
                <w:rFonts w:ascii="Arial Narrow" w:hAnsi="Arial Narrow"/>
                <w:color w:val="3A003A"/>
                <w:sz w:val="20"/>
                <w:szCs w:val="20"/>
                <w:lang w:eastAsia="en-US"/>
              </w:rPr>
            </w:pPr>
            <w:r w:rsidRPr="00E461AA">
              <w:rPr>
                <w:rFonts w:ascii="Arial Narrow" w:hAnsi="Arial Narrow"/>
                <w:color w:val="3A003A"/>
                <w:sz w:val="20"/>
                <w:szCs w:val="20"/>
                <w:lang w:eastAsia="en-US"/>
              </w:rPr>
              <w:t>2020</w:t>
            </w:r>
          </w:p>
        </w:tc>
        <w:tc>
          <w:tcPr>
            <w:tcW w:w="1276" w:type="dxa"/>
            <w:tcBorders>
              <w:top w:val="single" w:sz="4" w:space="0" w:color="00B050"/>
              <w:left w:val="single" w:sz="4" w:space="0" w:color="00B050"/>
              <w:bottom w:val="single" w:sz="4" w:space="0" w:color="00B050"/>
              <w:right w:val="single" w:sz="4" w:space="0" w:color="00B050"/>
            </w:tcBorders>
          </w:tcPr>
          <w:p w14:paraId="1D8BE12B"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416.299</w:t>
            </w:r>
          </w:p>
        </w:tc>
        <w:tc>
          <w:tcPr>
            <w:tcW w:w="1275" w:type="dxa"/>
            <w:tcBorders>
              <w:top w:val="single" w:sz="4" w:space="0" w:color="00B050"/>
              <w:left w:val="single" w:sz="4" w:space="0" w:color="00B050"/>
              <w:bottom w:val="single" w:sz="4" w:space="0" w:color="00B050"/>
              <w:right w:val="single" w:sz="4" w:space="0" w:color="00B050"/>
            </w:tcBorders>
          </w:tcPr>
          <w:p w14:paraId="1A49EAB7"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342.500</w:t>
            </w:r>
          </w:p>
        </w:tc>
        <w:tc>
          <w:tcPr>
            <w:tcW w:w="1134" w:type="dxa"/>
            <w:tcBorders>
              <w:top w:val="single" w:sz="4" w:space="0" w:color="00B050"/>
              <w:left w:val="single" w:sz="4" w:space="0" w:color="00B050"/>
              <w:bottom w:val="single" w:sz="4" w:space="0" w:color="00B050"/>
              <w:right w:val="single" w:sz="4" w:space="0" w:color="00B050"/>
            </w:tcBorders>
          </w:tcPr>
          <w:p w14:paraId="20BE3BE2"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82,3</w:t>
            </w:r>
          </w:p>
        </w:tc>
        <w:tc>
          <w:tcPr>
            <w:tcW w:w="993" w:type="dxa"/>
            <w:tcBorders>
              <w:top w:val="single" w:sz="4" w:space="0" w:color="00B050"/>
              <w:left w:val="single" w:sz="4" w:space="0" w:color="00B050"/>
              <w:bottom w:val="single" w:sz="4" w:space="0" w:color="00B050"/>
              <w:right w:val="single" w:sz="4" w:space="0" w:color="00B050"/>
            </w:tcBorders>
          </w:tcPr>
          <w:p w14:paraId="3D0C18EE"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91.536</w:t>
            </w:r>
          </w:p>
        </w:tc>
        <w:tc>
          <w:tcPr>
            <w:tcW w:w="1134" w:type="dxa"/>
            <w:tcBorders>
              <w:top w:val="single" w:sz="4" w:space="0" w:color="00B050"/>
              <w:left w:val="single" w:sz="4" w:space="0" w:color="00B050"/>
              <w:bottom w:val="single" w:sz="4" w:space="0" w:color="00B050"/>
              <w:right w:val="single" w:sz="4" w:space="0" w:color="00B050"/>
            </w:tcBorders>
          </w:tcPr>
          <w:p w14:paraId="14253569"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26,7</w:t>
            </w:r>
          </w:p>
        </w:tc>
        <w:tc>
          <w:tcPr>
            <w:tcW w:w="1559" w:type="dxa"/>
            <w:tcBorders>
              <w:top w:val="single" w:sz="4" w:space="0" w:color="00B050"/>
              <w:left w:val="single" w:sz="4" w:space="0" w:color="00B050"/>
              <w:bottom w:val="single" w:sz="4" w:space="0" w:color="00B050"/>
              <w:right w:val="single" w:sz="4" w:space="0" w:color="00B050"/>
            </w:tcBorders>
          </w:tcPr>
          <w:p w14:paraId="727EB38A"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22.911</w:t>
            </w:r>
          </w:p>
        </w:tc>
        <w:tc>
          <w:tcPr>
            <w:tcW w:w="850" w:type="dxa"/>
            <w:tcBorders>
              <w:top w:val="single" w:sz="4" w:space="0" w:color="00B050"/>
              <w:left w:val="single" w:sz="4" w:space="0" w:color="00B050"/>
              <w:bottom w:val="single" w:sz="4" w:space="0" w:color="00B050"/>
              <w:right w:val="single" w:sz="4" w:space="0" w:color="00B050"/>
            </w:tcBorders>
          </w:tcPr>
          <w:p w14:paraId="01BAB065"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5,5</w:t>
            </w:r>
          </w:p>
        </w:tc>
      </w:tr>
      <w:tr w:rsidR="004D501D" w:rsidRPr="00E461AA" w14:paraId="48E3337F" w14:textId="77777777" w:rsidTr="00411C70">
        <w:trPr>
          <w:trHeight w:val="233"/>
        </w:trPr>
        <w:tc>
          <w:tcPr>
            <w:tcW w:w="851" w:type="dxa"/>
            <w:tcBorders>
              <w:top w:val="single" w:sz="4" w:space="0" w:color="00B050"/>
              <w:left w:val="single" w:sz="4" w:space="0" w:color="00B050"/>
              <w:bottom w:val="single" w:sz="4" w:space="0" w:color="00B050"/>
              <w:right w:val="single" w:sz="4" w:space="0" w:color="00B050"/>
            </w:tcBorders>
          </w:tcPr>
          <w:p w14:paraId="1452FE7D" w14:textId="77777777" w:rsidR="004D501D" w:rsidRPr="00E461AA" w:rsidRDefault="004D501D" w:rsidP="004D501D">
            <w:pPr>
              <w:jc w:val="center"/>
              <w:rPr>
                <w:rFonts w:ascii="Arial Narrow" w:hAnsi="Arial Narrow"/>
                <w:color w:val="3A003A"/>
                <w:sz w:val="20"/>
                <w:szCs w:val="20"/>
                <w:lang w:eastAsia="en-US"/>
              </w:rPr>
            </w:pPr>
            <w:r w:rsidRPr="00E461AA">
              <w:rPr>
                <w:rFonts w:ascii="Arial Narrow" w:hAnsi="Arial Narrow"/>
                <w:color w:val="3A003A"/>
                <w:sz w:val="20"/>
                <w:szCs w:val="20"/>
                <w:lang w:eastAsia="en-US"/>
              </w:rPr>
              <w:t>2021</w:t>
            </w:r>
          </w:p>
        </w:tc>
        <w:tc>
          <w:tcPr>
            <w:tcW w:w="1276" w:type="dxa"/>
            <w:tcBorders>
              <w:top w:val="single" w:sz="4" w:space="0" w:color="00B050"/>
              <w:left w:val="single" w:sz="4" w:space="0" w:color="00B050"/>
              <w:bottom w:val="single" w:sz="4" w:space="0" w:color="00B050"/>
              <w:right w:val="single" w:sz="4" w:space="0" w:color="00B050"/>
            </w:tcBorders>
          </w:tcPr>
          <w:p w14:paraId="4EF9C9DD"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432.722</w:t>
            </w:r>
          </w:p>
        </w:tc>
        <w:tc>
          <w:tcPr>
            <w:tcW w:w="1275" w:type="dxa"/>
            <w:tcBorders>
              <w:top w:val="single" w:sz="4" w:space="0" w:color="00B050"/>
              <w:left w:val="single" w:sz="4" w:space="0" w:color="00B050"/>
              <w:bottom w:val="single" w:sz="4" w:space="0" w:color="00B050"/>
              <w:right w:val="single" w:sz="4" w:space="0" w:color="00B050"/>
            </w:tcBorders>
          </w:tcPr>
          <w:p w14:paraId="5FC215EC"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356.462</w:t>
            </w:r>
          </w:p>
        </w:tc>
        <w:tc>
          <w:tcPr>
            <w:tcW w:w="1134" w:type="dxa"/>
            <w:tcBorders>
              <w:top w:val="single" w:sz="4" w:space="0" w:color="00B050"/>
              <w:left w:val="single" w:sz="4" w:space="0" w:color="00B050"/>
              <w:bottom w:val="single" w:sz="4" w:space="0" w:color="00B050"/>
              <w:right w:val="single" w:sz="4" w:space="0" w:color="00B050"/>
            </w:tcBorders>
          </w:tcPr>
          <w:p w14:paraId="33CFFB7E"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82,4</w:t>
            </w:r>
          </w:p>
        </w:tc>
        <w:tc>
          <w:tcPr>
            <w:tcW w:w="993" w:type="dxa"/>
            <w:tcBorders>
              <w:top w:val="single" w:sz="4" w:space="0" w:color="00B050"/>
              <w:left w:val="single" w:sz="4" w:space="0" w:color="00B050"/>
              <w:bottom w:val="single" w:sz="4" w:space="0" w:color="00B050"/>
              <w:right w:val="single" w:sz="4" w:space="0" w:color="00B050"/>
            </w:tcBorders>
          </w:tcPr>
          <w:p w14:paraId="4CEFD4CF"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77.514</w:t>
            </w:r>
          </w:p>
        </w:tc>
        <w:tc>
          <w:tcPr>
            <w:tcW w:w="1134" w:type="dxa"/>
            <w:tcBorders>
              <w:top w:val="single" w:sz="4" w:space="0" w:color="00B050"/>
              <w:left w:val="single" w:sz="4" w:space="0" w:color="00B050"/>
              <w:bottom w:val="single" w:sz="4" w:space="0" w:color="00B050"/>
              <w:right w:val="single" w:sz="4" w:space="0" w:color="00B050"/>
            </w:tcBorders>
          </w:tcPr>
          <w:p w14:paraId="27C3E058"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21,7</w:t>
            </w:r>
          </w:p>
        </w:tc>
        <w:tc>
          <w:tcPr>
            <w:tcW w:w="1559" w:type="dxa"/>
            <w:tcBorders>
              <w:top w:val="single" w:sz="4" w:space="0" w:color="00B050"/>
              <w:left w:val="single" w:sz="4" w:space="0" w:color="00B050"/>
              <w:bottom w:val="single" w:sz="4" w:space="0" w:color="00B050"/>
              <w:right w:val="single" w:sz="4" w:space="0" w:color="00B050"/>
            </w:tcBorders>
          </w:tcPr>
          <w:p w14:paraId="20824CF6"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22.172</w:t>
            </w:r>
          </w:p>
        </w:tc>
        <w:tc>
          <w:tcPr>
            <w:tcW w:w="850" w:type="dxa"/>
            <w:tcBorders>
              <w:top w:val="single" w:sz="4" w:space="0" w:color="00B050"/>
              <w:left w:val="single" w:sz="4" w:space="0" w:color="00B050"/>
              <w:bottom w:val="single" w:sz="4" w:space="0" w:color="00B050"/>
              <w:right w:val="single" w:sz="4" w:space="0" w:color="00B050"/>
            </w:tcBorders>
          </w:tcPr>
          <w:p w14:paraId="41CF4DA9"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5,1</w:t>
            </w:r>
          </w:p>
        </w:tc>
      </w:tr>
      <w:tr w:rsidR="004D501D" w:rsidRPr="00E461AA" w14:paraId="78D4D3E6" w14:textId="77777777" w:rsidTr="00411C70">
        <w:trPr>
          <w:trHeight w:val="233"/>
        </w:trPr>
        <w:tc>
          <w:tcPr>
            <w:tcW w:w="851" w:type="dxa"/>
            <w:tcBorders>
              <w:top w:val="single" w:sz="4" w:space="0" w:color="00B050"/>
              <w:left w:val="single" w:sz="4" w:space="0" w:color="00B050"/>
              <w:bottom w:val="single" w:sz="4" w:space="0" w:color="00B050"/>
              <w:right w:val="single" w:sz="4" w:space="0" w:color="00B050"/>
            </w:tcBorders>
          </w:tcPr>
          <w:p w14:paraId="4F3B6694" w14:textId="77777777" w:rsidR="004D501D" w:rsidRPr="00E461AA" w:rsidRDefault="004D501D" w:rsidP="004D501D">
            <w:pPr>
              <w:jc w:val="center"/>
              <w:rPr>
                <w:rFonts w:ascii="Arial Narrow" w:hAnsi="Arial Narrow"/>
                <w:color w:val="3A003A"/>
                <w:sz w:val="20"/>
                <w:szCs w:val="20"/>
                <w:lang w:eastAsia="en-US"/>
              </w:rPr>
            </w:pPr>
            <w:r w:rsidRPr="00E461AA">
              <w:rPr>
                <w:rFonts w:ascii="Arial Narrow" w:hAnsi="Arial Narrow"/>
                <w:color w:val="3A003A"/>
                <w:sz w:val="20"/>
                <w:szCs w:val="20"/>
                <w:lang w:eastAsia="en-US"/>
              </w:rPr>
              <w:t>2022</w:t>
            </w:r>
          </w:p>
        </w:tc>
        <w:tc>
          <w:tcPr>
            <w:tcW w:w="1276" w:type="dxa"/>
            <w:tcBorders>
              <w:top w:val="single" w:sz="4" w:space="0" w:color="00B050"/>
              <w:left w:val="single" w:sz="4" w:space="0" w:color="00B050"/>
              <w:bottom w:val="single" w:sz="4" w:space="0" w:color="00B050"/>
              <w:right w:val="single" w:sz="4" w:space="0" w:color="00B050"/>
            </w:tcBorders>
          </w:tcPr>
          <w:p w14:paraId="34DB14A2"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466.138</w:t>
            </w:r>
          </w:p>
        </w:tc>
        <w:tc>
          <w:tcPr>
            <w:tcW w:w="1275" w:type="dxa"/>
            <w:tcBorders>
              <w:top w:val="single" w:sz="4" w:space="0" w:color="00B050"/>
              <w:left w:val="single" w:sz="4" w:space="0" w:color="00B050"/>
              <w:bottom w:val="single" w:sz="4" w:space="0" w:color="00B050"/>
              <w:right w:val="single" w:sz="4" w:space="0" w:color="00B050"/>
            </w:tcBorders>
          </w:tcPr>
          <w:p w14:paraId="53B34EA9"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382.652</w:t>
            </w:r>
          </w:p>
        </w:tc>
        <w:tc>
          <w:tcPr>
            <w:tcW w:w="1134" w:type="dxa"/>
            <w:tcBorders>
              <w:top w:val="single" w:sz="4" w:space="0" w:color="00B050"/>
              <w:left w:val="single" w:sz="4" w:space="0" w:color="00B050"/>
              <w:bottom w:val="single" w:sz="4" w:space="0" w:color="00B050"/>
              <w:right w:val="single" w:sz="4" w:space="0" w:color="00B050"/>
            </w:tcBorders>
          </w:tcPr>
          <w:p w14:paraId="20DD91FF"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82,1</w:t>
            </w:r>
          </w:p>
        </w:tc>
        <w:tc>
          <w:tcPr>
            <w:tcW w:w="993" w:type="dxa"/>
            <w:tcBorders>
              <w:top w:val="single" w:sz="4" w:space="0" w:color="00B050"/>
              <w:left w:val="single" w:sz="4" w:space="0" w:color="00B050"/>
              <w:bottom w:val="single" w:sz="4" w:space="0" w:color="00B050"/>
              <w:right w:val="single" w:sz="4" w:space="0" w:color="00B050"/>
            </w:tcBorders>
          </w:tcPr>
          <w:p w14:paraId="6F36ACFD"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96.063</w:t>
            </w:r>
          </w:p>
        </w:tc>
        <w:tc>
          <w:tcPr>
            <w:tcW w:w="1134" w:type="dxa"/>
            <w:tcBorders>
              <w:top w:val="single" w:sz="4" w:space="0" w:color="00B050"/>
              <w:left w:val="single" w:sz="4" w:space="0" w:color="00B050"/>
              <w:bottom w:val="single" w:sz="4" w:space="0" w:color="00B050"/>
              <w:right w:val="single" w:sz="4" w:space="0" w:color="00B050"/>
            </w:tcBorders>
          </w:tcPr>
          <w:p w14:paraId="1F975F72"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25,1</w:t>
            </w:r>
          </w:p>
        </w:tc>
        <w:tc>
          <w:tcPr>
            <w:tcW w:w="1559" w:type="dxa"/>
            <w:tcBorders>
              <w:top w:val="single" w:sz="4" w:space="0" w:color="00B050"/>
              <w:left w:val="single" w:sz="4" w:space="0" w:color="00B050"/>
              <w:bottom w:val="single" w:sz="4" w:space="0" w:color="00B050"/>
              <w:right w:val="single" w:sz="4" w:space="0" w:color="00B050"/>
            </w:tcBorders>
          </w:tcPr>
          <w:p w14:paraId="0D3563DF"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31.399</w:t>
            </w:r>
          </w:p>
        </w:tc>
        <w:tc>
          <w:tcPr>
            <w:tcW w:w="850" w:type="dxa"/>
            <w:tcBorders>
              <w:top w:val="single" w:sz="4" w:space="0" w:color="00B050"/>
              <w:left w:val="single" w:sz="4" w:space="0" w:color="00B050"/>
              <w:bottom w:val="single" w:sz="4" w:space="0" w:color="00B050"/>
              <w:right w:val="single" w:sz="4" w:space="0" w:color="00B050"/>
            </w:tcBorders>
          </w:tcPr>
          <w:p w14:paraId="5445121D"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6,7</w:t>
            </w:r>
          </w:p>
        </w:tc>
      </w:tr>
      <w:tr w:rsidR="004D501D" w:rsidRPr="00E461AA" w14:paraId="4A5CA2A4" w14:textId="77777777" w:rsidTr="00411C70">
        <w:trPr>
          <w:trHeight w:val="233"/>
        </w:trPr>
        <w:tc>
          <w:tcPr>
            <w:tcW w:w="851" w:type="dxa"/>
            <w:tcBorders>
              <w:top w:val="single" w:sz="4" w:space="0" w:color="00B050"/>
              <w:left w:val="single" w:sz="4" w:space="0" w:color="00B050"/>
              <w:bottom w:val="single" w:sz="4" w:space="0" w:color="00B050"/>
              <w:right w:val="single" w:sz="4" w:space="0" w:color="00B050"/>
            </w:tcBorders>
          </w:tcPr>
          <w:p w14:paraId="17D217F1" w14:textId="77777777" w:rsidR="004D501D" w:rsidRPr="00E461AA" w:rsidRDefault="004D501D" w:rsidP="004D501D">
            <w:pPr>
              <w:jc w:val="center"/>
              <w:rPr>
                <w:rFonts w:ascii="Arial Narrow" w:hAnsi="Arial Narrow"/>
                <w:color w:val="3A003A"/>
                <w:sz w:val="20"/>
                <w:szCs w:val="20"/>
                <w:lang w:eastAsia="en-US"/>
              </w:rPr>
            </w:pPr>
            <w:r w:rsidRPr="00E461AA">
              <w:rPr>
                <w:rFonts w:ascii="Arial Narrow" w:hAnsi="Arial Narrow"/>
                <w:color w:val="3A003A"/>
                <w:sz w:val="20"/>
                <w:szCs w:val="20"/>
                <w:lang w:eastAsia="en-US"/>
              </w:rPr>
              <w:t>2023</w:t>
            </w:r>
          </w:p>
        </w:tc>
        <w:tc>
          <w:tcPr>
            <w:tcW w:w="1276" w:type="dxa"/>
            <w:tcBorders>
              <w:top w:val="single" w:sz="4" w:space="0" w:color="00B050"/>
              <w:left w:val="single" w:sz="4" w:space="0" w:color="00B050"/>
              <w:bottom w:val="single" w:sz="4" w:space="0" w:color="00B050"/>
              <w:right w:val="single" w:sz="4" w:space="0" w:color="00B050"/>
            </w:tcBorders>
          </w:tcPr>
          <w:p w14:paraId="71ED35EA"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492.116</w:t>
            </w:r>
          </w:p>
        </w:tc>
        <w:tc>
          <w:tcPr>
            <w:tcW w:w="1275" w:type="dxa"/>
            <w:tcBorders>
              <w:top w:val="single" w:sz="4" w:space="0" w:color="00B050"/>
              <w:left w:val="single" w:sz="4" w:space="0" w:color="00B050"/>
              <w:bottom w:val="single" w:sz="4" w:space="0" w:color="00B050"/>
              <w:right w:val="single" w:sz="4" w:space="0" w:color="00B050"/>
            </w:tcBorders>
          </w:tcPr>
          <w:p w14:paraId="343A4925"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400.832</w:t>
            </w:r>
          </w:p>
        </w:tc>
        <w:tc>
          <w:tcPr>
            <w:tcW w:w="1134" w:type="dxa"/>
            <w:tcBorders>
              <w:top w:val="single" w:sz="4" w:space="0" w:color="00B050"/>
              <w:left w:val="single" w:sz="4" w:space="0" w:color="00B050"/>
              <w:bottom w:val="single" w:sz="4" w:space="0" w:color="00B050"/>
              <w:right w:val="single" w:sz="4" w:space="0" w:color="00B050"/>
            </w:tcBorders>
          </w:tcPr>
          <w:p w14:paraId="3B14E317"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81,5</w:t>
            </w:r>
          </w:p>
        </w:tc>
        <w:tc>
          <w:tcPr>
            <w:tcW w:w="993" w:type="dxa"/>
            <w:tcBorders>
              <w:top w:val="single" w:sz="4" w:space="0" w:color="00B050"/>
              <w:left w:val="single" w:sz="4" w:space="0" w:color="00B050"/>
              <w:bottom w:val="single" w:sz="4" w:space="0" w:color="00B050"/>
              <w:right w:val="single" w:sz="4" w:space="0" w:color="00B050"/>
            </w:tcBorders>
          </w:tcPr>
          <w:p w14:paraId="2B58AA3F"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101.018</w:t>
            </w:r>
          </w:p>
        </w:tc>
        <w:tc>
          <w:tcPr>
            <w:tcW w:w="1134" w:type="dxa"/>
            <w:tcBorders>
              <w:top w:val="single" w:sz="4" w:space="0" w:color="00B050"/>
              <w:left w:val="single" w:sz="4" w:space="0" w:color="00B050"/>
              <w:bottom w:val="single" w:sz="4" w:space="0" w:color="00B050"/>
              <w:right w:val="single" w:sz="4" w:space="0" w:color="00B050"/>
            </w:tcBorders>
          </w:tcPr>
          <w:p w14:paraId="0387F1E8"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25,2</w:t>
            </w:r>
          </w:p>
        </w:tc>
        <w:tc>
          <w:tcPr>
            <w:tcW w:w="1559" w:type="dxa"/>
            <w:tcBorders>
              <w:top w:val="single" w:sz="4" w:space="0" w:color="00B050"/>
              <w:left w:val="single" w:sz="4" w:space="0" w:color="00B050"/>
              <w:bottom w:val="single" w:sz="4" w:space="0" w:color="00B050"/>
              <w:right w:val="single" w:sz="4" w:space="0" w:color="00B050"/>
            </w:tcBorders>
          </w:tcPr>
          <w:p w14:paraId="1157FB8B"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37.390</w:t>
            </w:r>
          </w:p>
        </w:tc>
        <w:tc>
          <w:tcPr>
            <w:tcW w:w="850" w:type="dxa"/>
            <w:tcBorders>
              <w:top w:val="single" w:sz="4" w:space="0" w:color="00B050"/>
              <w:left w:val="single" w:sz="4" w:space="0" w:color="00B050"/>
              <w:bottom w:val="single" w:sz="4" w:space="0" w:color="00B050"/>
              <w:right w:val="single" w:sz="4" w:space="0" w:color="00B050"/>
            </w:tcBorders>
          </w:tcPr>
          <w:p w14:paraId="7759C80D"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7,6</w:t>
            </w:r>
          </w:p>
        </w:tc>
      </w:tr>
      <w:tr w:rsidR="004D501D" w:rsidRPr="00E461AA" w14:paraId="366AC2F6" w14:textId="77777777" w:rsidTr="00411C70">
        <w:trPr>
          <w:trHeight w:val="233"/>
        </w:trPr>
        <w:tc>
          <w:tcPr>
            <w:tcW w:w="851" w:type="dxa"/>
            <w:tcBorders>
              <w:top w:val="single" w:sz="4" w:space="0" w:color="00B050"/>
              <w:left w:val="single" w:sz="4" w:space="0" w:color="00B050"/>
              <w:bottom w:val="threeDEmboss" w:sz="6" w:space="0" w:color="00B050"/>
              <w:right w:val="single" w:sz="4" w:space="0" w:color="00B050"/>
            </w:tcBorders>
          </w:tcPr>
          <w:p w14:paraId="5ED85A99" w14:textId="77777777" w:rsidR="004D501D" w:rsidRPr="00E461AA" w:rsidRDefault="004D501D" w:rsidP="004D501D">
            <w:pPr>
              <w:jc w:val="center"/>
              <w:rPr>
                <w:rFonts w:ascii="Arial Narrow" w:hAnsi="Arial Narrow"/>
                <w:color w:val="3A003A"/>
                <w:sz w:val="20"/>
                <w:szCs w:val="20"/>
                <w:lang w:eastAsia="en-US"/>
              </w:rPr>
            </w:pPr>
            <w:r w:rsidRPr="00E461AA">
              <w:rPr>
                <w:rFonts w:ascii="Arial Narrow" w:hAnsi="Arial Narrow"/>
                <w:color w:val="3A003A"/>
                <w:sz w:val="20"/>
                <w:szCs w:val="20"/>
                <w:lang w:eastAsia="en-US"/>
              </w:rPr>
              <w:t>2024</w:t>
            </w:r>
          </w:p>
        </w:tc>
        <w:tc>
          <w:tcPr>
            <w:tcW w:w="1276" w:type="dxa"/>
            <w:tcBorders>
              <w:top w:val="single" w:sz="4" w:space="0" w:color="00B050"/>
              <w:left w:val="single" w:sz="4" w:space="0" w:color="00B050"/>
              <w:bottom w:val="threeDEmboss" w:sz="6" w:space="0" w:color="00B050"/>
              <w:right w:val="single" w:sz="4" w:space="0" w:color="00B050"/>
            </w:tcBorders>
          </w:tcPr>
          <w:p w14:paraId="2D188470"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465.048</w:t>
            </w:r>
          </w:p>
        </w:tc>
        <w:tc>
          <w:tcPr>
            <w:tcW w:w="1275" w:type="dxa"/>
            <w:tcBorders>
              <w:top w:val="single" w:sz="4" w:space="0" w:color="00B050"/>
              <w:left w:val="single" w:sz="4" w:space="0" w:color="00B050"/>
              <w:bottom w:val="threeDEmboss" w:sz="6" w:space="0" w:color="00B050"/>
              <w:right w:val="single" w:sz="4" w:space="0" w:color="00B050"/>
            </w:tcBorders>
          </w:tcPr>
          <w:p w14:paraId="209D82E6"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371.697</w:t>
            </w:r>
          </w:p>
        </w:tc>
        <w:tc>
          <w:tcPr>
            <w:tcW w:w="1134" w:type="dxa"/>
            <w:tcBorders>
              <w:top w:val="single" w:sz="4" w:space="0" w:color="00B050"/>
              <w:left w:val="single" w:sz="4" w:space="0" w:color="00B050"/>
              <w:bottom w:val="threeDEmboss" w:sz="6" w:space="0" w:color="00B050"/>
              <w:right w:val="single" w:sz="4" w:space="0" w:color="00B050"/>
            </w:tcBorders>
          </w:tcPr>
          <w:p w14:paraId="55B36C99"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79,9</w:t>
            </w:r>
          </w:p>
        </w:tc>
        <w:tc>
          <w:tcPr>
            <w:tcW w:w="993" w:type="dxa"/>
            <w:tcBorders>
              <w:top w:val="single" w:sz="4" w:space="0" w:color="00B050"/>
              <w:left w:val="single" w:sz="4" w:space="0" w:color="00B050"/>
              <w:bottom w:val="threeDEmboss" w:sz="6" w:space="0" w:color="00B050"/>
              <w:right w:val="single" w:sz="4" w:space="0" w:color="00B050"/>
            </w:tcBorders>
          </w:tcPr>
          <w:p w14:paraId="5F5A0884"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95.462</w:t>
            </w:r>
          </w:p>
        </w:tc>
        <w:tc>
          <w:tcPr>
            <w:tcW w:w="1134" w:type="dxa"/>
            <w:tcBorders>
              <w:top w:val="single" w:sz="4" w:space="0" w:color="00B050"/>
              <w:left w:val="single" w:sz="4" w:space="0" w:color="00B050"/>
              <w:bottom w:val="threeDEmboss" w:sz="6" w:space="0" w:color="00B050"/>
              <w:right w:val="single" w:sz="4" w:space="0" w:color="00B050"/>
            </w:tcBorders>
          </w:tcPr>
          <w:p w14:paraId="1C058F1D"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25,7</w:t>
            </w:r>
          </w:p>
        </w:tc>
        <w:tc>
          <w:tcPr>
            <w:tcW w:w="1559" w:type="dxa"/>
            <w:tcBorders>
              <w:top w:val="single" w:sz="4" w:space="0" w:color="00B050"/>
              <w:left w:val="single" w:sz="4" w:space="0" w:color="00B050"/>
              <w:bottom w:val="threeDEmboss" w:sz="6" w:space="0" w:color="00B050"/>
              <w:right w:val="single" w:sz="4" w:space="0" w:color="00B050"/>
            </w:tcBorders>
          </w:tcPr>
          <w:p w14:paraId="1C50193D"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39.633</w:t>
            </w:r>
          </w:p>
        </w:tc>
        <w:tc>
          <w:tcPr>
            <w:tcW w:w="850" w:type="dxa"/>
            <w:tcBorders>
              <w:top w:val="single" w:sz="4" w:space="0" w:color="00B050"/>
              <w:left w:val="single" w:sz="4" w:space="0" w:color="00B050"/>
              <w:bottom w:val="threeDEmboss" w:sz="6" w:space="0" w:color="00B050"/>
              <w:right w:val="single" w:sz="4" w:space="0" w:color="00B050"/>
            </w:tcBorders>
          </w:tcPr>
          <w:p w14:paraId="47E4FA7F" w14:textId="77777777" w:rsidR="004D501D" w:rsidRPr="00E461AA" w:rsidRDefault="004D501D" w:rsidP="004D501D">
            <w:pPr>
              <w:widowControl w:val="0"/>
              <w:autoSpaceDE w:val="0"/>
              <w:autoSpaceDN w:val="0"/>
              <w:adjustRightInd w:val="0"/>
              <w:jc w:val="center"/>
              <w:rPr>
                <w:rFonts w:ascii="Arial Narrow" w:hAnsi="Arial Narrow"/>
                <w:color w:val="3A003A"/>
                <w:sz w:val="20"/>
                <w:szCs w:val="20"/>
                <w:lang w:val="en-US" w:eastAsia="en-US"/>
              </w:rPr>
            </w:pPr>
            <w:r w:rsidRPr="00E461AA">
              <w:rPr>
                <w:rFonts w:ascii="Arial Narrow" w:hAnsi="Arial Narrow"/>
                <w:color w:val="3A003A"/>
                <w:sz w:val="20"/>
                <w:szCs w:val="20"/>
                <w:lang w:val="en-US" w:eastAsia="en-US"/>
              </w:rPr>
              <w:t>8,5</w:t>
            </w:r>
          </w:p>
        </w:tc>
      </w:tr>
      <w:tr w:rsidR="004D501D" w:rsidRPr="00E461AA" w14:paraId="2D1743CF" w14:textId="77777777" w:rsidTr="0050299A">
        <w:trPr>
          <w:trHeight w:val="233"/>
        </w:trPr>
        <w:tc>
          <w:tcPr>
            <w:tcW w:w="851" w:type="dxa"/>
            <w:tcBorders>
              <w:top w:val="threeDEmboss" w:sz="6" w:space="0" w:color="00B050"/>
              <w:left w:val="threeDEmboss" w:sz="6" w:space="0" w:color="00B050"/>
              <w:bottom w:val="threeDEmboss" w:sz="6" w:space="0" w:color="00B050"/>
              <w:right w:val="single" w:sz="4" w:space="0" w:color="00B050"/>
            </w:tcBorders>
            <w:shd w:val="clear" w:color="auto" w:fill="FFF8F3"/>
          </w:tcPr>
          <w:p w14:paraId="38C635A1" w14:textId="77777777" w:rsidR="004D501D" w:rsidRPr="00E461AA" w:rsidRDefault="004D501D" w:rsidP="004D501D">
            <w:pPr>
              <w:rPr>
                <w:rFonts w:ascii="Arial Narrow" w:hAnsi="Arial Narrow"/>
                <w:b/>
                <w:i/>
                <w:color w:val="3A003A"/>
                <w:sz w:val="18"/>
                <w:szCs w:val="18"/>
                <w:u w:val="single"/>
                <w:lang w:eastAsia="en-US"/>
              </w:rPr>
            </w:pPr>
            <w:r w:rsidRPr="00E461AA">
              <w:rPr>
                <w:rFonts w:ascii="Arial Narrow" w:hAnsi="Arial Narrow"/>
                <w:b/>
                <w:i/>
                <w:color w:val="3A003A"/>
                <w:sz w:val="20"/>
                <w:szCs w:val="20"/>
                <w:lang w:eastAsia="en-US"/>
              </w:rPr>
              <w:t xml:space="preserve">  </w:t>
            </w:r>
            <w:r w:rsidRPr="00E461AA">
              <w:rPr>
                <w:rFonts w:ascii="Arial Narrow" w:hAnsi="Arial Narrow"/>
                <w:b/>
                <w:i/>
                <w:color w:val="3A003A"/>
                <w:sz w:val="18"/>
                <w:szCs w:val="18"/>
                <w:lang w:eastAsia="en-US"/>
              </w:rPr>
              <w:t xml:space="preserve">% </w:t>
            </w:r>
            <w:r w:rsidRPr="00E461AA">
              <w:rPr>
                <w:rFonts w:ascii="Arial Narrow" w:hAnsi="Arial Narrow"/>
                <w:b/>
                <w:i/>
                <w:color w:val="3A003A"/>
                <w:sz w:val="18"/>
                <w:szCs w:val="18"/>
                <w:u w:val="single"/>
                <w:lang w:eastAsia="en-US"/>
              </w:rPr>
              <w:t>2024</w:t>
            </w:r>
          </w:p>
          <w:p w14:paraId="2704284C" w14:textId="77777777" w:rsidR="004D501D" w:rsidRPr="00E461AA" w:rsidRDefault="004D501D" w:rsidP="004D501D">
            <w:pPr>
              <w:rPr>
                <w:rFonts w:ascii="Arial Narrow" w:hAnsi="Arial Narrow"/>
                <w:b/>
                <w:i/>
                <w:color w:val="3A003A"/>
                <w:sz w:val="20"/>
                <w:szCs w:val="20"/>
                <w:lang w:eastAsia="en-US"/>
              </w:rPr>
            </w:pPr>
            <w:r w:rsidRPr="00E461AA">
              <w:rPr>
                <w:rFonts w:ascii="Arial Narrow" w:hAnsi="Arial Narrow"/>
                <w:b/>
                <w:i/>
                <w:color w:val="3A003A"/>
                <w:sz w:val="18"/>
                <w:szCs w:val="18"/>
                <w:lang w:eastAsia="en-US"/>
              </w:rPr>
              <w:t xml:space="preserve"> +/- 2023</w:t>
            </w:r>
          </w:p>
        </w:tc>
        <w:tc>
          <w:tcPr>
            <w:tcW w:w="1276" w:type="dxa"/>
            <w:tcBorders>
              <w:top w:val="threeDEmboss" w:sz="6" w:space="0" w:color="00B050"/>
              <w:left w:val="single" w:sz="4" w:space="0" w:color="00B050"/>
              <w:bottom w:val="threeDEmboss" w:sz="6" w:space="0" w:color="00B050"/>
              <w:right w:val="single" w:sz="4" w:space="0" w:color="00B050"/>
            </w:tcBorders>
            <w:shd w:val="clear" w:color="auto" w:fill="FFF8F3"/>
            <w:vAlign w:val="center"/>
          </w:tcPr>
          <w:p w14:paraId="658AB809" w14:textId="77777777" w:rsidR="004D501D" w:rsidRPr="00E461AA" w:rsidRDefault="004D501D" w:rsidP="004D501D">
            <w:pPr>
              <w:widowControl w:val="0"/>
              <w:autoSpaceDE w:val="0"/>
              <w:autoSpaceDN w:val="0"/>
              <w:adjustRightInd w:val="0"/>
              <w:jc w:val="center"/>
              <w:rPr>
                <w:rFonts w:ascii="Arial Narrow" w:hAnsi="Arial Narrow"/>
                <w:b/>
                <w:color w:val="3A003A"/>
                <w:sz w:val="20"/>
                <w:szCs w:val="20"/>
                <w:lang w:val="en-US" w:eastAsia="en-US"/>
              </w:rPr>
            </w:pPr>
            <w:r w:rsidRPr="00E461AA">
              <w:rPr>
                <w:rFonts w:ascii="Arial Narrow" w:hAnsi="Arial Narrow"/>
                <w:b/>
                <w:color w:val="3A003A"/>
                <w:sz w:val="20"/>
                <w:szCs w:val="20"/>
                <w:lang w:val="en-US" w:eastAsia="en-US"/>
              </w:rPr>
              <w:t>-5,5</w:t>
            </w:r>
          </w:p>
        </w:tc>
        <w:tc>
          <w:tcPr>
            <w:tcW w:w="1275" w:type="dxa"/>
            <w:tcBorders>
              <w:top w:val="threeDEmboss" w:sz="6" w:space="0" w:color="00B050"/>
              <w:left w:val="single" w:sz="4" w:space="0" w:color="00B050"/>
              <w:bottom w:val="threeDEmboss" w:sz="6" w:space="0" w:color="00B050"/>
              <w:right w:val="single" w:sz="4" w:space="0" w:color="00B050"/>
            </w:tcBorders>
            <w:shd w:val="clear" w:color="auto" w:fill="FFF8F3"/>
            <w:vAlign w:val="center"/>
          </w:tcPr>
          <w:p w14:paraId="15C3159A" w14:textId="77777777" w:rsidR="004D501D" w:rsidRPr="00E461AA" w:rsidRDefault="004D501D" w:rsidP="004D501D">
            <w:pPr>
              <w:widowControl w:val="0"/>
              <w:autoSpaceDE w:val="0"/>
              <w:autoSpaceDN w:val="0"/>
              <w:adjustRightInd w:val="0"/>
              <w:jc w:val="center"/>
              <w:rPr>
                <w:rFonts w:ascii="Arial Narrow" w:hAnsi="Arial Narrow"/>
                <w:b/>
                <w:color w:val="3A003A"/>
                <w:sz w:val="20"/>
                <w:szCs w:val="20"/>
                <w:lang w:val="en-US" w:eastAsia="en-US"/>
              </w:rPr>
            </w:pPr>
            <w:r w:rsidRPr="00E461AA">
              <w:rPr>
                <w:rFonts w:ascii="Arial Narrow" w:hAnsi="Arial Narrow"/>
                <w:b/>
                <w:color w:val="3A003A"/>
                <w:sz w:val="20"/>
                <w:szCs w:val="20"/>
                <w:lang w:val="en-US" w:eastAsia="en-US"/>
              </w:rPr>
              <w:t>-7,3</w:t>
            </w:r>
          </w:p>
        </w:tc>
        <w:tc>
          <w:tcPr>
            <w:tcW w:w="1134" w:type="dxa"/>
            <w:tcBorders>
              <w:top w:val="threeDEmboss" w:sz="6" w:space="0" w:color="00B050"/>
              <w:left w:val="single" w:sz="4" w:space="0" w:color="00B050"/>
              <w:bottom w:val="threeDEmboss" w:sz="6" w:space="0" w:color="00B050"/>
              <w:right w:val="single" w:sz="4" w:space="0" w:color="00B050"/>
            </w:tcBorders>
            <w:shd w:val="clear" w:color="auto" w:fill="FFF8F3"/>
            <w:vAlign w:val="center"/>
          </w:tcPr>
          <w:p w14:paraId="782070BC" w14:textId="77777777" w:rsidR="004D501D" w:rsidRPr="00E461AA" w:rsidRDefault="004D501D" w:rsidP="004D501D">
            <w:pPr>
              <w:widowControl w:val="0"/>
              <w:autoSpaceDE w:val="0"/>
              <w:autoSpaceDN w:val="0"/>
              <w:adjustRightInd w:val="0"/>
              <w:jc w:val="center"/>
              <w:rPr>
                <w:rFonts w:ascii="Arial Narrow" w:hAnsi="Arial Narrow"/>
                <w:b/>
                <w:color w:val="3A003A"/>
                <w:sz w:val="20"/>
                <w:szCs w:val="20"/>
                <w:lang w:val="en-US" w:eastAsia="en-US"/>
              </w:rPr>
            </w:pPr>
            <w:r w:rsidRPr="00E461AA">
              <w:rPr>
                <w:rFonts w:ascii="Arial Narrow" w:hAnsi="Arial Narrow"/>
                <w:b/>
                <w:color w:val="3A003A"/>
                <w:sz w:val="20"/>
                <w:szCs w:val="20"/>
                <w:lang w:val="en-US" w:eastAsia="en-US"/>
              </w:rPr>
              <w:t>-</w:t>
            </w:r>
          </w:p>
        </w:tc>
        <w:tc>
          <w:tcPr>
            <w:tcW w:w="993" w:type="dxa"/>
            <w:tcBorders>
              <w:top w:val="threeDEmboss" w:sz="6" w:space="0" w:color="00B050"/>
              <w:left w:val="single" w:sz="4" w:space="0" w:color="00B050"/>
              <w:bottom w:val="threeDEmboss" w:sz="6" w:space="0" w:color="00B050"/>
              <w:right w:val="single" w:sz="4" w:space="0" w:color="00B050"/>
            </w:tcBorders>
            <w:shd w:val="clear" w:color="auto" w:fill="FFF8F3"/>
            <w:vAlign w:val="center"/>
          </w:tcPr>
          <w:p w14:paraId="0F91DA8E" w14:textId="77777777" w:rsidR="004D501D" w:rsidRPr="00E461AA" w:rsidRDefault="004D501D" w:rsidP="004D501D">
            <w:pPr>
              <w:widowControl w:val="0"/>
              <w:autoSpaceDE w:val="0"/>
              <w:autoSpaceDN w:val="0"/>
              <w:adjustRightInd w:val="0"/>
              <w:jc w:val="center"/>
              <w:rPr>
                <w:rFonts w:ascii="Arial Narrow" w:hAnsi="Arial Narrow"/>
                <w:b/>
                <w:color w:val="3A003A"/>
                <w:sz w:val="20"/>
                <w:szCs w:val="20"/>
                <w:lang w:val="en-US" w:eastAsia="en-US"/>
              </w:rPr>
            </w:pPr>
            <w:r w:rsidRPr="00E461AA">
              <w:rPr>
                <w:rFonts w:ascii="Arial Narrow" w:hAnsi="Arial Narrow"/>
                <w:b/>
                <w:color w:val="3A003A"/>
                <w:sz w:val="20"/>
                <w:szCs w:val="20"/>
                <w:lang w:val="en-US" w:eastAsia="en-US"/>
              </w:rPr>
              <w:t>-5,5</w:t>
            </w:r>
          </w:p>
        </w:tc>
        <w:tc>
          <w:tcPr>
            <w:tcW w:w="1134" w:type="dxa"/>
            <w:tcBorders>
              <w:top w:val="threeDEmboss" w:sz="6" w:space="0" w:color="00B050"/>
              <w:left w:val="single" w:sz="4" w:space="0" w:color="00B050"/>
              <w:bottom w:val="threeDEmboss" w:sz="6" w:space="0" w:color="00B050"/>
              <w:right w:val="single" w:sz="4" w:space="0" w:color="00B050"/>
            </w:tcBorders>
            <w:shd w:val="clear" w:color="auto" w:fill="FFF8F3"/>
            <w:vAlign w:val="center"/>
          </w:tcPr>
          <w:p w14:paraId="697A2F9B" w14:textId="77777777" w:rsidR="004D501D" w:rsidRPr="00E461AA" w:rsidRDefault="004D501D" w:rsidP="004D501D">
            <w:pPr>
              <w:widowControl w:val="0"/>
              <w:autoSpaceDE w:val="0"/>
              <w:autoSpaceDN w:val="0"/>
              <w:adjustRightInd w:val="0"/>
              <w:jc w:val="center"/>
              <w:rPr>
                <w:rFonts w:ascii="Arial Narrow" w:hAnsi="Arial Narrow"/>
                <w:b/>
                <w:color w:val="3A003A"/>
                <w:sz w:val="20"/>
                <w:szCs w:val="20"/>
                <w:lang w:val="en-US" w:eastAsia="en-US"/>
              </w:rPr>
            </w:pPr>
            <w:r w:rsidRPr="00E461AA">
              <w:rPr>
                <w:rFonts w:ascii="Arial Narrow" w:hAnsi="Arial Narrow"/>
                <w:b/>
                <w:color w:val="3A003A"/>
                <w:sz w:val="20"/>
                <w:szCs w:val="20"/>
                <w:lang w:val="en-US" w:eastAsia="en-US"/>
              </w:rPr>
              <w:t>-</w:t>
            </w:r>
          </w:p>
        </w:tc>
        <w:tc>
          <w:tcPr>
            <w:tcW w:w="1559" w:type="dxa"/>
            <w:tcBorders>
              <w:top w:val="threeDEmboss" w:sz="6" w:space="0" w:color="00B050"/>
              <w:left w:val="single" w:sz="4" w:space="0" w:color="00B050"/>
              <w:bottom w:val="threeDEmboss" w:sz="6" w:space="0" w:color="00B050"/>
              <w:right w:val="single" w:sz="4" w:space="0" w:color="00B050"/>
            </w:tcBorders>
            <w:shd w:val="clear" w:color="auto" w:fill="FFF8F3"/>
            <w:vAlign w:val="center"/>
          </w:tcPr>
          <w:p w14:paraId="0F814C17" w14:textId="77777777" w:rsidR="004D501D" w:rsidRPr="00E461AA" w:rsidRDefault="004D501D" w:rsidP="004D501D">
            <w:pPr>
              <w:widowControl w:val="0"/>
              <w:autoSpaceDE w:val="0"/>
              <w:autoSpaceDN w:val="0"/>
              <w:adjustRightInd w:val="0"/>
              <w:jc w:val="center"/>
              <w:rPr>
                <w:rFonts w:ascii="Arial Narrow" w:hAnsi="Arial Narrow"/>
                <w:b/>
                <w:color w:val="3A003A"/>
                <w:sz w:val="20"/>
                <w:szCs w:val="20"/>
                <w:lang w:val="en-US" w:eastAsia="en-US"/>
              </w:rPr>
            </w:pPr>
            <w:r w:rsidRPr="00E461AA">
              <w:rPr>
                <w:rFonts w:ascii="Arial Narrow" w:hAnsi="Arial Narrow"/>
                <w:b/>
                <w:color w:val="3A003A"/>
                <w:sz w:val="20"/>
                <w:szCs w:val="20"/>
                <w:lang w:val="en-US" w:eastAsia="en-US"/>
              </w:rPr>
              <w:t>+6,0</w:t>
            </w:r>
          </w:p>
        </w:tc>
        <w:tc>
          <w:tcPr>
            <w:tcW w:w="850" w:type="dxa"/>
            <w:tcBorders>
              <w:top w:val="threeDEmboss" w:sz="6" w:space="0" w:color="00B050"/>
              <w:left w:val="single" w:sz="4" w:space="0" w:color="00B050"/>
              <w:bottom w:val="threeDEmboss" w:sz="6" w:space="0" w:color="00B050"/>
              <w:right w:val="threeDEmboss" w:sz="6" w:space="0" w:color="00B050"/>
            </w:tcBorders>
            <w:shd w:val="clear" w:color="auto" w:fill="FFF8F3"/>
            <w:vAlign w:val="center"/>
          </w:tcPr>
          <w:p w14:paraId="6E50CEB7" w14:textId="77777777" w:rsidR="004D501D" w:rsidRPr="00E461AA" w:rsidRDefault="004D501D" w:rsidP="004D501D">
            <w:pPr>
              <w:widowControl w:val="0"/>
              <w:autoSpaceDE w:val="0"/>
              <w:autoSpaceDN w:val="0"/>
              <w:adjustRightInd w:val="0"/>
              <w:jc w:val="center"/>
              <w:rPr>
                <w:rFonts w:ascii="Arial Narrow" w:hAnsi="Arial Narrow"/>
                <w:b/>
                <w:color w:val="3A003A"/>
                <w:sz w:val="20"/>
                <w:szCs w:val="20"/>
                <w:lang w:val="en-US" w:eastAsia="en-US"/>
              </w:rPr>
            </w:pPr>
            <w:r w:rsidRPr="00E461AA">
              <w:rPr>
                <w:rFonts w:ascii="Arial Narrow" w:hAnsi="Arial Narrow"/>
                <w:b/>
                <w:color w:val="3A003A"/>
                <w:sz w:val="20"/>
                <w:szCs w:val="20"/>
                <w:lang w:val="en-US" w:eastAsia="en-US"/>
              </w:rPr>
              <w:t>-</w:t>
            </w:r>
          </w:p>
        </w:tc>
      </w:tr>
    </w:tbl>
    <w:p w14:paraId="70912374" w14:textId="77777777" w:rsidR="004D501D" w:rsidRPr="00E461AA" w:rsidRDefault="004D501D" w:rsidP="004D501D">
      <w:pPr>
        <w:rPr>
          <w:rFonts w:ascii="Arial Narrow" w:hAnsi="Arial Narrow"/>
          <w:color w:val="3A003A"/>
          <w:lang w:val="fr-FR" w:eastAsia="en-US"/>
        </w:rPr>
      </w:pPr>
    </w:p>
    <w:p w14:paraId="0B0A0F62" w14:textId="33EE75C1" w:rsidR="004D501D" w:rsidRDefault="004D501D" w:rsidP="004D501D">
      <w:pPr>
        <w:rPr>
          <w:rFonts w:ascii="Arial Narrow" w:hAnsi="Arial Narrow"/>
          <w:color w:val="3A003A"/>
          <w:lang w:val="fr-FR" w:eastAsia="en-US"/>
        </w:rPr>
      </w:pPr>
    </w:p>
    <w:p w14:paraId="5E282F6C" w14:textId="46B038EC" w:rsidR="001D1FF6" w:rsidRDefault="001D1FF6" w:rsidP="004D501D">
      <w:pPr>
        <w:rPr>
          <w:rFonts w:ascii="Arial Narrow" w:hAnsi="Arial Narrow"/>
          <w:color w:val="3A003A"/>
          <w:lang w:val="fr-FR" w:eastAsia="en-US"/>
        </w:rPr>
      </w:pPr>
    </w:p>
    <w:p w14:paraId="718484C8" w14:textId="03E6DEB3" w:rsidR="001D1FF6" w:rsidRDefault="001D1FF6" w:rsidP="004D501D">
      <w:pPr>
        <w:rPr>
          <w:rFonts w:ascii="Arial Narrow" w:hAnsi="Arial Narrow"/>
          <w:color w:val="3A003A"/>
          <w:lang w:val="fr-FR" w:eastAsia="en-US"/>
        </w:rPr>
      </w:pPr>
    </w:p>
    <w:p w14:paraId="4AFA3E30" w14:textId="7D308403" w:rsidR="001D1FF6" w:rsidRDefault="001D1FF6" w:rsidP="004D501D">
      <w:pPr>
        <w:rPr>
          <w:rFonts w:ascii="Arial Narrow" w:hAnsi="Arial Narrow"/>
          <w:color w:val="3A003A"/>
          <w:lang w:val="fr-FR" w:eastAsia="en-US"/>
        </w:rPr>
      </w:pPr>
    </w:p>
    <w:p w14:paraId="4945595B" w14:textId="77777777" w:rsidR="001D1FF6" w:rsidRPr="00E461AA" w:rsidRDefault="001D1FF6" w:rsidP="004D501D">
      <w:pPr>
        <w:rPr>
          <w:rFonts w:ascii="Arial Narrow" w:hAnsi="Arial Narrow"/>
          <w:color w:val="3A003A"/>
          <w:lang w:val="fr-FR" w:eastAsia="en-US"/>
        </w:rPr>
      </w:pPr>
    </w:p>
    <w:p w14:paraId="1BFCC7FE" w14:textId="77777777" w:rsidR="004D501D" w:rsidRPr="00E461AA" w:rsidRDefault="004D501D" w:rsidP="004D501D">
      <w:pPr>
        <w:rPr>
          <w:color w:val="3A003A"/>
        </w:rPr>
      </w:pPr>
    </w:p>
    <w:p w14:paraId="4B912740" w14:textId="77777777" w:rsidR="00411C70" w:rsidRPr="00E461AA" w:rsidRDefault="00411C70" w:rsidP="004D501D">
      <w:pPr>
        <w:rPr>
          <w:color w:val="3A003A"/>
        </w:rPr>
      </w:pPr>
    </w:p>
    <w:p w14:paraId="1A9BA323" w14:textId="77777777" w:rsidR="001204B7" w:rsidRDefault="00EA7582" w:rsidP="00762F13">
      <w:pPr>
        <w:spacing w:line="276" w:lineRule="auto"/>
        <w:jc w:val="center"/>
        <w:rPr>
          <w:rFonts w:ascii="Arial Narrow" w:hAnsi="Arial Narrow"/>
          <w:b/>
          <w:color w:val="3A003A"/>
          <w:sz w:val="28"/>
          <w:szCs w:val="28"/>
        </w:rPr>
      </w:pPr>
      <w:r w:rsidRPr="001204B7">
        <w:rPr>
          <w:rFonts w:ascii="Arial Narrow" w:hAnsi="Arial Narrow"/>
          <w:b/>
          <w:color w:val="3A003A"/>
          <w:sz w:val="28"/>
          <w:szCs w:val="28"/>
        </w:rPr>
        <w:lastRenderedPageBreak/>
        <w:t xml:space="preserve">DOCUMENTAR </w:t>
      </w:r>
      <w:r w:rsidR="006032D9" w:rsidRPr="001204B7">
        <w:rPr>
          <w:rFonts w:ascii="Arial Narrow" w:hAnsi="Arial Narrow"/>
          <w:b/>
          <w:color w:val="3A003A"/>
          <w:sz w:val="28"/>
          <w:szCs w:val="28"/>
        </w:rPr>
        <w:t>PRIVIND STAREA INFRACŢIONALĂ  ÎN ANUL 2024,</w:t>
      </w:r>
    </w:p>
    <w:p w14:paraId="5FCE23DE" w14:textId="77777777" w:rsidR="006032D9" w:rsidRPr="001204B7" w:rsidRDefault="006032D9" w:rsidP="00762F13">
      <w:pPr>
        <w:spacing w:line="276" w:lineRule="auto"/>
        <w:jc w:val="center"/>
        <w:rPr>
          <w:rFonts w:ascii="Franklin Gothic Book" w:hAnsi="Franklin Gothic Book"/>
          <w:b/>
          <w:color w:val="3A003A"/>
          <w:sz w:val="28"/>
          <w:szCs w:val="28"/>
        </w:rPr>
      </w:pPr>
      <w:r w:rsidRPr="001204B7">
        <w:rPr>
          <w:rFonts w:ascii="Arial Narrow" w:hAnsi="Arial Narrow"/>
          <w:b/>
          <w:color w:val="3A003A"/>
          <w:sz w:val="28"/>
          <w:szCs w:val="28"/>
        </w:rPr>
        <w:t xml:space="preserve">  REZULTATĂ DIN DATELE STATISTICE, COMPARATIV CU ANII 2015 - 2023</w:t>
      </w:r>
    </w:p>
    <w:p w14:paraId="0242F7A9" w14:textId="77777777" w:rsidR="006032D9" w:rsidRPr="00E461AA" w:rsidRDefault="006032D9" w:rsidP="006032D9">
      <w:pPr>
        <w:widowControl w:val="0"/>
        <w:rPr>
          <w:rFonts w:ascii="Arial Narrow" w:hAnsi="Arial Narrow"/>
          <w:snapToGrid w:val="0"/>
          <w:color w:val="3A003A"/>
          <w:sz w:val="28"/>
          <w:szCs w:val="28"/>
        </w:rPr>
      </w:pPr>
    </w:p>
    <w:p w14:paraId="5E23B31C" w14:textId="77777777" w:rsidR="006032D9" w:rsidRPr="00E461AA" w:rsidRDefault="006032D9" w:rsidP="006032D9">
      <w:pPr>
        <w:widowControl w:val="0"/>
        <w:rPr>
          <w:rFonts w:ascii="Arial Narrow" w:hAnsi="Arial Narrow"/>
          <w:snapToGrid w:val="0"/>
          <w:color w:val="3A003A"/>
          <w:sz w:val="20"/>
        </w:rPr>
      </w:pPr>
    </w:p>
    <w:p w14:paraId="1A9B132A" w14:textId="77777777" w:rsidR="006032D9" w:rsidRPr="00E461AA" w:rsidRDefault="006032D9" w:rsidP="006032D9">
      <w:pPr>
        <w:rPr>
          <w:rFonts w:ascii="Arial Narrow" w:hAnsi="Arial Narrow"/>
          <w:color w:val="3A003A"/>
          <w:sz w:val="20"/>
        </w:rPr>
      </w:pPr>
    </w:p>
    <w:p w14:paraId="4A3B0281" w14:textId="77777777" w:rsidR="006032D9" w:rsidRPr="00E461AA" w:rsidRDefault="0071012C" w:rsidP="006032D9">
      <w:pPr>
        <w:rPr>
          <w:rFonts w:ascii="Franklin Gothic Book" w:hAnsi="Franklin Gothic Book"/>
          <w:b/>
          <w:color w:val="3A003A"/>
        </w:rPr>
      </w:pPr>
      <w:r w:rsidRPr="00E461AA">
        <w:rPr>
          <w:rFonts w:ascii="Franklin Gothic Book" w:hAnsi="Franklin Gothic Book"/>
          <w:b/>
          <w:color w:val="3A003A"/>
        </w:rPr>
        <w:t xml:space="preserve">        </w:t>
      </w:r>
      <w:r w:rsidR="006032D9" w:rsidRPr="00E461AA">
        <w:rPr>
          <w:rFonts w:ascii="Franklin Gothic Book" w:hAnsi="Franklin Gothic Book"/>
          <w:b/>
          <w:color w:val="3A003A"/>
        </w:rPr>
        <w:t>DATE GENERALE PE TOTAL INFRACŢIUNI</w:t>
      </w:r>
    </w:p>
    <w:p w14:paraId="54DBFD4E" w14:textId="77777777" w:rsidR="006032D9" w:rsidRPr="00E461AA" w:rsidRDefault="006032D9" w:rsidP="006032D9">
      <w:pPr>
        <w:rPr>
          <w:rFonts w:ascii="Franklin Gothic Book" w:hAnsi="Franklin Gothic Book"/>
          <w:color w:val="3A003A"/>
        </w:rPr>
      </w:pPr>
    </w:p>
    <w:tbl>
      <w:tblPr>
        <w:tblW w:w="9072" w:type="dxa"/>
        <w:tblInd w:w="544" w:type="dxa"/>
        <w:tblBorders>
          <w:top w:val="single" w:sz="6" w:space="0" w:color="00B050"/>
          <w:left w:val="single" w:sz="6" w:space="0" w:color="00B050"/>
          <w:bottom w:val="single" w:sz="6" w:space="0" w:color="00B050"/>
          <w:right w:val="single" w:sz="6" w:space="0" w:color="00B050"/>
          <w:insideH w:val="single" w:sz="6" w:space="0" w:color="00B050"/>
          <w:insideV w:val="single" w:sz="6" w:space="0" w:color="00B050"/>
        </w:tblBorders>
        <w:tblLayout w:type="fixed"/>
        <w:tblLook w:val="0000" w:firstRow="0" w:lastRow="0" w:firstColumn="0" w:lastColumn="0" w:noHBand="0" w:noVBand="0"/>
      </w:tblPr>
      <w:tblGrid>
        <w:gridCol w:w="1242"/>
        <w:gridCol w:w="2444"/>
        <w:gridCol w:w="1417"/>
        <w:gridCol w:w="1276"/>
        <w:gridCol w:w="2693"/>
      </w:tblGrid>
      <w:tr w:rsidR="001261B1" w:rsidRPr="00E461AA" w14:paraId="36C335E0" w14:textId="77777777" w:rsidTr="0050299A">
        <w:trPr>
          <w:trHeight w:val="860"/>
        </w:trPr>
        <w:tc>
          <w:tcPr>
            <w:tcW w:w="1242" w:type="dxa"/>
            <w:vMerge w:val="restart"/>
            <w:tcBorders>
              <w:top w:val="threeDEmboss" w:sz="6" w:space="0" w:color="00B050"/>
              <w:left w:val="threeDEmboss" w:sz="6" w:space="0" w:color="00B050"/>
            </w:tcBorders>
            <w:shd w:val="clear" w:color="auto" w:fill="FFF8F3"/>
            <w:vAlign w:val="center"/>
          </w:tcPr>
          <w:p w14:paraId="16918F80" w14:textId="77777777" w:rsidR="006032D9" w:rsidRPr="00E461AA" w:rsidRDefault="006032D9" w:rsidP="006032D9">
            <w:pPr>
              <w:jc w:val="center"/>
              <w:rPr>
                <w:rFonts w:ascii="Arial Narrow" w:hAnsi="Arial Narrow"/>
                <w:b/>
                <w:color w:val="3A003A"/>
              </w:rPr>
            </w:pPr>
          </w:p>
          <w:p w14:paraId="693AE622"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ANUL  </w:t>
            </w:r>
          </w:p>
        </w:tc>
        <w:tc>
          <w:tcPr>
            <w:tcW w:w="2444" w:type="dxa"/>
            <w:tcBorders>
              <w:top w:val="threeDEmboss" w:sz="6" w:space="0" w:color="00B050"/>
            </w:tcBorders>
            <w:shd w:val="clear" w:color="auto" w:fill="FFF8F3"/>
            <w:vAlign w:val="center"/>
          </w:tcPr>
          <w:p w14:paraId="139B8EE1"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TOTAL GENERAL INCULPAȚI</w:t>
            </w:r>
          </w:p>
          <w:p w14:paraId="51C51020"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PERSOANE FIZICE</w:t>
            </w:r>
          </w:p>
          <w:p w14:paraId="100872EB"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TRIMIŞI ÎN JUDECATĂ</w:t>
            </w:r>
          </w:p>
        </w:tc>
        <w:tc>
          <w:tcPr>
            <w:tcW w:w="1417" w:type="dxa"/>
            <w:vMerge w:val="restart"/>
            <w:tcBorders>
              <w:top w:val="threeDEmboss" w:sz="6" w:space="0" w:color="00B050"/>
            </w:tcBorders>
            <w:shd w:val="clear" w:color="auto" w:fill="FFF8F3"/>
            <w:vAlign w:val="center"/>
          </w:tcPr>
          <w:p w14:paraId="2F2D6C4D" w14:textId="77777777" w:rsidR="006032D9" w:rsidRPr="00E461AA" w:rsidRDefault="006032D9" w:rsidP="006032D9">
            <w:pPr>
              <w:jc w:val="center"/>
              <w:rPr>
                <w:rFonts w:ascii="Arial Narrow" w:hAnsi="Arial Narrow"/>
                <w:b/>
                <w:caps/>
                <w:color w:val="3A003A"/>
              </w:rPr>
            </w:pPr>
            <w:r w:rsidRPr="00E461AA">
              <w:rPr>
                <w:rFonts w:ascii="Arial Narrow" w:hAnsi="Arial Narrow"/>
                <w:b/>
                <w:caps/>
                <w:color w:val="3A003A"/>
              </w:rPr>
              <w:t xml:space="preserve">MEDIA </w:t>
            </w:r>
          </w:p>
          <w:p w14:paraId="7CA09206" w14:textId="77777777" w:rsidR="006032D9" w:rsidRPr="00E461AA" w:rsidRDefault="006032D9" w:rsidP="006032D9">
            <w:pPr>
              <w:jc w:val="center"/>
              <w:rPr>
                <w:rFonts w:ascii="Arial Narrow" w:hAnsi="Arial Narrow"/>
                <w:b/>
                <w:caps/>
                <w:color w:val="3A003A"/>
              </w:rPr>
            </w:pPr>
            <w:r w:rsidRPr="00E461AA">
              <w:rPr>
                <w:rFonts w:ascii="Arial Narrow" w:hAnsi="Arial Narrow"/>
                <w:b/>
                <w:caps/>
                <w:color w:val="3A003A"/>
              </w:rPr>
              <w:t xml:space="preserve">LA </w:t>
            </w:r>
          </w:p>
          <w:p w14:paraId="370ED808" w14:textId="77777777" w:rsidR="006032D9" w:rsidRPr="00E461AA" w:rsidRDefault="006032D9" w:rsidP="006032D9">
            <w:pPr>
              <w:jc w:val="center"/>
              <w:rPr>
                <w:rFonts w:ascii="Arial Narrow" w:hAnsi="Arial Narrow"/>
                <w:b/>
                <w:caps/>
                <w:color w:val="3A003A"/>
              </w:rPr>
            </w:pPr>
            <w:r w:rsidRPr="00E461AA">
              <w:rPr>
                <w:rFonts w:ascii="Arial Narrow" w:hAnsi="Arial Narrow"/>
                <w:b/>
                <w:caps/>
                <w:color w:val="3A003A"/>
              </w:rPr>
              <w:t>100.000</w:t>
            </w:r>
          </w:p>
          <w:p w14:paraId="4F827B74" w14:textId="77777777" w:rsidR="006032D9" w:rsidRPr="00E461AA" w:rsidRDefault="006032D9" w:rsidP="006032D9">
            <w:pPr>
              <w:jc w:val="center"/>
              <w:rPr>
                <w:rFonts w:ascii="Arial Narrow" w:hAnsi="Arial Narrow"/>
                <w:b/>
                <w:caps/>
                <w:color w:val="3A003A"/>
              </w:rPr>
            </w:pPr>
            <w:r w:rsidRPr="00E461AA">
              <w:rPr>
                <w:rFonts w:ascii="Arial Narrow" w:hAnsi="Arial Narrow"/>
                <w:b/>
                <w:caps/>
                <w:color w:val="3A003A"/>
              </w:rPr>
              <w:t>loCUITORI*</w:t>
            </w:r>
          </w:p>
        </w:tc>
        <w:tc>
          <w:tcPr>
            <w:tcW w:w="3969" w:type="dxa"/>
            <w:gridSpan w:val="2"/>
            <w:tcBorders>
              <w:top w:val="threeDEmboss" w:sz="6" w:space="0" w:color="00B050"/>
              <w:right w:val="threeDEmboss" w:sz="6" w:space="0" w:color="00B050"/>
            </w:tcBorders>
            <w:shd w:val="clear" w:color="auto" w:fill="FFF8F3"/>
            <w:vAlign w:val="center"/>
          </w:tcPr>
          <w:p w14:paraId="5BC6F518" w14:textId="77777777" w:rsidR="006032D9" w:rsidRPr="00E461AA" w:rsidRDefault="006032D9" w:rsidP="006032D9">
            <w:pPr>
              <w:jc w:val="center"/>
              <w:rPr>
                <w:rFonts w:ascii="Arial Narrow" w:hAnsi="Arial Narrow"/>
                <w:b/>
                <w:caps/>
                <w:color w:val="3A003A"/>
              </w:rPr>
            </w:pPr>
            <w:r w:rsidRPr="00E461AA">
              <w:rPr>
                <w:rFonts w:ascii="Arial Narrow" w:hAnsi="Arial Narrow"/>
                <w:b/>
                <w:caps/>
                <w:color w:val="3A003A"/>
              </w:rPr>
              <w:t>nUMĂR INCULPA</w:t>
            </w:r>
            <w:r w:rsidRPr="00E461AA">
              <w:rPr>
                <w:rFonts w:ascii="Arial Narrow" w:hAnsi="Arial Narrow" w:cs="Arial"/>
                <w:b/>
                <w:caps/>
                <w:color w:val="3A003A"/>
              </w:rPr>
              <w:t xml:space="preserve">ȚI </w:t>
            </w:r>
            <w:r w:rsidRPr="00E461AA">
              <w:rPr>
                <w:rFonts w:ascii="Arial Narrow" w:hAnsi="Arial Narrow"/>
                <w:b/>
                <w:caps/>
                <w:color w:val="3A003A"/>
              </w:rPr>
              <w:t>minori</w:t>
            </w:r>
          </w:p>
          <w:p w14:paraId="7AB57F65" w14:textId="77777777" w:rsidR="006032D9" w:rsidRPr="00E461AA" w:rsidRDefault="006032D9" w:rsidP="006032D9">
            <w:pPr>
              <w:jc w:val="center"/>
              <w:rPr>
                <w:rFonts w:ascii="Arial Narrow" w:hAnsi="Arial Narrow"/>
                <w:b/>
                <w:caps/>
                <w:color w:val="3A003A"/>
              </w:rPr>
            </w:pPr>
            <w:r w:rsidRPr="00E461AA">
              <w:rPr>
                <w:rFonts w:ascii="Arial Narrow" w:hAnsi="Arial Narrow"/>
                <w:b/>
                <w:caps/>
                <w:color w:val="3A003A"/>
              </w:rPr>
              <w:t>trimiŞi În judecatĂ</w:t>
            </w:r>
          </w:p>
          <w:p w14:paraId="1FE53231" w14:textId="77777777" w:rsidR="006032D9" w:rsidRPr="00E461AA" w:rsidRDefault="006032D9" w:rsidP="006032D9">
            <w:pPr>
              <w:jc w:val="center"/>
              <w:rPr>
                <w:rFonts w:ascii="Arial Narrow" w:hAnsi="Arial Narrow"/>
                <w:b/>
                <w:caps/>
                <w:color w:val="3A003A"/>
              </w:rPr>
            </w:pPr>
            <w:r w:rsidRPr="00E461AA">
              <w:rPr>
                <w:rFonts w:ascii="Arial Narrow" w:hAnsi="Arial Narrow"/>
                <w:b/>
                <w:color w:val="3A003A"/>
              </w:rPr>
              <w:t>(prin rechizitorii și acorduri de recunoaștere a vinovăției )</w:t>
            </w:r>
          </w:p>
        </w:tc>
      </w:tr>
      <w:tr w:rsidR="001261B1" w:rsidRPr="00E461AA" w14:paraId="7702B3FB" w14:textId="77777777" w:rsidTr="0050299A">
        <w:trPr>
          <w:trHeight w:val="1162"/>
        </w:trPr>
        <w:tc>
          <w:tcPr>
            <w:tcW w:w="1242" w:type="dxa"/>
            <w:vMerge/>
            <w:tcBorders>
              <w:left w:val="threeDEmboss" w:sz="6" w:space="0" w:color="00B050"/>
              <w:bottom w:val="threeDEmboss" w:sz="6" w:space="0" w:color="00B050"/>
            </w:tcBorders>
            <w:shd w:val="clear" w:color="auto" w:fill="FFF8F3"/>
            <w:vAlign w:val="center"/>
          </w:tcPr>
          <w:p w14:paraId="79F6B56D" w14:textId="77777777" w:rsidR="006032D9" w:rsidRPr="00E461AA" w:rsidRDefault="006032D9" w:rsidP="006032D9">
            <w:pPr>
              <w:jc w:val="center"/>
              <w:rPr>
                <w:rFonts w:ascii="Arial Narrow" w:hAnsi="Arial Narrow"/>
                <w:color w:val="3A003A"/>
              </w:rPr>
            </w:pPr>
          </w:p>
        </w:tc>
        <w:tc>
          <w:tcPr>
            <w:tcW w:w="2444" w:type="dxa"/>
            <w:tcBorders>
              <w:bottom w:val="threeDEmboss" w:sz="6" w:space="0" w:color="00B050"/>
            </w:tcBorders>
            <w:shd w:val="clear" w:color="auto" w:fill="FFF8F3"/>
            <w:vAlign w:val="center"/>
          </w:tcPr>
          <w:p w14:paraId="089B1BC0"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(prin rechizitorii și acorduri de recunoaștere a vinovăției)</w:t>
            </w:r>
          </w:p>
        </w:tc>
        <w:tc>
          <w:tcPr>
            <w:tcW w:w="1417" w:type="dxa"/>
            <w:vMerge/>
            <w:tcBorders>
              <w:bottom w:val="threeDEmboss" w:sz="6" w:space="0" w:color="00B050"/>
            </w:tcBorders>
            <w:shd w:val="clear" w:color="auto" w:fill="FFF8F3"/>
            <w:vAlign w:val="center"/>
          </w:tcPr>
          <w:p w14:paraId="41843FAF" w14:textId="77777777" w:rsidR="006032D9" w:rsidRPr="00E461AA" w:rsidRDefault="006032D9" w:rsidP="006032D9">
            <w:pPr>
              <w:jc w:val="center"/>
              <w:rPr>
                <w:rFonts w:ascii="Arial Narrow" w:hAnsi="Arial Narrow"/>
                <w:b/>
                <w:color w:val="3A003A"/>
              </w:rPr>
            </w:pPr>
          </w:p>
        </w:tc>
        <w:tc>
          <w:tcPr>
            <w:tcW w:w="1276" w:type="dxa"/>
            <w:tcBorders>
              <w:bottom w:val="threeDEmboss" w:sz="6" w:space="0" w:color="00B050"/>
            </w:tcBorders>
            <w:shd w:val="clear" w:color="auto" w:fill="FFF8F3"/>
            <w:vAlign w:val="center"/>
          </w:tcPr>
          <w:p w14:paraId="098BF97D"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TOTAL</w:t>
            </w:r>
          </w:p>
        </w:tc>
        <w:tc>
          <w:tcPr>
            <w:tcW w:w="2693" w:type="dxa"/>
            <w:tcBorders>
              <w:bottom w:val="threeDEmboss" w:sz="6" w:space="0" w:color="00B050"/>
              <w:right w:val="threeDEmboss" w:sz="6" w:space="0" w:color="00B050"/>
            </w:tcBorders>
            <w:shd w:val="clear" w:color="auto" w:fill="FFF8F3"/>
            <w:vAlign w:val="center"/>
          </w:tcPr>
          <w:p w14:paraId="59EEECE0"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pondere în </w:t>
            </w:r>
          </w:p>
          <w:p w14:paraId="3E023D9E"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total general inculpați persoane fizice trimişi în judecată (%)</w:t>
            </w:r>
          </w:p>
        </w:tc>
      </w:tr>
      <w:tr w:rsidR="0071012C" w:rsidRPr="00E461AA" w14:paraId="0C9329B6" w14:textId="77777777" w:rsidTr="0071012C">
        <w:tc>
          <w:tcPr>
            <w:tcW w:w="1242" w:type="dxa"/>
            <w:vAlign w:val="center"/>
          </w:tcPr>
          <w:p w14:paraId="3DBF9F5E"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2015</w:t>
            </w:r>
          </w:p>
        </w:tc>
        <w:tc>
          <w:tcPr>
            <w:tcW w:w="2444" w:type="dxa"/>
          </w:tcPr>
          <w:p w14:paraId="7B51A44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58.909</w:t>
            </w:r>
          </w:p>
        </w:tc>
        <w:tc>
          <w:tcPr>
            <w:tcW w:w="1417" w:type="dxa"/>
            <w:vAlign w:val="center"/>
          </w:tcPr>
          <w:p w14:paraId="0618FEE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296,4</w:t>
            </w:r>
          </w:p>
        </w:tc>
        <w:tc>
          <w:tcPr>
            <w:tcW w:w="1276" w:type="dxa"/>
          </w:tcPr>
          <w:p w14:paraId="07F8CC1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3.548</w:t>
            </w:r>
          </w:p>
        </w:tc>
        <w:tc>
          <w:tcPr>
            <w:tcW w:w="2693" w:type="dxa"/>
          </w:tcPr>
          <w:p w14:paraId="6EBABA8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6,0</w:t>
            </w:r>
          </w:p>
        </w:tc>
      </w:tr>
      <w:tr w:rsidR="0071012C" w:rsidRPr="00E461AA" w14:paraId="18863D34" w14:textId="77777777" w:rsidTr="0071012C">
        <w:tc>
          <w:tcPr>
            <w:tcW w:w="1242" w:type="dxa"/>
            <w:vAlign w:val="center"/>
          </w:tcPr>
          <w:p w14:paraId="04B3DC0D"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2016</w:t>
            </w:r>
          </w:p>
        </w:tc>
        <w:tc>
          <w:tcPr>
            <w:tcW w:w="2444" w:type="dxa"/>
          </w:tcPr>
          <w:p w14:paraId="030D834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63.722</w:t>
            </w:r>
          </w:p>
        </w:tc>
        <w:tc>
          <w:tcPr>
            <w:tcW w:w="1417" w:type="dxa"/>
            <w:vAlign w:val="center"/>
          </w:tcPr>
          <w:p w14:paraId="387279F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322,5</w:t>
            </w:r>
          </w:p>
        </w:tc>
        <w:tc>
          <w:tcPr>
            <w:tcW w:w="1276" w:type="dxa"/>
          </w:tcPr>
          <w:p w14:paraId="1ABCADA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3.883</w:t>
            </w:r>
          </w:p>
        </w:tc>
        <w:tc>
          <w:tcPr>
            <w:tcW w:w="2693" w:type="dxa"/>
          </w:tcPr>
          <w:p w14:paraId="535FAD3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6,1</w:t>
            </w:r>
          </w:p>
        </w:tc>
      </w:tr>
      <w:tr w:rsidR="0071012C" w:rsidRPr="00E461AA" w14:paraId="50712A21" w14:textId="77777777" w:rsidTr="0071012C">
        <w:tc>
          <w:tcPr>
            <w:tcW w:w="1242" w:type="dxa"/>
            <w:vAlign w:val="center"/>
          </w:tcPr>
          <w:p w14:paraId="70E6BC45"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2017</w:t>
            </w:r>
          </w:p>
        </w:tc>
        <w:tc>
          <w:tcPr>
            <w:tcW w:w="2444" w:type="dxa"/>
          </w:tcPr>
          <w:p w14:paraId="5ED18EB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59.839</w:t>
            </w:r>
          </w:p>
        </w:tc>
        <w:tc>
          <w:tcPr>
            <w:tcW w:w="1417" w:type="dxa"/>
            <w:vAlign w:val="center"/>
          </w:tcPr>
          <w:p w14:paraId="285DC34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304,6</w:t>
            </w:r>
          </w:p>
        </w:tc>
        <w:tc>
          <w:tcPr>
            <w:tcW w:w="1276" w:type="dxa"/>
          </w:tcPr>
          <w:p w14:paraId="301838E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3.882</w:t>
            </w:r>
          </w:p>
        </w:tc>
        <w:tc>
          <w:tcPr>
            <w:tcW w:w="2693" w:type="dxa"/>
          </w:tcPr>
          <w:p w14:paraId="2C4AE64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6,5</w:t>
            </w:r>
          </w:p>
        </w:tc>
      </w:tr>
      <w:tr w:rsidR="0071012C" w:rsidRPr="00E461AA" w14:paraId="317849EE" w14:textId="77777777" w:rsidTr="0071012C">
        <w:tc>
          <w:tcPr>
            <w:tcW w:w="1242" w:type="dxa"/>
            <w:vAlign w:val="center"/>
          </w:tcPr>
          <w:p w14:paraId="206A02E4"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2018</w:t>
            </w:r>
          </w:p>
        </w:tc>
        <w:tc>
          <w:tcPr>
            <w:tcW w:w="2444" w:type="dxa"/>
          </w:tcPr>
          <w:p w14:paraId="1DFDA29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58.737</w:t>
            </w:r>
          </w:p>
        </w:tc>
        <w:tc>
          <w:tcPr>
            <w:tcW w:w="1417" w:type="dxa"/>
            <w:vAlign w:val="center"/>
          </w:tcPr>
          <w:p w14:paraId="2652884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300,7</w:t>
            </w:r>
          </w:p>
        </w:tc>
        <w:tc>
          <w:tcPr>
            <w:tcW w:w="1276" w:type="dxa"/>
          </w:tcPr>
          <w:p w14:paraId="4743632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3.704</w:t>
            </w:r>
          </w:p>
        </w:tc>
        <w:tc>
          <w:tcPr>
            <w:tcW w:w="2693" w:type="dxa"/>
          </w:tcPr>
          <w:p w14:paraId="7F3F10E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6,3</w:t>
            </w:r>
          </w:p>
        </w:tc>
      </w:tr>
      <w:tr w:rsidR="0071012C" w:rsidRPr="00E461AA" w14:paraId="129C0F14" w14:textId="77777777" w:rsidTr="0071012C">
        <w:tc>
          <w:tcPr>
            <w:tcW w:w="1242" w:type="dxa"/>
            <w:vAlign w:val="center"/>
          </w:tcPr>
          <w:p w14:paraId="6EB90B65"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2019</w:t>
            </w:r>
          </w:p>
        </w:tc>
        <w:tc>
          <w:tcPr>
            <w:tcW w:w="2444" w:type="dxa"/>
          </w:tcPr>
          <w:p w14:paraId="4BF71D0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62.072</w:t>
            </w:r>
          </w:p>
        </w:tc>
        <w:tc>
          <w:tcPr>
            <w:tcW w:w="1417" w:type="dxa"/>
            <w:vAlign w:val="center"/>
          </w:tcPr>
          <w:p w14:paraId="6221486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319,7</w:t>
            </w:r>
          </w:p>
        </w:tc>
        <w:tc>
          <w:tcPr>
            <w:tcW w:w="1276" w:type="dxa"/>
          </w:tcPr>
          <w:p w14:paraId="31E4178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3.850</w:t>
            </w:r>
          </w:p>
        </w:tc>
        <w:tc>
          <w:tcPr>
            <w:tcW w:w="2693" w:type="dxa"/>
          </w:tcPr>
          <w:p w14:paraId="166743A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6,2</w:t>
            </w:r>
          </w:p>
        </w:tc>
      </w:tr>
      <w:tr w:rsidR="0071012C" w:rsidRPr="00E461AA" w14:paraId="40D29050" w14:textId="77777777" w:rsidTr="0071012C">
        <w:tc>
          <w:tcPr>
            <w:tcW w:w="1242" w:type="dxa"/>
            <w:vAlign w:val="center"/>
          </w:tcPr>
          <w:p w14:paraId="07FB33D5"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2020</w:t>
            </w:r>
          </w:p>
        </w:tc>
        <w:tc>
          <w:tcPr>
            <w:tcW w:w="2444" w:type="dxa"/>
          </w:tcPr>
          <w:p w14:paraId="4B00236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59.865</w:t>
            </w:r>
          </w:p>
        </w:tc>
        <w:tc>
          <w:tcPr>
            <w:tcW w:w="1417" w:type="dxa"/>
            <w:vAlign w:val="center"/>
          </w:tcPr>
          <w:p w14:paraId="5F5A387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309,9</w:t>
            </w:r>
          </w:p>
        </w:tc>
        <w:tc>
          <w:tcPr>
            <w:tcW w:w="1276" w:type="dxa"/>
          </w:tcPr>
          <w:p w14:paraId="23364E6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3.451</w:t>
            </w:r>
          </w:p>
        </w:tc>
        <w:tc>
          <w:tcPr>
            <w:tcW w:w="2693" w:type="dxa"/>
          </w:tcPr>
          <w:p w14:paraId="756BBA2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5,8</w:t>
            </w:r>
          </w:p>
        </w:tc>
      </w:tr>
      <w:tr w:rsidR="0071012C" w:rsidRPr="00E461AA" w14:paraId="3C1E292A" w14:textId="77777777" w:rsidTr="0071012C">
        <w:tc>
          <w:tcPr>
            <w:tcW w:w="1242" w:type="dxa"/>
            <w:vAlign w:val="center"/>
          </w:tcPr>
          <w:p w14:paraId="68F734FC"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2021</w:t>
            </w:r>
          </w:p>
        </w:tc>
        <w:tc>
          <w:tcPr>
            <w:tcW w:w="2444" w:type="dxa"/>
          </w:tcPr>
          <w:p w14:paraId="6EB8A54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62.917</w:t>
            </w:r>
          </w:p>
        </w:tc>
        <w:tc>
          <w:tcPr>
            <w:tcW w:w="1417" w:type="dxa"/>
            <w:vAlign w:val="center"/>
          </w:tcPr>
          <w:p w14:paraId="3CA966B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327,7</w:t>
            </w:r>
          </w:p>
        </w:tc>
        <w:tc>
          <w:tcPr>
            <w:tcW w:w="1276" w:type="dxa"/>
          </w:tcPr>
          <w:p w14:paraId="49D55C4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3.285</w:t>
            </w:r>
          </w:p>
        </w:tc>
        <w:tc>
          <w:tcPr>
            <w:tcW w:w="2693" w:type="dxa"/>
          </w:tcPr>
          <w:p w14:paraId="19430B8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5,2</w:t>
            </w:r>
          </w:p>
        </w:tc>
      </w:tr>
      <w:tr w:rsidR="0071012C" w:rsidRPr="00E461AA" w14:paraId="75A61562" w14:textId="77777777" w:rsidTr="0071012C">
        <w:tc>
          <w:tcPr>
            <w:tcW w:w="1242" w:type="dxa"/>
            <w:vAlign w:val="center"/>
          </w:tcPr>
          <w:p w14:paraId="6C1DF20B"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2022</w:t>
            </w:r>
          </w:p>
        </w:tc>
        <w:tc>
          <w:tcPr>
            <w:tcW w:w="2444" w:type="dxa"/>
          </w:tcPr>
          <w:p w14:paraId="53DB7C4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62.283</w:t>
            </w:r>
          </w:p>
        </w:tc>
        <w:tc>
          <w:tcPr>
            <w:tcW w:w="1417" w:type="dxa"/>
            <w:vAlign w:val="center"/>
          </w:tcPr>
          <w:p w14:paraId="263B28A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327,1</w:t>
            </w:r>
          </w:p>
        </w:tc>
        <w:tc>
          <w:tcPr>
            <w:tcW w:w="1276" w:type="dxa"/>
          </w:tcPr>
          <w:p w14:paraId="469444D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3.527</w:t>
            </w:r>
          </w:p>
        </w:tc>
        <w:tc>
          <w:tcPr>
            <w:tcW w:w="2693" w:type="dxa"/>
          </w:tcPr>
          <w:p w14:paraId="4122F88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5,7</w:t>
            </w:r>
          </w:p>
        </w:tc>
      </w:tr>
      <w:tr w:rsidR="0071012C" w:rsidRPr="00E461AA" w14:paraId="3148512B" w14:textId="77777777" w:rsidTr="0071012C">
        <w:tc>
          <w:tcPr>
            <w:tcW w:w="1242" w:type="dxa"/>
            <w:vAlign w:val="center"/>
          </w:tcPr>
          <w:p w14:paraId="7F8F3A79"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2023</w:t>
            </w:r>
          </w:p>
        </w:tc>
        <w:tc>
          <w:tcPr>
            <w:tcW w:w="2444" w:type="dxa"/>
          </w:tcPr>
          <w:p w14:paraId="34C3271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59.620</w:t>
            </w:r>
          </w:p>
        </w:tc>
        <w:tc>
          <w:tcPr>
            <w:tcW w:w="1417" w:type="dxa"/>
            <w:vAlign w:val="center"/>
          </w:tcPr>
          <w:p w14:paraId="3DC0B12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312,9</w:t>
            </w:r>
          </w:p>
        </w:tc>
        <w:tc>
          <w:tcPr>
            <w:tcW w:w="1276" w:type="dxa"/>
          </w:tcPr>
          <w:p w14:paraId="2458ACF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3.194</w:t>
            </w:r>
          </w:p>
        </w:tc>
        <w:tc>
          <w:tcPr>
            <w:tcW w:w="2693" w:type="dxa"/>
          </w:tcPr>
          <w:p w14:paraId="78F02F0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5,4</w:t>
            </w:r>
          </w:p>
        </w:tc>
      </w:tr>
      <w:tr w:rsidR="0071012C" w:rsidRPr="00E461AA" w14:paraId="22506DE0" w14:textId="77777777" w:rsidTr="0071012C">
        <w:tc>
          <w:tcPr>
            <w:tcW w:w="1242" w:type="dxa"/>
            <w:tcBorders>
              <w:bottom w:val="threeDEmboss" w:sz="6" w:space="0" w:color="00B050"/>
            </w:tcBorders>
            <w:vAlign w:val="center"/>
          </w:tcPr>
          <w:p w14:paraId="3E5EB8C3"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2024</w:t>
            </w:r>
          </w:p>
        </w:tc>
        <w:tc>
          <w:tcPr>
            <w:tcW w:w="2444" w:type="dxa"/>
            <w:tcBorders>
              <w:bottom w:val="threeDEmboss" w:sz="6" w:space="0" w:color="00B050"/>
            </w:tcBorders>
          </w:tcPr>
          <w:p w14:paraId="52E2D80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63.438</w:t>
            </w:r>
          </w:p>
        </w:tc>
        <w:tc>
          <w:tcPr>
            <w:tcW w:w="1417" w:type="dxa"/>
            <w:tcBorders>
              <w:bottom w:val="threeDEmboss" w:sz="6" w:space="0" w:color="00B050"/>
            </w:tcBorders>
            <w:vAlign w:val="center"/>
          </w:tcPr>
          <w:p w14:paraId="6386271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332,8</w:t>
            </w:r>
          </w:p>
        </w:tc>
        <w:tc>
          <w:tcPr>
            <w:tcW w:w="1276" w:type="dxa"/>
            <w:tcBorders>
              <w:bottom w:val="threeDEmboss" w:sz="6" w:space="0" w:color="00B050"/>
            </w:tcBorders>
          </w:tcPr>
          <w:p w14:paraId="2C9646B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3.208</w:t>
            </w:r>
          </w:p>
        </w:tc>
        <w:tc>
          <w:tcPr>
            <w:tcW w:w="2693" w:type="dxa"/>
            <w:tcBorders>
              <w:bottom w:val="threeDEmboss" w:sz="6" w:space="0" w:color="00B050"/>
            </w:tcBorders>
          </w:tcPr>
          <w:p w14:paraId="1C23BE8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5,1</w:t>
            </w:r>
          </w:p>
        </w:tc>
      </w:tr>
      <w:tr w:rsidR="001261B1" w:rsidRPr="00E461AA" w14:paraId="45049EC0" w14:textId="77777777" w:rsidTr="0050299A">
        <w:tc>
          <w:tcPr>
            <w:tcW w:w="1242" w:type="dxa"/>
            <w:tcBorders>
              <w:top w:val="threeDEmboss" w:sz="6" w:space="0" w:color="00B050"/>
              <w:left w:val="threeDEmboss" w:sz="6" w:space="0" w:color="00B050"/>
              <w:bottom w:val="threeDEmboss" w:sz="6" w:space="0" w:color="00B050"/>
            </w:tcBorders>
            <w:shd w:val="clear" w:color="auto" w:fill="FFF8F3"/>
          </w:tcPr>
          <w:p w14:paraId="0293EC64" w14:textId="77777777" w:rsidR="006032D9" w:rsidRPr="00E461AA" w:rsidRDefault="006032D9" w:rsidP="006032D9">
            <w:pPr>
              <w:rPr>
                <w:rFonts w:ascii="Arial Narrow" w:hAnsi="Arial Narrow"/>
                <w:b/>
                <w:i/>
                <w:color w:val="3A003A"/>
                <w:sz w:val="22"/>
                <w:szCs w:val="22"/>
                <w:u w:val="single"/>
              </w:rPr>
            </w:pPr>
            <w:r w:rsidRPr="00E461AA">
              <w:rPr>
                <w:rFonts w:ascii="Arial Narrow" w:hAnsi="Arial Narrow"/>
                <w:i/>
                <w:color w:val="3A003A"/>
              </w:rPr>
              <w:t xml:space="preserve">  </w:t>
            </w:r>
            <w:r w:rsidRPr="00E461AA">
              <w:rPr>
                <w:rFonts w:ascii="Arial Narrow" w:hAnsi="Arial Narrow"/>
                <w:i/>
                <w:color w:val="3A003A"/>
                <w:sz w:val="22"/>
                <w:szCs w:val="22"/>
              </w:rPr>
              <w:t xml:space="preserve">% </w:t>
            </w:r>
            <w:r w:rsidRPr="00E461AA">
              <w:rPr>
                <w:rFonts w:ascii="Arial Narrow" w:hAnsi="Arial Narrow"/>
                <w:b/>
                <w:i/>
                <w:color w:val="3A003A"/>
                <w:sz w:val="22"/>
                <w:szCs w:val="22"/>
                <w:u w:val="single"/>
              </w:rPr>
              <w:t>2024</w:t>
            </w:r>
          </w:p>
          <w:p w14:paraId="7FE06CC6" w14:textId="77777777" w:rsidR="006032D9" w:rsidRPr="00E461AA" w:rsidRDefault="006032D9" w:rsidP="006032D9">
            <w:pPr>
              <w:rPr>
                <w:rFonts w:ascii="Arial Narrow" w:hAnsi="Arial Narrow"/>
                <w:b/>
                <w:i/>
                <w:color w:val="3A003A"/>
              </w:rPr>
            </w:pPr>
            <w:r w:rsidRPr="00E461AA">
              <w:rPr>
                <w:rFonts w:ascii="Arial Narrow" w:hAnsi="Arial Narrow"/>
                <w:i/>
                <w:color w:val="3A003A"/>
                <w:sz w:val="22"/>
                <w:szCs w:val="22"/>
              </w:rPr>
              <w:t xml:space="preserve"> +/- </w:t>
            </w:r>
            <w:r w:rsidRPr="00E461AA">
              <w:rPr>
                <w:rFonts w:ascii="Arial Narrow" w:hAnsi="Arial Narrow"/>
                <w:b/>
                <w:i/>
                <w:color w:val="3A003A"/>
                <w:sz w:val="22"/>
                <w:szCs w:val="22"/>
              </w:rPr>
              <w:t>2023</w:t>
            </w:r>
          </w:p>
        </w:tc>
        <w:tc>
          <w:tcPr>
            <w:tcW w:w="2444" w:type="dxa"/>
            <w:tcBorders>
              <w:top w:val="threeDEmboss" w:sz="6" w:space="0" w:color="00B050"/>
              <w:bottom w:val="threeDEmboss" w:sz="6" w:space="0" w:color="00B050"/>
            </w:tcBorders>
            <w:shd w:val="clear" w:color="auto" w:fill="FFF8F3"/>
            <w:vAlign w:val="center"/>
          </w:tcPr>
          <w:p w14:paraId="5FB9EDD4"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+6,4</w:t>
            </w:r>
          </w:p>
        </w:tc>
        <w:tc>
          <w:tcPr>
            <w:tcW w:w="1417" w:type="dxa"/>
            <w:tcBorders>
              <w:top w:val="threeDEmboss" w:sz="6" w:space="0" w:color="00B050"/>
              <w:bottom w:val="threeDEmboss" w:sz="6" w:space="0" w:color="00B050"/>
            </w:tcBorders>
            <w:shd w:val="clear" w:color="auto" w:fill="FFF8F3"/>
            <w:vAlign w:val="center"/>
          </w:tcPr>
          <w:p w14:paraId="7AE5BF32"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w:t>
            </w:r>
          </w:p>
        </w:tc>
        <w:tc>
          <w:tcPr>
            <w:tcW w:w="1276" w:type="dxa"/>
            <w:tcBorders>
              <w:top w:val="threeDEmboss" w:sz="6" w:space="0" w:color="00B050"/>
              <w:bottom w:val="threeDEmboss" w:sz="6" w:space="0" w:color="00B050"/>
            </w:tcBorders>
            <w:shd w:val="clear" w:color="auto" w:fill="FFF8F3"/>
            <w:vAlign w:val="center"/>
          </w:tcPr>
          <w:p w14:paraId="5AE4D18E"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+0,4</w:t>
            </w:r>
          </w:p>
        </w:tc>
        <w:tc>
          <w:tcPr>
            <w:tcW w:w="2693" w:type="dxa"/>
            <w:tcBorders>
              <w:top w:val="threeDEmboss" w:sz="6" w:space="0" w:color="00B050"/>
              <w:bottom w:val="threeDEmboss" w:sz="6" w:space="0" w:color="00B050"/>
              <w:right w:val="threeDEmboss" w:sz="6" w:space="0" w:color="00B050"/>
            </w:tcBorders>
            <w:shd w:val="clear" w:color="auto" w:fill="FFF8F3"/>
            <w:vAlign w:val="center"/>
          </w:tcPr>
          <w:p w14:paraId="1748201C"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w:t>
            </w:r>
          </w:p>
        </w:tc>
      </w:tr>
    </w:tbl>
    <w:p w14:paraId="5D4AF7A7" w14:textId="77777777" w:rsidR="006032D9" w:rsidRPr="00BD028C" w:rsidRDefault="006032D9" w:rsidP="006032D9">
      <w:pPr>
        <w:widowControl w:val="0"/>
        <w:rPr>
          <w:rFonts w:ascii="Arial Narrow" w:hAnsi="Arial Narrow"/>
          <w:snapToGrid w:val="0"/>
          <w:color w:val="3A003A"/>
          <w:sz w:val="4"/>
          <w:szCs w:val="4"/>
        </w:rPr>
      </w:pPr>
    </w:p>
    <w:p w14:paraId="200B9B96" w14:textId="77777777" w:rsidR="006032D9" w:rsidRPr="00BD028C" w:rsidRDefault="006032D9" w:rsidP="00BD028C">
      <w:pPr>
        <w:widowControl w:val="0"/>
        <w:spacing w:line="276" w:lineRule="auto"/>
        <w:ind w:left="567" w:right="-306"/>
        <w:jc w:val="both"/>
        <w:rPr>
          <w:rFonts w:ascii="Arial Narrow" w:hAnsi="Arial Narrow" w:cs="Arial"/>
          <w:snapToGrid w:val="0"/>
          <w:color w:val="3A003A"/>
          <w:sz w:val="20"/>
        </w:rPr>
      </w:pPr>
      <w:r w:rsidRPr="00E461AA">
        <w:rPr>
          <w:rFonts w:ascii="Franklin Gothic Book" w:hAnsi="Franklin Gothic Book"/>
          <w:snapToGrid w:val="0"/>
          <w:color w:val="3A003A"/>
          <w:sz w:val="20"/>
        </w:rPr>
        <w:t>*</w:t>
      </w:r>
      <w:r w:rsidRPr="00BD028C">
        <w:rPr>
          <w:rFonts w:ascii="Arial Narrow" w:hAnsi="Arial Narrow"/>
          <w:snapToGrid w:val="0"/>
          <w:color w:val="3A003A"/>
          <w:sz w:val="20"/>
        </w:rPr>
        <w:t>Media la 100.000 locuitori se calculează utilizând datele referitoare la popula</w:t>
      </w:r>
      <w:r w:rsidRPr="00BD028C">
        <w:rPr>
          <w:rFonts w:ascii="Arial Narrow" w:hAnsi="Arial Narrow" w:cs="Arial"/>
          <w:snapToGrid w:val="0"/>
          <w:color w:val="3A003A"/>
          <w:sz w:val="20"/>
        </w:rPr>
        <w:t>ția rezident</w:t>
      </w:r>
      <w:r w:rsidRPr="00BD028C">
        <w:rPr>
          <w:rFonts w:ascii="Arial Narrow" w:hAnsi="Arial Narrow" w:cs="Franklin Gothic Book"/>
          <w:snapToGrid w:val="0"/>
          <w:color w:val="3A003A"/>
          <w:sz w:val="20"/>
        </w:rPr>
        <w:t>ă</w:t>
      </w:r>
      <w:r w:rsidRPr="00BD028C">
        <w:rPr>
          <w:rFonts w:ascii="Arial Narrow" w:hAnsi="Arial Narrow" w:cs="Arial"/>
          <w:snapToGrid w:val="0"/>
          <w:color w:val="3A003A"/>
          <w:sz w:val="20"/>
        </w:rPr>
        <w:t xml:space="preserve"> la 1 ianuarie </w:t>
      </w:r>
      <w:r w:rsidRPr="00BD028C">
        <w:rPr>
          <w:rFonts w:ascii="Arial Narrow" w:hAnsi="Arial Narrow" w:cs="Franklin Gothic Book"/>
          <w:snapToGrid w:val="0"/>
          <w:color w:val="3A003A"/>
          <w:sz w:val="20"/>
        </w:rPr>
        <w:t>î</w:t>
      </w:r>
      <w:r w:rsidRPr="00BD028C">
        <w:rPr>
          <w:rFonts w:ascii="Arial Narrow" w:hAnsi="Arial Narrow" w:cs="Arial"/>
          <w:snapToGrid w:val="0"/>
          <w:color w:val="3A003A"/>
          <w:sz w:val="20"/>
        </w:rPr>
        <w:t>n fiecare an, disponibile pe site-ul Institutului Național de Statistic</w:t>
      </w:r>
      <w:r w:rsidRPr="00BD028C">
        <w:rPr>
          <w:rFonts w:ascii="Arial Narrow" w:hAnsi="Arial Narrow" w:cs="Franklin Gothic Book"/>
          <w:snapToGrid w:val="0"/>
          <w:color w:val="3A003A"/>
          <w:sz w:val="20"/>
        </w:rPr>
        <w:t>ă</w:t>
      </w:r>
      <w:r w:rsidRPr="00BD028C">
        <w:rPr>
          <w:rFonts w:ascii="Arial Narrow" w:hAnsi="Arial Narrow" w:cs="Arial"/>
          <w:snapToGrid w:val="0"/>
          <w:color w:val="3A003A"/>
          <w:sz w:val="20"/>
        </w:rPr>
        <w:t>.</w:t>
      </w:r>
    </w:p>
    <w:p w14:paraId="785C7BC4" w14:textId="77777777" w:rsidR="006032D9" w:rsidRPr="00E461AA" w:rsidRDefault="006032D9" w:rsidP="006032D9">
      <w:pPr>
        <w:widowControl w:val="0"/>
        <w:rPr>
          <w:rFonts w:ascii="Arial Narrow" w:hAnsi="Arial Narrow"/>
          <w:snapToGrid w:val="0"/>
          <w:color w:val="3A003A"/>
          <w:sz w:val="20"/>
        </w:rPr>
      </w:pPr>
      <w:r w:rsidRPr="00E461AA">
        <w:rPr>
          <w:rFonts w:ascii="Arial Narrow" w:hAnsi="Arial Narrow"/>
          <w:snapToGrid w:val="0"/>
          <w:color w:val="3A003A"/>
          <w:sz w:val="20"/>
        </w:rPr>
        <w:br w:type="page"/>
      </w:r>
    </w:p>
    <w:p w14:paraId="0F0509D7" w14:textId="77777777" w:rsidR="006032D9" w:rsidRPr="00E461AA" w:rsidRDefault="006032D9" w:rsidP="006032D9">
      <w:pPr>
        <w:widowControl w:val="0"/>
        <w:rPr>
          <w:rFonts w:ascii="Arial Narrow" w:hAnsi="Arial Narrow"/>
          <w:snapToGrid w:val="0"/>
          <w:color w:val="3A003A"/>
          <w:sz w:val="20"/>
        </w:rPr>
      </w:pPr>
    </w:p>
    <w:p w14:paraId="4F57257E" w14:textId="77777777" w:rsidR="006032D9" w:rsidRPr="00E461AA" w:rsidRDefault="006032D9" w:rsidP="003317F6">
      <w:pPr>
        <w:ind w:firstLine="567"/>
        <w:rPr>
          <w:rFonts w:ascii="Franklin Gothic Book" w:hAnsi="Franklin Gothic Book"/>
          <w:b/>
          <w:color w:val="3A003A"/>
        </w:rPr>
      </w:pPr>
      <w:r w:rsidRPr="00E461AA">
        <w:rPr>
          <w:rFonts w:ascii="Franklin Gothic Book" w:hAnsi="Franklin Gothic Book"/>
          <w:b/>
          <w:color w:val="3A003A"/>
        </w:rPr>
        <w:t>I. INFRACŢIUNI PREVĂZUTE DE CODUL PENAL ŞI DE LEGILE SPECIALE</w:t>
      </w:r>
    </w:p>
    <w:p w14:paraId="5D4628F1" w14:textId="77777777" w:rsidR="006032D9" w:rsidRPr="00E461AA" w:rsidRDefault="006032D9" w:rsidP="006032D9">
      <w:pPr>
        <w:rPr>
          <w:rFonts w:ascii="Franklin Gothic Book" w:hAnsi="Franklin Gothic Book"/>
          <w:b/>
          <w:color w:val="3A003A"/>
          <w:sz w:val="10"/>
          <w:szCs w:val="10"/>
        </w:rPr>
      </w:pPr>
    </w:p>
    <w:p w14:paraId="679D7B0B" w14:textId="77777777" w:rsidR="006032D9" w:rsidRPr="00E461AA" w:rsidRDefault="006032D9" w:rsidP="006032D9">
      <w:pPr>
        <w:rPr>
          <w:rFonts w:ascii="Franklin Gothic Book" w:hAnsi="Franklin Gothic Book"/>
          <w:b/>
          <w:color w:val="3A003A"/>
          <w:sz w:val="10"/>
          <w:szCs w:val="10"/>
        </w:rPr>
      </w:pPr>
    </w:p>
    <w:p w14:paraId="1F863881" w14:textId="77777777" w:rsidR="006032D9" w:rsidRPr="00E461AA" w:rsidRDefault="0071012C" w:rsidP="006032D9">
      <w:pPr>
        <w:rPr>
          <w:rFonts w:ascii="Franklin Gothic Book" w:hAnsi="Franklin Gothic Book"/>
          <w:b/>
          <w:color w:val="3A003A"/>
        </w:rPr>
      </w:pPr>
      <w:r w:rsidRPr="00E461AA">
        <w:rPr>
          <w:rFonts w:ascii="Franklin Gothic Book" w:hAnsi="Franklin Gothic Book"/>
          <w:b/>
          <w:color w:val="3A003A"/>
        </w:rPr>
        <w:t xml:space="preserve">        </w:t>
      </w:r>
      <w:r w:rsidR="006032D9" w:rsidRPr="00E461AA">
        <w:rPr>
          <w:rFonts w:ascii="Franklin Gothic Book" w:hAnsi="Franklin Gothic Book"/>
          <w:b/>
          <w:color w:val="3A003A"/>
        </w:rPr>
        <w:t>1. INFRACŢIUNI CONTRA PERSOANEI (ART. 188 – 227 C.P.)</w:t>
      </w:r>
    </w:p>
    <w:p w14:paraId="7B3268BA" w14:textId="77777777" w:rsidR="006032D9" w:rsidRPr="00E461AA" w:rsidRDefault="006032D9" w:rsidP="006032D9">
      <w:pPr>
        <w:rPr>
          <w:rFonts w:ascii="Franklin Gothic Book" w:hAnsi="Franklin Gothic Book"/>
          <w:b/>
          <w:color w:val="3A003A"/>
        </w:rPr>
      </w:pPr>
    </w:p>
    <w:tbl>
      <w:tblPr>
        <w:tblW w:w="8715" w:type="dxa"/>
        <w:tblInd w:w="544" w:type="dxa"/>
        <w:tblBorders>
          <w:top w:val="single" w:sz="6" w:space="0" w:color="00B050"/>
          <w:left w:val="single" w:sz="6" w:space="0" w:color="00B050"/>
          <w:bottom w:val="single" w:sz="6" w:space="0" w:color="00B050"/>
          <w:right w:val="single" w:sz="6" w:space="0" w:color="00B050"/>
          <w:insideH w:val="single" w:sz="6" w:space="0" w:color="00B050"/>
          <w:insideV w:val="single" w:sz="6" w:space="0" w:color="00B050"/>
        </w:tblBorders>
        <w:tblLayout w:type="fixed"/>
        <w:tblLook w:val="0000" w:firstRow="0" w:lastRow="0" w:firstColumn="0" w:lastColumn="0" w:noHBand="0" w:noVBand="0"/>
      </w:tblPr>
      <w:tblGrid>
        <w:gridCol w:w="1076"/>
        <w:gridCol w:w="1418"/>
        <w:gridCol w:w="1442"/>
        <w:gridCol w:w="1134"/>
        <w:gridCol w:w="6"/>
        <w:gridCol w:w="878"/>
        <w:gridCol w:w="1452"/>
        <w:gridCol w:w="1309"/>
      </w:tblGrid>
      <w:tr w:rsidR="00762F13" w:rsidRPr="00E461AA" w14:paraId="352E16C1" w14:textId="77777777" w:rsidTr="0050299A">
        <w:trPr>
          <w:trHeight w:val="333"/>
        </w:trPr>
        <w:tc>
          <w:tcPr>
            <w:tcW w:w="1076" w:type="dxa"/>
            <w:vMerge w:val="restart"/>
            <w:tcBorders>
              <w:top w:val="threeDEmboss" w:sz="6" w:space="0" w:color="00B050"/>
              <w:left w:val="threeDEmboss" w:sz="6" w:space="0" w:color="00B050"/>
              <w:bottom w:val="threeDEmboss" w:sz="6" w:space="0" w:color="00B050"/>
              <w:right w:val="single" w:sz="4" w:space="0" w:color="00B050"/>
            </w:tcBorders>
            <w:shd w:val="clear" w:color="auto" w:fill="FFF8F3"/>
            <w:vAlign w:val="center"/>
          </w:tcPr>
          <w:p w14:paraId="57E8ACCB"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ANUL</w:t>
            </w:r>
          </w:p>
        </w:tc>
        <w:tc>
          <w:tcPr>
            <w:tcW w:w="1418" w:type="dxa"/>
            <w:vMerge w:val="restart"/>
            <w:tcBorders>
              <w:top w:val="threeDEmboss" w:sz="6" w:space="0" w:color="00B050"/>
              <w:left w:val="single" w:sz="4" w:space="0" w:color="00B050"/>
              <w:bottom w:val="threeDEmboss" w:sz="6" w:space="0" w:color="00B050"/>
              <w:right w:val="single" w:sz="4" w:space="0" w:color="00B050"/>
            </w:tcBorders>
            <w:shd w:val="clear" w:color="auto" w:fill="FFF8F3"/>
            <w:vAlign w:val="center"/>
          </w:tcPr>
          <w:p w14:paraId="1439C017"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TOTAL</w:t>
            </w:r>
          </w:p>
          <w:p w14:paraId="068AEBC1"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TRIMIŞI ÎN</w:t>
            </w:r>
          </w:p>
          <w:p w14:paraId="1A8303D6"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JUDECATĂ</w:t>
            </w:r>
          </w:p>
        </w:tc>
        <w:tc>
          <w:tcPr>
            <w:tcW w:w="1442" w:type="dxa"/>
            <w:vMerge w:val="restart"/>
            <w:tcBorders>
              <w:top w:val="threeDEmboss" w:sz="6" w:space="0" w:color="00B050"/>
              <w:left w:val="single" w:sz="4" w:space="0" w:color="00B050"/>
              <w:bottom w:val="threeDEmboss" w:sz="6" w:space="0" w:color="00B050"/>
              <w:right w:val="single" w:sz="4" w:space="0" w:color="00B050"/>
            </w:tcBorders>
            <w:shd w:val="clear" w:color="auto" w:fill="FFF8F3"/>
            <w:vAlign w:val="center"/>
          </w:tcPr>
          <w:p w14:paraId="2F36EF7A"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pondere în total general inculpați p.f.</w:t>
            </w:r>
          </w:p>
          <w:p w14:paraId="698DE0C7"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trimişi în judecată (%)</w:t>
            </w:r>
          </w:p>
        </w:tc>
        <w:tc>
          <w:tcPr>
            <w:tcW w:w="2018" w:type="dxa"/>
            <w:gridSpan w:val="3"/>
            <w:tcBorders>
              <w:top w:val="threeDEmboss" w:sz="6" w:space="0" w:color="00B050"/>
              <w:left w:val="single" w:sz="4" w:space="0" w:color="00B050"/>
              <w:bottom w:val="single" w:sz="2" w:space="0" w:color="00B050"/>
            </w:tcBorders>
            <w:shd w:val="clear" w:color="auto" w:fill="FFF8F3"/>
            <w:vAlign w:val="center"/>
          </w:tcPr>
          <w:p w14:paraId="02F51ABF" w14:textId="77777777" w:rsidR="006032D9" w:rsidRPr="00E461AA" w:rsidRDefault="006032D9" w:rsidP="006032D9">
            <w:pPr>
              <w:jc w:val="center"/>
              <w:rPr>
                <w:rFonts w:ascii="Arial Narrow" w:hAnsi="Arial Narrow"/>
                <w:b/>
                <w:color w:val="3A003A"/>
                <w:sz w:val="22"/>
                <w:szCs w:val="22"/>
              </w:rPr>
            </w:pPr>
            <w:r w:rsidRPr="00E461AA">
              <w:rPr>
                <w:rFonts w:ascii="Arial Narrow" w:hAnsi="Arial Narrow"/>
                <w:b/>
                <w:color w:val="3A003A"/>
                <w:sz w:val="22"/>
                <w:szCs w:val="22"/>
              </w:rPr>
              <w:t xml:space="preserve"> omor  </w:t>
            </w:r>
          </w:p>
          <w:p w14:paraId="100FCCCF" w14:textId="77777777" w:rsidR="006032D9" w:rsidRPr="00E461AA" w:rsidRDefault="006032D9" w:rsidP="006032D9">
            <w:pPr>
              <w:jc w:val="center"/>
              <w:rPr>
                <w:rFonts w:ascii="Arial Narrow" w:hAnsi="Arial Narrow"/>
                <w:b/>
                <w:color w:val="3A003A"/>
                <w:sz w:val="22"/>
                <w:szCs w:val="22"/>
              </w:rPr>
            </w:pPr>
            <w:r w:rsidRPr="00E461AA">
              <w:rPr>
                <w:rFonts w:ascii="Arial Narrow" w:hAnsi="Arial Narrow"/>
                <w:b/>
                <w:color w:val="3A003A"/>
                <w:sz w:val="22"/>
                <w:szCs w:val="22"/>
              </w:rPr>
              <w:t>(art. 188 – 189 C.p.)</w:t>
            </w:r>
          </w:p>
        </w:tc>
        <w:tc>
          <w:tcPr>
            <w:tcW w:w="1452" w:type="dxa"/>
            <w:vMerge w:val="restart"/>
            <w:tcBorders>
              <w:top w:val="threeDEmboss" w:sz="6" w:space="0" w:color="00B050"/>
              <w:bottom w:val="threeDEmboss" w:sz="6" w:space="0" w:color="00B050"/>
            </w:tcBorders>
            <w:shd w:val="clear" w:color="auto" w:fill="FFF8F3"/>
            <w:vAlign w:val="center"/>
          </w:tcPr>
          <w:p w14:paraId="4930D640"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accidente </w:t>
            </w:r>
          </w:p>
          <w:p w14:paraId="719836CE"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mortale </w:t>
            </w:r>
          </w:p>
          <w:p w14:paraId="777B69B4"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de circula</w:t>
            </w:r>
            <w:r w:rsidRPr="00E461AA">
              <w:rPr>
                <w:rFonts w:ascii="Arial Narrow" w:hAnsi="Arial Narrow" w:hint="eastAsia"/>
                <w:b/>
                <w:color w:val="3A003A"/>
              </w:rPr>
              <w:t>ţ</w:t>
            </w:r>
            <w:r w:rsidRPr="00E461AA">
              <w:rPr>
                <w:rFonts w:ascii="Arial Narrow" w:hAnsi="Arial Narrow"/>
                <w:b/>
                <w:color w:val="3A003A"/>
              </w:rPr>
              <w:t>ie      (art. 192 C.p.)</w:t>
            </w:r>
          </w:p>
        </w:tc>
        <w:tc>
          <w:tcPr>
            <w:tcW w:w="1309" w:type="dxa"/>
            <w:vMerge w:val="restart"/>
            <w:tcBorders>
              <w:top w:val="threeDEmboss" w:sz="6" w:space="0" w:color="00B050"/>
              <w:bottom w:val="threeDEmboss" w:sz="6" w:space="0" w:color="00B050"/>
              <w:right w:val="threeDEmboss" w:sz="6" w:space="0" w:color="00B050"/>
            </w:tcBorders>
            <w:shd w:val="clear" w:color="auto" w:fill="FFF8F3"/>
            <w:vAlign w:val="center"/>
          </w:tcPr>
          <w:p w14:paraId="54931BBF"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accidente mortale </w:t>
            </w:r>
          </w:p>
          <w:p w14:paraId="2A9C43E2"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de munc</w:t>
            </w:r>
            <w:r w:rsidRPr="00E461AA">
              <w:rPr>
                <w:rFonts w:ascii="Arial Narrow" w:hAnsi="Arial Narrow" w:hint="eastAsia"/>
                <w:b/>
                <w:color w:val="3A003A"/>
              </w:rPr>
              <w:t>ă</w:t>
            </w:r>
          </w:p>
          <w:p w14:paraId="47E4F23E"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(art. 192 C.p.)</w:t>
            </w:r>
          </w:p>
        </w:tc>
      </w:tr>
      <w:tr w:rsidR="0071012C" w:rsidRPr="00E461AA" w14:paraId="2A38B07C" w14:textId="77777777" w:rsidTr="00A47176">
        <w:trPr>
          <w:trHeight w:val="615"/>
        </w:trPr>
        <w:tc>
          <w:tcPr>
            <w:tcW w:w="1076" w:type="dxa"/>
            <w:vMerge/>
            <w:tcBorders>
              <w:top w:val="single" w:sz="4" w:space="0" w:color="00B050"/>
              <w:left w:val="threeDEmboss" w:sz="6" w:space="0" w:color="00B050"/>
              <w:bottom w:val="threeDEmboss" w:sz="6" w:space="0" w:color="00B050"/>
              <w:right w:val="single" w:sz="4" w:space="0" w:color="00B050"/>
            </w:tcBorders>
            <w:shd w:val="clear" w:color="auto" w:fill="FCE0C8"/>
          </w:tcPr>
          <w:p w14:paraId="442BC8F9" w14:textId="77777777" w:rsidR="006032D9" w:rsidRPr="00E461AA" w:rsidRDefault="006032D9" w:rsidP="006032D9">
            <w:pPr>
              <w:ind w:left="-18"/>
              <w:jc w:val="center"/>
              <w:rPr>
                <w:rFonts w:ascii="Franklin Gothic Book" w:hAnsi="Franklin Gothic Book"/>
                <w:b/>
                <w:color w:val="3A003A"/>
              </w:rPr>
            </w:pPr>
          </w:p>
        </w:tc>
        <w:tc>
          <w:tcPr>
            <w:tcW w:w="1418" w:type="dxa"/>
            <w:vMerge/>
            <w:tcBorders>
              <w:top w:val="single" w:sz="4" w:space="0" w:color="00B050"/>
              <w:left w:val="single" w:sz="4" w:space="0" w:color="00B050"/>
              <w:bottom w:val="threeDEmboss" w:sz="6" w:space="0" w:color="00B050"/>
              <w:right w:val="single" w:sz="4" w:space="0" w:color="00B050"/>
            </w:tcBorders>
            <w:shd w:val="clear" w:color="auto" w:fill="FCE0C8"/>
          </w:tcPr>
          <w:p w14:paraId="5EC9D0A5" w14:textId="77777777" w:rsidR="006032D9" w:rsidRPr="00E461AA" w:rsidRDefault="006032D9" w:rsidP="006032D9">
            <w:pPr>
              <w:jc w:val="center"/>
              <w:rPr>
                <w:rFonts w:ascii="Franklin Gothic Book" w:hAnsi="Franklin Gothic Book"/>
                <w:b/>
                <w:color w:val="3A003A"/>
              </w:rPr>
            </w:pPr>
          </w:p>
        </w:tc>
        <w:tc>
          <w:tcPr>
            <w:tcW w:w="1442" w:type="dxa"/>
            <w:vMerge/>
            <w:tcBorders>
              <w:top w:val="single" w:sz="4" w:space="0" w:color="00B050"/>
              <w:left w:val="single" w:sz="4" w:space="0" w:color="00B050"/>
              <w:bottom w:val="threeDEmboss" w:sz="6" w:space="0" w:color="00B050"/>
              <w:right w:val="single" w:sz="4" w:space="0" w:color="00B050"/>
            </w:tcBorders>
            <w:shd w:val="clear" w:color="auto" w:fill="FCE0C8"/>
          </w:tcPr>
          <w:p w14:paraId="7F56421F" w14:textId="77777777" w:rsidR="006032D9" w:rsidRPr="00E461AA" w:rsidRDefault="006032D9" w:rsidP="006032D9">
            <w:pPr>
              <w:jc w:val="center"/>
              <w:rPr>
                <w:rFonts w:ascii="Arial Narrow" w:hAnsi="Arial Narrow"/>
                <w:b/>
                <w:color w:val="3A003A"/>
              </w:rPr>
            </w:pPr>
          </w:p>
        </w:tc>
        <w:tc>
          <w:tcPr>
            <w:tcW w:w="1140" w:type="dxa"/>
            <w:gridSpan w:val="2"/>
            <w:tcBorders>
              <w:top w:val="single" w:sz="2" w:space="0" w:color="00B050"/>
              <w:left w:val="single" w:sz="4" w:space="0" w:color="00B050"/>
              <w:bottom w:val="threeDEmboss" w:sz="6" w:space="0" w:color="00B050"/>
            </w:tcBorders>
            <w:shd w:val="clear" w:color="auto" w:fill="FFF8F3"/>
          </w:tcPr>
          <w:p w14:paraId="2B33ACF4"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TOTAL </w:t>
            </w:r>
          </w:p>
          <w:p w14:paraId="787ED2B2" w14:textId="77777777" w:rsidR="006032D9" w:rsidRPr="00E461AA" w:rsidRDefault="006032D9" w:rsidP="006032D9">
            <w:pPr>
              <w:jc w:val="center"/>
              <w:rPr>
                <w:rFonts w:ascii="Franklin Gothic Book" w:hAnsi="Franklin Gothic Book"/>
                <w:b/>
                <w:color w:val="3A003A"/>
              </w:rPr>
            </w:pPr>
            <w:r w:rsidRPr="00E461AA">
              <w:rPr>
                <w:rFonts w:ascii="Arial Narrow" w:hAnsi="Arial Narrow"/>
                <w:b/>
                <w:color w:val="3A003A"/>
              </w:rPr>
              <w:t>din care:</w:t>
            </w:r>
          </w:p>
        </w:tc>
        <w:tc>
          <w:tcPr>
            <w:tcW w:w="878" w:type="dxa"/>
            <w:tcBorders>
              <w:top w:val="single" w:sz="2" w:space="0" w:color="00B050"/>
              <w:bottom w:val="threeDEmboss" w:sz="6" w:space="0" w:color="00B050"/>
            </w:tcBorders>
            <w:shd w:val="clear" w:color="auto" w:fill="FFF8F3"/>
          </w:tcPr>
          <w:p w14:paraId="3465F080" w14:textId="77777777" w:rsidR="006032D9" w:rsidRPr="00E461AA" w:rsidRDefault="006032D9" w:rsidP="006032D9">
            <w:pPr>
              <w:jc w:val="center"/>
              <w:rPr>
                <w:rFonts w:ascii="Franklin Gothic Book" w:hAnsi="Franklin Gothic Book"/>
                <w:b/>
                <w:color w:val="3A003A"/>
              </w:rPr>
            </w:pPr>
            <w:r w:rsidRPr="00E461AA">
              <w:rPr>
                <w:rFonts w:ascii="Arial Narrow" w:hAnsi="Arial Narrow"/>
                <w:b/>
                <w:color w:val="3A003A"/>
              </w:rPr>
              <w:t>faptă consu</w:t>
            </w:r>
            <w:r w:rsidR="003317F6" w:rsidRPr="00E461AA">
              <w:rPr>
                <w:rFonts w:ascii="Arial Narrow" w:hAnsi="Arial Narrow"/>
                <w:b/>
                <w:color w:val="3A003A"/>
              </w:rPr>
              <w:t>-</w:t>
            </w:r>
            <w:r w:rsidRPr="00E461AA">
              <w:rPr>
                <w:rFonts w:ascii="Arial Narrow" w:hAnsi="Arial Narrow"/>
                <w:b/>
                <w:color w:val="3A003A"/>
              </w:rPr>
              <w:t>mată</w:t>
            </w:r>
          </w:p>
        </w:tc>
        <w:tc>
          <w:tcPr>
            <w:tcW w:w="1452" w:type="dxa"/>
            <w:vMerge/>
            <w:tcBorders>
              <w:top w:val="threeDEmboss" w:sz="6" w:space="0" w:color="00B050"/>
              <w:bottom w:val="threeDEmboss" w:sz="6" w:space="0" w:color="00B050"/>
            </w:tcBorders>
            <w:shd w:val="clear" w:color="auto" w:fill="FCE0C8"/>
          </w:tcPr>
          <w:p w14:paraId="45C81F76" w14:textId="77777777" w:rsidR="006032D9" w:rsidRPr="00E461AA" w:rsidRDefault="006032D9" w:rsidP="006032D9">
            <w:pPr>
              <w:jc w:val="center"/>
              <w:rPr>
                <w:rFonts w:ascii="Franklin Gothic Book" w:hAnsi="Franklin Gothic Book"/>
                <w:b/>
                <w:color w:val="3A003A"/>
              </w:rPr>
            </w:pPr>
          </w:p>
        </w:tc>
        <w:tc>
          <w:tcPr>
            <w:tcW w:w="1309" w:type="dxa"/>
            <w:vMerge/>
            <w:tcBorders>
              <w:top w:val="threeDEmboss" w:sz="6" w:space="0" w:color="00B050"/>
              <w:bottom w:val="threeDEmboss" w:sz="6" w:space="0" w:color="00B050"/>
              <w:right w:val="threeDEmboss" w:sz="6" w:space="0" w:color="00B050"/>
            </w:tcBorders>
            <w:shd w:val="clear" w:color="auto" w:fill="FCE0C8"/>
          </w:tcPr>
          <w:p w14:paraId="296BDE37" w14:textId="77777777" w:rsidR="006032D9" w:rsidRPr="00E461AA" w:rsidRDefault="006032D9" w:rsidP="006032D9">
            <w:pPr>
              <w:jc w:val="center"/>
              <w:rPr>
                <w:rFonts w:ascii="Franklin Gothic Book" w:hAnsi="Franklin Gothic Book"/>
                <w:b/>
                <w:color w:val="3A003A"/>
              </w:rPr>
            </w:pPr>
          </w:p>
        </w:tc>
      </w:tr>
      <w:tr w:rsidR="0071012C" w:rsidRPr="00E461AA" w14:paraId="67DB8C6B" w14:textId="77777777" w:rsidTr="0071012C">
        <w:tc>
          <w:tcPr>
            <w:tcW w:w="1076" w:type="dxa"/>
          </w:tcPr>
          <w:p w14:paraId="5BD749FB"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2015</w:t>
            </w:r>
          </w:p>
        </w:tc>
        <w:tc>
          <w:tcPr>
            <w:tcW w:w="1418" w:type="dxa"/>
          </w:tcPr>
          <w:p w14:paraId="6D3E003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11.539</w:t>
            </w:r>
          </w:p>
        </w:tc>
        <w:tc>
          <w:tcPr>
            <w:tcW w:w="1442" w:type="dxa"/>
          </w:tcPr>
          <w:p w14:paraId="7E9B3C9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19,6</w:t>
            </w:r>
          </w:p>
        </w:tc>
        <w:tc>
          <w:tcPr>
            <w:tcW w:w="1134" w:type="dxa"/>
          </w:tcPr>
          <w:p w14:paraId="2471059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1.051</w:t>
            </w:r>
          </w:p>
        </w:tc>
        <w:tc>
          <w:tcPr>
            <w:tcW w:w="884" w:type="dxa"/>
            <w:gridSpan w:val="2"/>
          </w:tcPr>
          <w:p w14:paraId="1EF122E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395</w:t>
            </w:r>
          </w:p>
        </w:tc>
        <w:tc>
          <w:tcPr>
            <w:tcW w:w="1452" w:type="dxa"/>
          </w:tcPr>
          <w:p w14:paraId="23D449E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529</w:t>
            </w:r>
          </w:p>
        </w:tc>
        <w:tc>
          <w:tcPr>
            <w:tcW w:w="1309" w:type="dxa"/>
          </w:tcPr>
          <w:p w14:paraId="22245B9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62</w:t>
            </w:r>
          </w:p>
        </w:tc>
      </w:tr>
      <w:tr w:rsidR="0071012C" w:rsidRPr="00E461AA" w14:paraId="323EB188" w14:textId="77777777" w:rsidTr="0071012C">
        <w:tc>
          <w:tcPr>
            <w:tcW w:w="1076" w:type="dxa"/>
          </w:tcPr>
          <w:p w14:paraId="6CA6E4C5"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2016</w:t>
            </w:r>
          </w:p>
        </w:tc>
        <w:tc>
          <w:tcPr>
            <w:tcW w:w="1418" w:type="dxa"/>
          </w:tcPr>
          <w:p w14:paraId="59A35C1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12.694</w:t>
            </w:r>
          </w:p>
        </w:tc>
        <w:tc>
          <w:tcPr>
            <w:tcW w:w="1442" w:type="dxa"/>
          </w:tcPr>
          <w:p w14:paraId="6B10C86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19,9</w:t>
            </w:r>
          </w:p>
        </w:tc>
        <w:tc>
          <w:tcPr>
            <w:tcW w:w="1134" w:type="dxa"/>
          </w:tcPr>
          <w:p w14:paraId="7DE40BE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919</w:t>
            </w:r>
          </w:p>
        </w:tc>
        <w:tc>
          <w:tcPr>
            <w:tcW w:w="884" w:type="dxa"/>
            <w:gridSpan w:val="2"/>
          </w:tcPr>
          <w:p w14:paraId="30A96EA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371</w:t>
            </w:r>
          </w:p>
        </w:tc>
        <w:tc>
          <w:tcPr>
            <w:tcW w:w="1452" w:type="dxa"/>
          </w:tcPr>
          <w:p w14:paraId="6F07503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418</w:t>
            </w:r>
          </w:p>
        </w:tc>
        <w:tc>
          <w:tcPr>
            <w:tcW w:w="1309" w:type="dxa"/>
          </w:tcPr>
          <w:p w14:paraId="069C38E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67</w:t>
            </w:r>
          </w:p>
        </w:tc>
      </w:tr>
      <w:tr w:rsidR="0071012C" w:rsidRPr="00E461AA" w14:paraId="6A41ED81" w14:textId="77777777" w:rsidTr="0071012C">
        <w:tc>
          <w:tcPr>
            <w:tcW w:w="1076" w:type="dxa"/>
          </w:tcPr>
          <w:p w14:paraId="2A2D852D"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2017</w:t>
            </w:r>
          </w:p>
        </w:tc>
        <w:tc>
          <w:tcPr>
            <w:tcW w:w="1418" w:type="dxa"/>
          </w:tcPr>
          <w:p w14:paraId="2F5ACFD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11.868</w:t>
            </w:r>
          </w:p>
        </w:tc>
        <w:tc>
          <w:tcPr>
            <w:tcW w:w="1442" w:type="dxa"/>
          </w:tcPr>
          <w:p w14:paraId="49E513D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19,8</w:t>
            </w:r>
          </w:p>
        </w:tc>
        <w:tc>
          <w:tcPr>
            <w:tcW w:w="1134" w:type="dxa"/>
          </w:tcPr>
          <w:p w14:paraId="7436448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820</w:t>
            </w:r>
          </w:p>
        </w:tc>
        <w:tc>
          <w:tcPr>
            <w:tcW w:w="884" w:type="dxa"/>
            <w:gridSpan w:val="2"/>
          </w:tcPr>
          <w:p w14:paraId="60EF650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297</w:t>
            </w:r>
          </w:p>
        </w:tc>
        <w:tc>
          <w:tcPr>
            <w:tcW w:w="1452" w:type="dxa"/>
          </w:tcPr>
          <w:p w14:paraId="5B02A45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350</w:t>
            </w:r>
          </w:p>
        </w:tc>
        <w:tc>
          <w:tcPr>
            <w:tcW w:w="1309" w:type="dxa"/>
          </w:tcPr>
          <w:p w14:paraId="0F667FC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88</w:t>
            </w:r>
          </w:p>
        </w:tc>
      </w:tr>
      <w:tr w:rsidR="0071012C" w:rsidRPr="00E461AA" w14:paraId="13B8CB18" w14:textId="77777777" w:rsidTr="0071012C">
        <w:tc>
          <w:tcPr>
            <w:tcW w:w="1076" w:type="dxa"/>
          </w:tcPr>
          <w:p w14:paraId="7E416EBD"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2018</w:t>
            </w:r>
          </w:p>
        </w:tc>
        <w:tc>
          <w:tcPr>
            <w:tcW w:w="1418" w:type="dxa"/>
          </w:tcPr>
          <w:p w14:paraId="2F4232A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11.590</w:t>
            </w:r>
          </w:p>
        </w:tc>
        <w:tc>
          <w:tcPr>
            <w:tcW w:w="1442" w:type="dxa"/>
          </w:tcPr>
          <w:p w14:paraId="199F3E5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19,7</w:t>
            </w:r>
          </w:p>
        </w:tc>
        <w:tc>
          <w:tcPr>
            <w:tcW w:w="1134" w:type="dxa"/>
          </w:tcPr>
          <w:p w14:paraId="0D265BA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868</w:t>
            </w:r>
          </w:p>
        </w:tc>
        <w:tc>
          <w:tcPr>
            <w:tcW w:w="884" w:type="dxa"/>
            <w:gridSpan w:val="2"/>
          </w:tcPr>
          <w:p w14:paraId="1395FDC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289</w:t>
            </w:r>
          </w:p>
        </w:tc>
        <w:tc>
          <w:tcPr>
            <w:tcW w:w="1452" w:type="dxa"/>
          </w:tcPr>
          <w:p w14:paraId="7C36011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359</w:t>
            </w:r>
          </w:p>
        </w:tc>
        <w:tc>
          <w:tcPr>
            <w:tcW w:w="1309" w:type="dxa"/>
          </w:tcPr>
          <w:p w14:paraId="3ED530A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86</w:t>
            </w:r>
          </w:p>
        </w:tc>
      </w:tr>
      <w:tr w:rsidR="0071012C" w:rsidRPr="00E461AA" w14:paraId="45C1A36E" w14:textId="77777777" w:rsidTr="0071012C">
        <w:tc>
          <w:tcPr>
            <w:tcW w:w="1076" w:type="dxa"/>
          </w:tcPr>
          <w:p w14:paraId="33540953"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2019</w:t>
            </w:r>
          </w:p>
        </w:tc>
        <w:tc>
          <w:tcPr>
            <w:tcW w:w="1418" w:type="dxa"/>
          </w:tcPr>
          <w:p w14:paraId="39F6721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11.733</w:t>
            </w:r>
          </w:p>
        </w:tc>
        <w:tc>
          <w:tcPr>
            <w:tcW w:w="1442" w:type="dxa"/>
          </w:tcPr>
          <w:p w14:paraId="3E82E9D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18,9</w:t>
            </w:r>
          </w:p>
        </w:tc>
        <w:tc>
          <w:tcPr>
            <w:tcW w:w="1134" w:type="dxa"/>
          </w:tcPr>
          <w:p w14:paraId="3F52AE8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858</w:t>
            </w:r>
          </w:p>
        </w:tc>
        <w:tc>
          <w:tcPr>
            <w:tcW w:w="884" w:type="dxa"/>
            <w:gridSpan w:val="2"/>
          </w:tcPr>
          <w:p w14:paraId="61FD884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277</w:t>
            </w:r>
          </w:p>
        </w:tc>
        <w:tc>
          <w:tcPr>
            <w:tcW w:w="1452" w:type="dxa"/>
          </w:tcPr>
          <w:p w14:paraId="566281A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376</w:t>
            </w:r>
          </w:p>
        </w:tc>
        <w:tc>
          <w:tcPr>
            <w:tcW w:w="1309" w:type="dxa"/>
          </w:tcPr>
          <w:p w14:paraId="1C13FC4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61</w:t>
            </w:r>
          </w:p>
        </w:tc>
      </w:tr>
      <w:tr w:rsidR="0071012C" w:rsidRPr="00E461AA" w14:paraId="2D8D1F12" w14:textId="77777777" w:rsidTr="0071012C">
        <w:tc>
          <w:tcPr>
            <w:tcW w:w="1076" w:type="dxa"/>
          </w:tcPr>
          <w:p w14:paraId="30A78DED"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2020</w:t>
            </w:r>
          </w:p>
        </w:tc>
        <w:tc>
          <w:tcPr>
            <w:tcW w:w="1418" w:type="dxa"/>
          </w:tcPr>
          <w:p w14:paraId="26FC843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11.680</w:t>
            </w:r>
          </w:p>
        </w:tc>
        <w:tc>
          <w:tcPr>
            <w:tcW w:w="1442" w:type="dxa"/>
          </w:tcPr>
          <w:p w14:paraId="4068A73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19,5</w:t>
            </w:r>
          </w:p>
        </w:tc>
        <w:tc>
          <w:tcPr>
            <w:tcW w:w="1134" w:type="dxa"/>
          </w:tcPr>
          <w:p w14:paraId="09E2D6A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899</w:t>
            </w:r>
          </w:p>
        </w:tc>
        <w:tc>
          <w:tcPr>
            <w:tcW w:w="884" w:type="dxa"/>
            <w:gridSpan w:val="2"/>
          </w:tcPr>
          <w:p w14:paraId="5E515B9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351</w:t>
            </w:r>
          </w:p>
        </w:tc>
        <w:tc>
          <w:tcPr>
            <w:tcW w:w="1452" w:type="dxa"/>
          </w:tcPr>
          <w:p w14:paraId="7233C66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396</w:t>
            </w:r>
          </w:p>
        </w:tc>
        <w:tc>
          <w:tcPr>
            <w:tcW w:w="1309" w:type="dxa"/>
          </w:tcPr>
          <w:p w14:paraId="474E9A9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82</w:t>
            </w:r>
          </w:p>
        </w:tc>
      </w:tr>
      <w:tr w:rsidR="0071012C" w:rsidRPr="00E461AA" w14:paraId="27A539B1" w14:textId="77777777" w:rsidTr="0071012C">
        <w:tc>
          <w:tcPr>
            <w:tcW w:w="1076" w:type="dxa"/>
          </w:tcPr>
          <w:p w14:paraId="19EDC052"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2021</w:t>
            </w:r>
          </w:p>
        </w:tc>
        <w:tc>
          <w:tcPr>
            <w:tcW w:w="1418" w:type="dxa"/>
          </w:tcPr>
          <w:p w14:paraId="50F7C7E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12.355</w:t>
            </w:r>
          </w:p>
        </w:tc>
        <w:tc>
          <w:tcPr>
            <w:tcW w:w="1442" w:type="dxa"/>
          </w:tcPr>
          <w:p w14:paraId="4CBCD90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19,6</w:t>
            </w:r>
          </w:p>
        </w:tc>
        <w:tc>
          <w:tcPr>
            <w:tcW w:w="1134" w:type="dxa"/>
          </w:tcPr>
          <w:p w14:paraId="03DE17B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838</w:t>
            </w:r>
          </w:p>
        </w:tc>
        <w:tc>
          <w:tcPr>
            <w:tcW w:w="884" w:type="dxa"/>
            <w:gridSpan w:val="2"/>
          </w:tcPr>
          <w:p w14:paraId="7A418AB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306</w:t>
            </w:r>
          </w:p>
        </w:tc>
        <w:tc>
          <w:tcPr>
            <w:tcW w:w="1452" w:type="dxa"/>
          </w:tcPr>
          <w:p w14:paraId="3F73A59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473</w:t>
            </w:r>
          </w:p>
        </w:tc>
        <w:tc>
          <w:tcPr>
            <w:tcW w:w="1309" w:type="dxa"/>
          </w:tcPr>
          <w:p w14:paraId="52A539B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82</w:t>
            </w:r>
          </w:p>
        </w:tc>
      </w:tr>
      <w:tr w:rsidR="0071012C" w:rsidRPr="00E461AA" w14:paraId="6D8A459D" w14:textId="77777777" w:rsidTr="0071012C">
        <w:tc>
          <w:tcPr>
            <w:tcW w:w="1076" w:type="dxa"/>
          </w:tcPr>
          <w:p w14:paraId="08A304F6"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2022</w:t>
            </w:r>
          </w:p>
        </w:tc>
        <w:tc>
          <w:tcPr>
            <w:tcW w:w="1418" w:type="dxa"/>
          </w:tcPr>
          <w:p w14:paraId="7101F3A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11.925</w:t>
            </w:r>
          </w:p>
        </w:tc>
        <w:tc>
          <w:tcPr>
            <w:tcW w:w="1442" w:type="dxa"/>
          </w:tcPr>
          <w:p w14:paraId="72EE61C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19,1</w:t>
            </w:r>
          </w:p>
        </w:tc>
        <w:tc>
          <w:tcPr>
            <w:tcW w:w="1134" w:type="dxa"/>
          </w:tcPr>
          <w:p w14:paraId="3E29199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678</w:t>
            </w:r>
          </w:p>
        </w:tc>
        <w:tc>
          <w:tcPr>
            <w:tcW w:w="884" w:type="dxa"/>
            <w:gridSpan w:val="2"/>
          </w:tcPr>
          <w:p w14:paraId="49C7355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250</w:t>
            </w:r>
          </w:p>
        </w:tc>
        <w:tc>
          <w:tcPr>
            <w:tcW w:w="1452" w:type="dxa"/>
          </w:tcPr>
          <w:p w14:paraId="7A55CD4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427</w:t>
            </w:r>
          </w:p>
        </w:tc>
        <w:tc>
          <w:tcPr>
            <w:tcW w:w="1309" w:type="dxa"/>
          </w:tcPr>
          <w:p w14:paraId="48B1F17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93</w:t>
            </w:r>
          </w:p>
        </w:tc>
      </w:tr>
      <w:tr w:rsidR="0071012C" w:rsidRPr="00E461AA" w14:paraId="378899D6" w14:textId="77777777" w:rsidTr="0071012C">
        <w:tc>
          <w:tcPr>
            <w:tcW w:w="1076" w:type="dxa"/>
          </w:tcPr>
          <w:p w14:paraId="6C9D85E1"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2023</w:t>
            </w:r>
          </w:p>
        </w:tc>
        <w:tc>
          <w:tcPr>
            <w:tcW w:w="1418" w:type="dxa"/>
          </w:tcPr>
          <w:p w14:paraId="7225EDA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11.455</w:t>
            </w:r>
          </w:p>
        </w:tc>
        <w:tc>
          <w:tcPr>
            <w:tcW w:w="1442" w:type="dxa"/>
          </w:tcPr>
          <w:p w14:paraId="341B866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19,2</w:t>
            </w:r>
          </w:p>
        </w:tc>
        <w:tc>
          <w:tcPr>
            <w:tcW w:w="1134" w:type="dxa"/>
          </w:tcPr>
          <w:p w14:paraId="1EFECED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694</w:t>
            </w:r>
          </w:p>
        </w:tc>
        <w:tc>
          <w:tcPr>
            <w:tcW w:w="884" w:type="dxa"/>
            <w:gridSpan w:val="2"/>
          </w:tcPr>
          <w:p w14:paraId="3051F04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229</w:t>
            </w:r>
          </w:p>
        </w:tc>
        <w:tc>
          <w:tcPr>
            <w:tcW w:w="1452" w:type="dxa"/>
          </w:tcPr>
          <w:p w14:paraId="527B123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401</w:t>
            </w:r>
          </w:p>
        </w:tc>
        <w:tc>
          <w:tcPr>
            <w:tcW w:w="1309" w:type="dxa"/>
          </w:tcPr>
          <w:p w14:paraId="56773DB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100</w:t>
            </w:r>
          </w:p>
        </w:tc>
      </w:tr>
      <w:tr w:rsidR="0071012C" w:rsidRPr="00E461AA" w14:paraId="6762116A" w14:textId="77777777" w:rsidTr="0071012C">
        <w:tc>
          <w:tcPr>
            <w:tcW w:w="1076" w:type="dxa"/>
            <w:tcBorders>
              <w:bottom w:val="threeDEmboss" w:sz="6" w:space="0" w:color="00B050"/>
            </w:tcBorders>
          </w:tcPr>
          <w:p w14:paraId="0E826B3B"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2024</w:t>
            </w:r>
          </w:p>
        </w:tc>
        <w:tc>
          <w:tcPr>
            <w:tcW w:w="1418" w:type="dxa"/>
            <w:tcBorders>
              <w:bottom w:val="threeDEmboss" w:sz="6" w:space="0" w:color="00B050"/>
            </w:tcBorders>
          </w:tcPr>
          <w:p w14:paraId="3C586AA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12.331</w:t>
            </w:r>
          </w:p>
        </w:tc>
        <w:tc>
          <w:tcPr>
            <w:tcW w:w="1442" w:type="dxa"/>
            <w:tcBorders>
              <w:bottom w:val="threeDEmboss" w:sz="6" w:space="0" w:color="00B050"/>
            </w:tcBorders>
          </w:tcPr>
          <w:p w14:paraId="2700A00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19,4</w:t>
            </w:r>
          </w:p>
        </w:tc>
        <w:tc>
          <w:tcPr>
            <w:tcW w:w="1134" w:type="dxa"/>
            <w:tcBorders>
              <w:bottom w:val="threeDEmboss" w:sz="6" w:space="0" w:color="00B050"/>
            </w:tcBorders>
          </w:tcPr>
          <w:p w14:paraId="5E07DCB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762</w:t>
            </w:r>
          </w:p>
        </w:tc>
        <w:tc>
          <w:tcPr>
            <w:tcW w:w="884" w:type="dxa"/>
            <w:gridSpan w:val="2"/>
            <w:tcBorders>
              <w:bottom w:val="threeDEmboss" w:sz="6" w:space="0" w:color="00B050"/>
            </w:tcBorders>
          </w:tcPr>
          <w:p w14:paraId="6EAB772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257</w:t>
            </w:r>
          </w:p>
        </w:tc>
        <w:tc>
          <w:tcPr>
            <w:tcW w:w="1452" w:type="dxa"/>
            <w:tcBorders>
              <w:bottom w:val="threeDEmboss" w:sz="6" w:space="0" w:color="00B050"/>
            </w:tcBorders>
          </w:tcPr>
          <w:p w14:paraId="4307EE9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363</w:t>
            </w:r>
          </w:p>
        </w:tc>
        <w:tc>
          <w:tcPr>
            <w:tcW w:w="1309" w:type="dxa"/>
            <w:tcBorders>
              <w:bottom w:val="threeDEmboss" w:sz="6" w:space="0" w:color="00B050"/>
            </w:tcBorders>
          </w:tcPr>
          <w:p w14:paraId="2259BAD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99</w:t>
            </w:r>
          </w:p>
        </w:tc>
      </w:tr>
      <w:tr w:rsidR="00762F13" w:rsidRPr="00E461AA" w14:paraId="7978FE8F" w14:textId="77777777" w:rsidTr="0050299A">
        <w:tc>
          <w:tcPr>
            <w:tcW w:w="1076" w:type="dxa"/>
            <w:tcBorders>
              <w:top w:val="threeDEmboss" w:sz="6" w:space="0" w:color="00B050"/>
              <w:left w:val="threeDEmboss" w:sz="6" w:space="0" w:color="00B050"/>
              <w:bottom w:val="threeDEmboss" w:sz="6" w:space="0" w:color="00B050"/>
            </w:tcBorders>
            <w:shd w:val="clear" w:color="auto" w:fill="FFF8F3"/>
          </w:tcPr>
          <w:p w14:paraId="3842EFA4" w14:textId="77777777" w:rsidR="006032D9" w:rsidRPr="00E461AA" w:rsidRDefault="006032D9" w:rsidP="006032D9">
            <w:pPr>
              <w:rPr>
                <w:rFonts w:ascii="Arial Narrow" w:hAnsi="Arial Narrow"/>
                <w:b/>
                <w:i/>
                <w:color w:val="3A003A"/>
                <w:sz w:val="22"/>
                <w:szCs w:val="22"/>
                <w:u w:val="single"/>
              </w:rPr>
            </w:pPr>
            <w:r w:rsidRPr="00E461AA">
              <w:rPr>
                <w:rFonts w:ascii="Arial Narrow" w:hAnsi="Arial Narrow"/>
                <w:i/>
                <w:color w:val="3A003A"/>
                <w:sz w:val="22"/>
                <w:szCs w:val="22"/>
              </w:rPr>
              <w:t xml:space="preserve">% </w:t>
            </w:r>
            <w:r w:rsidRPr="00E461AA">
              <w:rPr>
                <w:rFonts w:ascii="Arial Narrow" w:hAnsi="Arial Narrow"/>
                <w:b/>
                <w:i/>
                <w:color w:val="3A003A"/>
                <w:sz w:val="22"/>
                <w:szCs w:val="22"/>
                <w:u w:val="single"/>
              </w:rPr>
              <w:t>2024</w:t>
            </w:r>
          </w:p>
          <w:p w14:paraId="7AF04223" w14:textId="77777777" w:rsidR="006032D9" w:rsidRPr="00E461AA" w:rsidRDefault="006032D9" w:rsidP="006032D9">
            <w:pPr>
              <w:ind w:left="-90"/>
              <w:rPr>
                <w:rFonts w:ascii="Arial Narrow" w:hAnsi="Arial Narrow"/>
                <w:b/>
                <w:color w:val="3A003A"/>
              </w:rPr>
            </w:pPr>
            <w:r w:rsidRPr="00E461AA">
              <w:rPr>
                <w:rFonts w:ascii="Arial Narrow" w:hAnsi="Arial Narrow"/>
                <w:i/>
                <w:color w:val="3A003A"/>
                <w:sz w:val="22"/>
                <w:szCs w:val="22"/>
              </w:rPr>
              <w:t xml:space="preserve"> +/- </w:t>
            </w:r>
            <w:r w:rsidRPr="00E461AA">
              <w:rPr>
                <w:rFonts w:ascii="Arial Narrow" w:hAnsi="Arial Narrow"/>
                <w:b/>
                <w:i/>
                <w:color w:val="3A003A"/>
                <w:sz w:val="22"/>
                <w:szCs w:val="22"/>
              </w:rPr>
              <w:t>2023</w:t>
            </w:r>
          </w:p>
        </w:tc>
        <w:tc>
          <w:tcPr>
            <w:tcW w:w="1418" w:type="dxa"/>
            <w:tcBorders>
              <w:top w:val="threeDEmboss" w:sz="6" w:space="0" w:color="00B050"/>
              <w:bottom w:val="threeDEmboss" w:sz="6" w:space="0" w:color="00B050"/>
            </w:tcBorders>
            <w:shd w:val="clear" w:color="auto" w:fill="FFF8F3"/>
            <w:vAlign w:val="center"/>
          </w:tcPr>
          <w:p w14:paraId="6E263791"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+7,6</w:t>
            </w:r>
          </w:p>
        </w:tc>
        <w:tc>
          <w:tcPr>
            <w:tcW w:w="1442" w:type="dxa"/>
            <w:tcBorders>
              <w:top w:val="threeDEmboss" w:sz="6" w:space="0" w:color="00B050"/>
              <w:bottom w:val="threeDEmboss" w:sz="6" w:space="0" w:color="00B050"/>
            </w:tcBorders>
            <w:shd w:val="clear" w:color="auto" w:fill="FFF8F3"/>
            <w:vAlign w:val="center"/>
          </w:tcPr>
          <w:p w14:paraId="4B2EA372"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w:t>
            </w:r>
          </w:p>
        </w:tc>
        <w:tc>
          <w:tcPr>
            <w:tcW w:w="1134" w:type="dxa"/>
            <w:tcBorders>
              <w:top w:val="threeDEmboss" w:sz="6" w:space="0" w:color="00B050"/>
              <w:bottom w:val="threeDEmboss" w:sz="6" w:space="0" w:color="00B050"/>
            </w:tcBorders>
            <w:shd w:val="clear" w:color="auto" w:fill="FFF8F3"/>
            <w:vAlign w:val="center"/>
          </w:tcPr>
          <w:p w14:paraId="57412A4C"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+9,8</w:t>
            </w:r>
          </w:p>
        </w:tc>
        <w:tc>
          <w:tcPr>
            <w:tcW w:w="884" w:type="dxa"/>
            <w:gridSpan w:val="2"/>
            <w:tcBorders>
              <w:top w:val="threeDEmboss" w:sz="6" w:space="0" w:color="00B050"/>
              <w:bottom w:val="threeDEmboss" w:sz="6" w:space="0" w:color="00B050"/>
            </w:tcBorders>
            <w:shd w:val="clear" w:color="auto" w:fill="FFF8F3"/>
            <w:vAlign w:val="center"/>
          </w:tcPr>
          <w:p w14:paraId="7A00964C"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+12,2</w:t>
            </w:r>
          </w:p>
        </w:tc>
        <w:tc>
          <w:tcPr>
            <w:tcW w:w="1452" w:type="dxa"/>
            <w:tcBorders>
              <w:top w:val="threeDEmboss" w:sz="6" w:space="0" w:color="00B050"/>
              <w:bottom w:val="threeDEmboss" w:sz="6" w:space="0" w:color="00B050"/>
            </w:tcBorders>
            <w:shd w:val="clear" w:color="auto" w:fill="FFF8F3"/>
            <w:vAlign w:val="center"/>
          </w:tcPr>
          <w:p w14:paraId="0392E902"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-9,5</w:t>
            </w:r>
          </w:p>
        </w:tc>
        <w:tc>
          <w:tcPr>
            <w:tcW w:w="1309" w:type="dxa"/>
            <w:tcBorders>
              <w:top w:val="threeDEmboss" w:sz="6" w:space="0" w:color="00B050"/>
              <w:bottom w:val="threeDEmboss" w:sz="6" w:space="0" w:color="00B050"/>
              <w:right w:val="threeDEmboss" w:sz="6" w:space="0" w:color="00B050"/>
            </w:tcBorders>
            <w:shd w:val="clear" w:color="auto" w:fill="FFF8F3"/>
            <w:vAlign w:val="center"/>
          </w:tcPr>
          <w:p w14:paraId="3601ADE5"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-1,0</w:t>
            </w:r>
          </w:p>
        </w:tc>
      </w:tr>
    </w:tbl>
    <w:p w14:paraId="31CAA205" w14:textId="77777777" w:rsidR="006032D9" w:rsidRPr="00E461AA" w:rsidRDefault="006032D9" w:rsidP="006032D9">
      <w:pPr>
        <w:widowControl w:val="0"/>
        <w:rPr>
          <w:rFonts w:ascii="Arial Narrow" w:hAnsi="Arial Narrow"/>
          <w:color w:val="3A003A"/>
          <w:sz w:val="20"/>
        </w:rPr>
      </w:pPr>
    </w:p>
    <w:p w14:paraId="45B66D36" w14:textId="77777777" w:rsidR="006032D9" w:rsidRPr="00E461AA" w:rsidRDefault="006032D9" w:rsidP="006032D9">
      <w:pPr>
        <w:widowControl w:val="0"/>
        <w:rPr>
          <w:rFonts w:ascii="Arial Narrow" w:hAnsi="Arial Narrow"/>
          <w:color w:val="3A003A"/>
          <w:sz w:val="20"/>
        </w:rPr>
      </w:pPr>
    </w:p>
    <w:p w14:paraId="028890D4" w14:textId="77777777" w:rsidR="006032D9" w:rsidRPr="00E461AA" w:rsidRDefault="006032D9" w:rsidP="006032D9">
      <w:pPr>
        <w:widowControl w:val="0"/>
        <w:rPr>
          <w:rFonts w:ascii="Arial Narrow" w:hAnsi="Arial Narrow"/>
          <w:color w:val="3A003A"/>
          <w:sz w:val="20"/>
        </w:rPr>
      </w:pPr>
    </w:p>
    <w:tbl>
      <w:tblPr>
        <w:tblW w:w="8647" w:type="dxa"/>
        <w:tblInd w:w="544" w:type="dxa"/>
        <w:tblBorders>
          <w:top w:val="single" w:sz="6" w:space="0" w:color="00B050"/>
          <w:left w:val="single" w:sz="6" w:space="0" w:color="00B050"/>
          <w:bottom w:val="single" w:sz="6" w:space="0" w:color="00B050"/>
          <w:right w:val="single" w:sz="6" w:space="0" w:color="00B050"/>
          <w:insideH w:val="single" w:sz="6" w:space="0" w:color="00B050"/>
          <w:insideV w:val="single" w:sz="6" w:space="0" w:color="00B050"/>
        </w:tblBorders>
        <w:tblLayout w:type="fixed"/>
        <w:tblLook w:val="01E0" w:firstRow="1" w:lastRow="1" w:firstColumn="1" w:lastColumn="1" w:noHBand="0" w:noVBand="0"/>
      </w:tblPr>
      <w:tblGrid>
        <w:gridCol w:w="1242"/>
        <w:gridCol w:w="1701"/>
        <w:gridCol w:w="1168"/>
        <w:gridCol w:w="1418"/>
        <w:gridCol w:w="1559"/>
        <w:gridCol w:w="1559"/>
      </w:tblGrid>
      <w:tr w:rsidR="00762F13" w:rsidRPr="00E461AA" w14:paraId="58676300" w14:textId="77777777" w:rsidTr="0050299A">
        <w:trPr>
          <w:cantSplit/>
          <w:trHeight w:val="1397"/>
        </w:trPr>
        <w:tc>
          <w:tcPr>
            <w:tcW w:w="1242" w:type="dxa"/>
            <w:tcBorders>
              <w:top w:val="threeDEmboss" w:sz="6" w:space="0" w:color="00B050"/>
              <w:left w:val="threeDEmboss" w:sz="6" w:space="0" w:color="00B050"/>
              <w:bottom w:val="threeDEmboss" w:sz="6" w:space="0" w:color="00B050"/>
            </w:tcBorders>
            <w:shd w:val="clear" w:color="auto" w:fill="FFF8F3"/>
            <w:vAlign w:val="center"/>
          </w:tcPr>
          <w:p w14:paraId="4C28D12F" w14:textId="77777777" w:rsidR="006032D9" w:rsidRPr="00E461AA" w:rsidRDefault="006032D9" w:rsidP="006032D9">
            <w:pPr>
              <w:jc w:val="center"/>
              <w:rPr>
                <w:rFonts w:ascii="Arial Narrow" w:hAnsi="Arial Narrow"/>
                <w:b/>
                <w:color w:val="3A003A"/>
              </w:rPr>
            </w:pPr>
          </w:p>
          <w:p w14:paraId="54EDCC72"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ANUL</w:t>
            </w:r>
          </w:p>
          <w:p w14:paraId="41C91020" w14:textId="77777777" w:rsidR="006032D9" w:rsidRPr="00E461AA" w:rsidRDefault="006032D9" w:rsidP="006032D9">
            <w:pPr>
              <w:jc w:val="center"/>
              <w:rPr>
                <w:rFonts w:ascii="Arial Narrow" w:hAnsi="Arial Narrow"/>
                <w:color w:val="3A003A"/>
              </w:rPr>
            </w:pPr>
          </w:p>
        </w:tc>
        <w:tc>
          <w:tcPr>
            <w:tcW w:w="1701" w:type="dxa"/>
            <w:tcBorders>
              <w:top w:val="threeDEmboss" w:sz="6" w:space="0" w:color="00B050"/>
              <w:bottom w:val="threeDEmboss" w:sz="6" w:space="0" w:color="00B050"/>
            </w:tcBorders>
            <w:shd w:val="clear" w:color="auto" w:fill="FFF8F3"/>
            <w:vAlign w:val="center"/>
          </w:tcPr>
          <w:p w14:paraId="597C65E1"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loviri sau vătămări cauzatoare </w:t>
            </w:r>
          </w:p>
          <w:p w14:paraId="145D42CE"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de moarte</w:t>
            </w:r>
          </w:p>
          <w:p w14:paraId="58D8990C"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(art. 195 C.p.)</w:t>
            </w:r>
          </w:p>
        </w:tc>
        <w:tc>
          <w:tcPr>
            <w:tcW w:w="1168" w:type="dxa"/>
            <w:tcBorders>
              <w:top w:val="threeDEmboss" w:sz="6" w:space="0" w:color="00B050"/>
              <w:bottom w:val="threeDEmboss" w:sz="6" w:space="0" w:color="00B050"/>
            </w:tcBorders>
            <w:shd w:val="clear" w:color="auto" w:fill="FFF8F3"/>
            <w:vAlign w:val="center"/>
          </w:tcPr>
          <w:p w14:paraId="087454C1" w14:textId="77777777" w:rsidR="006032D9" w:rsidRPr="00E461AA" w:rsidRDefault="006032D9" w:rsidP="006032D9">
            <w:pPr>
              <w:jc w:val="center"/>
              <w:rPr>
                <w:rFonts w:ascii="Arial Narrow" w:hAnsi="Arial Narrow"/>
                <w:b/>
                <w:color w:val="3A003A"/>
                <w:lang w:val="it-IT"/>
              </w:rPr>
            </w:pPr>
            <w:r w:rsidRPr="00E461AA">
              <w:rPr>
                <w:rFonts w:ascii="Arial Narrow" w:hAnsi="Arial Narrow"/>
                <w:b/>
                <w:color w:val="3A003A"/>
                <w:lang w:val="it-IT"/>
              </w:rPr>
              <w:t>trafic de persoane</w:t>
            </w:r>
          </w:p>
          <w:p w14:paraId="71E41919" w14:textId="77777777" w:rsidR="006032D9" w:rsidRPr="00E461AA" w:rsidRDefault="006032D9" w:rsidP="006032D9">
            <w:pPr>
              <w:jc w:val="center"/>
              <w:rPr>
                <w:rFonts w:ascii="Arial Narrow" w:hAnsi="Arial Narrow"/>
                <w:b/>
                <w:color w:val="3A003A"/>
                <w:lang w:val="it-IT"/>
              </w:rPr>
            </w:pPr>
            <w:r w:rsidRPr="00E461AA">
              <w:rPr>
                <w:rFonts w:ascii="Arial Narrow" w:hAnsi="Arial Narrow"/>
                <w:b/>
                <w:color w:val="3A003A"/>
              </w:rPr>
              <w:t>(art. 210 C.p.)</w:t>
            </w:r>
          </w:p>
        </w:tc>
        <w:tc>
          <w:tcPr>
            <w:tcW w:w="1418" w:type="dxa"/>
            <w:tcBorders>
              <w:top w:val="threeDEmboss" w:sz="6" w:space="0" w:color="00B050"/>
              <w:bottom w:val="threeDEmboss" w:sz="6" w:space="0" w:color="00B050"/>
            </w:tcBorders>
            <w:shd w:val="clear" w:color="auto" w:fill="FFF8F3"/>
            <w:vAlign w:val="center"/>
          </w:tcPr>
          <w:p w14:paraId="56A3BBA2" w14:textId="77777777" w:rsidR="006032D9" w:rsidRPr="00E461AA" w:rsidRDefault="006032D9" w:rsidP="006032D9">
            <w:pPr>
              <w:jc w:val="center"/>
              <w:rPr>
                <w:rFonts w:ascii="Arial Narrow" w:hAnsi="Arial Narrow"/>
                <w:b/>
                <w:color w:val="3A003A"/>
                <w:lang w:val="it-IT"/>
              </w:rPr>
            </w:pPr>
            <w:r w:rsidRPr="00E461AA">
              <w:rPr>
                <w:rFonts w:ascii="Arial Narrow" w:hAnsi="Arial Narrow"/>
                <w:b/>
                <w:color w:val="3A003A"/>
                <w:lang w:val="it-IT"/>
              </w:rPr>
              <w:t xml:space="preserve">trafic de </w:t>
            </w:r>
          </w:p>
          <w:p w14:paraId="626210E3" w14:textId="77777777" w:rsidR="006032D9" w:rsidRPr="00E461AA" w:rsidRDefault="006032D9" w:rsidP="006032D9">
            <w:pPr>
              <w:jc w:val="center"/>
              <w:rPr>
                <w:rFonts w:ascii="Arial Narrow" w:hAnsi="Arial Narrow"/>
                <w:b/>
                <w:color w:val="3A003A"/>
                <w:lang w:val="it-IT"/>
              </w:rPr>
            </w:pPr>
            <w:r w:rsidRPr="00E461AA">
              <w:rPr>
                <w:rFonts w:ascii="Arial Narrow" w:hAnsi="Arial Narrow"/>
                <w:b/>
                <w:color w:val="3A003A"/>
                <w:lang w:val="it-IT"/>
              </w:rPr>
              <w:t>minori</w:t>
            </w:r>
          </w:p>
          <w:p w14:paraId="672EC8E7" w14:textId="77777777" w:rsidR="006032D9" w:rsidRPr="00E461AA" w:rsidRDefault="006032D9" w:rsidP="006032D9">
            <w:pPr>
              <w:jc w:val="center"/>
              <w:rPr>
                <w:rFonts w:ascii="Arial Narrow" w:hAnsi="Arial Narrow"/>
                <w:b/>
                <w:color w:val="3A003A"/>
                <w:lang w:val="it-IT"/>
              </w:rPr>
            </w:pPr>
            <w:r w:rsidRPr="00E461AA">
              <w:rPr>
                <w:rFonts w:ascii="Arial Narrow" w:hAnsi="Arial Narrow"/>
                <w:b/>
                <w:color w:val="3A003A"/>
              </w:rPr>
              <w:t>(art. 211 C.p.)</w:t>
            </w:r>
          </w:p>
        </w:tc>
        <w:tc>
          <w:tcPr>
            <w:tcW w:w="1559" w:type="dxa"/>
            <w:tcBorders>
              <w:top w:val="threeDEmboss" w:sz="6" w:space="0" w:color="00B050"/>
              <w:bottom w:val="threeDEmboss" w:sz="6" w:space="0" w:color="00B050"/>
            </w:tcBorders>
            <w:shd w:val="clear" w:color="auto" w:fill="FFF8F3"/>
            <w:vAlign w:val="center"/>
          </w:tcPr>
          <w:p w14:paraId="08DE2A1A"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proxenetism</w:t>
            </w:r>
          </w:p>
          <w:p w14:paraId="4E01D54D"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(art. 213 C.p.)</w:t>
            </w:r>
          </w:p>
        </w:tc>
        <w:tc>
          <w:tcPr>
            <w:tcW w:w="1559" w:type="dxa"/>
            <w:tcBorders>
              <w:top w:val="threeDEmboss" w:sz="6" w:space="0" w:color="00B050"/>
              <w:bottom w:val="threeDEmboss" w:sz="6" w:space="0" w:color="00B050"/>
              <w:right w:val="threeDEmboss" w:sz="6" w:space="0" w:color="00B050"/>
            </w:tcBorders>
            <w:shd w:val="clear" w:color="auto" w:fill="FFF8F3"/>
            <w:vAlign w:val="center"/>
          </w:tcPr>
          <w:p w14:paraId="3760CB1B"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viol</w:t>
            </w:r>
          </w:p>
          <w:p w14:paraId="175CA660"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(art. 218 C.p.)</w:t>
            </w:r>
          </w:p>
        </w:tc>
      </w:tr>
      <w:tr w:rsidR="003317F6" w:rsidRPr="00E461AA" w14:paraId="58E1A694" w14:textId="77777777" w:rsidTr="003317F6">
        <w:tblPrEx>
          <w:tblLook w:val="0000" w:firstRow="0" w:lastRow="0" w:firstColumn="0" w:lastColumn="0" w:noHBand="0" w:noVBand="0"/>
        </w:tblPrEx>
        <w:tc>
          <w:tcPr>
            <w:tcW w:w="1242" w:type="dxa"/>
          </w:tcPr>
          <w:p w14:paraId="114DE4B3"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2015</w:t>
            </w:r>
          </w:p>
        </w:tc>
        <w:tc>
          <w:tcPr>
            <w:tcW w:w="1701" w:type="dxa"/>
          </w:tcPr>
          <w:p w14:paraId="744B578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58</w:t>
            </w:r>
          </w:p>
        </w:tc>
        <w:tc>
          <w:tcPr>
            <w:tcW w:w="1168" w:type="dxa"/>
          </w:tcPr>
          <w:p w14:paraId="0968DDB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107</w:t>
            </w:r>
          </w:p>
        </w:tc>
        <w:tc>
          <w:tcPr>
            <w:tcW w:w="1418" w:type="dxa"/>
          </w:tcPr>
          <w:p w14:paraId="170E4DA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292</w:t>
            </w:r>
          </w:p>
        </w:tc>
        <w:tc>
          <w:tcPr>
            <w:tcW w:w="1559" w:type="dxa"/>
          </w:tcPr>
          <w:p w14:paraId="1AC6FFC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295</w:t>
            </w:r>
          </w:p>
        </w:tc>
        <w:tc>
          <w:tcPr>
            <w:tcW w:w="1559" w:type="dxa"/>
          </w:tcPr>
          <w:p w14:paraId="5F4E460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517</w:t>
            </w:r>
          </w:p>
        </w:tc>
      </w:tr>
      <w:tr w:rsidR="003317F6" w:rsidRPr="00E461AA" w14:paraId="36A25817" w14:textId="77777777" w:rsidTr="003317F6">
        <w:tblPrEx>
          <w:tblLook w:val="0000" w:firstRow="0" w:lastRow="0" w:firstColumn="0" w:lastColumn="0" w:noHBand="0" w:noVBand="0"/>
        </w:tblPrEx>
        <w:tc>
          <w:tcPr>
            <w:tcW w:w="1242" w:type="dxa"/>
          </w:tcPr>
          <w:p w14:paraId="63C05767"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2016</w:t>
            </w:r>
          </w:p>
        </w:tc>
        <w:tc>
          <w:tcPr>
            <w:tcW w:w="1701" w:type="dxa"/>
          </w:tcPr>
          <w:p w14:paraId="64E5E9E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72</w:t>
            </w:r>
          </w:p>
        </w:tc>
        <w:tc>
          <w:tcPr>
            <w:tcW w:w="1168" w:type="dxa"/>
          </w:tcPr>
          <w:p w14:paraId="634A1FF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119</w:t>
            </w:r>
          </w:p>
        </w:tc>
        <w:tc>
          <w:tcPr>
            <w:tcW w:w="1418" w:type="dxa"/>
          </w:tcPr>
          <w:p w14:paraId="2DB8847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195</w:t>
            </w:r>
          </w:p>
        </w:tc>
        <w:tc>
          <w:tcPr>
            <w:tcW w:w="1559" w:type="dxa"/>
          </w:tcPr>
          <w:p w14:paraId="1ABFC01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178</w:t>
            </w:r>
          </w:p>
        </w:tc>
        <w:tc>
          <w:tcPr>
            <w:tcW w:w="1559" w:type="dxa"/>
          </w:tcPr>
          <w:p w14:paraId="49394F4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561</w:t>
            </w:r>
          </w:p>
        </w:tc>
      </w:tr>
      <w:tr w:rsidR="003317F6" w:rsidRPr="00E461AA" w14:paraId="155F04EE" w14:textId="77777777" w:rsidTr="003317F6">
        <w:tblPrEx>
          <w:tblLook w:val="0000" w:firstRow="0" w:lastRow="0" w:firstColumn="0" w:lastColumn="0" w:noHBand="0" w:noVBand="0"/>
        </w:tblPrEx>
        <w:tc>
          <w:tcPr>
            <w:tcW w:w="1242" w:type="dxa"/>
          </w:tcPr>
          <w:p w14:paraId="0D1A3E47"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2017</w:t>
            </w:r>
          </w:p>
        </w:tc>
        <w:tc>
          <w:tcPr>
            <w:tcW w:w="1701" w:type="dxa"/>
          </w:tcPr>
          <w:p w14:paraId="42D3EE0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76</w:t>
            </w:r>
          </w:p>
        </w:tc>
        <w:tc>
          <w:tcPr>
            <w:tcW w:w="1168" w:type="dxa"/>
          </w:tcPr>
          <w:p w14:paraId="576054C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151</w:t>
            </w:r>
          </w:p>
        </w:tc>
        <w:tc>
          <w:tcPr>
            <w:tcW w:w="1418" w:type="dxa"/>
          </w:tcPr>
          <w:p w14:paraId="25A0E08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211</w:t>
            </w:r>
          </w:p>
        </w:tc>
        <w:tc>
          <w:tcPr>
            <w:tcW w:w="1559" w:type="dxa"/>
          </w:tcPr>
          <w:p w14:paraId="27D3A35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176</w:t>
            </w:r>
          </w:p>
        </w:tc>
        <w:tc>
          <w:tcPr>
            <w:tcW w:w="1559" w:type="dxa"/>
          </w:tcPr>
          <w:p w14:paraId="7D2F29A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421</w:t>
            </w:r>
          </w:p>
        </w:tc>
      </w:tr>
      <w:tr w:rsidR="003317F6" w:rsidRPr="00E461AA" w14:paraId="1308414F" w14:textId="77777777" w:rsidTr="003317F6">
        <w:tblPrEx>
          <w:tblLook w:val="0000" w:firstRow="0" w:lastRow="0" w:firstColumn="0" w:lastColumn="0" w:noHBand="0" w:noVBand="0"/>
        </w:tblPrEx>
        <w:tc>
          <w:tcPr>
            <w:tcW w:w="1242" w:type="dxa"/>
          </w:tcPr>
          <w:p w14:paraId="794CD6BB"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2018</w:t>
            </w:r>
          </w:p>
        </w:tc>
        <w:tc>
          <w:tcPr>
            <w:tcW w:w="1701" w:type="dxa"/>
          </w:tcPr>
          <w:p w14:paraId="13D6AD9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65</w:t>
            </w:r>
          </w:p>
        </w:tc>
        <w:tc>
          <w:tcPr>
            <w:tcW w:w="1168" w:type="dxa"/>
          </w:tcPr>
          <w:p w14:paraId="2DCE0B7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120</w:t>
            </w:r>
          </w:p>
        </w:tc>
        <w:tc>
          <w:tcPr>
            <w:tcW w:w="1418" w:type="dxa"/>
          </w:tcPr>
          <w:p w14:paraId="549AA20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169</w:t>
            </w:r>
          </w:p>
        </w:tc>
        <w:tc>
          <w:tcPr>
            <w:tcW w:w="1559" w:type="dxa"/>
          </w:tcPr>
          <w:p w14:paraId="4B45EF0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201</w:t>
            </w:r>
          </w:p>
        </w:tc>
        <w:tc>
          <w:tcPr>
            <w:tcW w:w="1559" w:type="dxa"/>
          </w:tcPr>
          <w:p w14:paraId="54EFEA9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483</w:t>
            </w:r>
          </w:p>
        </w:tc>
      </w:tr>
      <w:tr w:rsidR="003317F6" w:rsidRPr="00E461AA" w14:paraId="62FB361F" w14:textId="77777777" w:rsidTr="003317F6">
        <w:tblPrEx>
          <w:tblLook w:val="0000" w:firstRow="0" w:lastRow="0" w:firstColumn="0" w:lastColumn="0" w:noHBand="0" w:noVBand="0"/>
        </w:tblPrEx>
        <w:tc>
          <w:tcPr>
            <w:tcW w:w="1242" w:type="dxa"/>
          </w:tcPr>
          <w:p w14:paraId="3EBE36FC"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2019</w:t>
            </w:r>
          </w:p>
        </w:tc>
        <w:tc>
          <w:tcPr>
            <w:tcW w:w="1701" w:type="dxa"/>
          </w:tcPr>
          <w:p w14:paraId="22503FB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60</w:t>
            </w:r>
          </w:p>
        </w:tc>
        <w:tc>
          <w:tcPr>
            <w:tcW w:w="1168" w:type="dxa"/>
          </w:tcPr>
          <w:p w14:paraId="7BA9CF2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82</w:t>
            </w:r>
          </w:p>
        </w:tc>
        <w:tc>
          <w:tcPr>
            <w:tcW w:w="1418" w:type="dxa"/>
          </w:tcPr>
          <w:p w14:paraId="3C7C424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175</w:t>
            </w:r>
          </w:p>
        </w:tc>
        <w:tc>
          <w:tcPr>
            <w:tcW w:w="1559" w:type="dxa"/>
          </w:tcPr>
          <w:p w14:paraId="0606E85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168</w:t>
            </w:r>
          </w:p>
        </w:tc>
        <w:tc>
          <w:tcPr>
            <w:tcW w:w="1559" w:type="dxa"/>
          </w:tcPr>
          <w:p w14:paraId="520D4AC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475</w:t>
            </w:r>
          </w:p>
        </w:tc>
      </w:tr>
      <w:tr w:rsidR="003317F6" w:rsidRPr="00E461AA" w14:paraId="4BD9D013" w14:textId="77777777" w:rsidTr="003317F6">
        <w:tblPrEx>
          <w:tblLook w:val="0000" w:firstRow="0" w:lastRow="0" w:firstColumn="0" w:lastColumn="0" w:noHBand="0" w:noVBand="0"/>
        </w:tblPrEx>
        <w:tc>
          <w:tcPr>
            <w:tcW w:w="1242" w:type="dxa"/>
          </w:tcPr>
          <w:p w14:paraId="5A581E13"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2020</w:t>
            </w:r>
          </w:p>
        </w:tc>
        <w:tc>
          <w:tcPr>
            <w:tcW w:w="1701" w:type="dxa"/>
          </w:tcPr>
          <w:p w14:paraId="01869E7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73</w:t>
            </w:r>
          </w:p>
        </w:tc>
        <w:tc>
          <w:tcPr>
            <w:tcW w:w="1168" w:type="dxa"/>
          </w:tcPr>
          <w:p w14:paraId="2478F8D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87</w:t>
            </w:r>
          </w:p>
        </w:tc>
        <w:tc>
          <w:tcPr>
            <w:tcW w:w="1418" w:type="dxa"/>
          </w:tcPr>
          <w:p w14:paraId="4FF02FB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167</w:t>
            </w:r>
          </w:p>
        </w:tc>
        <w:tc>
          <w:tcPr>
            <w:tcW w:w="1559" w:type="dxa"/>
          </w:tcPr>
          <w:p w14:paraId="4C64823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188</w:t>
            </w:r>
          </w:p>
        </w:tc>
        <w:tc>
          <w:tcPr>
            <w:tcW w:w="1559" w:type="dxa"/>
          </w:tcPr>
          <w:p w14:paraId="46E49FF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533</w:t>
            </w:r>
          </w:p>
        </w:tc>
      </w:tr>
      <w:tr w:rsidR="003317F6" w:rsidRPr="00E461AA" w14:paraId="51CA8000" w14:textId="77777777" w:rsidTr="003317F6">
        <w:tblPrEx>
          <w:tblLook w:val="0000" w:firstRow="0" w:lastRow="0" w:firstColumn="0" w:lastColumn="0" w:noHBand="0" w:noVBand="0"/>
        </w:tblPrEx>
        <w:tc>
          <w:tcPr>
            <w:tcW w:w="1242" w:type="dxa"/>
          </w:tcPr>
          <w:p w14:paraId="7E1040B7"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2021</w:t>
            </w:r>
          </w:p>
        </w:tc>
        <w:tc>
          <w:tcPr>
            <w:tcW w:w="1701" w:type="dxa"/>
          </w:tcPr>
          <w:p w14:paraId="508FA83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54</w:t>
            </w:r>
          </w:p>
        </w:tc>
        <w:tc>
          <w:tcPr>
            <w:tcW w:w="1168" w:type="dxa"/>
          </w:tcPr>
          <w:p w14:paraId="32340F1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105</w:t>
            </w:r>
          </w:p>
        </w:tc>
        <w:tc>
          <w:tcPr>
            <w:tcW w:w="1418" w:type="dxa"/>
          </w:tcPr>
          <w:p w14:paraId="123363B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138</w:t>
            </w:r>
          </w:p>
        </w:tc>
        <w:tc>
          <w:tcPr>
            <w:tcW w:w="1559" w:type="dxa"/>
          </w:tcPr>
          <w:p w14:paraId="5884F0B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316</w:t>
            </w:r>
          </w:p>
        </w:tc>
        <w:tc>
          <w:tcPr>
            <w:tcW w:w="1559" w:type="dxa"/>
          </w:tcPr>
          <w:p w14:paraId="7F1488A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606</w:t>
            </w:r>
          </w:p>
        </w:tc>
      </w:tr>
      <w:tr w:rsidR="003317F6" w:rsidRPr="00E461AA" w14:paraId="393947DF" w14:textId="77777777" w:rsidTr="003317F6">
        <w:tblPrEx>
          <w:tblLook w:val="0000" w:firstRow="0" w:lastRow="0" w:firstColumn="0" w:lastColumn="0" w:noHBand="0" w:noVBand="0"/>
        </w:tblPrEx>
        <w:tc>
          <w:tcPr>
            <w:tcW w:w="1242" w:type="dxa"/>
          </w:tcPr>
          <w:p w14:paraId="609D4F0C"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2022</w:t>
            </w:r>
          </w:p>
        </w:tc>
        <w:tc>
          <w:tcPr>
            <w:tcW w:w="1701" w:type="dxa"/>
          </w:tcPr>
          <w:p w14:paraId="0DEE716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56</w:t>
            </w:r>
          </w:p>
        </w:tc>
        <w:tc>
          <w:tcPr>
            <w:tcW w:w="1168" w:type="dxa"/>
          </w:tcPr>
          <w:p w14:paraId="0F81416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149</w:t>
            </w:r>
          </w:p>
        </w:tc>
        <w:tc>
          <w:tcPr>
            <w:tcW w:w="1418" w:type="dxa"/>
          </w:tcPr>
          <w:p w14:paraId="6CB7D79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132</w:t>
            </w:r>
          </w:p>
        </w:tc>
        <w:tc>
          <w:tcPr>
            <w:tcW w:w="1559" w:type="dxa"/>
          </w:tcPr>
          <w:p w14:paraId="63D7031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338</w:t>
            </w:r>
          </w:p>
        </w:tc>
        <w:tc>
          <w:tcPr>
            <w:tcW w:w="1559" w:type="dxa"/>
          </w:tcPr>
          <w:p w14:paraId="4A9E629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521</w:t>
            </w:r>
          </w:p>
        </w:tc>
      </w:tr>
      <w:tr w:rsidR="003317F6" w:rsidRPr="00E461AA" w14:paraId="46D4287D" w14:textId="77777777" w:rsidTr="003317F6">
        <w:tblPrEx>
          <w:tblLook w:val="0000" w:firstRow="0" w:lastRow="0" w:firstColumn="0" w:lastColumn="0" w:noHBand="0" w:noVBand="0"/>
        </w:tblPrEx>
        <w:tc>
          <w:tcPr>
            <w:tcW w:w="1242" w:type="dxa"/>
          </w:tcPr>
          <w:p w14:paraId="65870A01"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2023</w:t>
            </w:r>
          </w:p>
        </w:tc>
        <w:tc>
          <w:tcPr>
            <w:tcW w:w="1701" w:type="dxa"/>
          </w:tcPr>
          <w:p w14:paraId="0897B9F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57</w:t>
            </w:r>
          </w:p>
        </w:tc>
        <w:tc>
          <w:tcPr>
            <w:tcW w:w="1168" w:type="dxa"/>
          </w:tcPr>
          <w:p w14:paraId="3FC5AD9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153</w:t>
            </w:r>
          </w:p>
        </w:tc>
        <w:tc>
          <w:tcPr>
            <w:tcW w:w="1418" w:type="dxa"/>
          </w:tcPr>
          <w:p w14:paraId="1DA06B0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142</w:t>
            </w:r>
          </w:p>
        </w:tc>
        <w:tc>
          <w:tcPr>
            <w:tcW w:w="1559" w:type="dxa"/>
          </w:tcPr>
          <w:p w14:paraId="2E3756E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196</w:t>
            </w:r>
          </w:p>
        </w:tc>
        <w:tc>
          <w:tcPr>
            <w:tcW w:w="1559" w:type="dxa"/>
          </w:tcPr>
          <w:p w14:paraId="1C0D572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522</w:t>
            </w:r>
          </w:p>
        </w:tc>
      </w:tr>
      <w:tr w:rsidR="003317F6" w:rsidRPr="00E461AA" w14:paraId="20261FC8" w14:textId="77777777" w:rsidTr="003317F6">
        <w:tblPrEx>
          <w:tblLook w:val="0000" w:firstRow="0" w:lastRow="0" w:firstColumn="0" w:lastColumn="0" w:noHBand="0" w:noVBand="0"/>
        </w:tblPrEx>
        <w:tc>
          <w:tcPr>
            <w:tcW w:w="1242" w:type="dxa"/>
            <w:tcBorders>
              <w:bottom w:val="threeDEmboss" w:sz="6" w:space="0" w:color="00B050"/>
            </w:tcBorders>
          </w:tcPr>
          <w:p w14:paraId="54221049"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2024</w:t>
            </w:r>
          </w:p>
        </w:tc>
        <w:tc>
          <w:tcPr>
            <w:tcW w:w="1701" w:type="dxa"/>
            <w:tcBorders>
              <w:bottom w:val="threeDEmboss" w:sz="6" w:space="0" w:color="00B050"/>
            </w:tcBorders>
          </w:tcPr>
          <w:p w14:paraId="39D7A84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64</w:t>
            </w:r>
          </w:p>
        </w:tc>
        <w:tc>
          <w:tcPr>
            <w:tcW w:w="1168" w:type="dxa"/>
            <w:tcBorders>
              <w:bottom w:val="threeDEmboss" w:sz="6" w:space="0" w:color="00B050"/>
            </w:tcBorders>
          </w:tcPr>
          <w:p w14:paraId="2160350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181</w:t>
            </w:r>
          </w:p>
        </w:tc>
        <w:tc>
          <w:tcPr>
            <w:tcW w:w="1418" w:type="dxa"/>
            <w:tcBorders>
              <w:bottom w:val="threeDEmboss" w:sz="6" w:space="0" w:color="00B050"/>
            </w:tcBorders>
          </w:tcPr>
          <w:p w14:paraId="02DF9AC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133</w:t>
            </w:r>
          </w:p>
        </w:tc>
        <w:tc>
          <w:tcPr>
            <w:tcW w:w="1559" w:type="dxa"/>
            <w:tcBorders>
              <w:bottom w:val="threeDEmboss" w:sz="6" w:space="0" w:color="00B050"/>
            </w:tcBorders>
          </w:tcPr>
          <w:p w14:paraId="5741651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253</w:t>
            </w:r>
          </w:p>
        </w:tc>
        <w:tc>
          <w:tcPr>
            <w:tcW w:w="1559" w:type="dxa"/>
            <w:tcBorders>
              <w:bottom w:val="threeDEmboss" w:sz="6" w:space="0" w:color="00B050"/>
            </w:tcBorders>
          </w:tcPr>
          <w:p w14:paraId="02D0D27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413</w:t>
            </w:r>
          </w:p>
        </w:tc>
      </w:tr>
      <w:tr w:rsidR="00762F13" w:rsidRPr="00E461AA" w14:paraId="6B7DDA75" w14:textId="77777777" w:rsidTr="0050299A">
        <w:tblPrEx>
          <w:tblLook w:val="0000" w:firstRow="0" w:lastRow="0" w:firstColumn="0" w:lastColumn="0" w:noHBand="0" w:noVBand="0"/>
        </w:tblPrEx>
        <w:tc>
          <w:tcPr>
            <w:tcW w:w="1242" w:type="dxa"/>
            <w:tcBorders>
              <w:top w:val="threeDEmboss" w:sz="6" w:space="0" w:color="00B050"/>
              <w:left w:val="threeDEmboss" w:sz="6" w:space="0" w:color="00B050"/>
              <w:bottom w:val="threeDEmboss" w:sz="6" w:space="0" w:color="00B050"/>
            </w:tcBorders>
            <w:shd w:val="clear" w:color="auto" w:fill="FFF8F3"/>
          </w:tcPr>
          <w:p w14:paraId="719DF041" w14:textId="77777777" w:rsidR="006032D9" w:rsidRPr="00E461AA" w:rsidRDefault="006032D9" w:rsidP="006032D9">
            <w:pPr>
              <w:rPr>
                <w:rFonts w:ascii="Arial Narrow" w:hAnsi="Arial Narrow"/>
                <w:b/>
                <w:i/>
                <w:color w:val="3A003A"/>
                <w:sz w:val="22"/>
                <w:szCs w:val="22"/>
                <w:u w:val="single"/>
              </w:rPr>
            </w:pPr>
            <w:r w:rsidRPr="00E461AA">
              <w:rPr>
                <w:rFonts w:ascii="Arial Narrow" w:hAnsi="Arial Narrow"/>
                <w:b/>
                <w:i/>
                <w:color w:val="3A003A"/>
              </w:rPr>
              <w:t xml:space="preserve">  </w:t>
            </w:r>
            <w:r w:rsidRPr="00E461AA">
              <w:rPr>
                <w:rFonts w:ascii="Arial Narrow" w:hAnsi="Arial Narrow"/>
                <w:b/>
                <w:i/>
                <w:color w:val="3A003A"/>
                <w:sz w:val="22"/>
                <w:szCs w:val="22"/>
              </w:rPr>
              <w:t xml:space="preserve">% </w:t>
            </w:r>
            <w:r w:rsidRPr="00E461AA">
              <w:rPr>
                <w:rFonts w:ascii="Arial Narrow" w:hAnsi="Arial Narrow"/>
                <w:b/>
                <w:i/>
                <w:color w:val="3A003A"/>
                <w:sz w:val="22"/>
                <w:szCs w:val="22"/>
                <w:u w:val="single"/>
              </w:rPr>
              <w:t>2024</w:t>
            </w:r>
          </w:p>
          <w:p w14:paraId="5316F216" w14:textId="77777777" w:rsidR="006032D9" w:rsidRPr="00E461AA" w:rsidRDefault="006032D9" w:rsidP="006032D9">
            <w:pPr>
              <w:rPr>
                <w:rFonts w:ascii="Arial Narrow" w:hAnsi="Arial Narrow"/>
                <w:b/>
                <w:color w:val="3A003A"/>
              </w:rPr>
            </w:pPr>
            <w:r w:rsidRPr="00E461AA">
              <w:rPr>
                <w:rFonts w:ascii="Arial Narrow" w:hAnsi="Arial Narrow"/>
                <w:i/>
                <w:color w:val="3A003A"/>
                <w:sz w:val="22"/>
                <w:szCs w:val="22"/>
              </w:rPr>
              <w:t xml:space="preserve"> +/- </w:t>
            </w:r>
            <w:r w:rsidRPr="00E461AA">
              <w:rPr>
                <w:rFonts w:ascii="Arial Narrow" w:hAnsi="Arial Narrow"/>
                <w:b/>
                <w:i/>
                <w:color w:val="3A003A"/>
                <w:sz w:val="22"/>
                <w:szCs w:val="22"/>
              </w:rPr>
              <w:t>2023</w:t>
            </w:r>
          </w:p>
        </w:tc>
        <w:tc>
          <w:tcPr>
            <w:tcW w:w="1701" w:type="dxa"/>
            <w:tcBorders>
              <w:top w:val="threeDEmboss" w:sz="6" w:space="0" w:color="00B050"/>
              <w:bottom w:val="threeDEmboss" w:sz="6" w:space="0" w:color="00B050"/>
            </w:tcBorders>
            <w:shd w:val="clear" w:color="auto" w:fill="FFF8F3"/>
            <w:vAlign w:val="center"/>
          </w:tcPr>
          <w:p w14:paraId="3252153A"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+12,3</w:t>
            </w:r>
          </w:p>
        </w:tc>
        <w:tc>
          <w:tcPr>
            <w:tcW w:w="1168" w:type="dxa"/>
            <w:tcBorders>
              <w:top w:val="threeDEmboss" w:sz="6" w:space="0" w:color="00B050"/>
              <w:bottom w:val="threeDEmboss" w:sz="6" w:space="0" w:color="00B050"/>
            </w:tcBorders>
            <w:shd w:val="clear" w:color="auto" w:fill="FFF8F3"/>
            <w:vAlign w:val="center"/>
          </w:tcPr>
          <w:p w14:paraId="120526BE"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+18,3</w:t>
            </w:r>
          </w:p>
        </w:tc>
        <w:tc>
          <w:tcPr>
            <w:tcW w:w="1418" w:type="dxa"/>
            <w:tcBorders>
              <w:top w:val="threeDEmboss" w:sz="6" w:space="0" w:color="00B050"/>
              <w:bottom w:val="threeDEmboss" w:sz="6" w:space="0" w:color="00B050"/>
            </w:tcBorders>
            <w:shd w:val="clear" w:color="auto" w:fill="FFF8F3"/>
            <w:vAlign w:val="center"/>
          </w:tcPr>
          <w:p w14:paraId="6AAC043D" w14:textId="77777777" w:rsidR="006032D9" w:rsidRPr="00E461AA" w:rsidRDefault="006032D9" w:rsidP="006032D9">
            <w:pPr>
              <w:widowControl w:val="0"/>
              <w:ind w:left="459"/>
              <w:rPr>
                <w:rFonts w:ascii="Arial Narrow" w:hAnsi="Arial Narrow"/>
                <w:b/>
                <w:color w:val="3A003A"/>
              </w:rPr>
            </w:pPr>
            <w:r w:rsidRPr="00E461AA">
              <w:rPr>
                <w:rFonts w:ascii="Arial Narrow" w:hAnsi="Arial Narrow"/>
                <w:b/>
                <w:color w:val="3A003A"/>
              </w:rPr>
              <w:t>-6,3</w:t>
            </w:r>
          </w:p>
        </w:tc>
        <w:tc>
          <w:tcPr>
            <w:tcW w:w="1559" w:type="dxa"/>
            <w:tcBorders>
              <w:top w:val="threeDEmboss" w:sz="6" w:space="0" w:color="00B050"/>
              <w:bottom w:val="threeDEmboss" w:sz="6" w:space="0" w:color="00B050"/>
            </w:tcBorders>
            <w:shd w:val="clear" w:color="auto" w:fill="FFF8F3"/>
            <w:vAlign w:val="center"/>
          </w:tcPr>
          <w:p w14:paraId="642B815C"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+29,1</w:t>
            </w:r>
          </w:p>
        </w:tc>
        <w:tc>
          <w:tcPr>
            <w:tcW w:w="1559" w:type="dxa"/>
            <w:tcBorders>
              <w:top w:val="threeDEmboss" w:sz="6" w:space="0" w:color="00B050"/>
              <w:bottom w:val="threeDEmboss" w:sz="6" w:space="0" w:color="00B050"/>
              <w:right w:val="threeDEmboss" w:sz="6" w:space="0" w:color="00B050"/>
            </w:tcBorders>
            <w:shd w:val="clear" w:color="auto" w:fill="FFF8F3"/>
            <w:vAlign w:val="center"/>
          </w:tcPr>
          <w:p w14:paraId="740E8128"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-20,9</w:t>
            </w:r>
          </w:p>
        </w:tc>
      </w:tr>
    </w:tbl>
    <w:p w14:paraId="5632AF51" w14:textId="77777777" w:rsidR="006032D9" w:rsidRPr="00E461AA" w:rsidRDefault="006032D9" w:rsidP="006032D9">
      <w:pPr>
        <w:rPr>
          <w:rFonts w:ascii="Arial Narrow" w:hAnsi="Arial Narrow"/>
          <w:b/>
          <w:color w:val="3A003A"/>
        </w:rPr>
      </w:pPr>
    </w:p>
    <w:p w14:paraId="717C9728" w14:textId="77777777" w:rsidR="006032D9" w:rsidRPr="00E461AA" w:rsidRDefault="006032D9" w:rsidP="006032D9">
      <w:pPr>
        <w:rPr>
          <w:rFonts w:ascii="Arial Narrow" w:hAnsi="Arial Narrow"/>
          <w:b/>
          <w:color w:val="3A003A"/>
        </w:rPr>
      </w:pPr>
    </w:p>
    <w:p w14:paraId="53BFC67A" w14:textId="77777777" w:rsidR="006032D9" w:rsidRPr="00E461AA" w:rsidRDefault="006032D9" w:rsidP="006032D9">
      <w:pPr>
        <w:rPr>
          <w:rFonts w:ascii="Arial Narrow" w:hAnsi="Arial Narrow"/>
          <w:b/>
          <w:color w:val="3A003A"/>
        </w:rPr>
      </w:pPr>
    </w:p>
    <w:p w14:paraId="7F2E145A" w14:textId="77777777" w:rsidR="006032D9" w:rsidRPr="00E461AA" w:rsidRDefault="006032D9" w:rsidP="006032D9">
      <w:pPr>
        <w:rPr>
          <w:rFonts w:ascii="Arial Narrow" w:hAnsi="Arial Narrow"/>
          <w:b/>
          <w:color w:val="3A003A"/>
        </w:rPr>
      </w:pPr>
    </w:p>
    <w:p w14:paraId="25CFBF53" w14:textId="77777777" w:rsidR="006032D9" w:rsidRPr="00E461AA" w:rsidRDefault="006032D9" w:rsidP="006032D9">
      <w:pPr>
        <w:rPr>
          <w:rFonts w:ascii="Arial Narrow" w:hAnsi="Arial Narrow"/>
          <w:b/>
          <w:color w:val="3A003A"/>
        </w:rPr>
      </w:pPr>
      <w:r w:rsidRPr="00E461AA">
        <w:rPr>
          <w:rFonts w:ascii="Arial Narrow" w:hAnsi="Arial Narrow"/>
          <w:b/>
          <w:color w:val="3A003A"/>
        </w:rPr>
        <w:br w:type="page"/>
      </w:r>
    </w:p>
    <w:p w14:paraId="2DEBAC18" w14:textId="77777777" w:rsidR="006032D9" w:rsidRPr="00E461AA" w:rsidRDefault="006032D9" w:rsidP="006032D9">
      <w:pPr>
        <w:rPr>
          <w:rFonts w:ascii="Arial Narrow" w:hAnsi="Arial Narrow"/>
          <w:b/>
          <w:color w:val="3A003A"/>
        </w:rPr>
      </w:pPr>
    </w:p>
    <w:p w14:paraId="4535DF7F" w14:textId="77777777" w:rsidR="006032D9" w:rsidRPr="00FB5333" w:rsidRDefault="006032D9" w:rsidP="003317F6">
      <w:pPr>
        <w:ind w:firstLine="426"/>
        <w:rPr>
          <w:rFonts w:ascii="Franklin Gothic Book" w:hAnsi="Franklin Gothic Book" w:cs="Arial"/>
          <w:b/>
          <w:color w:val="3A003A"/>
          <w:sz w:val="22"/>
          <w:szCs w:val="22"/>
        </w:rPr>
      </w:pPr>
      <w:r w:rsidRPr="00FB5333">
        <w:rPr>
          <w:rFonts w:ascii="Franklin Gothic Book" w:hAnsi="Franklin Gothic Book" w:cs="Arial"/>
          <w:b/>
          <w:color w:val="3A003A"/>
          <w:sz w:val="22"/>
          <w:szCs w:val="22"/>
        </w:rPr>
        <w:t>2. INFRACŢIUNI CONTRA PATRIMONIULUI (ART. 228 – 256 C.P.)</w:t>
      </w:r>
    </w:p>
    <w:p w14:paraId="3ECBEF9E" w14:textId="77777777" w:rsidR="006032D9" w:rsidRPr="00E461AA" w:rsidRDefault="006032D9" w:rsidP="006032D9">
      <w:pPr>
        <w:rPr>
          <w:rFonts w:ascii="Arial Narrow" w:hAnsi="Arial Narrow"/>
          <w:b/>
          <w:color w:val="3A003A"/>
        </w:rPr>
      </w:pPr>
    </w:p>
    <w:tbl>
      <w:tblPr>
        <w:tblW w:w="10348" w:type="dxa"/>
        <w:tblInd w:w="-176" w:type="dxa"/>
        <w:tblBorders>
          <w:top w:val="single" w:sz="6" w:space="0" w:color="00B050"/>
          <w:left w:val="single" w:sz="6" w:space="0" w:color="00B050"/>
          <w:bottom w:val="single" w:sz="6" w:space="0" w:color="00B050"/>
          <w:right w:val="single" w:sz="6" w:space="0" w:color="00B050"/>
          <w:insideH w:val="single" w:sz="6" w:space="0" w:color="00B050"/>
          <w:insideV w:val="single" w:sz="6" w:space="0" w:color="00B050"/>
        </w:tblBorders>
        <w:tblLayout w:type="fixed"/>
        <w:tblLook w:val="01E0" w:firstRow="1" w:lastRow="1" w:firstColumn="1" w:lastColumn="1" w:noHBand="0" w:noVBand="0"/>
      </w:tblPr>
      <w:tblGrid>
        <w:gridCol w:w="14"/>
        <w:gridCol w:w="837"/>
        <w:gridCol w:w="1417"/>
        <w:gridCol w:w="1418"/>
        <w:gridCol w:w="1276"/>
        <w:gridCol w:w="1276"/>
        <w:gridCol w:w="1559"/>
        <w:gridCol w:w="1276"/>
        <w:gridCol w:w="1275"/>
      </w:tblGrid>
      <w:tr w:rsidR="00762F13" w:rsidRPr="00E461AA" w14:paraId="00780F46" w14:textId="77777777" w:rsidTr="0050299A">
        <w:trPr>
          <w:cantSplit/>
          <w:trHeight w:val="1272"/>
        </w:trPr>
        <w:tc>
          <w:tcPr>
            <w:tcW w:w="851" w:type="dxa"/>
            <w:gridSpan w:val="2"/>
            <w:tcBorders>
              <w:top w:val="threeDEmboss" w:sz="6" w:space="0" w:color="00B050"/>
              <w:left w:val="threeDEmboss" w:sz="6" w:space="0" w:color="00B050"/>
              <w:bottom w:val="threeDEmboss" w:sz="6" w:space="0" w:color="00B050"/>
            </w:tcBorders>
            <w:shd w:val="clear" w:color="auto" w:fill="FFF8F3"/>
            <w:vAlign w:val="center"/>
          </w:tcPr>
          <w:p w14:paraId="30B44A21"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ANUL</w:t>
            </w:r>
          </w:p>
        </w:tc>
        <w:tc>
          <w:tcPr>
            <w:tcW w:w="1417" w:type="dxa"/>
            <w:tcBorders>
              <w:top w:val="threeDEmboss" w:sz="6" w:space="0" w:color="00B050"/>
              <w:bottom w:val="threeDEmboss" w:sz="6" w:space="0" w:color="00B050"/>
            </w:tcBorders>
            <w:shd w:val="clear" w:color="auto" w:fill="FFF8F3"/>
            <w:vAlign w:val="center"/>
          </w:tcPr>
          <w:p w14:paraId="0F8CA3A4"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TOTAL TRIMIŞI ÎN JUDECATĂ,</w:t>
            </w:r>
          </w:p>
          <w:p w14:paraId="216E8147" w14:textId="77777777" w:rsidR="006032D9" w:rsidRPr="00E461AA" w:rsidRDefault="006032D9" w:rsidP="006032D9">
            <w:pPr>
              <w:jc w:val="center"/>
              <w:rPr>
                <w:rFonts w:ascii="Arial Narrow" w:hAnsi="Arial Narrow"/>
                <w:color w:val="3A003A"/>
              </w:rPr>
            </w:pPr>
            <w:r w:rsidRPr="00E461AA">
              <w:rPr>
                <w:rFonts w:ascii="Arial Narrow" w:hAnsi="Arial Narrow"/>
                <w:b/>
                <w:color w:val="3A003A"/>
              </w:rPr>
              <w:t>din care:</w:t>
            </w:r>
          </w:p>
        </w:tc>
        <w:tc>
          <w:tcPr>
            <w:tcW w:w="1418" w:type="dxa"/>
            <w:tcBorders>
              <w:top w:val="threeDEmboss" w:sz="6" w:space="0" w:color="00B050"/>
              <w:bottom w:val="threeDEmboss" w:sz="6" w:space="0" w:color="00B050"/>
            </w:tcBorders>
            <w:shd w:val="clear" w:color="auto" w:fill="FFF8F3"/>
            <w:vAlign w:val="center"/>
          </w:tcPr>
          <w:p w14:paraId="27624B33"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pondere în total general inculpați p.f.</w:t>
            </w:r>
          </w:p>
          <w:p w14:paraId="00EBA52B"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trimişi în judecată (%)</w:t>
            </w:r>
          </w:p>
        </w:tc>
        <w:tc>
          <w:tcPr>
            <w:tcW w:w="1276" w:type="dxa"/>
            <w:tcBorders>
              <w:top w:val="threeDEmboss" w:sz="6" w:space="0" w:color="00B050"/>
              <w:bottom w:val="threeDEmboss" w:sz="6" w:space="0" w:color="00B050"/>
            </w:tcBorders>
            <w:shd w:val="clear" w:color="auto" w:fill="FFF8F3"/>
            <w:vAlign w:val="center"/>
          </w:tcPr>
          <w:p w14:paraId="6B2C1A97"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furt</w:t>
            </w:r>
          </w:p>
          <w:p w14:paraId="16050700" w14:textId="77777777" w:rsidR="006032D9" w:rsidRPr="00E461AA" w:rsidRDefault="006032D9" w:rsidP="006032D9">
            <w:pPr>
              <w:jc w:val="center"/>
              <w:rPr>
                <w:rFonts w:ascii="Arial Narrow" w:hAnsi="Arial Narrow"/>
                <w:color w:val="3A003A"/>
                <w:sz w:val="20"/>
              </w:rPr>
            </w:pPr>
            <w:r w:rsidRPr="00E461AA">
              <w:rPr>
                <w:rFonts w:ascii="Arial Narrow" w:hAnsi="Arial Narrow"/>
                <w:b/>
                <w:color w:val="3A003A"/>
                <w:sz w:val="20"/>
              </w:rPr>
              <w:t>(art. 228 -232 C.p.)</w:t>
            </w:r>
          </w:p>
        </w:tc>
        <w:tc>
          <w:tcPr>
            <w:tcW w:w="1276" w:type="dxa"/>
            <w:tcBorders>
              <w:top w:val="threeDEmboss" w:sz="6" w:space="0" w:color="00B050"/>
              <w:bottom w:val="threeDEmboss" w:sz="6" w:space="0" w:color="00B050"/>
            </w:tcBorders>
            <w:shd w:val="clear" w:color="auto" w:fill="FFF8F3"/>
            <w:vAlign w:val="center"/>
          </w:tcPr>
          <w:p w14:paraId="59EA387B"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tâlhărie</w:t>
            </w:r>
          </w:p>
          <w:p w14:paraId="0985AA58" w14:textId="77777777" w:rsidR="006032D9" w:rsidRPr="00E461AA" w:rsidRDefault="006032D9" w:rsidP="006032D9">
            <w:pPr>
              <w:jc w:val="center"/>
              <w:rPr>
                <w:rFonts w:ascii="Arial Narrow" w:hAnsi="Arial Narrow"/>
                <w:color w:val="3A003A"/>
              </w:rPr>
            </w:pPr>
            <w:r w:rsidRPr="00E461AA">
              <w:rPr>
                <w:rFonts w:ascii="Arial Narrow" w:hAnsi="Arial Narrow"/>
                <w:b/>
                <w:color w:val="3A003A"/>
                <w:sz w:val="20"/>
              </w:rPr>
              <w:t>(art. 233 -234  și 236 C.p.)</w:t>
            </w:r>
          </w:p>
        </w:tc>
        <w:tc>
          <w:tcPr>
            <w:tcW w:w="1559" w:type="dxa"/>
            <w:tcBorders>
              <w:top w:val="threeDEmboss" w:sz="6" w:space="0" w:color="00B050"/>
              <w:bottom w:val="threeDEmboss" w:sz="6" w:space="0" w:color="00B050"/>
            </w:tcBorders>
            <w:shd w:val="clear" w:color="auto" w:fill="FFF8F3"/>
            <w:vAlign w:val="center"/>
          </w:tcPr>
          <w:p w14:paraId="67E49568"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bancrută</w:t>
            </w:r>
          </w:p>
          <w:p w14:paraId="4744B3C3"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sz w:val="20"/>
              </w:rPr>
              <w:t>(art. 240 -241 C.p.)</w:t>
            </w:r>
          </w:p>
        </w:tc>
        <w:tc>
          <w:tcPr>
            <w:tcW w:w="1276" w:type="dxa"/>
            <w:tcBorders>
              <w:top w:val="threeDEmboss" w:sz="6" w:space="0" w:color="00B050"/>
              <w:bottom w:val="threeDEmboss" w:sz="6" w:space="0" w:color="00B050"/>
            </w:tcBorders>
            <w:shd w:val="clear" w:color="auto" w:fill="FFF8F3"/>
            <w:vAlign w:val="center"/>
          </w:tcPr>
          <w:p w14:paraId="31B118C8" w14:textId="77777777" w:rsidR="006032D9" w:rsidRPr="00E461AA" w:rsidRDefault="006032D9" w:rsidP="006032D9">
            <w:pPr>
              <w:jc w:val="center"/>
              <w:rPr>
                <w:rFonts w:ascii="Arial Narrow" w:hAnsi="Arial Narrow"/>
                <w:b/>
                <w:color w:val="3A003A"/>
                <w:sz w:val="22"/>
                <w:szCs w:val="22"/>
              </w:rPr>
            </w:pPr>
            <w:r w:rsidRPr="00E461AA">
              <w:rPr>
                <w:rFonts w:ascii="Arial Narrow" w:hAnsi="Arial Narrow"/>
                <w:b/>
                <w:color w:val="3A003A"/>
                <w:sz w:val="22"/>
                <w:szCs w:val="22"/>
              </w:rPr>
              <w:t>înşelăciune</w:t>
            </w:r>
          </w:p>
          <w:p w14:paraId="72107B6F"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b/>
                <w:color w:val="3A003A"/>
                <w:sz w:val="20"/>
              </w:rPr>
              <w:t>(art. 244 -245 C.p.)</w:t>
            </w:r>
          </w:p>
        </w:tc>
        <w:tc>
          <w:tcPr>
            <w:tcW w:w="1275" w:type="dxa"/>
            <w:tcBorders>
              <w:top w:val="threeDEmboss" w:sz="6" w:space="0" w:color="00B050"/>
              <w:bottom w:val="threeDEmboss" w:sz="6" w:space="0" w:color="00B050"/>
              <w:right w:val="threeDEmboss" w:sz="6" w:space="0" w:color="00B050"/>
            </w:tcBorders>
            <w:shd w:val="clear" w:color="auto" w:fill="FFF8F3"/>
            <w:vAlign w:val="center"/>
          </w:tcPr>
          <w:p w14:paraId="7D5C35CD"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distrugere</w:t>
            </w:r>
          </w:p>
          <w:p w14:paraId="5588E9A4" w14:textId="77777777" w:rsidR="006032D9" w:rsidRPr="00E461AA" w:rsidRDefault="006032D9" w:rsidP="006032D9">
            <w:pPr>
              <w:jc w:val="center"/>
              <w:rPr>
                <w:rFonts w:ascii="Arial Narrow" w:hAnsi="Arial Narrow"/>
                <w:color w:val="3A003A"/>
              </w:rPr>
            </w:pPr>
            <w:r w:rsidRPr="00E461AA">
              <w:rPr>
                <w:rFonts w:ascii="Arial Narrow" w:hAnsi="Arial Narrow"/>
                <w:b/>
                <w:color w:val="3A003A"/>
                <w:sz w:val="20"/>
              </w:rPr>
              <w:t>(art. 253 -255 C.p.)</w:t>
            </w:r>
          </w:p>
        </w:tc>
      </w:tr>
      <w:tr w:rsidR="006032D9" w:rsidRPr="00E461AA" w14:paraId="0FB9F25A" w14:textId="77777777" w:rsidTr="006032D9">
        <w:tblPrEx>
          <w:tblLook w:val="0000" w:firstRow="0" w:lastRow="0" w:firstColumn="0" w:lastColumn="0" w:noHBand="0" w:noVBand="0"/>
        </w:tblPrEx>
        <w:trPr>
          <w:gridBefore w:val="1"/>
          <w:wBefore w:w="14" w:type="dxa"/>
        </w:trPr>
        <w:tc>
          <w:tcPr>
            <w:tcW w:w="837" w:type="dxa"/>
          </w:tcPr>
          <w:p w14:paraId="18EEA9FA"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2015</w:t>
            </w:r>
          </w:p>
        </w:tc>
        <w:tc>
          <w:tcPr>
            <w:tcW w:w="1417" w:type="dxa"/>
          </w:tcPr>
          <w:p w14:paraId="16FBA27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16.083</w:t>
            </w:r>
          </w:p>
        </w:tc>
        <w:tc>
          <w:tcPr>
            <w:tcW w:w="1418" w:type="dxa"/>
          </w:tcPr>
          <w:p w14:paraId="4E9512A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27,3</w:t>
            </w:r>
          </w:p>
        </w:tc>
        <w:tc>
          <w:tcPr>
            <w:tcW w:w="1276" w:type="dxa"/>
          </w:tcPr>
          <w:p w14:paraId="47FA4BB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9.996</w:t>
            </w:r>
          </w:p>
        </w:tc>
        <w:tc>
          <w:tcPr>
            <w:tcW w:w="1276" w:type="dxa"/>
          </w:tcPr>
          <w:p w14:paraId="68371A3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2.499</w:t>
            </w:r>
          </w:p>
        </w:tc>
        <w:tc>
          <w:tcPr>
            <w:tcW w:w="1559" w:type="dxa"/>
          </w:tcPr>
          <w:p w14:paraId="24F6C54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w:t>
            </w:r>
          </w:p>
        </w:tc>
        <w:tc>
          <w:tcPr>
            <w:tcW w:w="1276" w:type="dxa"/>
          </w:tcPr>
          <w:p w14:paraId="29FAAE8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2.436</w:t>
            </w:r>
          </w:p>
        </w:tc>
        <w:tc>
          <w:tcPr>
            <w:tcW w:w="1275" w:type="dxa"/>
          </w:tcPr>
          <w:p w14:paraId="1105347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771</w:t>
            </w:r>
          </w:p>
        </w:tc>
      </w:tr>
      <w:tr w:rsidR="006032D9" w:rsidRPr="00E461AA" w14:paraId="50248CB5" w14:textId="77777777" w:rsidTr="006032D9">
        <w:tblPrEx>
          <w:tblLook w:val="0000" w:firstRow="0" w:lastRow="0" w:firstColumn="0" w:lastColumn="0" w:noHBand="0" w:noVBand="0"/>
        </w:tblPrEx>
        <w:trPr>
          <w:gridBefore w:val="1"/>
          <w:wBefore w:w="14" w:type="dxa"/>
        </w:trPr>
        <w:tc>
          <w:tcPr>
            <w:tcW w:w="837" w:type="dxa"/>
          </w:tcPr>
          <w:p w14:paraId="6B93209D"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2016</w:t>
            </w:r>
          </w:p>
        </w:tc>
        <w:tc>
          <w:tcPr>
            <w:tcW w:w="1417" w:type="dxa"/>
          </w:tcPr>
          <w:p w14:paraId="0657108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15.419</w:t>
            </w:r>
          </w:p>
        </w:tc>
        <w:tc>
          <w:tcPr>
            <w:tcW w:w="1418" w:type="dxa"/>
          </w:tcPr>
          <w:p w14:paraId="5522280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24,2</w:t>
            </w:r>
          </w:p>
        </w:tc>
        <w:tc>
          <w:tcPr>
            <w:tcW w:w="1276" w:type="dxa"/>
          </w:tcPr>
          <w:p w14:paraId="1A660FE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9.696</w:t>
            </w:r>
          </w:p>
        </w:tc>
        <w:tc>
          <w:tcPr>
            <w:tcW w:w="1276" w:type="dxa"/>
          </w:tcPr>
          <w:p w14:paraId="587CBA5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2.516</w:t>
            </w:r>
          </w:p>
        </w:tc>
        <w:tc>
          <w:tcPr>
            <w:tcW w:w="1559" w:type="dxa"/>
          </w:tcPr>
          <w:p w14:paraId="4405F9B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w:t>
            </w:r>
          </w:p>
        </w:tc>
        <w:tc>
          <w:tcPr>
            <w:tcW w:w="1276" w:type="dxa"/>
          </w:tcPr>
          <w:p w14:paraId="3448E3D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1.952</w:t>
            </w:r>
          </w:p>
        </w:tc>
        <w:tc>
          <w:tcPr>
            <w:tcW w:w="1275" w:type="dxa"/>
          </w:tcPr>
          <w:p w14:paraId="6B58FE6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922</w:t>
            </w:r>
          </w:p>
        </w:tc>
      </w:tr>
      <w:tr w:rsidR="006032D9" w:rsidRPr="00E461AA" w14:paraId="258935B0" w14:textId="77777777" w:rsidTr="006032D9">
        <w:tblPrEx>
          <w:tblLook w:val="0000" w:firstRow="0" w:lastRow="0" w:firstColumn="0" w:lastColumn="0" w:noHBand="0" w:noVBand="0"/>
        </w:tblPrEx>
        <w:trPr>
          <w:gridBefore w:val="1"/>
          <w:wBefore w:w="14" w:type="dxa"/>
        </w:trPr>
        <w:tc>
          <w:tcPr>
            <w:tcW w:w="837" w:type="dxa"/>
          </w:tcPr>
          <w:p w14:paraId="2536ED1F"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2017</w:t>
            </w:r>
          </w:p>
        </w:tc>
        <w:tc>
          <w:tcPr>
            <w:tcW w:w="1417" w:type="dxa"/>
          </w:tcPr>
          <w:p w14:paraId="4733914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13.916</w:t>
            </w:r>
          </w:p>
        </w:tc>
        <w:tc>
          <w:tcPr>
            <w:tcW w:w="1418" w:type="dxa"/>
          </w:tcPr>
          <w:p w14:paraId="20595AE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23,3</w:t>
            </w:r>
          </w:p>
        </w:tc>
        <w:tc>
          <w:tcPr>
            <w:tcW w:w="1276" w:type="dxa"/>
          </w:tcPr>
          <w:p w14:paraId="1F00873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8.439</w:t>
            </w:r>
          </w:p>
        </w:tc>
        <w:tc>
          <w:tcPr>
            <w:tcW w:w="1276" w:type="dxa"/>
          </w:tcPr>
          <w:p w14:paraId="725101A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2.207</w:t>
            </w:r>
          </w:p>
        </w:tc>
        <w:tc>
          <w:tcPr>
            <w:tcW w:w="1559" w:type="dxa"/>
          </w:tcPr>
          <w:p w14:paraId="28B9635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w:t>
            </w:r>
          </w:p>
        </w:tc>
        <w:tc>
          <w:tcPr>
            <w:tcW w:w="1276" w:type="dxa"/>
          </w:tcPr>
          <w:p w14:paraId="6B25149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1.875</w:t>
            </w:r>
          </w:p>
        </w:tc>
        <w:tc>
          <w:tcPr>
            <w:tcW w:w="1275" w:type="dxa"/>
          </w:tcPr>
          <w:p w14:paraId="0893B4B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1.010</w:t>
            </w:r>
          </w:p>
        </w:tc>
      </w:tr>
      <w:tr w:rsidR="006032D9" w:rsidRPr="00E461AA" w14:paraId="00F9D2FC" w14:textId="77777777" w:rsidTr="006032D9">
        <w:tblPrEx>
          <w:tblLook w:val="0000" w:firstRow="0" w:lastRow="0" w:firstColumn="0" w:lastColumn="0" w:noHBand="0" w:noVBand="0"/>
        </w:tblPrEx>
        <w:trPr>
          <w:gridBefore w:val="1"/>
          <w:wBefore w:w="14" w:type="dxa"/>
        </w:trPr>
        <w:tc>
          <w:tcPr>
            <w:tcW w:w="837" w:type="dxa"/>
          </w:tcPr>
          <w:p w14:paraId="1BDD6CEB"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2018</w:t>
            </w:r>
          </w:p>
        </w:tc>
        <w:tc>
          <w:tcPr>
            <w:tcW w:w="1417" w:type="dxa"/>
          </w:tcPr>
          <w:p w14:paraId="18A82DE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12.690</w:t>
            </w:r>
          </w:p>
        </w:tc>
        <w:tc>
          <w:tcPr>
            <w:tcW w:w="1418" w:type="dxa"/>
          </w:tcPr>
          <w:p w14:paraId="06F5585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21,6</w:t>
            </w:r>
          </w:p>
        </w:tc>
        <w:tc>
          <w:tcPr>
            <w:tcW w:w="1276" w:type="dxa"/>
          </w:tcPr>
          <w:p w14:paraId="0D4B23F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8.053</w:t>
            </w:r>
          </w:p>
        </w:tc>
        <w:tc>
          <w:tcPr>
            <w:tcW w:w="1276" w:type="dxa"/>
          </w:tcPr>
          <w:p w14:paraId="16AFF8E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1.975</w:t>
            </w:r>
          </w:p>
        </w:tc>
        <w:tc>
          <w:tcPr>
            <w:tcW w:w="1559" w:type="dxa"/>
          </w:tcPr>
          <w:p w14:paraId="77EC698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w:t>
            </w:r>
          </w:p>
        </w:tc>
        <w:tc>
          <w:tcPr>
            <w:tcW w:w="1276" w:type="dxa"/>
          </w:tcPr>
          <w:p w14:paraId="4399D91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1.316</w:t>
            </w:r>
          </w:p>
        </w:tc>
        <w:tc>
          <w:tcPr>
            <w:tcW w:w="1275" w:type="dxa"/>
          </w:tcPr>
          <w:p w14:paraId="002AB1F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951</w:t>
            </w:r>
          </w:p>
        </w:tc>
      </w:tr>
      <w:tr w:rsidR="006032D9" w:rsidRPr="00E461AA" w14:paraId="718FC2B8" w14:textId="77777777" w:rsidTr="006032D9">
        <w:tblPrEx>
          <w:tblLook w:val="0000" w:firstRow="0" w:lastRow="0" w:firstColumn="0" w:lastColumn="0" w:noHBand="0" w:noVBand="0"/>
        </w:tblPrEx>
        <w:trPr>
          <w:gridBefore w:val="1"/>
          <w:wBefore w:w="14" w:type="dxa"/>
        </w:trPr>
        <w:tc>
          <w:tcPr>
            <w:tcW w:w="837" w:type="dxa"/>
          </w:tcPr>
          <w:p w14:paraId="0B1FABE6"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2019</w:t>
            </w:r>
          </w:p>
        </w:tc>
        <w:tc>
          <w:tcPr>
            <w:tcW w:w="1417" w:type="dxa"/>
          </w:tcPr>
          <w:p w14:paraId="591247B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12.840</w:t>
            </w:r>
          </w:p>
        </w:tc>
        <w:tc>
          <w:tcPr>
            <w:tcW w:w="1418" w:type="dxa"/>
          </w:tcPr>
          <w:p w14:paraId="2D554C1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20,7</w:t>
            </w:r>
          </w:p>
        </w:tc>
        <w:tc>
          <w:tcPr>
            <w:tcW w:w="1276" w:type="dxa"/>
          </w:tcPr>
          <w:p w14:paraId="3C559CD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8.047</w:t>
            </w:r>
          </w:p>
        </w:tc>
        <w:tc>
          <w:tcPr>
            <w:tcW w:w="1276" w:type="dxa"/>
          </w:tcPr>
          <w:p w14:paraId="3B6F000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2.017</w:t>
            </w:r>
          </w:p>
        </w:tc>
        <w:tc>
          <w:tcPr>
            <w:tcW w:w="1559" w:type="dxa"/>
          </w:tcPr>
          <w:p w14:paraId="2C610C8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w:t>
            </w:r>
          </w:p>
        </w:tc>
        <w:tc>
          <w:tcPr>
            <w:tcW w:w="1276" w:type="dxa"/>
          </w:tcPr>
          <w:p w14:paraId="222A2D7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1.319</w:t>
            </w:r>
          </w:p>
        </w:tc>
        <w:tc>
          <w:tcPr>
            <w:tcW w:w="1275" w:type="dxa"/>
          </w:tcPr>
          <w:p w14:paraId="471E542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1.077</w:t>
            </w:r>
          </w:p>
        </w:tc>
      </w:tr>
      <w:tr w:rsidR="006032D9" w:rsidRPr="00E461AA" w14:paraId="7F48CFA4" w14:textId="77777777" w:rsidTr="006032D9">
        <w:tblPrEx>
          <w:tblLook w:val="0000" w:firstRow="0" w:lastRow="0" w:firstColumn="0" w:lastColumn="0" w:noHBand="0" w:noVBand="0"/>
        </w:tblPrEx>
        <w:trPr>
          <w:gridBefore w:val="1"/>
          <w:wBefore w:w="14" w:type="dxa"/>
        </w:trPr>
        <w:tc>
          <w:tcPr>
            <w:tcW w:w="837" w:type="dxa"/>
          </w:tcPr>
          <w:p w14:paraId="332E0987"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2020</w:t>
            </w:r>
          </w:p>
        </w:tc>
        <w:tc>
          <w:tcPr>
            <w:tcW w:w="1417" w:type="dxa"/>
          </w:tcPr>
          <w:p w14:paraId="08303D1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11.796</w:t>
            </w:r>
          </w:p>
        </w:tc>
        <w:tc>
          <w:tcPr>
            <w:tcW w:w="1418" w:type="dxa"/>
          </w:tcPr>
          <w:p w14:paraId="3DA5366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19,7</w:t>
            </w:r>
          </w:p>
        </w:tc>
        <w:tc>
          <w:tcPr>
            <w:tcW w:w="1276" w:type="dxa"/>
          </w:tcPr>
          <w:p w14:paraId="0626234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7.402</w:t>
            </w:r>
          </w:p>
        </w:tc>
        <w:tc>
          <w:tcPr>
            <w:tcW w:w="1276" w:type="dxa"/>
          </w:tcPr>
          <w:p w14:paraId="00253F2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1.729</w:t>
            </w:r>
          </w:p>
        </w:tc>
        <w:tc>
          <w:tcPr>
            <w:tcW w:w="1559" w:type="dxa"/>
          </w:tcPr>
          <w:p w14:paraId="2FF4908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w:t>
            </w:r>
          </w:p>
        </w:tc>
        <w:tc>
          <w:tcPr>
            <w:tcW w:w="1276" w:type="dxa"/>
          </w:tcPr>
          <w:p w14:paraId="5458C72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1.124</w:t>
            </w:r>
          </w:p>
        </w:tc>
        <w:tc>
          <w:tcPr>
            <w:tcW w:w="1275" w:type="dxa"/>
          </w:tcPr>
          <w:p w14:paraId="6CDD426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1.222</w:t>
            </w:r>
          </w:p>
        </w:tc>
      </w:tr>
      <w:tr w:rsidR="006032D9" w:rsidRPr="00E461AA" w14:paraId="056B9759" w14:textId="77777777" w:rsidTr="006032D9">
        <w:tblPrEx>
          <w:tblLook w:val="0000" w:firstRow="0" w:lastRow="0" w:firstColumn="0" w:lastColumn="0" w:noHBand="0" w:noVBand="0"/>
        </w:tblPrEx>
        <w:trPr>
          <w:gridBefore w:val="1"/>
          <w:wBefore w:w="14" w:type="dxa"/>
        </w:trPr>
        <w:tc>
          <w:tcPr>
            <w:tcW w:w="837" w:type="dxa"/>
          </w:tcPr>
          <w:p w14:paraId="2752B433"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2021</w:t>
            </w:r>
          </w:p>
        </w:tc>
        <w:tc>
          <w:tcPr>
            <w:tcW w:w="1417" w:type="dxa"/>
          </w:tcPr>
          <w:p w14:paraId="2AD7D87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11.770</w:t>
            </w:r>
          </w:p>
        </w:tc>
        <w:tc>
          <w:tcPr>
            <w:tcW w:w="1418" w:type="dxa"/>
          </w:tcPr>
          <w:p w14:paraId="359892E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18,7</w:t>
            </w:r>
          </w:p>
        </w:tc>
        <w:tc>
          <w:tcPr>
            <w:tcW w:w="1276" w:type="dxa"/>
          </w:tcPr>
          <w:p w14:paraId="3948151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7.454</w:t>
            </w:r>
          </w:p>
        </w:tc>
        <w:tc>
          <w:tcPr>
            <w:tcW w:w="1276" w:type="dxa"/>
          </w:tcPr>
          <w:p w14:paraId="1D5EBCA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1.643</w:t>
            </w:r>
          </w:p>
        </w:tc>
        <w:tc>
          <w:tcPr>
            <w:tcW w:w="1559" w:type="dxa"/>
          </w:tcPr>
          <w:p w14:paraId="5678E2B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w:t>
            </w:r>
          </w:p>
        </w:tc>
        <w:tc>
          <w:tcPr>
            <w:tcW w:w="1276" w:type="dxa"/>
          </w:tcPr>
          <w:p w14:paraId="769F0E6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1.174</w:t>
            </w:r>
          </w:p>
        </w:tc>
        <w:tc>
          <w:tcPr>
            <w:tcW w:w="1275" w:type="dxa"/>
          </w:tcPr>
          <w:p w14:paraId="4EF76F0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1.202</w:t>
            </w:r>
          </w:p>
        </w:tc>
      </w:tr>
      <w:tr w:rsidR="006032D9" w:rsidRPr="00E461AA" w14:paraId="76ED25C4" w14:textId="77777777" w:rsidTr="006032D9">
        <w:tblPrEx>
          <w:tblLook w:val="0000" w:firstRow="0" w:lastRow="0" w:firstColumn="0" w:lastColumn="0" w:noHBand="0" w:noVBand="0"/>
        </w:tblPrEx>
        <w:trPr>
          <w:gridBefore w:val="1"/>
          <w:wBefore w:w="14" w:type="dxa"/>
        </w:trPr>
        <w:tc>
          <w:tcPr>
            <w:tcW w:w="837" w:type="dxa"/>
          </w:tcPr>
          <w:p w14:paraId="0B99D41A"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2022</w:t>
            </w:r>
          </w:p>
        </w:tc>
        <w:tc>
          <w:tcPr>
            <w:tcW w:w="1417" w:type="dxa"/>
          </w:tcPr>
          <w:p w14:paraId="276AA7B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12.608</w:t>
            </w:r>
          </w:p>
        </w:tc>
        <w:tc>
          <w:tcPr>
            <w:tcW w:w="1418" w:type="dxa"/>
          </w:tcPr>
          <w:p w14:paraId="41B0C8C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20,2</w:t>
            </w:r>
          </w:p>
        </w:tc>
        <w:tc>
          <w:tcPr>
            <w:tcW w:w="1276" w:type="dxa"/>
          </w:tcPr>
          <w:p w14:paraId="36138E6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8.266</w:t>
            </w:r>
          </w:p>
        </w:tc>
        <w:tc>
          <w:tcPr>
            <w:tcW w:w="1276" w:type="dxa"/>
          </w:tcPr>
          <w:p w14:paraId="274BC96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1.729</w:t>
            </w:r>
          </w:p>
        </w:tc>
        <w:tc>
          <w:tcPr>
            <w:tcW w:w="1559" w:type="dxa"/>
          </w:tcPr>
          <w:p w14:paraId="217A848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w:t>
            </w:r>
          </w:p>
        </w:tc>
        <w:tc>
          <w:tcPr>
            <w:tcW w:w="1276" w:type="dxa"/>
          </w:tcPr>
          <w:p w14:paraId="743A2E0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1.152</w:t>
            </w:r>
          </w:p>
        </w:tc>
        <w:tc>
          <w:tcPr>
            <w:tcW w:w="1275" w:type="dxa"/>
          </w:tcPr>
          <w:p w14:paraId="7704318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1.184</w:t>
            </w:r>
          </w:p>
        </w:tc>
      </w:tr>
      <w:tr w:rsidR="006032D9" w:rsidRPr="00E461AA" w14:paraId="740D45BF" w14:textId="77777777" w:rsidTr="006032D9">
        <w:tblPrEx>
          <w:tblLook w:val="0000" w:firstRow="0" w:lastRow="0" w:firstColumn="0" w:lastColumn="0" w:noHBand="0" w:noVBand="0"/>
        </w:tblPrEx>
        <w:trPr>
          <w:gridBefore w:val="1"/>
          <w:wBefore w:w="14" w:type="dxa"/>
        </w:trPr>
        <w:tc>
          <w:tcPr>
            <w:tcW w:w="837" w:type="dxa"/>
          </w:tcPr>
          <w:p w14:paraId="02CEB7AF"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2023</w:t>
            </w:r>
          </w:p>
        </w:tc>
        <w:tc>
          <w:tcPr>
            <w:tcW w:w="1417" w:type="dxa"/>
          </w:tcPr>
          <w:p w14:paraId="4F69623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12.175</w:t>
            </w:r>
          </w:p>
        </w:tc>
        <w:tc>
          <w:tcPr>
            <w:tcW w:w="1418" w:type="dxa"/>
          </w:tcPr>
          <w:p w14:paraId="18E9567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20,4</w:t>
            </w:r>
          </w:p>
        </w:tc>
        <w:tc>
          <w:tcPr>
            <w:tcW w:w="1276" w:type="dxa"/>
          </w:tcPr>
          <w:p w14:paraId="4AA7AB9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7.997</w:t>
            </w:r>
          </w:p>
        </w:tc>
        <w:tc>
          <w:tcPr>
            <w:tcW w:w="1276" w:type="dxa"/>
          </w:tcPr>
          <w:p w14:paraId="1D6F745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1.802</w:t>
            </w:r>
          </w:p>
        </w:tc>
        <w:tc>
          <w:tcPr>
            <w:tcW w:w="1559" w:type="dxa"/>
          </w:tcPr>
          <w:p w14:paraId="57CED9F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w:t>
            </w:r>
          </w:p>
        </w:tc>
        <w:tc>
          <w:tcPr>
            <w:tcW w:w="1276" w:type="dxa"/>
          </w:tcPr>
          <w:p w14:paraId="358CA09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938</w:t>
            </w:r>
          </w:p>
        </w:tc>
        <w:tc>
          <w:tcPr>
            <w:tcW w:w="1275" w:type="dxa"/>
          </w:tcPr>
          <w:p w14:paraId="6EF97BB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1.108</w:t>
            </w:r>
          </w:p>
        </w:tc>
      </w:tr>
      <w:tr w:rsidR="006032D9" w:rsidRPr="00E461AA" w14:paraId="7A6718EB" w14:textId="77777777" w:rsidTr="006032D9">
        <w:tblPrEx>
          <w:tblLook w:val="0000" w:firstRow="0" w:lastRow="0" w:firstColumn="0" w:lastColumn="0" w:noHBand="0" w:noVBand="0"/>
        </w:tblPrEx>
        <w:trPr>
          <w:gridBefore w:val="1"/>
          <w:wBefore w:w="14" w:type="dxa"/>
        </w:trPr>
        <w:tc>
          <w:tcPr>
            <w:tcW w:w="837" w:type="dxa"/>
            <w:tcBorders>
              <w:bottom w:val="threeDEmboss" w:sz="6" w:space="0" w:color="00B050"/>
            </w:tcBorders>
          </w:tcPr>
          <w:p w14:paraId="3C3997DD"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2024</w:t>
            </w:r>
          </w:p>
        </w:tc>
        <w:tc>
          <w:tcPr>
            <w:tcW w:w="1417" w:type="dxa"/>
            <w:tcBorders>
              <w:bottom w:val="threeDEmboss" w:sz="6" w:space="0" w:color="00B050"/>
            </w:tcBorders>
          </w:tcPr>
          <w:p w14:paraId="0883CD4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12.875</w:t>
            </w:r>
          </w:p>
        </w:tc>
        <w:tc>
          <w:tcPr>
            <w:tcW w:w="1418" w:type="dxa"/>
            <w:tcBorders>
              <w:bottom w:val="threeDEmboss" w:sz="6" w:space="0" w:color="00B050"/>
            </w:tcBorders>
          </w:tcPr>
          <w:p w14:paraId="43670E6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20,3</w:t>
            </w:r>
          </w:p>
        </w:tc>
        <w:tc>
          <w:tcPr>
            <w:tcW w:w="1276" w:type="dxa"/>
            <w:tcBorders>
              <w:bottom w:val="threeDEmboss" w:sz="6" w:space="0" w:color="00B050"/>
            </w:tcBorders>
          </w:tcPr>
          <w:p w14:paraId="639FAD8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8.507</w:t>
            </w:r>
          </w:p>
        </w:tc>
        <w:tc>
          <w:tcPr>
            <w:tcW w:w="1276" w:type="dxa"/>
            <w:tcBorders>
              <w:bottom w:val="threeDEmboss" w:sz="6" w:space="0" w:color="00B050"/>
            </w:tcBorders>
          </w:tcPr>
          <w:p w14:paraId="7FD0EB6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1.629</w:t>
            </w:r>
          </w:p>
        </w:tc>
        <w:tc>
          <w:tcPr>
            <w:tcW w:w="1559" w:type="dxa"/>
            <w:tcBorders>
              <w:bottom w:val="threeDEmboss" w:sz="6" w:space="0" w:color="00B050"/>
            </w:tcBorders>
          </w:tcPr>
          <w:p w14:paraId="0CE3ED0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w:t>
            </w:r>
          </w:p>
        </w:tc>
        <w:tc>
          <w:tcPr>
            <w:tcW w:w="1276" w:type="dxa"/>
            <w:tcBorders>
              <w:bottom w:val="threeDEmboss" w:sz="6" w:space="0" w:color="00B050"/>
            </w:tcBorders>
          </w:tcPr>
          <w:p w14:paraId="1F09870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1.071</w:t>
            </w:r>
          </w:p>
        </w:tc>
        <w:tc>
          <w:tcPr>
            <w:tcW w:w="1275" w:type="dxa"/>
            <w:tcBorders>
              <w:bottom w:val="threeDEmboss" w:sz="6" w:space="0" w:color="00B050"/>
            </w:tcBorders>
          </w:tcPr>
          <w:p w14:paraId="4B8CFA3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1.282</w:t>
            </w:r>
          </w:p>
        </w:tc>
      </w:tr>
      <w:tr w:rsidR="00762F13" w:rsidRPr="00E461AA" w14:paraId="48F5D25F" w14:textId="77777777" w:rsidTr="0050299A">
        <w:tblPrEx>
          <w:tblLook w:val="0000" w:firstRow="0" w:lastRow="0" w:firstColumn="0" w:lastColumn="0" w:noHBand="0" w:noVBand="0"/>
        </w:tblPrEx>
        <w:trPr>
          <w:gridBefore w:val="1"/>
          <w:wBefore w:w="14" w:type="dxa"/>
        </w:trPr>
        <w:tc>
          <w:tcPr>
            <w:tcW w:w="837" w:type="dxa"/>
            <w:tcBorders>
              <w:top w:val="threeDEmboss" w:sz="6" w:space="0" w:color="00B050"/>
              <w:left w:val="threeDEmboss" w:sz="6" w:space="0" w:color="00B050"/>
              <w:bottom w:val="threeDEmboss" w:sz="6" w:space="0" w:color="00B050"/>
            </w:tcBorders>
            <w:shd w:val="clear" w:color="auto" w:fill="FFF8F3"/>
          </w:tcPr>
          <w:p w14:paraId="6033D785" w14:textId="77777777" w:rsidR="006032D9" w:rsidRPr="00E461AA" w:rsidRDefault="006032D9" w:rsidP="006032D9">
            <w:pPr>
              <w:jc w:val="center"/>
              <w:rPr>
                <w:rFonts w:ascii="Arial Narrow" w:hAnsi="Arial Narrow"/>
                <w:b/>
                <w:i/>
                <w:color w:val="3A003A"/>
                <w:sz w:val="22"/>
                <w:szCs w:val="22"/>
                <w:u w:val="single"/>
              </w:rPr>
            </w:pPr>
            <w:r w:rsidRPr="00E461AA">
              <w:rPr>
                <w:rFonts w:ascii="Arial Narrow" w:hAnsi="Arial Narrow"/>
                <w:i/>
                <w:color w:val="3A003A"/>
                <w:sz w:val="22"/>
                <w:szCs w:val="22"/>
              </w:rPr>
              <w:t xml:space="preserve">% </w:t>
            </w:r>
            <w:r w:rsidRPr="00E461AA">
              <w:rPr>
                <w:rFonts w:ascii="Arial Narrow" w:hAnsi="Arial Narrow"/>
                <w:b/>
                <w:i/>
                <w:color w:val="3A003A"/>
                <w:sz w:val="22"/>
                <w:szCs w:val="22"/>
                <w:u w:val="single"/>
              </w:rPr>
              <w:t>2024</w:t>
            </w:r>
          </w:p>
          <w:p w14:paraId="3FDFF5BD" w14:textId="77777777" w:rsidR="006032D9" w:rsidRPr="00E461AA" w:rsidRDefault="006032D9" w:rsidP="006032D9">
            <w:pPr>
              <w:ind w:left="-108"/>
              <w:jc w:val="center"/>
              <w:rPr>
                <w:rFonts w:ascii="Arial Narrow" w:hAnsi="Arial Narrow"/>
                <w:b/>
                <w:color w:val="3A003A"/>
                <w:sz w:val="22"/>
                <w:szCs w:val="22"/>
                <w:u w:val="single"/>
              </w:rPr>
            </w:pPr>
            <w:r w:rsidRPr="00E461AA">
              <w:rPr>
                <w:rFonts w:ascii="Arial Narrow" w:hAnsi="Arial Narrow"/>
                <w:i/>
                <w:color w:val="3A003A"/>
                <w:sz w:val="22"/>
                <w:szCs w:val="22"/>
              </w:rPr>
              <w:t xml:space="preserve">+/- </w:t>
            </w:r>
            <w:r w:rsidRPr="00E461AA">
              <w:rPr>
                <w:rFonts w:ascii="Arial Narrow" w:hAnsi="Arial Narrow"/>
                <w:b/>
                <w:i/>
                <w:color w:val="3A003A"/>
                <w:sz w:val="22"/>
                <w:szCs w:val="22"/>
              </w:rPr>
              <w:t>2023</w:t>
            </w:r>
          </w:p>
        </w:tc>
        <w:tc>
          <w:tcPr>
            <w:tcW w:w="1417" w:type="dxa"/>
            <w:tcBorders>
              <w:top w:val="threeDEmboss" w:sz="6" w:space="0" w:color="00B050"/>
              <w:bottom w:val="threeDEmboss" w:sz="6" w:space="0" w:color="00B050"/>
            </w:tcBorders>
            <w:shd w:val="clear" w:color="auto" w:fill="FFF8F3"/>
            <w:vAlign w:val="center"/>
          </w:tcPr>
          <w:p w14:paraId="0DE32722"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+5,7</w:t>
            </w:r>
          </w:p>
        </w:tc>
        <w:tc>
          <w:tcPr>
            <w:tcW w:w="1418" w:type="dxa"/>
            <w:tcBorders>
              <w:top w:val="threeDEmboss" w:sz="6" w:space="0" w:color="00B050"/>
              <w:bottom w:val="threeDEmboss" w:sz="6" w:space="0" w:color="00B050"/>
            </w:tcBorders>
            <w:shd w:val="clear" w:color="auto" w:fill="FFF8F3"/>
            <w:vAlign w:val="center"/>
          </w:tcPr>
          <w:p w14:paraId="5E61042A"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w:t>
            </w:r>
          </w:p>
        </w:tc>
        <w:tc>
          <w:tcPr>
            <w:tcW w:w="1276" w:type="dxa"/>
            <w:tcBorders>
              <w:top w:val="threeDEmboss" w:sz="6" w:space="0" w:color="00B050"/>
              <w:bottom w:val="threeDEmboss" w:sz="6" w:space="0" w:color="00B050"/>
            </w:tcBorders>
            <w:shd w:val="clear" w:color="auto" w:fill="FFF8F3"/>
            <w:vAlign w:val="center"/>
          </w:tcPr>
          <w:p w14:paraId="4AE99DAB"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+6,4</w:t>
            </w:r>
          </w:p>
        </w:tc>
        <w:tc>
          <w:tcPr>
            <w:tcW w:w="1276" w:type="dxa"/>
            <w:tcBorders>
              <w:top w:val="threeDEmboss" w:sz="6" w:space="0" w:color="00B050"/>
              <w:bottom w:val="threeDEmboss" w:sz="6" w:space="0" w:color="00B050"/>
            </w:tcBorders>
            <w:shd w:val="clear" w:color="auto" w:fill="FFF8F3"/>
            <w:vAlign w:val="center"/>
          </w:tcPr>
          <w:p w14:paraId="7F527DDD"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-9,6</w:t>
            </w:r>
          </w:p>
        </w:tc>
        <w:tc>
          <w:tcPr>
            <w:tcW w:w="1559" w:type="dxa"/>
            <w:tcBorders>
              <w:top w:val="threeDEmboss" w:sz="6" w:space="0" w:color="00B050"/>
              <w:bottom w:val="threeDEmboss" w:sz="6" w:space="0" w:color="00B050"/>
            </w:tcBorders>
            <w:shd w:val="clear" w:color="auto" w:fill="FFF8F3"/>
            <w:vAlign w:val="center"/>
          </w:tcPr>
          <w:p w14:paraId="1AB371D6"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-80,0</w:t>
            </w:r>
          </w:p>
        </w:tc>
        <w:tc>
          <w:tcPr>
            <w:tcW w:w="1276" w:type="dxa"/>
            <w:tcBorders>
              <w:top w:val="threeDEmboss" w:sz="6" w:space="0" w:color="00B050"/>
              <w:bottom w:val="threeDEmboss" w:sz="6" w:space="0" w:color="00B050"/>
            </w:tcBorders>
            <w:shd w:val="clear" w:color="auto" w:fill="FFF8F3"/>
            <w:vAlign w:val="center"/>
          </w:tcPr>
          <w:p w14:paraId="7122DD9B"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+14,2</w:t>
            </w:r>
          </w:p>
        </w:tc>
        <w:tc>
          <w:tcPr>
            <w:tcW w:w="1275" w:type="dxa"/>
            <w:tcBorders>
              <w:top w:val="threeDEmboss" w:sz="6" w:space="0" w:color="00B050"/>
              <w:bottom w:val="threeDEmboss" w:sz="6" w:space="0" w:color="00B050"/>
              <w:right w:val="threeDEmboss" w:sz="6" w:space="0" w:color="00B050"/>
            </w:tcBorders>
            <w:shd w:val="clear" w:color="auto" w:fill="FFF8F3"/>
            <w:vAlign w:val="center"/>
          </w:tcPr>
          <w:p w14:paraId="619C6C5B"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+15,7</w:t>
            </w:r>
          </w:p>
        </w:tc>
      </w:tr>
    </w:tbl>
    <w:p w14:paraId="19947542" w14:textId="77777777" w:rsidR="006032D9" w:rsidRPr="00E461AA" w:rsidRDefault="006032D9" w:rsidP="006032D9">
      <w:pPr>
        <w:rPr>
          <w:rFonts w:ascii="Arial Narrow" w:hAnsi="Arial Narrow"/>
          <w:color w:val="3A003A"/>
        </w:rPr>
      </w:pPr>
    </w:p>
    <w:p w14:paraId="6F632A48" w14:textId="77777777" w:rsidR="006032D9" w:rsidRPr="00E461AA" w:rsidRDefault="006032D9" w:rsidP="006032D9">
      <w:pPr>
        <w:rPr>
          <w:rFonts w:ascii="Arial Narrow" w:hAnsi="Arial Narrow"/>
          <w:color w:val="3A003A"/>
        </w:rPr>
      </w:pPr>
    </w:p>
    <w:p w14:paraId="4A5A0D08" w14:textId="77777777" w:rsidR="006032D9" w:rsidRPr="00E461AA" w:rsidRDefault="006032D9" w:rsidP="006032D9">
      <w:pPr>
        <w:rPr>
          <w:rFonts w:ascii="Arial Narrow" w:hAnsi="Arial Narrow"/>
          <w:color w:val="3A003A"/>
        </w:rPr>
      </w:pPr>
    </w:p>
    <w:p w14:paraId="7BB2D5ED" w14:textId="6137E8DB" w:rsidR="006032D9" w:rsidRPr="00FB5333" w:rsidRDefault="003317F6" w:rsidP="006032D9">
      <w:pPr>
        <w:rPr>
          <w:rFonts w:ascii="Arial" w:hAnsi="Arial" w:cs="Arial"/>
          <w:b/>
          <w:color w:val="3A003A"/>
          <w:sz w:val="22"/>
          <w:szCs w:val="22"/>
        </w:rPr>
      </w:pPr>
      <w:r w:rsidRPr="00FB5333">
        <w:rPr>
          <w:rFonts w:ascii="Franklin Gothic Book" w:hAnsi="Franklin Gothic Book"/>
          <w:b/>
          <w:color w:val="3A003A"/>
          <w:sz w:val="22"/>
          <w:szCs w:val="22"/>
        </w:rPr>
        <w:t xml:space="preserve">       </w:t>
      </w:r>
      <w:r w:rsidR="006032D9" w:rsidRPr="00FB5333">
        <w:rPr>
          <w:rFonts w:ascii="Franklin Gothic Book" w:hAnsi="Franklin Gothic Book"/>
          <w:b/>
          <w:color w:val="3A003A"/>
          <w:sz w:val="22"/>
          <w:szCs w:val="22"/>
        </w:rPr>
        <w:t xml:space="preserve">3. INFRACŢIUNI PRIVIND AUTORITATEA </w:t>
      </w:r>
      <w:r w:rsidR="00FB5333" w:rsidRPr="00FB5333">
        <w:rPr>
          <w:rFonts w:ascii="Franklin Gothic Book" w:hAnsi="Franklin Gothic Book"/>
          <w:b/>
          <w:color w:val="3A003A"/>
          <w:sz w:val="22"/>
          <w:szCs w:val="22"/>
        </w:rPr>
        <w:t>ŞI</w:t>
      </w:r>
      <w:r w:rsidR="006032D9" w:rsidRPr="00FB5333">
        <w:rPr>
          <w:rFonts w:ascii="Franklin Gothic Book" w:hAnsi="Franklin Gothic Book"/>
          <w:b/>
          <w:color w:val="3A003A"/>
          <w:sz w:val="22"/>
          <w:szCs w:val="22"/>
        </w:rPr>
        <w:t xml:space="preserve"> FRONTIERA</w:t>
      </w:r>
      <w:r w:rsidR="006032D9" w:rsidRPr="00FB5333">
        <w:rPr>
          <w:rFonts w:ascii="Franklin Gothic Book" w:hAnsi="Franklin Gothic Book" w:cs="Arial"/>
          <w:b/>
          <w:color w:val="3A003A"/>
          <w:sz w:val="22"/>
          <w:szCs w:val="22"/>
        </w:rPr>
        <w:t xml:space="preserve"> DE STAT </w:t>
      </w:r>
      <w:r w:rsidR="006032D9" w:rsidRPr="00FB5333">
        <w:rPr>
          <w:rFonts w:ascii="Franklin Gothic Book" w:hAnsi="Franklin Gothic Book"/>
          <w:b/>
          <w:color w:val="3A003A"/>
          <w:sz w:val="22"/>
          <w:szCs w:val="22"/>
        </w:rPr>
        <w:t>(ART. 257 – 265 C.P.)</w:t>
      </w:r>
    </w:p>
    <w:p w14:paraId="16C5E621" w14:textId="77777777" w:rsidR="006032D9" w:rsidRPr="00E461AA" w:rsidRDefault="006032D9" w:rsidP="006032D9">
      <w:pPr>
        <w:rPr>
          <w:rFonts w:ascii="Arial Narrow" w:hAnsi="Arial Narrow"/>
          <w:color w:val="3A003A"/>
        </w:rPr>
      </w:pPr>
    </w:p>
    <w:tbl>
      <w:tblPr>
        <w:tblW w:w="9072" w:type="dxa"/>
        <w:tblInd w:w="-23" w:type="dxa"/>
        <w:tblBorders>
          <w:top w:val="single" w:sz="6" w:space="0" w:color="00B050"/>
          <w:left w:val="single" w:sz="6" w:space="0" w:color="00B050"/>
          <w:bottom w:val="single" w:sz="6" w:space="0" w:color="00B050"/>
          <w:right w:val="single" w:sz="6" w:space="0" w:color="00B050"/>
          <w:insideH w:val="single" w:sz="6" w:space="0" w:color="00B050"/>
          <w:insideV w:val="single" w:sz="6" w:space="0" w:color="00B050"/>
        </w:tblBorders>
        <w:tblLayout w:type="fixed"/>
        <w:tblLook w:val="0000" w:firstRow="0" w:lastRow="0" w:firstColumn="0" w:lastColumn="0" w:noHBand="0" w:noVBand="0"/>
      </w:tblPr>
      <w:tblGrid>
        <w:gridCol w:w="1276"/>
        <w:gridCol w:w="1429"/>
        <w:gridCol w:w="1843"/>
        <w:gridCol w:w="1122"/>
        <w:gridCol w:w="1560"/>
        <w:gridCol w:w="1842"/>
      </w:tblGrid>
      <w:tr w:rsidR="00762F13" w:rsidRPr="00E461AA" w14:paraId="3BCA5188" w14:textId="77777777" w:rsidTr="0050299A">
        <w:tc>
          <w:tcPr>
            <w:tcW w:w="1276" w:type="dxa"/>
            <w:tcBorders>
              <w:top w:val="threeDEmboss" w:sz="6" w:space="0" w:color="00B050"/>
              <w:left w:val="threeDEmboss" w:sz="6" w:space="0" w:color="00B050"/>
              <w:bottom w:val="threeDEmboss" w:sz="6" w:space="0" w:color="00B050"/>
            </w:tcBorders>
            <w:shd w:val="clear" w:color="auto" w:fill="FFF8F3"/>
            <w:vAlign w:val="center"/>
          </w:tcPr>
          <w:p w14:paraId="411A2B5F"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ANUL</w:t>
            </w:r>
          </w:p>
          <w:p w14:paraId="23FEBBDF" w14:textId="77777777" w:rsidR="006032D9" w:rsidRPr="00E461AA" w:rsidRDefault="006032D9" w:rsidP="006032D9">
            <w:pPr>
              <w:jc w:val="center"/>
              <w:rPr>
                <w:rFonts w:ascii="Arial Narrow" w:hAnsi="Arial Narrow"/>
                <w:b/>
                <w:color w:val="3A003A"/>
              </w:rPr>
            </w:pPr>
          </w:p>
        </w:tc>
        <w:tc>
          <w:tcPr>
            <w:tcW w:w="1429" w:type="dxa"/>
            <w:tcBorders>
              <w:top w:val="threeDEmboss" w:sz="6" w:space="0" w:color="00B050"/>
              <w:bottom w:val="threeDEmboss" w:sz="6" w:space="0" w:color="00B050"/>
            </w:tcBorders>
            <w:shd w:val="clear" w:color="auto" w:fill="FFF8F3"/>
            <w:vAlign w:val="center"/>
          </w:tcPr>
          <w:p w14:paraId="7E7A241D"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TOTAL </w:t>
            </w:r>
          </w:p>
          <w:p w14:paraId="2EC85F07"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TRIMIŞI ÎN </w:t>
            </w:r>
          </w:p>
          <w:p w14:paraId="57F257FF"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JUDECATĂ, </w:t>
            </w:r>
          </w:p>
          <w:p w14:paraId="0726C448" w14:textId="77777777" w:rsidR="006032D9" w:rsidRPr="00E461AA" w:rsidRDefault="006032D9" w:rsidP="006032D9">
            <w:pPr>
              <w:jc w:val="center"/>
              <w:rPr>
                <w:rFonts w:ascii="Arial Narrow" w:hAnsi="Arial Narrow"/>
                <w:color w:val="3A003A"/>
              </w:rPr>
            </w:pPr>
            <w:r w:rsidRPr="00E461AA">
              <w:rPr>
                <w:rFonts w:ascii="Arial Narrow" w:hAnsi="Arial Narrow"/>
                <w:b/>
                <w:color w:val="3A003A"/>
              </w:rPr>
              <w:t>din care</w:t>
            </w:r>
            <w:r w:rsidRPr="00E461AA">
              <w:rPr>
                <w:rFonts w:ascii="Arial Narrow" w:hAnsi="Arial Narrow"/>
                <w:color w:val="3A003A"/>
              </w:rPr>
              <w:t>:</w:t>
            </w:r>
          </w:p>
        </w:tc>
        <w:tc>
          <w:tcPr>
            <w:tcW w:w="1843" w:type="dxa"/>
            <w:tcBorders>
              <w:top w:val="threeDEmboss" w:sz="6" w:space="0" w:color="00B050"/>
              <w:bottom w:val="threeDEmboss" w:sz="6" w:space="0" w:color="00B050"/>
            </w:tcBorders>
            <w:shd w:val="clear" w:color="auto" w:fill="FFF8F3"/>
            <w:vAlign w:val="center"/>
          </w:tcPr>
          <w:p w14:paraId="7544AE2F"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pondere în </w:t>
            </w:r>
          </w:p>
          <w:p w14:paraId="66DB2B78"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total general </w:t>
            </w:r>
          </w:p>
          <w:p w14:paraId="011F981A"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inculpați p.f.</w:t>
            </w:r>
          </w:p>
          <w:p w14:paraId="341ADA70"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trimişi în </w:t>
            </w:r>
          </w:p>
          <w:p w14:paraId="053ACEFD"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judecată (%)</w:t>
            </w:r>
          </w:p>
        </w:tc>
        <w:tc>
          <w:tcPr>
            <w:tcW w:w="1122" w:type="dxa"/>
            <w:tcBorders>
              <w:top w:val="threeDEmboss" w:sz="6" w:space="0" w:color="00B050"/>
              <w:bottom w:val="threeDEmboss" w:sz="6" w:space="0" w:color="00B050"/>
            </w:tcBorders>
            <w:shd w:val="clear" w:color="auto" w:fill="FFF8F3"/>
            <w:vAlign w:val="center"/>
          </w:tcPr>
          <w:p w14:paraId="3C2365C9"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 ultraj </w:t>
            </w:r>
          </w:p>
          <w:p w14:paraId="3504B61C"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(art. 257 C.p.)</w:t>
            </w:r>
          </w:p>
        </w:tc>
        <w:tc>
          <w:tcPr>
            <w:tcW w:w="1560" w:type="dxa"/>
            <w:tcBorders>
              <w:top w:val="threeDEmboss" w:sz="6" w:space="0" w:color="00B050"/>
              <w:bottom w:val="threeDEmboss" w:sz="6" w:space="0" w:color="00B050"/>
            </w:tcBorders>
            <w:shd w:val="clear" w:color="auto" w:fill="FFF8F3"/>
            <w:vAlign w:val="center"/>
          </w:tcPr>
          <w:p w14:paraId="10CB297D"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trecerea frauduloasă </w:t>
            </w:r>
          </w:p>
          <w:p w14:paraId="5D0367AA"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a frontierei </w:t>
            </w:r>
          </w:p>
          <w:p w14:paraId="66ACDAFE"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de stat </w:t>
            </w:r>
          </w:p>
          <w:p w14:paraId="105A343E"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(art. 262 C.p.)</w:t>
            </w:r>
          </w:p>
        </w:tc>
        <w:tc>
          <w:tcPr>
            <w:tcW w:w="1842" w:type="dxa"/>
            <w:tcBorders>
              <w:top w:val="threeDEmboss" w:sz="6" w:space="0" w:color="00B050"/>
              <w:bottom w:val="threeDEmboss" w:sz="6" w:space="0" w:color="00B050"/>
              <w:right w:val="threeDEmboss" w:sz="6" w:space="0" w:color="00B050"/>
            </w:tcBorders>
            <w:shd w:val="clear" w:color="auto" w:fill="FFF8F3"/>
            <w:vAlign w:val="center"/>
          </w:tcPr>
          <w:p w14:paraId="6F92EC90"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trafic de migranți </w:t>
            </w:r>
          </w:p>
          <w:p w14:paraId="728A396F"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(art. 263 C.p.)</w:t>
            </w:r>
          </w:p>
        </w:tc>
      </w:tr>
      <w:tr w:rsidR="00BE4E6E" w:rsidRPr="00E461AA" w14:paraId="1B3ABAF0" w14:textId="77777777" w:rsidTr="00FB5333">
        <w:tc>
          <w:tcPr>
            <w:tcW w:w="1276" w:type="dxa"/>
          </w:tcPr>
          <w:p w14:paraId="5BA6B222"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2015</w:t>
            </w:r>
          </w:p>
        </w:tc>
        <w:tc>
          <w:tcPr>
            <w:tcW w:w="1429" w:type="dxa"/>
          </w:tcPr>
          <w:p w14:paraId="250CB97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648</w:t>
            </w:r>
          </w:p>
        </w:tc>
        <w:tc>
          <w:tcPr>
            <w:tcW w:w="1843" w:type="dxa"/>
          </w:tcPr>
          <w:p w14:paraId="7434C2E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w:t>
            </w:r>
          </w:p>
        </w:tc>
        <w:tc>
          <w:tcPr>
            <w:tcW w:w="1122" w:type="dxa"/>
          </w:tcPr>
          <w:p w14:paraId="2726179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446</w:t>
            </w:r>
          </w:p>
        </w:tc>
        <w:tc>
          <w:tcPr>
            <w:tcW w:w="1560" w:type="dxa"/>
          </w:tcPr>
          <w:p w14:paraId="7B640FD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31</w:t>
            </w:r>
          </w:p>
        </w:tc>
        <w:tc>
          <w:tcPr>
            <w:tcW w:w="1842" w:type="dxa"/>
          </w:tcPr>
          <w:p w14:paraId="48C07AF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154</w:t>
            </w:r>
          </w:p>
        </w:tc>
      </w:tr>
      <w:tr w:rsidR="00BE4E6E" w:rsidRPr="00E461AA" w14:paraId="1348875C" w14:textId="77777777" w:rsidTr="00FB5333">
        <w:tc>
          <w:tcPr>
            <w:tcW w:w="1276" w:type="dxa"/>
          </w:tcPr>
          <w:p w14:paraId="3722552A"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2016</w:t>
            </w:r>
          </w:p>
        </w:tc>
        <w:tc>
          <w:tcPr>
            <w:tcW w:w="1429" w:type="dxa"/>
          </w:tcPr>
          <w:p w14:paraId="3B2A0D2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709</w:t>
            </w:r>
          </w:p>
        </w:tc>
        <w:tc>
          <w:tcPr>
            <w:tcW w:w="1843" w:type="dxa"/>
          </w:tcPr>
          <w:p w14:paraId="5746F29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w:t>
            </w:r>
          </w:p>
        </w:tc>
        <w:tc>
          <w:tcPr>
            <w:tcW w:w="1122" w:type="dxa"/>
          </w:tcPr>
          <w:p w14:paraId="57D5AD3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533</w:t>
            </w:r>
          </w:p>
        </w:tc>
        <w:tc>
          <w:tcPr>
            <w:tcW w:w="1560" w:type="dxa"/>
          </w:tcPr>
          <w:p w14:paraId="3B63552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111</w:t>
            </w:r>
          </w:p>
        </w:tc>
        <w:tc>
          <w:tcPr>
            <w:tcW w:w="1842" w:type="dxa"/>
          </w:tcPr>
          <w:p w14:paraId="6CC66CC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47</w:t>
            </w:r>
          </w:p>
        </w:tc>
      </w:tr>
      <w:tr w:rsidR="00BE4E6E" w:rsidRPr="00E461AA" w14:paraId="33971BCA" w14:textId="77777777" w:rsidTr="00FB5333">
        <w:tc>
          <w:tcPr>
            <w:tcW w:w="1276" w:type="dxa"/>
          </w:tcPr>
          <w:p w14:paraId="607D7F34"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2017</w:t>
            </w:r>
          </w:p>
        </w:tc>
        <w:tc>
          <w:tcPr>
            <w:tcW w:w="1429" w:type="dxa"/>
          </w:tcPr>
          <w:p w14:paraId="4985E33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811</w:t>
            </w:r>
          </w:p>
        </w:tc>
        <w:tc>
          <w:tcPr>
            <w:tcW w:w="1843" w:type="dxa"/>
          </w:tcPr>
          <w:p w14:paraId="306B132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1,4</w:t>
            </w:r>
          </w:p>
        </w:tc>
        <w:tc>
          <w:tcPr>
            <w:tcW w:w="1122" w:type="dxa"/>
          </w:tcPr>
          <w:p w14:paraId="16CA3B9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502</w:t>
            </w:r>
          </w:p>
        </w:tc>
        <w:tc>
          <w:tcPr>
            <w:tcW w:w="1560" w:type="dxa"/>
          </w:tcPr>
          <w:p w14:paraId="675C34A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135</w:t>
            </w:r>
          </w:p>
        </w:tc>
        <w:tc>
          <w:tcPr>
            <w:tcW w:w="1842" w:type="dxa"/>
          </w:tcPr>
          <w:p w14:paraId="575D5BC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145</w:t>
            </w:r>
          </w:p>
        </w:tc>
      </w:tr>
      <w:tr w:rsidR="00BE4E6E" w:rsidRPr="00E461AA" w14:paraId="590A6412" w14:textId="77777777" w:rsidTr="00FB5333">
        <w:tc>
          <w:tcPr>
            <w:tcW w:w="1276" w:type="dxa"/>
          </w:tcPr>
          <w:p w14:paraId="4711F231"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2018</w:t>
            </w:r>
          </w:p>
        </w:tc>
        <w:tc>
          <w:tcPr>
            <w:tcW w:w="1429" w:type="dxa"/>
          </w:tcPr>
          <w:p w14:paraId="16852B8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763</w:t>
            </w:r>
          </w:p>
        </w:tc>
        <w:tc>
          <w:tcPr>
            <w:tcW w:w="1843" w:type="dxa"/>
          </w:tcPr>
          <w:p w14:paraId="0DE398D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1,3</w:t>
            </w:r>
          </w:p>
        </w:tc>
        <w:tc>
          <w:tcPr>
            <w:tcW w:w="1122" w:type="dxa"/>
          </w:tcPr>
          <w:p w14:paraId="6F6B057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523</w:t>
            </w:r>
          </w:p>
        </w:tc>
        <w:tc>
          <w:tcPr>
            <w:tcW w:w="1560" w:type="dxa"/>
          </w:tcPr>
          <w:p w14:paraId="77BD50C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62</w:t>
            </w:r>
          </w:p>
        </w:tc>
        <w:tc>
          <w:tcPr>
            <w:tcW w:w="1842" w:type="dxa"/>
          </w:tcPr>
          <w:p w14:paraId="34D135D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160</w:t>
            </w:r>
          </w:p>
        </w:tc>
      </w:tr>
      <w:tr w:rsidR="00BE4E6E" w:rsidRPr="00E461AA" w14:paraId="2C2E61FA" w14:textId="77777777" w:rsidTr="00FB5333">
        <w:tc>
          <w:tcPr>
            <w:tcW w:w="1276" w:type="dxa"/>
          </w:tcPr>
          <w:p w14:paraId="7EADFBE0"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2019</w:t>
            </w:r>
          </w:p>
        </w:tc>
        <w:tc>
          <w:tcPr>
            <w:tcW w:w="1429" w:type="dxa"/>
          </w:tcPr>
          <w:p w14:paraId="73A4AB7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755</w:t>
            </w:r>
          </w:p>
        </w:tc>
        <w:tc>
          <w:tcPr>
            <w:tcW w:w="1843" w:type="dxa"/>
          </w:tcPr>
          <w:p w14:paraId="0F5223F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w:t>
            </w:r>
          </w:p>
        </w:tc>
        <w:tc>
          <w:tcPr>
            <w:tcW w:w="1122" w:type="dxa"/>
          </w:tcPr>
          <w:p w14:paraId="5D3B3FD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552</w:t>
            </w:r>
          </w:p>
        </w:tc>
        <w:tc>
          <w:tcPr>
            <w:tcW w:w="1560" w:type="dxa"/>
          </w:tcPr>
          <w:p w14:paraId="450D8F1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97</w:t>
            </w:r>
          </w:p>
        </w:tc>
        <w:tc>
          <w:tcPr>
            <w:tcW w:w="1842" w:type="dxa"/>
          </w:tcPr>
          <w:p w14:paraId="34368F9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92</w:t>
            </w:r>
          </w:p>
        </w:tc>
      </w:tr>
      <w:tr w:rsidR="00BE4E6E" w:rsidRPr="00E461AA" w14:paraId="3272708B" w14:textId="77777777" w:rsidTr="00FB5333">
        <w:tc>
          <w:tcPr>
            <w:tcW w:w="1276" w:type="dxa"/>
          </w:tcPr>
          <w:p w14:paraId="0A71856C"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2020</w:t>
            </w:r>
          </w:p>
        </w:tc>
        <w:tc>
          <w:tcPr>
            <w:tcW w:w="1429" w:type="dxa"/>
          </w:tcPr>
          <w:p w14:paraId="40182C4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821</w:t>
            </w:r>
          </w:p>
        </w:tc>
        <w:tc>
          <w:tcPr>
            <w:tcW w:w="1843" w:type="dxa"/>
          </w:tcPr>
          <w:p w14:paraId="7A680B9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1,4</w:t>
            </w:r>
          </w:p>
        </w:tc>
        <w:tc>
          <w:tcPr>
            <w:tcW w:w="1122" w:type="dxa"/>
          </w:tcPr>
          <w:p w14:paraId="0491919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630</w:t>
            </w:r>
          </w:p>
        </w:tc>
        <w:tc>
          <w:tcPr>
            <w:tcW w:w="1560" w:type="dxa"/>
          </w:tcPr>
          <w:p w14:paraId="5F8B6A3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43</w:t>
            </w:r>
          </w:p>
        </w:tc>
        <w:tc>
          <w:tcPr>
            <w:tcW w:w="1842" w:type="dxa"/>
          </w:tcPr>
          <w:p w14:paraId="0277368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140</w:t>
            </w:r>
          </w:p>
        </w:tc>
      </w:tr>
      <w:tr w:rsidR="00BE4E6E" w:rsidRPr="00E461AA" w14:paraId="531997C5" w14:textId="77777777" w:rsidTr="00FB5333">
        <w:tc>
          <w:tcPr>
            <w:tcW w:w="1276" w:type="dxa"/>
          </w:tcPr>
          <w:p w14:paraId="6B544622"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2021</w:t>
            </w:r>
          </w:p>
        </w:tc>
        <w:tc>
          <w:tcPr>
            <w:tcW w:w="1429" w:type="dxa"/>
          </w:tcPr>
          <w:p w14:paraId="1B137BB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866</w:t>
            </w:r>
          </w:p>
        </w:tc>
        <w:tc>
          <w:tcPr>
            <w:tcW w:w="1843" w:type="dxa"/>
          </w:tcPr>
          <w:p w14:paraId="557CFA2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1,4</w:t>
            </w:r>
          </w:p>
        </w:tc>
        <w:tc>
          <w:tcPr>
            <w:tcW w:w="1122" w:type="dxa"/>
          </w:tcPr>
          <w:p w14:paraId="3695CDF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639</w:t>
            </w:r>
          </w:p>
        </w:tc>
        <w:tc>
          <w:tcPr>
            <w:tcW w:w="1560" w:type="dxa"/>
          </w:tcPr>
          <w:p w14:paraId="2C0B32C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22</w:t>
            </w:r>
          </w:p>
        </w:tc>
        <w:tc>
          <w:tcPr>
            <w:tcW w:w="1842" w:type="dxa"/>
          </w:tcPr>
          <w:p w14:paraId="44A6EE8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188</w:t>
            </w:r>
          </w:p>
        </w:tc>
      </w:tr>
      <w:tr w:rsidR="00BE4E6E" w:rsidRPr="00E461AA" w14:paraId="1E6C7ECC" w14:textId="77777777" w:rsidTr="00FB5333">
        <w:tc>
          <w:tcPr>
            <w:tcW w:w="1276" w:type="dxa"/>
          </w:tcPr>
          <w:p w14:paraId="17E03B88"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2022</w:t>
            </w:r>
          </w:p>
        </w:tc>
        <w:tc>
          <w:tcPr>
            <w:tcW w:w="1429" w:type="dxa"/>
          </w:tcPr>
          <w:p w14:paraId="1058978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797</w:t>
            </w:r>
          </w:p>
        </w:tc>
        <w:tc>
          <w:tcPr>
            <w:tcW w:w="1843" w:type="dxa"/>
          </w:tcPr>
          <w:p w14:paraId="31B964E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1,3</w:t>
            </w:r>
          </w:p>
        </w:tc>
        <w:tc>
          <w:tcPr>
            <w:tcW w:w="1122" w:type="dxa"/>
          </w:tcPr>
          <w:p w14:paraId="306052A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424</w:t>
            </w:r>
          </w:p>
        </w:tc>
        <w:tc>
          <w:tcPr>
            <w:tcW w:w="1560" w:type="dxa"/>
          </w:tcPr>
          <w:p w14:paraId="7A50742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21</w:t>
            </w:r>
          </w:p>
        </w:tc>
        <w:tc>
          <w:tcPr>
            <w:tcW w:w="1842" w:type="dxa"/>
          </w:tcPr>
          <w:p w14:paraId="7B8452E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338</w:t>
            </w:r>
          </w:p>
        </w:tc>
      </w:tr>
      <w:tr w:rsidR="00BE4E6E" w:rsidRPr="00E461AA" w14:paraId="6D7F6A57" w14:textId="77777777" w:rsidTr="00FB5333">
        <w:tc>
          <w:tcPr>
            <w:tcW w:w="1276" w:type="dxa"/>
          </w:tcPr>
          <w:p w14:paraId="434911BB"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2023</w:t>
            </w:r>
          </w:p>
        </w:tc>
        <w:tc>
          <w:tcPr>
            <w:tcW w:w="1429" w:type="dxa"/>
          </w:tcPr>
          <w:p w14:paraId="653A008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954</w:t>
            </w:r>
          </w:p>
        </w:tc>
        <w:tc>
          <w:tcPr>
            <w:tcW w:w="1843" w:type="dxa"/>
          </w:tcPr>
          <w:p w14:paraId="7D344EA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1,6</w:t>
            </w:r>
          </w:p>
        </w:tc>
        <w:tc>
          <w:tcPr>
            <w:tcW w:w="1122" w:type="dxa"/>
          </w:tcPr>
          <w:p w14:paraId="5ABB562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437</w:t>
            </w:r>
          </w:p>
        </w:tc>
        <w:tc>
          <w:tcPr>
            <w:tcW w:w="1560" w:type="dxa"/>
          </w:tcPr>
          <w:p w14:paraId="5FE51A9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35</w:t>
            </w:r>
          </w:p>
        </w:tc>
        <w:tc>
          <w:tcPr>
            <w:tcW w:w="1842" w:type="dxa"/>
          </w:tcPr>
          <w:p w14:paraId="733904F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467</w:t>
            </w:r>
          </w:p>
        </w:tc>
      </w:tr>
      <w:tr w:rsidR="00BE4E6E" w:rsidRPr="00E461AA" w14:paraId="746DD0A2" w14:textId="77777777" w:rsidTr="00FB5333">
        <w:tc>
          <w:tcPr>
            <w:tcW w:w="1276" w:type="dxa"/>
            <w:tcBorders>
              <w:bottom w:val="threeDEmboss" w:sz="6" w:space="0" w:color="00B050"/>
            </w:tcBorders>
          </w:tcPr>
          <w:p w14:paraId="4C1F6EE3"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2024</w:t>
            </w:r>
          </w:p>
        </w:tc>
        <w:tc>
          <w:tcPr>
            <w:tcW w:w="1429" w:type="dxa"/>
            <w:tcBorders>
              <w:bottom w:val="threeDEmboss" w:sz="6" w:space="0" w:color="00B050"/>
            </w:tcBorders>
          </w:tcPr>
          <w:p w14:paraId="6CEDC7D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735</w:t>
            </w:r>
          </w:p>
        </w:tc>
        <w:tc>
          <w:tcPr>
            <w:tcW w:w="1843" w:type="dxa"/>
            <w:tcBorders>
              <w:bottom w:val="threeDEmboss" w:sz="6" w:space="0" w:color="00B050"/>
            </w:tcBorders>
          </w:tcPr>
          <w:p w14:paraId="79195B7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w:t>
            </w:r>
          </w:p>
        </w:tc>
        <w:tc>
          <w:tcPr>
            <w:tcW w:w="1122" w:type="dxa"/>
            <w:tcBorders>
              <w:bottom w:val="threeDEmboss" w:sz="6" w:space="0" w:color="00B050"/>
            </w:tcBorders>
          </w:tcPr>
          <w:p w14:paraId="5CD72A4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403</w:t>
            </w:r>
          </w:p>
        </w:tc>
        <w:tc>
          <w:tcPr>
            <w:tcW w:w="1560" w:type="dxa"/>
            <w:tcBorders>
              <w:bottom w:val="threeDEmboss" w:sz="6" w:space="0" w:color="00B050"/>
            </w:tcBorders>
          </w:tcPr>
          <w:p w14:paraId="457D4F8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15</w:t>
            </w:r>
          </w:p>
        </w:tc>
        <w:tc>
          <w:tcPr>
            <w:tcW w:w="1842" w:type="dxa"/>
            <w:tcBorders>
              <w:bottom w:val="threeDEmboss" w:sz="6" w:space="0" w:color="00B050"/>
            </w:tcBorders>
          </w:tcPr>
          <w:p w14:paraId="73613CF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299</w:t>
            </w:r>
          </w:p>
        </w:tc>
      </w:tr>
      <w:tr w:rsidR="00762F13" w:rsidRPr="00E461AA" w14:paraId="5EEEC9F4" w14:textId="77777777" w:rsidTr="0050299A">
        <w:tc>
          <w:tcPr>
            <w:tcW w:w="1276" w:type="dxa"/>
            <w:tcBorders>
              <w:top w:val="threeDEmboss" w:sz="6" w:space="0" w:color="00B050"/>
              <w:left w:val="threeDEmboss" w:sz="6" w:space="0" w:color="00B050"/>
              <w:bottom w:val="threeDEmboss" w:sz="6" w:space="0" w:color="00B050"/>
            </w:tcBorders>
            <w:shd w:val="clear" w:color="auto" w:fill="FFF8F3"/>
          </w:tcPr>
          <w:p w14:paraId="33E9DA80" w14:textId="77777777" w:rsidR="006032D9" w:rsidRPr="00E461AA" w:rsidRDefault="006032D9" w:rsidP="006032D9">
            <w:pPr>
              <w:rPr>
                <w:rFonts w:ascii="Arial Narrow" w:hAnsi="Arial Narrow"/>
                <w:b/>
                <w:i/>
                <w:color w:val="3A003A"/>
                <w:sz w:val="22"/>
                <w:szCs w:val="22"/>
                <w:u w:val="single"/>
              </w:rPr>
            </w:pPr>
            <w:r w:rsidRPr="00E461AA">
              <w:rPr>
                <w:rFonts w:ascii="Arial Narrow" w:hAnsi="Arial Narrow"/>
                <w:b/>
                <w:i/>
                <w:color w:val="3A003A"/>
                <w:sz w:val="22"/>
                <w:szCs w:val="22"/>
              </w:rPr>
              <w:t xml:space="preserve">       </w:t>
            </w:r>
            <w:r w:rsidRPr="00E461AA">
              <w:rPr>
                <w:rFonts w:ascii="Arial Narrow" w:hAnsi="Arial Narrow"/>
                <w:i/>
                <w:color w:val="3A003A"/>
                <w:sz w:val="22"/>
                <w:szCs w:val="22"/>
              </w:rPr>
              <w:t xml:space="preserve">% </w:t>
            </w:r>
            <w:r w:rsidRPr="00E461AA">
              <w:rPr>
                <w:rFonts w:ascii="Arial Narrow" w:hAnsi="Arial Narrow"/>
                <w:b/>
                <w:i/>
                <w:color w:val="3A003A"/>
                <w:sz w:val="22"/>
                <w:szCs w:val="22"/>
                <w:u w:val="single"/>
              </w:rPr>
              <w:t>2024</w:t>
            </w:r>
          </w:p>
          <w:p w14:paraId="2D703FE3" w14:textId="77777777" w:rsidR="006032D9" w:rsidRPr="00E461AA" w:rsidRDefault="006032D9" w:rsidP="006032D9">
            <w:pPr>
              <w:rPr>
                <w:rFonts w:ascii="Arial Narrow" w:hAnsi="Arial Narrow"/>
                <w:b/>
                <w:color w:val="3A003A"/>
              </w:rPr>
            </w:pPr>
            <w:r w:rsidRPr="00E461AA">
              <w:rPr>
                <w:rFonts w:ascii="Arial Narrow" w:hAnsi="Arial Narrow"/>
                <w:b/>
                <w:i/>
                <w:color w:val="3A003A"/>
                <w:sz w:val="22"/>
                <w:szCs w:val="22"/>
              </w:rPr>
              <w:t xml:space="preserve">      </w:t>
            </w:r>
            <w:r w:rsidRPr="00E461AA">
              <w:rPr>
                <w:rFonts w:ascii="Arial Narrow" w:hAnsi="Arial Narrow"/>
                <w:i/>
                <w:color w:val="3A003A"/>
                <w:sz w:val="22"/>
                <w:szCs w:val="22"/>
              </w:rPr>
              <w:t xml:space="preserve">+/- </w:t>
            </w:r>
            <w:r w:rsidRPr="00E461AA">
              <w:rPr>
                <w:rFonts w:ascii="Arial Narrow" w:hAnsi="Arial Narrow"/>
                <w:b/>
                <w:i/>
                <w:color w:val="3A003A"/>
                <w:sz w:val="22"/>
                <w:szCs w:val="22"/>
              </w:rPr>
              <w:t>2023</w:t>
            </w:r>
          </w:p>
        </w:tc>
        <w:tc>
          <w:tcPr>
            <w:tcW w:w="1429" w:type="dxa"/>
            <w:tcBorders>
              <w:top w:val="threeDEmboss" w:sz="6" w:space="0" w:color="00B050"/>
              <w:bottom w:val="threeDEmboss" w:sz="6" w:space="0" w:color="00B050"/>
            </w:tcBorders>
            <w:shd w:val="clear" w:color="auto" w:fill="FFF8F3"/>
            <w:vAlign w:val="center"/>
          </w:tcPr>
          <w:p w14:paraId="464FA3B5"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-23,0</w:t>
            </w:r>
          </w:p>
        </w:tc>
        <w:tc>
          <w:tcPr>
            <w:tcW w:w="1843" w:type="dxa"/>
            <w:tcBorders>
              <w:top w:val="threeDEmboss" w:sz="6" w:space="0" w:color="00B050"/>
              <w:bottom w:val="threeDEmboss" w:sz="6" w:space="0" w:color="00B050"/>
            </w:tcBorders>
            <w:shd w:val="clear" w:color="auto" w:fill="FFF8F3"/>
            <w:vAlign w:val="center"/>
          </w:tcPr>
          <w:p w14:paraId="78483217"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w:t>
            </w:r>
          </w:p>
        </w:tc>
        <w:tc>
          <w:tcPr>
            <w:tcW w:w="1122" w:type="dxa"/>
            <w:tcBorders>
              <w:top w:val="threeDEmboss" w:sz="6" w:space="0" w:color="00B050"/>
              <w:bottom w:val="threeDEmboss" w:sz="6" w:space="0" w:color="00B050"/>
            </w:tcBorders>
            <w:shd w:val="clear" w:color="auto" w:fill="FFF8F3"/>
            <w:vAlign w:val="center"/>
          </w:tcPr>
          <w:p w14:paraId="04B6864F"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-7,8</w:t>
            </w:r>
          </w:p>
        </w:tc>
        <w:tc>
          <w:tcPr>
            <w:tcW w:w="1560" w:type="dxa"/>
            <w:tcBorders>
              <w:top w:val="threeDEmboss" w:sz="6" w:space="0" w:color="00B050"/>
              <w:bottom w:val="threeDEmboss" w:sz="6" w:space="0" w:color="00B050"/>
            </w:tcBorders>
            <w:shd w:val="clear" w:color="auto" w:fill="FFF8F3"/>
            <w:vAlign w:val="center"/>
          </w:tcPr>
          <w:p w14:paraId="694B322E"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-57,1</w:t>
            </w:r>
          </w:p>
        </w:tc>
        <w:tc>
          <w:tcPr>
            <w:tcW w:w="1842" w:type="dxa"/>
            <w:tcBorders>
              <w:top w:val="threeDEmboss" w:sz="6" w:space="0" w:color="00B050"/>
              <w:bottom w:val="threeDEmboss" w:sz="6" w:space="0" w:color="00B050"/>
              <w:right w:val="threeDEmboss" w:sz="6" w:space="0" w:color="00B050"/>
            </w:tcBorders>
            <w:shd w:val="clear" w:color="auto" w:fill="FFF8F3"/>
            <w:vAlign w:val="center"/>
          </w:tcPr>
          <w:p w14:paraId="04D0F25F"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-36,0</w:t>
            </w:r>
          </w:p>
        </w:tc>
      </w:tr>
    </w:tbl>
    <w:p w14:paraId="09C66C43" w14:textId="77777777" w:rsidR="006032D9" w:rsidRPr="00E461AA" w:rsidRDefault="006032D9" w:rsidP="006032D9">
      <w:pPr>
        <w:jc w:val="center"/>
        <w:rPr>
          <w:rFonts w:ascii="Arial Narrow" w:hAnsi="Arial Narrow"/>
          <w:color w:val="3A003A"/>
          <w:sz w:val="16"/>
          <w:szCs w:val="16"/>
        </w:rPr>
      </w:pPr>
    </w:p>
    <w:p w14:paraId="1C33F8EB" w14:textId="77777777" w:rsidR="006032D9" w:rsidRPr="00E461AA" w:rsidRDefault="006032D9" w:rsidP="006032D9">
      <w:pPr>
        <w:rPr>
          <w:rFonts w:ascii="Arial Narrow" w:hAnsi="Arial Narrow"/>
          <w:b/>
          <w:color w:val="3A003A"/>
        </w:rPr>
      </w:pPr>
    </w:p>
    <w:p w14:paraId="10E11A27" w14:textId="77777777" w:rsidR="006032D9" w:rsidRPr="00E461AA" w:rsidRDefault="006032D9" w:rsidP="006032D9">
      <w:pPr>
        <w:rPr>
          <w:rFonts w:ascii="Arial Narrow" w:hAnsi="Arial Narrow"/>
          <w:b/>
          <w:color w:val="3A003A"/>
        </w:rPr>
      </w:pPr>
      <w:r w:rsidRPr="00E461AA">
        <w:rPr>
          <w:rFonts w:ascii="Arial Narrow" w:hAnsi="Arial Narrow"/>
          <w:b/>
          <w:color w:val="3A003A"/>
        </w:rPr>
        <w:br w:type="page"/>
      </w:r>
    </w:p>
    <w:p w14:paraId="1D32949E" w14:textId="77777777" w:rsidR="006032D9" w:rsidRPr="00FB5333" w:rsidRDefault="006032D9" w:rsidP="00BE4E6E">
      <w:pPr>
        <w:ind w:firstLine="426"/>
        <w:rPr>
          <w:rFonts w:ascii="Arial" w:hAnsi="Arial" w:cs="Arial"/>
          <w:b/>
          <w:color w:val="3A003A"/>
          <w:sz w:val="22"/>
          <w:szCs w:val="22"/>
        </w:rPr>
      </w:pPr>
      <w:r w:rsidRPr="00FB5333">
        <w:rPr>
          <w:rFonts w:ascii="Franklin Gothic Book" w:hAnsi="Franklin Gothic Book"/>
          <w:b/>
          <w:color w:val="3A003A"/>
          <w:sz w:val="22"/>
          <w:szCs w:val="22"/>
        </w:rPr>
        <w:lastRenderedPageBreak/>
        <w:t>4. INFRACŢIUNI CONTRA ÎNFĂPTUIRII JUSTI</w:t>
      </w:r>
      <w:r w:rsidRPr="00FB5333">
        <w:rPr>
          <w:rFonts w:ascii="Calibri" w:hAnsi="Calibri" w:cs="Calibri"/>
          <w:b/>
          <w:color w:val="3A003A"/>
          <w:sz w:val="22"/>
          <w:szCs w:val="22"/>
        </w:rPr>
        <w:t>Ț</w:t>
      </w:r>
      <w:r w:rsidRPr="00FB5333">
        <w:rPr>
          <w:rFonts w:ascii="Franklin Gothic Book" w:hAnsi="Franklin Gothic Book"/>
          <w:b/>
          <w:color w:val="3A003A"/>
          <w:sz w:val="22"/>
          <w:szCs w:val="22"/>
        </w:rPr>
        <w:t>IEI</w:t>
      </w:r>
      <w:r w:rsidRPr="00FB5333">
        <w:rPr>
          <w:rFonts w:ascii="Franklin Gothic Book" w:hAnsi="Franklin Gothic Book" w:cs="Arial"/>
          <w:b/>
          <w:color w:val="3A003A"/>
          <w:sz w:val="22"/>
          <w:szCs w:val="22"/>
        </w:rPr>
        <w:t xml:space="preserve"> </w:t>
      </w:r>
      <w:r w:rsidRPr="00FB5333">
        <w:rPr>
          <w:rFonts w:ascii="Franklin Gothic Book" w:hAnsi="Franklin Gothic Book"/>
          <w:b/>
          <w:color w:val="3A003A"/>
          <w:sz w:val="22"/>
          <w:szCs w:val="22"/>
        </w:rPr>
        <w:t>(ART. 266 – 288 C.P.)</w:t>
      </w:r>
    </w:p>
    <w:p w14:paraId="387C3BF4" w14:textId="77777777" w:rsidR="006032D9" w:rsidRPr="00E461AA" w:rsidRDefault="006032D9" w:rsidP="006032D9">
      <w:pPr>
        <w:rPr>
          <w:rFonts w:ascii="Arial Narrow" w:hAnsi="Arial Narrow"/>
          <w:b/>
          <w:color w:val="3A003A"/>
          <w:sz w:val="20"/>
        </w:rPr>
      </w:pPr>
    </w:p>
    <w:tbl>
      <w:tblPr>
        <w:tblW w:w="5070" w:type="dxa"/>
        <w:tblInd w:w="544" w:type="dxa"/>
        <w:tblBorders>
          <w:top w:val="single" w:sz="6" w:space="0" w:color="00B050"/>
          <w:left w:val="single" w:sz="6" w:space="0" w:color="00B050"/>
          <w:bottom w:val="single" w:sz="6" w:space="0" w:color="00B050"/>
          <w:right w:val="single" w:sz="6" w:space="0" w:color="00B050"/>
          <w:insideH w:val="single" w:sz="6" w:space="0" w:color="00B050"/>
          <w:insideV w:val="single" w:sz="6" w:space="0" w:color="00B050"/>
        </w:tblBorders>
        <w:tblLayout w:type="fixed"/>
        <w:tblLook w:val="0000" w:firstRow="0" w:lastRow="0" w:firstColumn="0" w:lastColumn="0" w:noHBand="0" w:noVBand="0"/>
      </w:tblPr>
      <w:tblGrid>
        <w:gridCol w:w="1526"/>
        <w:gridCol w:w="1701"/>
        <w:gridCol w:w="1843"/>
      </w:tblGrid>
      <w:tr w:rsidR="00762F13" w:rsidRPr="00E461AA" w14:paraId="211031A5" w14:textId="77777777" w:rsidTr="0050299A">
        <w:tc>
          <w:tcPr>
            <w:tcW w:w="1526" w:type="dxa"/>
            <w:tcBorders>
              <w:top w:val="threeDEmboss" w:sz="6" w:space="0" w:color="00B050"/>
              <w:left w:val="threeDEmboss" w:sz="6" w:space="0" w:color="00B050"/>
              <w:bottom w:val="threeDEmboss" w:sz="6" w:space="0" w:color="00B050"/>
            </w:tcBorders>
            <w:shd w:val="clear" w:color="auto" w:fill="FFF8F3"/>
          </w:tcPr>
          <w:p w14:paraId="1114CF38" w14:textId="77777777" w:rsidR="006032D9" w:rsidRPr="00E461AA" w:rsidRDefault="006032D9" w:rsidP="006032D9">
            <w:pPr>
              <w:jc w:val="center"/>
              <w:rPr>
                <w:rFonts w:ascii="Arial Narrow" w:hAnsi="Arial Narrow"/>
                <w:b/>
                <w:color w:val="3A003A"/>
              </w:rPr>
            </w:pPr>
          </w:p>
          <w:p w14:paraId="665E4712" w14:textId="77777777" w:rsidR="006032D9" w:rsidRPr="00E461AA" w:rsidRDefault="006032D9" w:rsidP="006032D9">
            <w:pPr>
              <w:jc w:val="center"/>
              <w:rPr>
                <w:rFonts w:ascii="Arial Narrow" w:hAnsi="Arial Narrow"/>
                <w:b/>
                <w:color w:val="3A003A"/>
              </w:rPr>
            </w:pPr>
          </w:p>
          <w:p w14:paraId="49D9726D"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ANUL</w:t>
            </w:r>
          </w:p>
          <w:p w14:paraId="3607A739" w14:textId="77777777" w:rsidR="006032D9" w:rsidRPr="00E461AA" w:rsidRDefault="006032D9" w:rsidP="006032D9">
            <w:pPr>
              <w:jc w:val="center"/>
              <w:rPr>
                <w:rFonts w:ascii="Arial Narrow" w:hAnsi="Arial Narrow"/>
                <w:b/>
                <w:color w:val="3A003A"/>
              </w:rPr>
            </w:pPr>
          </w:p>
        </w:tc>
        <w:tc>
          <w:tcPr>
            <w:tcW w:w="1701" w:type="dxa"/>
            <w:tcBorders>
              <w:top w:val="threeDEmboss" w:sz="6" w:space="0" w:color="00B050"/>
              <w:bottom w:val="threeDEmboss" w:sz="6" w:space="0" w:color="00B050"/>
            </w:tcBorders>
            <w:shd w:val="clear" w:color="auto" w:fill="FFF8F3"/>
          </w:tcPr>
          <w:p w14:paraId="5EA71790"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TOTAL </w:t>
            </w:r>
          </w:p>
          <w:p w14:paraId="4B3FD1B1"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TRIMIŞI ÎN </w:t>
            </w:r>
          </w:p>
          <w:p w14:paraId="6A5C6018"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JUDECATĂ, </w:t>
            </w:r>
          </w:p>
          <w:p w14:paraId="74DF6F07" w14:textId="77777777" w:rsidR="006032D9" w:rsidRPr="00E461AA" w:rsidRDefault="006032D9" w:rsidP="006032D9">
            <w:pPr>
              <w:jc w:val="center"/>
              <w:rPr>
                <w:rFonts w:ascii="Arial Narrow" w:hAnsi="Arial Narrow"/>
                <w:color w:val="3A003A"/>
              </w:rPr>
            </w:pPr>
            <w:r w:rsidRPr="00E461AA">
              <w:rPr>
                <w:rFonts w:ascii="Arial Narrow" w:hAnsi="Arial Narrow"/>
                <w:b/>
                <w:color w:val="3A003A"/>
              </w:rPr>
              <w:t>din care</w:t>
            </w:r>
            <w:r w:rsidRPr="00E461AA">
              <w:rPr>
                <w:rFonts w:ascii="Arial Narrow" w:hAnsi="Arial Narrow"/>
                <w:color w:val="3A003A"/>
              </w:rPr>
              <w:t>:</w:t>
            </w:r>
          </w:p>
        </w:tc>
        <w:tc>
          <w:tcPr>
            <w:tcW w:w="1843" w:type="dxa"/>
            <w:tcBorders>
              <w:top w:val="threeDEmboss" w:sz="6" w:space="0" w:color="00B050"/>
              <w:bottom w:val="threeDEmboss" w:sz="6" w:space="0" w:color="00B050"/>
              <w:right w:val="threeDEmboss" w:sz="6" w:space="0" w:color="00B050"/>
            </w:tcBorders>
            <w:shd w:val="clear" w:color="auto" w:fill="FFF8F3"/>
          </w:tcPr>
          <w:p w14:paraId="3AB3587A"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pondere în </w:t>
            </w:r>
          </w:p>
          <w:p w14:paraId="0D5620C2"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total general </w:t>
            </w:r>
          </w:p>
          <w:p w14:paraId="3C335D30"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inculpați p.f.</w:t>
            </w:r>
          </w:p>
          <w:p w14:paraId="198AC272"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trimişi în </w:t>
            </w:r>
          </w:p>
          <w:p w14:paraId="7B52583E"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judecată (%)</w:t>
            </w:r>
          </w:p>
        </w:tc>
      </w:tr>
      <w:tr w:rsidR="00BE4E6E" w:rsidRPr="00E461AA" w14:paraId="69C01E9F" w14:textId="77777777" w:rsidTr="00BE4E6E">
        <w:tc>
          <w:tcPr>
            <w:tcW w:w="1526" w:type="dxa"/>
            <w:tcBorders>
              <w:top w:val="single" w:sz="4" w:space="0" w:color="00B050"/>
              <w:left w:val="threeDEmboss" w:sz="6" w:space="0" w:color="00B050"/>
              <w:bottom w:val="single" w:sz="4" w:space="0" w:color="00B050"/>
              <w:right w:val="single" w:sz="4" w:space="0" w:color="00B050"/>
            </w:tcBorders>
          </w:tcPr>
          <w:p w14:paraId="054D48CF"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2015</w:t>
            </w:r>
          </w:p>
        </w:tc>
        <w:tc>
          <w:tcPr>
            <w:tcW w:w="1701" w:type="dxa"/>
            <w:tcBorders>
              <w:top w:val="single" w:sz="4" w:space="0" w:color="00B050"/>
              <w:left w:val="single" w:sz="4" w:space="0" w:color="00B050"/>
              <w:bottom w:val="single" w:sz="4" w:space="0" w:color="00B050"/>
              <w:right w:val="single" w:sz="4" w:space="0" w:color="00B050"/>
            </w:tcBorders>
          </w:tcPr>
          <w:p w14:paraId="00EED3B7" w14:textId="77777777" w:rsidR="006032D9" w:rsidRPr="00E461AA" w:rsidRDefault="006032D9" w:rsidP="006032D9">
            <w:pPr>
              <w:widowControl w:val="0"/>
              <w:jc w:val="center"/>
              <w:rPr>
                <w:rFonts w:ascii="Arial Narrow" w:hAnsi="Arial Narrow"/>
                <w:color w:val="3A003A"/>
              </w:rPr>
            </w:pPr>
            <w:r w:rsidRPr="00E461AA">
              <w:rPr>
                <w:rFonts w:ascii="Arial Narrow" w:hAnsi="Arial Narrow"/>
                <w:color w:val="3A003A"/>
              </w:rPr>
              <w:t>800</w:t>
            </w:r>
          </w:p>
        </w:tc>
        <w:tc>
          <w:tcPr>
            <w:tcW w:w="1843" w:type="dxa"/>
            <w:tcBorders>
              <w:top w:val="single" w:sz="4" w:space="0" w:color="00B050"/>
              <w:left w:val="single" w:sz="4" w:space="0" w:color="00B050"/>
              <w:bottom w:val="single" w:sz="4" w:space="0" w:color="00B050"/>
              <w:right w:val="threeDEmboss" w:sz="6" w:space="0" w:color="00B050"/>
            </w:tcBorders>
          </w:tcPr>
          <w:p w14:paraId="653CD4E4" w14:textId="77777777" w:rsidR="006032D9" w:rsidRPr="00E461AA" w:rsidRDefault="006032D9" w:rsidP="006032D9">
            <w:pPr>
              <w:widowControl w:val="0"/>
              <w:jc w:val="center"/>
              <w:rPr>
                <w:rFonts w:ascii="Arial Narrow" w:hAnsi="Arial Narrow"/>
                <w:color w:val="3A003A"/>
              </w:rPr>
            </w:pPr>
            <w:r w:rsidRPr="00E461AA">
              <w:rPr>
                <w:rFonts w:ascii="Arial Narrow" w:hAnsi="Arial Narrow"/>
                <w:color w:val="3A003A"/>
              </w:rPr>
              <w:t>1,4</w:t>
            </w:r>
          </w:p>
        </w:tc>
      </w:tr>
      <w:tr w:rsidR="00BE4E6E" w:rsidRPr="00E461AA" w14:paraId="3B2A9D71" w14:textId="77777777" w:rsidTr="00BE4E6E">
        <w:tc>
          <w:tcPr>
            <w:tcW w:w="1526" w:type="dxa"/>
            <w:tcBorders>
              <w:top w:val="single" w:sz="4" w:space="0" w:color="00B050"/>
              <w:left w:val="threeDEmboss" w:sz="6" w:space="0" w:color="00B050"/>
              <w:bottom w:val="single" w:sz="4" w:space="0" w:color="00B050"/>
              <w:right w:val="single" w:sz="4" w:space="0" w:color="00B050"/>
            </w:tcBorders>
          </w:tcPr>
          <w:p w14:paraId="0A639F5E"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2016</w:t>
            </w:r>
          </w:p>
        </w:tc>
        <w:tc>
          <w:tcPr>
            <w:tcW w:w="1701" w:type="dxa"/>
            <w:tcBorders>
              <w:top w:val="single" w:sz="4" w:space="0" w:color="00B050"/>
              <w:left w:val="single" w:sz="4" w:space="0" w:color="00B050"/>
              <w:bottom w:val="single" w:sz="4" w:space="0" w:color="00B050"/>
              <w:right w:val="single" w:sz="4" w:space="0" w:color="00B050"/>
            </w:tcBorders>
          </w:tcPr>
          <w:p w14:paraId="2AE59851" w14:textId="77777777" w:rsidR="006032D9" w:rsidRPr="00E461AA" w:rsidRDefault="006032D9" w:rsidP="006032D9">
            <w:pPr>
              <w:widowControl w:val="0"/>
              <w:jc w:val="center"/>
              <w:rPr>
                <w:rFonts w:ascii="Arial Narrow" w:hAnsi="Arial Narrow"/>
                <w:color w:val="3A003A"/>
              </w:rPr>
            </w:pPr>
            <w:r w:rsidRPr="00E461AA">
              <w:rPr>
                <w:rFonts w:ascii="Arial Narrow" w:hAnsi="Arial Narrow"/>
                <w:color w:val="3A003A"/>
              </w:rPr>
              <w:t>1.078</w:t>
            </w:r>
          </w:p>
        </w:tc>
        <w:tc>
          <w:tcPr>
            <w:tcW w:w="1843" w:type="dxa"/>
            <w:tcBorders>
              <w:top w:val="single" w:sz="4" w:space="0" w:color="00B050"/>
              <w:left w:val="single" w:sz="4" w:space="0" w:color="00B050"/>
              <w:bottom w:val="single" w:sz="4" w:space="0" w:color="00B050"/>
              <w:right w:val="threeDEmboss" w:sz="6" w:space="0" w:color="00B050"/>
            </w:tcBorders>
          </w:tcPr>
          <w:p w14:paraId="4511139F" w14:textId="77777777" w:rsidR="006032D9" w:rsidRPr="00E461AA" w:rsidRDefault="006032D9" w:rsidP="006032D9">
            <w:pPr>
              <w:widowControl w:val="0"/>
              <w:jc w:val="center"/>
              <w:rPr>
                <w:rFonts w:ascii="Arial Narrow" w:hAnsi="Arial Narrow"/>
                <w:color w:val="3A003A"/>
              </w:rPr>
            </w:pPr>
            <w:r w:rsidRPr="00E461AA">
              <w:rPr>
                <w:rFonts w:ascii="Arial Narrow" w:hAnsi="Arial Narrow"/>
                <w:color w:val="3A003A"/>
              </w:rPr>
              <w:t>1,7</w:t>
            </w:r>
          </w:p>
        </w:tc>
      </w:tr>
      <w:tr w:rsidR="00BE4E6E" w:rsidRPr="00E461AA" w14:paraId="6E47BBE9" w14:textId="77777777" w:rsidTr="00BE4E6E">
        <w:tc>
          <w:tcPr>
            <w:tcW w:w="1526" w:type="dxa"/>
            <w:tcBorders>
              <w:top w:val="single" w:sz="4" w:space="0" w:color="00B050"/>
              <w:left w:val="threeDEmboss" w:sz="6" w:space="0" w:color="00B050"/>
              <w:bottom w:val="single" w:sz="4" w:space="0" w:color="00B050"/>
              <w:right w:val="single" w:sz="4" w:space="0" w:color="00B050"/>
            </w:tcBorders>
          </w:tcPr>
          <w:p w14:paraId="6CE6DA5B"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2017</w:t>
            </w:r>
          </w:p>
        </w:tc>
        <w:tc>
          <w:tcPr>
            <w:tcW w:w="1701" w:type="dxa"/>
            <w:tcBorders>
              <w:top w:val="single" w:sz="4" w:space="0" w:color="00B050"/>
              <w:left w:val="single" w:sz="4" w:space="0" w:color="00B050"/>
              <w:bottom w:val="single" w:sz="4" w:space="0" w:color="00B050"/>
              <w:right w:val="single" w:sz="4" w:space="0" w:color="00B050"/>
            </w:tcBorders>
          </w:tcPr>
          <w:p w14:paraId="6F53BAE2" w14:textId="77777777" w:rsidR="006032D9" w:rsidRPr="00E461AA" w:rsidRDefault="006032D9" w:rsidP="006032D9">
            <w:pPr>
              <w:widowControl w:val="0"/>
              <w:jc w:val="center"/>
              <w:rPr>
                <w:rFonts w:ascii="Arial Narrow" w:hAnsi="Arial Narrow"/>
                <w:color w:val="3A003A"/>
              </w:rPr>
            </w:pPr>
            <w:r w:rsidRPr="00E461AA">
              <w:rPr>
                <w:rFonts w:ascii="Arial Narrow" w:hAnsi="Arial Narrow"/>
                <w:color w:val="3A003A"/>
              </w:rPr>
              <w:t>1.090</w:t>
            </w:r>
          </w:p>
        </w:tc>
        <w:tc>
          <w:tcPr>
            <w:tcW w:w="1843" w:type="dxa"/>
            <w:tcBorders>
              <w:top w:val="single" w:sz="4" w:space="0" w:color="00B050"/>
              <w:left w:val="single" w:sz="4" w:space="0" w:color="00B050"/>
              <w:bottom w:val="single" w:sz="4" w:space="0" w:color="00B050"/>
              <w:right w:val="threeDEmboss" w:sz="6" w:space="0" w:color="00B050"/>
            </w:tcBorders>
          </w:tcPr>
          <w:p w14:paraId="7A356A9B" w14:textId="77777777" w:rsidR="006032D9" w:rsidRPr="00E461AA" w:rsidRDefault="006032D9" w:rsidP="006032D9">
            <w:pPr>
              <w:widowControl w:val="0"/>
              <w:jc w:val="center"/>
              <w:rPr>
                <w:rFonts w:ascii="Arial Narrow" w:hAnsi="Arial Narrow"/>
                <w:color w:val="3A003A"/>
              </w:rPr>
            </w:pPr>
            <w:r w:rsidRPr="00E461AA">
              <w:rPr>
                <w:rFonts w:ascii="Arial Narrow" w:hAnsi="Arial Narrow"/>
                <w:color w:val="3A003A"/>
              </w:rPr>
              <w:t>1,8</w:t>
            </w:r>
          </w:p>
        </w:tc>
      </w:tr>
      <w:tr w:rsidR="00BE4E6E" w:rsidRPr="00E461AA" w14:paraId="5C29E9C9" w14:textId="77777777" w:rsidTr="00BE4E6E">
        <w:tc>
          <w:tcPr>
            <w:tcW w:w="1526" w:type="dxa"/>
            <w:tcBorders>
              <w:top w:val="single" w:sz="4" w:space="0" w:color="00B050"/>
              <w:left w:val="threeDEmboss" w:sz="6" w:space="0" w:color="00B050"/>
              <w:bottom w:val="single" w:sz="4" w:space="0" w:color="00B050"/>
              <w:right w:val="single" w:sz="4" w:space="0" w:color="00B050"/>
            </w:tcBorders>
          </w:tcPr>
          <w:p w14:paraId="5100C05F"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2018</w:t>
            </w:r>
          </w:p>
        </w:tc>
        <w:tc>
          <w:tcPr>
            <w:tcW w:w="1701" w:type="dxa"/>
            <w:tcBorders>
              <w:top w:val="single" w:sz="4" w:space="0" w:color="00B050"/>
              <w:left w:val="single" w:sz="4" w:space="0" w:color="00B050"/>
              <w:bottom w:val="single" w:sz="4" w:space="0" w:color="00B050"/>
              <w:right w:val="single" w:sz="4" w:space="0" w:color="00B050"/>
            </w:tcBorders>
          </w:tcPr>
          <w:p w14:paraId="24E0D78D" w14:textId="77777777" w:rsidR="006032D9" w:rsidRPr="00E461AA" w:rsidRDefault="006032D9" w:rsidP="006032D9">
            <w:pPr>
              <w:widowControl w:val="0"/>
              <w:jc w:val="center"/>
              <w:rPr>
                <w:rFonts w:ascii="Arial Narrow" w:hAnsi="Arial Narrow"/>
                <w:color w:val="3A003A"/>
              </w:rPr>
            </w:pPr>
            <w:r w:rsidRPr="00E461AA">
              <w:rPr>
                <w:rFonts w:ascii="Arial Narrow" w:hAnsi="Arial Narrow"/>
                <w:color w:val="3A003A"/>
              </w:rPr>
              <w:t>803</w:t>
            </w:r>
          </w:p>
        </w:tc>
        <w:tc>
          <w:tcPr>
            <w:tcW w:w="1843" w:type="dxa"/>
            <w:tcBorders>
              <w:top w:val="single" w:sz="4" w:space="0" w:color="00B050"/>
              <w:left w:val="single" w:sz="4" w:space="0" w:color="00B050"/>
              <w:bottom w:val="single" w:sz="4" w:space="0" w:color="00B050"/>
              <w:right w:val="threeDEmboss" w:sz="6" w:space="0" w:color="00B050"/>
            </w:tcBorders>
          </w:tcPr>
          <w:p w14:paraId="60BA0A4C" w14:textId="77777777" w:rsidR="006032D9" w:rsidRPr="00E461AA" w:rsidRDefault="006032D9" w:rsidP="006032D9">
            <w:pPr>
              <w:widowControl w:val="0"/>
              <w:jc w:val="center"/>
              <w:rPr>
                <w:rFonts w:ascii="Arial Narrow" w:hAnsi="Arial Narrow"/>
                <w:color w:val="3A003A"/>
              </w:rPr>
            </w:pPr>
            <w:r w:rsidRPr="00E461AA">
              <w:rPr>
                <w:rFonts w:ascii="Arial Narrow" w:hAnsi="Arial Narrow"/>
                <w:color w:val="3A003A"/>
              </w:rPr>
              <w:t>1,4</w:t>
            </w:r>
          </w:p>
        </w:tc>
      </w:tr>
      <w:tr w:rsidR="00BE4E6E" w:rsidRPr="00E461AA" w14:paraId="39FF1982" w14:textId="77777777" w:rsidTr="00BE4E6E">
        <w:tc>
          <w:tcPr>
            <w:tcW w:w="1526" w:type="dxa"/>
            <w:tcBorders>
              <w:top w:val="single" w:sz="4" w:space="0" w:color="00B050"/>
              <w:left w:val="threeDEmboss" w:sz="6" w:space="0" w:color="00B050"/>
              <w:bottom w:val="single" w:sz="4" w:space="0" w:color="00B050"/>
              <w:right w:val="single" w:sz="4" w:space="0" w:color="00B050"/>
            </w:tcBorders>
          </w:tcPr>
          <w:p w14:paraId="4EFABE9A"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2019</w:t>
            </w:r>
          </w:p>
        </w:tc>
        <w:tc>
          <w:tcPr>
            <w:tcW w:w="1701" w:type="dxa"/>
            <w:tcBorders>
              <w:top w:val="single" w:sz="4" w:space="0" w:color="00B050"/>
              <w:left w:val="single" w:sz="4" w:space="0" w:color="00B050"/>
              <w:bottom w:val="single" w:sz="4" w:space="0" w:color="00B050"/>
              <w:right w:val="single" w:sz="4" w:space="0" w:color="00B050"/>
            </w:tcBorders>
          </w:tcPr>
          <w:p w14:paraId="046EFA15" w14:textId="77777777" w:rsidR="006032D9" w:rsidRPr="00E461AA" w:rsidRDefault="006032D9" w:rsidP="006032D9">
            <w:pPr>
              <w:widowControl w:val="0"/>
              <w:jc w:val="center"/>
              <w:rPr>
                <w:rFonts w:ascii="Arial Narrow" w:hAnsi="Arial Narrow"/>
                <w:color w:val="3A003A"/>
              </w:rPr>
            </w:pPr>
            <w:r w:rsidRPr="00E461AA">
              <w:rPr>
                <w:rFonts w:ascii="Arial Narrow" w:hAnsi="Arial Narrow"/>
                <w:color w:val="3A003A"/>
              </w:rPr>
              <w:t>815</w:t>
            </w:r>
          </w:p>
        </w:tc>
        <w:tc>
          <w:tcPr>
            <w:tcW w:w="1843" w:type="dxa"/>
            <w:tcBorders>
              <w:top w:val="single" w:sz="4" w:space="0" w:color="00B050"/>
              <w:left w:val="single" w:sz="4" w:space="0" w:color="00B050"/>
              <w:bottom w:val="single" w:sz="4" w:space="0" w:color="00B050"/>
              <w:right w:val="threeDEmboss" w:sz="6" w:space="0" w:color="00B050"/>
            </w:tcBorders>
          </w:tcPr>
          <w:p w14:paraId="307CACD4" w14:textId="77777777" w:rsidR="006032D9" w:rsidRPr="00E461AA" w:rsidRDefault="006032D9" w:rsidP="006032D9">
            <w:pPr>
              <w:widowControl w:val="0"/>
              <w:jc w:val="center"/>
              <w:rPr>
                <w:rFonts w:ascii="Arial Narrow" w:hAnsi="Arial Narrow"/>
                <w:color w:val="3A003A"/>
              </w:rPr>
            </w:pPr>
            <w:r w:rsidRPr="00E461AA">
              <w:rPr>
                <w:rFonts w:ascii="Arial Narrow" w:hAnsi="Arial Narrow"/>
                <w:color w:val="3A003A"/>
              </w:rPr>
              <w:t>1,3</w:t>
            </w:r>
          </w:p>
        </w:tc>
      </w:tr>
      <w:tr w:rsidR="00BE4E6E" w:rsidRPr="00E461AA" w14:paraId="76F833D9" w14:textId="77777777" w:rsidTr="00BE4E6E">
        <w:tc>
          <w:tcPr>
            <w:tcW w:w="1526" w:type="dxa"/>
            <w:tcBorders>
              <w:top w:val="single" w:sz="4" w:space="0" w:color="00B050"/>
              <w:left w:val="threeDEmboss" w:sz="6" w:space="0" w:color="00B050"/>
              <w:bottom w:val="single" w:sz="4" w:space="0" w:color="00B050"/>
              <w:right w:val="single" w:sz="4" w:space="0" w:color="00B050"/>
            </w:tcBorders>
          </w:tcPr>
          <w:p w14:paraId="0A825790"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2020</w:t>
            </w:r>
          </w:p>
        </w:tc>
        <w:tc>
          <w:tcPr>
            <w:tcW w:w="1701" w:type="dxa"/>
            <w:tcBorders>
              <w:top w:val="single" w:sz="4" w:space="0" w:color="00B050"/>
              <w:left w:val="single" w:sz="4" w:space="0" w:color="00B050"/>
              <w:bottom w:val="single" w:sz="4" w:space="0" w:color="00B050"/>
              <w:right w:val="single" w:sz="4" w:space="0" w:color="00B050"/>
            </w:tcBorders>
          </w:tcPr>
          <w:p w14:paraId="4565DFCB" w14:textId="77777777" w:rsidR="006032D9" w:rsidRPr="00E461AA" w:rsidRDefault="006032D9" w:rsidP="006032D9">
            <w:pPr>
              <w:widowControl w:val="0"/>
              <w:jc w:val="center"/>
              <w:rPr>
                <w:rFonts w:ascii="Arial Narrow" w:hAnsi="Arial Narrow"/>
                <w:color w:val="3A003A"/>
              </w:rPr>
            </w:pPr>
            <w:r w:rsidRPr="00E461AA">
              <w:rPr>
                <w:rFonts w:ascii="Arial Narrow" w:hAnsi="Arial Narrow"/>
                <w:color w:val="3A003A"/>
              </w:rPr>
              <w:t>886</w:t>
            </w:r>
          </w:p>
        </w:tc>
        <w:tc>
          <w:tcPr>
            <w:tcW w:w="1843" w:type="dxa"/>
            <w:tcBorders>
              <w:top w:val="single" w:sz="4" w:space="0" w:color="00B050"/>
              <w:left w:val="single" w:sz="4" w:space="0" w:color="00B050"/>
              <w:bottom w:val="single" w:sz="4" w:space="0" w:color="00B050"/>
              <w:right w:val="threeDEmboss" w:sz="6" w:space="0" w:color="00B050"/>
            </w:tcBorders>
          </w:tcPr>
          <w:p w14:paraId="7047363A" w14:textId="77777777" w:rsidR="006032D9" w:rsidRPr="00E461AA" w:rsidRDefault="006032D9" w:rsidP="006032D9">
            <w:pPr>
              <w:widowControl w:val="0"/>
              <w:jc w:val="center"/>
              <w:rPr>
                <w:rFonts w:ascii="Arial Narrow" w:hAnsi="Arial Narrow"/>
                <w:color w:val="3A003A"/>
              </w:rPr>
            </w:pPr>
            <w:r w:rsidRPr="00E461AA">
              <w:rPr>
                <w:rFonts w:ascii="Arial Narrow" w:hAnsi="Arial Narrow"/>
                <w:color w:val="3A003A"/>
              </w:rPr>
              <w:t>1,5</w:t>
            </w:r>
          </w:p>
        </w:tc>
      </w:tr>
      <w:tr w:rsidR="00BE4E6E" w:rsidRPr="00E461AA" w14:paraId="3C5101E3" w14:textId="77777777" w:rsidTr="00BE4E6E">
        <w:tc>
          <w:tcPr>
            <w:tcW w:w="1526" w:type="dxa"/>
            <w:tcBorders>
              <w:top w:val="single" w:sz="4" w:space="0" w:color="00B050"/>
              <w:left w:val="threeDEmboss" w:sz="6" w:space="0" w:color="00B050"/>
              <w:bottom w:val="single" w:sz="4" w:space="0" w:color="00B050"/>
              <w:right w:val="single" w:sz="4" w:space="0" w:color="00B050"/>
            </w:tcBorders>
          </w:tcPr>
          <w:p w14:paraId="2AE9F183"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2021</w:t>
            </w:r>
          </w:p>
        </w:tc>
        <w:tc>
          <w:tcPr>
            <w:tcW w:w="1701" w:type="dxa"/>
            <w:tcBorders>
              <w:top w:val="single" w:sz="4" w:space="0" w:color="00B050"/>
              <w:left w:val="single" w:sz="4" w:space="0" w:color="00B050"/>
              <w:bottom w:val="single" w:sz="4" w:space="0" w:color="00B050"/>
              <w:right w:val="single" w:sz="4" w:space="0" w:color="00B050"/>
            </w:tcBorders>
          </w:tcPr>
          <w:p w14:paraId="6BE2F4CC" w14:textId="77777777" w:rsidR="006032D9" w:rsidRPr="00E461AA" w:rsidRDefault="006032D9" w:rsidP="006032D9">
            <w:pPr>
              <w:widowControl w:val="0"/>
              <w:jc w:val="center"/>
              <w:rPr>
                <w:rFonts w:ascii="Arial Narrow" w:hAnsi="Arial Narrow"/>
                <w:color w:val="3A003A"/>
              </w:rPr>
            </w:pPr>
            <w:r w:rsidRPr="00E461AA">
              <w:rPr>
                <w:rFonts w:ascii="Arial Narrow" w:hAnsi="Arial Narrow"/>
                <w:color w:val="3A003A"/>
              </w:rPr>
              <w:t>829</w:t>
            </w:r>
          </w:p>
        </w:tc>
        <w:tc>
          <w:tcPr>
            <w:tcW w:w="1843" w:type="dxa"/>
            <w:tcBorders>
              <w:top w:val="single" w:sz="4" w:space="0" w:color="00B050"/>
              <w:left w:val="single" w:sz="4" w:space="0" w:color="00B050"/>
              <w:bottom w:val="single" w:sz="4" w:space="0" w:color="00B050"/>
              <w:right w:val="threeDEmboss" w:sz="6" w:space="0" w:color="00B050"/>
            </w:tcBorders>
          </w:tcPr>
          <w:p w14:paraId="7CD61783" w14:textId="77777777" w:rsidR="006032D9" w:rsidRPr="00E461AA" w:rsidRDefault="006032D9" w:rsidP="006032D9">
            <w:pPr>
              <w:widowControl w:val="0"/>
              <w:jc w:val="center"/>
              <w:rPr>
                <w:rFonts w:ascii="Arial Narrow" w:hAnsi="Arial Narrow"/>
                <w:color w:val="3A003A"/>
              </w:rPr>
            </w:pPr>
            <w:r w:rsidRPr="00E461AA">
              <w:rPr>
                <w:rFonts w:ascii="Arial Narrow" w:hAnsi="Arial Narrow"/>
                <w:color w:val="3A003A"/>
              </w:rPr>
              <w:t>1,3</w:t>
            </w:r>
          </w:p>
        </w:tc>
      </w:tr>
      <w:tr w:rsidR="00BE4E6E" w:rsidRPr="00E461AA" w14:paraId="410DE2B9" w14:textId="77777777" w:rsidTr="00BE4E6E">
        <w:tc>
          <w:tcPr>
            <w:tcW w:w="1526" w:type="dxa"/>
            <w:tcBorders>
              <w:top w:val="single" w:sz="4" w:space="0" w:color="00B050"/>
              <w:left w:val="threeDEmboss" w:sz="6" w:space="0" w:color="00B050"/>
              <w:bottom w:val="single" w:sz="4" w:space="0" w:color="00B050"/>
              <w:right w:val="single" w:sz="4" w:space="0" w:color="00B050"/>
            </w:tcBorders>
          </w:tcPr>
          <w:p w14:paraId="0AC240B4"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2022</w:t>
            </w:r>
          </w:p>
        </w:tc>
        <w:tc>
          <w:tcPr>
            <w:tcW w:w="1701" w:type="dxa"/>
            <w:tcBorders>
              <w:top w:val="single" w:sz="4" w:space="0" w:color="00B050"/>
              <w:left w:val="single" w:sz="4" w:space="0" w:color="00B050"/>
              <w:bottom w:val="single" w:sz="4" w:space="0" w:color="00B050"/>
              <w:right w:val="single" w:sz="4" w:space="0" w:color="00B050"/>
            </w:tcBorders>
          </w:tcPr>
          <w:p w14:paraId="5938E7B2" w14:textId="77777777" w:rsidR="006032D9" w:rsidRPr="00E461AA" w:rsidRDefault="006032D9" w:rsidP="006032D9">
            <w:pPr>
              <w:widowControl w:val="0"/>
              <w:jc w:val="center"/>
              <w:rPr>
                <w:rFonts w:ascii="Arial Narrow" w:hAnsi="Arial Narrow"/>
                <w:color w:val="3A003A"/>
              </w:rPr>
            </w:pPr>
            <w:r w:rsidRPr="00E461AA">
              <w:rPr>
                <w:rFonts w:ascii="Arial Narrow" w:hAnsi="Arial Narrow"/>
                <w:color w:val="3A003A"/>
              </w:rPr>
              <w:t>894</w:t>
            </w:r>
          </w:p>
        </w:tc>
        <w:tc>
          <w:tcPr>
            <w:tcW w:w="1843" w:type="dxa"/>
            <w:tcBorders>
              <w:top w:val="single" w:sz="4" w:space="0" w:color="00B050"/>
              <w:left w:val="single" w:sz="4" w:space="0" w:color="00B050"/>
              <w:bottom w:val="single" w:sz="4" w:space="0" w:color="00B050"/>
              <w:right w:val="threeDEmboss" w:sz="6" w:space="0" w:color="00B050"/>
            </w:tcBorders>
          </w:tcPr>
          <w:p w14:paraId="771D7B3E" w14:textId="77777777" w:rsidR="006032D9" w:rsidRPr="00E461AA" w:rsidRDefault="006032D9" w:rsidP="006032D9">
            <w:pPr>
              <w:widowControl w:val="0"/>
              <w:jc w:val="center"/>
              <w:rPr>
                <w:rFonts w:ascii="Arial Narrow" w:hAnsi="Arial Narrow"/>
                <w:color w:val="3A003A"/>
              </w:rPr>
            </w:pPr>
            <w:r w:rsidRPr="00E461AA">
              <w:rPr>
                <w:rFonts w:ascii="Arial Narrow" w:hAnsi="Arial Narrow"/>
                <w:color w:val="3A003A"/>
              </w:rPr>
              <w:t>1,4</w:t>
            </w:r>
          </w:p>
        </w:tc>
      </w:tr>
      <w:tr w:rsidR="00BE4E6E" w:rsidRPr="00E461AA" w14:paraId="6D94BF57" w14:textId="77777777" w:rsidTr="00BE4E6E">
        <w:tc>
          <w:tcPr>
            <w:tcW w:w="1526" w:type="dxa"/>
            <w:tcBorders>
              <w:top w:val="single" w:sz="4" w:space="0" w:color="00B050"/>
              <w:left w:val="threeDEmboss" w:sz="6" w:space="0" w:color="00B050"/>
              <w:bottom w:val="single" w:sz="4" w:space="0" w:color="00B050"/>
              <w:right w:val="single" w:sz="4" w:space="0" w:color="00B050"/>
            </w:tcBorders>
          </w:tcPr>
          <w:p w14:paraId="4CBFADF2"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2023</w:t>
            </w:r>
          </w:p>
        </w:tc>
        <w:tc>
          <w:tcPr>
            <w:tcW w:w="1701" w:type="dxa"/>
            <w:tcBorders>
              <w:top w:val="single" w:sz="4" w:space="0" w:color="00B050"/>
              <w:left w:val="single" w:sz="4" w:space="0" w:color="00B050"/>
              <w:bottom w:val="single" w:sz="4" w:space="0" w:color="00B050"/>
              <w:right w:val="single" w:sz="4" w:space="0" w:color="00B050"/>
            </w:tcBorders>
          </w:tcPr>
          <w:p w14:paraId="7080F57A" w14:textId="77777777" w:rsidR="006032D9" w:rsidRPr="00E461AA" w:rsidRDefault="006032D9" w:rsidP="006032D9">
            <w:pPr>
              <w:widowControl w:val="0"/>
              <w:jc w:val="center"/>
              <w:rPr>
                <w:rFonts w:ascii="Arial Narrow" w:hAnsi="Arial Narrow"/>
                <w:color w:val="3A003A"/>
              </w:rPr>
            </w:pPr>
            <w:r w:rsidRPr="00E461AA">
              <w:rPr>
                <w:rFonts w:ascii="Arial Narrow" w:hAnsi="Arial Narrow"/>
                <w:color w:val="3A003A"/>
              </w:rPr>
              <w:t>880</w:t>
            </w:r>
          </w:p>
        </w:tc>
        <w:tc>
          <w:tcPr>
            <w:tcW w:w="1843" w:type="dxa"/>
            <w:tcBorders>
              <w:top w:val="single" w:sz="4" w:space="0" w:color="00B050"/>
              <w:left w:val="single" w:sz="4" w:space="0" w:color="00B050"/>
              <w:bottom w:val="single" w:sz="4" w:space="0" w:color="00B050"/>
              <w:right w:val="threeDEmboss" w:sz="6" w:space="0" w:color="00B050"/>
            </w:tcBorders>
          </w:tcPr>
          <w:p w14:paraId="1E563DFC" w14:textId="77777777" w:rsidR="006032D9" w:rsidRPr="00E461AA" w:rsidRDefault="006032D9" w:rsidP="006032D9">
            <w:pPr>
              <w:widowControl w:val="0"/>
              <w:jc w:val="center"/>
              <w:rPr>
                <w:rFonts w:ascii="Arial Narrow" w:hAnsi="Arial Narrow"/>
                <w:color w:val="3A003A"/>
              </w:rPr>
            </w:pPr>
            <w:r w:rsidRPr="00E461AA">
              <w:rPr>
                <w:rFonts w:ascii="Arial Narrow" w:hAnsi="Arial Narrow"/>
                <w:color w:val="3A003A"/>
              </w:rPr>
              <w:t>1,5</w:t>
            </w:r>
          </w:p>
        </w:tc>
      </w:tr>
      <w:tr w:rsidR="00BE4E6E" w:rsidRPr="00E461AA" w14:paraId="496FE5B5" w14:textId="77777777" w:rsidTr="00BE4E6E">
        <w:tc>
          <w:tcPr>
            <w:tcW w:w="1526" w:type="dxa"/>
            <w:tcBorders>
              <w:top w:val="single" w:sz="4" w:space="0" w:color="00B050"/>
              <w:left w:val="threeDEmboss" w:sz="6" w:space="0" w:color="00B050"/>
              <w:bottom w:val="threeDEmboss" w:sz="6" w:space="0" w:color="00B050"/>
              <w:right w:val="single" w:sz="4" w:space="0" w:color="00B050"/>
            </w:tcBorders>
          </w:tcPr>
          <w:p w14:paraId="7E7D61CA"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2024</w:t>
            </w:r>
          </w:p>
        </w:tc>
        <w:tc>
          <w:tcPr>
            <w:tcW w:w="1701" w:type="dxa"/>
            <w:tcBorders>
              <w:top w:val="single" w:sz="4" w:space="0" w:color="00B050"/>
              <w:left w:val="single" w:sz="4" w:space="0" w:color="00B050"/>
              <w:bottom w:val="threeDEmboss" w:sz="6" w:space="0" w:color="00B050"/>
              <w:right w:val="single" w:sz="4" w:space="0" w:color="00B050"/>
            </w:tcBorders>
          </w:tcPr>
          <w:p w14:paraId="2B1D85E2" w14:textId="77777777" w:rsidR="006032D9" w:rsidRPr="00E461AA" w:rsidRDefault="006032D9" w:rsidP="006032D9">
            <w:pPr>
              <w:widowControl w:val="0"/>
              <w:jc w:val="center"/>
              <w:rPr>
                <w:rFonts w:ascii="Arial Narrow" w:hAnsi="Arial Narrow"/>
                <w:color w:val="3A003A"/>
              </w:rPr>
            </w:pPr>
            <w:r w:rsidRPr="00E461AA">
              <w:rPr>
                <w:rFonts w:ascii="Arial Narrow" w:hAnsi="Arial Narrow"/>
                <w:color w:val="3A003A"/>
              </w:rPr>
              <w:t>918</w:t>
            </w:r>
          </w:p>
        </w:tc>
        <w:tc>
          <w:tcPr>
            <w:tcW w:w="1843" w:type="dxa"/>
            <w:tcBorders>
              <w:top w:val="single" w:sz="4" w:space="0" w:color="00B050"/>
              <w:left w:val="single" w:sz="4" w:space="0" w:color="00B050"/>
              <w:bottom w:val="threeDEmboss" w:sz="6" w:space="0" w:color="00B050"/>
              <w:right w:val="threeDEmboss" w:sz="6" w:space="0" w:color="00B050"/>
            </w:tcBorders>
          </w:tcPr>
          <w:p w14:paraId="26A6008D" w14:textId="77777777" w:rsidR="006032D9" w:rsidRPr="00E461AA" w:rsidRDefault="006032D9" w:rsidP="006032D9">
            <w:pPr>
              <w:widowControl w:val="0"/>
              <w:jc w:val="center"/>
              <w:rPr>
                <w:rFonts w:ascii="Arial Narrow" w:hAnsi="Arial Narrow"/>
                <w:color w:val="3A003A"/>
              </w:rPr>
            </w:pPr>
            <w:r w:rsidRPr="00E461AA">
              <w:rPr>
                <w:rFonts w:ascii="Arial Narrow" w:hAnsi="Arial Narrow"/>
                <w:color w:val="3A003A"/>
              </w:rPr>
              <w:t>1,4</w:t>
            </w:r>
          </w:p>
        </w:tc>
      </w:tr>
      <w:tr w:rsidR="00762F13" w:rsidRPr="00E461AA" w14:paraId="316EA67C" w14:textId="77777777" w:rsidTr="0050299A">
        <w:tc>
          <w:tcPr>
            <w:tcW w:w="1526" w:type="dxa"/>
            <w:tcBorders>
              <w:top w:val="threeDEmboss" w:sz="6" w:space="0" w:color="00B050"/>
              <w:left w:val="threeDEmboss" w:sz="6" w:space="0" w:color="00B050"/>
              <w:bottom w:val="threeDEmboss" w:sz="6" w:space="0" w:color="00B050"/>
              <w:right w:val="single" w:sz="4" w:space="0" w:color="00B050"/>
            </w:tcBorders>
            <w:shd w:val="clear" w:color="auto" w:fill="FFF8F3"/>
          </w:tcPr>
          <w:p w14:paraId="64CC2B57" w14:textId="77777777" w:rsidR="006032D9" w:rsidRPr="00E461AA" w:rsidRDefault="006032D9" w:rsidP="006032D9">
            <w:pPr>
              <w:rPr>
                <w:rFonts w:ascii="Arial Narrow" w:hAnsi="Arial Narrow"/>
                <w:b/>
                <w:i/>
                <w:color w:val="3A003A"/>
                <w:sz w:val="22"/>
                <w:szCs w:val="22"/>
                <w:u w:val="single"/>
              </w:rPr>
            </w:pPr>
            <w:r w:rsidRPr="00E461AA">
              <w:rPr>
                <w:rFonts w:ascii="Arial Narrow" w:hAnsi="Arial Narrow"/>
                <w:b/>
                <w:i/>
                <w:color w:val="3A003A"/>
                <w:sz w:val="22"/>
                <w:szCs w:val="22"/>
              </w:rPr>
              <w:t xml:space="preserve">       </w:t>
            </w:r>
            <w:r w:rsidRPr="00E461AA">
              <w:rPr>
                <w:rFonts w:ascii="Arial Narrow" w:hAnsi="Arial Narrow"/>
                <w:i/>
                <w:color w:val="3A003A"/>
                <w:sz w:val="22"/>
                <w:szCs w:val="22"/>
              </w:rPr>
              <w:t xml:space="preserve">% </w:t>
            </w:r>
            <w:r w:rsidRPr="00E461AA">
              <w:rPr>
                <w:rFonts w:ascii="Arial Narrow" w:hAnsi="Arial Narrow"/>
                <w:b/>
                <w:i/>
                <w:color w:val="3A003A"/>
                <w:sz w:val="22"/>
                <w:szCs w:val="22"/>
                <w:u w:val="single"/>
              </w:rPr>
              <w:t>2024</w:t>
            </w:r>
          </w:p>
          <w:p w14:paraId="07A7999A" w14:textId="77777777" w:rsidR="006032D9" w:rsidRPr="00E461AA" w:rsidRDefault="006032D9" w:rsidP="006032D9">
            <w:pPr>
              <w:rPr>
                <w:rFonts w:ascii="Arial Narrow" w:hAnsi="Arial Narrow"/>
                <w:color w:val="3A003A"/>
              </w:rPr>
            </w:pPr>
            <w:r w:rsidRPr="00E461AA">
              <w:rPr>
                <w:rFonts w:ascii="Arial Narrow" w:hAnsi="Arial Narrow"/>
                <w:b/>
                <w:i/>
                <w:color w:val="3A003A"/>
                <w:sz w:val="22"/>
                <w:szCs w:val="22"/>
              </w:rPr>
              <w:t xml:space="preserve">      </w:t>
            </w:r>
            <w:r w:rsidRPr="00E461AA">
              <w:rPr>
                <w:rFonts w:ascii="Arial Narrow" w:hAnsi="Arial Narrow"/>
                <w:i/>
                <w:color w:val="3A003A"/>
                <w:sz w:val="22"/>
                <w:szCs w:val="22"/>
              </w:rPr>
              <w:t xml:space="preserve">+/- </w:t>
            </w:r>
            <w:r w:rsidRPr="00E461AA">
              <w:rPr>
                <w:rFonts w:ascii="Arial Narrow" w:hAnsi="Arial Narrow"/>
                <w:b/>
                <w:i/>
                <w:color w:val="3A003A"/>
                <w:sz w:val="22"/>
                <w:szCs w:val="22"/>
              </w:rPr>
              <w:t>2023</w:t>
            </w:r>
          </w:p>
        </w:tc>
        <w:tc>
          <w:tcPr>
            <w:tcW w:w="1701" w:type="dxa"/>
            <w:tcBorders>
              <w:top w:val="threeDEmboss" w:sz="6" w:space="0" w:color="00B050"/>
              <w:left w:val="single" w:sz="4" w:space="0" w:color="00B050"/>
              <w:bottom w:val="threeDEmboss" w:sz="6" w:space="0" w:color="00B050"/>
              <w:right w:val="single" w:sz="4" w:space="0" w:color="00B050"/>
            </w:tcBorders>
            <w:shd w:val="clear" w:color="auto" w:fill="FFF8F3"/>
            <w:vAlign w:val="center"/>
          </w:tcPr>
          <w:p w14:paraId="43BC5920"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+4,3</w:t>
            </w:r>
          </w:p>
        </w:tc>
        <w:tc>
          <w:tcPr>
            <w:tcW w:w="1843" w:type="dxa"/>
            <w:tcBorders>
              <w:top w:val="threeDEmboss" w:sz="6" w:space="0" w:color="00B050"/>
              <w:left w:val="single" w:sz="4" w:space="0" w:color="00B050"/>
              <w:bottom w:val="threeDEmboss" w:sz="6" w:space="0" w:color="00B050"/>
              <w:right w:val="threeDEmboss" w:sz="6" w:space="0" w:color="00B050"/>
            </w:tcBorders>
            <w:shd w:val="clear" w:color="auto" w:fill="FFF8F3"/>
            <w:vAlign w:val="center"/>
          </w:tcPr>
          <w:p w14:paraId="2BB3F299"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w:t>
            </w:r>
          </w:p>
        </w:tc>
      </w:tr>
    </w:tbl>
    <w:p w14:paraId="7CF5A0C9" w14:textId="77777777" w:rsidR="006032D9" w:rsidRPr="00E461AA" w:rsidRDefault="006032D9" w:rsidP="006032D9">
      <w:pPr>
        <w:ind w:left="270" w:hanging="270"/>
        <w:rPr>
          <w:rFonts w:ascii="Franklin Gothic Book" w:hAnsi="Franklin Gothic Book"/>
          <w:b/>
          <w:color w:val="3A003A"/>
        </w:rPr>
      </w:pPr>
    </w:p>
    <w:p w14:paraId="762632A2" w14:textId="77777777" w:rsidR="006032D9" w:rsidRPr="00E461AA" w:rsidRDefault="006032D9" w:rsidP="006032D9">
      <w:pPr>
        <w:ind w:left="270" w:hanging="270"/>
        <w:rPr>
          <w:rFonts w:ascii="Franklin Gothic Book" w:hAnsi="Franklin Gothic Book"/>
          <w:b/>
          <w:color w:val="3A003A"/>
        </w:rPr>
      </w:pPr>
    </w:p>
    <w:p w14:paraId="3271552F" w14:textId="77777777" w:rsidR="006032D9" w:rsidRPr="00E461AA" w:rsidRDefault="006032D9" w:rsidP="006032D9">
      <w:pPr>
        <w:ind w:left="270" w:hanging="270"/>
        <w:rPr>
          <w:rFonts w:ascii="Franklin Gothic Book" w:hAnsi="Franklin Gothic Book"/>
          <w:b/>
          <w:color w:val="3A003A"/>
        </w:rPr>
      </w:pPr>
    </w:p>
    <w:p w14:paraId="40DDA7F1" w14:textId="77777777" w:rsidR="006032D9" w:rsidRPr="002F53B9" w:rsidRDefault="00BF219B" w:rsidP="006032D9">
      <w:pPr>
        <w:ind w:left="270" w:hanging="270"/>
        <w:rPr>
          <w:rFonts w:ascii="Franklin Gothic Book" w:hAnsi="Franklin Gothic Book"/>
          <w:b/>
          <w:color w:val="3A003A"/>
          <w:sz w:val="22"/>
          <w:szCs w:val="22"/>
        </w:rPr>
      </w:pPr>
      <w:r w:rsidRPr="002F53B9">
        <w:rPr>
          <w:rFonts w:ascii="Franklin Gothic Book" w:hAnsi="Franklin Gothic Book"/>
          <w:b/>
          <w:color w:val="3A003A"/>
          <w:sz w:val="22"/>
          <w:szCs w:val="22"/>
        </w:rPr>
        <w:t xml:space="preserve">         </w:t>
      </w:r>
      <w:r w:rsidR="006032D9" w:rsidRPr="002F53B9">
        <w:rPr>
          <w:rFonts w:ascii="Franklin Gothic Book" w:hAnsi="Franklin Gothic Book"/>
          <w:b/>
          <w:color w:val="3A003A"/>
          <w:sz w:val="22"/>
          <w:szCs w:val="22"/>
        </w:rPr>
        <w:t>5. INFRACŢIUNI DE CORUP</w:t>
      </w:r>
      <w:r w:rsidR="006032D9" w:rsidRPr="002F53B9">
        <w:rPr>
          <w:rFonts w:ascii="Calibri" w:hAnsi="Calibri" w:cs="Calibri"/>
          <w:b/>
          <w:color w:val="3A003A"/>
          <w:sz w:val="22"/>
          <w:szCs w:val="22"/>
        </w:rPr>
        <w:t>Ț</w:t>
      </w:r>
      <w:r w:rsidR="006032D9" w:rsidRPr="002F53B9">
        <w:rPr>
          <w:rFonts w:ascii="Franklin Gothic Book" w:hAnsi="Franklin Gothic Book"/>
          <w:b/>
          <w:color w:val="3A003A"/>
          <w:sz w:val="22"/>
          <w:szCs w:val="22"/>
        </w:rPr>
        <w:t xml:space="preserve">IE </w:t>
      </w:r>
      <w:r w:rsidR="006032D9" w:rsidRPr="002F53B9">
        <w:rPr>
          <w:rFonts w:ascii="Calibri" w:hAnsi="Calibri" w:cs="Calibri"/>
          <w:b/>
          <w:color w:val="3A003A"/>
          <w:sz w:val="22"/>
          <w:szCs w:val="22"/>
        </w:rPr>
        <w:t>Ș</w:t>
      </w:r>
      <w:r w:rsidR="006032D9" w:rsidRPr="002F53B9">
        <w:rPr>
          <w:rFonts w:ascii="Franklin Gothic Book" w:hAnsi="Franklin Gothic Book"/>
          <w:b/>
          <w:color w:val="3A003A"/>
          <w:sz w:val="22"/>
          <w:szCs w:val="22"/>
        </w:rPr>
        <w:t>I DE SERVICIU (ART. 289 – 309 C.P.)</w:t>
      </w:r>
    </w:p>
    <w:p w14:paraId="1280A76A" w14:textId="77777777" w:rsidR="006032D9" w:rsidRPr="00E461AA" w:rsidRDefault="006032D9" w:rsidP="006032D9">
      <w:pPr>
        <w:rPr>
          <w:rFonts w:ascii="Arial Narrow" w:hAnsi="Arial Narrow"/>
          <w:color w:val="3A003A"/>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943"/>
        <w:gridCol w:w="1080"/>
        <w:gridCol w:w="961"/>
        <w:gridCol w:w="992"/>
        <w:gridCol w:w="993"/>
        <w:gridCol w:w="1219"/>
        <w:gridCol w:w="1276"/>
        <w:gridCol w:w="1275"/>
      </w:tblGrid>
      <w:tr w:rsidR="00762F13" w:rsidRPr="00E461AA" w14:paraId="5700152C" w14:textId="77777777" w:rsidTr="0050299A">
        <w:trPr>
          <w:cantSplit/>
          <w:trHeight w:val="675"/>
          <w:jc w:val="center"/>
        </w:trPr>
        <w:tc>
          <w:tcPr>
            <w:tcW w:w="1008" w:type="dxa"/>
            <w:vMerge w:val="restart"/>
            <w:tcBorders>
              <w:top w:val="threeDEmboss" w:sz="6" w:space="0" w:color="00B050"/>
              <w:left w:val="threeDEmboss" w:sz="6" w:space="0" w:color="00B050"/>
              <w:bottom w:val="single" w:sz="6" w:space="0" w:color="00B050"/>
              <w:right w:val="single" w:sz="6" w:space="0" w:color="00B050"/>
            </w:tcBorders>
            <w:shd w:val="clear" w:color="auto" w:fill="FFF8F3"/>
          </w:tcPr>
          <w:p w14:paraId="6CA33F55" w14:textId="77777777" w:rsidR="006032D9" w:rsidRPr="00E461AA" w:rsidRDefault="006032D9" w:rsidP="006032D9">
            <w:pPr>
              <w:jc w:val="center"/>
              <w:rPr>
                <w:rFonts w:ascii="Arial Narrow" w:hAnsi="Arial Narrow"/>
                <w:b/>
                <w:color w:val="3A003A"/>
                <w:sz w:val="20"/>
              </w:rPr>
            </w:pPr>
          </w:p>
          <w:p w14:paraId="4DC19810" w14:textId="77777777" w:rsidR="006032D9" w:rsidRPr="00E461AA" w:rsidRDefault="006032D9" w:rsidP="006032D9">
            <w:pPr>
              <w:jc w:val="center"/>
              <w:rPr>
                <w:rFonts w:ascii="Arial Narrow" w:hAnsi="Arial Narrow"/>
                <w:b/>
                <w:color w:val="3A003A"/>
                <w:sz w:val="20"/>
              </w:rPr>
            </w:pPr>
          </w:p>
          <w:p w14:paraId="16F38524" w14:textId="77777777" w:rsidR="006032D9" w:rsidRPr="00E461AA" w:rsidRDefault="006032D9" w:rsidP="006032D9">
            <w:pPr>
              <w:jc w:val="center"/>
              <w:rPr>
                <w:rFonts w:ascii="Arial Narrow" w:hAnsi="Arial Narrow"/>
                <w:b/>
                <w:color w:val="3A003A"/>
                <w:sz w:val="20"/>
              </w:rPr>
            </w:pPr>
          </w:p>
          <w:p w14:paraId="17477C10" w14:textId="77777777" w:rsidR="006032D9" w:rsidRPr="00E461AA" w:rsidRDefault="006032D9" w:rsidP="006032D9">
            <w:pPr>
              <w:jc w:val="center"/>
              <w:rPr>
                <w:rFonts w:ascii="Arial Narrow" w:hAnsi="Arial Narrow"/>
                <w:b/>
                <w:color w:val="3A003A"/>
                <w:sz w:val="20"/>
              </w:rPr>
            </w:pPr>
          </w:p>
          <w:p w14:paraId="2C6F3E51" w14:textId="77777777" w:rsidR="006032D9" w:rsidRPr="00E461AA" w:rsidRDefault="006032D9" w:rsidP="006032D9">
            <w:pPr>
              <w:jc w:val="center"/>
              <w:rPr>
                <w:rFonts w:ascii="Arial Narrow" w:hAnsi="Arial Narrow"/>
                <w:color w:val="3A003A"/>
                <w:sz w:val="20"/>
              </w:rPr>
            </w:pPr>
            <w:r w:rsidRPr="00E461AA">
              <w:rPr>
                <w:rFonts w:ascii="Arial Narrow" w:hAnsi="Arial Narrow"/>
                <w:b/>
                <w:color w:val="3A003A"/>
                <w:sz w:val="20"/>
              </w:rPr>
              <w:t>ANUL</w:t>
            </w:r>
          </w:p>
        </w:tc>
        <w:tc>
          <w:tcPr>
            <w:tcW w:w="943" w:type="dxa"/>
            <w:vMerge w:val="restart"/>
            <w:tcBorders>
              <w:top w:val="threeDEmboss" w:sz="6" w:space="0" w:color="00B050"/>
              <w:left w:val="single" w:sz="6" w:space="0" w:color="00B050"/>
              <w:bottom w:val="single" w:sz="6" w:space="0" w:color="00B050"/>
              <w:right w:val="single" w:sz="6" w:space="0" w:color="00B050"/>
            </w:tcBorders>
            <w:shd w:val="clear" w:color="auto" w:fill="FFF8F3"/>
            <w:textDirection w:val="btLr"/>
            <w:vAlign w:val="center"/>
          </w:tcPr>
          <w:p w14:paraId="42B66E5C" w14:textId="77777777" w:rsidR="006032D9" w:rsidRPr="00E461AA" w:rsidRDefault="006032D9" w:rsidP="006032D9">
            <w:pPr>
              <w:ind w:left="113" w:right="113"/>
              <w:jc w:val="center"/>
              <w:rPr>
                <w:rFonts w:ascii="Arial Narrow" w:hAnsi="Arial Narrow"/>
                <w:b/>
                <w:color w:val="3A003A"/>
                <w:sz w:val="20"/>
              </w:rPr>
            </w:pPr>
            <w:r w:rsidRPr="00E461AA">
              <w:rPr>
                <w:rFonts w:ascii="Arial Narrow" w:hAnsi="Arial Narrow"/>
                <w:b/>
                <w:color w:val="3A003A"/>
                <w:sz w:val="20"/>
              </w:rPr>
              <w:t>TOTAL TRIMIŞI ÎN JUDECATĂ,</w:t>
            </w:r>
          </w:p>
          <w:p w14:paraId="6BB49D74" w14:textId="77777777" w:rsidR="006032D9" w:rsidRPr="00E461AA" w:rsidRDefault="006032D9" w:rsidP="006032D9">
            <w:pPr>
              <w:ind w:left="113" w:right="113"/>
              <w:jc w:val="center"/>
              <w:rPr>
                <w:rFonts w:ascii="Arial Narrow" w:hAnsi="Arial Narrow"/>
                <w:color w:val="3A003A"/>
                <w:sz w:val="20"/>
              </w:rPr>
            </w:pPr>
            <w:r w:rsidRPr="00E461AA">
              <w:rPr>
                <w:rFonts w:ascii="Arial Narrow" w:hAnsi="Arial Narrow"/>
                <w:b/>
                <w:color w:val="3A003A"/>
                <w:sz w:val="20"/>
              </w:rPr>
              <w:t>din care:*</w:t>
            </w:r>
          </w:p>
        </w:tc>
        <w:tc>
          <w:tcPr>
            <w:tcW w:w="1080" w:type="dxa"/>
            <w:vMerge w:val="restart"/>
            <w:tcBorders>
              <w:top w:val="threeDEmboss" w:sz="6" w:space="0" w:color="00B050"/>
              <w:left w:val="single" w:sz="6" w:space="0" w:color="00B050"/>
              <w:bottom w:val="single" w:sz="6" w:space="0" w:color="00B050"/>
              <w:right w:val="single" w:sz="6" w:space="0" w:color="00B050"/>
            </w:tcBorders>
            <w:shd w:val="clear" w:color="auto" w:fill="FFF8F3"/>
            <w:textDirection w:val="btLr"/>
            <w:vAlign w:val="center"/>
          </w:tcPr>
          <w:p w14:paraId="0B0969C6" w14:textId="77777777" w:rsidR="006032D9" w:rsidRPr="00E461AA" w:rsidRDefault="006032D9" w:rsidP="006032D9">
            <w:pPr>
              <w:jc w:val="center"/>
              <w:rPr>
                <w:rFonts w:ascii="Arial Narrow" w:hAnsi="Arial Narrow"/>
                <w:b/>
                <w:color w:val="3A003A"/>
                <w:sz w:val="20"/>
              </w:rPr>
            </w:pPr>
            <w:r w:rsidRPr="00E461AA">
              <w:rPr>
                <w:rFonts w:ascii="Arial Narrow" w:hAnsi="Arial Narrow"/>
                <w:b/>
                <w:color w:val="3A003A"/>
                <w:sz w:val="20"/>
              </w:rPr>
              <w:t xml:space="preserve">pondere în total general </w:t>
            </w:r>
          </w:p>
          <w:p w14:paraId="032B8383" w14:textId="77777777" w:rsidR="006032D9" w:rsidRPr="00E461AA" w:rsidRDefault="006032D9" w:rsidP="006032D9">
            <w:pPr>
              <w:jc w:val="center"/>
              <w:rPr>
                <w:rFonts w:ascii="Arial Narrow" w:hAnsi="Arial Narrow"/>
                <w:b/>
                <w:color w:val="3A003A"/>
                <w:sz w:val="20"/>
              </w:rPr>
            </w:pPr>
            <w:r w:rsidRPr="00E461AA">
              <w:rPr>
                <w:rFonts w:ascii="Arial Narrow" w:hAnsi="Arial Narrow"/>
                <w:b/>
                <w:color w:val="3A003A"/>
                <w:sz w:val="20"/>
              </w:rPr>
              <w:t>inculpați p.f.</w:t>
            </w:r>
          </w:p>
          <w:p w14:paraId="3760DD01" w14:textId="77777777" w:rsidR="006032D9" w:rsidRPr="00E461AA" w:rsidRDefault="006032D9" w:rsidP="006032D9">
            <w:pPr>
              <w:jc w:val="center"/>
              <w:rPr>
                <w:rFonts w:ascii="Arial Narrow" w:hAnsi="Arial Narrow"/>
                <w:b/>
                <w:color w:val="3A003A"/>
                <w:sz w:val="20"/>
              </w:rPr>
            </w:pPr>
            <w:r w:rsidRPr="00E461AA">
              <w:rPr>
                <w:rFonts w:ascii="Arial Narrow" w:hAnsi="Arial Narrow"/>
                <w:b/>
                <w:color w:val="3A003A"/>
                <w:sz w:val="20"/>
              </w:rPr>
              <w:t>trimişi în judecată (%)</w:t>
            </w:r>
          </w:p>
        </w:tc>
        <w:tc>
          <w:tcPr>
            <w:tcW w:w="4165" w:type="dxa"/>
            <w:gridSpan w:val="4"/>
            <w:tcBorders>
              <w:top w:val="threeDEmboss" w:sz="6" w:space="0" w:color="00B050"/>
              <w:left w:val="single" w:sz="6" w:space="0" w:color="00B050"/>
              <w:bottom w:val="single" w:sz="6" w:space="0" w:color="00B050"/>
              <w:right w:val="threeDEmboss" w:sz="6" w:space="0" w:color="00B050"/>
            </w:tcBorders>
            <w:shd w:val="clear" w:color="auto" w:fill="FFF8F3"/>
            <w:vAlign w:val="center"/>
          </w:tcPr>
          <w:p w14:paraId="1A0B53D9" w14:textId="77777777" w:rsidR="006032D9" w:rsidRPr="00E461AA" w:rsidRDefault="006032D9" w:rsidP="006032D9">
            <w:pPr>
              <w:jc w:val="center"/>
              <w:rPr>
                <w:rFonts w:ascii="Arial Narrow" w:hAnsi="Arial Narrow"/>
                <w:b/>
                <w:color w:val="3A003A"/>
                <w:sz w:val="20"/>
                <w:lang w:val="it-IT"/>
              </w:rPr>
            </w:pPr>
            <w:r w:rsidRPr="00E461AA">
              <w:rPr>
                <w:rFonts w:ascii="Arial Narrow" w:hAnsi="Arial Narrow"/>
                <w:b/>
                <w:color w:val="3A003A"/>
                <w:sz w:val="20"/>
              </w:rPr>
              <w:t>Infracțiuni de corupție prevăzute de Codul penal</w:t>
            </w:r>
          </w:p>
        </w:tc>
        <w:tc>
          <w:tcPr>
            <w:tcW w:w="1276" w:type="dxa"/>
            <w:vMerge w:val="restart"/>
            <w:tcBorders>
              <w:top w:val="threeDEmboss" w:sz="6" w:space="0" w:color="00B050"/>
              <w:left w:val="threeDEmboss" w:sz="6" w:space="0" w:color="00B050"/>
              <w:bottom w:val="threeDEmboss" w:sz="6" w:space="0" w:color="00B050"/>
              <w:right w:val="single" w:sz="4" w:space="0" w:color="00B050"/>
            </w:tcBorders>
            <w:shd w:val="clear" w:color="auto" w:fill="FFF8F3"/>
            <w:vAlign w:val="center"/>
          </w:tcPr>
          <w:p w14:paraId="3F9C6634" w14:textId="77777777" w:rsidR="006032D9" w:rsidRPr="00E461AA" w:rsidRDefault="006032D9" w:rsidP="006032D9">
            <w:pPr>
              <w:jc w:val="center"/>
              <w:rPr>
                <w:rFonts w:ascii="Arial Narrow" w:hAnsi="Arial Narrow"/>
                <w:b/>
                <w:color w:val="3A003A"/>
                <w:sz w:val="20"/>
              </w:rPr>
            </w:pPr>
          </w:p>
          <w:p w14:paraId="6E099F78" w14:textId="77777777" w:rsidR="006032D9" w:rsidRPr="00E461AA" w:rsidRDefault="006032D9" w:rsidP="006032D9">
            <w:pPr>
              <w:jc w:val="center"/>
              <w:rPr>
                <w:rFonts w:ascii="Arial Narrow" w:hAnsi="Arial Narrow"/>
                <w:b/>
                <w:color w:val="3A003A"/>
                <w:sz w:val="20"/>
              </w:rPr>
            </w:pPr>
            <w:r w:rsidRPr="00E461AA">
              <w:rPr>
                <w:rFonts w:ascii="Arial Narrow" w:hAnsi="Arial Narrow"/>
                <w:b/>
                <w:color w:val="3A003A"/>
                <w:sz w:val="20"/>
              </w:rPr>
              <w:t>Legea 78/2000</w:t>
            </w:r>
          </w:p>
          <w:p w14:paraId="0237C2D9" w14:textId="77777777" w:rsidR="006032D9" w:rsidRPr="00E461AA" w:rsidRDefault="006032D9" w:rsidP="006032D9">
            <w:pPr>
              <w:jc w:val="center"/>
              <w:rPr>
                <w:rFonts w:ascii="Arial Narrow" w:hAnsi="Arial Narrow"/>
                <w:b/>
                <w:color w:val="3A003A"/>
                <w:sz w:val="20"/>
              </w:rPr>
            </w:pPr>
            <w:r w:rsidRPr="00E461AA">
              <w:rPr>
                <w:rFonts w:ascii="Arial Narrow" w:hAnsi="Arial Narrow"/>
                <w:b/>
                <w:color w:val="3A003A"/>
                <w:sz w:val="20"/>
              </w:rPr>
              <w:t>-fapte de corupţie,</w:t>
            </w:r>
          </w:p>
          <w:p w14:paraId="303AA2E0" w14:textId="77777777" w:rsidR="006032D9" w:rsidRPr="00E461AA" w:rsidRDefault="006032D9" w:rsidP="006032D9">
            <w:pPr>
              <w:jc w:val="center"/>
              <w:rPr>
                <w:rFonts w:ascii="Arial Narrow" w:hAnsi="Arial Narrow"/>
                <w:b/>
                <w:color w:val="3A003A"/>
                <w:sz w:val="20"/>
              </w:rPr>
            </w:pPr>
            <w:r w:rsidRPr="00E461AA">
              <w:rPr>
                <w:rFonts w:ascii="Arial Narrow" w:hAnsi="Arial Narrow"/>
                <w:b/>
                <w:color w:val="3A003A"/>
                <w:sz w:val="20"/>
              </w:rPr>
              <w:t xml:space="preserve"> din care</w:t>
            </w:r>
          </w:p>
          <w:p w14:paraId="54872D03" w14:textId="77777777" w:rsidR="006032D9" w:rsidRPr="00E461AA" w:rsidRDefault="006032D9" w:rsidP="006032D9">
            <w:pPr>
              <w:jc w:val="center"/>
              <w:rPr>
                <w:rFonts w:ascii="Arial Narrow" w:hAnsi="Arial Narrow"/>
                <w:b/>
                <w:color w:val="3A003A"/>
                <w:sz w:val="20"/>
              </w:rPr>
            </w:pPr>
            <w:r w:rsidRPr="00E461AA">
              <w:rPr>
                <w:rFonts w:ascii="Arial Narrow" w:hAnsi="Arial Narrow"/>
                <w:b/>
                <w:color w:val="3A003A"/>
                <w:sz w:val="20"/>
              </w:rPr>
              <w:t>activitatea DNA</w:t>
            </w:r>
          </w:p>
          <w:p w14:paraId="60D6C16D" w14:textId="77777777" w:rsidR="006032D9" w:rsidRPr="00E461AA" w:rsidRDefault="006032D9" w:rsidP="006032D9">
            <w:pPr>
              <w:jc w:val="center"/>
              <w:rPr>
                <w:rFonts w:ascii="Arial Narrow" w:hAnsi="Arial Narrow"/>
                <w:b/>
                <w:color w:val="3A003A"/>
                <w:sz w:val="20"/>
              </w:rPr>
            </w:pPr>
          </w:p>
        </w:tc>
        <w:tc>
          <w:tcPr>
            <w:tcW w:w="1275" w:type="dxa"/>
            <w:vMerge w:val="restart"/>
            <w:tcBorders>
              <w:top w:val="threeDEmboss" w:sz="6" w:space="0" w:color="00B050"/>
              <w:left w:val="single" w:sz="4" w:space="0" w:color="00B050"/>
              <w:bottom w:val="threeDEmboss" w:sz="6" w:space="0" w:color="00B050"/>
              <w:right w:val="threeDEmboss" w:sz="6" w:space="0" w:color="00B050"/>
            </w:tcBorders>
            <w:shd w:val="clear" w:color="auto" w:fill="FFF8F3"/>
            <w:vAlign w:val="center"/>
          </w:tcPr>
          <w:p w14:paraId="29C75DAC" w14:textId="77777777" w:rsidR="006032D9" w:rsidRPr="00E461AA" w:rsidRDefault="006032D9" w:rsidP="006032D9">
            <w:pPr>
              <w:jc w:val="center"/>
              <w:rPr>
                <w:rFonts w:ascii="Arial Narrow" w:hAnsi="Arial Narrow"/>
                <w:b/>
                <w:color w:val="3A003A"/>
                <w:sz w:val="20"/>
              </w:rPr>
            </w:pPr>
          </w:p>
          <w:p w14:paraId="6061589D" w14:textId="77777777" w:rsidR="006032D9" w:rsidRPr="00E461AA" w:rsidRDefault="006032D9" w:rsidP="006032D9">
            <w:pPr>
              <w:jc w:val="center"/>
              <w:rPr>
                <w:rFonts w:ascii="Arial Narrow" w:hAnsi="Arial Narrow"/>
                <w:b/>
                <w:color w:val="3A003A"/>
                <w:sz w:val="20"/>
              </w:rPr>
            </w:pPr>
            <w:r w:rsidRPr="00E461AA">
              <w:rPr>
                <w:rFonts w:ascii="Arial Narrow" w:hAnsi="Arial Narrow"/>
                <w:b/>
                <w:color w:val="3A003A"/>
                <w:sz w:val="20"/>
              </w:rPr>
              <w:t>Total infracțiuni de corupţie,</w:t>
            </w:r>
          </w:p>
          <w:p w14:paraId="119163AB" w14:textId="77777777" w:rsidR="006032D9" w:rsidRPr="00E461AA" w:rsidRDefault="006032D9" w:rsidP="006032D9">
            <w:pPr>
              <w:jc w:val="center"/>
              <w:rPr>
                <w:rFonts w:ascii="Arial Narrow" w:hAnsi="Arial Narrow"/>
                <w:b/>
                <w:color w:val="3A003A"/>
                <w:sz w:val="20"/>
              </w:rPr>
            </w:pPr>
            <w:r w:rsidRPr="00E461AA">
              <w:rPr>
                <w:rFonts w:ascii="Arial Narrow" w:hAnsi="Arial Narrow"/>
                <w:b/>
                <w:color w:val="3A003A"/>
                <w:sz w:val="20"/>
              </w:rPr>
              <w:t xml:space="preserve"> din care</w:t>
            </w:r>
          </w:p>
          <w:p w14:paraId="11A9486D" w14:textId="77777777" w:rsidR="006032D9" w:rsidRPr="00E461AA" w:rsidRDefault="006032D9" w:rsidP="006032D9">
            <w:pPr>
              <w:jc w:val="center"/>
              <w:rPr>
                <w:rFonts w:ascii="Arial Narrow" w:hAnsi="Arial Narrow"/>
                <w:b/>
                <w:color w:val="3A003A"/>
                <w:sz w:val="20"/>
              </w:rPr>
            </w:pPr>
            <w:r w:rsidRPr="00E461AA">
              <w:rPr>
                <w:rFonts w:ascii="Arial Narrow" w:hAnsi="Arial Narrow"/>
                <w:b/>
                <w:color w:val="3A003A"/>
                <w:sz w:val="20"/>
              </w:rPr>
              <w:t>activitatea DNA</w:t>
            </w:r>
          </w:p>
          <w:p w14:paraId="264C4502" w14:textId="77777777" w:rsidR="006032D9" w:rsidRPr="00E461AA" w:rsidRDefault="006032D9" w:rsidP="006032D9">
            <w:pPr>
              <w:jc w:val="center"/>
              <w:rPr>
                <w:rFonts w:ascii="Arial Narrow" w:hAnsi="Arial Narrow"/>
                <w:b/>
                <w:color w:val="3A003A"/>
                <w:sz w:val="20"/>
              </w:rPr>
            </w:pPr>
          </w:p>
        </w:tc>
      </w:tr>
      <w:tr w:rsidR="00762F13" w:rsidRPr="00E461AA" w14:paraId="4BC3F9BB" w14:textId="77777777" w:rsidTr="0050299A">
        <w:trPr>
          <w:cantSplit/>
          <w:trHeight w:val="1415"/>
          <w:jc w:val="center"/>
        </w:trPr>
        <w:tc>
          <w:tcPr>
            <w:tcW w:w="1008" w:type="dxa"/>
            <w:vMerge/>
            <w:tcBorders>
              <w:top w:val="single" w:sz="6" w:space="0" w:color="00B050"/>
              <w:left w:val="threeDEmboss" w:sz="6" w:space="0" w:color="00B050"/>
              <w:bottom w:val="threeDEmboss" w:sz="6" w:space="0" w:color="00B050"/>
              <w:right w:val="single" w:sz="6" w:space="0" w:color="00B050"/>
            </w:tcBorders>
          </w:tcPr>
          <w:p w14:paraId="393922B5" w14:textId="77777777" w:rsidR="006032D9" w:rsidRPr="00E461AA" w:rsidRDefault="006032D9" w:rsidP="006032D9">
            <w:pPr>
              <w:rPr>
                <w:rFonts w:ascii="Arial Narrow" w:hAnsi="Arial Narrow"/>
                <w:b/>
                <w:color w:val="3A003A"/>
              </w:rPr>
            </w:pPr>
          </w:p>
        </w:tc>
        <w:tc>
          <w:tcPr>
            <w:tcW w:w="943" w:type="dxa"/>
            <w:vMerge/>
            <w:tcBorders>
              <w:top w:val="single" w:sz="6" w:space="0" w:color="00B050"/>
              <w:left w:val="single" w:sz="6" w:space="0" w:color="00B050"/>
              <w:bottom w:val="threeDEmboss" w:sz="6" w:space="0" w:color="00B050"/>
              <w:right w:val="single" w:sz="6" w:space="0" w:color="00B050"/>
            </w:tcBorders>
            <w:textDirection w:val="btLr"/>
          </w:tcPr>
          <w:p w14:paraId="5FF55EE8" w14:textId="77777777" w:rsidR="006032D9" w:rsidRPr="00E461AA" w:rsidRDefault="006032D9" w:rsidP="006032D9">
            <w:pPr>
              <w:ind w:left="113" w:right="113"/>
              <w:rPr>
                <w:rFonts w:ascii="Arial Narrow" w:hAnsi="Arial Narrow"/>
                <w:b/>
                <w:color w:val="3A003A"/>
              </w:rPr>
            </w:pPr>
          </w:p>
        </w:tc>
        <w:tc>
          <w:tcPr>
            <w:tcW w:w="1080" w:type="dxa"/>
            <w:vMerge/>
            <w:tcBorders>
              <w:top w:val="single" w:sz="6" w:space="0" w:color="00B050"/>
              <w:left w:val="single" w:sz="6" w:space="0" w:color="00B050"/>
              <w:bottom w:val="threeDEmboss" w:sz="6" w:space="0" w:color="00B050"/>
              <w:right w:val="single" w:sz="6" w:space="0" w:color="00B050"/>
            </w:tcBorders>
            <w:textDirection w:val="btLr"/>
          </w:tcPr>
          <w:p w14:paraId="6346CC5C" w14:textId="77777777" w:rsidR="006032D9" w:rsidRPr="00E461AA" w:rsidRDefault="006032D9" w:rsidP="006032D9">
            <w:pPr>
              <w:ind w:left="113" w:right="113"/>
              <w:rPr>
                <w:rFonts w:ascii="Arial Narrow" w:hAnsi="Arial Narrow"/>
                <w:color w:val="3A003A"/>
              </w:rPr>
            </w:pPr>
          </w:p>
        </w:tc>
        <w:tc>
          <w:tcPr>
            <w:tcW w:w="961" w:type="dxa"/>
            <w:tcBorders>
              <w:top w:val="single" w:sz="6" w:space="0" w:color="00B050"/>
              <w:left w:val="single" w:sz="6" w:space="0" w:color="00B050"/>
              <w:bottom w:val="threeDEmboss" w:sz="6" w:space="0" w:color="00B050"/>
              <w:right w:val="single" w:sz="6" w:space="0" w:color="00B050"/>
            </w:tcBorders>
            <w:shd w:val="clear" w:color="auto" w:fill="FFF8F3"/>
            <w:vAlign w:val="center"/>
          </w:tcPr>
          <w:p w14:paraId="2E1ADCB6" w14:textId="77777777" w:rsidR="006032D9" w:rsidRPr="00E461AA" w:rsidRDefault="006032D9" w:rsidP="006032D9">
            <w:pPr>
              <w:jc w:val="center"/>
              <w:rPr>
                <w:rFonts w:ascii="Arial Narrow" w:hAnsi="Arial Narrow"/>
                <w:b/>
                <w:color w:val="3A003A"/>
                <w:sz w:val="20"/>
              </w:rPr>
            </w:pPr>
            <w:r w:rsidRPr="00E461AA">
              <w:rPr>
                <w:rFonts w:ascii="Arial Narrow" w:hAnsi="Arial Narrow"/>
                <w:b/>
                <w:color w:val="3A003A"/>
                <w:sz w:val="20"/>
              </w:rPr>
              <w:t>luare de mită</w:t>
            </w:r>
          </w:p>
          <w:p w14:paraId="5791EC2F" w14:textId="77777777" w:rsidR="006032D9" w:rsidRPr="00E461AA" w:rsidRDefault="006032D9" w:rsidP="006032D9">
            <w:pPr>
              <w:jc w:val="center"/>
              <w:rPr>
                <w:rFonts w:ascii="Arial Narrow" w:hAnsi="Arial Narrow"/>
                <w:b/>
                <w:color w:val="3A003A"/>
                <w:sz w:val="20"/>
              </w:rPr>
            </w:pPr>
            <w:r w:rsidRPr="00E461AA">
              <w:rPr>
                <w:rFonts w:ascii="Arial Narrow" w:hAnsi="Arial Narrow"/>
                <w:b/>
                <w:color w:val="3A003A"/>
                <w:sz w:val="20"/>
              </w:rPr>
              <w:t>(art. 289 C.p.)</w:t>
            </w:r>
          </w:p>
        </w:tc>
        <w:tc>
          <w:tcPr>
            <w:tcW w:w="992" w:type="dxa"/>
            <w:tcBorders>
              <w:top w:val="single" w:sz="6" w:space="0" w:color="00B050"/>
              <w:left w:val="single" w:sz="6" w:space="0" w:color="00B050"/>
              <w:bottom w:val="threeDEmboss" w:sz="6" w:space="0" w:color="00B050"/>
              <w:right w:val="single" w:sz="6" w:space="0" w:color="00B050"/>
            </w:tcBorders>
            <w:shd w:val="clear" w:color="auto" w:fill="FFF8F3"/>
            <w:vAlign w:val="center"/>
          </w:tcPr>
          <w:p w14:paraId="141EBE83" w14:textId="77777777" w:rsidR="006032D9" w:rsidRPr="00E461AA" w:rsidRDefault="006032D9" w:rsidP="006032D9">
            <w:pPr>
              <w:jc w:val="center"/>
              <w:rPr>
                <w:rFonts w:ascii="Arial Narrow" w:hAnsi="Arial Narrow"/>
                <w:b/>
                <w:color w:val="3A003A"/>
                <w:sz w:val="20"/>
              </w:rPr>
            </w:pPr>
            <w:r w:rsidRPr="00E461AA">
              <w:rPr>
                <w:rFonts w:ascii="Arial Narrow" w:hAnsi="Arial Narrow"/>
                <w:b/>
                <w:color w:val="3A003A"/>
                <w:sz w:val="20"/>
              </w:rPr>
              <w:t>dare de mită</w:t>
            </w:r>
          </w:p>
          <w:p w14:paraId="7A7F6F98" w14:textId="77777777" w:rsidR="006032D9" w:rsidRPr="00E461AA" w:rsidRDefault="006032D9" w:rsidP="006032D9">
            <w:pPr>
              <w:jc w:val="center"/>
              <w:rPr>
                <w:rFonts w:ascii="Arial Narrow" w:hAnsi="Arial Narrow"/>
                <w:b/>
                <w:color w:val="3A003A"/>
                <w:sz w:val="20"/>
              </w:rPr>
            </w:pPr>
            <w:r w:rsidRPr="00E461AA">
              <w:rPr>
                <w:rFonts w:ascii="Arial Narrow" w:hAnsi="Arial Narrow"/>
                <w:b/>
                <w:color w:val="3A003A"/>
                <w:sz w:val="20"/>
              </w:rPr>
              <w:t>(art. 290 C.p.)</w:t>
            </w:r>
          </w:p>
        </w:tc>
        <w:tc>
          <w:tcPr>
            <w:tcW w:w="993" w:type="dxa"/>
            <w:tcBorders>
              <w:top w:val="single" w:sz="6" w:space="0" w:color="00B050"/>
              <w:left w:val="single" w:sz="6" w:space="0" w:color="00B050"/>
              <w:bottom w:val="threeDEmboss" w:sz="6" w:space="0" w:color="00B050"/>
              <w:right w:val="single" w:sz="6" w:space="0" w:color="00B050"/>
            </w:tcBorders>
            <w:shd w:val="clear" w:color="auto" w:fill="FFF8F3"/>
            <w:vAlign w:val="center"/>
          </w:tcPr>
          <w:p w14:paraId="05E9096B" w14:textId="77777777" w:rsidR="006032D9" w:rsidRPr="00E461AA" w:rsidRDefault="006032D9" w:rsidP="006032D9">
            <w:pPr>
              <w:jc w:val="center"/>
              <w:rPr>
                <w:rFonts w:ascii="Arial Narrow" w:hAnsi="Arial Narrow"/>
                <w:b/>
                <w:color w:val="3A003A"/>
                <w:sz w:val="20"/>
              </w:rPr>
            </w:pPr>
            <w:r w:rsidRPr="00E461AA">
              <w:rPr>
                <w:rFonts w:ascii="Arial Narrow" w:hAnsi="Arial Narrow"/>
                <w:b/>
                <w:color w:val="3A003A"/>
                <w:sz w:val="20"/>
              </w:rPr>
              <w:t>trafic de influenţă</w:t>
            </w:r>
          </w:p>
          <w:p w14:paraId="581AF043" w14:textId="77777777" w:rsidR="006032D9" w:rsidRPr="00E461AA" w:rsidRDefault="006032D9" w:rsidP="006032D9">
            <w:pPr>
              <w:jc w:val="center"/>
              <w:rPr>
                <w:rFonts w:ascii="Arial Narrow" w:hAnsi="Arial Narrow"/>
                <w:b/>
                <w:color w:val="3A003A"/>
                <w:sz w:val="20"/>
              </w:rPr>
            </w:pPr>
            <w:r w:rsidRPr="00E461AA">
              <w:rPr>
                <w:rFonts w:ascii="Arial Narrow" w:hAnsi="Arial Narrow"/>
                <w:b/>
                <w:color w:val="3A003A"/>
                <w:sz w:val="20"/>
              </w:rPr>
              <w:t>(art. 291 C.p.)</w:t>
            </w:r>
          </w:p>
        </w:tc>
        <w:tc>
          <w:tcPr>
            <w:tcW w:w="1219" w:type="dxa"/>
            <w:tcBorders>
              <w:top w:val="single" w:sz="6" w:space="0" w:color="00B050"/>
              <w:left w:val="single" w:sz="6" w:space="0" w:color="00B050"/>
              <w:bottom w:val="threeDEmboss" w:sz="6" w:space="0" w:color="00B050"/>
              <w:right w:val="threeDEmboss" w:sz="6" w:space="0" w:color="00B050"/>
            </w:tcBorders>
            <w:shd w:val="clear" w:color="auto" w:fill="FFF8F3"/>
            <w:vAlign w:val="center"/>
          </w:tcPr>
          <w:p w14:paraId="1C80227E" w14:textId="77777777" w:rsidR="006032D9" w:rsidRPr="00E461AA" w:rsidRDefault="006032D9" w:rsidP="006032D9">
            <w:pPr>
              <w:jc w:val="center"/>
              <w:rPr>
                <w:rFonts w:ascii="Arial Narrow" w:hAnsi="Arial Narrow"/>
                <w:b/>
                <w:color w:val="3A003A"/>
                <w:sz w:val="20"/>
              </w:rPr>
            </w:pPr>
            <w:r w:rsidRPr="00E461AA">
              <w:rPr>
                <w:rFonts w:ascii="Arial Narrow" w:hAnsi="Arial Narrow"/>
                <w:b/>
                <w:color w:val="3A003A"/>
                <w:sz w:val="20"/>
              </w:rPr>
              <w:t>cumpărare de influență</w:t>
            </w:r>
          </w:p>
          <w:p w14:paraId="7AB801AE" w14:textId="77777777" w:rsidR="006032D9" w:rsidRPr="00E461AA" w:rsidRDefault="006032D9" w:rsidP="006032D9">
            <w:pPr>
              <w:jc w:val="center"/>
              <w:rPr>
                <w:rFonts w:ascii="Arial Narrow" w:hAnsi="Arial Narrow"/>
                <w:b/>
                <w:color w:val="3A003A"/>
                <w:sz w:val="20"/>
              </w:rPr>
            </w:pPr>
            <w:r w:rsidRPr="00E461AA">
              <w:rPr>
                <w:rFonts w:ascii="Arial Narrow" w:hAnsi="Arial Narrow"/>
                <w:b/>
                <w:color w:val="3A003A"/>
                <w:sz w:val="20"/>
              </w:rPr>
              <w:t>(art. 292 C.p.)</w:t>
            </w:r>
          </w:p>
        </w:tc>
        <w:tc>
          <w:tcPr>
            <w:tcW w:w="1276" w:type="dxa"/>
            <w:vMerge/>
            <w:tcBorders>
              <w:top w:val="single" w:sz="4" w:space="0" w:color="00B050"/>
              <w:left w:val="threeDEmboss" w:sz="6" w:space="0" w:color="00B050"/>
              <w:bottom w:val="threeDEmboss" w:sz="6" w:space="0" w:color="00B050"/>
              <w:right w:val="single" w:sz="4" w:space="0" w:color="00B050"/>
            </w:tcBorders>
            <w:shd w:val="clear" w:color="auto" w:fill="FFF8F3"/>
          </w:tcPr>
          <w:p w14:paraId="00255C1D" w14:textId="77777777" w:rsidR="006032D9" w:rsidRPr="00E461AA" w:rsidRDefault="006032D9" w:rsidP="006032D9">
            <w:pPr>
              <w:rPr>
                <w:rFonts w:ascii="Arial Narrow" w:hAnsi="Arial Narrow"/>
                <w:color w:val="3A003A"/>
              </w:rPr>
            </w:pPr>
          </w:p>
        </w:tc>
        <w:tc>
          <w:tcPr>
            <w:tcW w:w="1275" w:type="dxa"/>
            <w:vMerge/>
            <w:tcBorders>
              <w:top w:val="single" w:sz="4" w:space="0" w:color="00B050"/>
              <w:left w:val="single" w:sz="4" w:space="0" w:color="00B050"/>
              <w:bottom w:val="threeDEmboss" w:sz="6" w:space="0" w:color="00B050"/>
              <w:right w:val="threeDEmboss" w:sz="6" w:space="0" w:color="00B050"/>
            </w:tcBorders>
          </w:tcPr>
          <w:p w14:paraId="344B673A" w14:textId="77777777" w:rsidR="006032D9" w:rsidRPr="00E461AA" w:rsidRDefault="006032D9" w:rsidP="006032D9">
            <w:pPr>
              <w:rPr>
                <w:rFonts w:ascii="Arial Narrow" w:hAnsi="Arial Narrow"/>
                <w:color w:val="3A003A"/>
              </w:rPr>
            </w:pPr>
          </w:p>
        </w:tc>
      </w:tr>
      <w:tr w:rsidR="00BF219B" w:rsidRPr="00E461AA" w14:paraId="32F02927" w14:textId="77777777" w:rsidTr="00BF21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008" w:type="dxa"/>
            <w:tcBorders>
              <w:top w:val="single" w:sz="6" w:space="0" w:color="00B050"/>
              <w:left w:val="single" w:sz="6" w:space="0" w:color="00B050"/>
              <w:bottom w:val="single" w:sz="6" w:space="0" w:color="00B050"/>
              <w:right w:val="single" w:sz="6" w:space="0" w:color="00B050"/>
            </w:tcBorders>
          </w:tcPr>
          <w:p w14:paraId="3850651C"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2015</w:t>
            </w:r>
          </w:p>
        </w:tc>
        <w:tc>
          <w:tcPr>
            <w:tcW w:w="943" w:type="dxa"/>
            <w:tcBorders>
              <w:top w:val="single" w:sz="6" w:space="0" w:color="00B050"/>
              <w:left w:val="single" w:sz="6" w:space="0" w:color="00B050"/>
              <w:bottom w:val="single" w:sz="6" w:space="0" w:color="00B050"/>
              <w:right w:val="single" w:sz="6" w:space="0" w:color="00B050"/>
            </w:tcBorders>
          </w:tcPr>
          <w:p w14:paraId="7F43A56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1.786</w:t>
            </w:r>
          </w:p>
        </w:tc>
        <w:tc>
          <w:tcPr>
            <w:tcW w:w="1080" w:type="dxa"/>
            <w:tcBorders>
              <w:top w:val="single" w:sz="6" w:space="0" w:color="00B050"/>
              <w:left w:val="single" w:sz="6" w:space="0" w:color="00B050"/>
              <w:bottom w:val="single" w:sz="6" w:space="0" w:color="00B050"/>
              <w:right w:val="single" w:sz="6" w:space="0" w:color="00B050"/>
            </w:tcBorders>
          </w:tcPr>
          <w:p w14:paraId="612D767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3,0</w:t>
            </w:r>
          </w:p>
        </w:tc>
        <w:tc>
          <w:tcPr>
            <w:tcW w:w="961" w:type="dxa"/>
            <w:tcBorders>
              <w:top w:val="single" w:sz="6" w:space="0" w:color="00B050"/>
              <w:left w:val="single" w:sz="6" w:space="0" w:color="00B050"/>
              <w:bottom w:val="single" w:sz="6" w:space="0" w:color="00B050"/>
              <w:right w:val="single" w:sz="6" w:space="0" w:color="00B050"/>
            </w:tcBorders>
          </w:tcPr>
          <w:p w14:paraId="2827DFB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235</w:t>
            </w:r>
          </w:p>
        </w:tc>
        <w:tc>
          <w:tcPr>
            <w:tcW w:w="992" w:type="dxa"/>
            <w:tcBorders>
              <w:top w:val="single" w:sz="6" w:space="0" w:color="00B050"/>
              <w:left w:val="single" w:sz="6" w:space="0" w:color="00B050"/>
              <w:bottom w:val="single" w:sz="6" w:space="0" w:color="00B050"/>
              <w:right w:val="single" w:sz="6" w:space="0" w:color="00B050"/>
            </w:tcBorders>
          </w:tcPr>
          <w:p w14:paraId="1CBF74A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218</w:t>
            </w:r>
          </w:p>
        </w:tc>
        <w:tc>
          <w:tcPr>
            <w:tcW w:w="993" w:type="dxa"/>
            <w:tcBorders>
              <w:top w:val="single" w:sz="6" w:space="0" w:color="00B050"/>
              <w:left w:val="single" w:sz="6" w:space="0" w:color="00B050"/>
              <w:bottom w:val="single" w:sz="6" w:space="0" w:color="00B050"/>
              <w:right w:val="single" w:sz="6" w:space="0" w:color="00B050"/>
            </w:tcBorders>
          </w:tcPr>
          <w:p w14:paraId="77EB3BC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106</w:t>
            </w:r>
          </w:p>
        </w:tc>
        <w:tc>
          <w:tcPr>
            <w:tcW w:w="1219" w:type="dxa"/>
            <w:tcBorders>
              <w:top w:val="single" w:sz="6" w:space="0" w:color="00B050"/>
              <w:left w:val="single" w:sz="6" w:space="0" w:color="00B050"/>
              <w:bottom w:val="single" w:sz="6" w:space="0" w:color="00B050"/>
              <w:right w:val="threeDEmboss" w:sz="6" w:space="0" w:color="00B050"/>
            </w:tcBorders>
          </w:tcPr>
          <w:p w14:paraId="1662217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168</w:t>
            </w:r>
          </w:p>
        </w:tc>
        <w:tc>
          <w:tcPr>
            <w:tcW w:w="1276" w:type="dxa"/>
            <w:tcBorders>
              <w:top w:val="single" w:sz="4" w:space="0" w:color="00B050"/>
              <w:left w:val="threeDEmboss" w:sz="6" w:space="0" w:color="00B050"/>
              <w:bottom w:val="single" w:sz="4" w:space="0" w:color="00B050"/>
              <w:right w:val="single" w:sz="4" w:space="0" w:color="00B050"/>
            </w:tcBorders>
          </w:tcPr>
          <w:p w14:paraId="4DAA544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1.183/992</w:t>
            </w:r>
          </w:p>
        </w:tc>
        <w:tc>
          <w:tcPr>
            <w:tcW w:w="1275" w:type="dxa"/>
            <w:tcBorders>
              <w:top w:val="single" w:sz="4" w:space="0" w:color="00B050"/>
              <w:left w:val="single" w:sz="4" w:space="0" w:color="00B050"/>
              <w:bottom w:val="single" w:sz="4" w:space="0" w:color="00B050"/>
              <w:right w:val="threeDEmboss" w:sz="6" w:space="0" w:color="00B050"/>
            </w:tcBorders>
          </w:tcPr>
          <w:p w14:paraId="1A6F17C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1.910/992</w:t>
            </w:r>
          </w:p>
        </w:tc>
      </w:tr>
      <w:tr w:rsidR="00BF219B" w:rsidRPr="00E461AA" w14:paraId="271B5692" w14:textId="77777777" w:rsidTr="00BF21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008" w:type="dxa"/>
            <w:tcBorders>
              <w:top w:val="single" w:sz="6" w:space="0" w:color="00B050"/>
              <w:left w:val="single" w:sz="6" w:space="0" w:color="00B050"/>
              <w:bottom w:val="single" w:sz="6" w:space="0" w:color="00B050"/>
              <w:right w:val="single" w:sz="6" w:space="0" w:color="00B050"/>
            </w:tcBorders>
          </w:tcPr>
          <w:p w14:paraId="42677A4F"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2016</w:t>
            </w:r>
          </w:p>
        </w:tc>
        <w:tc>
          <w:tcPr>
            <w:tcW w:w="943" w:type="dxa"/>
            <w:tcBorders>
              <w:top w:val="single" w:sz="6" w:space="0" w:color="00B050"/>
              <w:left w:val="single" w:sz="6" w:space="0" w:color="00B050"/>
              <w:bottom w:val="single" w:sz="6" w:space="0" w:color="00B050"/>
              <w:right w:val="single" w:sz="6" w:space="0" w:color="00B050"/>
            </w:tcBorders>
          </w:tcPr>
          <w:p w14:paraId="16CC0AE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1.795</w:t>
            </w:r>
          </w:p>
        </w:tc>
        <w:tc>
          <w:tcPr>
            <w:tcW w:w="1080" w:type="dxa"/>
            <w:tcBorders>
              <w:top w:val="single" w:sz="6" w:space="0" w:color="00B050"/>
              <w:left w:val="single" w:sz="6" w:space="0" w:color="00B050"/>
              <w:bottom w:val="single" w:sz="6" w:space="0" w:color="00B050"/>
              <w:right w:val="single" w:sz="6" w:space="0" w:color="00B050"/>
            </w:tcBorders>
          </w:tcPr>
          <w:p w14:paraId="2CCC2B5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2,8</w:t>
            </w:r>
          </w:p>
        </w:tc>
        <w:tc>
          <w:tcPr>
            <w:tcW w:w="961" w:type="dxa"/>
            <w:tcBorders>
              <w:top w:val="single" w:sz="6" w:space="0" w:color="00B050"/>
              <w:left w:val="single" w:sz="6" w:space="0" w:color="00B050"/>
              <w:bottom w:val="single" w:sz="6" w:space="0" w:color="00B050"/>
              <w:right w:val="single" w:sz="6" w:space="0" w:color="00B050"/>
            </w:tcBorders>
          </w:tcPr>
          <w:p w14:paraId="2FA6C0F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183</w:t>
            </w:r>
          </w:p>
        </w:tc>
        <w:tc>
          <w:tcPr>
            <w:tcW w:w="992" w:type="dxa"/>
            <w:tcBorders>
              <w:top w:val="single" w:sz="6" w:space="0" w:color="00B050"/>
              <w:left w:val="single" w:sz="6" w:space="0" w:color="00B050"/>
              <w:bottom w:val="single" w:sz="6" w:space="0" w:color="00B050"/>
              <w:right w:val="single" w:sz="6" w:space="0" w:color="00B050"/>
            </w:tcBorders>
          </w:tcPr>
          <w:p w14:paraId="2B462F0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212</w:t>
            </w:r>
          </w:p>
        </w:tc>
        <w:tc>
          <w:tcPr>
            <w:tcW w:w="993" w:type="dxa"/>
            <w:tcBorders>
              <w:top w:val="single" w:sz="6" w:space="0" w:color="00B050"/>
              <w:left w:val="single" w:sz="6" w:space="0" w:color="00B050"/>
              <w:bottom w:val="single" w:sz="6" w:space="0" w:color="00B050"/>
              <w:right w:val="single" w:sz="6" w:space="0" w:color="00B050"/>
            </w:tcBorders>
          </w:tcPr>
          <w:p w14:paraId="3E8620B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84</w:t>
            </w:r>
          </w:p>
        </w:tc>
        <w:tc>
          <w:tcPr>
            <w:tcW w:w="1219" w:type="dxa"/>
            <w:tcBorders>
              <w:top w:val="single" w:sz="6" w:space="0" w:color="00B050"/>
              <w:left w:val="single" w:sz="6" w:space="0" w:color="00B050"/>
              <w:bottom w:val="single" w:sz="6" w:space="0" w:color="00B050"/>
              <w:right w:val="threeDEmboss" w:sz="6" w:space="0" w:color="00B050"/>
            </w:tcBorders>
          </w:tcPr>
          <w:p w14:paraId="3AA0EC4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64</w:t>
            </w:r>
          </w:p>
        </w:tc>
        <w:tc>
          <w:tcPr>
            <w:tcW w:w="1276" w:type="dxa"/>
            <w:tcBorders>
              <w:top w:val="single" w:sz="4" w:space="0" w:color="00B050"/>
              <w:left w:val="threeDEmboss" w:sz="6" w:space="0" w:color="00B050"/>
              <w:bottom w:val="single" w:sz="4" w:space="0" w:color="00B050"/>
              <w:right w:val="single" w:sz="4" w:space="0" w:color="00B050"/>
            </w:tcBorders>
          </w:tcPr>
          <w:p w14:paraId="4A95790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1.109/925</w:t>
            </w:r>
          </w:p>
        </w:tc>
        <w:tc>
          <w:tcPr>
            <w:tcW w:w="1275" w:type="dxa"/>
            <w:tcBorders>
              <w:top w:val="single" w:sz="4" w:space="0" w:color="00B050"/>
              <w:left w:val="single" w:sz="4" w:space="0" w:color="00B050"/>
              <w:bottom w:val="single" w:sz="4" w:space="0" w:color="00B050"/>
              <w:right w:val="threeDEmboss" w:sz="6" w:space="0" w:color="00B050"/>
            </w:tcBorders>
          </w:tcPr>
          <w:p w14:paraId="6350A01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1.652/925</w:t>
            </w:r>
          </w:p>
        </w:tc>
      </w:tr>
      <w:tr w:rsidR="00BF219B" w:rsidRPr="00E461AA" w14:paraId="7F893B29" w14:textId="77777777" w:rsidTr="00BF21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008" w:type="dxa"/>
            <w:tcBorders>
              <w:top w:val="single" w:sz="6" w:space="0" w:color="00B050"/>
              <w:left w:val="single" w:sz="6" w:space="0" w:color="00B050"/>
              <w:bottom w:val="single" w:sz="6" w:space="0" w:color="00B050"/>
              <w:right w:val="single" w:sz="6" w:space="0" w:color="00B050"/>
            </w:tcBorders>
          </w:tcPr>
          <w:p w14:paraId="5ED4F74E"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2017</w:t>
            </w:r>
          </w:p>
        </w:tc>
        <w:tc>
          <w:tcPr>
            <w:tcW w:w="943" w:type="dxa"/>
            <w:tcBorders>
              <w:top w:val="single" w:sz="6" w:space="0" w:color="00B050"/>
              <w:left w:val="single" w:sz="6" w:space="0" w:color="00B050"/>
              <w:bottom w:val="single" w:sz="6" w:space="0" w:color="00B050"/>
              <w:right w:val="single" w:sz="6" w:space="0" w:color="00B050"/>
            </w:tcBorders>
          </w:tcPr>
          <w:p w14:paraId="2B20442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1.366</w:t>
            </w:r>
          </w:p>
        </w:tc>
        <w:tc>
          <w:tcPr>
            <w:tcW w:w="1080" w:type="dxa"/>
            <w:tcBorders>
              <w:top w:val="single" w:sz="6" w:space="0" w:color="00B050"/>
              <w:left w:val="single" w:sz="6" w:space="0" w:color="00B050"/>
              <w:bottom w:val="single" w:sz="6" w:space="0" w:color="00B050"/>
              <w:right w:val="single" w:sz="6" w:space="0" w:color="00B050"/>
            </w:tcBorders>
          </w:tcPr>
          <w:p w14:paraId="0FE262D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2,3</w:t>
            </w:r>
          </w:p>
        </w:tc>
        <w:tc>
          <w:tcPr>
            <w:tcW w:w="961" w:type="dxa"/>
            <w:tcBorders>
              <w:top w:val="single" w:sz="6" w:space="0" w:color="00B050"/>
              <w:left w:val="single" w:sz="6" w:space="0" w:color="00B050"/>
              <w:bottom w:val="single" w:sz="6" w:space="0" w:color="00B050"/>
              <w:right w:val="single" w:sz="6" w:space="0" w:color="00B050"/>
            </w:tcBorders>
          </w:tcPr>
          <w:p w14:paraId="7AF64BB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127</w:t>
            </w:r>
          </w:p>
        </w:tc>
        <w:tc>
          <w:tcPr>
            <w:tcW w:w="992" w:type="dxa"/>
            <w:tcBorders>
              <w:top w:val="single" w:sz="6" w:space="0" w:color="00B050"/>
              <w:left w:val="single" w:sz="6" w:space="0" w:color="00B050"/>
              <w:bottom w:val="single" w:sz="6" w:space="0" w:color="00B050"/>
              <w:right w:val="single" w:sz="6" w:space="0" w:color="00B050"/>
            </w:tcBorders>
          </w:tcPr>
          <w:p w14:paraId="55C45AA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158</w:t>
            </w:r>
          </w:p>
        </w:tc>
        <w:tc>
          <w:tcPr>
            <w:tcW w:w="993" w:type="dxa"/>
            <w:tcBorders>
              <w:top w:val="single" w:sz="6" w:space="0" w:color="00B050"/>
              <w:left w:val="single" w:sz="6" w:space="0" w:color="00B050"/>
              <w:bottom w:val="single" w:sz="6" w:space="0" w:color="00B050"/>
              <w:right w:val="single" w:sz="6" w:space="0" w:color="00B050"/>
            </w:tcBorders>
          </w:tcPr>
          <w:p w14:paraId="68D61C6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80</w:t>
            </w:r>
          </w:p>
        </w:tc>
        <w:tc>
          <w:tcPr>
            <w:tcW w:w="1219" w:type="dxa"/>
            <w:tcBorders>
              <w:top w:val="single" w:sz="6" w:space="0" w:color="00B050"/>
              <w:left w:val="single" w:sz="6" w:space="0" w:color="00B050"/>
              <w:bottom w:val="single" w:sz="6" w:space="0" w:color="00B050"/>
              <w:right w:val="threeDEmboss" w:sz="6" w:space="0" w:color="00B050"/>
            </w:tcBorders>
          </w:tcPr>
          <w:p w14:paraId="790D22B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96</w:t>
            </w:r>
          </w:p>
        </w:tc>
        <w:tc>
          <w:tcPr>
            <w:tcW w:w="1276" w:type="dxa"/>
            <w:tcBorders>
              <w:top w:val="single" w:sz="4" w:space="0" w:color="00B050"/>
              <w:left w:val="threeDEmboss" w:sz="6" w:space="0" w:color="00B050"/>
              <w:bottom w:val="single" w:sz="4" w:space="0" w:color="00B050"/>
              <w:right w:val="single" w:sz="4" w:space="0" w:color="00B050"/>
            </w:tcBorders>
          </w:tcPr>
          <w:p w14:paraId="07F9AB4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820/724</w:t>
            </w:r>
          </w:p>
        </w:tc>
        <w:tc>
          <w:tcPr>
            <w:tcW w:w="1275" w:type="dxa"/>
            <w:tcBorders>
              <w:top w:val="single" w:sz="4" w:space="0" w:color="00B050"/>
              <w:left w:val="single" w:sz="4" w:space="0" w:color="00B050"/>
              <w:bottom w:val="single" w:sz="4" w:space="0" w:color="00B050"/>
              <w:right w:val="threeDEmboss" w:sz="6" w:space="0" w:color="00B050"/>
            </w:tcBorders>
          </w:tcPr>
          <w:p w14:paraId="102BE8A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1.281/724</w:t>
            </w:r>
          </w:p>
        </w:tc>
      </w:tr>
      <w:tr w:rsidR="00BF219B" w:rsidRPr="00E461AA" w14:paraId="6E63A5BA" w14:textId="77777777" w:rsidTr="00BF21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008" w:type="dxa"/>
            <w:tcBorders>
              <w:top w:val="single" w:sz="6" w:space="0" w:color="00B050"/>
              <w:left w:val="single" w:sz="6" w:space="0" w:color="00B050"/>
              <w:bottom w:val="single" w:sz="6" w:space="0" w:color="00B050"/>
              <w:right w:val="single" w:sz="6" w:space="0" w:color="00B050"/>
            </w:tcBorders>
          </w:tcPr>
          <w:p w14:paraId="4EAF94B2"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2018</w:t>
            </w:r>
          </w:p>
        </w:tc>
        <w:tc>
          <w:tcPr>
            <w:tcW w:w="943" w:type="dxa"/>
            <w:tcBorders>
              <w:top w:val="single" w:sz="6" w:space="0" w:color="00B050"/>
              <w:left w:val="single" w:sz="6" w:space="0" w:color="00B050"/>
              <w:bottom w:val="single" w:sz="6" w:space="0" w:color="00B050"/>
              <w:right w:val="single" w:sz="6" w:space="0" w:color="00B050"/>
            </w:tcBorders>
          </w:tcPr>
          <w:p w14:paraId="40E853C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1.243</w:t>
            </w:r>
          </w:p>
        </w:tc>
        <w:tc>
          <w:tcPr>
            <w:tcW w:w="1080" w:type="dxa"/>
            <w:tcBorders>
              <w:top w:val="single" w:sz="6" w:space="0" w:color="00B050"/>
              <w:left w:val="single" w:sz="6" w:space="0" w:color="00B050"/>
              <w:bottom w:val="single" w:sz="6" w:space="0" w:color="00B050"/>
              <w:right w:val="single" w:sz="6" w:space="0" w:color="00B050"/>
            </w:tcBorders>
          </w:tcPr>
          <w:p w14:paraId="2BE3788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2,1</w:t>
            </w:r>
          </w:p>
        </w:tc>
        <w:tc>
          <w:tcPr>
            <w:tcW w:w="961" w:type="dxa"/>
            <w:tcBorders>
              <w:top w:val="single" w:sz="6" w:space="0" w:color="00B050"/>
              <w:left w:val="single" w:sz="6" w:space="0" w:color="00B050"/>
              <w:bottom w:val="single" w:sz="6" w:space="0" w:color="00B050"/>
              <w:right w:val="single" w:sz="6" w:space="0" w:color="00B050"/>
            </w:tcBorders>
          </w:tcPr>
          <w:p w14:paraId="5092939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125</w:t>
            </w:r>
          </w:p>
        </w:tc>
        <w:tc>
          <w:tcPr>
            <w:tcW w:w="992" w:type="dxa"/>
            <w:tcBorders>
              <w:top w:val="single" w:sz="6" w:space="0" w:color="00B050"/>
              <w:left w:val="single" w:sz="6" w:space="0" w:color="00B050"/>
              <w:bottom w:val="single" w:sz="6" w:space="0" w:color="00B050"/>
              <w:right w:val="single" w:sz="6" w:space="0" w:color="00B050"/>
            </w:tcBorders>
          </w:tcPr>
          <w:p w14:paraId="2235514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212</w:t>
            </w:r>
          </w:p>
        </w:tc>
        <w:tc>
          <w:tcPr>
            <w:tcW w:w="993" w:type="dxa"/>
            <w:tcBorders>
              <w:top w:val="single" w:sz="6" w:space="0" w:color="00B050"/>
              <w:left w:val="single" w:sz="6" w:space="0" w:color="00B050"/>
              <w:bottom w:val="single" w:sz="6" w:space="0" w:color="00B050"/>
              <w:right w:val="single" w:sz="6" w:space="0" w:color="00B050"/>
            </w:tcBorders>
          </w:tcPr>
          <w:p w14:paraId="727B5AC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87</w:t>
            </w:r>
          </w:p>
        </w:tc>
        <w:tc>
          <w:tcPr>
            <w:tcW w:w="1219" w:type="dxa"/>
            <w:tcBorders>
              <w:top w:val="single" w:sz="6" w:space="0" w:color="00B050"/>
              <w:left w:val="single" w:sz="6" w:space="0" w:color="00B050"/>
              <w:bottom w:val="single" w:sz="6" w:space="0" w:color="00B050"/>
              <w:right w:val="threeDEmboss" w:sz="6" w:space="0" w:color="00B050"/>
            </w:tcBorders>
          </w:tcPr>
          <w:p w14:paraId="015612D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121</w:t>
            </w:r>
          </w:p>
        </w:tc>
        <w:tc>
          <w:tcPr>
            <w:tcW w:w="1276" w:type="dxa"/>
            <w:tcBorders>
              <w:top w:val="single" w:sz="4" w:space="0" w:color="00B050"/>
              <w:left w:val="threeDEmboss" w:sz="6" w:space="0" w:color="00B050"/>
              <w:bottom w:val="single" w:sz="4" w:space="0" w:color="00B050"/>
              <w:right w:val="single" w:sz="4" w:space="0" w:color="00B050"/>
            </w:tcBorders>
          </w:tcPr>
          <w:p w14:paraId="5E1D322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397/326</w:t>
            </w:r>
          </w:p>
        </w:tc>
        <w:tc>
          <w:tcPr>
            <w:tcW w:w="1275" w:type="dxa"/>
            <w:tcBorders>
              <w:top w:val="single" w:sz="4" w:space="0" w:color="00B050"/>
              <w:left w:val="single" w:sz="4" w:space="0" w:color="00B050"/>
              <w:bottom w:val="single" w:sz="4" w:space="0" w:color="00B050"/>
              <w:right w:val="threeDEmboss" w:sz="6" w:space="0" w:color="00B050"/>
            </w:tcBorders>
          </w:tcPr>
          <w:p w14:paraId="21199B3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942/326</w:t>
            </w:r>
          </w:p>
        </w:tc>
      </w:tr>
      <w:tr w:rsidR="00BF219B" w:rsidRPr="00E461AA" w14:paraId="63A466DD" w14:textId="77777777" w:rsidTr="00BF21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008" w:type="dxa"/>
            <w:tcBorders>
              <w:top w:val="single" w:sz="6" w:space="0" w:color="00B050"/>
              <w:left w:val="single" w:sz="6" w:space="0" w:color="00B050"/>
              <w:bottom w:val="single" w:sz="6" w:space="0" w:color="00B050"/>
              <w:right w:val="single" w:sz="6" w:space="0" w:color="00B050"/>
            </w:tcBorders>
          </w:tcPr>
          <w:p w14:paraId="7FD9C53B"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2019</w:t>
            </w:r>
          </w:p>
        </w:tc>
        <w:tc>
          <w:tcPr>
            <w:tcW w:w="943" w:type="dxa"/>
            <w:tcBorders>
              <w:top w:val="single" w:sz="6" w:space="0" w:color="00B050"/>
              <w:left w:val="single" w:sz="6" w:space="0" w:color="00B050"/>
              <w:bottom w:val="single" w:sz="6" w:space="0" w:color="00B050"/>
              <w:right w:val="single" w:sz="6" w:space="0" w:color="00B050"/>
            </w:tcBorders>
          </w:tcPr>
          <w:p w14:paraId="6070619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1.128</w:t>
            </w:r>
          </w:p>
        </w:tc>
        <w:tc>
          <w:tcPr>
            <w:tcW w:w="1080" w:type="dxa"/>
            <w:tcBorders>
              <w:top w:val="single" w:sz="6" w:space="0" w:color="00B050"/>
              <w:left w:val="single" w:sz="6" w:space="0" w:color="00B050"/>
              <w:bottom w:val="single" w:sz="6" w:space="0" w:color="00B050"/>
              <w:right w:val="single" w:sz="6" w:space="0" w:color="00B050"/>
            </w:tcBorders>
          </w:tcPr>
          <w:p w14:paraId="525CD31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1,8</w:t>
            </w:r>
          </w:p>
        </w:tc>
        <w:tc>
          <w:tcPr>
            <w:tcW w:w="961" w:type="dxa"/>
            <w:tcBorders>
              <w:top w:val="single" w:sz="6" w:space="0" w:color="00B050"/>
              <w:left w:val="single" w:sz="6" w:space="0" w:color="00B050"/>
              <w:bottom w:val="single" w:sz="6" w:space="0" w:color="00B050"/>
              <w:right w:val="single" w:sz="6" w:space="0" w:color="00B050"/>
            </w:tcBorders>
          </w:tcPr>
          <w:p w14:paraId="4E1C0A0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94</w:t>
            </w:r>
          </w:p>
        </w:tc>
        <w:tc>
          <w:tcPr>
            <w:tcW w:w="992" w:type="dxa"/>
            <w:tcBorders>
              <w:top w:val="single" w:sz="6" w:space="0" w:color="00B050"/>
              <w:left w:val="single" w:sz="6" w:space="0" w:color="00B050"/>
              <w:bottom w:val="single" w:sz="6" w:space="0" w:color="00B050"/>
              <w:right w:val="single" w:sz="6" w:space="0" w:color="00B050"/>
            </w:tcBorders>
          </w:tcPr>
          <w:p w14:paraId="24B8959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144</w:t>
            </w:r>
          </w:p>
        </w:tc>
        <w:tc>
          <w:tcPr>
            <w:tcW w:w="993" w:type="dxa"/>
            <w:tcBorders>
              <w:top w:val="single" w:sz="6" w:space="0" w:color="00B050"/>
              <w:left w:val="single" w:sz="6" w:space="0" w:color="00B050"/>
              <w:bottom w:val="single" w:sz="6" w:space="0" w:color="00B050"/>
              <w:right w:val="single" w:sz="6" w:space="0" w:color="00B050"/>
            </w:tcBorders>
          </w:tcPr>
          <w:p w14:paraId="58508C4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64</w:t>
            </w:r>
          </w:p>
        </w:tc>
        <w:tc>
          <w:tcPr>
            <w:tcW w:w="1219" w:type="dxa"/>
            <w:tcBorders>
              <w:top w:val="single" w:sz="6" w:space="0" w:color="00B050"/>
              <w:left w:val="single" w:sz="6" w:space="0" w:color="00B050"/>
              <w:bottom w:val="single" w:sz="6" w:space="0" w:color="00B050"/>
              <w:right w:val="threeDEmboss" w:sz="6" w:space="0" w:color="00B050"/>
            </w:tcBorders>
          </w:tcPr>
          <w:p w14:paraId="2522CE1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54</w:t>
            </w:r>
          </w:p>
        </w:tc>
        <w:tc>
          <w:tcPr>
            <w:tcW w:w="1276" w:type="dxa"/>
            <w:tcBorders>
              <w:top w:val="single" w:sz="4" w:space="0" w:color="00B050"/>
              <w:left w:val="threeDEmboss" w:sz="6" w:space="0" w:color="00B050"/>
              <w:bottom w:val="single" w:sz="4" w:space="0" w:color="00B050"/>
              <w:right w:val="single" w:sz="4" w:space="0" w:color="00B050"/>
            </w:tcBorders>
          </w:tcPr>
          <w:p w14:paraId="4348648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457/382</w:t>
            </w:r>
          </w:p>
        </w:tc>
        <w:tc>
          <w:tcPr>
            <w:tcW w:w="1275" w:type="dxa"/>
            <w:tcBorders>
              <w:top w:val="single" w:sz="4" w:space="0" w:color="00B050"/>
              <w:left w:val="single" w:sz="4" w:space="0" w:color="00B050"/>
              <w:bottom w:val="single" w:sz="4" w:space="0" w:color="00B050"/>
              <w:right w:val="threeDEmboss" w:sz="6" w:space="0" w:color="00B050"/>
            </w:tcBorders>
          </w:tcPr>
          <w:p w14:paraId="4B46512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813/382</w:t>
            </w:r>
          </w:p>
        </w:tc>
      </w:tr>
      <w:tr w:rsidR="00BF219B" w:rsidRPr="00E461AA" w14:paraId="25175577" w14:textId="77777777" w:rsidTr="00BF21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008" w:type="dxa"/>
            <w:tcBorders>
              <w:top w:val="single" w:sz="6" w:space="0" w:color="00B050"/>
              <w:left w:val="single" w:sz="6" w:space="0" w:color="00B050"/>
              <w:bottom w:val="single" w:sz="6" w:space="0" w:color="00B050"/>
              <w:right w:val="single" w:sz="6" w:space="0" w:color="00B050"/>
            </w:tcBorders>
          </w:tcPr>
          <w:p w14:paraId="350B0560"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2020</w:t>
            </w:r>
          </w:p>
        </w:tc>
        <w:tc>
          <w:tcPr>
            <w:tcW w:w="943" w:type="dxa"/>
            <w:tcBorders>
              <w:top w:val="single" w:sz="6" w:space="0" w:color="00B050"/>
              <w:left w:val="single" w:sz="6" w:space="0" w:color="00B050"/>
              <w:bottom w:val="single" w:sz="6" w:space="0" w:color="00B050"/>
              <w:right w:val="single" w:sz="6" w:space="0" w:color="00B050"/>
            </w:tcBorders>
          </w:tcPr>
          <w:p w14:paraId="02DA0C9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1.281</w:t>
            </w:r>
          </w:p>
        </w:tc>
        <w:tc>
          <w:tcPr>
            <w:tcW w:w="1080" w:type="dxa"/>
            <w:tcBorders>
              <w:top w:val="single" w:sz="6" w:space="0" w:color="00B050"/>
              <w:left w:val="single" w:sz="6" w:space="0" w:color="00B050"/>
              <w:bottom w:val="single" w:sz="6" w:space="0" w:color="00B050"/>
              <w:right w:val="single" w:sz="6" w:space="0" w:color="00B050"/>
            </w:tcBorders>
          </w:tcPr>
          <w:p w14:paraId="0221D91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2,1</w:t>
            </w:r>
          </w:p>
        </w:tc>
        <w:tc>
          <w:tcPr>
            <w:tcW w:w="961" w:type="dxa"/>
            <w:tcBorders>
              <w:top w:val="single" w:sz="6" w:space="0" w:color="00B050"/>
              <w:left w:val="single" w:sz="6" w:space="0" w:color="00B050"/>
              <w:bottom w:val="single" w:sz="6" w:space="0" w:color="00B050"/>
              <w:right w:val="single" w:sz="6" w:space="0" w:color="00B050"/>
            </w:tcBorders>
          </w:tcPr>
          <w:p w14:paraId="6792383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109</w:t>
            </w:r>
          </w:p>
        </w:tc>
        <w:tc>
          <w:tcPr>
            <w:tcW w:w="992" w:type="dxa"/>
            <w:tcBorders>
              <w:top w:val="single" w:sz="6" w:space="0" w:color="00B050"/>
              <w:left w:val="single" w:sz="6" w:space="0" w:color="00B050"/>
              <w:bottom w:val="single" w:sz="6" w:space="0" w:color="00B050"/>
              <w:right w:val="single" w:sz="6" w:space="0" w:color="00B050"/>
            </w:tcBorders>
          </w:tcPr>
          <w:p w14:paraId="6F82DC2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304</w:t>
            </w:r>
          </w:p>
        </w:tc>
        <w:tc>
          <w:tcPr>
            <w:tcW w:w="993" w:type="dxa"/>
            <w:tcBorders>
              <w:top w:val="single" w:sz="6" w:space="0" w:color="00B050"/>
              <w:left w:val="single" w:sz="6" w:space="0" w:color="00B050"/>
              <w:bottom w:val="single" w:sz="6" w:space="0" w:color="00B050"/>
              <w:right w:val="single" w:sz="6" w:space="0" w:color="00B050"/>
            </w:tcBorders>
          </w:tcPr>
          <w:p w14:paraId="0A43CDD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64</w:t>
            </w:r>
          </w:p>
        </w:tc>
        <w:tc>
          <w:tcPr>
            <w:tcW w:w="1219" w:type="dxa"/>
            <w:tcBorders>
              <w:top w:val="single" w:sz="6" w:space="0" w:color="00B050"/>
              <w:left w:val="single" w:sz="6" w:space="0" w:color="00B050"/>
              <w:bottom w:val="single" w:sz="6" w:space="0" w:color="00B050"/>
              <w:right w:val="threeDEmboss" w:sz="6" w:space="0" w:color="00B050"/>
            </w:tcBorders>
          </w:tcPr>
          <w:p w14:paraId="663D2BB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31</w:t>
            </w:r>
          </w:p>
        </w:tc>
        <w:tc>
          <w:tcPr>
            <w:tcW w:w="1276" w:type="dxa"/>
            <w:tcBorders>
              <w:top w:val="single" w:sz="4" w:space="0" w:color="00B050"/>
              <w:left w:val="threeDEmboss" w:sz="6" w:space="0" w:color="00B050"/>
              <w:bottom w:val="single" w:sz="4" w:space="0" w:color="00B050"/>
              <w:right w:val="single" w:sz="4" w:space="0" w:color="00B050"/>
            </w:tcBorders>
          </w:tcPr>
          <w:p w14:paraId="53C3E20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421/380</w:t>
            </w:r>
          </w:p>
        </w:tc>
        <w:tc>
          <w:tcPr>
            <w:tcW w:w="1275" w:type="dxa"/>
            <w:tcBorders>
              <w:top w:val="single" w:sz="4" w:space="0" w:color="00B050"/>
              <w:left w:val="single" w:sz="4" w:space="0" w:color="00B050"/>
              <w:bottom w:val="single" w:sz="4" w:space="0" w:color="00B050"/>
              <w:right w:val="threeDEmboss" w:sz="6" w:space="0" w:color="00B050"/>
            </w:tcBorders>
          </w:tcPr>
          <w:p w14:paraId="1CC3F83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929/380</w:t>
            </w:r>
          </w:p>
        </w:tc>
      </w:tr>
      <w:tr w:rsidR="00BF219B" w:rsidRPr="00E461AA" w14:paraId="3FE0CD1D" w14:textId="77777777" w:rsidTr="00BF21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008" w:type="dxa"/>
            <w:tcBorders>
              <w:top w:val="single" w:sz="6" w:space="0" w:color="00B050"/>
              <w:left w:val="single" w:sz="6" w:space="0" w:color="00B050"/>
              <w:bottom w:val="single" w:sz="6" w:space="0" w:color="00B050"/>
              <w:right w:val="single" w:sz="6" w:space="0" w:color="00B050"/>
            </w:tcBorders>
          </w:tcPr>
          <w:p w14:paraId="0B368223"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2021</w:t>
            </w:r>
          </w:p>
        </w:tc>
        <w:tc>
          <w:tcPr>
            <w:tcW w:w="943" w:type="dxa"/>
            <w:tcBorders>
              <w:top w:val="single" w:sz="6" w:space="0" w:color="00B050"/>
              <w:left w:val="single" w:sz="6" w:space="0" w:color="00B050"/>
              <w:bottom w:val="single" w:sz="6" w:space="0" w:color="00B050"/>
              <w:right w:val="single" w:sz="6" w:space="0" w:color="00B050"/>
            </w:tcBorders>
          </w:tcPr>
          <w:p w14:paraId="452B2C4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1.040</w:t>
            </w:r>
          </w:p>
        </w:tc>
        <w:tc>
          <w:tcPr>
            <w:tcW w:w="1080" w:type="dxa"/>
            <w:tcBorders>
              <w:top w:val="single" w:sz="6" w:space="0" w:color="00B050"/>
              <w:left w:val="single" w:sz="6" w:space="0" w:color="00B050"/>
              <w:bottom w:val="single" w:sz="6" w:space="0" w:color="00B050"/>
              <w:right w:val="single" w:sz="6" w:space="0" w:color="00B050"/>
            </w:tcBorders>
          </w:tcPr>
          <w:p w14:paraId="244E055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1,7</w:t>
            </w:r>
          </w:p>
        </w:tc>
        <w:tc>
          <w:tcPr>
            <w:tcW w:w="961" w:type="dxa"/>
            <w:tcBorders>
              <w:top w:val="single" w:sz="6" w:space="0" w:color="00B050"/>
              <w:left w:val="single" w:sz="6" w:space="0" w:color="00B050"/>
              <w:bottom w:val="single" w:sz="6" w:space="0" w:color="00B050"/>
              <w:right w:val="single" w:sz="6" w:space="0" w:color="00B050"/>
            </w:tcBorders>
          </w:tcPr>
          <w:p w14:paraId="602FD63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64</w:t>
            </w:r>
          </w:p>
        </w:tc>
        <w:tc>
          <w:tcPr>
            <w:tcW w:w="992" w:type="dxa"/>
            <w:tcBorders>
              <w:top w:val="single" w:sz="6" w:space="0" w:color="00B050"/>
              <w:left w:val="single" w:sz="6" w:space="0" w:color="00B050"/>
              <w:bottom w:val="single" w:sz="6" w:space="0" w:color="00B050"/>
              <w:right w:val="single" w:sz="6" w:space="0" w:color="00B050"/>
            </w:tcBorders>
          </w:tcPr>
          <w:p w14:paraId="263AB0C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147</w:t>
            </w:r>
          </w:p>
        </w:tc>
        <w:tc>
          <w:tcPr>
            <w:tcW w:w="993" w:type="dxa"/>
            <w:tcBorders>
              <w:top w:val="single" w:sz="6" w:space="0" w:color="00B050"/>
              <w:left w:val="single" w:sz="6" w:space="0" w:color="00B050"/>
              <w:bottom w:val="single" w:sz="6" w:space="0" w:color="00B050"/>
              <w:right w:val="single" w:sz="6" w:space="0" w:color="00B050"/>
            </w:tcBorders>
          </w:tcPr>
          <w:p w14:paraId="349BF11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52</w:t>
            </w:r>
          </w:p>
        </w:tc>
        <w:tc>
          <w:tcPr>
            <w:tcW w:w="1219" w:type="dxa"/>
            <w:tcBorders>
              <w:top w:val="single" w:sz="6" w:space="0" w:color="00B050"/>
              <w:left w:val="single" w:sz="6" w:space="0" w:color="00B050"/>
              <w:bottom w:val="single" w:sz="6" w:space="0" w:color="00B050"/>
              <w:right w:val="threeDEmboss" w:sz="6" w:space="0" w:color="00B050"/>
            </w:tcBorders>
          </w:tcPr>
          <w:p w14:paraId="5D7C1D4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w:t>
            </w:r>
          </w:p>
        </w:tc>
        <w:tc>
          <w:tcPr>
            <w:tcW w:w="1276" w:type="dxa"/>
            <w:tcBorders>
              <w:top w:val="single" w:sz="4" w:space="0" w:color="00B050"/>
              <w:left w:val="threeDEmboss" w:sz="6" w:space="0" w:color="00B050"/>
              <w:bottom w:val="single" w:sz="4" w:space="0" w:color="00B050"/>
              <w:right w:val="single" w:sz="4" w:space="0" w:color="00B050"/>
            </w:tcBorders>
          </w:tcPr>
          <w:p w14:paraId="7D7BE92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575/544</w:t>
            </w:r>
          </w:p>
        </w:tc>
        <w:tc>
          <w:tcPr>
            <w:tcW w:w="1275" w:type="dxa"/>
            <w:tcBorders>
              <w:top w:val="single" w:sz="4" w:space="0" w:color="00B050"/>
              <w:left w:val="single" w:sz="4" w:space="0" w:color="00B050"/>
              <w:bottom w:val="single" w:sz="4" w:space="0" w:color="00B050"/>
              <w:right w:val="threeDEmboss" w:sz="6" w:space="0" w:color="00B050"/>
            </w:tcBorders>
          </w:tcPr>
          <w:p w14:paraId="15AD995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849/544</w:t>
            </w:r>
          </w:p>
        </w:tc>
      </w:tr>
      <w:tr w:rsidR="00BF219B" w:rsidRPr="00E461AA" w14:paraId="08EC9C52" w14:textId="77777777" w:rsidTr="00BF21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008" w:type="dxa"/>
            <w:tcBorders>
              <w:top w:val="single" w:sz="6" w:space="0" w:color="00B050"/>
              <w:left w:val="single" w:sz="6" w:space="0" w:color="00B050"/>
              <w:bottom w:val="single" w:sz="6" w:space="0" w:color="00B050"/>
              <w:right w:val="single" w:sz="6" w:space="0" w:color="00B050"/>
            </w:tcBorders>
          </w:tcPr>
          <w:p w14:paraId="2E29ACF3"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2022</w:t>
            </w:r>
          </w:p>
        </w:tc>
        <w:tc>
          <w:tcPr>
            <w:tcW w:w="943" w:type="dxa"/>
            <w:tcBorders>
              <w:top w:val="single" w:sz="6" w:space="0" w:color="00B050"/>
              <w:left w:val="single" w:sz="6" w:space="0" w:color="00B050"/>
              <w:bottom w:val="single" w:sz="6" w:space="0" w:color="00B050"/>
              <w:right w:val="single" w:sz="6" w:space="0" w:color="00B050"/>
            </w:tcBorders>
          </w:tcPr>
          <w:p w14:paraId="0FDCB0D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1.154</w:t>
            </w:r>
          </w:p>
        </w:tc>
        <w:tc>
          <w:tcPr>
            <w:tcW w:w="1080" w:type="dxa"/>
            <w:tcBorders>
              <w:top w:val="single" w:sz="6" w:space="0" w:color="00B050"/>
              <w:left w:val="single" w:sz="6" w:space="0" w:color="00B050"/>
              <w:bottom w:val="single" w:sz="6" w:space="0" w:color="00B050"/>
              <w:right w:val="single" w:sz="6" w:space="0" w:color="00B050"/>
            </w:tcBorders>
          </w:tcPr>
          <w:p w14:paraId="2078AAF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1,9</w:t>
            </w:r>
          </w:p>
        </w:tc>
        <w:tc>
          <w:tcPr>
            <w:tcW w:w="961" w:type="dxa"/>
            <w:tcBorders>
              <w:top w:val="single" w:sz="6" w:space="0" w:color="00B050"/>
              <w:left w:val="single" w:sz="6" w:space="0" w:color="00B050"/>
              <w:bottom w:val="single" w:sz="6" w:space="0" w:color="00B050"/>
              <w:right w:val="single" w:sz="6" w:space="0" w:color="00B050"/>
            </w:tcBorders>
          </w:tcPr>
          <w:p w14:paraId="504328B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94</w:t>
            </w:r>
          </w:p>
        </w:tc>
        <w:tc>
          <w:tcPr>
            <w:tcW w:w="992" w:type="dxa"/>
            <w:tcBorders>
              <w:top w:val="single" w:sz="6" w:space="0" w:color="00B050"/>
              <w:left w:val="single" w:sz="6" w:space="0" w:color="00B050"/>
              <w:bottom w:val="single" w:sz="6" w:space="0" w:color="00B050"/>
              <w:right w:val="single" w:sz="6" w:space="0" w:color="00B050"/>
            </w:tcBorders>
          </w:tcPr>
          <w:p w14:paraId="3B7E82D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173</w:t>
            </w:r>
          </w:p>
        </w:tc>
        <w:tc>
          <w:tcPr>
            <w:tcW w:w="993" w:type="dxa"/>
            <w:tcBorders>
              <w:top w:val="single" w:sz="6" w:space="0" w:color="00B050"/>
              <w:left w:val="single" w:sz="6" w:space="0" w:color="00B050"/>
              <w:bottom w:val="single" w:sz="6" w:space="0" w:color="00B050"/>
              <w:right w:val="single" w:sz="6" w:space="0" w:color="00B050"/>
            </w:tcBorders>
          </w:tcPr>
          <w:p w14:paraId="7F6D99E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46</w:t>
            </w:r>
          </w:p>
        </w:tc>
        <w:tc>
          <w:tcPr>
            <w:tcW w:w="1219" w:type="dxa"/>
            <w:tcBorders>
              <w:top w:val="single" w:sz="6" w:space="0" w:color="00B050"/>
              <w:left w:val="single" w:sz="6" w:space="0" w:color="00B050"/>
              <w:bottom w:val="single" w:sz="6" w:space="0" w:color="00B050"/>
              <w:right w:val="threeDEmboss" w:sz="6" w:space="0" w:color="00B050"/>
            </w:tcBorders>
          </w:tcPr>
          <w:p w14:paraId="2AB687D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26</w:t>
            </w:r>
          </w:p>
        </w:tc>
        <w:tc>
          <w:tcPr>
            <w:tcW w:w="1276" w:type="dxa"/>
            <w:tcBorders>
              <w:top w:val="single" w:sz="4" w:space="0" w:color="00B050"/>
              <w:left w:val="threeDEmboss" w:sz="6" w:space="0" w:color="00B050"/>
              <w:bottom w:val="single" w:sz="4" w:space="0" w:color="00B050"/>
              <w:right w:val="single" w:sz="4" w:space="0" w:color="00B050"/>
            </w:tcBorders>
          </w:tcPr>
          <w:p w14:paraId="37870BD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674/633</w:t>
            </w:r>
          </w:p>
        </w:tc>
        <w:tc>
          <w:tcPr>
            <w:tcW w:w="1275" w:type="dxa"/>
            <w:tcBorders>
              <w:top w:val="single" w:sz="4" w:space="0" w:color="00B050"/>
              <w:left w:val="single" w:sz="4" w:space="0" w:color="00B050"/>
              <w:bottom w:val="single" w:sz="4" w:space="0" w:color="00B050"/>
              <w:right w:val="threeDEmboss" w:sz="6" w:space="0" w:color="00B050"/>
            </w:tcBorders>
          </w:tcPr>
          <w:p w14:paraId="52DD254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1.013/633</w:t>
            </w:r>
          </w:p>
        </w:tc>
      </w:tr>
      <w:tr w:rsidR="00BF219B" w:rsidRPr="00E461AA" w14:paraId="45E81041" w14:textId="77777777" w:rsidTr="00BF21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008" w:type="dxa"/>
            <w:tcBorders>
              <w:top w:val="single" w:sz="6" w:space="0" w:color="00B050"/>
              <w:left w:val="single" w:sz="6" w:space="0" w:color="00B050"/>
              <w:bottom w:val="single" w:sz="6" w:space="0" w:color="00B050"/>
              <w:right w:val="single" w:sz="6" w:space="0" w:color="00B050"/>
            </w:tcBorders>
          </w:tcPr>
          <w:p w14:paraId="7835A2BE"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2023</w:t>
            </w:r>
          </w:p>
        </w:tc>
        <w:tc>
          <w:tcPr>
            <w:tcW w:w="943" w:type="dxa"/>
            <w:tcBorders>
              <w:top w:val="single" w:sz="6" w:space="0" w:color="00B050"/>
              <w:left w:val="single" w:sz="6" w:space="0" w:color="00B050"/>
              <w:bottom w:val="single" w:sz="6" w:space="0" w:color="00B050"/>
              <w:right w:val="single" w:sz="6" w:space="0" w:color="00B050"/>
            </w:tcBorders>
          </w:tcPr>
          <w:p w14:paraId="3CB152A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1.187</w:t>
            </w:r>
          </w:p>
        </w:tc>
        <w:tc>
          <w:tcPr>
            <w:tcW w:w="1080" w:type="dxa"/>
            <w:tcBorders>
              <w:top w:val="single" w:sz="6" w:space="0" w:color="00B050"/>
              <w:left w:val="single" w:sz="6" w:space="0" w:color="00B050"/>
              <w:bottom w:val="single" w:sz="6" w:space="0" w:color="00B050"/>
              <w:right w:val="single" w:sz="6" w:space="0" w:color="00B050"/>
            </w:tcBorders>
          </w:tcPr>
          <w:p w14:paraId="79BBAAD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2,0</w:t>
            </w:r>
          </w:p>
        </w:tc>
        <w:tc>
          <w:tcPr>
            <w:tcW w:w="961" w:type="dxa"/>
            <w:tcBorders>
              <w:top w:val="single" w:sz="6" w:space="0" w:color="00B050"/>
              <w:left w:val="single" w:sz="6" w:space="0" w:color="00B050"/>
              <w:bottom w:val="single" w:sz="6" w:space="0" w:color="00B050"/>
              <w:right w:val="single" w:sz="6" w:space="0" w:color="00B050"/>
            </w:tcBorders>
          </w:tcPr>
          <w:p w14:paraId="2F96482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107</w:t>
            </w:r>
          </w:p>
        </w:tc>
        <w:tc>
          <w:tcPr>
            <w:tcW w:w="992" w:type="dxa"/>
            <w:tcBorders>
              <w:top w:val="single" w:sz="6" w:space="0" w:color="00B050"/>
              <w:left w:val="single" w:sz="6" w:space="0" w:color="00B050"/>
              <w:bottom w:val="single" w:sz="6" w:space="0" w:color="00B050"/>
              <w:right w:val="single" w:sz="6" w:space="0" w:color="00B050"/>
            </w:tcBorders>
          </w:tcPr>
          <w:p w14:paraId="335B142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154</w:t>
            </w:r>
          </w:p>
        </w:tc>
        <w:tc>
          <w:tcPr>
            <w:tcW w:w="993" w:type="dxa"/>
            <w:tcBorders>
              <w:top w:val="single" w:sz="6" w:space="0" w:color="00B050"/>
              <w:left w:val="single" w:sz="6" w:space="0" w:color="00B050"/>
              <w:bottom w:val="single" w:sz="6" w:space="0" w:color="00B050"/>
              <w:right w:val="single" w:sz="6" w:space="0" w:color="00B050"/>
            </w:tcBorders>
          </w:tcPr>
          <w:p w14:paraId="4820EC0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70</w:t>
            </w:r>
          </w:p>
        </w:tc>
        <w:tc>
          <w:tcPr>
            <w:tcW w:w="1219" w:type="dxa"/>
            <w:tcBorders>
              <w:top w:val="single" w:sz="6" w:space="0" w:color="00B050"/>
              <w:left w:val="single" w:sz="6" w:space="0" w:color="00B050"/>
              <w:bottom w:val="single" w:sz="6" w:space="0" w:color="00B050"/>
              <w:right w:val="threeDEmboss" w:sz="6" w:space="0" w:color="00B050"/>
            </w:tcBorders>
          </w:tcPr>
          <w:p w14:paraId="320C2D9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80</w:t>
            </w:r>
          </w:p>
        </w:tc>
        <w:tc>
          <w:tcPr>
            <w:tcW w:w="1276" w:type="dxa"/>
            <w:tcBorders>
              <w:top w:val="single" w:sz="4" w:space="0" w:color="00B050"/>
              <w:left w:val="threeDEmboss" w:sz="6" w:space="0" w:color="00B050"/>
              <w:bottom w:val="single" w:sz="4" w:space="0" w:color="00B050"/>
              <w:right w:val="single" w:sz="4" w:space="0" w:color="00B050"/>
            </w:tcBorders>
          </w:tcPr>
          <w:p w14:paraId="183E2AF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534/509</w:t>
            </w:r>
          </w:p>
        </w:tc>
        <w:tc>
          <w:tcPr>
            <w:tcW w:w="1275" w:type="dxa"/>
            <w:tcBorders>
              <w:top w:val="single" w:sz="4" w:space="0" w:color="00B050"/>
              <w:left w:val="single" w:sz="4" w:space="0" w:color="00B050"/>
              <w:bottom w:val="single" w:sz="4" w:space="0" w:color="00B050"/>
              <w:right w:val="threeDEmboss" w:sz="6" w:space="0" w:color="00B050"/>
            </w:tcBorders>
          </w:tcPr>
          <w:p w14:paraId="2403EEA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945/509</w:t>
            </w:r>
          </w:p>
        </w:tc>
      </w:tr>
      <w:tr w:rsidR="00BF219B" w:rsidRPr="00E461AA" w14:paraId="0025B269" w14:textId="77777777" w:rsidTr="00BF21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008" w:type="dxa"/>
            <w:tcBorders>
              <w:top w:val="single" w:sz="6" w:space="0" w:color="00B050"/>
              <w:left w:val="single" w:sz="6" w:space="0" w:color="00B050"/>
              <w:bottom w:val="threeDEmboss" w:sz="6" w:space="0" w:color="00B050"/>
              <w:right w:val="single" w:sz="6" w:space="0" w:color="00B050"/>
            </w:tcBorders>
          </w:tcPr>
          <w:p w14:paraId="72C46A4C"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2024</w:t>
            </w:r>
          </w:p>
        </w:tc>
        <w:tc>
          <w:tcPr>
            <w:tcW w:w="943" w:type="dxa"/>
            <w:tcBorders>
              <w:top w:val="single" w:sz="6" w:space="0" w:color="00B050"/>
              <w:left w:val="single" w:sz="6" w:space="0" w:color="00B050"/>
              <w:bottom w:val="threeDEmboss" w:sz="6" w:space="0" w:color="00B050"/>
              <w:right w:val="single" w:sz="6" w:space="0" w:color="00B050"/>
            </w:tcBorders>
          </w:tcPr>
          <w:p w14:paraId="742ED9E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1.148</w:t>
            </w:r>
          </w:p>
        </w:tc>
        <w:tc>
          <w:tcPr>
            <w:tcW w:w="1080" w:type="dxa"/>
            <w:tcBorders>
              <w:top w:val="single" w:sz="6" w:space="0" w:color="00B050"/>
              <w:left w:val="single" w:sz="6" w:space="0" w:color="00B050"/>
              <w:bottom w:val="threeDEmboss" w:sz="6" w:space="0" w:color="00B050"/>
              <w:right w:val="single" w:sz="6" w:space="0" w:color="00B050"/>
            </w:tcBorders>
          </w:tcPr>
          <w:p w14:paraId="446A22C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1,8</w:t>
            </w:r>
          </w:p>
        </w:tc>
        <w:tc>
          <w:tcPr>
            <w:tcW w:w="961" w:type="dxa"/>
            <w:tcBorders>
              <w:top w:val="single" w:sz="6" w:space="0" w:color="00B050"/>
              <w:left w:val="single" w:sz="6" w:space="0" w:color="00B050"/>
              <w:bottom w:val="threeDEmboss" w:sz="6" w:space="0" w:color="00B050"/>
              <w:right w:val="single" w:sz="6" w:space="0" w:color="00B050"/>
            </w:tcBorders>
          </w:tcPr>
          <w:p w14:paraId="36C5C8A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125</w:t>
            </w:r>
          </w:p>
        </w:tc>
        <w:tc>
          <w:tcPr>
            <w:tcW w:w="992" w:type="dxa"/>
            <w:tcBorders>
              <w:top w:val="single" w:sz="6" w:space="0" w:color="00B050"/>
              <w:left w:val="single" w:sz="6" w:space="0" w:color="00B050"/>
              <w:bottom w:val="threeDEmboss" w:sz="6" w:space="0" w:color="00B050"/>
              <w:right w:val="single" w:sz="6" w:space="0" w:color="00B050"/>
            </w:tcBorders>
          </w:tcPr>
          <w:p w14:paraId="5CAF484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200</w:t>
            </w:r>
          </w:p>
        </w:tc>
        <w:tc>
          <w:tcPr>
            <w:tcW w:w="993" w:type="dxa"/>
            <w:tcBorders>
              <w:top w:val="single" w:sz="6" w:space="0" w:color="00B050"/>
              <w:left w:val="single" w:sz="6" w:space="0" w:color="00B050"/>
              <w:bottom w:val="threeDEmboss" w:sz="6" w:space="0" w:color="00B050"/>
              <w:right w:val="single" w:sz="6" w:space="0" w:color="00B050"/>
            </w:tcBorders>
          </w:tcPr>
          <w:p w14:paraId="4B7543B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49</w:t>
            </w:r>
          </w:p>
        </w:tc>
        <w:tc>
          <w:tcPr>
            <w:tcW w:w="1219" w:type="dxa"/>
            <w:tcBorders>
              <w:top w:val="single" w:sz="6" w:space="0" w:color="00B050"/>
              <w:left w:val="single" w:sz="6" w:space="0" w:color="00B050"/>
              <w:bottom w:val="threeDEmboss" w:sz="6" w:space="0" w:color="00B050"/>
              <w:right w:val="threeDEmboss" w:sz="6" w:space="0" w:color="00B050"/>
            </w:tcBorders>
          </w:tcPr>
          <w:p w14:paraId="6CB438A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22</w:t>
            </w:r>
          </w:p>
        </w:tc>
        <w:tc>
          <w:tcPr>
            <w:tcW w:w="1276" w:type="dxa"/>
            <w:tcBorders>
              <w:top w:val="single" w:sz="4" w:space="0" w:color="00B050"/>
              <w:left w:val="threeDEmboss" w:sz="6" w:space="0" w:color="00B050"/>
              <w:bottom w:val="threeDEmboss" w:sz="6" w:space="0" w:color="00B050"/>
              <w:right w:val="single" w:sz="4" w:space="0" w:color="00B050"/>
            </w:tcBorders>
          </w:tcPr>
          <w:p w14:paraId="58EDF85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588/548</w:t>
            </w:r>
          </w:p>
        </w:tc>
        <w:tc>
          <w:tcPr>
            <w:tcW w:w="1275" w:type="dxa"/>
            <w:tcBorders>
              <w:top w:val="single" w:sz="4" w:space="0" w:color="00B050"/>
              <w:left w:val="single" w:sz="4" w:space="0" w:color="00B050"/>
              <w:bottom w:val="threeDEmboss" w:sz="6" w:space="0" w:color="00B050"/>
              <w:right w:val="threeDEmboss" w:sz="6" w:space="0" w:color="00B050"/>
            </w:tcBorders>
          </w:tcPr>
          <w:p w14:paraId="3C5E13A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984/548</w:t>
            </w:r>
          </w:p>
        </w:tc>
      </w:tr>
      <w:tr w:rsidR="00762F13" w:rsidRPr="00E461AA" w14:paraId="4A343E01" w14:textId="77777777" w:rsidTr="005029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008" w:type="dxa"/>
            <w:tcBorders>
              <w:top w:val="threeDEmboss" w:sz="6" w:space="0" w:color="00B050"/>
              <w:left w:val="threeDEmboss" w:sz="6" w:space="0" w:color="00B050"/>
              <w:bottom w:val="threeDEmboss" w:sz="6" w:space="0" w:color="00B050"/>
              <w:right w:val="single" w:sz="6" w:space="0" w:color="00B050"/>
            </w:tcBorders>
            <w:shd w:val="clear" w:color="auto" w:fill="FFF8F3"/>
          </w:tcPr>
          <w:p w14:paraId="413A2276" w14:textId="77777777" w:rsidR="006032D9" w:rsidRPr="00E461AA" w:rsidRDefault="006032D9" w:rsidP="006032D9">
            <w:pPr>
              <w:tabs>
                <w:tab w:val="left" w:pos="142"/>
              </w:tabs>
              <w:ind w:left="-90"/>
              <w:jc w:val="center"/>
              <w:rPr>
                <w:rFonts w:ascii="Arial Narrow" w:hAnsi="Arial Narrow"/>
                <w:b/>
                <w:i/>
                <w:color w:val="3A003A"/>
                <w:sz w:val="22"/>
                <w:szCs w:val="22"/>
                <w:u w:val="single"/>
              </w:rPr>
            </w:pPr>
            <w:r w:rsidRPr="00E461AA">
              <w:rPr>
                <w:rFonts w:ascii="Arial Narrow" w:hAnsi="Arial Narrow"/>
                <w:i/>
                <w:color w:val="3A003A"/>
                <w:sz w:val="22"/>
                <w:szCs w:val="22"/>
              </w:rPr>
              <w:t>%</w:t>
            </w:r>
            <w:r w:rsidRPr="00E461AA">
              <w:rPr>
                <w:rFonts w:ascii="Arial Narrow" w:hAnsi="Arial Narrow"/>
                <w:b/>
                <w:i/>
                <w:color w:val="3A003A"/>
                <w:sz w:val="22"/>
                <w:szCs w:val="22"/>
              </w:rPr>
              <w:t xml:space="preserve">  </w:t>
            </w:r>
            <w:r w:rsidRPr="00E461AA">
              <w:rPr>
                <w:rFonts w:ascii="Arial Narrow" w:hAnsi="Arial Narrow"/>
                <w:b/>
                <w:i/>
                <w:color w:val="3A003A"/>
                <w:sz w:val="22"/>
                <w:szCs w:val="22"/>
                <w:u w:val="single"/>
              </w:rPr>
              <w:t>2024</w:t>
            </w:r>
            <w:r w:rsidRPr="00E461AA">
              <w:rPr>
                <w:rFonts w:ascii="Arial Narrow" w:hAnsi="Arial Narrow"/>
                <w:b/>
                <w:i/>
                <w:color w:val="3A003A"/>
                <w:sz w:val="22"/>
                <w:szCs w:val="22"/>
              </w:rPr>
              <w:t xml:space="preserve">               </w:t>
            </w:r>
            <w:r w:rsidRPr="00E461AA">
              <w:rPr>
                <w:rFonts w:ascii="Arial Narrow" w:hAnsi="Arial Narrow"/>
                <w:i/>
                <w:color w:val="3A003A"/>
                <w:sz w:val="22"/>
                <w:szCs w:val="22"/>
              </w:rPr>
              <w:t xml:space="preserve">+/- </w:t>
            </w:r>
            <w:r w:rsidRPr="00E461AA">
              <w:rPr>
                <w:rFonts w:ascii="Arial Narrow" w:hAnsi="Arial Narrow"/>
                <w:b/>
                <w:i/>
                <w:color w:val="3A003A"/>
                <w:sz w:val="22"/>
                <w:szCs w:val="22"/>
              </w:rPr>
              <w:t>2023</w:t>
            </w:r>
          </w:p>
        </w:tc>
        <w:tc>
          <w:tcPr>
            <w:tcW w:w="943" w:type="dxa"/>
            <w:tcBorders>
              <w:top w:val="threeDEmboss" w:sz="6" w:space="0" w:color="00B050"/>
              <w:left w:val="single" w:sz="6" w:space="0" w:color="00B050"/>
              <w:bottom w:val="threeDEmboss" w:sz="6" w:space="0" w:color="00B050"/>
              <w:right w:val="single" w:sz="6" w:space="0" w:color="00B050"/>
            </w:tcBorders>
            <w:shd w:val="clear" w:color="auto" w:fill="FFF8F3"/>
            <w:vAlign w:val="center"/>
          </w:tcPr>
          <w:p w14:paraId="6E48EB2C"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-3,3</w:t>
            </w:r>
          </w:p>
        </w:tc>
        <w:tc>
          <w:tcPr>
            <w:tcW w:w="1080" w:type="dxa"/>
            <w:tcBorders>
              <w:top w:val="threeDEmboss" w:sz="6" w:space="0" w:color="00B050"/>
              <w:left w:val="single" w:sz="6" w:space="0" w:color="00B050"/>
              <w:bottom w:val="threeDEmboss" w:sz="6" w:space="0" w:color="00B050"/>
              <w:right w:val="single" w:sz="6" w:space="0" w:color="00B050"/>
            </w:tcBorders>
            <w:shd w:val="clear" w:color="auto" w:fill="FFF8F3"/>
            <w:vAlign w:val="center"/>
          </w:tcPr>
          <w:p w14:paraId="7E72EB32"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w:t>
            </w:r>
          </w:p>
        </w:tc>
        <w:tc>
          <w:tcPr>
            <w:tcW w:w="961" w:type="dxa"/>
            <w:tcBorders>
              <w:top w:val="threeDEmboss" w:sz="6" w:space="0" w:color="00B050"/>
              <w:left w:val="single" w:sz="6" w:space="0" w:color="00B050"/>
              <w:bottom w:val="threeDEmboss" w:sz="6" w:space="0" w:color="00B050"/>
              <w:right w:val="single" w:sz="6" w:space="0" w:color="00B050"/>
            </w:tcBorders>
            <w:shd w:val="clear" w:color="auto" w:fill="FFF8F3"/>
            <w:vAlign w:val="center"/>
          </w:tcPr>
          <w:p w14:paraId="19B5D2E1"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+16,8</w:t>
            </w:r>
          </w:p>
        </w:tc>
        <w:tc>
          <w:tcPr>
            <w:tcW w:w="992" w:type="dxa"/>
            <w:tcBorders>
              <w:top w:val="threeDEmboss" w:sz="6" w:space="0" w:color="00B050"/>
              <w:left w:val="single" w:sz="6" w:space="0" w:color="00B050"/>
              <w:bottom w:val="threeDEmboss" w:sz="6" w:space="0" w:color="00B050"/>
              <w:right w:val="single" w:sz="6" w:space="0" w:color="00B050"/>
            </w:tcBorders>
            <w:shd w:val="clear" w:color="auto" w:fill="FFF8F3"/>
            <w:vAlign w:val="center"/>
          </w:tcPr>
          <w:p w14:paraId="6F67C300"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+29,9</w:t>
            </w:r>
          </w:p>
        </w:tc>
        <w:tc>
          <w:tcPr>
            <w:tcW w:w="993" w:type="dxa"/>
            <w:tcBorders>
              <w:top w:val="threeDEmboss" w:sz="6" w:space="0" w:color="00B050"/>
              <w:left w:val="single" w:sz="6" w:space="0" w:color="00B050"/>
              <w:bottom w:val="threeDEmboss" w:sz="6" w:space="0" w:color="00B050"/>
              <w:right w:val="single" w:sz="6" w:space="0" w:color="00B050"/>
            </w:tcBorders>
            <w:shd w:val="clear" w:color="auto" w:fill="FFF8F3"/>
            <w:vAlign w:val="center"/>
          </w:tcPr>
          <w:p w14:paraId="7AB0B8DA" w14:textId="77777777" w:rsidR="006032D9" w:rsidRPr="00E461AA" w:rsidRDefault="006032D9" w:rsidP="006032D9">
            <w:pPr>
              <w:widowControl w:val="0"/>
              <w:ind w:left="-198" w:firstLine="90"/>
              <w:jc w:val="center"/>
              <w:rPr>
                <w:rFonts w:ascii="Arial Narrow" w:hAnsi="Arial Narrow"/>
                <w:b/>
                <w:color w:val="3A003A"/>
              </w:rPr>
            </w:pPr>
            <w:r w:rsidRPr="00E461AA">
              <w:rPr>
                <w:rFonts w:ascii="Arial Narrow" w:hAnsi="Arial Narrow"/>
                <w:b/>
                <w:color w:val="3A003A"/>
              </w:rPr>
              <w:t>-30,0</w:t>
            </w:r>
          </w:p>
        </w:tc>
        <w:tc>
          <w:tcPr>
            <w:tcW w:w="1219" w:type="dxa"/>
            <w:tcBorders>
              <w:top w:val="threeDEmboss" w:sz="6" w:space="0" w:color="00B050"/>
              <w:left w:val="single" w:sz="6" w:space="0" w:color="00B050"/>
              <w:bottom w:val="threeDEmboss" w:sz="6" w:space="0" w:color="00B050"/>
              <w:right w:val="single" w:sz="4" w:space="0" w:color="00B050"/>
            </w:tcBorders>
            <w:shd w:val="clear" w:color="auto" w:fill="FFF8F3"/>
            <w:vAlign w:val="center"/>
          </w:tcPr>
          <w:p w14:paraId="68B08C16"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-72,5</w:t>
            </w:r>
          </w:p>
        </w:tc>
        <w:tc>
          <w:tcPr>
            <w:tcW w:w="1276" w:type="dxa"/>
            <w:tcBorders>
              <w:top w:val="threeDEmboss" w:sz="6" w:space="0" w:color="00B050"/>
              <w:left w:val="single" w:sz="4" w:space="0" w:color="00B050"/>
              <w:bottom w:val="threeDEmboss" w:sz="6" w:space="0" w:color="00B050"/>
              <w:right w:val="single" w:sz="4" w:space="0" w:color="00B050"/>
            </w:tcBorders>
            <w:shd w:val="clear" w:color="auto" w:fill="FFF8F3"/>
            <w:vAlign w:val="center"/>
          </w:tcPr>
          <w:p w14:paraId="57FB22CC" w14:textId="77777777" w:rsidR="006032D9" w:rsidRPr="00E461AA" w:rsidRDefault="006032D9" w:rsidP="006032D9">
            <w:pPr>
              <w:widowControl w:val="0"/>
              <w:ind w:left="-108" w:right="-88"/>
              <w:jc w:val="center"/>
              <w:rPr>
                <w:rFonts w:ascii="Arial Narrow" w:hAnsi="Arial Narrow"/>
                <w:b/>
                <w:color w:val="3A003A"/>
              </w:rPr>
            </w:pPr>
            <w:r w:rsidRPr="00E461AA">
              <w:rPr>
                <w:rFonts w:ascii="Arial Narrow" w:hAnsi="Arial Narrow"/>
                <w:b/>
                <w:color w:val="3A003A"/>
              </w:rPr>
              <w:t>+10,1</w:t>
            </w:r>
          </w:p>
        </w:tc>
        <w:tc>
          <w:tcPr>
            <w:tcW w:w="1275" w:type="dxa"/>
            <w:tcBorders>
              <w:top w:val="threeDEmboss" w:sz="6" w:space="0" w:color="00B050"/>
              <w:left w:val="single" w:sz="4" w:space="0" w:color="00B050"/>
              <w:bottom w:val="threeDEmboss" w:sz="6" w:space="0" w:color="00B050"/>
              <w:right w:val="threeDEmboss" w:sz="6" w:space="0" w:color="00B050"/>
            </w:tcBorders>
            <w:shd w:val="clear" w:color="auto" w:fill="FFF8F3"/>
            <w:vAlign w:val="center"/>
          </w:tcPr>
          <w:p w14:paraId="5872E125" w14:textId="77777777" w:rsidR="006032D9" w:rsidRPr="00E461AA" w:rsidRDefault="006032D9" w:rsidP="006032D9">
            <w:pPr>
              <w:widowControl w:val="0"/>
              <w:ind w:left="-108" w:right="-86"/>
              <w:jc w:val="center"/>
              <w:rPr>
                <w:rFonts w:ascii="Arial Narrow" w:hAnsi="Arial Narrow"/>
                <w:b/>
                <w:color w:val="3A003A"/>
              </w:rPr>
            </w:pPr>
            <w:r w:rsidRPr="00E461AA">
              <w:rPr>
                <w:rFonts w:ascii="Arial Narrow" w:hAnsi="Arial Narrow"/>
                <w:b/>
                <w:color w:val="3A003A"/>
              </w:rPr>
              <w:t>+4,1</w:t>
            </w:r>
          </w:p>
        </w:tc>
      </w:tr>
    </w:tbl>
    <w:p w14:paraId="513B85FA" w14:textId="77777777" w:rsidR="006032D9" w:rsidRPr="00E461AA" w:rsidRDefault="006032D9" w:rsidP="006032D9">
      <w:pPr>
        <w:jc w:val="both"/>
        <w:rPr>
          <w:rFonts w:ascii="Franklin Gothic Book" w:hAnsi="Franklin Gothic Book"/>
          <w:color w:val="3A003A"/>
          <w:sz w:val="12"/>
          <w:szCs w:val="12"/>
        </w:rPr>
      </w:pPr>
    </w:p>
    <w:p w14:paraId="738FAAF3" w14:textId="77777777" w:rsidR="006032D9" w:rsidRPr="00E461AA" w:rsidRDefault="006032D9" w:rsidP="006032D9">
      <w:pPr>
        <w:jc w:val="both"/>
        <w:rPr>
          <w:rFonts w:ascii="Franklin Gothic Book" w:hAnsi="Franklin Gothic Book"/>
          <w:b/>
          <w:color w:val="3A003A"/>
        </w:rPr>
      </w:pPr>
      <w:r w:rsidRPr="00E461AA">
        <w:rPr>
          <w:rFonts w:ascii="Franklin Gothic Book" w:hAnsi="Franklin Gothic Book"/>
          <w:b/>
          <w:color w:val="3A003A"/>
        </w:rPr>
        <w:br w:type="page"/>
      </w:r>
    </w:p>
    <w:p w14:paraId="699E1207" w14:textId="77777777" w:rsidR="006032D9" w:rsidRPr="00E461AA" w:rsidRDefault="006032D9" w:rsidP="006032D9">
      <w:pPr>
        <w:jc w:val="both"/>
        <w:rPr>
          <w:rFonts w:ascii="Franklin Gothic Book" w:hAnsi="Franklin Gothic Book"/>
          <w:b/>
          <w:color w:val="3A003A"/>
        </w:rPr>
      </w:pPr>
    </w:p>
    <w:p w14:paraId="70268A28" w14:textId="77777777" w:rsidR="006032D9" w:rsidRPr="00E461AA" w:rsidRDefault="006032D9" w:rsidP="006032D9">
      <w:pPr>
        <w:jc w:val="both"/>
        <w:rPr>
          <w:rFonts w:ascii="Franklin Gothic Book" w:hAnsi="Franklin Gothic Book"/>
          <w:b/>
          <w:color w:val="3A003A"/>
        </w:rPr>
      </w:pPr>
    </w:p>
    <w:p w14:paraId="118F04CA" w14:textId="77777777" w:rsidR="006032D9" w:rsidRPr="00E461AA" w:rsidRDefault="006032D9" w:rsidP="006032D9">
      <w:pPr>
        <w:jc w:val="both"/>
        <w:rPr>
          <w:rFonts w:ascii="Franklin Gothic Book" w:hAnsi="Franklin Gothic Book"/>
          <w:b/>
          <w:color w:val="3A003A"/>
        </w:rPr>
      </w:pPr>
    </w:p>
    <w:p w14:paraId="36B76E5C" w14:textId="77777777" w:rsidR="006032D9" w:rsidRPr="002F53B9" w:rsidRDefault="006032D9" w:rsidP="00BF219B">
      <w:pPr>
        <w:ind w:firstLine="567"/>
        <w:jc w:val="both"/>
        <w:rPr>
          <w:rFonts w:ascii="Franklin Gothic Book" w:hAnsi="Franklin Gothic Book"/>
          <w:b/>
          <w:color w:val="3A003A"/>
          <w:sz w:val="22"/>
          <w:szCs w:val="22"/>
        </w:rPr>
      </w:pPr>
      <w:r w:rsidRPr="002F53B9">
        <w:rPr>
          <w:rFonts w:ascii="Franklin Gothic Book" w:hAnsi="Franklin Gothic Book"/>
          <w:b/>
          <w:color w:val="3A003A"/>
          <w:sz w:val="22"/>
          <w:szCs w:val="22"/>
        </w:rPr>
        <w:t>INFRACŢIUNI DE CORUP</w:t>
      </w:r>
      <w:r w:rsidRPr="002F53B9">
        <w:rPr>
          <w:rFonts w:ascii="Calibri" w:hAnsi="Calibri" w:cs="Calibri"/>
          <w:b/>
          <w:color w:val="3A003A"/>
          <w:sz w:val="22"/>
          <w:szCs w:val="22"/>
        </w:rPr>
        <w:t>Ț</w:t>
      </w:r>
      <w:r w:rsidRPr="002F53B9">
        <w:rPr>
          <w:rFonts w:ascii="Franklin Gothic Book" w:hAnsi="Franklin Gothic Book"/>
          <w:b/>
          <w:color w:val="3A003A"/>
          <w:sz w:val="22"/>
          <w:szCs w:val="22"/>
        </w:rPr>
        <w:t xml:space="preserve">IE </w:t>
      </w:r>
      <w:r w:rsidRPr="002F53B9">
        <w:rPr>
          <w:rFonts w:ascii="Calibri" w:hAnsi="Calibri" w:cs="Calibri"/>
          <w:b/>
          <w:color w:val="3A003A"/>
          <w:sz w:val="22"/>
          <w:szCs w:val="22"/>
        </w:rPr>
        <w:t>Ș</w:t>
      </w:r>
      <w:r w:rsidRPr="002F53B9">
        <w:rPr>
          <w:rFonts w:ascii="Franklin Gothic Book" w:hAnsi="Franklin Gothic Book"/>
          <w:b/>
          <w:color w:val="3A003A"/>
          <w:sz w:val="22"/>
          <w:szCs w:val="22"/>
        </w:rPr>
        <w:t>I DE SERVICIU</w:t>
      </w:r>
      <w:r w:rsidRPr="002F53B9">
        <w:rPr>
          <w:rFonts w:ascii="Franklin Gothic Book" w:hAnsi="Franklin Gothic Book" w:cs="Arial"/>
          <w:b/>
          <w:color w:val="3A003A"/>
          <w:sz w:val="22"/>
          <w:szCs w:val="22"/>
        </w:rPr>
        <w:t xml:space="preserve"> </w:t>
      </w:r>
      <w:r w:rsidRPr="002F53B9">
        <w:rPr>
          <w:rFonts w:ascii="Franklin Gothic Book" w:hAnsi="Franklin Gothic Book"/>
          <w:b/>
          <w:color w:val="3A003A"/>
          <w:sz w:val="22"/>
          <w:szCs w:val="22"/>
        </w:rPr>
        <w:t>(ART. 289 – 309 C.P.) - CONTINUARE</w:t>
      </w:r>
    </w:p>
    <w:p w14:paraId="36118302" w14:textId="77777777" w:rsidR="006032D9" w:rsidRPr="002F53B9" w:rsidRDefault="006032D9" w:rsidP="006032D9">
      <w:pPr>
        <w:jc w:val="both"/>
        <w:rPr>
          <w:rFonts w:ascii="Franklin Gothic Book" w:hAnsi="Franklin Gothic Book"/>
          <w:b/>
          <w:color w:val="3A003A"/>
          <w:sz w:val="22"/>
          <w:szCs w:val="22"/>
        </w:rPr>
      </w:pPr>
    </w:p>
    <w:tbl>
      <w:tblPr>
        <w:tblW w:w="9606" w:type="dxa"/>
        <w:tblBorders>
          <w:top w:val="single" w:sz="6" w:space="0" w:color="00B050"/>
          <w:left w:val="single" w:sz="6" w:space="0" w:color="00B050"/>
          <w:bottom w:val="single" w:sz="6" w:space="0" w:color="00B050"/>
          <w:right w:val="single" w:sz="6" w:space="0" w:color="00B050"/>
          <w:insideH w:val="single" w:sz="6" w:space="0" w:color="00B050"/>
          <w:insideV w:val="single" w:sz="6" w:space="0" w:color="00B050"/>
        </w:tblBorders>
        <w:tblLayout w:type="fixed"/>
        <w:tblLook w:val="0000" w:firstRow="0" w:lastRow="0" w:firstColumn="0" w:lastColumn="0" w:noHBand="0" w:noVBand="0"/>
      </w:tblPr>
      <w:tblGrid>
        <w:gridCol w:w="1242"/>
        <w:gridCol w:w="1843"/>
        <w:gridCol w:w="1985"/>
        <w:gridCol w:w="2268"/>
        <w:gridCol w:w="2268"/>
      </w:tblGrid>
      <w:tr w:rsidR="00762F13" w:rsidRPr="00E461AA" w14:paraId="0F85785C" w14:textId="77777777" w:rsidTr="0050299A">
        <w:trPr>
          <w:cantSplit/>
          <w:trHeight w:val="732"/>
        </w:trPr>
        <w:tc>
          <w:tcPr>
            <w:tcW w:w="1242" w:type="dxa"/>
            <w:tcBorders>
              <w:top w:val="threeDEmboss" w:sz="6" w:space="0" w:color="00B050"/>
              <w:left w:val="threeDEmboss" w:sz="6" w:space="0" w:color="00B050"/>
              <w:bottom w:val="threeDEmboss" w:sz="6" w:space="0" w:color="00B050"/>
            </w:tcBorders>
            <w:shd w:val="clear" w:color="auto" w:fill="FFF8F3"/>
            <w:vAlign w:val="center"/>
          </w:tcPr>
          <w:p w14:paraId="58DBB76C"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ANUL</w:t>
            </w:r>
          </w:p>
        </w:tc>
        <w:tc>
          <w:tcPr>
            <w:tcW w:w="1843" w:type="dxa"/>
            <w:tcBorders>
              <w:top w:val="threeDEmboss" w:sz="6" w:space="0" w:color="00B050"/>
              <w:bottom w:val="threeDEmboss" w:sz="6" w:space="0" w:color="00B050"/>
            </w:tcBorders>
            <w:shd w:val="clear" w:color="auto" w:fill="FFF8F3"/>
          </w:tcPr>
          <w:p w14:paraId="00187FF5"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delapidare</w:t>
            </w:r>
          </w:p>
          <w:p w14:paraId="46F185B0"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(art. 295 C.p.)</w:t>
            </w:r>
          </w:p>
        </w:tc>
        <w:tc>
          <w:tcPr>
            <w:tcW w:w="1985" w:type="dxa"/>
            <w:tcBorders>
              <w:top w:val="threeDEmboss" w:sz="6" w:space="0" w:color="00B050"/>
              <w:bottom w:val="threeDEmboss" w:sz="6" w:space="0" w:color="00B050"/>
            </w:tcBorders>
            <w:shd w:val="clear" w:color="auto" w:fill="FFF8F3"/>
          </w:tcPr>
          <w:p w14:paraId="3AA286CF"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abuz în serviciu</w:t>
            </w:r>
          </w:p>
          <w:p w14:paraId="081A7A76"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(art. 297 C.p.)</w:t>
            </w:r>
          </w:p>
        </w:tc>
        <w:tc>
          <w:tcPr>
            <w:tcW w:w="2268" w:type="dxa"/>
            <w:tcBorders>
              <w:top w:val="threeDEmboss" w:sz="6" w:space="0" w:color="00B050"/>
              <w:bottom w:val="threeDEmboss" w:sz="6" w:space="0" w:color="00B050"/>
            </w:tcBorders>
            <w:shd w:val="clear" w:color="auto" w:fill="FFF8F3"/>
          </w:tcPr>
          <w:p w14:paraId="7AD8AA60"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neglijenţă în serviciu</w:t>
            </w:r>
          </w:p>
          <w:p w14:paraId="650D16D7"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(art. 298 C.p.)</w:t>
            </w:r>
          </w:p>
        </w:tc>
        <w:tc>
          <w:tcPr>
            <w:tcW w:w="2268" w:type="dxa"/>
            <w:tcBorders>
              <w:top w:val="threeDEmboss" w:sz="6" w:space="0" w:color="00B050"/>
              <w:bottom w:val="threeDEmboss" w:sz="6" w:space="0" w:color="00B050"/>
              <w:right w:val="threeDEmboss" w:sz="6" w:space="0" w:color="00B050"/>
            </w:tcBorders>
            <w:shd w:val="clear" w:color="auto" w:fill="FFF8F3"/>
          </w:tcPr>
          <w:p w14:paraId="42321A96"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folosirea funcției pentru favorizarea unor persoane</w:t>
            </w:r>
          </w:p>
          <w:p w14:paraId="1732B639"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(art. 301 C.p.)</w:t>
            </w:r>
          </w:p>
        </w:tc>
      </w:tr>
      <w:tr w:rsidR="006032D9" w:rsidRPr="00E461AA" w14:paraId="29A472EA" w14:textId="77777777" w:rsidTr="006032D9">
        <w:tc>
          <w:tcPr>
            <w:tcW w:w="1242" w:type="dxa"/>
          </w:tcPr>
          <w:p w14:paraId="0E67181F"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2015</w:t>
            </w:r>
          </w:p>
        </w:tc>
        <w:tc>
          <w:tcPr>
            <w:tcW w:w="1843" w:type="dxa"/>
          </w:tcPr>
          <w:p w14:paraId="241527A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577</w:t>
            </w:r>
          </w:p>
        </w:tc>
        <w:tc>
          <w:tcPr>
            <w:tcW w:w="1985" w:type="dxa"/>
          </w:tcPr>
          <w:p w14:paraId="5A9F8CC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259</w:t>
            </w:r>
          </w:p>
        </w:tc>
        <w:tc>
          <w:tcPr>
            <w:tcW w:w="2268" w:type="dxa"/>
          </w:tcPr>
          <w:p w14:paraId="35E7CCD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66</w:t>
            </w:r>
          </w:p>
        </w:tc>
        <w:tc>
          <w:tcPr>
            <w:tcW w:w="2268" w:type="dxa"/>
          </w:tcPr>
          <w:p w14:paraId="18A9155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58</w:t>
            </w:r>
          </w:p>
        </w:tc>
      </w:tr>
      <w:tr w:rsidR="006032D9" w:rsidRPr="00E461AA" w14:paraId="0EC2F33D" w14:textId="77777777" w:rsidTr="006032D9">
        <w:tc>
          <w:tcPr>
            <w:tcW w:w="1242" w:type="dxa"/>
          </w:tcPr>
          <w:p w14:paraId="24D9395A"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2016</w:t>
            </w:r>
          </w:p>
        </w:tc>
        <w:tc>
          <w:tcPr>
            <w:tcW w:w="1843" w:type="dxa"/>
          </w:tcPr>
          <w:p w14:paraId="3C79E9F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647</w:t>
            </w:r>
          </w:p>
        </w:tc>
        <w:tc>
          <w:tcPr>
            <w:tcW w:w="1985" w:type="dxa"/>
          </w:tcPr>
          <w:p w14:paraId="2C11926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295</w:t>
            </w:r>
          </w:p>
        </w:tc>
        <w:tc>
          <w:tcPr>
            <w:tcW w:w="2268" w:type="dxa"/>
          </w:tcPr>
          <w:p w14:paraId="3929716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101</w:t>
            </w:r>
          </w:p>
        </w:tc>
        <w:tc>
          <w:tcPr>
            <w:tcW w:w="2268" w:type="dxa"/>
          </w:tcPr>
          <w:p w14:paraId="05F1227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58</w:t>
            </w:r>
          </w:p>
        </w:tc>
      </w:tr>
      <w:tr w:rsidR="006032D9" w:rsidRPr="00E461AA" w14:paraId="3593C693" w14:textId="77777777" w:rsidTr="006032D9">
        <w:tc>
          <w:tcPr>
            <w:tcW w:w="1242" w:type="dxa"/>
          </w:tcPr>
          <w:p w14:paraId="67FA28C0"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2017</w:t>
            </w:r>
          </w:p>
        </w:tc>
        <w:tc>
          <w:tcPr>
            <w:tcW w:w="1843" w:type="dxa"/>
          </w:tcPr>
          <w:p w14:paraId="02FA336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592</w:t>
            </w:r>
          </w:p>
        </w:tc>
        <w:tc>
          <w:tcPr>
            <w:tcW w:w="1985" w:type="dxa"/>
          </w:tcPr>
          <w:p w14:paraId="5393C91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145</w:t>
            </w:r>
          </w:p>
        </w:tc>
        <w:tc>
          <w:tcPr>
            <w:tcW w:w="2268" w:type="dxa"/>
          </w:tcPr>
          <w:p w14:paraId="6796782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31</w:t>
            </w:r>
          </w:p>
        </w:tc>
        <w:tc>
          <w:tcPr>
            <w:tcW w:w="2268" w:type="dxa"/>
          </w:tcPr>
          <w:p w14:paraId="128C909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49</w:t>
            </w:r>
          </w:p>
        </w:tc>
      </w:tr>
      <w:tr w:rsidR="006032D9" w:rsidRPr="00E461AA" w14:paraId="502FA963" w14:textId="77777777" w:rsidTr="006032D9">
        <w:tc>
          <w:tcPr>
            <w:tcW w:w="1242" w:type="dxa"/>
          </w:tcPr>
          <w:p w14:paraId="0135C774"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2018</w:t>
            </w:r>
          </w:p>
        </w:tc>
        <w:tc>
          <w:tcPr>
            <w:tcW w:w="1843" w:type="dxa"/>
          </w:tcPr>
          <w:p w14:paraId="07315CA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423</w:t>
            </w:r>
          </w:p>
        </w:tc>
        <w:tc>
          <w:tcPr>
            <w:tcW w:w="1985" w:type="dxa"/>
          </w:tcPr>
          <w:p w14:paraId="0BBC05E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130</w:t>
            </w:r>
          </w:p>
        </w:tc>
        <w:tc>
          <w:tcPr>
            <w:tcW w:w="2268" w:type="dxa"/>
          </w:tcPr>
          <w:p w14:paraId="473C2E3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w:t>
            </w:r>
          </w:p>
        </w:tc>
        <w:tc>
          <w:tcPr>
            <w:tcW w:w="2268" w:type="dxa"/>
          </w:tcPr>
          <w:p w14:paraId="6AC6301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20</w:t>
            </w:r>
          </w:p>
        </w:tc>
      </w:tr>
      <w:tr w:rsidR="006032D9" w:rsidRPr="00E461AA" w14:paraId="3A06A25C" w14:textId="77777777" w:rsidTr="006032D9">
        <w:tc>
          <w:tcPr>
            <w:tcW w:w="1242" w:type="dxa"/>
          </w:tcPr>
          <w:p w14:paraId="4F821C4C"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2019</w:t>
            </w:r>
          </w:p>
        </w:tc>
        <w:tc>
          <w:tcPr>
            <w:tcW w:w="1843" w:type="dxa"/>
          </w:tcPr>
          <w:p w14:paraId="4D84679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544</w:t>
            </w:r>
          </w:p>
        </w:tc>
        <w:tc>
          <w:tcPr>
            <w:tcW w:w="1985" w:type="dxa"/>
          </w:tcPr>
          <w:p w14:paraId="6B8655A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75</w:t>
            </w:r>
          </w:p>
        </w:tc>
        <w:tc>
          <w:tcPr>
            <w:tcW w:w="2268" w:type="dxa"/>
          </w:tcPr>
          <w:p w14:paraId="1B91E7E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w:t>
            </w:r>
          </w:p>
        </w:tc>
        <w:tc>
          <w:tcPr>
            <w:tcW w:w="2268" w:type="dxa"/>
          </w:tcPr>
          <w:p w14:paraId="477A4DC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10</w:t>
            </w:r>
          </w:p>
        </w:tc>
      </w:tr>
      <w:tr w:rsidR="006032D9" w:rsidRPr="00E461AA" w14:paraId="554F02DA" w14:textId="77777777" w:rsidTr="006032D9">
        <w:tc>
          <w:tcPr>
            <w:tcW w:w="1242" w:type="dxa"/>
          </w:tcPr>
          <w:p w14:paraId="2B8F7FCF"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2020</w:t>
            </w:r>
          </w:p>
        </w:tc>
        <w:tc>
          <w:tcPr>
            <w:tcW w:w="1843" w:type="dxa"/>
          </w:tcPr>
          <w:p w14:paraId="3B27009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538</w:t>
            </w:r>
          </w:p>
        </w:tc>
        <w:tc>
          <w:tcPr>
            <w:tcW w:w="1985" w:type="dxa"/>
          </w:tcPr>
          <w:p w14:paraId="624F6DC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91</w:t>
            </w:r>
          </w:p>
        </w:tc>
        <w:tc>
          <w:tcPr>
            <w:tcW w:w="2268" w:type="dxa"/>
          </w:tcPr>
          <w:p w14:paraId="1C32ACC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10</w:t>
            </w:r>
          </w:p>
        </w:tc>
        <w:tc>
          <w:tcPr>
            <w:tcW w:w="2268" w:type="dxa"/>
          </w:tcPr>
          <w:p w14:paraId="5F1C21F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10</w:t>
            </w:r>
          </w:p>
        </w:tc>
      </w:tr>
      <w:tr w:rsidR="006032D9" w:rsidRPr="00E461AA" w14:paraId="19B303D3" w14:textId="77777777" w:rsidTr="006032D9">
        <w:tc>
          <w:tcPr>
            <w:tcW w:w="1242" w:type="dxa"/>
          </w:tcPr>
          <w:p w14:paraId="532D390A"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2021</w:t>
            </w:r>
          </w:p>
        </w:tc>
        <w:tc>
          <w:tcPr>
            <w:tcW w:w="1843" w:type="dxa"/>
          </w:tcPr>
          <w:p w14:paraId="08F2184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545</w:t>
            </w:r>
          </w:p>
        </w:tc>
        <w:tc>
          <w:tcPr>
            <w:tcW w:w="1985" w:type="dxa"/>
          </w:tcPr>
          <w:p w14:paraId="4A9A98B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59</w:t>
            </w:r>
          </w:p>
        </w:tc>
        <w:tc>
          <w:tcPr>
            <w:tcW w:w="2268" w:type="dxa"/>
          </w:tcPr>
          <w:p w14:paraId="27E06E8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10</w:t>
            </w:r>
          </w:p>
        </w:tc>
        <w:tc>
          <w:tcPr>
            <w:tcW w:w="2268" w:type="dxa"/>
          </w:tcPr>
          <w:p w14:paraId="67FE168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w:t>
            </w:r>
          </w:p>
        </w:tc>
      </w:tr>
      <w:tr w:rsidR="006032D9" w:rsidRPr="00E461AA" w14:paraId="71C6A158" w14:textId="77777777" w:rsidTr="006032D9">
        <w:tc>
          <w:tcPr>
            <w:tcW w:w="1242" w:type="dxa"/>
          </w:tcPr>
          <w:p w14:paraId="03A673C6"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2022</w:t>
            </w:r>
          </w:p>
        </w:tc>
        <w:tc>
          <w:tcPr>
            <w:tcW w:w="1843" w:type="dxa"/>
          </w:tcPr>
          <w:p w14:paraId="23B4164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558</w:t>
            </w:r>
          </w:p>
        </w:tc>
        <w:tc>
          <w:tcPr>
            <w:tcW w:w="1985" w:type="dxa"/>
          </w:tcPr>
          <w:p w14:paraId="4EC8314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73</w:t>
            </w:r>
          </w:p>
        </w:tc>
        <w:tc>
          <w:tcPr>
            <w:tcW w:w="2268" w:type="dxa"/>
          </w:tcPr>
          <w:p w14:paraId="71168E0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w:t>
            </w:r>
          </w:p>
        </w:tc>
        <w:tc>
          <w:tcPr>
            <w:tcW w:w="2268" w:type="dxa"/>
          </w:tcPr>
          <w:p w14:paraId="0953E00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w:t>
            </w:r>
          </w:p>
        </w:tc>
      </w:tr>
      <w:tr w:rsidR="006032D9" w:rsidRPr="00E461AA" w14:paraId="28437D6C" w14:textId="77777777" w:rsidTr="006032D9">
        <w:tc>
          <w:tcPr>
            <w:tcW w:w="1242" w:type="dxa"/>
          </w:tcPr>
          <w:p w14:paraId="6C289245"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2023</w:t>
            </w:r>
          </w:p>
        </w:tc>
        <w:tc>
          <w:tcPr>
            <w:tcW w:w="1843" w:type="dxa"/>
          </w:tcPr>
          <w:p w14:paraId="6B80511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486</w:t>
            </w:r>
          </w:p>
        </w:tc>
        <w:tc>
          <w:tcPr>
            <w:tcW w:w="1985" w:type="dxa"/>
          </w:tcPr>
          <w:p w14:paraId="34B381C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87</w:t>
            </w:r>
          </w:p>
        </w:tc>
        <w:tc>
          <w:tcPr>
            <w:tcW w:w="2268" w:type="dxa"/>
          </w:tcPr>
          <w:p w14:paraId="6585649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w:t>
            </w:r>
          </w:p>
        </w:tc>
        <w:tc>
          <w:tcPr>
            <w:tcW w:w="2268" w:type="dxa"/>
          </w:tcPr>
          <w:p w14:paraId="4971A7E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w:t>
            </w:r>
          </w:p>
        </w:tc>
      </w:tr>
      <w:tr w:rsidR="006032D9" w:rsidRPr="00E461AA" w14:paraId="6A0A1BDD" w14:textId="77777777" w:rsidTr="006032D9">
        <w:tc>
          <w:tcPr>
            <w:tcW w:w="1242" w:type="dxa"/>
            <w:tcBorders>
              <w:bottom w:val="threeDEmboss" w:sz="6" w:space="0" w:color="00B050"/>
            </w:tcBorders>
          </w:tcPr>
          <w:p w14:paraId="402F61AA"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2024</w:t>
            </w:r>
          </w:p>
        </w:tc>
        <w:tc>
          <w:tcPr>
            <w:tcW w:w="1843" w:type="dxa"/>
            <w:tcBorders>
              <w:bottom w:val="threeDEmboss" w:sz="6" w:space="0" w:color="00B050"/>
            </w:tcBorders>
          </w:tcPr>
          <w:p w14:paraId="74C290E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484</w:t>
            </w:r>
          </w:p>
        </w:tc>
        <w:tc>
          <w:tcPr>
            <w:tcW w:w="1985" w:type="dxa"/>
            <w:tcBorders>
              <w:bottom w:val="threeDEmboss" w:sz="6" w:space="0" w:color="00B050"/>
            </w:tcBorders>
          </w:tcPr>
          <w:p w14:paraId="673D8EB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65</w:t>
            </w:r>
          </w:p>
        </w:tc>
        <w:tc>
          <w:tcPr>
            <w:tcW w:w="2268" w:type="dxa"/>
            <w:tcBorders>
              <w:bottom w:val="threeDEmboss" w:sz="6" w:space="0" w:color="00B050"/>
            </w:tcBorders>
          </w:tcPr>
          <w:p w14:paraId="3F99B1B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0</w:t>
            </w:r>
          </w:p>
        </w:tc>
        <w:tc>
          <w:tcPr>
            <w:tcW w:w="2268" w:type="dxa"/>
            <w:tcBorders>
              <w:bottom w:val="threeDEmboss" w:sz="6" w:space="0" w:color="00B050"/>
            </w:tcBorders>
          </w:tcPr>
          <w:p w14:paraId="0643972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13</w:t>
            </w:r>
          </w:p>
        </w:tc>
      </w:tr>
      <w:tr w:rsidR="00762F13" w:rsidRPr="00E461AA" w14:paraId="664DDAFB" w14:textId="77777777" w:rsidTr="0050299A">
        <w:tc>
          <w:tcPr>
            <w:tcW w:w="1242" w:type="dxa"/>
            <w:tcBorders>
              <w:top w:val="threeDEmboss" w:sz="6" w:space="0" w:color="00B050"/>
              <w:left w:val="threeDEmboss" w:sz="6" w:space="0" w:color="00B050"/>
              <w:bottom w:val="threeDEmboss" w:sz="6" w:space="0" w:color="00B050"/>
            </w:tcBorders>
            <w:shd w:val="clear" w:color="auto" w:fill="FFF8F3"/>
          </w:tcPr>
          <w:p w14:paraId="20DBDAAF" w14:textId="77777777" w:rsidR="006032D9" w:rsidRPr="00E461AA" w:rsidRDefault="006032D9" w:rsidP="006032D9">
            <w:pPr>
              <w:rPr>
                <w:rFonts w:ascii="Arial Narrow" w:hAnsi="Arial Narrow"/>
                <w:b/>
                <w:i/>
                <w:color w:val="3A003A"/>
                <w:sz w:val="22"/>
                <w:szCs w:val="22"/>
                <w:u w:val="single"/>
              </w:rPr>
            </w:pPr>
            <w:r w:rsidRPr="00E461AA">
              <w:rPr>
                <w:rFonts w:ascii="Arial Narrow" w:hAnsi="Arial Narrow"/>
                <w:b/>
                <w:color w:val="3A003A"/>
                <w:sz w:val="22"/>
                <w:szCs w:val="22"/>
              </w:rPr>
              <w:t xml:space="preserve">  </w:t>
            </w:r>
            <w:r w:rsidRPr="00E461AA">
              <w:rPr>
                <w:rFonts w:ascii="Arial Narrow" w:hAnsi="Arial Narrow"/>
                <w:i/>
                <w:color w:val="3A003A"/>
                <w:sz w:val="22"/>
                <w:szCs w:val="22"/>
              </w:rPr>
              <w:t>%</w:t>
            </w:r>
            <w:r w:rsidRPr="00E461AA">
              <w:rPr>
                <w:rFonts w:ascii="Arial Narrow" w:hAnsi="Arial Narrow"/>
                <w:b/>
                <w:i/>
                <w:color w:val="3A003A"/>
                <w:sz w:val="22"/>
                <w:szCs w:val="22"/>
              </w:rPr>
              <w:t xml:space="preserve"> </w:t>
            </w:r>
            <w:r w:rsidRPr="00E461AA">
              <w:rPr>
                <w:rFonts w:ascii="Arial Narrow" w:hAnsi="Arial Narrow"/>
                <w:b/>
                <w:i/>
                <w:color w:val="3A003A"/>
                <w:sz w:val="22"/>
                <w:szCs w:val="22"/>
                <w:u w:val="single"/>
              </w:rPr>
              <w:t>2024</w:t>
            </w:r>
          </w:p>
          <w:p w14:paraId="2D61268B" w14:textId="77777777" w:rsidR="006032D9" w:rsidRPr="00E461AA" w:rsidRDefault="006032D9" w:rsidP="006032D9">
            <w:pPr>
              <w:rPr>
                <w:rFonts w:ascii="Arial Narrow" w:hAnsi="Arial Narrow"/>
                <w:b/>
                <w:color w:val="3A003A"/>
                <w:sz w:val="22"/>
                <w:szCs w:val="22"/>
              </w:rPr>
            </w:pPr>
            <w:r w:rsidRPr="00E461AA">
              <w:rPr>
                <w:rFonts w:ascii="Arial Narrow" w:hAnsi="Arial Narrow"/>
                <w:i/>
                <w:color w:val="3A003A"/>
                <w:sz w:val="22"/>
                <w:szCs w:val="22"/>
              </w:rPr>
              <w:t xml:space="preserve">  +/-</w:t>
            </w:r>
            <w:r w:rsidRPr="00E461AA">
              <w:rPr>
                <w:rFonts w:ascii="Arial Narrow" w:hAnsi="Arial Narrow"/>
                <w:b/>
                <w:i/>
                <w:color w:val="3A003A"/>
                <w:sz w:val="22"/>
                <w:szCs w:val="22"/>
              </w:rPr>
              <w:t>2023</w:t>
            </w:r>
          </w:p>
        </w:tc>
        <w:tc>
          <w:tcPr>
            <w:tcW w:w="1843" w:type="dxa"/>
            <w:tcBorders>
              <w:top w:val="threeDEmboss" w:sz="6" w:space="0" w:color="00B050"/>
              <w:bottom w:val="threeDEmboss" w:sz="6" w:space="0" w:color="00B050"/>
            </w:tcBorders>
            <w:shd w:val="clear" w:color="auto" w:fill="FFF8F3"/>
            <w:vAlign w:val="center"/>
          </w:tcPr>
          <w:p w14:paraId="03107A77"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-0,4</w:t>
            </w:r>
          </w:p>
        </w:tc>
        <w:tc>
          <w:tcPr>
            <w:tcW w:w="1985" w:type="dxa"/>
            <w:tcBorders>
              <w:top w:val="threeDEmboss" w:sz="6" w:space="0" w:color="00B050"/>
              <w:bottom w:val="threeDEmboss" w:sz="6" w:space="0" w:color="00B050"/>
            </w:tcBorders>
            <w:shd w:val="clear" w:color="auto" w:fill="FFF8F3"/>
            <w:vAlign w:val="center"/>
          </w:tcPr>
          <w:p w14:paraId="2A36E426"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-25,3</w:t>
            </w:r>
          </w:p>
        </w:tc>
        <w:tc>
          <w:tcPr>
            <w:tcW w:w="2268" w:type="dxa"/>
            <w:tcBorders>
              <w:top w:val="threeDEmboss" w:sz="6" w:space="0" w:color="00B050"/>
              <w:bottom w:val="threeDEmboss" w:sz="6" w:space="0" w:color="00B050"/>
            </w:tcBorders>
            <w:shd w:val="clear" w:color="auto" w:fill="FFF8F3"/>
            <w:vAlign w:val="center"/>
          </w:tcPr>
          <w:p w14:paraId="16DB5323"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-100,0</w:t>
            </w:r>
          </w:p>
        </w:tc>
        <w:tc>
          <w:tcPr>
            <w:tcW w:w="2268" w:type="dxa"/>
            <w:tcBorders>
              <w:top w:val="threeDEmboss" w:sz="6" w:space="0" w:color="00B050"/>
              <w:bottom w:val="threeDEmboss" w:sz="6" w:space="0" w:color="00B050"/>
              <w:right w:val="threeDEmboss" w:sz="6" w:space="0" w:color="00B050"/>
            </w:tcBorders>
            <w:shd w:val="clear" w:color="auto" w:fill="FFF8F3"/>
            <w:vAlign w:val="center"/>
          </w:tcPr>
          <w:p w14:paraId="77111B36"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+85,7</w:t>
            </w:r>
          </w:p>
        </w:tc>
      </w:tr>
    </w:tbl>
    <w:p w14:paraId="53D6AC78" w14:textId="77777777" w:rsidR="006032D9" w:rsidRPr="00E461AA" w:rsidRDefault="006032D9" w:rsidP="006032D9">
      <w:pPr>
        <w:rPr>
          <w:rFonts w:ascii="Arial Narrow" w:hAnsi="Arial Narrow"/>
          <w:b/>
          <w:color w:val="3A003A"/>
          <w:sz w:val="20"/>
        </w:rPr>
      </w:pPr>
    </w:p>
    <w:p w14:paraId="6DA356E6" w14:textId="77777777" w:rsidR="006032D9" w:rsidRPr="00E461AA" w:rsidRDefault="006032D9" w:rsidP="006032D9">
      <w:pPr>
        <w:rPr>
          <w:rFonts w:ascii="Arial Narrow" w:hAnsi="Arial Narrow"/>
          <w:b/>
          <w:color w:val="3A003A"/>
          <w:sz w:val="20"/>
        </w:rPr>
      </w:pPr>
    </w:p>
    <w:p w14:paraId="2E49B78F" w14:textId="77777777" w:rsidR="006032D9" w:rsidRPr="00E461AA" w:rsidRDefault="006032D9" w:rsidP="006032D9">
      <w:pPr>
        <w:rPr>
          <w:rFonts w:ascii="Arial Narrow" w:hAnsi="Arial Narrow"/>
          <w:b/>
          <w:color w:val="3A003A"/>
          <w:sz w:val="20"/>
        </w:rPr>
      </w:pPr>
    </w:p>
    <w:p w14:paraId="5D13A21E" w14:textId="77777777" w:rsidR="006032D9" w:rsidRPr="00E461AA" w:rsidRDefault="006032D9" w:rsidP="006032D9">
      <w:pPr>
        <w:rPr>
          <w:rFonts w:ascii="Arial Narrow" w:hAnsi="Arial Narrow"/>
          <w:b/>
          <w:color w:val="3A003A"/>
          <w:sz w:val="20"/>
        </w:rPr>
      </w:pPr>
    </w:p>
    <w:p w14:paraId="553F4971" w14:textId="77777777" w:rsidR="006032D9" w:rsidRPr="002F53B9" w:rsidRDefault="006032D9" w:rsidP="00BF219B">
      <w:pPr>
        <w:ind w:firstLine="567"/>
        <w:rPr>
          <w:rFonts w:ascii="Franklin Gothic Book" w:hAnsi="Franklin Gothic Book"/>
          <w:b/>
          <w:color w:val="3A003A"/>
          <w:sz w:val="22"/>
          <w:szCs w:val="22"/>
        </w:rPr>
      </w:pPr>
      <w:r w:rsidRPr="002F53B9">
        <w:rPr>
          <w:rFonts w:ascii="Franklin Gothic Book" w:hAnsi="Franklin Gothic Book"/>
          <w:b/>
          <w:color w:val="3A003A"/>
          <w:sz w:val="22"/>
          <w:szCs w:val="22"/>
        </w:rPr>
        <w:t>6. INFRACŢIUNI DE FALS (ART. 310 – 328 C.P.)</w:t>
      </w:r>
    </w:p>
    <w:p w14:paraId="77F14725" w14:textId="77777777" w:rsidR="006032D9" w:rsidRPr="00E461AA" w:rsidRDefault="006032D9" w:rsidP="006032D9">
      <w:pPr>
        <w:rPr>
          <w:rFonts w:ascii="Arial Narrow" w:hAnsi="Arial Narrow"/>
          <w:color w:val="3A003A"/>
        </w:rPr>
      </w:pPr>
    </w:p>
    <w:tbl>
      <w:tblPr>
        <w:tblW w:w="5070" w:type="dxa"/>
        <w:tblInd w:w="544" w:type="dxa"/>
        <w:tblBorders>
          <w:top w:val="single" w:sz="6" w:space="0" w:color="00B050"/>
          <w:left w:val="single" w:sz="6" w:space="0" w:color="00B050"/>
          <w:bottom w:val="single" w:sz="6" w:space="0" w:color="00B050"/>
          <w:right w:val="single" w:sz="6" w:space="0" w:color="00B050"/>
          <w:insideH w:val="single" w:sz="6" w:space="0" w:color="00B050"/>
          <w:insideV w:val="single" w:sz="6" w:space="0" w:color="00B050"/>
        </w:tblBorders>
        <w:tblLayout w:type="fixed"/>
        <w:tblLook w:val="0000" w:firstRow="0" w:lastRow="0" w:firstColumn="0" w:lastColumn="0" w:noHBand="0" w:noVBand="0"/>
      </w:tblPr>
      <w:tblGrid>
        <w:gridCol w:w="1242"/>
        <w:gridCol w:w="1843"/>
        <w:gridCol w:w="1985"/>
      </w:tblGrid>
      <w:tr w:rsidR="00762F13" w:rsidRPr="00E461AA" w14:paraId="185F886E" w14:textId="77777777" w:rsidTr="0050299A">
        <w:trPr>
          <w:trHeight w:val="418"/>
        </w:trPr>
        <w:tc>
          <w:tcPr>
            <w:tcW w:w="1242" w:type="dxa"/>
            <w:tcBorders>
              <w:top w:val="threeDEmboss" w:sz="6" w:space="0" w:color="00B050"/>
              <w:left w:val="threeDEmboss" w:sz="6" w:space="0" w:color="00B050"/>
              <w:bottom w:val="threeDEmboss" w:sz="6" w:space="0" w:color="00B050"/>
            </w:tcBorders>
            <w:shd w:val="clear" w:color="auto" w:fill="FFF8F3"/>
            <w:vAlign w:val="center"/>
          </w:tcPr>
          <w:p w14:paraId="7E434123" w14:textId="77777777" w:rsidR="006032D9" w:rsidRPr="00E461AA" w:rsidRDefault="006032D9" w:rsidP="006032D9">
            <w:pPr>
              <w:jc w:val="center"/>
              <w:rPr>
                <w:rFonts w:ascii="Franklin Gothic Book" w:hAnsi="Franklin Gothic Book"/>
                <w:b/>
                <w:color w:val="3A003A"/>
              </w:rPr>
            </w:pPr>
            <w:r w:rsidRPr="00E461AA">
              <w:rPr>
                <w:rFonts w:ascii="Franklin Gothic Book" w:hAnsi="Franklin Gothic Book"/>
                <w:b/>
                <w:color w:val="3A003A"/>
              </w:rPr>
              <w:t>ANUL</w:t>
            </w:r>
          </w:p>
        </w:tc>
        <w:tc>
          <w:tcPr>
            <w:tcW w:w="1843" w:type="dxa"/>
            <w:tcBorders>
              <w:top w:val="threeDEmboss" w:sz="6" w:space="0" w:color="00B050"/>
              <w:bottom w:val="threeDEmboss" w:sz="6" w:space="0" w:color="00B050"/>
            </w:tcBorders>
            <w:shd w:val="clear" w:color="auto" w:fill="FFF8F3"/>
            <w:vAlign w:val="center"/>
          </w:tcPr>
          <w:p w14:paraId="7526CEBA" w14:textId="77777777" w:rsidR="006032D9" w:rsidRPr="00E461AA" w:rsidRDefault="006032D9" w:rsidP="006032D9">
            <w:pPr>
              <w:jc w:val="center"/>
              <w:rPr>
                <w:rFonts w:ascii="Franklin Gothic Book" w:hAnsi="Franklin Gothic Book"/>
                <w:b/>
                <w:color w:val="3A003A"/>
                <w:sz w:val="22"/>
                <w:szCs w:val="22"/>
              </w:rPr>
            </w:pPr>
            <w:r w:rsidRPr="00E461AA">
              <w:rPr>
                <w:rFonts w:ascii="Franklin Gothic Book" w:hAnsi="Franklin Gothic Book"/>
                <w:b/>
                <w:color w:val="3A003A"/>
                <w:sz w:val="22"/>
                <w:szCs w:val="22"/>
              </w:rPr>
              <w:t xml:space="preserve">TOTAL TRIMIŞI ÎN JUDECATĂ, </w:t>
            </w:r>
          </w:p>
          <w:p w14:paraId="6CD5AEE0" w14:textId="77777777" w:rsidR="006032D9" w:rsidRPr="00E461AA" w:rsidRDefault="006032D9" w:rsidP="006032D9">
            <w:pPr>
              <w:jc w:val="center"/>
              <w:rPr>
                <w:rFonts w:ascii="Franklin Gothic Book" w:hAnsi="Franklin Gothic Book"/>
                <w:b/>
                <w:color w:val="3A003A"/>
                <w:sz w:val="22"/>
                <w:szCs w:val="22"/>
              </w:rPr>
            </w:pPr>
            <w:r w:rsidRPr="00E461AA">
              <w:rPr>
                <w:rFonts w:ascii="Franklin Gothic Book" w:hAnsi="Franklin Gothic Book"/>
                <w:b/>
                <w:color w:val="3A003A"/>
                <w:sz w:val="22"/>
                <w:szCs w:val="22"/>
              </w:rPr>
              <w:t>din care:</w:t>
            </w:r>
          </w:p>
        </w:tc>
        <w:tc>
          <w:tcPr>
            <w:tcW w:w="1985" w:type="dxa"/>
            <w:tcBorders>
              <w:top w:val="threeDEmboss" w:sz="6" w:space="0" w:color="00B050"/>
              <w:bottom w:val="threeDEmboss" w:sz="6" w:space="0" w:color="00B050"/>
              <w:right w:val="threeDEmboss" w:sz="6" w:space="0" w:color="00B050"/>
            </w:tcBorders>
            <w:shd w:val="clear" w:color="auto" w:fill="FFF8F3"/>
            <w:vAlign w:val="center"/>
          </w:tcPr>
          <w:p w14:paraId="5CA2CA93"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pondere în </w:t>
            </w:r>
          </w:p>
          <w:p w14:paraId="6C424556"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total general </w:t>
            </w:r>
          </w:p>
          <w:p w14:paraId="456AEF93"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inculpați p.f.</w:t>
            </w:r>
          </w:p>
          <w:p w14:paraId="3275B3A5"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trimişi în </w:t>
            </w:r>
          </w:p>
          <w:p w14:paraId="6879813A" w14:textId="77777777" w:rsidR="006032D9" w:rsidRPr="00E461AA" w:rsidRDefault="006032D9" w:rsidP="006032D9">
            <w:pPr>
              <w:jc w:val="center"/>
              <w:rPr>
                <w:rFonts w:ascii="Franklin Gothic Book" w:hAnsi="Franklin Gothic Book"/>
                <w:b/>
                <w:color w:val="3A003A"/>
                <w:sz w:val="22"/>
                <w:szCs w:val="22"/>
              </w:rPr>
            </w:pPr>
            <w:r w:rsidRPr="00E461AA">
              <w:rPr>
                <w:rFonts w:ascii="Arial Narrow" w:hAnsi="Arial Narrow"/>
                <w:b/>
                <w:color w:val="3A003A"/>
              </w:rPr>
              <w:t>judecată (%)</w:t>
            </w:r>
          </w:p>
        </w:tc>
      </w:tr>
      <w:tr w:rsidR="00BF219B" w:rsidRPr="00E461AA" w14:paraId="6F540136" w14:textId="77777777" w:rsidTr="00BF219B">
        <w:tc>
          <w:tcPr>
            <w:tcW w:w="1242" w:type="dxa"/>
          </w:tcPr>
          <w:p w14:paraId="2401AF31"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2015</w:t>
            </w:r>
          </w:p>
        </w:tc>
        <w:tc>
          <w:tcPr>
            <w:tcW w:w="1843" w:type="dxa"/>
          </w:tcPr>
          <w:p w14:paraId="6FAAAC5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613</w:t>
            </w:r>
          </w:p>
        </w:tc>
        <w:tc>
          <w:tcPr>
            <w:tcW w:w="1985" w:type="dxa"/>
          </w:tcPr>
          <w:p w14:paraId="01A3432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1,0</w:t>
            </w:r>
          </w:p>
        </w:tc>
      </w:tr>
      <w:tr w:rsidR="00BF219B" w:rsidRPr="00E461AA" w14:paraId="49D3AC1E" w14:textId="77777777" w:rsidTr="00BF219B">
        <w:tc>
          <w:tcPr>
            <w:tcW w:w="1242" w:type="dxa"/>
          </w:tcPr>
          <w:p w14:paraId="04BF70DA"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2016</w:t>
            </w:r>
          </w:p>
        </w:tc>
        <w:tc>
          <w:tcPr>
            <w:tcW w:w="1843" w:type="dxa"/>
          </w:tcPr>
          <w:p w14:paraId="3F59205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678</w:t>
            </w:r>
          </w:p>
        </w:tc>
        <w:tc>
          <w:tcPr>
            <w:tcW w:w="1985" w:type="dxa"/>
          </w:tcPr>
          <w:p w14:paraId="593B0FA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w:t>
            </w:r>
          </w:p>
        </w:tc>
      </w:tr>
      <w:tr w:rsidR="00BF219B" w:rsidRPr="00E461AA" w14:paraId="5DEE5B7E" w14:textId="77777777" w:rsidTr="00BF219B">
        <w:tc>
          <w:tcPr>
            <w:tcW w:w="1242" w:type="dxa"/>
          </w:tcPr>
          <w:p w14:paraId="587ED4D0"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2017</w:t>
            </w:r>
          </w:p>
        </w:tc>
        <w:tc>
          <w:tcPr>
            <w:tcW w:w="1843" w:type="dxa"/>
          </w:tcPr>
          <w:p w14:paraId="14B7083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576</w:t>
            </w:r>
          </w:p>
        </w:tc>
        <w:tc>
          <w:tcPr>
            <w:tcW w:w="1985" w:type="dxa"/>
          </w:tcPr>
          <w:p w14:paraId="4CC2882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1,0</w:t>
            </w:r>
          </w:p>
        </w:tc>
      </w:tr>
      <w:tr w:rsidR="00BF219B" w:rsidRPr="00E461AA" w14:paraId="2E8DA0D6" w14:textId="77777777" w:rsidTr="00BF219B">
        <w:tc>
          <w:tcPr>
            <w:tcW w:w="1242" w:type="dxa"/>
          </w:tcPr>
          <w:p w14:paraId="1C38DF5F"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2018</w:t>
            </w:r>
          </w:p>
        </w:tc>
        <w:tc>
          <w:tcPr>
            <w:tcW w:w="1843" w:type="dxa"/>
          </w:tcPr>
          <w:p w14:paraId="4CDDF6E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620</w:t>
            </w:r>
          </w:p>
        </w:tc>
        <w:tc>
          <w:tcPr>
            <w:tcW w:w="1985" w:type="dxa"/>
          </w:tcPr>
          <w:p w14:paraId="7A551ED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w:t>
            </w:r>
          </w:p>
        </w:tc>
      </w:tr>
      <w:tr w:rsidR="00BF219B" w:rsidRPr="00E461AA" w14:paraId="5FE1AB2F" w14:textId="77777777" w:rsidTr="00BF219B">
        <w:tc>
          <w:tcPr>
            <w:tcW w:w="1242" w:type="dxa"/>
          </w:tcPr>
          <w:p w14:paraId="0A5FED2A"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2019</w:t>
            </w:r>
          </w:p>
        </w:tc>
        <w:tc>
          <w:tcPr>
            <w:tcW w:w="1843" w:type="dxa"/>
          </w:tcPr>
          <w:p w14:paraId="1D1A194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688</w:t>
            </w:r>
          </w:p>
        </w:tc>
        <w:tc>
          <w:tcPr>
            <w:tcW w:w="1985" w:type="dxa"/>
          </w:tcPr>
          <w:p w14:paraId="0D49B64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w:t>
            </w:r>
          </w:p>
        </w:tc>
      </w:tr>
      <w:tr w:rsidR="00BF219B" w:rsidRPr="00E461AA" w14:paraId="7407DCD8" w14:textId="77777777" w:rsidTr="00BF219B">
        <w:tc>
          <w:tcPr>
            <w:tcW w:w="1242" w:type="dxa"/>
          </w:tcPr>
          <w:p w14:paraId="6F712687"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2020</w:t>
            </w:r>
          </w:p>
        </w:tc>
        <w:tc>
          <w:tcPr>
            <w:tcW w:w="1843" w:type="dxa"/>
          </w:tcPr>
          <w:p w14:paraId="62DFFDE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628</w:t>
            </w:r>
          </w:p>
        </w:tc>
        <w:tc>
          <w:tcPr>
            <w:tcW w:w="1985" w:type="dxa"/>
          </w:tcPr>
          <w:p w14:paraId="461D7B1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1,0</w:t>
            </w:r>
          </w:p>
        </w:tc>
      </w:tr>
      <w:tr w:rsidR="00BF219B" w:rsidRPr="00E461AA" w14:paraId="31FE11D6" w14:textId="77777777" w:rsidTr="00BF219B">
        <w:tc>
          <w:tcPr>
            <w:tcW w:w="1242" w:type="dxa"/>
          </w:tcPr>
          <w:p w14:paraId="6CB05336"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2021</w:t>
            </w:r>
          </w:p>
        </w:tc>
        <w:tc>
          <w:tcPr>
            <w:tcW w:w="1843" w:type="dxa"/>
          </w:tcPr>
          <w:p w14:paraId="43752B7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768</w:t>
            </w:r>
          </w:p>
        </w:tc>
        <w:tc>
          <w:tcPr>
            <w:tcW w:w="1985" w:type="dxa"/>
          </w:tcPr>
          <w:p w14:paraId="0112316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w:t>
            </w:r>
          </w:p>
        </w:tc>
      </w:tr>
      <w:tr w:rsidR="00BF219B" w:rsidRPr="00E461AA" w14:paraId="5D2153F6" w14:textId="77777777" w:rsidTr="00BF219B">
        <w:tc>
          <w:tcPr>
            <w:tcW w:w="1242" w:type="dxa"/>
          </w:tcPr>
          <w:p w14:paraId="7AFF1B47"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2022</w:t>
            </w:r>
          </w:p>
        </w:tc>
        <w:tc>
          <w:tcPr>
            <w:tcW w:w="1843" w:type="dxa"/>
          </w:tcPr>
          <w:p w14:paraId="27C664A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777</w:t>
            </w:r>
          </w:p>
        </w:tc>
        <w:tc>
          <w:tcPr>
            <w:tcW w:w="1985" w:type="dxa"/>
          </w:tcPr>
          <w:p w14:paraId="010FFB1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w:t>
            </w:r>
          </w:p>
        </w:tc>
      </w:tr>
      <w:tr w:rsidR="00BF219B" w:rsidRPr="00E461AA" w14:paraId="3861204B" w14:textId="77777777" w:rsidTr="00BF219B">
        <w:tc>
          <w:tcPr>
            <w:tcW w:w="1242" w:type="dxa"/>
          </w:tcPr>
          <w:p w14:paraId="629EE8B2"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2023</w:t>
            </w:r>
          </w:p>
        </w:tc>
        <w:tc>
          <w:tcPr>
            <w:tcW w:w="1843" w:type="dxa"/>
          </w:tcPr>
          <w:p w14:paraId="0551E24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727</w:t>
            </w:r>
          </w:p>
        </w:tc>
        <w:tc>
          <w:tcPr>
            <w:tcW w:w="1985" w:type="dxa"/>
          </w:tcPr>
          <w:p w14:paraId="3162DA6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w:t>
            </w:r>
          </w:p>
        </w:tc>
      </w:tr>
      <w:tr w:rsidR="00BF219B" w:rsidRPr="00E461AA" w14:paraId="2B043716" w14:textId="77777777" w:rsidTr="00BF219B">
        <w:tc>
          <w:tcPr>
            <w:tcW w:w="1242" w:type="dxa"/>
            <w:tcBorders>
              <w:bottom w:val="threeDEmboss" w:sz="6" w:space="0" w:color="00B050"/>
            </w:tcBorders>
          </w:tcPr>
          <w:p w14:paraId="0120C1A7"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2024</w:t>
            </w:r>
          </w:p>
        </w:tc>
        <w:tc>
          <w:tcPr>
            <w:tcW w:w="1843" w:type="dxa"/>
            <w:tcBorders>
              <w:bottom w:val="threeDEmboss" w:sz="6" w:space="0" w:color="00B050"/>
            </w:tcBorders>
          </w:tcPr>
          <w:p w14:paraId="60B1E66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785</w:t>
            </w:r>
          </w:p>
        </w:tc>
        <w:tc>
          <w:tcPr>
            <w:tcW w:w="1985" w:type="dxa"/>
            <w:tcBorders>
              <w:bottom w:val="threeDEmboss" w:sz="6" w:space="0" w:color="00B050"/>
            </w:tcBorders>
          </w:tcPr>
          <w:p w14:paraId="23E1DDB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w:t>
            </w:r>
          </w:p>
        </w:tc>
      </w:tr>
      <w:tr w:rsidR="00762F13" w:rsidRPr="00E461AA" w14:paraId="3F070771" w14:textId="77777777" w:rsidTr="0050299A">
        <w:tc>
          <w:tcPr>
            <w:tcW w:w="1242" w:type="dxa"/>
            <w:tcBorders>
              <w:top w:val="threeDEmboss" w:sz="6" w:space="0" w:color="00B050"/>
              <w:left w:val="threeDEmboss" w:sz="6" w:space="0" w:color="00B050"/>
              <w:bottom w:val="threeDEmboss" w:sz="6" w:space="0" w:color="00B050"/>
            </w:tcBorders>
            <w:shd w:val="clear" w:color="auto" w:fill="FFF8F3"/>
            <w:vAlign w:val="center"/>
          </w:tcPr>
          <w:p w14:paraId="5BC20CE6" w14:textId="77777777" w:rsidR="006032D9" w:rsidRPr="00E461AA" w:rsidRDefault="006032D9" w:rsidP="006032D9">
            <w:pPr>
              <w:rPr>
                <w:rFonts w:ascii="Arial Narrow" w:hAnsi="Arial Narrow"/>
                <w:b/>
                <w:i/>
                <w:color w:val="3A003A"/>
                <w:sz w:val="22"/>
                <w:szCs w:val="22"/>
                <w:u w:val="single"/>
              </w:rPr>
            </w:pPr>
            <w:r w:rsidRPr="00E461AA">
              <w:rPr>
                <w:rFonts w:ascii="Arial Narrow" w:hAnsi="Arial Narrow"/>
                <w:b/>
                <w:color w:val="3A003A"/>
              </w:rPr>
              <w:t xml:space="preserve">  </w:t>
            </w:r>
            <w:r w:rsidRPr="00E461AA">
              <w:rPr>
                <w:rFonts w:ascii="Arial Narrow" w:hAnsi="Arial Narrow"/>
                <w:i/>
                <w:color w:val="3A003A"/>
                <w:sz w:val="22"/>
                <w:szCs w:val="22"/>
              </w:rPr>
              <w:t>%</w:t>
            </w:r>
            <w:r w:rsidRPr="00E461AA">
              <w:rPr>
                <w:rFonts w:ascii="Arial Narrow" w:hAnsi="Arial Narrow"/>
                <w:b/>
                <w:i/>
                <w:color w:val="3A003A"/>
                <w:sz w:val="22"/>
                <w:szCs w:val="22"/>
              </w:rPr>
              <w:t xml:space="preserve">  </w:t>
            </w:r>
            <w:r w:rsidRPr="00E461AA">
              <w:rPr>
                <w:rFonts w:ascii="Arial Narrow" w:hAnsi="Arial Narrow"/>
                <w:b/>
                <w:i/>
                <w:color w:val="3A003A"/>
                <w:sz w:val="22"/>
                <w:szCs w:val="22"/>
                <w:u w:val="single"/>
              </w:rPr>
              <w:t>2024</w:t>
            </w:r>
          </w:p>
          <w:p w14:paraId="3E75BF74" w14:textId="77777777" w:rsidR="006032D9" w:rsidRPr="00E461AA" w:rsidRDefault="006032D9" w:rsidP="006032D9">
            <w:pPr>
              <w:rPr>
                <w:rFonts w:ascii="Arial Narrow" w:hAnsi="Arial Narrow"/>
                <w:b/>
                <w:color w:val="3A003A"/>
              </w:rPr>
            </w:pPr>
            <w:r w:rsidRPr="00E461AA">
              <w:rPr>
                <w:rFonts w:ascii="Arial Narrow" w:hAnsi="Arial Narrow"/>
                <w:i/>
                <w:color w:val="3A003A"/>
                <w:sz w:val="22"/>
                <w:szCs w:val="22"/>
              </w:rPr>
              <w:t xml:space="preserve">  +/- </w:t>
            </w:r>
            <w:r w:rsidRPr="00E461AA">
              <w:rPr>
                <w:rFonts w:ascii="Arial Narrow" w:hAnsi="Arial Narrow"/>
                <w:b/>
                <w:i/>
                <w:color w:val="3A003A"/>
                <w:sz w:val="22"/>
                <w:szCs w:val="22"/>
              </w:rPr>
              <w:t>2023</w:t>
            </w:r>
          </w:p>
        </w:tc>
        <w:tc>
          <w:tcPr>
            <w:tcW w:w="1843" w:type="dxa"/>
            <w:tcBorders>
              <w:top w:val="threeDEmboss" w:sz="6" w:space="0" w:color="00B050"/>
              <w:bottom w:val="threeDEmboss" w:sz="6" w:space="0" w:color="00B050"/>
            </w:tcBorders>
            <w:shd w:val="clear" w:color="auto" w:fill="FFF8F3"/>
            <w:vAlign w:val="center"/>
          </w:tcPr>
          <w:p w14:paraId="463E8E32"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+8,0</w:t>
            </w:r>
          </w:p>
        </w:tc>
        <w:tc>
          <w:tcPr>
            <w:tcW w:w="1985" w:type="dxa"/>
            <w:tcBorders>
              <w:top w:val="threeDEmboss" w:sz="6" w:space="0" w:color="00B050"/>
              <w:bottom w:val="threeDEmboss" w:sz="6" w:space="0" w:color="00B050"/>
              <w:right w:val="threeDEmboss" w:sz="6" w:space="0" w:color="00B050"/>
            </w:tcBorders>
            <w:shd w:val="clear" w:color="auto" w:fill="FFF8F3"/>
            <w:vAlign w:val="center"/>
          </w:tcPr>
          <w:p w14:paraId="68E1F1D2"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w:t>
            </w:r>
          </w:p>
        </w:tc>
      </w:tr>
    </w:tbl>
    <w:p w14:paraId="0BB54116" w14:textId="77777777" w:rsidR="006032D9" w:rsidRPr="00E461AA" w:rsidRDefault="006032D9" w:rsidP="006032D9">
      <w:pPr>
        <w:rPr>
          <w:rFonts w:ascii="Arial Narrow" w:hAnsi="Arial Narrow"/>
          <w:b/>
          <w:color w:val="3A003A"/>
          <w:sz w:val="20"/>
        </w:rPr>
      </w:pPr>
    </w:p>
    <w:p w14:paraId="438EA3F6" w14:textId="77777777" w:rsidR="006032D9" w:rsidRPr="00E461AA" w:rsidRDefault="006032D9" w:rsidP="006032D9">
      <w:pPr>
        <w:rPr>
          <w:rFonts w:ascii="Arial Narrow" w:hAnsi="Arial Narrow"/>
          <w:b/>
          <w:color w:val="3A003A"/>
          <w:sz w:val="20"/>
        </w:rPr>
      </w:pPr>
    </w:p>
    <w:p w14:paraId="5234EC55" w14:textId="77777777" w:rsidR="006032D9" w:rsidRPr="00E461AA" w:rsidRDefault="006032D9" w:rsidP="006032D9">
      <w:pPr>
        <w:rPr>
          <w:rFonts w:ascii="Arial Narrow" w:hAnsi="Arial Narrow"/>
          <w:b/>
          <w:color w:val="3A003A"/>
          <w:sz w:val="20"/>
        </w:rPr>
      </w:pPr>
    </w:p>
    <w:p w14:paraId="535B5C28" w14:textId="77777777" w:rsidR="006032D9" w:rsidRPr="00E461AA" w:rsidRDefault="006032D9" w:rsidP="006032D9">
      <w:pPr>
        <w:rPr>
          <w:rFonts w:ascii="Arial Narrow" w:hAnsi="Arial Narrow"/>
          <w:b/>
          <w:color w:val="3A003A"/>
          <w:sz w:val="20"/>
        </w:rPr>
      </w:pPr>
      <w:r w:rsidRPr="00E461AA">
        <w:rPr>
          <w:rFonts w:ascii="Arial Narrow" w:hAnsi="Arial Narrow"/>
          <w:b/>
          <w:color w:val="3A003A"/>
          <w:sz w:val="20"/>
        </w:rPr>
        <w:br w:type="page"/>
      </w:r>
    </w:p>
    <w:p w14:paraId="3CCD12D1" w14:textId="77777777" w:rsidR="006032D9" w:rsidRPr="00E461AA" w:rsidRDefault="006032D9" w:rsidP="006032D9">
      <w:pPr>
        <w:rPr>
          <w:rFonts w:ascii="Arial Narrow" w:hAnsi="Arial Narrow"/>
          <w:b/>
          <w:color w:val="3A003A"/>
          <w:sz w:val="20"/>
        </w:rPr>
      </w:pPr>
    </w:p>
    <w:p w14:paraId="2257BF48" w14:textId="77777777" w:rsidR="006032D9" w:rsidRPr="002F53B9" w:rsidRDefault="006032D9" w:rsidP="00BF219B">
      <w:pPr>
        <w:ind w:firstLine="567"/>
        <w:rPr>
          <w:rFonts w:ascii="Franklin Gothic Book" w:hAnsi="Franklin Gothic Book"/>
          <w:b/>
          <w:color w:val="3A003A"/>
          <w:sz w:val="22"/>
          <w:szCs w:val="22"/>
        </w:rPr>
      </w:pPr>
      <w:r w:rsidRPr="002F53B9">
        <w:rPr>
          <w:rFonts w:ascii="Franklin Gothic Book" w:hAnsi="Franklin Gothic Book"/>
          <w:b/>
          <w:color w:val="3A003A"/>
          <w:sz w:val="22"/>
          <w:szCs w:val="22"/>
        </w:rPr>
        <w:t>7. INFRACŢIUNI CONTRA SIGURAN</w:t>
      </w:r>
      <w:r w:rsidRPr="002F53B9">
        <w:rPr>
          <w:rFonts w:ascii="Calibri" w:hAnsi="Calibri" w:cs="Calibri"/>
          <w:b/>
          <w:color w:val="3A003A"/>
          <w:sz w:val="22"/>
          <w:szCs w:val="22"/>
        </w:rPr>
        <w:t>Ț</w:t>
      </w:r>
      <w:r w:rsidRPr="002F53B9">
        <w:rPr>
          <w:rFonts w:ascii="Franklin Gothic Book" w:hAnsi="Franklin Gothic Book"/>
          <w:b/>
          <w:color w:val="3A003A"/>
          <w:sz w:val="22"/>
          <w:szCs w:val="22"/>
        </w:rPr>
        <w:t>EI PUBLICE (ART. 329 – 366 C.P.)</w:t>
      </w:r>
    </w:p>
    <w:p w14:paraId="1B520174" w14:textId="77777777" w:rsidR="006032D9" w:rsidRPr="00E461AA" w:rsidRDefault="006032D9" w:rsidP="00BF219B">
      <w:pPr>
        <w:ind w:firstLine="567"/>
        <w:rPr>
          <w:rFonts w:ascii="Arial Narrow" w:hAnsi="Arial Narrow"/>
          <w:b/>
          <w:color w:val="3A003A"/>
          <w:sz w:val="20"/>
        </w:rPr>
      </w:pPr>
    </w:p>
    <w:tbl>
      <w:tblPr>
        <w:tblW w:w="9039" w:type="dxa"/>
        <w:tblInd w:w="544" w:type="dxa"/>
        <w:tblBorders>
          <w:top w:val="single" w:sz="6" w:space="0" w:color="00B050"/>
          <w:left w:val="single" w:sz="6" w:space="0" w:color="00B050"/>
          <w:bottom w:val="single" w:sz="6" w:space="0" w:color="00B050"/>
          <w:right w:val="single" w:sz="6" w:space="0" w:color="00B050"/>
          <w:insideH w:val="single" w:sz="6" w:space="0" w:color="00B050"/>
          <w:insideV w:val="single" w:sz="6" w:space="0" w:color="00B050"/>
        </w:tblBorders>
        <w:tblLayout w:type="fixed"/>
        <w:tblLook w:val="0000" w:firstRow="0" w:lastRow="0" w:firstColumn="0" w:lastColumn="0" w:noHBand="0" w:noVBand="0"/>
      </w:tblPr>
      <w:tblGrid>
        <w:gridCol w:w="1241"/>
        <w:gridCol w:w="1842"/>
        <w:gridCol w:w="1983"/>
        <w:gridCol w:w="1986"/>
        <w:gridCol w:w="1987"/>
      </w:tblGrid>
      <w:tr w:rsidR="00762F13" w:rsidRPr="00E461AA" w14:paraId="5A473746" w14:textId="77777777" w:rsidTr="0050299A">
        <w:trPr>
          <w:trHeight w:val="418"/>
        </w:trPr>
        <w:tc>
          <w:tcPr>
            <w:tcW w:w="1241" w:type="dxa"/>
            <w:tcBorders>
              <w:top w:val="threeDEmboss" w:sz="6" w:space="0" w:color="00B050"/>
              <w:left w:val="threeDEmboss" w:sz="6" w:space="0" w:color="00B050"/>
              <w:bottom w:val="threeDEmboss" w:sz="6" w:space="0" w:color="00B050"/>
            </w:tcBorders>
            <w:shd w:val="clear" w:color="auto" w:fill="FFF8F3"/>
            <w:vAlign w:val="center"/>
          </w:tcPr>
          <w:p w14:paraId="340E7FE1" w14:textId="77777777" w:rsidR="006032D9" w:rsidRPr="00E461AA" w:rsidRDefault="006032D9" w:rsidP="006032D9">
            <w:pPr>
              <w:jc w:val="center"/>
              <w:rPr>
                <w:rFonts w:ascii="Franklin Gothic Book" w:hAnsi="Franklin Gothic Book"/>
                <w:b/>
                <w:color w:val="3A003A"/>
              </w:rPr>
            </w:pPr>
            <w:r w:rsidRPr="00E461AA">
              <w:rPr>
                <w:rFonts w:ascii="Franklin Gothic Book" w:hAnsi="Franklin Gothic Book"/>
                <w:b/>
                <w:color w:val="3A003A"/>
              </w:rPr>
              <w:t>ANUL</w:t>
            </w:r>
          </w:p>
        </w:tc>
        <w:tc>
          <w:tcPr>
            <w:tcW w:w="1842" w:type="dxa"/>
            <w:tcBorders>
              <w:top w:val="threeDEmboss" w:sz="6" w:space="0" w:color="00B050"/>
              <w:bottom w:val="threeDEmboss" w:sz="6" w:space="0" w:color="00B050"/>
            </w:tcBorders>
            <w:shd w:val="clear" w:color="auto" w:fill="FFF8F3"/>
            <w:vAlign w:val="center"/>
          </w:tcPr>
          <w:p w14:paraId="2B4CB22E" w14:textId="77777777" w:rsidR="006032D9" w:rsidRPr="00E461AA" w:rsidRDefault="006032D9" w:rsidP="006032D9">
            <w:pPr>
              <w:jc w:val="center"/>
              <w:rPr>
                <w:rFonts w:ascii="Franklin Gothic Book" w:hAnsi="Franklin Gothic Book"/>
                <w:b/>
                <w:color w:val="3A003A"/>
                <w:sz w:val="22"/>
                <w:szCs w:val="22"/>
              </w:rPr>
            </w:pPr>
            <w:r w:rsidRPr="00E461AA">
              <w:rPr>
                <w:rFonts w:ascii="Franklin Gothic Book" w:hAnsi="Franklin Gothic Book"/>
                <w:b/>
                <w:color w:val="3A003A"/>
                <w:sz w:val="22"/>
                <w:szCs w:val="22"/>
              </w:rPr>
              <w:t xml:space="preserve">TOTAL TRIMIŞI </w:t>
            </w:r>
          </w:p>
          <w:p w14:paraId="385C6794" w14:textId="77777777" w:rsidR="006032D9" w:rsidRPr="00E461AA" w:rsidRDefault="006032D9" w:rsidP="006032D9">
            <w:pPr>
              <w:jc w:val="center"/>
              <w:rPr>
                <w:rFonts w:ascii="Franklin Gothic Book" w:hAnsi="Franklin Gothic Book"/>
                <w:b/>
                <w:color w:val="3A003A"/>
                <w:sz w:val="22"/>
                <w:szCs w:val="22"/>
              </w:rPr>
            </w:pPr>
            <w:r w:rsidRPr="00E461AA">
              <w:rPr>
                <w:rFonts w:ascii="Franklin Gothic Book" w:hAnsi="Franklin Gothic Book"/>
                <w:b/>
                <w:color w:val="3A003A"/>
                <w:sz w:val="22"/>
                <w:szCs w:val="22"/>
              </w:rPr>
              <w:t xml:space="preserve">ÎN JUDECATĂ, </w:t>
            </w:r>
          </w:p>
          <w:p w14:paraId="4BFE5C93" w14:textId="77777777" w:rsidR="006032D9" w:rsidRPr="00E461AA" w:rsidRDefault="006032D9" w:rsidP="006032D9">
            <w:pPr>
              <w:jc w:val="center"/>
              <w:rPr>
                <w:rFonts w:ascii="Franklin Gothic Book" w:hAnsi="Franklin Gothic Book"/>
                <w:b/>
                <w:color w:val="3A003A"/>
                <w:sz w:val="22"/>
                <w:szCs w:val="22"/>
              </w:rPr>
            </w:pPr>
            <w:r w:rsidRPr="00E461AA">
              <w:rPr>
                <w:rFonts w:ascii="Franklin Gothic Book" w:hAnsi="Franklin Gothic Book"/>
                <w:b/>
                <w:color w:val="3A003A"/>
                <w:sz w:val="22"/>
                <w:szCs w:val="22"/>
              </w:rPr>
              <w:t>din care:</w:t>
            </w:r>
          </w:p>
        </w:tc>
        <w:tc>
          <w:tcPr>
            <w:tcW w:w="1983" w:type="dxa"/>
            <w:tcBorders>
              <w:top w:val="threeDEmboss" w:sz="6" w:space="0" w:color="00B050"/>
              <w:bottom w:val="threeDEmboss" w:sz="6" w:space="0" w:color="00B050"/>
            </w:tcBorders>
            <w:shd w:val="clear" w:color="auto" w:fill="FFF8F3"/>
            <w:vAlign w:val="center"/>
          </w:tcPr>
          <w:p w14:paraId="78325C00"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pondere în </w:t>
            </w:r>
          </w:p>
          <w:p w14:paraId="3F005BB8"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total general </w:t>
            </w:r>
          </w:p>
          <w:p w14:paraId="0BCB7518"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inculpați p.f.</w:t>
            </w:r>
          </w:p>
          <w:p w14:paraId="1757C5A1"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trimişi în </w:t>
            </w:r>
          </w:p>
          <w:p w14:paraId="1D4575E6" w14:textId="77777777" w:rsidR="006032D9" w:rsidRPr="00E461AA" w:rsidRDefault="006032D9" w:rsidP="006032D9">
            <w:pPr>
              <w:jc w:val="center"/>
              <w:rPr>
                <w:rFonts w:ascii="Franklin Gothic Book" w:hAnsi="Franklin Gothic Book"/>
                <w:b/>
                <w:color w:val="3A003A"/>
                <w:sz w:val="22"/>
                <w:szCs w:val="22"/>
              </w:rPr>
            </w:pPr>
            <w:r w:rsidRPr="00E461AA">
              <w:rPr>
                <w:rFonts w:ascii="Arial Narrow" w:hAnsi="Arial Narrow"/>
                <w:b/>
                <w:color w:val="3A003A"/>
              </w:rPr>
              <w:t>judecată (%)</w:t>
            </w:r>
          </w:p>
        </w:tc>
        <w:tc>
          <w:tcPr>
            <w:tcW w:w="1986" w:type="dxa"/>
            <w:tcBorders>
              <w:top w:val="threeDEmboss" w:sz="6" w:space="0" w:color="00B050"/>
              <w:bottom w:val="threeDEmboss" w:sz="6" w:space="0" w:color="00B050"/>
            </w:tcBorders>
            <w:shd w:val="clear" w:color="auto" w:fill="FFF8F3"/>
            <w:vAlign w:val="center"/>
          </w:tcPr>
          <w:p w14:paraId="0CC8CC2E"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infracțiuni contra siguranței circulației pe </w:t>
            </w:r>
          </w:p>
          <w:p w14:paraId="0E4DA91A"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drumurile publice </w:t>
            </w:r>
          </w:p>
          <w:p w14:paraId="545CFA40" w14:textId="77777777" w:rsidR="006032D9" w:rsidRPr="00E461AA" w:rsidRDefault="006032D9" w:rsidP="006032D9">
            <w:pPr>
              <w:jc w:val="center"/>
              <w:rPr>
                <w:rFonts w:ascii="Arial Narrow" w:hAnsi="Arial Narrow"/>
                <w:b/>
                <w:color w:val="3A003A"/>
                <w:sz w:val="22"/>
                <w:szCs w:val="22"/>
              </w:rPr>
            </w:pPr>
            <w:r w:rsidRPr="00E461AA">
              <w:rPr>
                <w:rFonts w:ascii="Arial Narrow" w:hAnsi="Arial Narrow"/>
                <w:b/>
                <w:color w:val="3A003A"/>
                <w:sz w:val="22"/>
                <w:szCs w:val="22"/>
              </w:rPr>
              <w:t>(art. 334 – 341 C.p.)</w:t>
            </w:r>
          </w:p>
        </w:tc>
        <w:tc>
          <w:tcPr>
            <w:tcW w:w="1987" w:type="dxa"/>
            <w:tcBorders>
              <w:top w:val="threeDEmboss" w:sz="6" w:space="0" w:color="00B050"/>
              <w:bottom w:val="threeDEmboss" w:sz="6" w:space="0" w:color="00B050"/>
              <w:right w:val="threeDEmboss" w:sz="6" w:space="0" w:color="00B050"/>
            </w:tcBorders>
            <w:shd w:val="clear" w:color="auto" w:fill="FFF8F3"/>
            <w:vAlign w:val="center"/>
          </w:tcPr>
          <w:p w14:paraId="0DF93EBF"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infracțiuni la regimul protecției muncii</w:t>
            </w:r>
          </w:p>
          <w:p w14:paraId="2DE8E288"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sz w:val="22"/>
                <w:szCs w:val="22"/>
              </w:rPr>
              <w:t>(art. 349 – 350 C.p.)</w:t>
            </w:r>
          </w:p>
        </w:tc>
      </w:tr>
      <w:tr w:rsidR="00BF219B" w:rsidRPr="00E461AA" w14:paraId="22A89DD2" w14:textId="77777777" w:rsidTr="00BF219B">
        <w:tc>
          <w:tcPr>
            <w:tcW w:w="1241" w:type="dxa"/>
          </w:tcPr>
          <w:p w14:paraId="79205749"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2015</w:t>
            </w:r>
          </w:p>
        </w:tc>
        <w:tc>
          <w:tcPr>
            <w:tcW w:w="1842" w:type="dxa"/>
          </w:tcPr>
          <w:p w14:paraId="68C18A1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17.492</w:t>
            </w:r>
          </w:p>
        </w:tc>
        <w:tc>
          <w:tcPr>
            <w:tcW w:w="1983" w:type="dxa"/>
          </w:tcPr>
          <w:p w14:paraId="63DACCC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29,7</w:t>
            </w:r>
          </w:p>
        </w:tc>
        <w:tc>
          <w:tcPr>
            <w:tcW w:w="1986" w:type="dxa"/>
          </w:tcPr>
          <w:p w14:paraId="5BEF9C6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17.120</w:t>
            </w:r>
          </w:p>
        </w:tc>
        <w:tc>
          <w:tcPr>
            <w:tcW w:w="1987" w:type="dxa"/>
          </w:tcPr>
          <w:p w14:paraId="125003A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27</w:t>
            </w:r>
          </w:p>
        </w:tc>
      </w:tr>
      <w:tr w:rsidR="00BF219B" w:rsidRPr="00E461AA" w14:paraId="05F05B0F" w14:textId="77777777" w:rsidTr="00BF219B">
        <w:tc>
          <w:tcPr>
            <w:tcW w:w="1241" w:type="dxa"/>
          </w:tcPr>
          <w:p w14:paraId="39BB42B4"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2016</w:t>
            </w:r>
          </w:p>
        </w:tc>
        <w:tc>
          <w:tcPr>
            <w:tcW w:w="1842" w:type="dxa"/>
          </w:tcPr>
          <w:p w14:paraId="5FFABCD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20.602</w:t>
            </w:r>
          </w:p>
        </w:tc>
        <w:tc>
          <w:tcPr>
            <w:tcW w:w="1983" w:type="dxa"/>
          </w:tcPr>
          <w:p w14:paraId="312A9E6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32,3</w:t>
            </w:r>
          </w:p>
        </w:tc>
        <w:tc>
          <w:tcPr>
            <w:tcW w:w="1986" w:type="dxa"/>
          </w:tcPr>
          <w:p w14:paraId="4B0CA92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20.124</w:t>
            </w:r>
          </w:p>
        </w:tc>
        <w:tc>
          <w:tcPr>
            <w:tcW w:w="1987" w:type="dxa"/>
          </w:tcPr>
          <w:p w14:paraId="3FC1B95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28</w:t>
            </w:r>
          </w:p>
        </w:tc>
      </w:tr>
      <w:tr w:rsidR="00BF219B" w:rsidRPr="00E461AA" w14:paraId="5109B4D6" w14:textId="77777777" w:rsidTr="00BF219B">
        <w:tc>
          <w:tcPr>
            <w:tcW w:w="1241" w:type="dxa"/>
          </w:tcPr>
          <w:p w14:paraId="70E20C1D"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2017</w:t>
            </w:r>
          </w:p>
        </w:tc>
        <w:tc>
          <w:tcPr>
            <w:tcW w:w="1842" w:type="dxa"/>
          </w:tcPr>
          <w:p w14:paraId="2AF7A12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20.767</w:t>
            </w:r>
          </w:p>
        </w:tc>
        <w:tc>
          <w:tcPr>
            <w:tcW w:w="1983" w:type="dxa"/>
          </w:tcPr>
          <w:p w14:paraId="78EF4A3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34,7</w:t>
            </w:r>
          </w:p>
        </w:tc>
        <w:tc>
          <w:tcPr>
            <w:tcW w:w="1986" w:type="dxa"/>
          </w:tcPr>
          <w:p w14:paraId="0EFFC88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20.380</w:t>
            </w:r>
          </w:p>
        </w:tc>
        <w:tc>
          <w:tcPr>
            <w:tcW w:w="1987" w:type="dxa"/>
          </w:tcPr>
          <w:p w14:paraId="05BD7A4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30</w:t>
            </w:r>
          </w:p>
        </w:tc>
      </w:tr>
      <w:tr w:rsidR="00BF219B" w:rsidRPr="00E461AA" w14:paraId="6E86C75D" w14:textId="77777777" w:rsidTr="00BF219B">
        <w:tc>
          <w:tcPr>
            <w:tcW w:w="1241" w:type="dxa"/>
          </w:tcPr>
          <w:p w14:paraId="7C6B5FEA"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2018</w:t>
            </w:r>
          </w:p>
        </w:tc>
        <w:tc>
          <w:tcPr>
            <w:tcW w:w="1842" w:type="dxa"/>
          </w:tcPr>
          <w:p w14:paraId="3E4B7C9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22.461</w:t>
            </w:r>
          </w:p>
        </w:tc>
        <w:tc>
          <w:tcPr>
            <w:tcW w:w="1983" w:type="dxa"/>
          </w:tcPr>
          <w:p w14:paraId="70F8360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38,2</w:t>
            </w:r>
          </w:p>
        </w:tc>
        <w:tc>
          <w:tcPr>
            <w:tcW w:w="1986" w:type="dxa"/>
          </w:tcPr>
          <w:p w14:paraId="7D3D7DB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22.047</w:t>
            </w:r>
          </w:p>
        </w:tc>
        <w:tc>
          <w:tcPr>
            <w:tcW w:w="1987" w:type="dxa"/>
          </w:tcPr>
          <w:p w14:paraId="3B0CA0E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29</w:t>
            </w:r>
          </w:p>
        </w:tc>
      </w:tr>
      <w:tr w:rsidR="00BF219B" w:rsidRPr="00E461AA" w14:paraId="23A99ACB" w14:textId="77777777" w:rsidTr="00BF219B">
        <w:tc>
          <w:tcPr>
            <w:tcW w:w="1241" w:type="dxa"/>
          </w:tcPr>
          <w:p w14:paraId="439B331F"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2019</w:t>
            </w:r>
          </w:p>
        </w:tc>
        <w:tc>
          <w:tcPr>
            <w:tcW w:w="1842" w:type="dxa"/>
          </w:tcPr>
          <w:p w14:paraId="3404FB5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25.582</w:t>
            </w:r>
          </w:p>
        </w:tc>
        <w:tc>
          <w:tcPr>
            <w:tcW w:w="1983" w:type="dxa"/>
          </w:tcPr>
          <w:p w14:paraId="3E29F7B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41,2</w:t>
            </w:r>
          </w:p>
        </w:tc>
        <w:tc>
          <w:tcPr>
            <w:tcW w:w="1986" w:type="dxa"/>
          </w:tcPr>
          <w:p w14:paraId="6B11F90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25.121</w:t>
            </w:r>
          </w:p>
        </w:tc>
        <w:tc>
          <w:tcPr>
            <w:tcW w:w="1987" w:type="dxa"/>
          </w:tcPr>
          <w:p w14:paraId="2B8B8CE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38</w:t>
            </w:r>
          </w:p>
        </w:tc>
      </w:tr>
      <w:tr w:rsidR="00BF219B" w:rsidRPr="00E461AA" w14:paraId="200B68C5" w14:textId="77777777" w:rsidTr="00BF219B">
        <w:tc>
          <w:tcPr>
            <w:tcW w:w="1241" w:type="dxa"/>
          </w:tcPr>
          <w:p w14:paraId="3CA4108C"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2020</w:t>
            </w:r>
          </w:p>
        </w:tc>
        <w:tc>
          <w:tcPr>
            <w:tcW w:w="1842" w:type="dxa"/>
          </w:tcPr>
          <w:p w14:paraId="7D1BAA8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24.076</w:t>
            </w:r>
          </w:p>
        </w:tc>
        <w:tc>
          <w:tcPr>
            <w:tcW w:w="1983" w:type="dxa"/>
          </w:tcPr>
          <w:p w14:paraId="296A6E9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40,2</w:t>
            </w:r>
          </w:p>
        </w:tc>
        <w:tc>
          <w:tcPr>
            <w:tcW w:w="1986" w:type="dxa"/>
          </w:tcPr>
          <w:p w14:paraId="732247E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23.627</w:t>
            </w:r>
          </w:p>
        </w:tc>
        <w:tc>
          <w:tcPr>
            <w:tcW w:w="1987" w:type="dxa"/>
          </w:tcPr>
          <w:p w14:paraId="052CBAE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26</w:t>
            </w:r>
          </w:p>
        </w:tc>
      </w:tr>
      <w:tr w:rsidR="00BF219B" w:rsidRPr="00E461AA" w14:paraId="02F91A24" w14:textId="77777777" w:rsidTr="00BF219B">
        <w:tc>
          <w:tcPr>
            <w:tcW w:w="1241" w:type="dxa"/>
          </w:tcPr>
          <w:p w14:paraId="70BF0529"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2021</w:t>
            </w:r>
          </w:p>
        </w:tc>
        <w:tc>
          <w:tcPr>
            <w:tcW w:w="1842" w:type="dxa"/>
          </w:tcPr>
          <w:p w14:paraId="6B35ED8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26.591</w:t>
            </w:r>
          </w:p>
        </w:tc>
        <w:tc>
          <w:tcPr>
            <w:tcW w:w="1983" w:type="dxa"/>
          </w:tcPr>
          <w:p w14:paraId="0EE73D9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42,3</w:t>
            </w:r>
          </w:p>
        </w:tc>
        <w:tc>
          <w:tcPr>
            <w:tcW w:w="1986" w:type="dxa"/>
          </w:tcPr>
          <w:p w14:paraId="5831F3E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26.062</w:t>
            </w:r>
          </w:p>
        </w:tc>
        <w:tc>
          <w:tcPr>
            <w:tcW w:w="1987" w:type="dxa"/>
          </w:tcPr>
          <w:p w14:paraId="0F6724B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23</w:t>
            </w:r>
          </w:p>
        </w:tc>
      </w:tr>
      <w:tr w:rsidR="00BF219B" w:rsidRPr="00E461AA" w14:paraId="481633EA" w14:textId="77777777" w:rsidTr="00BF219B">
        <w:tc>
          <w:tcPr>
            <w:tcW w:w="1241" w:type="dxa"/>
          </w:tcPr>
          <w:p w14:paraId="296C8263"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2022</w:t>
            </w:r>
          </w:p>
        </w:tc>
        <w:tc>
          <w:tcPr>
            <w:tcW w:w="1842" w:type="dxa"/>
          </w:tcPr>
          <w:p w14:paraId="42D2E95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25.989</w:t>
            </w:r>
          </w:p>
        </w:tc>
        <w:tc>
          <w:tcPr>
            <w:tcW w:w="1983" w:type="dxa"/>
          </w:tcPr>
          <w:p w14:paraId="304F2D4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41,7</w:t>
            </w:r>
          </w:p>
        </w:tc>
        <w:tc>
          <w:tcPr>
            <w:tcW w:w="1986" w:type="dxa"/>
          </w:tcPr>
          <w:p w14:paraId="6889329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25.437</w:t>
            </w:r>
          </w:p>
        </w:tc>
        <w:tc>
          <w:tcPr>
            <w:tcW w:w="1987" w:type="dxa"/>
          </w:tcPr>
          <w:p w14:paraId="7265D7D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22</w:t>
            </w:r>
          </w:p>
        </w:tc>
      </w:tr>
      <w:tr w:rsidR="00BF219B" w:rsidRPr="00E461AA" w14:paraId="22C5DA3F" w14:textId="77777777" w:rsidTr="00BF219B">
        <w:tc>
          <w:tcPr>
            <w:tcW w:w="1241" w:type="dxa"/>
          </w:tcPr>
          <w:p w14:paraId="16D26590"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2023</w:t>
            </w:r>
          </w:p>
        </w:tc>
        <w:tc>
          <w:tcPr>
            <w:tcW w:w="1842" w:type="dxa"/>
          </w:tcPr>
          <w:p w14:paraId="208EF8B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24.259</w:t>
            </w:r>
          </w:p>
        </w:tc>
        <w:tc>
          <w:tcPr>
            <w:tcW w:w="1983" w:type="dxa"/>
          </w:tcPr>
          <w:p w14:paraId="27E84F3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40,7</w:t>
            </w:r>
          </w:p>
        </w:tc>
        <w:tc>
          <w:tcPr>
            <w:tcW w:w="1986" w:type="dxa"/>
          </w:tcPr>
          <w:p w14:paraId="16329B9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23.717</w:t>
            </w:r>
          </w:p>
        </w:tc>
        <w:tc>
          <w:tcPr>
            <w:tcW w:w="1987" w:type="dxa"/>
          </w:tcPr>
          <w:p w14:paraId="2E87975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19</w:t>
            </w:r>
          </w:p>
        </w:tc>
      </w:tr>
      <w:tr w:rsidR="00BF219B" w:rsidRPr="00E461AA" w14:paraId="642BBAAE" w14:textId="77777777" w:rsidTr="00BF219B">
        <w:tc>
          <w:tcPr>
            <w:tcW w:w="1241" w:type="dxa"/>
            <w:tcBorders>
              <w:bottom w:val="threeDEmboss" w:sz="6" w:space="0" w:color="00B050"/>
            </w:tcBorders>
          </w:tcPr>
          <w:p w14:paraId="1B525D1C"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2024</w:t>
            </w:r>
          </w:p>
        </w:tc>
        <w:tc>
          <w:tcPr>
            <w:tcW w:w="1842" w:type="dxa"/>
            <w:tcBorders>
              <w:bottom w:val="threeDEmboss" w:sz="6" w:space="0" w:color="00B050"/>
            </w:tcBorders>
          </w:tcPr>
          <w:p w14:paraId="41CAB3D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25.500</w:t>
            </w:r>
          </w:p>
        </w:tc>
        <w:tc>
          <w:tcPr>
            <w:tcW w:w="1983" w:type="dxa"/>
            <w:tcBorders>
              <w:bottom w:val="threeDEmboss" w:sz="6" w:space="0" w:color="00B050"/>
            </w:tcBorders>
          </w:tcPr>
          <w:p w14:paraId="18613F0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40,2</w:t>
            </w:r>
          </w:p>
        </w:tc>
        <w:tc>
          <w:tcPr>
            <w:tcW w:w="1986" w:type="dxa"/>
            <w:tcBorders>
              <w:bottom w:val="threeDEmboss" w:sz="6" w:space="0" w:color="00B050"/>
            </w:tcBorders>
          </w:tcPr>
          <w:p w14:paraId="65BCC5A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24.845</w:t>
            </w:r>
          </w:p>
        </w:tc>
        <w:tc>
          <w:tcPr>
            <w:tcW w:w="1987" w:type="dxa"/>
            <w:tcBorders>
              <w:bottom w:val="threeDEmboss" w:sz="6" w:space="0" w:color="00B050"/>
            </w:tcBorders>
          </w:tcPr>
          <w:p w14:paraId="15F7F2D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29</w:t>
            </w:r>
          </w:p>
        </w:tc>
      </w:tr>
      <w:tr w:rsidR="001261B1" w:rsidRPr="00E461AA" w14:paraId="7BCA9710" w14:textId="77777777" w:rsidTr="0050299A">
        <w:tc>
          <w:tcPr>
            <w:tcW w:w="1241" w:type="dxa"/>
            <w:tcBorders>
              <w:top w:val="threeDEmboss" w:sz="6" w:space="0" w:color="00B050"/>
              <w:left w:val="threeDEmboss" w:sz="6" w:space="0" w:color="00B050"/>
              <w:bottom w:val="threeDEmboss" w:sz="6" w:space="0" w:color="00B050"/>
            </w:tcBorders>
            <w:shd w:val="clear" w:color="auto" w:fill="FFF8F3"/>
          </w:tcPr>
          <w:p w14:paraId="7CA5953A" w14:textId="77777777" w:rsidR="006032D9" w:rsidRPr="00E461AA" w:rsidRDefault="006032D9" w:rsidP="006032D9">
            <w:pPr>
              <w:rPr>
                <w:rFonts w:ascii="Arial Narrow" w:hAnsi="Arial Narrow"/>
                <w:b/>
                <w:i/>
                <w:color w:val="3A003A"/>
                <w:sz w:val="22"/>
                <w:szCs w:val="22"/>
                <w:u w:val="single"/>
              </w:rPr>
            </w:pPr>
            <w:r w:rsidRPr="00E461AA">
              <w:rPr>
                <w:rFonts w:ascii="Arial Narrow" w:hAnsi="Arial Narrow"/>
                <w:b/>
                <w:color w:val="3A003A"/>
              </w:rPr>
              <w:t xml:space="preserve">  </w:t>
            </w:r>
            <w:r w:rsidRPr="00E461AA">
              <w:rPr>
                <w:rFonts w:ascii="Arial Narrow" w:hAnsi="Arial Narrow"/>
                <w:i/>
                <w:color w:val="3A003A"/>
                <w:sz w:val="22"/>
                <w:szCs w:val="22"/>
              </w:rPr>
              <w:t xml:space="preserve">% </w:t>
            </w:r>
            <w:r w:rsidRPr="00E461AA">
              <w:rPr>
                <w:rFonts w:ascii="Arial Narrow" w:hAnsi="Arial Narrow"/>
                <w:b/>
                <w:i/>
                <w:color w:val="3A003A"/>
                <w:sz w:val="22"/>
                <w:szCs w:val="22"/>
              </w:rPr>
              <w:t xml:space="preserve"> </w:t>
            </w:r>
            <w:r w:rsidRPr="00E461AA">
              <w:rPr>
                <w:rFonts w:ascii="Arial Narrow" w:hAnsi="Arial Narrow"/>
                <w:b/>
                <w:i/>
                <w:color w:val="3A003A"/>
                <w:sz w:val="22"/>
                <w:szCs w:val="22"/>
                <w:u w:val="single"/>
              </w:rPr>
              <w:t>2024</w:t>
            </w:r>
          </w:p>
          <w:p w14:paraId="775AC11C" w14:textId="77777777" w:rsidR="006032D9" w:rsidRPr="00E461AA" w:rsidRDefault="006032D9" w:rsidP="006032D9">
            <w:pPr>
              <w:rPr>
                <w:rFonts w:ascii="Arial Narrow" w:hAnsi="Arial Narrow"/>
                <w:b/>
                <w:color w:val="3A003A"/>
              </w:rPr>
            </w:pPr>
            <w:r w:rsidRPr="00E461AA">
              <w:rPr>
                <w:rFonts w:ascii="Arial Narrow" w:hAnsi="Arial Narrow"/>
                <w:i/>
                <w:color w:val="3A003A"/>
                <w:sz w:val="22"/>
                <w:szCs w:val="22"/>
              </w:rPr>
              <w:t xml:space="preserve">  +/- </w:t>
            </w:r>
            <w:r w:rsidRPr="00E461AA">
              <w:rPr>
                <w:rFonts w:ascii="Arial Narrow" w:hAnsi="Arial Narrow"/>
                <w:b/>
                <w:i/>
                <w:color w:val="3A003A"/>
                <w:sz w:val="22"/>
                <w:szCs w:val="22"/>
              </w:rPr>
              <w:t>2023</w:t>
            </w:r>
          </w:p>
        </w:tc>
        <w:tc>
          <w:tcPr>
            <w:tcW w:w="1842" w:type="dxa"/>
            <w:tcBorders>
              <w:top w:val="threeDEmboss" w:sz="6" w:space="0" w:color="00B050"/>
              <w:bottom w:val="threeDEmboss" w:sz="6" w:space="0" w:color="00B050"/>
            </w:tcBorders>
            <w:shd w:val="clear" w:color="auto" w:fill="FFF8F3"/>
            <w:vAlign w:val="center"/>
          </w:tcPr>
          <w:p w14:paraId="6FAF56DD"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+5,1</w:t>
            </w:r>
          </w:p>
        </w:tc>
        <w:tc>
          <w:tcPr>
            <w:tcW w:w="1983" w:type="dxa"/>
            <w:tcBorders>
              <w:top w:val="threeDEmboss" w:sz="6" w:space="0" w:color="00B050"/>
              <w:bottom w:val="threeDEmboss" w:sz="6" w:space="0" w:color="00B050"/>
            </w:tcBorders>
            <w:shd w:val="clear" w:color="auto" w:fill="FFF8F3"/>
            <w:vAlign w:val="center"/>
          </w:tcPr>
          <w:p w14:paraId="34A45AB1"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w:t>
            </w:r>
          </w:p>
        </w:tc>
        <w:tc>
          <w:tcPr>
            <w:tcW w:w="1986" w:type="dxa"/>
            <w:tcBorders>
              <w:top w:val="threeDEmboss" w:sz="6" w:space="0" w:color="00B050"/>
              <w:bottom w:val="threeDEmboss" w:sz="6" w:space="0" w:color="00B050"/>
            </w:tcBorders>
            <w:shd w:val="clear" w:color="auto" w:fill="FFF8F3"/>
            <w:vAlign w:val="center"/>
          </w:tcPr>
          <w:p w14:paraId="2037FC43"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+4,8</w:t>
            </w:r>
          </w:p>
        </w:tc>
        <w:tc>
          <w:tcPr>
            <w:tcW w:w="1987" w:type="dxa"/>
            <w:tcBorders>
              <w:top w:val="threeDEmboss" w:sz="6" w:space="0" w:color="00B050"/>
              <w:bottom w:val="threeDEmboss" w:sz="6" w:space="0" w:color="00B050"/>
              <w:right w:val="threeDEmboss" w:sz="6" w:space="0" w:color="00B050"/>
            </w:tcBorders>
            <w:shd w:val="clear" w:color="auto" w:fill="FFF8F3"/>
            <w:vAlign w:val="center"/>
          </w:tcPr>
          <w:p w14:paraId="1ED56684"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+52,6</w:t>
            </w:r>
          </w:p>
        </w:tc>
      </w:tr>
    </w:tbl>
    <w:p w14:paraId="26123B19" w14:textId="77777777" w:rsidR="006032D9" w:rsidRPr="00E461AA" w:rsidRDefault="006032D9" w:rsidP="006032D9">
      <w:pPr>
        <w:rPr>
          <w:rFonts w:ascii="Arial Narrow" w:hAnsi="Arial Narrow"/>
          <w:b/>
          <w:color w:val="3A003A"/>
          <w:sz w:val="20"/>
        </w:rPr>
      </w:pPr>
    </w:p>
    <w:p w14:paraId="2471F258" w14:textId="77777777" w:rsidR="006032D9" w:rsidRPr="00E461AA" w:rsidRDefault="006032D9" w:rsidP="006032D9">
      <w:pPr>
        <w:rPr>
          <w:rFonts w:ascii="Arial Narrow" w:hAnsi="Arial Narrow"/>
          <w:b/>
          <w:color w:val="3A003A"/>
          <w:sz w:val="20"/>
        </w:rPr>
      </w:pPr>
    </w:p>
    <w:p w14:paraId="426ADFA7" w14:textId="77777777" w:rsidR="006032D9" w:rsidRPr="00E461AA" w:rsidRDefault="006032D9" w:rsidP="006032D9">
      <w:pPr>
        <w:rPr>
          <w:rFonts w:ascii="Arial Narrow" w:hAnsi="Arial Narrow"/>
          <w:b/>
          <w:color w:val="3A003A"/>
          <w:sz w:val="20"/>
        </w:rPr>
      </w:pPr>
    </w:p>
    <w:p w14:paraId="1912E0AA" w14:textId="77777777" w:rsidR="006032D9" w:rsidRPr="002F53B9" w:rsidRDefault="006032D9" w:rsidP="002F53B9">
      <w:pPr>
        <w:ind w:firstLine="567"/>
        <w:jc w:val="both"/>
        <w:rPr>
          <w:rFonts w:ascii="Franklin Gothic Book" w:hAnsi="Franklin Gothic Book"/>
          <w:b/>
          <w:color w:val="3A003A"/>
          <w:sz w:val="22"/>
          <w:szCs w:val="22"/>
        </w:rPr>
      </w:pPr>
      <w:r w:rsidRPr="002F53B9">
        <w:rPr>
          <w:rFonts w:ascii="Franklin Gothic Book" w:hAnsi="Franklin Gothic Book"/>
          <w:b/>
          <w:color w:val="3A003A"/>
          <w:sz w:val="22"/>
          <w:szCs w:val="22"/>
        </w:rPr>
        <w:t xml:space="preserve">8. INFRACŢUNI CARE ADUC ATINGERE UNOR RELAŢII PRIVIND CONVIEŢUIREA SOCIALĂ </w:t>
      </w:r>
    </w:p>
    <w:p w14:paraId="044188D1" w14:textId="77777777" w:rsidR="006032D9" w:rsidRPr="002F53B9" w:rsidRDefault="006032D9" w:rsidP="002F53B9">
      <w:pPr>
        <w:ind w:firstLine="567"/>
        <w:jc w:val="both"/>
        <w:rPr>
          <w:rFonts w:ascii="Franklin Gothic Book" w:hAnsi="Franklin Gothic Book"/>
          <w:b/>
          <w:color w:val="3A003A"/>
          <w:sz w:val="22"/>
          <w:szCs w:val="22"/>
        </w:rPr>
      </w:pPr>
      <w:r w:rsidRPr="002F53B9">
        <w:rPr>
          <w:rFonts w:ascii="Franklin Gothic Book" w:hAnsi="Franklin Gothic Book"/>
          <w:b/>
          <w:color w:val="3A003A"/>
          <w:sz w:val="22"/>
          <w:szCs w:val="22"/>
        </w:rPr>
        <w:t>(ART. 367 – 384 C.P.)</w:t>
      </w:r>
    </w:p>
    <w:p w14:paraId="612A7019" w14:textId="77777777" w:rsidR="006032D9" w:rsidRPr="00E461AA" w:rsidRDefault="006032D9" w:rsidP="006032D9">
      <w:pPr>
        <w:rPr>
          <w:rFonts w:ascii="Arial Narrow" w:hAnsi="Arial Narrow"/>
          <w:color w:val="3A003A"/>
        </w:rPr>
      </w:pPr>
    </w:p>
    <w:tbl>
      <w:tblPr>
        <w:tblW w:w="9039" w:type="dxa"/>
        <w:tblInd w:w="544" w:type="dxa"/>
        <w:tblBorders>
          <w:top w:val="single" w:sz="6" w:space="0" w:color="00B050"/>
          <w:left w:val="single" w:sz="6" w:space="0" w:color="00B050"/>
          <w:bottom w:val="single" w:sz="6" w:space="0" w:color="00B050"/>
          <w:right w:val="single" w:sz="6" w:space="0" w:color="00B050"/>
          <w:insideH w:val="single" w:sz="6" w:space="0" w:color="00B050"/>
          <w:insideV w:val="single" w:sz="6" w:space="0" w:color="00B050"/>
        </w:tblBorders>
        <w:tblLayout w:type="fixed"/>
        <w:tblLook w:val="0000" w:firstRow="0" w:lastRow="0" w:firstColumn="0" w:lastColumn="0" w:noHBand="0" w:noVBand="0"/>
      </w:tblPr>
      <w:tblGrid>
        <w:gridCol w:w="1101"/>
        <w:gridCol w:w="1204"/>
        <w:gridCol w:w="10"/>
        <w:gridCol w:w="1288"/>
        <w:gridCol w:w="1467"/>
        <w:gridCol w:w="1276"/>
        <w:gridCol w:w="1276"/>
        <w:gridCol w:w="1417"/>
      </w:tblGrid>
      <w:tr w:rsidR="001261B1" w:rsidRPr="00E461AA" w14:paraId="5C35B1AB" w14:textId="77777777" w:rsidTr="0050299A">
        <w:trPr>
          <w:cantSplit/>
          <w:trHeight w:val="600"/>
        </w:trPr>
        <w:tc>
          <w:tcPr>
            <w:tcW w:w="1101" w:type="dxa"/>
            <w:vMerge w:val="restart"/>
            <w:tcBorders>
              <w:top w:val="threeDEmboss" w:sz="6" w:space="0" w:color="00B050"/>
              <w:left w:val="threeDEmboss" w:sz="6" w:space="0" w:color="00B050"/>
              <w:bottom w:val="threeDEmboss" w:sz="6" w:space="0" w:color="00B050"/>
            </w:tcBorders>
            <w:shd w:val="clear" w:color="auto" w:fill="FFF8F3"/>
            <w:vAlign w:val="center"/>
          </w:tcPr>
          <w:p w14:paraId="341B556F" w14:textId="77777777" w:rsidR="006032D9" w:rsidRPr="00E461AA" w:rsidRDefault="006032D9" w:rsidP="001261B1">
            <w:pPr>
              <w:pStyle w:val="Heading1"/>
              <w:jc w:val="center"/>
              <w:rPr>
                <w:rFonts w:ascii="Arial Narrow" w:hAnsi="Arial Narrow"/>
                <w:b/>
                <w:color w:val="3A003A"/>
                <w:sz w:val="24"/>
                <w:szCs w:val="24"/>
              </w:rPr>
            </w:pPr>
            <w:bookmarkStart w:id="104" w:name="_Toc191557167"/>
            <w:bookmarkStart w:id="105" w:name="_Toc191558536"/>
            <w:r w:rsidRPr="00E461AA">
              <w:rPr>
                <w:rFonts w:ascii="Arial Narrow" w:hAnsi="Arial Narrow"/>
                <w:b/>
                <w:color w:val="3A003A"/>
                <w:sz w:val="24"/>
                <w:szCs w:val="24"/>
              </w:rPr>
              <w:t>ANUL</w:t>
            </w:r>
            <w:bookmarkEnd w:id="104"/>
            <w:bookmarkEnd w:id="105"/>
          </w:p>
          <w:p w14:paraId="17A961D0" w14:textId="77777777" w:rsidR="001261B1" w:rsidRPr="00E461AA" w:rsidRDefault="001261B1" w:rsidP="001261B1">
            <w:pPr>
              <w:jc w:val="center"/>
              <w:rPr>
                <w:color w:val="3A003A"/>
              </w:rPr>
            </w:pPr>
          </w:p>
        </w:tc>
        <w:tc>
          <w:tcPr>
            <w:tcW w:w="1214" w:type="dxa"/>
            <w:gridSpan w:val="2"/>
            <w:vMerge w:val="restart"/>
            <w:tcBorders>
              <w:top w:val="threeDEmboss" w:sz="6" w:space="0" w:color="00B050"/>
              <w:bottom w:val="threeDEmboss" w:sz="6" w:space="0" w:color="00B050"/>
            </w:tcBorders>
            <w:shd w:val="clear" w:color="auto" w:fill="FFF8F3"/>
            <w:vAlign w:val="center"/>
          </w:tcPr>
          <w:p w14:paraId="581A1DE9" w14:textId="77777777" w:rsidR="006032D9" w:rsidRPr="00E461AA" w:rsidRDefault="006032D9" w:rsidP="006032D9">
            <w:pPr>
              <w:jc w:val="center"/>
              <w:rPr>
                <w:rFonts w:ascii="Arial Narrow" w:hAnsi="Arial Narrow"/>
                <w:b/>
                <w:color w:val="3A003A"/>
                <w:sz w:val="22"/>
                <w:szCs w:val="22"/>
              </w:rPr>
            </w:pPr>
            <w:r w:rsidRPr="00E461AA">
              <w:rPr>
                <w:rFonts w:ascii="Arial Narrow" w:hAnsi="Arial Narrow"/>
                <w:b/>
                <w:color w:val="3A003A"/>
                <w:sz w:val="22"/>
                <w:szCs w:val="22"/>
              </w:rPr>
              <w:t>TOTAL TRIMIŞI ÎN JUDECATĂ din care:</w:t>
            </w:r>
          </w:p>
        </w:tc>
        <w:tc>
          <w:tcPr>
            <w:tcW w:w="1288" w:type="dxa"/>
            <w:vMerge w:val="restart"/>
            <w:tcBorders>
              <w:top w:val="threeDEmboss" w:sz="6" w:space="0" w:color="00B050"/>
              <w:bottom w:val="threeDEmboss" w:sz="6" w:space="0" w:color="00B050"/>
            </w:tcBorders>
            <w:shd w:val="clear" w:color="auto" w:fill="FFF8F3"/>
            <w:vAlign w:val="center"/>
          </w:tcPr>
          <w:p w14:paraId="7CFA5A11" w14:textId="77777777" w:rsidR="006032D9" w:rsidRPr="00E461AA" w:rsidRDefault="006032D9" w:rsidP="006032D9">
            <w:pPr>
              <w:jc w:val="center"/>
              <w:rPr>
                <w:rFonts w:ascii="Arial Narrow" w:hAnsi="Arial Narrow"/>
                <w:b/>
                <w:color w:val="3A003A"/>
                <w:sz w:val="20"/>
              </w:rPr>
            </w:pPr>
            <w:r w:rsidRPr="00E461AA">
              <w:rPr>
                <w:rFonts w:ascii="Arial Narrow" w:hAnsi="Arial Narrow"/>
                <w:b/>
                <w:color w:val="3A003A"/>
                <w:sz w:val="20"/>
              </w:rPr>
              <w:t xml:space="preserve">pondere în </w:t>
            </w:r>
          </w:p>
          <w:p w14:paraId="2B5E49FE" w14:textId="77777777" w:rsidR="006032D9" w:rsidRPr="00E461AA" w:rsidRDefault="006032D9" w:rsidP="006032D9">
            <w:pPr>
              <w:jc w:val="center"/>
              <w:rPr>
                <w:rFonts w:ascii="Arial Narrow" w:hAnsi="Arial Narrow"/>
                <w:b/>
                <w:color w:val="3A003A"/>
                <w:sz w:val="20"/>
              </w:rPr>
            </w:pPr>
            <w:r w:rsidRPr="00E461AA">
              <w:rPr>
                <w:rFonts w:ascii="Arial Narrow" w:hAnsi="Arial Narrow"/>
                <w:b/>
                <w:color w:val="3A003A"/>
                <w:sz w:val="20"/>
              </w:rPr>
              <w:t xml:space="preserve">total general </w:t>
            </w:r>
          </w:p>
          <w:p w14:paraId="5B496D03" w14:textId="77777777" w:rsidR="006032D9" w:rsidRPr="00E461AA" w:rsidRDefault="006032D9" w:rsidP="006032D9">
            <w:pPr>
              <w:jc w:val="center"/>
              <w:rPr>
                <w:rFonts w:ascii="Arial Narrow" w:hAnsi="Arial Narrow"/>
                <w:b/>
                <w:color w:val="3A003A"/>
                <w:sz w:val="20"/>
              </w:rPr>
            </w:pPr>
            <w:r w:rsidRPr="00E461AA">
              <w:rPr>
                <w:rFonts w:ascii="Arial Narrow" w:hAnsi="Arial Narrow"/>
                <w:b/>
                <w:color w:val="3A003A"/>
                <w:sz w:val="20"/>
              </w:rPr>
              <w:t>inculpați p.f.</w:t>
            </w:r>
          </w:p>
          <w:p w14:paraId="2AE800D4" w14:textId="77777777" w:rsidR="006032D9" w:rsidRPr="00E461AA" w:rsidRDefault="006032D9" w:rsidP="006032D9">
            <w:pPr>
              <w:jc w:val="center"/>
              <w:rPr>
                <w:rFonts w:ascii="Arial Narrow" w:hAnsi="Arial Narrow"/>
                <w:b/>
                <w:color w:val="3A003A"/>
                <w:sz w:val="20"/>
              </w:rPr>
            </w:pPr>
            <w:r w:rsidRPr="00E461AA">
              <w:rPr>
                <w:rFonts w:ascii="Arial Narrow" w:hAnsi="Arial Narrow"/>
                <w:b/>
                <w:color w:val="3A003A"/>
                <w:sz w:val="20"/>
              </w:rPr>
              <w:t xml:space="preserve">trimişi în </w:t>
            </w:r>
          </w:p>
          <w:p w14:paraId="21749EB5" w14:textId="77777777" w:rsidR="006032D9" w:rsidRPr="00E461AA" w:rsidRDefault="006032D9" w:rsidP="006032D9">
            <w:pPr>
              <w:jc w:val="center"/>
              <w:rPr>
                <w:rFonts w:ascii="Franklin Gothic Book" w:hAnsi="Franklin Gothic Book"/>
                <w:b/>
                <w:color w:val="3A003A"/>
                <w:sz w:val="20"/>
              </w:rPr>
            </w:pPr>
            <w:r w:rsidRPr="00E461AA">
              <w:rPr>
                <w:rFonts w:ascii="Arial Narrow" w:hAnsi="Arial Narrow"/>
                <w:b/>
                <w:color w:val="3A003A"/>
                <w:sz w:val="20"/>
              </w:rPr>
              <w:t>judecată (%)</w:t>
            </w:r>
          </w:p>
        </w:tc>
        <w:tc>
          <w:tcPr>
            <w:tcW w:w="1467" w:type="dxa"/>
            <w:vMerge w:val="restart"/>
            <w:tcBorders>
              <w:top w:val="threeDEmboss" w:sz="6" w:space="0" w:color="00B050"/>
              <w:bottom w:val="threeDEmboss" w:sz="6" w:space="0" w:color="00B050"/>
            </w:tcBorders>
            <w:shd w:val="clear" w:color="auto" w:fill="FFF8F3"/>
            <w:vAlign w:val="center"/>
          </w:tcPr>
          <w:p w14:paraId="11F9497E" w14:textId="77777777" w:rsidR="006032D9" w:rsidRPr="00E461AA" w:rsidRDefault="006032D9" w:rsidP="006032D9">
            <w:pPr>
              <w:jc w:val="center"/>
              <w:rPr>
                <w:rFonts w:ascii="Arial Narrow" w:hAnsi="Arial Narrow"/>
                <w:b/>
                <w:color w:val="3A003A"/>
                <w:sz w:val="20"/>
              </w:rPr>
            </w:pPr>
            <w:r w:rsidRPr="00E461AA">
              <w:rPr>
                <w:rFonts w:ascii="Arial Narrow" w:hAnsi="Arial Narrow"/>
                <w:b/>
                <w:color w:val="3A003A"/>
                <w:sz w:val="20"/>
              </w:rPr>
              <w:t>constituirea unui grup infracțional organizat</w:t>
            </w:r>
          </w:p>
          <w:p w14:paraId="2385220B" w14:textId="77777777" w:rsidR="006032D9" w:rsidRPr="00E461AA" w:rsidRDefault="006032D9" w:rsidP="006032D9">
            <w:pPr>
              <w:jc w:val="center"/>
              <w:rPr>
                <w:rFonts w:ascii="Arial Narrow" w:hAnsi="Arial Narrow"/>
                <w:b/>
                <w:color w:val="3A003A"/>
                <w:sz w:val="20"/>
              </w:rPr>
            </w:pPr>
            <w:r w:rsidRPr="00E461AA">
              <w:rPr>
                <w:rFonts w:ascii="Arial Narrow" w:hAnsi="Arial Narrow"/>
                <w:b/>
                <w:color w:val="3A003A"/>
                <w:sz w:val="20"/>
              </w:rPr>
              <w:t>(art. 367 C.p.)</w:t>
            </w:r>
          </w:p>
        </w:tc>
        <w:tc>
          <w:tcPr>
            <w:tcW w:w="1276" w:type="dxa"/>
            <w:vMerge w:val="restart"/>
            <w:tcBorders>
              <w:top w:val="threeDEmboss" w:sz="6" w:space="0" w:color="00B050"/>
              <w:bottom w:val="threeDEmboss" w:sz="6" w:space="0" w:color="00B050"/>
            </w:tcBorders>
            <w:shd w:val="clear" w:color="auto" w:fill="FFF8F3"/>
            <w:vAlign w:val="center"/>
          </w:tcPr>
          <w:p w14:paraId="4577CD79" w14:textId="77777777" w:rsidR="006032D9" w:rsidRPr="00E461AA" w:rsidRDefault="006032D9" w:rsidP="006032D9">
            <w:pPr>
              <w:jc w:val="center"/>
              <w:rPr>
                <w:rFonts w:ascii="Arial Narrow" w:hAnsi="Arial Narrow"/>
                <w:b/>
                <w:color w:val="3A003A"/>
                <w:sz w:val="20"/>
              </w:rPr>
            </w:pPr>
            <w:r w:rsidRPr="00E461AA">
              <w:rPr>
                <w:rFonts w:ascii="Arial Narrow" w:hAnsi="Arial Narrow"/>
                <w:b/>
                <w:color w:val="3A003A"/>
                <w:sz w:val="20"/>
              </w:rPr>
              <w:t>pornografie infantilă</w:t>
            </w:r>
          </w:p>
          <w:p w14:paraId="20126DC1" w14:textId="77777777" w:rsidR="006032D9" w:rsidRPr="00E461AA" w:rsidRDefault="006032D9" w:rsidP="006032D9">
            <w:pPr>
              <w:jc w:val="center"/>
              <w:rPr>
                <w:rFonts w:ascii="Arial Narrow" w:hAnsi="Arial Narrow"/>
                <w:b/>
                <w:color w:val="3A003A"/>
                <w:sz w:val="20"/>
              </w:rPr>
            </w:pPr>
            <w:r w:rsidRPr="00E461AA">
              <w:rPr>
                <w:rFonts w:ascii="Arial Narrow" w:hAnsi="Arial Narrow"/>
                <w:b/>
                <w:color w:val="3A003A"/>
                <w:sz w:val="20"/>
              </w:rPr>
              <w:t>(art. 374 C.p.)</w:t>
            </w:r>
          </w:p>
        </w:tc>
        <w:tc>
          <w:tcPr>
            <w:tcW w:w="1276" w:type="dxa"/>
            <w:vMerge w:val="restart"/>
            <w:tcBorders>
              <w:top w:val="threeDEmboss" w:sz="6" w:space="0" w:color="00B050"/>
              <w:bottom w:val="threeDEmboss" w:sz="6" w:space="0" w:color="00B050"/>
            </w:tcBorders>
            <w:shd w:val="clear" w:color="auto" w:fill="FFF8F3"/>
            <w:vAlign w:val="center"/>
          </w:tcPr>
          <w:p w14:paraId="7E0953EF" w14:textId="77777777" w:rsidR="006032D9" w:rsidRPr="00E461AA" w:rsidRDefault="006032D9" w:rsidP="006032D9">
            <w:pPr>
              <w:jc w:val="center"/>
              <w:rPr>
                <w:rFonts w:ascii="Arial Narrow" w:hAnsi="Arial Narrow"/>
                <w:b/>
                <w:color w:val="3A003A"/>
                <w:sz w:val="20"/>
              </w:rPr>
            </w:pPr>
            <w:r w:rsidRPr="00E461AA">
              <w:rPr>
                <w:rFonts w:ascii="Arial Narrow" w:hAnsi="Arial Narrow"/>
                <w:b/>
                <w:color w:val="3A003A"/>
                <w:sz w:val="20"/>
              </w:rPr>
              <w:t xml:space="preserve">abandon </w:t>
            </w:r>
          </w:p>
          <w:p w14:paraId="46E5FB53" w14:textId="77777777" w:rsidR="006032D9" w:rsidRPr="00E461AA" w:rsidRDefault="006032D9" w:rsidP="006032D9">
            <w:pPr>
              <w:jc w:val="center"/>
              <w:rPr>
                <w:rFonts w:ascii="Arial Narrow" w:hAnsi="Arial Narrow"/>
                <w:b/>
                <w:color w:val="3A003A"/>
                <w:sz w:val="22"/>
                <w:szCs w:val="22"/>
              </w:rPr>
            </w:pPr>
            <w:r w:rsidRPr="00E461AA">
              <w:rPr>
                <w:rFonts w:ascii="Arial Narrow" w:hAnsi="Arial Narrow"/>
                <w:b/>
                <w:color w:val="3A003A"/>
                <w:sz w:val="20"/>
              </w:rPr>
              <w:t>de familie</w:t>
            </w:r>
            <w:r w:rsidRPr="00E461AA">
              <w:rPr>
                <w:rFonts w:ascii="Arial Narrow" w:hAnsi="Arial Narrow"/>
                <w:b/>
                <w:color w:val="3A003A"/>
                <w:sz w:val="22"/>
                <w:szCs w:val="22"/>
              </w:rPr>
              <w:t xml:space="preserve"> </w:t>
            </w:r>
          </w:p>
          <w:p w14:paraId="7FE77099" w14:textId="77777777" w:rsidR="006032D9" w:rsidRPr="00E461AA" w:rsidRDefault="006032D9" w:rsidP="006032D9">
            <w:pPr>
              <w:jc w:val="center"/>
              <w:rPr>
                <w:rFonts w:ascii="Arial Narrow" w:hAnsi="Arial Narrow"/>
                <w:b/>
                <w:color w:val="3A003A"/>
                <w:sz w:val="22"/>
                <w:szCs w:val="22"/>
              </w:rPr>
            </w:pPr>
            <w:r w:rsidRPr="00E461AA">
              <w:rPr>
                <w:rFonts w:ascii="Arial Narrow" w:hAnsi="Arial Narrow"/>
                <w:b/>
                <w:color w:val="3A003A"/>
                <w:sz w:val="20"/>
              </w:rPr>
              <w:t>(art. 378 C.p.)</w:t>
            </w:r>
          </w:p>
        </w:tc>
        <w:tc>
          <w:tcPr>
            <w:tcW w:w="1417" w:type="dxa"/>
            <w:vMerge w:val="restart"/>
            <w:tcBorders>
              <w:top w:val="threeDEmboss" w:sz="6" w:space="0" w:color="00B050"/>
              <w:bottom w:val="threeDEmboss" w:sz="6" w:space="0" w:color="00B050"/>
              <w:right w:val="threeDEmboss" w:sz="6" w:space="0" w:color="00B050"/>
            </w:tcBorders>
            <w:shd w:val="clear" w:color="auto" w:fill="FFF8F3"/>
            <w:vAlign w:val="center"/>
          </w:tcPr>
          <w:p w14:paraId="6CD7886D" w14:textId="77777777" w:rsidR="006032D9" w:rsidRPr="00E461AA" w:rsidRDefault="006032D9" w:rsidP="006032D9">
            <w:pPr>
              <w:jc w:val="center"/>
              <w:rPr>
                <w:rFonts w:ascii="Arial Narrow" w:hAnsi="Arial Narrow"/>
                <w:b/>
                <w:color w:val="3A003A"/>
                <w:sz w:val="20"/>
              </w:rPr>
            </w:pPr>
            <w:r w:rsidRPr="00E461AA">
              <w:rPr>
                <w:rFonts w:ascii="Arial Narrow" w:hAnsi="Arial Narrow"/>
                <w:b/>
                <w:color w:val="3A003A"/>
                <w:sz w:val="20"/>
              </w:rPr>
              <w:t>nerespectarea măsurilor privind încredințarea minorului</w:t>
            </w:r>
          </w:p>
          <w:p w14:paraId="2399BEB3" w14:textId="77777777" w:rsidR="006032D9" w:rsidRPr="00E461AA" w:rsidRDefault="006032D9" w:rsidP="006032D9">
            <w:pPr>
              <w:jc w:val="center"/>
              <w:rPr>
                <w:rFonts w:ascii="Arial Narrow" w:hAnsi="Arial Narrow"/>
                <w:b/>
                <w:color w:val="3A003A"/>
                <w:sz w:val="22"/>
                <w:szCs w:val="22"/>
              </w:rPr>
            </w:pPr>
            <w:r w:rsidRPr="00E461AA">
              <w:rPr>
                <w:rFonts w:ascii="Arial Narrow" w:hAnsi="Arial Narrow"/>
                <w:b/>
                <w:color w:val="3A003A"/>
                <w:sz w:val="20"/>
              </w:rPr>
              <w:t>(art. 379 C.p.)</w:t>
            </w:r>
          </w:p>
        </w:tc>
      </w:tr>
      <w:tr w:rsidR="001261B1" w:rsidRPr="00E461AA" w14:paraId="461B3547" w14:textId="77777777" w:rsidTr="0050299A">
        <w:trPr>
          <w:cantSplit/>
          <w:trHeight w:val="525"/>
        </w:trPr>
        <w:tc>
          <w:tcPr>
            <w:tcW w:w="1101" w:type="dxa"/>
            <w:vMerge/>
            <w:tcBorders>
              <w:left w:val="threeDEmboss" w:sz="6" w:space="0" w:color="00B050"/>
              <w:bottom w:val="threeDEmboss" w:sz="6" w:space="0" w:color="00B050"/>
            </w:tcBorders>
            <w:shd w:val="clear" w:color="auto" w:fill="FFF8F3"/>
          </w:tcPr>
          <w:p w14:paraId="12EDC264" w14:textId="77777777" w:rsidR="006032D9" w:rsidRPr="00E461AA" w:rsidRDefault="006032D9" w:rsidP="006032D9">
            <w:pPr>
              <w:pStyle w:val="Heading1"/>
              <w:rPr>
                <w:rFonts w:ascii="Arial Narrow" w:hAnsi="Arial Narrow"/>
                <w:color w:val="3A003A"/>
                <w:sz w:val="24"/>
                <w:szCs w:val="24"/>
              </w:rPr>
            </w:pPr>
          </w:p>
        </w:tc>
        <w:tc>
          <w:tcPr>
            <w:tcW w:w="1214" w:type="dxa"/>
            <w:gridSpan w:val="2"/>
            <w:vMerge/>
            <w:tcBorders>
              <w:bottom w:val="threeDEmboss" w:sz="6" w:space="0" w:color="00B050"/>
            </w:tcBorders>
            <w:shd w:val="clear" w:color="auto" w:fill="FFF8F3"/>
          </w:tcPr>
          <w:p w14:paraId="464744EE" w14:textId="77777777" w:rsidR="006032D9" w:rsidRPr="00E461AA" w:rsidRDefault="006032D9" w:rsidP="006032D9">
            <w:pPr>
              <w:jc w:val="center"/>
              <w:rPr>
                <w:rFonts w:ascii="Arial Narrow" w:hAnsi="Arial Narrow"/>
                <w:b/>
                <w:color w:val="3A003A"/>
              </w:rPr>
            </w:pPr>
          </w:p>
        </w:tc>
        <w:tc>
          <w:tcPr>
            <w:tcW w:w="1288" w:type="dxa"/>
            <w:vMerge/>
            <w:tcBorders>
              <w:bottom w:val="threeDEmboss" w:sz="6" w:space="0" w:color="00B050"/>
            </w:tcBorders>
            <w:shd w:val="clear" w:color="auto" w:fill="FFF8F3"/>
            <w:textDirection w:val="btLr"/>
          </w:tcPr>
          <w:p w14:paraId="372C26B1" w14:textId="77777777" w:rsidR="006032D9" w:rsidRPr="00E461AA" w:rsidRDefault="006032D9" w:rsidP="006032D9">
            <w:pPr>
              <w:ind w:left="113" w:right="113"/>
              <w:jc w:val="center"/>
              <w:rPr>
                <w:rFonts w:ascii="Arial Narrow" w:hAnsi="Arial Narrow"/>
                <w:color w:val="3A003A"/>
              </w:rPr>
            </w:pPr>
          </w:p>
        </w:tc>
        <w:tc>
          <w:tcPr>
            <w:tcW w:w="1467" w:type="dxa"/>
            <w:vMerge/>
            <w:tcBorders>
              <w:bottom w:val="threeDEmboss" w:sz="6" w:space="0" w:color="00B050"/>
            </w:tcBorders>
            <w:shd w:val="clear" w:color="auto" w:fill="FFF8F3"/>
          </w:tcPr>
          <w:p w14:paraId="33D5320A" w14:textId="77777777" w:rsidR="006032D9" w:rsidRPr="00E461AA" w:rsidRDefault="006032D9" w:rsidP="006032D9">
            <w:pPr>
              <w:jc w:val="center"/>
              <w:rPr>
                <w:rFonts w:ascii="Arial Narrow" w:hAnsi="Arial Narrow"/>
                <w:color w:val="3A003A"/>
              </w:rPr>
            </w:pPr>
          </w:p>
        </w:tc>
        <w:tc>
          <w:tcPr>
            <w:tcW w:w="1276" w:type="dxa"/>
            <w:vMerge/>
            <w:tcBorders>
              <w:bottom w:val="threeDEmboss" w:sz="6" w:space="0" w:color="00B050"/>
            </w:tcBorders>
            <w:shd w:val="clear" w:color="auto" w:fill="FFF8F3"/>
          </w:tcPr>
          <w:p w14:paraId="14ED6607" w14:textId="77777777" w:rsidR="006032D9" w:rsidRPr="00E461AA" w:rsidRDefault="006032D9" w:rsidP="006032D9">
            <w:pPr>
              <w:jc w:val="center"/>
              <w:rPr>
                <w:rFonts w:ascii="Arial Narrow" w:hAnsi="Arial Narrow"/>
                <w:color w:val="3A003A"/>
              </w:rPr>
            </w:pPr>
          </w:p>
        </w:tc>
        <w:tc>
          <w:tcPr>
            <w:tcW w:w="1276" w:type="dxa"/>
            <w:vMerge/>
            <w:tcBorders>
              <w:bottom w:val="threeDEmboss" w:sz="6" w:space="0" w:color="00B050"/>
            </w:tcBorders>
            <w:shd w:val="clear" w:color="auto" w:fill="FFF8F3"/>
          </w:tcPr>
          <w:p w14:paraId="726FDD74" w14:textId="77777777" w:rsidR="006032D9" w:rsidRPr="00E461AA" w:rsidRDefault="006032D9" w:rsidP="006032D9">
            <w:pPr>
              <w:jc w:val="center"/>
              <w:rPr>
                <w:rFonts w:ascii="Arial Narrow" w:hAnsi="Arial Narrow"/>
                <w:color w:val="3A003A"/>
              </w:rPr>
            </w:pPr>
          </w:p>
        </w:tc>
        <w:tc>
          <w:tcPr>
            <w:tcW w:w="1417" w:type="dxa"/>
            <w:vMerge/>
            <w:tcBorders>
              <w:bottom w:val="threeDEmboss" w:sz="6" w:space="0" w:color="00B050"/>
              <w:right w:val="threeDEmboss" w:sz="6" w:space="0" w:color="00B050"/>
            </w:tcBorders>
            <w:shd w:val="clear" w:color="auto" w:fill="FFF8F3"/>
          </w:tcPr>
          <w:p w14:paraId="488F8CD9" w14:textId="77777777" w:rsidR="006032D9" w:rsidRPr="00E461AA" w:rsidRDefault="006032D9" w:rsidP="006032D9">
            <w:pPr>
              <w:jc w:val="center"/>
              <w:rPr>
                <w:rFonts w:ascii="Arial Narrow" w:hAnsi="Arial Narrow"/>
                <w:color w:val="3A003A"/>
              </w:rPr>
            </w:pPr>
          </w:p>
        </w:tc>
      </w:tr>
      <w:tr w:rsidR="00043B35" w:rsidRPr="00E461AA" w14:paraId="61A93918" w14:textId="77777777" w:rsidTr="00043B35">
        <w:tc>
          <w:tcPr>
            <w:tcW w:w="1101" w:type="dxa"/>
          </w:tcPr>
          <w:p w14:paraId="1CD7B378"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2015</w:t>
            </w:r>
          </w:p>
        </w:tc>
        <w:tc>
          <w:tcPr>
            <w:tcW w:w="1204" w:type="dxa"/>
          </w:tcPr>
          <w:p w14:paraId="1A0CD1CC"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2.381</w:t>
            </w:r>
          </w:p>
        </w:tc>
        <w:tc>
          <w:tcPr>
            <w:tcW w:w="1298" w:type="dxa"/>
            <w:gridSpan w:val="2"/>
          </w:tcPr>
          <w:p w14:paraId="78D9325B"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4,0</w:t>
            </w:r>
          </w:p>
        </w:tc>
        <w:tc>
          <w:tcPr>
            <w:tcW w:w="1467" w:type="dxa"/>
          </w:tcPr>
          <w:p w14:paraId="3F6DD68D"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800</w:t>
            </w:r>
          </w:p>
        </w:tc>
        <w:tc>
          <w:tcPr>
            <w:tcW w:w="1276" w:type="dxa"/>
          </w:tcPr>
          <w:p w14:paraId="73CCC50C"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65</w:t>
            </w:r>
          </w:p>
        </w:tc>
        <w:tc>
          <w:tcPr>
            <w:tcW w:w="1276" w:type="dxa"/>
          </w:tcPr>
          <w:p w14:paraId="11B057CC"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865</w:t>
            </w:r>
          </w:p>
        </w:tc>
        <w:tc>
          <w:tcPr>
            <w:tcW w:w="1417" w:type="dxa"/>
          </w:tcPr>
          <w:p w14:paraId="3524D918"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15</w:t>
            </w:r>
          </w:p>
        </w:tc>
      </w:tr>
      <w:tr w:rsidR="00043B35" w:rsidRPr="00E461AA" w14:paraId="018F2E62" w14:textId="77777777" w:rsidTr="00043B35">
        <w:tc>
          <w:tcPr>
            <w:tcW w:w="1101" w:type="dxa"/>
          </w:tcPr>
          <w:p w14:paraId="34004395"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2016</w:t>
            </w:r>
          </w:p>
        </w:tc>
        <w:tc>
          <w:tcPr>
            <w:tcW w:w="1204" w:type="dxa"/>
          </w:tcPr>
          <w:p w14:paraId="092D7A42"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2.303</w:t>
            </w:r>
          </w:p>
        </w:tc>
        <w:tc>
          <w:tcPr>
            <w:tcW w:w="1298" w:type="dxa"/>
            <w:gridSpan w:val="2"/>
          </w:tcPr>
          <w:p w14:paraId="30B7E243"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3,6</w:t>
            </w:r>
          </w:p>
        </w:tc>
        <w:tc>
          <w:tcPr>
            <w:tcW w:w="1467" w:type="dxa"/>
          </w:tcPr>
          <w:p w14:paraId="196FE53B"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712</w:t>
            </w:r>
          </w:p>
        </w:tc>
        <w:tc>
          <w:tcPr>
            <w:tcW w:w="1276" w:type="dxa"/>
          </w:tcPr>
          <w:p w14:paraId="74B9C772"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96</w:t>
            </w:r>
          </w:p>
        </w:tc>
        <w:tc>
          <w:tcPr>
            <w:tcW w:w="1276" w:type="dxa"/>
          </w:tcPr>
          <w:p w14:paraId="16255767"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778</w:t>
            </w:r>
          </w:p>
        </w:tc>
        <w:tc>
          <w:tcPr>
            <w:tcW w:w="1417" w:type="dxa"/>
          </w:tcPr>
          <w:p w14:paraId="3196CEFB"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19</w:t>
            </w:r>
          </w:p>
        </w:tc>
      </w:tr>
      <w:tr w:rsidR="00043B35" w:rsidRPr="00E461AA" w14:paraId="7456617A" w14:textId="77777777" w:rsidTr="00043B35">
        <w:tc>
          <w:tcPr>
            <w:tcW w:w="1101" w:type="dxa"/>
          </w:tcPr>
          <w:p w14:paraId="6CF305BE"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2017</w:t>
            </w:r>
          </w:p>
        </w:tc>
        <w:tc>
          <w:tcPr>
            <w:tcW w:w="1204" w:type="dxa"/>
          </w:tcPr>
          <w:p w14:paraId="4230474E"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2.072</w:t>
            </w:r>
          </w:p>
        </w:tc>
        <w:tc>
          <w:tcPr>
            <w:tcW w:w="1298" w:type="dxa"/>
            <w:gridSpan w:val="2"/>
          </w:tcPr>
          <w:p w14:paraId="512C5553"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3,5</w:t>
            </w:r>
          </w:p>
        </w:tc>
        <w:tc>
          <w:tcPr>
            <w:tcW w:w="1467" w:type="dxa"/>
          </w:tcPr>
          <w:p w14:paraId="2CD230C3"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408</w:t>
            </w:r>
          </w:p>
        </w:tc>
        <w:tc>
          <w:tcPr>
            <w:tcW w:w="1276" w:type="dxa"/>
          </w:tcPr>
          <w:p w14:paraId="16A579FD"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163</w:t>
            </w:r>
          </w:p>
        </w:tc>
        <w:tc>
          <w:tcPr>
            <w:tcW w:w="1276" w:type="dxa"/>
          </w:tcPr>
          <w:p w14:paraId="6545ADE2"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651</w:t>
            </w:r>
          </w:p>
        </w:tc>
        <w:tc>
          <w:tcPr>
            <w:tcW w:w="1417" w:type="dxa"/>
          </w:tcPr>
          <w:p w14:paraId="3D2CA22D"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29</w:t>
            </w:r>
          </w:p>
        </w:tc>
      </w:tr>
      <w:tr w:rsidR="00043B35" w:rsidRPr="00E461AA" w14:paraId="4D99A7DA" w14:textId="77777777" w:rsidTr="00043B35">
        <w:tc>
          <w:tcPr>
            <w:tcW w:w="1101" w:type="dxa"/>
          </w:tcPr>
          <w:p w14:paraId="30E669F3"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2018</w:t>
            </w:r>
          </w:p>
        </w:tc>
        <w:tc>
          <w:tcPr>
            <w:tcW w:w="1204" w:type="dxa"/>
          </w:tcPr>
          <w:p w14:paraId="127B6705"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1.926</w:t>
            </w:r>
          </w:p>
        </w:tc>
        <w:tc>
          <w:tcPr>
            <w:tcW w:w="1298" w:type="dxa"/>
            <w:gridSpan w:val="2"/>
          </w:tcPr>
          <w:p w14:paraId="232BF932"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3,3</w:t>
            </w:r>
          </w:p>
        </w:tc>
        <w:tc>
          <w:tcPr>
            <w:tcW w:w="1467" w:type="dxa"/>
          </w:tcPr>
          <w:p w14:paraId="6903A67D"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242</w:t>
            </w:r>
          </w:p>
        </w:tc>
        <w:tc>
          <w:tcPr>
            <w:tcW w:w="1276" w:type="dxa"/>
          </w:tcPr>
          <w:p w14:paraId="4C16F382"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156</w:t>
            </w:r>
          </w:p>
        </w:tc>
        <w:tc>
          <w:tcPr>
            <w:tcW w:w="1276" w:type="dxa"/>
          </w:tcPr>
          <w:p w14:paraId="2788A3DC"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597</w:t>
            </w:r>
          </w:p>
        </w:tc>
        <w:tc>
          <w:tcPr>
            <w:tcW w:w="1417" w:type="dxa"/>
          </w:tcPr>
          <w:p w14:paraId="4002FC66"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31</w:t>
            </w:r>
          </w:p>
        </w:tc>
      </w:tr>
      <w:tr w:rsidR="00043B35" w:rsidRPr="00E461AA" w14:paraId="7DC3A7D5" w14:textId="77777777" w:rsidTr="00043B35">
        <w:tc>
          <w:tcPr>
            <w:tcW w:w="1101" w:type="dxa"/>
          </w:tcPr>
          <w:p w14:paraId="1AC92506"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2019</w:t>
            </w:r>
          </w:p>
        </w:tc>
        <w:tc>
          <w:tcPr>
            <w:tcW w:w="1204" w:type="dxa"/>
          </w:tcPr>
          <w:p w14:paraId="319E0DF4"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1.859</w:t>
            </w:r>
          </w:p>
        </w:tc>
        <w:tc>
          <w:tcPr>
            <w:tcW w:w="1298" w:type="dxa"/>
            <w:gridSpan w:val="2"/>
          </w:tcPr>
          <w:p w14:paraId="178A1B04"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3,0</w:t>
            </w:r>
          </w:p>
        </w:tc>
        <w:tc>
          <w:tcPr>
            <w:tcW w:w="1467" w:type="dxa"/>
          </w:tcPr>
          <w:p w14:paraId="283B25F9"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218</w:t>
            </w:r>
          </w:p>
        </w:tc>
        <w:tc>
          <w:tcPr>
            <w:tcW w:w="1276" w:type="dxa"/>
          </w:tcPr>
          <w:p w14:paraId="002C79CF"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174</w:t>
            </w:r>
          </w:p>
        </w:tc>
        <w:tc>
          <w:tcPr>
            <w:tcW w:w="1276" w:type="dxa"/>
          </w:tcPr>
          <w:p w14:paraId="45499E17"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510</w:t>
            </w:r>
          </w:p>
        </w:tc>
        <w:tc>
          <w:tcPr>
            <w:tcW w:w="1417" w:type="dxa"/>
          </w:tcPr>
          <w:p w14:paraId="3442B26C"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27</w:t>
            </w:r>
          </w:p>
        </w:tc>
      </w:tr>
      <w:tr w:rsidR="00043B35" w:rsidRPr="00E461AA" w14:paraId="7AA4746F" w14:textId="77777777" w:rsidTr="00043B35">
        <w:tc>
          <w:tcPr>
            <w:tcW w:w="1101" w:type="dxa"/>
          </w:tcPr>
          <w:p w14:paraId="560A84F9"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2020</w:t>
            </w:r>
          </w:p>
        </w:tc>
        <w:tc>
          <w:tcPr>
            <w:tcW w:w="1204" w:type="dxa"/>
          </w:tcPr>
          <w:p w14:paraId="6C9C2231"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1.911</w:t>
            </w:r>
          </w:p>
        </w:tc>
        <w:tc>
          <w:tcPr>
            <w:tcW w:w="1298" w:type="dxa"/>
            <w:gridSpan w:val="2"/>
          </w:tcPr>
          <w:p w14:paraId="3CD8948F"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3,2</w:t>
            </w:r>
          </w:p>
        </w:tc>
        <w:tc>
          <w:tcPr>
            <w:tcW w:w="1467" w:type="dxa"/>
          </w:tcPr>
          <w:p w14:paraId="5BC7F502"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133</w:t>
            </w:r>
          </w:p>
        </w:tc>
        <w:tc>
          <w:tcPr>
            <w:tcW w:w="1276" w:type="dxa"/>
          </w:tcPr>
          <w:p w14:paraId="210F3D5F"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275</w:t>
            </w:r>
          </w:p>
        </w:tc>
        <w:tc>
          <w:tcPr>
            <w:tcW w:w="1276" w:type="dxa"/>
          </w:tcPr>
          <w:p w14:paraId="60B231B6"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353</w:t>
            </w:r>
          </w:p>
        </w:tc>
        <w:tc>
          <w:tcPr>
            <w:tcW w:w="1417" w:type="dxa"/>
          </w:tcPr>
          <w:p w14:paraId="2F2A08E8"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22</w:t>
            </w:r>
          </w:p>
        </w:tc>
      </w:tr>
      <w:tr w:rsidR="00043B35" w:rsidRPr="00E461AA" w14:paraId="42F9EDF1" w14:textId="77777777" w:rsidTr="00043B35">
        <w:tc>
          <w:tcPr>
            <w:tcW w:w="1101" w:type="dxa"/>
          </w:tcPr>
          <w:p w14:paraId="1213C375"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2021</w:t>
            </w:r>
          </w:p>
        </w:tc>
        <w:tc>
          <w:tcPr>
            <w:tcW w:w="1204" w:type="dxa"/>
          </w:tcPr>
          <w:p w14:paraId="1B3E202B"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1.598</w:t>
            </w:r>
          </w:p>
        </w:tc>
        <w:tc>
          <w:tcPr>
            <w:tcW w:w="1298" w:type="dxa"/>
            <w:gridSpan w:val="2"/>
          </w:tcPr>
          <w:p w14:paraId="3964E218"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2,5</w:t>
            </w:r>
          </w:p>
        </w:tc>
        <w:tc>
          <w:tcPr>
            <w:tcW w:w="1467" w:type="dxa"/>
          </w:tcPr>
          <w:p w14:paraId="6E428FB4"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170</w:t>
            </w:r>
          </w:p>
        </w:tc>
        <w:tc>
          <w:tcPr>
            <w:tcW w:w="1276" w:type="dxa"/>
          </w:tcPr>
          <w:p w14:paraId="0A8FD631"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271</w:t>
            </w:r>
          </w:p>
        </w:tc>
        <w:tc>
          <w:tcPr>
            <w:tcW w:w="1276" w:type="dxa"/>
          </w:tcPr>
          <w:p w14:paraId="4B18DB8F"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291</w:t>
            </w:r>
          </w:p>
        </w:tc>
        <w:tc>
          <w:tcPr>
            <w:tcW w:w="1417" w:type="dxa"/>
          </w:tcPr>
          <w:p w14:paraId="13ABDAEA"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25</w:t>
            </w:r>
          </w:p>
        </w:tc>
      </w:tr>
      <w:tr w:rsidR="00043B35" w:rsidRPr="00E461AA" w14:paraId="544163A8" w14:textId="77777777" w:rsidTr="00043B35">
        <w:tc>
          <w:tcPr>
            <w:tcW w:w="1101" w:type="dxa"/>
          </w:tcPr>
          <w:p w14:paraId="092A1377"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2022</w:t>
            </w:r>
          </w:p>
        </w:tc>
        <w:tc>
          <w:tcPr>
            <w:tcW w:w="1204" w:type="dxa"/>
          </w:tcPr>
          <w:p w14:paraId="2E3978B3"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1.757</w:t>
            </w:r>
          </w:p>
        </w:tc>
        <w:tc>
          <w:tcPr>
            <w:tcW w:w="1298" w:type="dxa"/>
            <w:gridSpan w:val="2"/>
          </w:tcPr>
          <w:p w14:paraId="6DD834E7"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2,8</w:t>
            </w:r>
          </w:p>
        </w:tc>
        <w:tc>
          <w:tcPr>
            <w:tcW w:w="1467" w:type="dxa"/>
          </w:tcPr>
          <w:p w14:paraId="1A7285DF"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182</w:t>
            </w:r>
          </w:p>
        </w:tc>
        <w:tc>
          <w:tcPr>
            <w:tcW w:w="1276" w:type="dxa"/>
          </w:tcPr>
          <w:p w14:paraId="36866A8B"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325</w:t>
            </w:r>
          </w:p>
        </w:tc>
        <w:tc>
          <w:tcPr>
            <w:tcW w:w="1276" w:type="dxa"/>
          </w:tcPr>
          <w:p w14:paraId="5DB2289E"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279</w:t>
            </w:r>
          </w:p>
        </w:tc>
        <w:tc>
          <w:tcPr>
            <w:tcW w:w="1417" w:type="dxa"/>
          </w:tcPr>
          <w:p w14:paraId="16CD123D"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23</w:t>
            </w:r>
          </w:p>
        </w:tc>
      </w:tr>
      <w:tr w:rsidR="00043B35" w:rsidRPr="00E461AA" w14:paraId="5CA2C7D8" w14:textId="77777777" w:rsidTr="00043B35">
        <w:tc>
          <w:tcPr>
            <w:tcW w:w="1101" w:type="dxa"/>
          </w:tcPr>
          <w:p w14:paraId="6B991864"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2023</w:t>
            </w:r>
          </w:p>
        </w:tc>
        <w:tc>
          <w:tcPr>
            <w:tcW w:w="1204" w:type="dxa"/>
          </w:tcPr>
          <w:p w14:paraId="6B49B7E6"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1.552</w:t>
            </w:r>
          </w:p>
        </w:tc>
        <w:tc>
          <w:tcPr>
            <w:tcW w:w="1298" w:type="dxa"/>
            <w:gridSpan w:val="2"/>
          </w:tcPr>
          <w:p w14:paraId="0620F143"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2,6</w:t>
            </w:r>
          </w:p>
        </w:tc>
        <w:tc>
          <w:tcPr>
            <w:tcW w:w="1467" w:type="dxa"/>
          </w:tcPr>
          <w:p w14:paraId="38D450D0"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184</w:t>
            </w:r>
          </w:p>
        </w:tc>
        <w:tc>
          <w:tcPr>
            <w:tcW w:w="1276" w:type="dxa"/>
          </w:tcPr>
          <w:p w14:paraId="442CFB40"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295</w:t>
            </w:r>
          </w:p>
        </w:tc>
        <w:tc>
          <w:tcPr>
            <w:tcW w:w="1276" w:type="dxa"/>
          </w:tcPr>
          <w:p w14:paraId="0CAFAF3A"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229</w:t>
            </w:r>
          </w:p>
        </w:tc>
        <w:tc>
          <w:tcPr>
            <w:tcW w:w="1417" w:type="dxa"/>
          </w:tcPr>
          <w:p w14:paraId="4AE209E7"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29</w:t>
            </w:r>
          </w:p>
        </w:tc>
      </w:tr>
      <w:tr w:rsidR="00043B35" w:rsidRPr="00E461AA" w14:paraId="7B3A0728" w14:textId="77777777" w:rsidTr="00043B35">
        <w:tc>
          <w:tcPr>
            <w:tcW w:w="1101" w:type="dxa"/>
            <w:tcBorders>
              <w:bottom w:val="threeDEmboss" w:sz="6" w:space="0" w:color="00B050"/>
            </w:tcBorders>
          </w:tcPr>
          <w:p w14:paraId="6BD99D01"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2024</w:t>
            </w:r>
          </w:p>
        </w:tc>
        <w:tc>
          <w:tcPr>
            <w:tcW w:w="1204" w:type="dxa"/>
            <w:tcBorders>
              <w:bottom w:val="threeDEmboss" w:sz="6" w:space="0" w:color="00B050"/>
            </w:tcBorders>
          </w:tcPr>
          <w:p w14:paraId="16693304"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1.672</w:t>
            </w:r>
          </w:p>
        </w:tc>
        <w:tc>
          <w:tcPr>
            <w:tcW w:w="1298" w:type="dxa"/>
            <w:gridSpan w:val="2"/>
            <w:tcBorders>
              <w:bottom w:val="threeDEmboss" w:sz="6" w:space="0" w:color="00B050"/>
            </w:tcBorders>
          </w:tcPr>
          <w:p w14:paraId="5CD6D979"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2,6</w:t>
            </w:r>
          </w:p>
        </w:tc>
        <w:tc>
          <w:tcPr>
            <w:tcW w:w="1467" w:type="dxa"/>
            <w:tcBorders>
              <w:bottom w:val="threeDEmboss" w:sz="6" w:space="0" w:color="00B050"/>
            </w:tcBorders>
          </w:tcPr>
          <w:p w14:paraId="3961D990"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94</w:t>
            </w:r>
          </w:p>
        </w:tc>
        <w:tc>
          <w:tcPr>
            <w:tcW w:w="1276" w:type="dxa"/>
            <w:tcBorders>
              <w:bottom w:val="threeDEmboss" w:sz="6" w:space="0" w:color="00B050"/>
            </w:tcBorders>
          </w:tcPr>
          <w:p w14:paraId="79E444A6"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304</w:t>
            </w:r>
          </w:p>
        </w:tc>
        <w:tc>
          <w:tcPr>
            <w:tcW w:w="1276" w:type="dxa"/>
            <w:tcBorders>
              <w:bottom w:val="threeDEmboss" w:sz="6" w:space="0" w:color="00B050"/>
            </w:tcBorders>
          </w:tcPr>
          <w:p w14:paraId="452A7E41"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205</w:t>
            </w:r>
          </w:p>
        </w:tc>
        <w:tc>
          <w:tcPr>
            <w:tcW w:w="1417" w:type="dxa"/>
            <w:tcBorders>
              <w:bottom w:val="threeDEmboss" w:sz="6" w:space="0" w:color="00B050"/>
            </w:tcBorders>
          </w:tcPr>
          <w:p w14:paraId="0A3A5776" w14:textId="77777777" w:rsidR="006032D9" w:rsidRPr="00E461AA" w:rsidRDefault="006032D9" w:rsidP="006032D9">
            <w:pPr>
              <w:widowControl w:val="0"/>
              <w:ind w:left="-107" w:firstLine="107"/>
              <w:jc w:val="center"/>
              <w:rPr>
                <w:rFonts w:ascii="Arial Narrow" w:hAnsi="Arial Narrow"/>
                <w:color w:val="3A003A"/>
                <w:sz w:val="22"/>
                <w:szCs w:val="22"/>
              </w:rPr>
            </w:pPr>
            <w:r w:rsidRPr="00E461AA">
              <w:rPr>
                <w:rFonts w:ascii="Arial Narrow" w:hAnsi="Arial Narrow"/>
                <w:color w:val="3A003A"/>
                <w:sz w:val="22"/>
                <w:szCs w:val="22"/>
              </w:rPr>
              <w:t>24</w:t>
            </w:r>
          </w:p>
        </w:tc>
      </w:tr>
      <w:tr w:rsidR="001261B1" w:rsidRPr="00E461AA" w14:paraId="678DA834" w14:textId="77777777" w:rsidTr="0050299A">
        <w:tc>
          <w:tcPr>
            <w:tcW w:w="1101" w:type="dxa"/>
            <w:tcBorders>
              <w:top w:val="threeDEmboss" w:sz="6" w:space="0" w:color="00B050"/>
              <w:left w:val="threeDEmboss" w:sz="6" w:space="0" w:color="00B050"/>
              <w:bottom w:val="threeDEmboss" w:sz="6" w:space="0" w:color="00B050"/>
            </w:tcBorders>
            <w:shd w:val="clear" w:color="auto" w:fill="FFF8F3"/>
          </w:tcPr>
          <w:p w14:paraId="7C3179B2" w14:textId="77777777" w:rsidR="006032D9" w:rsidRPr="00E461AA" w:rsidRDefault="006032D9" w:rsidP="006032D9">
            <w:pPr>
              <w:rPr>
                <w:rFonts w:ascii="Arial Narrow" w:hAnsi="Arial Narrow"/>
                <w:b/>
                <w:i/>
                <w:color w:val="3A003A"/>
                <w:sz w:val="22"/>
                <w:szCs w:val="22"/>
                <w:u w:val="single"/>
              </w:rPr>
            </w:pPr>
            <w:r w:rsidRPr="00E461AA">
              <w:rPr>
                <w:rFonts w:ascii="Arial Narrow" w:hAnsi="Arial Narrow"/>
                <w:b/>
                <w:i/>
                <w:color w:val="3A003A"/>
                <w:sz w:val="22"/>
                <w:szCs w:val="22"/>
              </w:rPr>
              <w:t xml:space="preserve">  </w:t>
            </w:r>
            <w:r w:rsidRPr="00E461AA">
              <w:rPr>
                <w:rFonts w:ascii="Arial Narrow" w:hAnsi="Arial Narrow"/>
                <w:i/>
                <w:color w:val="3A003A"/>
                <w:sz w:val="22"/>
                <w:szCs w:val="22"/>
              </w:rPr>
              <w:t xml:space="preserve">%  </w:t>
            </w:r>
            <w:r w:rsidRPr="00E461AA">
              <w:rPr>
                <w:rFonts w:ascii="Arial Narrow" w:hAnsi="Arial Narrow"/>
                <w:b/>
                <w:i/>
                <w:color w:val="3A003A"/>
                <w:sz w:val="22"/>
                <w:szCs w:val="22"/>
                <w:u w:val="single"/>
              </w:rPr>
              <w:t>2024</w:t>
            </w:r>
          </w:p>
          <w:p w14:paraId="11169EB9" w14:textId="77777777" w:rsidR="006032D9" w:rsidRPr="00E461AA" w:rsidRDefault="006032D9" w:rsidP="006032D9">
            <w:pPr>
              <w:rPr>
                <w:rFonts w:ascii="Arial Narrow" w:hAnsi="Arial Narrow"/>
                <w:b/>
                <w:color w:val="3A003A"/>
              </w:rPr>
            </w:pPr>
            <w:r w:rsidRPr="00E461AA">
              <w:rPr>
                <w:rFonts w:ascii="Arial Narrow" w:hAnsi="Arial Narrow"/>
                <w:i/>
                <w:color w:val="3A003A"/>
                <w:sz w:val="22"/>
                <w:szCs w:val="22"/>
              </w:rPr>
              <w:t xml:space="preserve">  +/- </w:t>
            </w:r>
            <w:r w:rsidRPr="00E461AA">
              <w:rPr>
                <w:rFonts w:ascii="Arial Narrow" w:hAnsi="Arial Narrow"/>
                <w:b/>
                <w:i/>
                <w:color w:val="3A003A"/>
                <w:sz w:val="22"/>
                <w:szCs w:val="22"/>
              </w:rPr>
              <w:t>2023</w:t>
            </w:r>
          </w:p>
        </w:tc>
        <w:tc>
          <w:tcPr>
            <w:tcW w:w="1204" w:type="dxa"/>
            <w:tcBorders>
              <w:top w:val="threeDEmboss" w:sz="6" w:space="0" w:color="00B050"/>
              <w:bottom w:val="threeDEmboss" w:sz="6" w:space="0" w:color="00B050"/>
            </w:tcBorders>
            <w:shd w:val="clear" w:color="auto" w:fill="FFF8F3"/>
            <w:vAlign w:val="center"/>
          </w:tcPr>
          <w:p w14:paraId="2BD3D8D4" w14:textId="77777777" w:rsidR="006032D9" w:rsidRPr="00E461AA" w:rsidRDefault="006032D9" w:rsidP="006032D9">
            <w:pPr>
              <w:widowControl w:val="0"/>
              <w:ind w:left="-107" w:firstLine="107"/>
              <w:jc w:val="center"/>
              <w:rPr>
                <w:rFonts w:ascii="Arial Narrow" w:hAnsi="Arial Narrow"/>
                <w:b/>
                <w:color w:val="3A003A"/>
              </w:rPr>
            </w:pPr>
            <w:r w:rsidRPr="00E461AA">
              <w:rPr>
                <w:rFonts w:ascii="Arial Narrow" w:hAnsi="Arial Narrow"/>
                <w:b/>
                <w:color w:val="3A003A"/>
              </w:rPr>
              <w:t>+7,7</w:t>
            </w:r>
          </w:p>
        </w:tc>
        <w:tc>
          <w:tcPr>
            <w:tcW w:w="1298" w:type="dxa"/>
            <w:gridSpan w:val="2"/>
            <w:tcBorders>
              <w:top w:val="threeDEmboss" w:sz="6" w:space="0" w:color="00B050"/>
              <w:bottom w:val="threeDEmboss" w:sz="6" w:space="0" w:color="00B050"/>
            </w:tcBorders>
            <w:shd w:val="clear" w:color="auto" w:fill="FFF8F3"/>
            <w:vAlign w:val="center"/>
          </w:tcPr>
          <w:p w14:paraId="79320AA3" w14:textId="77777777" w:rsidR="006032D9" w:rsidRPr="00E461AA" w:rsidRDefault="006032D9" w:rsidP="006032D9">
            <w:pPr>
              <w:widowControl w:val="0"/>
              <w:ind w:left="-107" w:firstLine="107"/>
              <w:jc w:val="center"/>
              <w:rPr>
                <w:rFonts w:ascii="Arial Narrow" w:hAnsi="Arial Narrow"/>
                <w:b/>
                <w:color w:val="3A003A"/>
              </w:rPr>
            </w:pPr>
            <w:r w:rsidRPr="00E461AA">
              <w:rPr>
                <w:rFonts w:ascii="Arial Narrow" w:hAnsi="Arial Narrow"/>
                <w:b/>
                <w:color w:val="3A003A"/>
              </w:rPr>
              <w:t>-</w:t>
            </w:r>
          </w:p>
        </w:tc>
        <w:tc>
          <w:tcPr>
            <w:tcW w:w="1467" w:type="dxa"/>
            <w:tcBorders>
              <w:top w:val="threeDEmboss" w:sz="6" w:space="0" w:color="00B050"/>
              <w:bottom w:val="threeDEmboss" w:sz="6" w:space="0" w:color="00B050"/>
            </w:tcBorders>
            <w:shd w:val="clear" w:color="auto" w:fill="FFF8F3"/>
            <w:vAlign w:val="center"/>
          </w:tcPr>
          <w:p w14:paraId="0FCF1650" w14:textId="77777777" w:rsidR="006032D9" w:rsidRPr="00E461AA" w:rsidRDefault="006032D9" w:rsidP="006032D9">
            <w:pPr>
              <w:widowControl w:val="0"/>
              <w:ind w:left="-107" w:firstLine="107"/>
              <w:jc w:val="center"/>
              <w:rPr>
                <w:rFonts w:ascii="Arial Narrow" w:hAnsi="Arial Narrow"/>
                <w:b/>
                <w:color w:val="3A003A"/>
              </w:rPr>
            </w:pPr>
            <w:r w:rsidRPr="00E461AA">
              <w:rPr>
                <w:rFonts w:ascii="Arial Narrow" w:hAnsi="Arial Narrow"/>
                <w:b/>
                <w:color w:val="3A003A"/>
              </w:rPr>
              <w:t>-48,9</w:t>
            </w:r>
          </w:p>
        </w:tc>
        <w:tc>
          <w:tcPr>
            <w:tcW w:w="1276" w:type="dxa"/>
            <w:tcBorders>
              <w:top w:val="threeDEmboss" w:sz="6" w:space="0" w:color="00B050"/>
              <w:bottom w:val="threeDEmboss" w:sz="6" w:space="0" w:color="00B050"/>
            </w:tcBorders>
            <w:shd w:val="clear" w:color="auto" w:fill="FFF8F3"/>
            <w:vAlign w:val="center"/>
          </w:tcPr>
          <w:p w14:paraId="1697C1B9" w14:textId="77777777" w:rsidR="006032D9" w:rsidRPr="00E461AA" w:rsidRDefault="006032D9" w:rsidP="006032D9">
            <w:pPr>
              <w:widowControl w:val="0"/>
              <w:ind w:left="-107" w:firstLine="107"/>
              <w:jc w:val="center"/>
              <w:rPr>
                <w:rFonts w:ascii="Arial Narrow" w:hAnsi="Arial Narrow"/>
                <w:b/>
                <w:color w:val="3A003A"/>
              </w:rPr>
            </w:pPr>
            <w:r w:rsidRPr="00E461AA">
              <w:rPr>
                <w:rFonts w:ascii="Arial Narrow" w:hAnsi="Arial Narrow"/>
                <w:b/>
                <w:color w:val="3A003A"/>
              </w:rPr>
              <w:t>+3,1</w:t>
            </w:r>
          </w:p>
        </w:tc>
        <w:tc>
          <w:tcPr>
            <w:tcW w:w="1276" w:type="dxa"/>
            <w:tcBorders>
              <w:top w:val="threeDEmboss" w:sz="6" w:space="0" w:color="00B050"/>
              <w:bottom w:val="threeDEmboss" w:sz="6" w:space="0" w:color="00B050"/>
            </w:tcBorders>
            <w:shd w:val="clear" w:color="auto" w:fill="FFF8F3"/>
            <w:vAlign w:val="center"/>
          </w:tcPr>
          <w:p w14:paraId="56EF94B2" w14:textId="77777777" w:rsidR="006032D9" w:rsidRPr="00E461AA" w:rsidRDefault="006032D9" w:rsidP="006032D9">
            <w:pPr>
              <w:widowControl w:val="0"/>
              <w:ind w:left="-107" w:firstLine="107"/>
              <w:jc w:val="center"/>
              <w:rPr>
                <w:rFonts w:ascii="Arial Narrow" w:hAnsi="Arial Narrow"/>
                <w:b/>
                <w:color w:val="3A003A"/>
              </w:rPr>
            </w:pPr>
            <w:r w:rsidRPr="00E461AA">
              <w:rPr>
                <w:rFonts w:ascii="Arial Narrow" w:hAnsi="Arial Narrow"/>
                <w:b/>
                <w:color w:val="3A003A"/>
              </w:rPr>
              <w:t>-10,5</w:t>
            </w:r>
          </w:p>
        </w:tc>
        <w:tc>
          <w:tcPr>
            <w:tcW w:w="1417" w:type="dxa"/>
            <w:tcBorders>
              <w:top w:val="threeDEmboss" w:sz="6" w:space="0" w:color="00B050"/>
              <w:bottom w:val="threeDEmboss" w:sz="6" w:space="0" w:color="00B050"/>
              <w:right w:val="threeDEmboss" w:sz="6" w:space="0" w:color="00B050"/>
            </w:tcBorders>
            <w:shd w:val="clear" w:color="auto" w:fill="FFF8F3"/>
            <w:vAlign w:val="center"/>
          </w:tcPr>
          <w:p w14:paraId="40285D3C" w14:textId="77777777" w:rsidR="006032D9" w:rsidRPr="00E461AA" w:rsidRDefault="006032D9" w:rsidP="006032D9">
            <w:pPr>
              <w:widowControl w:val="0"/>
              <w:ind w:left="-107" w:hanging="1"/>
              <w:jc w:val="center"/>
              <w:rPr>
                <w:rFonts w:ascii="Arial Narrow" w:hAnsi="Arial Narrow"/>
                <w:b/>
                <w:color w:val="3A003A"/>
              </w:rPr>
            </w:pPr>
            <w:r w:rsidRPr="00E461AA">
              <w:rPr>
                <w:rFonts w:ascii="Arial Narrow" w:hAnsi="Arial Narrow"/>
                <w:b/>
                <w:color w:val="3A003A"/>
              </w:rPr>
              <w:t>-17,2</w:t>
            </w:r>
          </w:p>
        </w:tc>
      </w:tr>
    </w:tbl>
    <w:p w14:paraId="407AB1D3" w14:textId="77777777" w:rsidR="006032D9" w:rsidRPr="00E461AA" w:rsidRDefault="006032D9" w:rsidP="006032D9">
      <w:pPr>
        <w:rPr>
          <w:rFonts w:ascii="Arial Narrow" w:hAnsi="Arial Narrow"/>
          <w:b/>
          <w:color w:val="3A003A"/>
          <w:sz w:val="20"/>
        </w:rPr>
      </w:pPr>
    </w:p>
    <w:p w14:paraId="3E04CAD0" w14:textId="77777777" w:rsidR="006032D9" w:rsidRPr="00E461AA" w:rsidRDefault="006032D9" w:rsidP="006032D9">
      <w:pPr>
        <w:rPr>
          <w:rFonts w:ascii="Arial Narrow" w:hAnsi="Arial Narrow"/>
          <w:b/>
          <w:color w:val="3A003A"/>
          <w:sz w:val="20"/>
        </w:rPr>
      </w:pPr>
      <w:r w:rsidRPr="00E461AA">
        <w:rPr>
          <w:rFonts w:ascii="Arial Narrow" w:hAnsi="Arial Narrow"/>
          <w:b/>
          <w:color w:val="3A003A"/>
          <w:sz w:val="20"/>
        </w:rPr>
        <w:br w:type="page"/>
      </w:r>
    </w:p>
    <w:p w14:paraId="430AF7D7" w14:textId="77777777" w:rsidR="006032D9" w:rsidRPr="002F53B9" w:rsidRDefault="006032D9" w:rsidP="00043B35">
      <w:pPr>
        <w:ind w:firstLine="567"/>
        <w:rPr>
          <w:rFonts w:ascii="Arial" w:hAnsi="Arial" w:cs="Arial"/>
          <w:b/>
          <w:color w:val="3A003A"/>
          <w:sz w:val="22"/>
          <w:szCs w:val="22"/>
        </w:rPr>
      </w:pPr>
      <w:r w:rsidRPr="002F53B9">
        <w:rPr>
          <w:rFonts w:ascii="Franklin Gothic Book" w:hAnsi="Franklin Gothic Book"/>
          <w:b/>
          <w:color w:val="3A003A"/>
          <w:sz w:val="22"/>
          <w:szCs w:val="22"/>
        </w:rPr>
        <w:lastRenderedPageBreak/>
        <w:t>9. INFRACŢIUNI ELECTORALE</w:t>
      </w:r>
      <w:r w:rsidRPr="002F53B9">
        <w:rPr>
          <w:rFonts w:ascii="Franklin Gothic Book" w:hAnsi="Franklin Gothic Book" w:cs="Arial"/>
          <w:b/>
          <w:color w:val="3A003A"/>
          <w:sz w:val="22"/>
          <w:szCs w:val="22"/>
        </w:rPr>
        <w:t xml:space="preserve"> </w:t>
      </w:r>
      <w:r w:rsidRPr="002F53B9">
        <w:rPr>
          <w:rFonts w:ascii="Franklin Gothic Book" w:hAnsi="Franklin Gothic Book"/>
          <w:b/>
          <w:color w:val="3A003A"/>
          <w:sz w:val="22"/>
          <w:szCs w:val="22"/>
        </w:rPr>
        <w:t>(ART. 385 – 393 C.P.)</w:t>
      </w:r>
    </w:p>
    <w:p w14:paraId="16D2C0E2" w14:textId="77777777" w:rsidR="006032D9" w:rsidRPr="00E461AA" w:rsidRDefault="006032D9" w:rsidP="006032D9">
      <w:pPr>
        <w:rPr>
          <w:rFonts w:ascii="Arial Narrow" w:hAnsi="Arial Narrow"/>
          <w:b/>
          <w:color w:val="3A003A"/>
          <w:sz w:val="20"/>
        </w:rPr>
      </w:pPr>
    </w:p>
    <w:tbl>
      <w:tblPr>
        <w:tblW w:w="8756" w:type="dxa"/>
        <w:tblInd w:w="544" w:type="dxa"/>
        <w:tblBorders>
          <w:top w:val="single" w:sz="6" w:space="0" w:color="00B050"/>
          <w:left w:val="single" w:sz="6" w:space="0" w:color="00B050"/>
          <w:bottom w:val="single" w:sz="6" w:space="0" w:color="00B050"/>
          <w:right w:val="single" w:sz="6" w:space="0" w:color="00B050"/>
          <w:insideH w:val="single" w:sz="6" w:space="0" w:color="00B050"/>
          <w:insideV w:val="single" w:sz="6" w:space="0" w:color="00B050"/>
        </w:tblBorders>
        <w:tblLayout w:type="fixed"/>
        <w:tblLook w:val="0000" w:firstRow="0" w:lastRow="0" w:firstColumn="0" w:lastColumn="0" w:noHBand="0" w:noVBand="0"/>
      </w:tblPr>
      <w:tblGrid>
        <w:gridCol w:w="1526"/>
        <w:gridCol w:w="1701"/>
        <w:gridCol w:w="1843"/>
        <w:gridCol w:w="1843"/>
        <w:gridCol w:w="1843"/>
      </w:tblGrid>
      <w:tr w:rsidR="001261B1" w:rsidRPr="00E461AA" w14:paraId="32FE5AA5" w14:textId="77777777" w:rsidTr="0050299A">
        <w:tc>
          <w:tcPr>
            <w:tcW w:w="1526" w:type="dxa"/>
            <w:tcBorders>
              <w:top w:val="threeDEmboss" w:sz="6" w:space="0" w:color="00B050"/>
              <w:left w:val="threeDEmboss" w:sz="6" w:space="0" w:color="00B050"/>
              <w:bottom w:val="threeDEmboss" w:sz="6" w:space="0" w:color="00B050"/>
            </w:tcBorders>
            <w:shd w:val="clear" w:color="auto" w:fill="FFF8F3"/>
            <w:vAlign w:val="center"/>
          </w:tcPr>
          <w:p w14:paraId="2E3E6669" w14:textId="77777777" w:rsidR="006032D9" w:rsidRPr="00E461AA" w:rsidRDefault="006032D9" w:rsidP="006032D9">
            <w:pPr>
              <w:jc w:val="center"/>
              <w:rPr>
                <w:rFonts w:ascii="Arial Narrow" w:hAnsi="Arial Narrow"/>
                <w:b/>
                <w:color w:val="3A003A"/>
              </w:rPr>
            </w:pPr>
          </w:p>
          <w:p w14:paraId="2AEB887D"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ANUL</w:t>
            </w:r>
          </w:p>
          <w:p w14:paraId="28DFDBAF" w14:textId="77777777" w:rsidR="006032D9" w:rsidRPr="00E461AA" w:rsidRDefault="006032D9" w:rsidP="006032D9">
            <w:pPr>
              <w:jc w:val="center"/>
              <w:rPr>
                <w:rFonts w:ascii="Arial Narrow" w:hAnsi="Arial Narrow"/>
                <w:b/>
                <w:color w:val="3A003A"/>
              </w:rPr>
            </w:pPr>
          </w:p>
        </w:tc>
        <w:tc>
          <w:tcPr>
            <w:tcW w:w="1701" w:type="dxa"/>
            <w:tcBorders>
              <w:top w:val="threeDEmboss" w:sz="6" w:space="0" w:color="00B050"/>
              <w:bottom w:val="threeDEmboss" w:sz="6" w:space="0" w:color="00B050"/>
            </w:tcBorders>
            <w:shd w:val="clear" w:color="auto" w:fill="FFF8F3"/>
            <w:vAlign w:val="center"/>
          </w:tcPr>
          <w:p w14:paraId="2EFB8BDC"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TOTAL </w:t>
            </w:r>
          </w:p>
          <w:p w14:paraId="0331551C"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TRIMIŞI ÎN </w:t>
            </w:r>
          </w:p>
          <w:p w14:paraId="169AD303"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JUDECATĂ, </w:t>
            </w:r>
          </w:p>
          <w:p w14:paraId="4C9DEAA4" w14:textId="77777777" w:rsidR="006032D9" w:rsidRPr="00E461AA" w:rsidRDefault="006032D9" w:rsidP="006032D9">
            <w:pPr>
              <w:jc w:val="center"/>
              <w:rPr>
                <w:rFonts w:ascii="Arial Narrow" w:hAnsi="Arial Narrow"/>
                <w:color w:val="3A003A"/>
              </w:rPr>
            </w:pPr>
            <w:r w:rsidRPr="00E461AA">
              <w:rPr>
                <w:rFonts w:ascii="Arial Narrow" w:hAnsi="Arial Narrow"/>
                <w:b/>
                <w:color w:val="3A003A"/>
              </w:rPr>
              <w:t>din care</w:t>
            </w:r>
            <w:r w:rsidRPr="00E461AA">
              <w:rPr>
                <w:rFonts w:ascii="Arial Narrow" w:hAnsi="Arial Narrow"/>
                <w:color w:val="3A003A"/>
              </w:rPr>
              <w:t>:</w:t>
            </w:r>
          </w:p>
        </w:tc>
        <w:tc>
          <w:tcPr>
            <w:tcW w:w="1843" w:type="dxa"/>
            <w:tcBorders>
              <w:top w:val="threeDEmboss" w:sz="6" w:space="0" w:color="00B050"/>
              <w:bottom w:val="threeDEmboss" w:sz="6" w:space="0" w:color="00B050"/>
            </w:tcBorders>
            <w:shd w:val="clear" w:color="auto" w:fill="FFF8F3"/>
            <w:vAlign w:val="center"/>
          </w:tcPr>
          <w:p w14:paraId="613F6A2C"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pondere în </w:t>
            </w:r>
          </w:p>
          <w:p w14:paraId="58D8F698"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total general </w:t>
            </w:r>
          </w:p>
          <w:p w14:paraId="1679128B"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inculpați p.f.</w:t>
            </w:r>
          </w:p>
          <w:p w14:paraId="3DC9127F"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trimişi în </w:t>
            </w:r>
          </w:p>
          <w:p w14:paraId="65D76E39"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judecată (%)</w:t>
            </w:r>
          </w:p>
        </w:tc>
        <w:tc>
          <w:tcPr>
            <w:tcW w:w="1843" w:type="dxa"/>
            <w:tcBorders>
              <w:top w:val="threeDEmboss" w:sz="6" w:space="0" w:color="00B050"/>
              <w:bottom w:val="threeDEmboss" w:sz="6" w:space="0" w:color="00B050"/>
            </w:tcBorders>
            <w:shd w:val="clear" w:color="auto" w:fill="FFF8F3"/>
            <w:vAlign w:val="center"/>
          </w:tcPr>
          <w:p w14:paraId="14AC639E"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coruperea alegătorilor</w:t>
            </w:r>
          </w:p>
          <w:p w14:paraId="34764EE2"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(art. 386 C.p.)</w:t>
            </w:r>
          </w:p>
        </w:tc>
        <w:tc>
          <w:tcPr>
            <w:tcW w:w="1843" w:type="dxa"/>
            <w:tcBorders>
              <w:top w:val="threeDEmboss" w:sz="6" w:space="0" w:color="00B050"/>
              <w:bottom w:val="threeDEmboss" w:sz="6" w:space="0" w:color="00B050"/>
              <w:right w:val="threeDEmboss" w:sz="6" w:space="0" w:color="00B050"/>
            </w:tcBorders>
            <w:shd w:val="clear" w:color="auto" w:fill="FFF8F3"/>
            <w:vAlign w:val="center"/>
          </w:tcPr>
          <w:p w14:paraId="39BD0D91"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frauda la vot</w:t>
            </w:r>
          </w:p>
          <w:p w14:paraId="24BE48DF"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(art. 387 C.p.)</w:t>
            </w:r>
          </w:p>
        </w:tc>
      </w:tr>
      <w:tr w:rsidR="00043B35" w:rsidRPr="00E461AA" w14:paraId="531EDC4C" w14:textId="77777777" w:rsidTr="00043B35">
        <w:tc>
          <w:tcPr>
            <w:tcW w:w="1526" w:type="dxa"/>
            <w:tcBorders>
              <w:top w:val="single" w:sz="4" w:space="0" w:color="00B050"/>
              <w:left w:val="threeDEmboss" w:sz="6" w:space="0" w:color="00B050"/>
              <w:bottom w:val="single" w:sz="4" w:space="0" w:color="00B050"/>
              <w:right w:val="single" w:sz="4" w:space="0" w:color="00B050"/>
            </w:tcBorders>
          </w:tcPr>
          <w:p w14:paraId="62E8384B"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2015</w:t>
            </w:r>
          </w:p>
        </w:tc>
        <w:tc>
          <w:tcPr>
            <w:tcW w:w="1701" w:type="dxa"/>
            <w:tcBorders>
              <w:top w:val="single" w:sz="4" w:space="0" w:color="00B050"/>
              <w:left w:val="single" w:sz="4" w:space="0" w:color="00B050"/>
              <w:bottom w:val="single" w:sz="4" w:space="0" w:color="00B050"/>
              <w:right w:val="single" w:sz="4" w:space="0" w:color="00B050"/>
            </w:tcBorders>
          </w:tcPr>
          <w:p w14:paraId="01C4729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57</w:t>
            </w:r>
          </w:p>
        </w:tc>
        <w:tc>
          <w:tcPr>
            <w:tcW w:w="1843" w:type="dxa"/>
            <w:tcBorders>
              <w:top w:val="single" w:sz="4" w:space="0" w:color="00B050"/>
              <w:left w:val="single" w:sz="4" w:space="0" w:color="00B050"/>
              <w:bottom w:val="single" w:sz="4" w:space="0" w:color="00B050"/>
              <w:right w:val="single" w:sz="4" w:space="0" w:color="00B050"/>
            </w:tcBorders>
          </w:tcPr>
          <w:p w14:paraId="686D8A9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0,1</w:t>
            </w:r>
          </w:p>
        </w:tc>
        <w:tc>
          <w:tcPr>
            <w:tcW w:w="1843" w:type="dxa"/>
            <w:tcBorders>
              <w:top w:val="single" w:sz="4" w:space="0" w:color="00B050"/>
              <w:left w:val="single" w:sz="4" w:space="0" w:color="00B050"/>
              <w:bottom w:val="single" w:sz="4" w:space="0" w:color="00B050"/>
              <w:right w:val="single" w:sz="4" w:space="0" w:color="00B050"/>
            </w:tcBorders>
          </w:tcPr>
          <w:p w14:paraId="4D6A740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15</w:t>
            </w:r>
          </w:p>
        </w:tc>
        <w:tc>
          <w:tcPr>
            <w:tcW w:w="1843" w:type="dxa"/>
            <w:tcBorders>
              <w:top w:val="single" w:sz="4" w:space="0" w:color="00B050"/>
              <w:left w:val="single" w:sz="4" w:space="0" w:color="00B050"/>
              <w:bottom w:val="single" w:sz="4" w:space="0" w:color="00B050"/>
              <w:right w:val="threeDEmboss" w:sz="6" w:space="0" w:color="00B050"/>
            </w:tcBorders>
          </w:tcPr>
          <w:p w14:paraId="07F1679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17</w:t>
            </w:r>
          </w:p>
        </w:tc>
      </w:tr>
      <w:tr w:rsidR="00043B35" w:rsidRPr="00E461AA" w14:paraId="70F0738A" w14:textId="77777777" w:rsidTr="00043B35">
        <w:tc>
          <w:tcPr>
            <w:tcW w:w="1526" w:type="dxa"/>
            <w:tcBorders>
              <w:top w:val="single" w:sz="4" w:space="0" w:color="00B050"/>
              <w:left w:val="threeDEmboss" w:sz="6" w:space="0" w:color="00B050"/>
              <w:bottom w:val="single" w:sz="4" w:space="0" w:color="00B050"/>
              <w:right w:val="single" w:sz="4" w:space="0" w:color="00B050"/>
            </w:tcBorders>
          </w:tcPr>
          <w:p w14:paraId="61F63968"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2016</w:t>
            </w:r>
          </w:p>
        </w:tc>
        <w:tc>
          <w:tcPr>
            <w:tcW w:w="1701" w:type="dxa"/>
            <w:tcBorders>
              <w:top w:val="single" w:sz="4" w:space="0" w:color="00B050"/>
              <w:left w:val="single" w:sz="4" w:space="0" w:color="00B050"/>
              <w:bottom w:val="single" w:sz="4" w:space="0" w:color="00B050"/>
              <w:right w:val="single" w:sz="4" w:space="0" w:color="00B050"/>
            </w:tcBorders>
          </w:tcPr>
          <w:p w14:paraId="3E0536E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32</w:t>
            </w:r>
          </w:p>
        </w:tc>
        <w:tc>
          <w:tcPr>
            <w:tcW w:w="1843" w:type="dxa"/>
            <w:tcBorders>
              <w:top w:val="single" w:sz="4" w:space="0" w:color="00B050"/>
              <w:left w:val="single" w:sz="4" w:space="0" w:color="00B050"/>
              <w:bottom w:val="single" w:sz="4" w:space="0" w:color="00B050"/>
              <w:right w:val="single" w:sz="4" w:space="0" w:color="00B050"/>
            </w:tcBorders>
          </w:tcPr>
          <w:p w14:paraId="691819E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0,1</w:t>
            </w:r>
          </w:p>
        </w:tc>
        <w:tc>
          <w:tcPr>
            <w:tcW w:w="1843" w:type="dxa"/>
            <w:tcBorders>
              <w:top w:val="single" w:sz="4" w:space="0" w:color="00B050"/>
              <w:left w:val="single" w:sz="4" w:space="0" w:color="00B050"/>
              <w:bottom w:val="single" w:sz="4" w:space="0" w:color="00B050"/>
              <w:right w:val="single" w:sz="4" w:space="0" w:color="00B050"/>
            </w:tcBorders>
          </w:tcPr>
          <w:p w14:paraId="5CA59E0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w:t>
            </w:r>
          </w:p>
        </w:tc>
        <w:tc>
          <w:tcPr>
            <w:tcW w:w="1843" w:type="dxa"/>
            <w:tcBorders>
              <w:top w:val="single" w:sz="4" w:space="0" w:color="00B050"/>
              <w:left w:val="single" w:sz="4" w:space="0" w:color="00B050"/>
              <w:bottom w:val="single" w:sz="4" w:space="0" w:color="00B050"/>
              <w:right w:val="threeDEmboss" w:sz="6" w:space="0" w:color="00B050"/>
            </w:tcBorders>
          </w:tcPr>
          <w:p w14:paraId="58AC9C2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16</w:t>
            </w:r>
          </w:p>
        </w:tc>
      </w:tr>
      <w:tr w:rsidR="00043B35" w:rsidRPr="00E461AA" w14:paraId="5CA99511" w14:textId="77777777" w:rsidTr="00043B35">
        <w:tc>
          <w:tcPr>
            <w:tcW w:w="1526" w:type="dxa"/>
            <w:tcBorders>
              <w:top w:val="single" w:sz="4" w:space="0" w:color="00B050"/>
              <w:left w:val="threeDEmboss" w:sz="6" w:space="0" w:color="00B050"/>
              <w:bottom w:val="single" w:sz="4" w:space="0" w:color="00B050"/>
              <w:right w:val="single" w:sz="4" w:space="0" w:color="00B050"/>
            </w:tcBorders>
          </w:tcPr>
          <w:p w14:paraId="538D6560"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2017</w:t>
            </w:r>
          </w:p>
        </w:tc>
        <w:tc>
          <w:tcPr>
            <w:tcW w:w="1701" w:type="dxa"/>
            <w:tcBorders>
              <w:top w:val="single" w:sz="4" w:space="0" w:color="00B050"/>
              <w:left w:val="single" w:sz="4" w:space="0" w:color="00B050"/>
              <w:bottom w:val="single" w:sz="4" w:space="0" w:color="00B050"/>
              <w:right w:val="single" w:sz="4" w:space="0" w:color="00B050"/>
            </w:tcBorders>
          </w:tcPr>
          <w:p w14:paraId="7276F19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41</w:t>
            </w:r>
          </w:p>
        </w:tc>
        <w:tc>
          <w:tcPr>
            <w:tcW w:w="1843" w:type="dxa"/>
            <w:tcBorders>
              <w:top w:val="single" w:sz="4" w:space="0" w:color="00B050"/>
              <w:left w:val="single" w:sz="4" w:space="0" w:color="00B050"/>
              <w:bottom w:val="single" w:sz="4" w:space="0" w:color="00B050"/>
              <w:right w:val="single" w:sz="4" w:space="0" w:color="00B050"/>
            </w:tcBorders>
          </w:tcPr>
          <w:p w14:paraId="581FD06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0,1</w:t>
            </w:r>
          </w:p>
        </w:tc>
        <w:tc>
          <w:tcPr>
            <w:tcW w:w="1843" w:type="dxa"/>
            <w:tcBorders>
              <w:top w:val="single" w:sz="4" w:space="0" w:color="00B050"/>
              <w:left w:val="single" w:sz="4" w:space="0" w:color="00B050"/>
              <w:bottom w:val="single" w:sz="4" w:space="0" w:color="00B050"/>
              <w:right w:val="single" w:sz="4" w:space="0" w:color="00B050"/>
            </w:tcBorders>
          </w:tcPr>
          <w:p w14:paraId="578BCF0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w:t>
            </w:r>
          </w:p>
        </w:tc>
        <w:tc>
          <w:tcPr>
            <w:tcW w:w="1843" w:type="dxa"/>
            <w:tcBorders>
              <w:top w:val="single" w:sz="4" w:space="0" w:color="00B050"/>
              <w:left w:val="single" w:sz="4" w:space="0" w:color="00B050"/>
              <w:bottom w:val="single" w:sz="4" w:space="0" w:color="00B050"/>
              <w:right w:val="threeDEmboss" w:sz="6" w:space="0" w:color="00B050"/>
            </w:tcBorders>
          </w:tcPr>
          <w:p w14:paraId="2991E27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20</w:t>
            </w:r>
          </w:p>
        </w:tc>
      </w:tr>
      <w:tr w:rsidR="00043B35" w:rsidRPr="00E461AA" w14:paraId="53316FD4" w14:textId="77777777" w:rsidTr="00043B35">
        <w:tc>
          <w:tcPr>
            <w:tcW w:w="1526" w:type="dxa"/>
            <w:tcBorders>
              <w:top w:val="single" w:sz="4" w:space="0" w:color="00B050"/>
              <w:left w:val="threeDEmboss" w:sz="6" w:space="0" w:color="00B050"/>
              <w:bottom w:val="single" w:sz="4" w:space="0" w:color="00B050"/>
              <w:right w:val="single" w:sz="4" w:space="0" w:color="00B050"/>
            </w:tcBorders>
          </w:tcPr>
          <w:p w14:paraId="70C8A2F6"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2018</w:t>
            </w:r>
          </w:p>
        </w:tc>
        <w:tc>
          <w:tcPr>
            <w:tcW w:w="1701" w:type="dxa"/>
            <w:tcBorders>
              <w:top w:val="single" w:sz="4" w:space="0" w:color="00B050"/>
              <w:left w:val="single" w:sz="4" w:space="0" w:color="00B050"/>
              <w:bottom w:val="single" w:sz="4" w:space="0" w:color="00B050"/>
              <w:right w:val="single" w:sz="4" w:space="0" w:color="00B050"/>
            </w:tcBorders>
          </w:tcPr>
          <w:p w14:paraId="5C20A5E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22</w:t>
            </w:r>
          </w:p>
        </w:tc>
        <w:tc>
          <w:tcPr>
            <w:tcW w:w="1843" w:type="dxa"/>
            <w:tcBorders>
              <w:top w:val="single" w:sz="4" w:space="0" w:color="00B050"/>
              <w:left w:val="single" w:sz="4" w:space="0" w:color="00B050"/>
              <w:bottom w:val="single" w:sz="4" w:space="0" w:color="00B050"/>
              <w:right w:val="single" w:sz="4" w:space="0" w:color="00B050"/>
            </w:tcBorders>
          </w:tcPr>
          <w:p w14:paraId="6B88CC4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0,0</w:t>
            </w:r>
          </w:p>
        </w:tc>
        <w:tc>
          <w:tcPr>
            <w:tcW w:w="1843" w:type="dxa"/>
            <w:tcBorders>
              <w:top w:val="single" w:sz="4" w:space="0" w:color="00B050"/>
              <w:left w:val="single" w:sz="4" w:space="0" w:color="00B050"/>
              <w:bottom w:val="single" w:sz="4" w:space="0" w:color="00B050"/>
              <w:right w:val="single" w:sz="4" w:space="0" w:color="00B050"/>
            </w:tcBorders>
          </w:tcPr>
          <w:p w14:paraId="7A12BA2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0</w:t>
            </w:r>
          </w:p>
        </w:tc>
        <w:tc>
          <w:tcPr>
            <w:tcW w:w="1843" w:type="dxa"/>
            <w:tcBorders>
              <w:top w:val="single" w:sz="4" w:space="0" w:color="00B050"/>
              <w:left w:val="single" w:sz="4" w:space="0" w:color="00B050"/>
              <w:bottom w:val="single" w:sz="4" w:space="0" w:color="00B050"/>
              <w:right w:val="threeDEmboss" w:sz="6" w:space="0" w:color="00B050"/>
            </w:tcBorders>
          </w:tcPr>
          <w:p w14:paraId="3B7D5BA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w:t>
            </w:r>
          </w:p>
        </w:tc>
      </w:tr>
      <w:tr w:rsidR="00043B35" w:rsidRPr="00E461AA" w14:paraId="22B804C0" w14:textId="77777777" w:rsidTr="00043B35">
        <w:tc>
          <w:tcPr>
            <w:tcW w:w="1526" w:type="dxa"/>
            <w:tcBorders>
              <w:top w:val="single" w:sz="4" w:space="0" w:color="00B050"/>
              <w:left w:val="threeDEmboss" w:sz="6" w:space="0" w:color="00B050"/>
              <w:bottom w:val="single" w:sz="4" w:space="0" w:color="00B050"/>
              <w:right w:val="single" w:sz="4" w:space="0" w:color="00B050"/>
            </w:tcBorders>
          </w:tcPr>
          <w:p w14:paraId="2A9BFC45"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2019</w:t>
            </w:r>
          </w:p>
        </w:tc>
        <w:tc>
          <w:tcPr>
            <w:tcW w:w="1701" w:type="dxa"/>
            <w:tcBorders>
              <w:top w:val="single" w:sz="4" w:space="0" w:color="00B050"/>
              <w:left w:val="single" w:sz="4" w:space="0" w:color="00B050"/>
              <w:bottom w:val="single" w:sz="4" w:space="0" w:color="00B050"/>
              <w:right w:val="single" w:sz="4" w:space="0" w:color="00B050"/>
            </w:tcBorders>
          </w:tcPr>
          <w:p w14:paraId="3D29BE4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w:t>
            </w:r>
          </w:p>
        </w:tc>
        <w:tc>
          <w:tcPr>
            <w:tcW w:w="1843" w:type="dxa"/>
            <w:tcBorders>
              <w:top w:val="single" w:sz="4" w:space="0" w:color="00B050"/>
              <w:left w:val="single" w:sz="4" w:space="0" w:color="00B050"/>
              <w:bottom w:val="single" w:sz="4" w:space="0" w:color="00B050"/>
              <w:right w:val="single" w:sz="4" w:space="0" w:color="00B050"/>
            </w:tcBorders>
          </w:tcPr>
          <w:p w14:paraId="05749FA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0,0</w:t>
            </w:r>
          </w:p>
        </w:tc>
        <w:tc>
          <w:tcPr>
            <w:tcW w:w="1843" w:type="dxa"/>
            <w:tcBorders>
              <w:top w:val="single" w:sz="4" w:space="0" w:color="00B050"/>
              <w:left w:val="single" w:sz="4" w:space="0" w:color="00B050"/>
              <w:bottom w:val="single" w:sz="4" w:space="0" w:color="00B050"/>
              <w:right w:val="single" w:sz="4" w:space="0" w:color="00B050"/>
            </w:tcBorders>
          </w:tcPr>
          <w:p w14:paraId="661C990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w:t>
            </w:r>
          </w:p>
        </w:tc>
        <w:tc>
          <w:tcPr>
            <w:tcW w:w="1843" w:type="dxa"/>
            <w:tcBorders>
              <w:top w:val="single" w:sz="4" w:space="0" w:color="00B050"/>
              <w:left w:val="single" w:sz="4" w:space="0" w:color="00B050"/>
              <w:bottom w:val="single" w:sz="4" w:space="0" w:color="00B050"/>
              <w:right w:val="threeDEmboss" w:sz="6" w:space="0" w:color="00B050"/>
            </w:tcBorders>
          </w:tcPr>
          <w:p w14:paraId="7228CFC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w:t>
            </w:r>
          </w:p>
        </w:tc>
      </w:tr>
      <w:tr w:rsidR="00043B35" w:rsidRPr="00E461AA" w14:paraId="1CD48303" w14:textId="77777777" w:rsidTr="00043B35">
        <w:tc>
          <w:tcPr>
            <w:tcW w:w="1526" w:type="dxa"/>
            <w:tcBorders>
              <w:top w:val="single" w:sz="4" w:space="0" w:color="00B050"/>
              <w:left w:val="threeDEmboss" w:sz="6" w:space="0" w:color="00B050"/>
              <w:bottom w:val="single" w:sz="4" w:space="0" w:color="00B050"/>
              <w:right w:val="single" w:sz="4" w:space="0" w:color="00B050"/>
            </w:tcBorders>
          </w:tcPr>
          <w:p w14:paraId="089AEC2E"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2020</w:t>
            </w:r>
          </w:p>
        </w:tc>
        <w:tc>
          <w:tcPr>
            <w:tcW w:w="1701" w:type="dxa"/>
            <w:tcBorders>
              <w:top w:val="single" w:sz="4" w:space="0" w:color="00B050"/>
              <w:left w:val="single" w:sz="4" w:space="0" w:color="00B050"/>
              <w:bottom w:val="single" w:sz="4" w:space="0" w:color="00B050"/>
              <w:right w:val="single" w:sz="4" w:space="0" w:color="00B050"/>
            </w:tcBorders>
          </w:tcPr>
          <w:p w14:paraId="3A635D8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w:t>
            </w:r>
          </w:p>
        </w:tc>
        <w:tc>
          <w:tcPr>
            <w:tcW w:w="1843" w:type="dxa"/>
            <w:tcBorders>
              <w:top w:val="single" w:sz="4" w:space="0" w:color="00B050"/>
              <w:left w:val="single" w:sz="4" w:space="0" w:color="00B050"/>
              <w:bottom w:val="single" w:sz="4" w:space="0" w:color="00B050"/>
              <w:right w:val="single" w:sz="4" w:space="0" w:color="00B050"/>
            </w:tcBorders>
          </w:tcPr>
          <w:p w14:paraId="1108D6F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0,0</w:t>
            </w:r>
          </w:p>
        </w:tc>
        <w:tc>
          <w:tcPr>
            <w:tcW w:w="1843" w:type="dxa"/>
            <w:tcBorders>
              <w:top w:val="single" w:sz="4" w:space="0" w:color="00B050"/>
              <w:left w:val="single" w:sz="4" w:space="0" w:color="00B050"/>
              <w:bottom w:val="single" w:sz="4" w:space="0" w:color="00B050"/>
              <w:right w:val="single" w:sz="4" w:space="0" w:color="00B050"/>
            </w:tcBorders>
          </w:tcPr>
          <w:p w14:paraId="1B2ACAE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w:t>
            </w:r>
          </w:p>
        </w:tc>
        <w:tc>
          <w:tcPr>
            <w:tcW w:w="1843" w:type="dxa"/>
            <w:tcBorders>
              <w:top w:val="single" w:sz="4" w:space="0" w:color="00B050"/>
              <w:left w:val="single" w:sz="4" w:space="0" w:color="00B050"/>
              <w:bottom w:val="single" w:sz="4" w:space="0" w:color="00B050"/>
              <w:right w:val="threeDEmboss" w:sz="6" w:space="0" w:color="00B050"/>
            </w:tcBorders>
          </w:tcPr>
          <w:p w14:paraId="53B689E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w:t>
            </w:r>
          </w:p>
        </w:tc>
      </w:tr>
      <w:tr w:rsidR="00043B35" w:rsidRPr="00E461AA" w14:paraId="08DCD85F" w14:textId="77777777" w:rsidTr="00043B35">
        <w:tc>
          <w:tcPr>
            <w:tcW w:w="1526" w:type="dxa"/>
            <w:tcBorders>
              <w:top w:val="single" w:sz="4" w:space="0" w:color="00B050"/>
              <w:left w:val="threeDEmboss" w:sz="6" w:space="0" w:color="00B050"/>
              <w:bottom w:val="single" w:sz="4" w:space="0" w:color="00B050"/>
              <w:right w:val="single" w:sz="4" w:space="0" w:color="00B050"/>
            </w:tcBorders>
          </w:tcPr>
          <w:p w14:paraId="1FB2D0C0"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2021</w:t>
            </w:r>
          </w:p>
        </w:tc>
        <w:tc>
          <w:tcPr>
            <w:tcW w:w="1701" w:type="dxa"/>
            <w:tcBorders>
              <w:top w:val="single" w:sz="4" w:space="0" w:color="00B050"/>
              <w:left w:val="single" w:sz="4" w:space="0" w:color="00B050"/>
              <w:bottom w:val="single" w:sz="4" w:space="0" w:color="00B050"/>
              <w:right w:val="single" w:sz="4" w:space="0" w:color="00B050"/>
            </w:tcBorders>
          </w:tcPr>
          <w:p w14:paraId="29FF143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37</w:t>
            </w:r>
          </w:p>
        </w:tc>
        <w:tc>
          <w:tcPr>
            <w:tcW w:w="1843" w:type="dxa"/>
            <w:tcBorders>
              <w:top w:val="single" w:sz="4" w:space="0" w:color="00B050"/>
              <w:left w:val="single" w:sz="4" w:space="0" w:color="00B050"/>
              <w:bottom w:val="single" w:sz="4" w:space="0" w:color="00B050"/>
              <w:right w:val="single" w:sz="4" w:space="0" w:color="00B050"/>
            </w:tcBorders>
          </w:tcPr>
          <w:p w14:paraId="39B854B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0,1</w:t>
            </w:r>
          </w:p>
        </w:tc>
        <w:tc>
          <w:tcPr>
            <w:tcW w:w="1843" w:type="dxa"/>
            <w:tcBorders>
              <w:top w:val="single" w:sz="4" w:space="0" w:color="00B050"/>
              <w:left w:val="single" w:sz="4" w:space="0" w:color="00B050"/>
              <w:bottom w:val="single" w:sz="4" w:space="0" w:color="00B050"/>
              <w:right w:val="single" w:sz="4" w:space="0" w:color="00B050"/>
            </w:tcBorders>
          </w:tcPr>
          <w:p w14:paraId="6F976B5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w:t>
            </w:r>
          </w:p>
        </w:tc>
        <w:tc>
          <w:tcPr>
            <w:tcW w:w="1843" w:type="dxa"/>
            <w:tcBorders>
              <w:top w:val="single" w:sz="4" w:space="0" w:color="00B050"/>
              <w:left w:val="single" w:sz="4" w:space="0" w:color="00B050"/>
              <w:bottom w:val="single" w:sz="4" w:space="0" w:color="00B050"/>
              <w:right w:val="threeDEmboss" w:sz="6" w:space="0" w:color="00B050"/>
            </w:tcBorders>
          </w:tcPr>
          <w:p w14:paraId="1EFDC78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w:t>
            </w:r>
          </w:p>
        </w:tc>
      </w:tr>
      <w:tr w:rsidR="00043B35" w:rsidRPr="00E461AA" w14:paraId="1A00FDAF" w14:textId="77777777" w:rsidTr="00043B35">
        <w:tc>
          <w:tcPr>
            <w:tcW w:w="1526" w:type="dxa"/>
            <w:tcBorders>
              <w:top w:val="single" w:sz="4" w:space="0" w:color="00B050"/>
              <w:left w:val="threeDEmboss" w:sz="6" w:space="0" w:color="00B050"/>
              <w:bottom w:val="single" w:sz="4" w:space="0" w:color="00B050"/>
              <w:right w:val="single" w:sz="4" w:space="0" w:color="00B050"/>
            </w:tcBorders>
          </w:tcPr>
          <w:p w14:paraId="1B6562D2"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2022</w:t>
            </w:r>
          </w:p>
        </w:tc>
        <w:tc>
          <w:tcPr>
            <w:tcW w:w="1701" w:type="dxa"/>
            <w:tcBorders>
              <w:top w:val="single" w:sz="4" w:space="0" w:color="00B050"/>
              <w:left w:val="single" w:sz="4" w:space="0" w:color="00B050"/>
              <w:bottom w:val="single" w:sz="4" w:space="0" w:color="00B050"/>
              <w:right w:val="single" w:sz="4" w:space="0" w:color="00B050"/>
            </w:tcBorders>
          </w:tcPr>
          <w:p w14:paraId="1B8CCF8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w:t>
            </w:r>
          </w:p>
        </w:tc>
        <w:tc>
          <w:tcPr>
            <w:tcW w:w="1843" w:type="dxa"/>
            <w:tcBorders>
              <w:top w:val="single" w:sz="4" w:space="0" w:color="00B050"/>
              <w:left w:val="single" w:sz="4" w:space="0" w:color="00B050"/>
              <w:bottom w:val="single" w:sz="4" w:space="0" w:color="00B050"/>
              <w:right w:val="single" w:sz="4" w:space="0" w:color="00B050"/>
            </w:tcBorders>
          </w:tcPr>
          <w:p w14:paraId="0401711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0,0</w:t>
            </w:r>
          </w:p>
        </w:tc>
        <w:tc>
          <w:tcPr>
            <w:tcW w:w="1843" w:type="dxa"/>
            <w:tcBorders>
              <w:top w:val="single" w:sz="4" w:space="0" w:color="00B050"/>
              <w:left w:val="single" w:sz="4" w:space="0" w:color="00B050"/>
              <w:bottom w:val="single" w:sz="4" w:space="0" w:color="00B050"/>
              <w:right w:val="single" w:sz="4" w:space="0" w:color="00B050"/>
            </w:tcBorders>
          </w:tcPr>
          <w:p w14:paraId="465B4D8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w:t>
            </w:r>
          </w:p>
        </w:tc>
        <w:tc>
          <w:tcPr>
            <w:tcW w:w="1843" w:type="dxa"/>
            <w:tcBorders>
              <w:top w:val="single" w:sz="4" w:space="0" w:color="00B050"/>
              <w:left w:val="single" w:sz="4" w:space="0" w:color="00B050"/>
              <w:bottom w:val="single" w:sz="4" w:space="0" w:color="00B050"/>
              <w:right w:val="threeDEmboss" w:sz="6" w:space="0" w:color="00B050"/>
            </w:tcBorders>
          </w:tcPr>
          <w:p w14:paraId="37BAF2C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w:t>
            </w:r>
          </w:p>
        </w:tc>
      </w:tr>
      <w:tr w:rsidR="00043B35" w:rsidRPr="00E461AA" w14:paraId="398F86E6" w14:textId="77777777" w:rsidTr="00043B35">
        <w:tc>
          <w:tcPr>
            <w:tcW w:w="1526" w:type="dxa"/>
            <w:tcBorders>
              <w:top w:val="single" w:sz="4" w:space="0" w:color="00B050"/>
              <w:left w:val="threeDEmboss" w:sz="6" w:space="0" w:color="00B050"/>
              <w:bottom w:val="single" w:sz="4" w:space="0" w:color="00B050"/>
              <w:right w:val="single" w:sz="4" w:space="0" w:color="00B050"/>
            </w:tcBorders>
          </w:tcPr>
          <w:p w14:paraId="3310F54C"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2023</w:t>
            </w:r>
          </w:p>
        </w:tc>
        <w:tc>
          <w:tcPr>
            <w:tcW w:w="1701" w:type="dxa"/>
            <w:tcBorders>
              <w:top w:val="single" w:sz="4" w:space="0" w:color="00B050"/>
              <w:left w:val="single" w:sz="4" w:space="0" w:color="00B050"/>
              <w:bottom w:val="single" w:sz="4" w:space="0" w:color="00B050"/>
              <w:right w:val="single" w:sz="4" w:space="0" w:color="00B050"/>
            </w:tcBorders>
          </w:tcPr>
          <w:p w14:paraId="2C9F2C7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w:t>
            </w:r>
          </w:p>
        </w:tc>
        <w:tc>
          <w:tcPr>
            <w:tcW w:w="1843" w:type="dxa"/>
            <w:tcBorders>
              <w:top w:val="single" w:sz="4" w:space="0" w:color="00B050"/>
              <w:left w:val="single" w:sz="4" w:space="0" w:color="00B050"/>
              <w:bottom w:val="single" w:sz="4" w:space="0" w:color="00B050"/>
              <w:right w:val="single" w:sz="4" w:space="0" w:color="00B050"/>
            </w:tcBorders>
          </w:tcPr>
          <w:p w14:paraId="7179B27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0,0</w:t>
            </w:r>
          </w:p>
        </w:tc>
        <w:tc>
          <w:tcPr>
            <w:tcW w:w="1843" w:type="dxa"/>
            <w:tcBorders>
              <w:top w:val="single" w:sz="4" w:space="0" w:color="00B050"/>
              <w:left w:val="single" w:sz="4" w:space="0" w:color="00B050"/>
              <w:bottom w:val="single" w:sz="4" w:space="0" w:color="00B050"/>
              <w:right w:val="single" w:sz="4" w:space="0" w:color="00B050"/>
            </w:tcBorders>
          </w:tcPr>
          <w:p w14:paraId="64C1366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w:t>
            </w:r>
          </w:p>
        </w:tc>
        <w:tc>
          <w:tcPr>
            <w:tcW w:w="1843" w:type="dxa"/>
            <w:tcBorders>
              <w:top w:val="single" w:sz="4" w:space="0" w:color="00B050"/>
              <w:left w:val="single" w:sz="4" w:space="0" w:color="00B050"/>
              <w:bottom w:val="single" w:sz="4" w:space="0" w:color="00B050"/>
              <w:right w:val="threeDEmboss" w:sz="6" w:space="0" w:color="00B050"/>
            </w:tcBorders>
          </w:tcPr>
          <w:p w14:paraId="63511B4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0</w:t>
            </w:r>
          </w:p>
        </w:tc>
      </w:tr>
      <w:tr w:rsidR="00043B35" w:rsidRPr="00E461AA" w14:paraId="266F4C88" w14:textId="77777777" w:rsidTr="00043B35">
        <w:tc>
          <w:tcPr>
            <w:tcW w:w="1526" w:type="dxa"/>
            <w:tcBorders>
              <w:top w:val="single" w:sz="4" w:space="0" w:color="00B050"/>
              <w:left w:val="threeDEmboss" w:sz="6" w:space="0" w:color="00B050"/>
              <w:bottom w:val="threeDEmboss" w:sz="6" w:space="0" w:color="00B050"/>
              <w:right w:val="single" w:sz="4" w:space="0" w:color="00B050"/>
            </w:tcBorders>
          </w:tcPr>
          <w:p w14:paraId="5236E9D0"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2024</w:t>
            </w:r>
          </w:p>
        </w:tc>
        <w:tc>
          <w:tcPr>
            <w:tcW w:w="1701" w:type="dxa"/>
            <w:tcBorders>
              <w:top w:val="single" w:sz="4" w:space="0" w:color="00B050"/>
              <w:left w:val="single" w:sz="4" w:space="0" w:color="00B050"/>
              <w:bottom w:val="threeDEmboss" w:sz="6" w:space="0" w:color="00B050"/>
              <w:right w:val="single" w:sz="4" w:space="0" w:color="00B050"/>
            </w:tcBorders>
          </w:tcPr>
          <w:p w14:paraId="1FB4BC9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w:t>
            </w:r>
          </w:p>
        </w:tc>
        <w:tc>
          <w:tcPr>
            <w:tcW w:w="1843" w:type="dxa"/>
            <w:tcBorders>
              <w:top w:val="single" w:sz="4" w:space="0" w:color="00B050"/>
              <w:left w:val="single" w:sz="4" w:space="0" w:color="00B050"/>
              <w:bottom w:val="threeDEmboss" w:sz="6" w:space="0" w:color="00B050"/>
              <w:right w:val="single" w:sz="4" w:space="0" w:color="00B050"/>
            </w:tcBorders>
          </w:tcPr>
          <w:p w14:paraId="73B483A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0,0</w:t>
            </w:r>
          </w:p>
        </w:tc>
        <w:tc>
          <w:tcPr>
            <w:tcW w:w="1843" w:type="dxa"/>
            <w:tcBorders>
              <w:top w:val="single" w:sz="4" w:space="0" w:color="00B050"/>
              <w:left w:val="single" w:sz="4" w:space="0" w:color="00B050"/>
              <w:bottom w:val="threeDEmboss" w:sz="6" w:space="0" w:color="00B050"/>
              <w:right w:val="single" w:sz="4" w:space="0" w:color="00B050"/>
            </w:tcBorders>
          </w:tcPr>
          <w:p w14:paraId="6F2BE62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w:t>
            </w:r>
          </w:p>
        </w:tc>
        <w:tc>
          <w:tcPr>
            <w:tcW w:w="1843" w:type="dxa"/>
            <w:tcBorders>
              <w:top w:val="single" w:sz="4" w:space="0" w:color="00B050"/>
              <w:left w:val="single" w:sz="4" w:space="0" w:color="00B050"/>
              <w:bottom w:val="threeDEmboss" w:sz="6" w:space="0" w:color="00B050"/>
              <w:right w:val="threeDEmboss" w:sz="6" w:space="0" w:color="00B050"/>
            </w:tcBorders>
          </w:tcPr>
          <w:p w14:paraId="022A28E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0</w:t>
            </w:r>
          </w:p>
        </w:tc>
      </w:tr>
      <w:tr w:rsidR="001261B1" w:rsidRPr="00E461AA" w14:paraId="7F83D2BC" w14:textId="77777777" w:rsidTr="0050299A">
        <w:tc>
          <w:tcPr>
            <w:tcW w:w="1526" w:type="dxa"/>
            <w:tcBorders>
              <w:top w:val="threeDEmboss" w:sz="6" w:space="0" w:color="00B050"/>
              <w:left w:val="threeDEmboss" w:sz="6" w:space="0" w:color="00B050"/>
              <w:bottom w:val="threeDEmboss" w:sz="6" w:space="0" w:color="00B050"/>
              <w:right w:val="single" w:sz="4" w:space="0" w:color="00B050"/>
            </w:tcBorders>
            <w:shd w:val="clear" w:color="auto" w:fill="FFF8F3"/>
          </w:tcPr>
          <w:p w14:paraId="16D7BC80" w14:textId="77777777" w:rsidR="006032D9" w:rsidRPr="00E461AA" w:rsidRDefault="006032D9" w:rsidP="006032D9">
            <w:pPr>
              <w:rPr>
                <w:rFonts w:ascii="Arial Narrow" w:hAnsi="Arial Narrow"/>
                <w:b/>
                <w:i/>
                <w:color w:val="3A003A"/>
                <w:sz w:val="22"/>
                <w:szCs w:val="22"/>
                <w:u w:val="single"/>
              </w:rPr>
            </w:pPr>
            <w:r w:rsidRPr="00E461AA">
              <w:rPr>
                <w:rFonts w:ascii="Arial Narrow" w:hAnsi="Arial Narrow"/>
                <w:b/>
                <w:i/>
                <w:color w:val="3A003A"/>
                <w:sz w:val="22"/>
                <w:szCs w:val="22"/>
              </w:rPr>
              <w:t xml:space="preserve">    </w:t>
            </w:r>
            <w:r w:rsidRPr="00E461AA">
              <w:rPr>
                <w:rFonts w:ascii="Arial Narrow" w:hAnsi="Arial Narrow"/>
                <w:i/>
                <w:color w:val="3A003A"/>
                <w:sz w:val="22"/>
                <w:szCs w:val="22"/>
              </w:rPr>
              <w:t xml:space="preserve">% </w:t>
            </w:r>
            <w:r w:rsidRPr="00E461AA">
              <w:rPr>
                <w:rFonts w:ascii="Arial Narrow" w:hAnsi="Arial Narrow"/>
                <w:b/>
                <w:i/>
                <w:color w:val="3A003A"/>
                <w:sz w:val="22"/>
                <w:szCs w:val="22"/>
                <w:u w:val="single"/>
              </w:rPr>
              <w:t>2024</w:t>
            </w:r>
          </w:p>
          <w:p w14:paraId="6D6742BA" w14:textId="77777777" w:rsidR="006032D9" w:rsidRPr="00E461AA" w:rsidRDefault="006032D9" w:rsidP="006032D9">
            <w:pPr>
              <w:rPr>
                <w:rFonts w:ascii="Arial Narrow" w:hAnsi="Arial Narrow"/>
                <w:color w:val="3A003A"/>
              </w:rPr>
            </w:pPr>
            <w:r w:rsidRPr="00E461AA">
              <w:rPr>
                <w:rFonts w:ascii="Arial Narrow" w:hAnsi="Arial Narrow"/>
                <w:i/>
                <w:color w:val="3A003A"/>
                <w:sz w:val="22"/>
                <w:szCs w:val="22"/>
              </w:rPr>
              <w:t xml:space="preserve">   +/- </w:t>
            </w:r>
            <w:r w:rsidRPr="00E461AA">
              <w:rPr>
                <w:rFonts w:ascii="Arial Narrow" w:hAnsi="Arial Narrow"/>
                <w:b/>
                <w:i/>
                <w:color w:val="3A003A"/>
                <w:sz w:val="22"/>
                <w:szCs w:val="22"/>
              </w:rPr>
              <w:t>2023</w:t>
            </w:r>
          </w:p>
        </w:tc>
        <w:tc>
          <w:tcPr>
            <w:tcW w:w="1701" w:type="dxa"/>
            <w:tcBorders>
              <w:top w:val="threeDEmboss" w:sz="6" w:space="0" w:color="00B050"/>
              <w:left w:val="single" w:sz="4" w:space="0" w:color="00B050"/>
              <w:bottom w:val="threeDEmboss" w:sz="6" w:space="0" w:color="00B050"/>
              <w:right w:val="single" w:sz="4" w:space="0" w:color="00B050"/>
            </w:tcBorders>
            <w:shd w:val="clear" w:color="auto" w:fill="FFF8F3"/>
            <w:vAlign w:val="center"/>
          </w:tcPr>
          <w:p w14:paraId="2D77DDAC"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-33,3</w:t>
            </w:r>
          </w:p>
        </w:tc>
        <w:tc>
          <w:tcPr>
            <w:tcW w:w="1843" w:type="dxa"/>
            <w:tcBorders>
              <w:top w:val="threeDEmboss" w:sz="6" w:space="0" w:color="00B050"/>
              <w:left w:val="single" w:sz="4" w:space="0" w:color="00B050"/>
              <w:bottom w:val="threeDEmboss" w:sz="6" w:space="0" w:color="00B050"/>
              <w:right w:val="single" w:sz="4" w:space="0" w:color="00B050"/>
            </w:tcBorders>
            <w:shd w:val="clear" w:color="auto" w:fill="FFF8F3"/>
            <w:vAlign w:val="center"/>
          </w:tcPr>
          <w:p w14:paraId="6A7FCBF3"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w:t>
            </w:r>
          </w:p>
        </w:tc>
        <w:tc>
          <w:tcPr>
            <w:tcW w:w="1843" w:type="dxa"/>
            <w:tcBorders>
              <w:top w:val="threeDEmboss" w:sz="6" w:space="0" w:color="00B050"/>
              <w:left w:val="single" w:sz="4" w:space="0" w:color="00B050"/>
              <w:bottom w:val="threeDEmboss" w:sz="6" w:space="0" w:color="00B050"/>
              <w:right w:val="single" w:sz="4" w:space="0" w:color="00B050"/>
            </w:tcBorders>
            <w:shd w:val="clear" w:color="auto" w:fill="FFF8F3"/>
            <w:vAlign w:val="center"/>
          </w:tcPr>
          <w:p w14:paraId="43C01985"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-66,7</w:t>
            </w:r>
          </w:p>
        </w:tc>
        <w:tc>
          <w:tcPr>
            <w:tcW w:w="1843" w:type="dxa"/>
            <w:tcBorders>
              <w:top w:val="threeDEmboss" w:sz="6" w:space="0" w:color="00B050"/>
              <w:left w:val="single" w:sz="4" w:space="0" w:color="00B050"/>
              <w:bottom w:val="threeDEmboss" w:sz="6" w:space="0" w:color="00B050"/>
              <w:right w:val="threeDEmboss" w:sz="6" w:space="0" w:color="00B050"/>
            </w:tcBorders>
            <w:shd w:val="clear" w:color="auto" w:fill="FFF8F3"/>
            <w:vAlign w:val="center"/>
          </w:tcPr>
          <w:p w14:paraId="3B9FE0E7"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w:t>
            </w:r>
          </w:p>
        </w:tc>
      </w:tr>
    </w:tbl>
    <w:p w14:paraId="7F3867CF" w14:textId="77777777" w:rsidR="006032D9" w:rsidRPr="00E461AA" w:rsidRDefault="006032D9" w:rsidP="006032D9">
      <w:pPr>
        <w:rPr>
          <w:rFonts w:ascii="Arial Narrow" w:hAnsi="Arial Narrow"/>
          <w:b/>
          <w:color w:val="3A003A"/>
          <w:sz w:val="20"/>
        </w:rPr>
      </w:pPr>
    </w:p>
    <w:p w14:paraId="31F37799" w14:textId="77777777" w:rsidR="006032D9" w:rsidRPr="00E461AA" w:rsidRDefault="006032D9" w:rsidP="006032D9">
      <w:pPr>
        <w:rPr>
          <w:rFonts w:ascii="Arial Narrow" w:hAnsi="Arial Narrow"/>
          <w:b/>
          <w:color w:val="3A003A"/>
          <w:sz w:val="20"/>
        </w:rPr>
      </w:pPr>
    </w:p>
    <w:p w14:paraId="643FE4BF" w14:textId="77777777" w:rsidR="006032D9" w:rsidRPr="002F53B9" w:rsidRDefault="006032D9" w:rsidP="006032D9">
      <w:pPr>
        <w:rPr>
          <w:rFonts w:ascii="Arial Narrow" w:hAnsi="Arial Narrow"/>
          <w:b/>
          <w:color w:val="3A003A"/>
          <w:sz w:val="22"/>
          <w:szCs w:val="22"/>
        </w:rPr>
      </w:pPr>
    </w:p>
    <w:p w14:paraId="02376E20" w14:textId="77777777" w:rsidR="006032D9" w:rsidRPr="002F53B9" w:rsidRDefault="006032D9" w:rsidP="00186E27">
      <w:pPr>
        <w:ind w:firstLine="567"/>
        <w:rPr>
          <w:rFonts w:ascii="Franklin Gothic Book" w:hAnsi="Franklin Gothic Book"/>
          <w:b/>
          <w:color w:val="3A003A"/>
          <w:sz w:val="22"/>
          <w:szCs w:val="22"/>
        </w:rPr>
      </w:pPr>
      <w:r w:rsidRPr="002F53B9">
        <w:rPr>
          <w:rFonts w:ascii="Franklin Gothic Book" w:hAnsi="Franklin Gothic Book"/>
          <w:b/>
          <w:color w:val="3A003A"/>
          <w:sz w:val="22"/>
          <w:szCs w:val="22"/>
        </w:rPr>
        <w:t xml:space="preserve">10. INFRACŢIUNI PREVĂZUTE DE LEGILE SPECIALE </w:t>
      </w:r>
    </w:p>
    <w:p w14:paraId="238862F8" w14:textId="77777777" w:rsidR="006032D9" w:rsidRPr="00E461AA" w:rsidRDefault="006032D9" w:rsidP="006032D9">
      <w:pPr>
        <w:rPr>
          <w:rFonts w:ascii="Arial Narrow" w:hAnsi="Arial Narrow"/>
          <w:b/>
          <w:color w:val="3A003A"/>
          <w:sz w:val="20"/>
        </w:rPr>
      </w:pPr>
    </w:p>
    <w:tbl>
      <w:tblPr>
        <w:tblW w:w="0" w:type="auto"/>
        <w:tblInd w:w="544" w:type="dxa"/>
        <w:tblBorders>
          <w:top w:val="single" w:sz="6" w:space="0" w:color="00B050"/>
          <w:left w:val="single" w:sz="6" w:space="0" w:color="00B050"/>
          <w:bottom w:val="single" w:sz="6" w:space="0" w:color="00B050"/>
          <w:right w:val="single" w:sz="6" w:space="0" w:color="00B050"/>
          <w:insideH w:val="single" w:sz="6" w:space="0" w:color="00B050"/>
          <w:insideV w:val="single" w:sz="6" w:space="0" w:color="00B050"/>
        </w:tblBorders>
        <w:tblLayout w:type="fixed"/>
        <w:tblLook w:val="0000" w:firstRow="0" w:lastRow="0" w:firstColumn="0" w:lastColumn="0" w:noHBand="0" w:noVBand="0"/>
      </w:tblPr>
      <w:tblGrid>
        <w:gridCol w:w="1276"/>
        <w:gridCol w:w="1361"/>
        <w:gridCol w:w="1462"/>
        <w:gridCol w:w="1701"/>
        <w:gridCol w:w="3131"/>
      </w:tblGrid>
      <w:tr w:rsidR="001261B1" w:rsidRPr="00E461AA" w14:paraId="132BA732" w14:textId="77777777" w:rsidTr="0050299A">
        <w:trPr>
          <w:cantSplit/>
          <w:trHeight w:val="1811"/>
        </w:trPr>
        <w:tc>
          <w:tcPr>
            <w:tcW w:w="1276" w:type="dxa"/>
            <w:tcBorders>
              <w:top w:val="threeDEmboss" w:sz="6" w:space="0" w:color="00B050"/>
              <w:left w:val="threeDEmboss" w:sz="6" w:space="0" w:color="00B050"/>
              <w:bottom w:val="threeDEmboss" w:sz="6" w:space="0" w:color="00B050"/>
            </w:tcBorders>
            <w:shd w:val="clear" w:color="auto" w:fill="FFF8F3"/>
            <w:vAlign w:val="center"/>
          </w:tcPr>
          <w:p w14:paraId="4249976B" w14:textId="77777777" w:rsidR="006032D9" w:rsidRPr="00E461AA" w:rsidRDefault="006032D9" w:rsidP="006032D9">
            <w:pPr>
              <w:jc w:val="center"/>
              <w:rPr>
                <w:rFonts w:ascii="Franklin Gothic Book" w:hAnsi="Franklin Gothic Book"/>
                <w:b/>
                <w:color w:val="3A003A"/>
              </w:rPr>
            </w:pPr>
            <w:r w:rsidRPr="00E461AA">
              <w:rPr>
                <w:rFonts w:ascii="Franklin Gothic Book" w:hAnsi="Franklin Gothic Book"/>
                <w:b/>
                <w:color w:val="3A003A"/>
              </w:rPr>
              <w:t>ANUL</w:t>
            </w:r>
          </w:p>
          <w:p w14:paraId="1C42ADC1" w14:textId="77777777" w:rsidR="006032D9" w:rsidRPr="00E461AA" w:rsidRDefault="006032D9" w:rsidP="006032D9">
            <w:pPr>
              <w:jc w:val="center"/>
              <w:rPr>
                <w:rFonts w:ascii="Franklin Gothic Book" w:hAnsi="Franklin Gothic Book"/>
                <w:b/>
                <w:color w:val="3A003A"/>
              </w:rPr>
            </w:pPr>
          </w:p>
        </w:tc>
        <w:tc>
          <w:tcPr>
            <w:tcW w:w="1361" w:type="dxa"/>
            <w:tcBorders>
              <w:top w:val="threeDEmboss" w:sz="6" w:space="0" w:color="00B050"/>
              <w:bottom w:val="threeDEmboss" w:sz="6" w:space="0" w:color="00B050"/>
            </w:tcBorders>
            <w:shd w:val="clear" w:color="auto" w:fill="FFF8F3"/>
            <w:vAlign w:val="center"/>
          </w:tcPr>
          <w:p w14:paraId="45107C56"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TOTAL TRIMIŞI ÎN JUDECATĂ,</w:t>
            </w:r>
          </w:p>
          <w:p w14:paraId="247EC410" w14:textId="77777777" w:rsidR="006032D9" w:rsidRPr="00E461AA" w:rsidRDefault="006032D9" w:rsidP="006032D9">
            <w:pPr>
              <w:jc w:val="center"/>
              <w:rPr>
                <w:rFonts w:ascii="Franklin Gothic Book" w:hAnsi="Franklin Gothic Book"/>
                <w:b/>
                <w:color w:val="3A003A"/>
              </w:rPr>
            </w:pPr>
            <w:r w:rsidRPr="00E461AA">
              <w:rPr>
                <w:rFonts w:ascii="Arial Narrow" w:hAnsi="Arial Narrow"/>
                <w:b/>
                <w:color w:val="3A003A"/>
              </w:rPr>
              <w:t>din care:</w:t>
            </w:r>
          </w:p>
        </w:tc>
        <w:tc>
          <w:tcPr>
            <w:tcW w:w="1462" w:type="dxa"/>
            <w:tcBorders>
              <w:top w:val="threeDEmboss" w:sz="6" w:space="0" w:color="00B050"/>
              <w:bottom w:val="threeDEmboss" w:sz="6" w:space="0" w:color="00B050"/>
            </w:tcBorders>
            <w:shd w:val="clear" w:color="auto" w:fill="FFF8F3"/>
            <w:vAlign w:val="center"/>
          </w:tcPr>
          <w:p w14:paraId="2E3464F8" w14:textId="77777777" w:rsidR="006032D9" w:rsidRPr="00E461AA" w:rsidRDefault="006032D9" w:rsidP="006032D9">
            <w:pPr>
              <w:jc w:val="center"/>
              <w:rPr>
                <w:rFonts w:ascii="Arial Narrow" w:hAnsi="Arial Narrow"/>
                <w:b/>
                <w:color w:val="3A003A"/>
                <w:sz w:val="22"/>
                <w:szCs w:val="22"/>
              </w:rPr>
            </w:pPr>
            <w:r w:rsidRPr="00E461AA">
              <w:rPr>
                <w:rFonts w:ascii="Arial Narrow" w:hAnsi="Arial Narrow"/>
                <w:b/>
                <w:color w:val="3A003A"/>
                <w:sz w:val="22"/>
                <w:szCs w:val="22"/>
              </w:rPr>
              <w:t>pondere în</w:t>
            </w:r>
          </w:p>
          <w:p w14:paraId="2B1238B0" w14:textId="77777777" w:rsidR="006032D9" w:rsidRPr="00E461AA" w:rsidRDefault="006032D9" w:rsidP="006032D9">
            <w:pPr>
              <w:jc w:val="center"/>
              <w:rPr>
                <w:rFonts w:ascii="Arial Narrow" w:hAnsi="Arial Narrow"/>
                <w:b/>
                <w:color w:val="3A003A"/>
                <w:sz w:val="22"/>
                <w:szCs w:val="22"/>
              </w:rPr>
            </w:pPr>
            <w:r w:rsidRPr="00E461AA">
              <w:rPr>
                <w:rFonts w:ascii="Arial Narrow" w:hAnsi="Arial Narrow"/>
                <w:b/>
                <w:color w:val="3A003A"/>
                <w:sz w:val="22"/>
                <w:szCs w:val="22"/>
              </w:rPr>
              <w:t>total general</w:t>
            </w:r>
          </w:p>
          <w:p w14:paraId="7515936C" w14:textId="77777777" w:rsidR="006032D9" w:rsidRPr="00E461AA" w:rsidRDefault="006032D9" w:rsidP="006032D9">
            <w:pPr>
              <w:jc w:val="center"/>
              <w:rPr>
                <w:rFonts w:ascii="Arial Narrow" w:hAnsi="Arial Narrow"/>
                <w:b/>
                <w:color w:val="3A003A"/>
                <w:sz w:val="22"/>
                <w:szCs w:val="22"/>
              </w:rPr>
            </w:pPr>
            <w:r w:rsidRPr="00E461AA">
              <w:rPr>
                <w:rFonts w:ascii="Arial Narrow" w:hAnsi="Arial Narrow"/>
                <w:b/>
                <w:color w:val="3A003A"/>
                <w:sz w:val="22"/>
                <w:szCs w:val="22"/>
              </w:rPr>
              <w:t>inculpați p.f.</w:t>
            </w:r>
          </w:p>
          <w:p w14:paraId="57C58E1E" w14:textId="77777777" w:rsidR="006032D9" w:rsidRPr="00E461AA" w:rsidRDefault="006032D9" w:rsidP="006032D9">
            <w:pPr>
              <w:jc w:val="center"/>
              <w:rPr>
                <w:rFonts w:ascii="Arial Narrow" w:hAnsi="Arial Narrow"/>
                <w:b/>
                <w:color w:val="3A003A"/>
                <w:sz w:val="22"/>
                <w:szCs w:val="22"/>
              </w:rPr>
            </w:pPr>
            <w:r w:rsidRPr="00E461AA">
              <w:rPr>
                <w:rFonts w:ascii="Arial Narrow" w:hAnsi="Arial Narrow"/>
                <w:b/>
                <w:color w:val="3A003A"/>
                <w:sz w:val="22"/>
                <w:szCs w:val="22"/>
              </w:rPr>
              <w:t>trimişi în</w:t>
            </w:r>
          </w:p>
          <w:p w14:paraId="50EA06B7" w14:textId="77777777" w:rsidR="006032D9" w:rsidRPr="00E461AA" w:rsidRDefault="006032D9" w:rsidP="006032D9">
            <w:pPr>
              <w:jc w:val="center"/>
              <w:rPr>
                <w:rFonts w:ascii="Arial Narrow" w:hAnsi="Arial Narrow"/>
                <w:b/>
                <w:color w:val="3A003A"/>
                <w:sz w:val="22"/>
                <w:szCs w:val="22"/>
              </w:rPr>
            </w:pPr>
            <w:r w:rsidRPr="00E461AA">
              <w:rPr>
                <w:rFonts w:ascii="Arial Narrow" w:hAnsi="Arial Narrow"/>
                <w:b/>
                <w:color w:val="3A003A"/>
                <w:sz w:val="22"/>
                <w:szCs w:val="22"/>
              </w:rPr>
              <w:t>judecată (%)</w:t>
            </w:r>
          </w:p>
        </w:tc>
        <w:tc>
          <w:tcPr>
            <w:tcW w:w="1701" w:type="dxa"/>
            <w:tcBorders>
              <w:top w:val="threeDEmboss" w:sz="6" w:space="0" w:color="00B050"/>
              <w:bottom w:val="threeDEmboss" w:sz="6" w:space="0" w:color="00B050"/>
            </w:tcBorders>
            <w:shd w:val="clear" w:color="auto" w:fill="FFF8F3"/>
            <w:vAlign w:val="center"/>
          </w:tcPr>
          <w:p w14:paraId="3D1070F3" w14:textId="77777777" w:rsidR="006032D9" w:rsidRPr="00E461AA" w:rsidRDefault="006032D9" w:rsidP="006032D9">
            <w:pPr>
              <w:jc w:val="center"/>
              <w:rPr>
                <w:rFonts w:ascii="Arial Narrow" w:hAnsi="Arial Narrow"/>
                <w:b/>
                <w:color w:val="3A003A"/>
                <w:sz w:val="22"/>
                <w:szCs w:val="22"/>
              </w:rPr>
            </w:pPr>
            <w:r w:rsidRPr="00E461AA">
              <w:rPr>
                <w:rFonts w:ascii="Arial Narrow" w:hAnsi="Arial Narrow"/>
                <w:b/>
                <w:color w:val="3A003A"/>
                <w:sz w:val="22"/>
                <w:szCs w:val="22"/>
              </w:rPr>
              <w:t>infracțiuni privind societățile comerciale</w:t>
            </w:r>
          </w:p>
          <w:p w14:paraId="3AC9E548" w14:textId="77777777" w:rsidR="006032D9" w:rsidRPr="00E461AA" w:rsidRDefault="006032D9" w:rsidP="006032D9">
            <w:pPr>
              <w:jc w:val="center"/>
              <w:rPr>
                <w:rFonts w:ascii="Arial Narrow" w:hAnsi="Arial Narrow"/>
                <w:b/>
                <w:color w:val="3A003A"/>
                <w:sz w:val="22"/>
                <w:szCs w:val="22"/>
              </w:rPr>
            </w:pPr>
            <w:r w:rsidRPr="00E461AA">
              <w:rPr>
                <w:rFonts w:ascii="Arial Narrow" w:hAnsi="Arial Narrow"/>
                <w:b/>
                <w:color w:val="3A003A"/>
                <w:sz w:val="22"/>
                <w:szCs w:val="22"/>
              </w:rPr>
              <w:t>(Lg. nr. 31/1990)</w:t>
            </w:r>
          </w:p>
        </w:tc>
        <w:tc>
          <w:tcPr>
            <w:tcW w:w="3131" w:type="dxa"/>
            <w:tcBorders>
              <w:top w:val="threeDEmboss" w:sz="6" w:space="0" w:color="00B050"/>
              <w:bottom w:val="threeDEmboss" w:sz="6" w:space="0" w:color="00B050"/>
              <w:right w:val="threeDEmboss" w:sz="6" w:space="0" w:color="00B050"/>
            </w:tcBorders>
            <w:shd w:val="clear" w:color="auto" w:fill="FFF8F3"/>
            <w:vAlign w:val="center"/>
          </w:tcPr>
          <w:p w14:paraId="6E6DCE2D"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infracțiuni privind </w:t>
            </w:r>
          </w:p>
          <w:p w14:paraId="058B7815"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traficul și consumul ilicit de droguri precum și la regimul juridic al precursorilor</w:t>
            </w:r>
          </w:p>
          <w:p w14:paraId="528A681D" w14:textId="77777777" w:rsidR="006032D9" w:rsidRPr="00E461AA" w:rsidRDefault="006032D9" w:rsidP="006032D9">
            <w:pPr>
              <w:jc w:val="center"/>
              <w:rPr>
                <w:rFonts w:ascii="Arial Narrow" w:hAnsi="Arial Narrow"/>
                <w:b/>
                <w:color w:val="3A003A"/>
                <w:sz w:val="20"/>
              </w:rPr>
            </w:pPr>
            <w:r w:rsidRPr="00E461AA">
              <w:rPr>
                <w:rFonts w:ascii="Arial Narrow" w:hAnsi="Arial Narrow"/>
                <w:b/>
                <w:color w:val="3A003A"/>
                <w:sz w:val="20"/>
              </w:rPr>
              <w:t xml:space="preserve">(Lg. nr. 143/2000 și </w:t>
            </w:r>
          </w:p>
          <w:p w14:paraId="22C8FA00" w14:textId="77777777" w:rsidR="006032D9" w:rsidRPr="00E461AA" w:rsidRDefault="006032D9" w:rsidP="006032D9">
            <w:pPr>
              <w:jc w:val="center"/>
              <w:rPr>
                <w:rFonts w:ascii="Arial Narrow" w:hAnsi="Arial Narrow"/>
                <w:b/>
                <w:color w:val="3A003A"/>
                <w:sz w:val="20"/>
              </w:rPr>
            </w:pPr>
            <w:r w:rsidRPr="00E461AA">
              <w:rPr>
                <w:rFonts w:ascii="Arial Narrow" w:hAnsi="Arial Narrow"/>
                <w:b/>
                <w:color w:val="3A003A"/>
                <w:sz w:val="20"/>
              </w:rPr>
              <w:t>O.U.G. nr. 121/2006)</w:t>
            </w:r>
          </w:p>
        </w:tc>
      </w:tr>
      <w:tr w:rsidR="00186E27" w:rsidRPr="00E461AA" w14:paraId="5261F6AA" w14:textId="77777777" w:rsidTr="00186E27">
        <w:tc>
          <w:tcPr>
            <w:tcW w:w="1276" w:type="dxa"/>
            <w:vAlign w:val="center"/>
          </w:tcPr>
          <w:p w14:paraId="0CB9F0CD"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2015</w:t>
            </w:r>
          </w:p>
        </w:tc>
        <w:tc>
          <w:tcPr>
            <w:tcW w:w="1361" w:type="dxa"/>
          </w:tcPr>
          <w:p w14:paraId="54578E7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7.501</w:t>
            </w:r>
          </w:p>
        </w:tc>
        <w:tc>
          <w:tcPr>
            <w:tcW w:w="1462" w:type="dxa"/>
          </w:tcPr>
          <w:p w14:paraId="3E01223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12,7</w:t>
            </w:r>
          </w:p>
        </w:tc>
        <w:tc>
          <w:tcPr>
            <w:tcW w:w="1701" w:type="dxa"/>
          </w:tcPr>
          <w:p w14:paraId="4C8AF15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26</w:t>
            </w:r>
          </w:p>
        </w:tc>
        <w:tc>
          <w:tcPr>
            <w:tcW w:w="3131" w:type="dxa"/>
          </w:tcPr>
          <w:p w14:paraId="0959BAD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1.331</w:t>
            </w:r>
          </w:p>
        </w:tc>
      </w:tr>
      <w:tr w:rsidR="00186E27" w:rsidRPr="00E461AA" w14:paraId="5ACA3545" w14:textId="77777777" w:rsidTr="00186E27">
        <w:tc>
          <w:tcPr>
            <w:tcW w:w="1276" w:type="dxa"/>
            <w:vAlign w:val="center"/>
          </w:tcPr>
          <w:p w14:paraId="1340BDD0"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2016</w:t>
            </w:r>
          </w:p>
        </w:tc>
        <w:tc>
          <w:tcPr>
            <w:tcW w:w="1361" w:type="dxa"/>
          </w:tcPr>
          <w:p w14:paraId="35BE972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8.396</w:t>
            </w:r>
          </w:p>
        </w:tc>
        <w:tc>
          <w:tcPr>
            <w:tcW w:w="1462" w:type="dxa"/>
          </w:tcPr>
          <w:p w14:paraId="6BBA5F2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13,2</w:t>
            </w:r>
          </w:p>
        </w:tc>
        <w:tc>
          <w:tcPr>
            <w:tcW w:w="1701" w:type="dxa"/>
          </w:tcPr>
          <w:p w14:paraId="67E24CA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26</w:t>
            </w:r>
          </w:p>
        </w:tc>
        <w:tc>
          <w:tcPr>
            <w:tcW w:w="3131" w:type="dxa"/>
          </w:tcPr>
          <w:p w14:paraId="6FA2FCD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1.747</w:t>
            </w:r>
          </w:p>
        </w:tc>
      </w:tr>
      <w:tr w:rsidR="00186E27" w:rsidRPr="00E461AA" w14:paraId="7AF2CF20" w14:textId="77777777" w:rsidTr="00186E27">
        <w:tc>
          <w:tcPr>
            <w:tcW w:w="1276" w:type="dxa"/>
            <w:vAlign w:val="center"/>
          </w:tcPr>
          <w:p w14:paraId="1A6A7368"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2017</w:t>
            </w:r>
          </w:p>
        </w:tc>
        <w:tc>
          <w:tcPr>
            <w:tcW w:w="1361" w:type="dxa"/>
          </w:tcPr>
          <w:p w14:paraId="00DA205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7.312</w:t>
            </w:r>
          </w:p>
        </w:tc>
        <w:tc>
          <w:tcPr>
            <w:tcW w:w="1462" w:type="dxa"/>
          </w:tcPr>
          <w:p w14:paraId="4B1889D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12,2</w:t>
            </w:r>
          </w:p>
        </w:tc>
        <w:tc>
          <w:tcPr>
            <w:tcW w:w="1701" w:type="dxa"/>
          </w:tcPr>
          <w:p w14:paraId="076CF93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19</w:t>
            </w:r>
          </w:p>
        </w:tc>
        <w:tc>
          <w:tcPr>
            <w:tcW w:w="3131" w:type="dxa"/>
          </w:tcPr>
          <w:p w14:paraId="7AA083F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1.757</w:t>
            </w:r>
          </w:p>
        </w:tc>
      </w:tr>
      <w:tr w:rsidR="00186E27" w:rsidRPr="00E461AA" w14:paraId="2037CFBD" w14:textId="77777777" w:rsidTr="00186E27">
        <w:tc>
          <w:tcPr>
            <w:tcW w:w="1276" w:type="dxa"/>
            <w:vAlign w:val="center"/>
          </w:tcPr>
          <w:p w14:paraId="5000F456"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2018</w:t>
            </w:r>
          </w:p>
        </w:tc>
        <w:tc>
          <w:tcPr>
            <w:tcW w:w="1361" w:type="dxa"/>
          </w:tcPr>
          <w:p w14:paraId="4FAA6ED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6.614</w:t>
            </w:r>
          </w:p>
        </w:tc>
        <w:tc>
          <w:tcPr>
            <w:tcW w:w="1462" w:type="dxa"/>
          </w:tcPr>
          <w:p w14:paraId="586C1C8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11,3</w:t>
            </w:r>
          </w:p>
        </w:tc>
        <w:tc>
          <w:tcPr>
            <w:tcW w:w="1701" w:type="dxa"/>
          </w:tcPr>
          <w:p w14:paraId="468E633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w:t>
            </w:r>
          </w:p>
        </w:tc>
        <w:tc>
          <w:tcPr>
            <w:tcW w:w="3131" w:type="dxa"/>
          </w:tcPr>
          <w:p w14:paraId="5F822E5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1.784</w:t>
            </w:r>
          </w:p>
        </w:tc>
      </w:tr>
      <w:tr w:rsidR="00186E27" w:rsidRPr="00E461AA" w14:paraId="180C0495" w14:textId="77777777" w:rsidTr="00186E27">
        <w:tc>
          <w:tcPr>
            <w:tcW w:w="1276" w:type="dxa"/>
            <w:vAlign w:val="center"/>
          </w:tcPr>
          <w:p w14:paraId="1829583C"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2019</w:t>
            </w:r>
          </w:p>
        </w:tc>
        <w:tc>
          <w:tcPr>
            <w:tcW w:w="1361" w:type="dxa"/>
          </w:tcPr>
          <w:p w14:paraId="052AAFB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6.647</w:t>
            </w:r>
          </w:p>
        </w:tc>
        <w:tc>
          <w:tcPr>
            <w:tcW w:w="1462" w:type="dxa"/>
          </w:tcPr>
          <w:p w14:paraId="51A3E8F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10,7</w:t>
            </w:r>
          </w:p>
        </w:tc>
        <w:tc>
          <w:tcPr>
            <w:tcW w:w="1701" w:type="dxa"/>
          </w:tcPr>
          <w:p w14:paraId="182DB56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w:t>
            </w:r>
          </w:p>
        </w:tc>
        <w:tc>
          <w:tcPr>
            <w:tcW w:w="3131" w:type="dxa"/>
          </w:tcPr>
          <w:p w14:paraId="2C962B6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1.817</w:t>
            </w:r>
          </w:p>
        </w:tc>
      </w:tr>
      <w:tr w:rsidR="00186E27" w:rsidRPr="00E461AA" w14:paraId="30A01C94" w14:textId="77777777" w:rsidTr="00186E27">
        <w:tc>
          <w:tcPr>
            <w:tcW w:w="1276" w:type="dxa"/>
            <w:vAlign w:val="center"/>
          </w:tcPr>
          <w:p w14:paraId="20188CC4"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2020</w:t>
            </w:r>
          </w:p>
        </w:tc>
        <w:tc>
          <w:tcPr>
            <w:tcW w:w="1361" w:type="dxa"/>
          </w:tcPr>
          <w:p w14:paraId="68DCFD5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6.772</w:t>
            </w:r>
          </w:p>
        </w:tc>
        <w:tc>
          <w:tcPr>
            <w:tcW w:w="1462" w:type="dxa"/>
          </w:tcPr>
          <w:p w14:paraId="00F0C18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11,3</w:t>
            </w:r>
          </w:p>
        </w:tc>
        <w:tc>
          <w:tcPr>
            <w:tcW w:w="1701" w:type="dxa"/>
          </w:tcPr>
          <w:p w14:paraId="2F3D7C1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w:t>
            </w:r>
          </w:p>
        </w:tc>
        <w:tc>
          <w:tcPr>
            <w:tcW w:w="3131" w:type="dxa"/>
          </w:tcPr>
          <w:p w14:paraId="64CD3CB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2.155</w:t>
            </w:r>
          </w:p>
        </w:tc>
      </w:tr>
      <w:tr w:rsidR="00186E27" w:rsidRPr="00E461AA" w14:paraId="2394D892" w14:textId="77777777" w:rsidTr="00186E27">
        <w:tc>
          <w:tcPr>
            <w:tcW w:w="1276" w:type="dxa"/>
            <w:vAlign w:val="center"/>
          </w:tcPr>
          <w:p w14:paraId="097529F1"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2021</w:t>
            </w:r>
          </w:p>
        </w:tc>
        <w:tc>
          <w:tcPr>
            <w:tcW w:w="1361" w:type="dxa"/>
          </w:tcPr>
          <w:p w14:paraId="6ED6C3A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7.057</w:t>
            </w:r>
          </w:p>
        </w:tc>
        <w:tc>
          <w:tcPr>
            <w:tcW w:w="1462" w:type="dxa"/>
          </w:tcPr>
          <w:p w14:paraId="401D24A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11,2</w:t>
            </w:r>
          </w:p>
        </w:tc>
        <w:tc>
          <w:tcPr>
            <w:tcW w:w="1701" w:type="dxa"/>
          </w:tcPr>
          <w:p w14:paraId="3914EB7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w:t>
            </w:r>
          </w:p>
        </w:tc>
        <w:tc>
          <w:tcPr>
            <w:tcW w:w="3131" w:type="dxa"/>
          </w:tcPr>
          <w:p w14:paraId="729A46A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2.416</w:t>
            </w:r>
          </w:p>
        </w:tc>
      </w:tr>
      <w:tr w:rsidR="00186E27" w:rsidRPr="00E461AA" w14:paraId="5D8C22BB" w14:textId="77777777" w:rsidTr="00186E27">
        <w:tc>
          <w:tcPr>
            <w:tcW w:w="1276" w:type="dxa"/>
            <w:vAlign w:val="center"/>
          </w:tcPr>
          <w:p w14:paraId="20452E89"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2022</w:t>
            </w:r>
          </w:p>
        </w:tc>
        <w:tc>
          <w:tcPr>
            <w:tcW w:w="1361" w:type="dxa"/>
          </w:tcPr>
          <w:p w14:paraId="1916FAE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6.362</w:t>
            </w:r>
          </w:p>
        </w:tc>
        <w:tc>
          <w:tcPr>
            <w:tcW w:w="1462" w:type="dxa"/>
          </w:tcPr>
          <w:p w14:paraId="21A49EE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10,2</w:t>
            </w:r>
          </w:p>
        </w:tc>
        <w:tc>
          <w:tcPr>
            <w:tcW w:w="1701" w:type="dxa"/>
          </w:tcPr>
          <w:p w14:paraId="436FD63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w:t>
            </w:r>
          </w:p>
        </w:tc>
        <w:tc>
          <w:tcPr>
            <w:tcW w:w="3131" w:type="dxa"/>
          </w:tcPr>
          <w:p w14:paraId="347A93F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2.549</w:t>
            </w:r>
          </w:p>
        </w:tc>
      </w:tr>
      <w:tr w:rsidR="00186E27" w:rsidRPr="00E461AA" w14:paraId="7552E477" w14:textId="77777777" w:rsidTr="00186E27">
        <w:tc>
          <w:tcPr>
            <w:tcW w:w="1276" w:type="dxa"/>
            <w:vAlign w:val="center"/>
          </w:tcPr>
          <w:p w14:paraId="641D4742"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2023</w:t>
            </w:r>
          </w:p>
        </w:tc>
        <w:tc>
          <w:tcPr>
            <w:tcW w:w="1361" w:type="dxa"/>
          </w:tcPr>
          <w:p w14:paraId="52439B5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6.423</w:t>
            </w:r>
          </w:p>
        </w:tc>
        <w:tc>
          <w:tcPr>
            <w:tcW w:w="1462" w:type="dxa"/>
          </w:tcPr>
          <w:p w14:paraId="06AA8BA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10,8</w:t>
            </w:r>
          </w:p>
        </w:tc>
        <w:tc>
          <w:tcPr>
            <w:tcW w:w="1701" w:type="dxa"/>
          </w:tcPr>
          <w:p w14:paraId="57BC70F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w:t>
            </w:r>
          </w:p>
        </w:tc>
        <w:tc>
          <w:tcPr>
            <w:tcW w:w="3131" w:type="dxa"/>
          </w:tcPr>
          <w:p w14:paraId="734691C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2.897</w:t>
            </w:r>
          </w:p>
        </w:tc>
      </w:tr>
      <w:tr w:rsidR="00186E27" w:rsidRPr="00E461AA" w14:paraId="1ED1DD31" w14:textId="77777777" w:rsidTr="00186E27">
        <w:tc>
          <w:tcPr>
            <w:tcW w:w="1276" w:type="dxa"/>
            <w:tcBorders>
              <w:bottom w:val="threeDEmboss" w:sz="6" w:space="0" w:color="00B050"/>
            </w:tcBorders>
            <w:vAlign w:val="center"/>
          </w:tcPr>
          <w:p w14:paraId="0813A88A"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2024</w:t>
            </w:r>
          </w:p>
        </w:tc>
        <w:tc>
          <w:tcPr>
            <w:tcW w:w="1361" w:type="dxa"/>
            <w:tcBorders>
              <w:bottom w:val="threeDEmboss" w:sz="6" w:space="0" w:color="00B050"/>
            </w:tcBorders>
          </w:tcPr>
          <w:p w14:paraId="75355A9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7.463</w:t>
            </w:r>
          </w:p>
        </w:tc>
        <w:tc>
          <w:tcPr>
            <w:tcW w:w="1462" w:type="dxa"/>
            <w:tcBorders>
              <w:bottom w:val="threeDEmboss" w:sz="6" w:space="0" w:color="00B050"/>
            </w:tcBorders>
          </w:tcPr>
          <w:p w14:paraId="1AE2713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11,8</w:t>
            </w:r>
          </w:p>
        </w:tc>
        <w:tc>
          <w:tcPr>
            <w:tcW w:w="1701" w:type="dxa"/>
            <w:tcBorders>
              <w:bottom w:val="threeDEmboss" w:sz="6" w:space="0" w:color="00B050"/>
            </w:tcBorders>
          </w:tcPr>
          <w:p w14:paraId="7C1DEA5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w:t>
            </w:r>
          </w:p>
        </w:tc>
        <w:tc>
          <w:tcPr>
            <w:tcW w:w="3131" w:type="dxa"/>
            <w:tcBorders>
              <w:bottom w:val="threeDEmboss" w:sz="6" w:space="0" w:color="00B050"/>
            </w:tcBorders>
          </w:tcPr>
          <w:p w14:paraId="22B542D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3.659</w:t>
            </w:r>
          </w:p>
        </w:tc>
      </w:tr>
      <w:tr w:rsidR="001261B1" w:rsidRPr="00E461AA" w14:paraId="01927DD1" w14:textId="77777777" w:rsidTr="0050299A">
        <w:tc>
          <w:tcPr>
            <w:tcW w:w="1276" w:type="dxa"/>
            <w:tcBorders>
              <w:top w:val="threeDEmboss" w:sz="6" w:space="0" w:color="00B050"/>
              <w:left w:val="threeDEmboss" w:sz="6" w:space="0" w:color="00B050"/>
              <w:bottom w:val="threeDEmboss" w:sz="6" w:space="0" w:color="00B050"/>
            </w:tcBorders>
            <w:shd w:val="clear" w:color="auto" w:fill="FFF8F3"/>
          </w:tcPr>
          <w:p w14:paraId="741F6548" w14:textId="77777777" w:rsidR="006032D9" w:rsidRPr="00E461AA" w:rsidRDefault="006032D9" w:rsidP="006032D9">
            <w:pPr>
              <w:rPr>
                <w:rFonts w:ascii="Arial Narrow" w:hAnsi="Arial Narrow"/>
                <w:b/>
                <w:i/>
                <w:color w:val="3A003A"/>
                <w:sz w:val="22"/>
                <w:szCs w:val="22"/>
                <w:u w:val="single"/>
              </w:rPr>
            </w:pPr>
            <w:r w:rsidRPr="00E461AA">
              <w:rPr>
                <w:rFonts w:ascii="Arial Narrow" w:hAnsi="Arial Narrow"/>
                <w:b/>
                <w:i/>
                <w:color w:val="3A003A"/>
              </w:rPr>
              <w:t xml:space="preserve">  </w:t>
            </w:r>
            <w:r w:rsidRPr="00E461AA">
              <w:rPr>
                <w:rFonts w:ascii="Arial Narrow" w:hAnsi="Arial Narrow"/>
                <w:i/>
                <w:color w:val="3A003A"/>
                <w:sz w:val="22"/>
                <w:szCs w:val="22"/>
              </w:rPr>
              <w:t xml:space="preserve">% </w:t>
            </w:r>
            <w:r w:rsidRPr="00E461AA">
              <w:rPr>
                <w:rFonts w:ascii="Arial Narrow" w:hAnsi="Arial Narrow"/>
                <w:b/>
                <w:i/>
                <w:color w:val="3A003A"/>
                <w:sz w:val="22"/>
                <w:szCs w:val="22"/>
                <w:u w:val="single"/>
              </w:rPr>
              <w:t>2024</w:t>
            </w:r>
          </w:p>
          <w:p w14:paraId="737D7C1B" w14:textId="77777777" w:rsidR="006032D9" w:rsidRPr="00E461AA" w:rsidRDefault="006032D9" w:rsidP="006032D9">
            <w:pPr>
              <w:rPr>
                <w:rFonts w:ascii="Arial Narrow" w:hAnsi="Arial Narrow"/>
                <w:b/>
                <w:color w:val="3A003A"/>
                <w:u w:val="single"/>
              </w:rPr>
            </w:pPr>
            <w:r w:rsidRPr="00E461AA">
              <w:rPr>
                <w:rFonts w:ascii="Arial Narrow" w:hAnsi="Arial Narrow"/>
                <w:b/>
                <w:i/>
                <w:color w:val="3A003A"/>
                <w:sz w:val="22"/>
                <w:szCs w:val="22"/>
              </w:rPr>
              <w:t xml:space="preserve"> </w:t>
            </w:r>
            <w:r w:rsidRPr="00E461AA">
              <w:rPr>
                <w:rFonts w:ascii="Arial Narrow" w:hAnsi="Arial Narrow"/>
                <w:i/>
                <w:color w:val="3A003A"/>
                <w:sz w:val="22"/>
                <w:szCs w:val="22"/>
              </w:rPr>
              <w:t xml:space="preserve">+/- </w:t>
            </w:r>
            <w:r w:rsidRPr="00E461AA">
              <w:rPr>
                <w:rFonts w:ascii="Arial Narrow" w:hAnsi="Arial Narrow"/>
                <w:b/>
                <w:i/>
                <w:color w:val="3A003A"/>
                <w:sz w:val="22"/>
                <w:szCs w:val="22"/>
              </w:rPr>
              <w:t>2023</w:t>
            </w:r>
          </w:p>
        </w:tc>
        <w:tc>
          <w:tcPr>
            <w:tcW w:w="1361" w:type="dxa"/>
            <w:tcBorders>
              <w:top w:val="threeDEmboss" w:sz="6" w:space="0" w:color="00B050"/>
              <w:bottom w:val="threeDEmboss" w:sz="6" w:space="0" w:color="00B050"/>
            </w:tcBorders>
            <w:shd w:val="clear" w:color="auto" w:fill="FFF8F3"/>
            <w:vAlign w:val="center"/>
          </w:tcPr>
          <w:p w14:paraId="300F08E0"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+16,2</w:t>
            </w:r>
          </w:p>
        </w:tc>
        <w:tc>
          <w:tcPr>
            <w:tcW w:w="1462" w:type="dxa"/>
            <w:tcBorders>
              <w:top w:val="threeDEmboss" w:sz="6" w:space="0" w:color="00B050"/>
              <w:bottom w:val="threeDEmboss" w:sz="6" w:space="0" w:color="00B050"/>
            </w:tcBorders>
            <w:shd w:val="clear" w:color="auto" w:fill="FFF8F3"/>
            <w:vAlign w:val="center"/>
          </w:tcPr>
          <w:p w14:paraId="4BD456F6"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w:t>
            </w:r>
          </w:p>
        </w:tc>
        <w:tc>
          <w:tcPr>
            <w:tcW w:w="1701" w:type="dxa"/>
            <w:tcBorders>
              <w:top w:val="threeDEmboss" w:sz="6" w:space="0" w:color="00B050"/>
              <w:bottom w:val="threeDEmboss" w:sz="6" w:space="0" w:color="00B050"/>
            </w:tcBorders>
            <w:shd w:val="clear" w:color="auto" w:fill="FFF8F3"/>
            <w:vAlign w:val="center"/>
          </w:tcPr>
          <w:p w14:paraId="2C18F030"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-40,0</w:t>
            </w:r>
          </w:p>
        </w:tc>
        <w:tc>
          <w:tcPr>
            <w:tcW w:w="3131" w:type="dxa"/>
            <w:tcBorders>
              <w:top w:val="threeDEmboss" w:sz="6" w:space="0" w:color="00B050"/>
              <w:bottom w:val="threeDEmboss" w:sz="6" w:space="0" w:color="00B050"/>
              <w:right w:val="threeDEmboss" w:sz="6" w:space="0" w:color="00B050"/>
            </w:tcBorders>
            <w:shd w:val="clear" w:color="auto" w:fill="FFF8F3"/>
            <w:vAlign w:val="center"/>
          </w:tcPr>
          <w:p w14:paraId="53C32C97"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+26,3</w:t>
            </w:r>
          </w:p>
        </w:tc>
      </w:tr>
    </w:tbl>
    <w:p w14:paraId="6BF1700C" w14:textId="77777777" w:rsidR="006032D9" w:rsidRPr="00E461AA" w:rsidRDefault="006032D9" w:rsidP="006032D9">
      <w:pPr>
        <w:rPr>
          <w:rFonts w:ascii="Arial Narrow" w:hAnsi="Arial Narrow"/>
          <w:color w:val="3A003A"/>
          <w:sz w:val="20"/>
        </w:rPr>
      </w:pPr>
    </w:p>
    <w:p w14:paraId="2864743F" w14:textId="77777777" w:rsidR="006032D9" w:rsidRPr="00E461AA" w:rsidRDefault="006032D9" w:rsidP="006032D9">
      <w:pPr>
        <w:rPr>
          <w:rFonts w:ascii="Arial Narrow" w:hAnsi="Arial Narrow"/>
          <w:color w:val="3A003A"/>
          <w:sz w:val="20"/>
        </w:rPr>
      </w:pPr>
      <w:r w:rsidRPr="00E461AA">
        <w:rPr>
          <w:rFonts w:ascii="Arial Narrow" w:hAnsi="Arial Narrow"/>
          <w:color w:val="3A003A"/>
          <w:sz w:val="20"/>
        </w:rPr>
        <w:br w:type="page"/>
      </w:r>
    </w:p>
    <w:p w14:paraId="7EA6CD86" w14:textId="77777777" w:rsidR="006032D9" w:rsidRPr="002F53B9" w:rsidRDefault="006032D9" w:rsidP="00186E27">
      <w:pPr>
        <w:ind w:firstLine="567"/>
        <w:rPr>
          <w:rFonts w:ascii="Franklin Gothic Book" w:hAnsi="Franklin Gothic Book"/>
          <w:b/>
          <w:color w:val="3A003A"/>
          <w:sz w:val="22"/>
          <w:szCs w:val="22"/>
        </w:rPr>
      </w:pPr>
      <w:r w:rsidRPr="002F53B9">
        <w:rPr>
          <w:rFonts w:ascii="Franklin Gothic Book" w:hAnsi="Franklin Gothic Book"/>
          <w:b/>
          <w:color w:val="3A003A"/>
          <w:sz w:val="22"/>
          <w:szCs w:val="22"/>
        </w:rPr>
        <w:lastRenderedPageBreak/>
        <w:t>INFRACŢIUNI PREVĂZUTE DE LEGILE SPECIALE- CONTINUARE</w:t>
      </w:r>
    </w:p>
    <w:p w14:paraId="602792AD" w14:textId="77777777" w:rsidR="006032D9" w:rsidRPr="00E461AA" w:rsidRDefault="006032D9" w:rsidP="006032D9">
      <w:pPr>
        <w:rPr>
          <w:rFonts w:ascii="Arial Narrow" w:hAnsi="Arial Narrow"/>
          <w:color w:val="3A003A"/>
          <w:sz w:val="20"/>
        </w:rPr>
      </w:pPr>
    </w:p>
    <w:tbl>
      <w:tblPr>
        <w:tblW w:w="8508" w:type="dxa"/>
        <w:tblInd w:w="544" w:type="dxa"/>
        <w:tblBorders>
          <w:top w:val="single" w:sz="6" w:space="0" w:color="00B050"/>
          <w:left w:val="single" w:sz="6" w:space="0" w:color="00B050"/>
          <w:bottom w:val="single" w:sz="6" w:space="0" w:color="00B050"/>
          <w:right w:val="single" w:sz="6" w:space="0" w:color="00B050"/>
          <w:insideH w:val="single" w:sz="6" w:space="0" w:color="00B050"/>
          <w:insideV w:val="single" w:sz="6" w:space="0" w:color="00B050"/>
        </w:tblBorders>
        <w:tblLayout w:type="fixed"/>
        <w:tblLook w:val="0000" w:firstRow="0" w:lastRow="0" w:firstColumn="0" w:lastColumn="0" w:noHBand="0" w:noVBand="0"/>
      </w:tblPr>
      <w:tblGrid>
        <w:gridCol w:w="1276"/>
        <w:gridCol w:w="1276"/>
        <w:gridCol w:w="1277"/>
        <w:gridCol w:w="1843"/>
        <w:gridCol w:w="1418"/>
        <w:gridCol w:w="1418"/>
      </w:tblGrid>
      <w:tr w:rsidR="001261B1" w:rsidRPr="00E461AA" w14:paraId="6E216F8C" w14:textId="77777777" w:rsidTr="0050299A">
        <w:tc>
          <w:tcPr>
            <w:tcW w:w="1276" w:type="dxa"/>
            <w:tcBorders>
              <w:top w:val="threeDEmboss" w:sz="6" w:space="0" w:color="00B050"/>
              <w:left w:val="threeDEmboss" w:sz="6" w:space="0" w:color="00B050"/>
              <w:bottom w:val="threeDEmboss" w:sz="6" w:space="0" w:color="00B050"/>
            </w:tcBorders>
            <w:shd w:val="clear" w:color="auto" w:fill="FFF8F3"/>
            <w:vAlign w:val="center"/>
          </w:tcPr>
          <w:p w14:paraId="6932E092"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ANUL</w:t>
            </w:r>
          </w:p>
        </w:tc>
        <w:tc>
          <w:tcPr>
            <w:tcW w:w="1276" w:type="dxa"/>
            <w:tcBorders>
              <w:top w:val="threeDEmboss" w:sz="6" w:space="0" w:color="00B050"/>
              <w:bottom w:val="threeDEmboss" w:sz="6" w:space="0" w:color="00B050"/>
            </w:tcBorders>
            <w:shd w:val="clear" w:color="auto" w:fill="FFF8F3"/>
            <w:vAlign w:val="center"/>
          </w:tcPr>
          <w:p w14:paraId="5FDE2631"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infracțiuni de spălare </w:t>
            </w:r>
          </w:p>
          <w:p w14:paraId="686C07E1"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de bani </w:t>
            </w:r>
          </w:p>
          <w:p w14:paraId="13773A07"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sz w:val="20"/>
              </w:rPr>
              <w:t>(Lg. nr. 129/2019)</w:t>
            </w:r>
          </w:p>
        </w:tc>
        <w:tc>
          <w:tcPr>
            <w:tcW w:w="1277" w:type="dxa"/>
            <w:tcBorders>
              <w:top w:val="threeDEmboss" w:sz="6" w:space="0" w:color="00B050"/>
              <w:bottom w:val="threeDEmboss" w:sz="6" w:space="0" w:color="00B050"/>
            </w:tcBorders>
            <w:shd w:val="clear" w:color="auto" w:fill="FFF8F3"/>
            <w:vAlign w:val="center"/>
          </w:tcPr>
          <w:p w14:paraId="5FF9D89C"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infracțiuni prevăzute de O.U.G. </w:t>
            </w:r>
          </w:p>
          <w:p w14:paraId="0EF7D01C"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nr. 31/2002</w:t>
            </w:r>
          </w:p>
        </w:tc>
        <w:tc>
          <w:tcPr>
            <w:tcW w:w="1843" w:type="dxa"/>
            <w:tcBorders>
              <w:top w:val="threeDEmboss" w:sz="6" w:space="0" w:color="00B050"/>
              <w:bottom w:val="threeDEmboss" w:sz="6" w:space="0" w:color="00B050"/>
            </w:tcBorders>
            <w:shd w:val="clear" w:color="auto" w:fill="FFF8F3"/>
            <w:vAlign w:val="center"/>
          </w:tcPr>
          <w:p w14:paraId="53F78A2D"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infracțiuni prevăzute de Codul muncii</w:t>
            </w:r>
          </w:p>
          <w:p w14:paraId="5A7CCF8A"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(Lg. nr. 53/2003)</w:t>
            </w:r>
          </w:p>
        </w:tc>
        <w:tc>
          <w:tcPr>
            <w:tcW w:w="1418" w:type="dxa"/>
            <w:tcBorders>
              <w:top w:val="threeDEmboss" w:sz="6" w:space="0" w:color="00B050"/>
              <w:bottom w:val="threeDEmboss" w:sz="6" w:space="0" w:color="00B050"/>
            </w:tcBorders>
            <w:shd w:val="clear" w:color="auto" w:fill="FFF8F3"/>
            <w:vAlign w:val="center"/>
          </w:tcPr>
          <w:p w14:paraId="0132D041"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infracțiuni de evaziune fiscală</w:t>
            </w:r>
          </w:p>
          <w:p w14:paraId="156C0F67"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(Lg. nr. 241/2005)</w:t>
            </w:r>
          </w:p>
        </w:tc>
        <w:tc>
          <w:tcPr>
            <w:tcW w:w="1418" w:type="dxa"/>
            <w:tcBorders>
              <w:top w:val="threeDEmboss" w:sz="6" w:space="0" w:color="00B050"/>
              <w:bottom w:val="threeDEmboss" w:sz="6" w:space="0" w:color="00B050"/>
              <w:right w:val="threeDEmboss" w:sz="6" w:space="0" w:color="00B050"/>
            </w:tcBorders>
            <w:shd w:val="clear" w:color="auto" w:fill="FFF8F3"/>
            <w:vAlign w:val="center"/>
          </w:tcPr>
          <w:p w14:paraId="6D97A853"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infracțiuni privind mediul înconjurător (O.U.G. nr 195/2005 și alte legi speciale)</w:t>
            </w:r>
          </w:p>
        </w:tc>
      </w:tr>
      <w:tr w:rsidR="00186E27" w:rsidRPr="00E461AA" w14:paraId="502A86CB" w14:textId="77777777" w:rsidTr="00186E27">
        <w:tc>
          <w:tcPr>
            <w:tcW w:w="1276" w:type="dxa"/>
          </w:tcPr>
          <w:p w14:paraId="13C14BF7"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2015</w:t>
            </w:r>
          </w:p>
        </w:tc>
        <w:tc>
          <w:tcPr>
            <w:tcW w:w="1276" w:type="dxa"/>
          </w:tcPr>
          <w:p w14:paraId="798C112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252</w:t>
            </w:r>
          </w:p>
        </w:tc>
        <w:tc>
          <w:tcPr>
            <w:tcW w:w="1277" w:type="dxa"/>
          </w:tcPr>
          <w:p w14:paraId="0D7BF25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w:t>
            </w:r>
          </w:p>
        </w:tc>
        <w:tc>
          <w:tcPr>
            <w:tcW w:w="1843" w:type="dxa"/>
          </w:tcPr>
          <w:p w14:paraId="670DE64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9</w:t>
            </w:r>
          </w:p>
        </w:tc>
        <w:tc>
          <w:tcPr>
            <w:tcW w:w="1418" w:type="dxa"/>
          </w:tcPr>
          <w:p w14:paraId="1B47FB6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1.862</w:t>
            </w:r>
          </w:p>
        </w:tc>
        <w:tc>
          <w:tcPr>
            <w:tcW w:w="1418" w:type="dxa"/>
          </w:tcPr>
          <w:p w14:paraId="3383539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w:t>
            </w:r>
          </w:p>
        </w:tc>
      </w:tr>
      <w:tr w:rsidR="00186E27" w:rsidRPr="00E461AA" w14:paraId="2D59DFC4" w14:textId="77777777" w:rsidTr="00186E27">
        <w:tc>
          <w:tcPr>
            <w:tcW w:w="1276" w:type="dxa"/>
          </w:tcPr>
          <w:p w14:paraId="0A8209C4"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2016</w:t>
            </w:r>
          </w:p>
        </w:tc>
        <w:tc>
          <w:tcPr>
            <w:tcW w:w="1276" w:type="dxa"/>
          </w:tcPr>
          <w:p w14:paraId="39BD6CE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343</w:t>
            </w:r>
          </w:p>
        </w:tc>
        <w:tc>
          <w:tcPr>
            <w:tcW w:w="1277" w:type="dxa"/>
          </w:tcPr>
          <w:p w14:paraId="3306FB4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0</w:t>
            </w:r>
          </w:p>
        </w:tc>
        <w:tc>
          <w:tcPr>
            <w:tcW w:w="1843" w:type="dxa"/>
          </w:tcPr>
          <w:p w14:paraId="2DE2E98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22</w:t>
            </w:r>
          </w:p>
        </w:tc>
        <w:tc>
          <w:tcPr>
            <w:tcW w:w="1418" w:type="dxa"/>
          </w:tcPr>
          <w:p w14:paraId="75268B6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1.939</w:t>
            </w:r>
          </w:p>
        </w:tc>
        <w:tc>
          <w:tcPr>
            <w:tcW w:w="1418" w:type="dxa"/>
          </w:tcPr>
          <w:p w14:paraId="62BDFB2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w:t>
            </w:r>
          </w:p>
        </w:tc>
      </w:tr>
      <w:tr w:rsidR="00186E27" w:rsidRPr="00E461AA" w14:paraId="44EE32CA" w14:textId="77777777" w:rsidTr="00186E27">
        <w:tc>
          <w:tcPr>
            <w:tcW w:w="1276" w:type="dxa"/>
          </w:tcPr>
          <w:p w14:paraId="6BEA23B0"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2017</w:t>
            </w:r>
          </w:p>
        </w:tc>
        <w:tc>
          <w:tcPr>
            <w:tcW w:w="1276" w:type="dxa"/>
          </w:tcPr>
          <w:p w14:paraId="10680DB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280</w:t>
            </w:r>
          </w:p>
        </w:tc>
        <w:tc>
          <w:tcPr>
            <w:tcW w:w="1277" w:type="dxa"/>
          </w:tcPr>
          <w:p w14:paraId="02E2622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0</w:t>
            </w:r>
          </w:p>
        </w:tc>
        <w:tc>
          <w:tcPr>
            <w:tcW w:w="1843" w:type="dxa"/>
          </w:tcPr>
          <w:p w14:paraId="41DB0DC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w:t>
            </w:r>
          </w:p>
        </w:tc>
        <w:tc>
          <w:tcPr>
            <w:tcW w:w="1418" w:type="dxa"/>
          </w:tcPr>
          <w:p w14:paraId="0BACBFA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1.352</w:t>
            </w:r>
          </w:p>
        </w:tc>
        <w:tc>
          <w:tcPr>
            <w:tcW w:w="1418" w:type="dxa"/>
          </w:tcPr>
          <w:p w14:paraId="7D4115C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w:t>
            </w:r>
          </w:p>
        </w:tc>
      </w:tr>
      <w:tr w:rsidR="00186E27" w:rsidRPr="00E461AA" w14:paraId="71013AAF" w14:textId="77777777" w:rsidTr="00186E27">
        <w:tc>
          <w:tcPr>
            <w:tcW w:w="1276" w:type="dxa"/>
          </w:tcPr>
          <w:p w14:paraId="011F36A5"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2018</w:t>
            </w:r>
          </w:p>
        </w:tc>
        <w:tc>
          <w:tcPr>
            <w:tcW w:w="1276" w:type="dxa"/>
          </w:tcPr>
          <w:p w14:paraId="2580017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215</w:t>
            </w:r>
          </w:p>
        </w:tc>
        <w:tc>
          <w:tcPr>
            <w:tcW w:w="1277" w:type="dxa"/>
          </w:tcPr>
          <w:p w14:paraId="3AC48AB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w:t>
            </w:r>
          </w:p>
        </w:tc>
        <w:tc>
          <w:tcPr>
            <w:tcW w:w="1843" w:type="dxa"/>
          </w:tcPr>
          <w:p w14:paraId="210B8AE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w:t>
            </w:r>
          </w:p>
        </w:tc>
        <w:tc>
          <w:tcPr>
            <w:tcW w:w="1418" w:type="dxa"/>
          </w:tcPr>
          <w:p w14:paraId="52DD9DD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1.337</w:t>
            </w:r>
          </w:p>
        </w:tc>
        <w:tc>
          <w:tcPr>
            <w:tcW w:w="1418" w:type="dxa"/>
          </w:tcPr>
          <w:p w14:paraId="1AFCD84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w:t>
            </w:r>
          </w:p>
        </w:tc>
      </w:tr>
      <w:tr w:rsidR="00186E27" w:rsidRPr="00E461AA" w14:paraId="25CCAB5A" w14:textId="77777777" w:rsidTr="00186E27">
        <w:tc>
          <w:tcPr>
            <w:tcW w:w="1276" w:type="dxa"/>
          </w:tcPr>
          <w:p w14:paraId="57353C31"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2019</w:t>
            </w:r>
          </w:p>
        </w:tc>
        <w:tc>
          <w:tcPr>
            <w:tcW w:w="1276" w:type="dxa"/>
          </w:tcPr>
          <w:p w14:paraId="3052FDF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292</w:t>
            </w:r>
          </w:p>
        </w:tc>
        <w:tc>
          <w:tcPr>
            <w:tcW w:w="1277" w:type="dxa"/>
          </w:tcPr>
          <w:p w14:paraId="7AE4CDB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w:t>
            </w:r>
          </w:p>
        </w:tc>
        <w:tc>
          <w:tcPr>
            <w:tcW w:w="1843" w:type="dxa"/>
          </w:tcPr>
          <w:p w14:paraId="36B56E3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w:t>
            </w:r>
          </w:p>
        </w:tc>
        <w:tc>
          <w:tcPr>
            <w:tcW w:w="1418" w:type="dxa"/>
          </w:tcPr>
          <w:p w14:paraId="695190B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1.251</w:t>
            </w:r>
          </w:p>
        </w:tc>
        <w:tc>
          <w:tcPr>
            <w:tcW w:w="1418" w:type="dxa"/>
          </w:tcPr>
          <w:p w14:paraId="79289AE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w:t>
            </w:r>
          </w:p>
        </w:tc>
      </w:tr>
      <w:tr w:rsidR="00186E27" w:rsidRPr="00E461AA" w14:paraId="1A26A270" w14:textId="77777777" w:rsidTr="00186E27">
        <w:tc>
          <w:tcPr>
            <w:tcW w:w="1276" w:type="dxa"/>
          </w:tcPr>
          <w:p w14:paraId="37D65E28"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2020</w:t>
            </w:r>
          </w:p>
        </w:tc>
        <w:tc>
          <w:tcPr>
            <w:tcW w:w="1276" w:type="dxa"/>
          </w:tcPr>
          <w:p w14:paraId="35E702C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124</w:t>
            </w:r>
          </w:p>
        </w:tc>
        <w:tc>
          <w:tcPr>
            <w:tcW w:w="1277" w:type="dxa"/>
          </w:tcPr>
          <w:p w14:paraId="7A62EC8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w:t>
            </w:r>
          </w:p>
        </w:tc>
        <w:tc>
          <w:tcPr>
            <w:tcW w:w="1843" w:type="dxa"/>
          </w:tcPr>
          <w:p w14:paraId="4019D00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w:t>
            </w:r>
          </w:p>
        </w:tc>
        <w:tc>
          <w:tcPr>
            <w:tcW w:w="1418" w:type="dxa"/>
          </w:tcPr>
          <w:p w14:paraId="394DE76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1.040</w:t>
            </w:r>
          </w:p>
        </w:tc>
        <w:tc>
          <w:tcPr>
            <w:tcW w:w="1418" w:type="dxa"/>
          </w:tcPr>
          <w:p w14:paraId="7CB3D60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14</w:t>
            </w:r>
          </w:p>
        </w:tc>
      </w:tr>
      <w:tr w:rsidR="00186E27" w:rsidRPr="00E461AA" w14:paraId="2A53179A" w14:textId="77777777" w:rsidTr="00186E27">
        <w:tc>
          <w:tcPr>
            <w:tcW w:w="1276" w:type="dxa"/>
          </w:tcPr>
          <w:p w14:paraId="573258B6"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2021</w:t>
            </w:r>
          </w:p>
        </w:tc>
        <w:tc>
          <w:tcPr>
            <w:tcW w:w="1276" w:type="dxa"/>
          </w:tcPr>
          <w:p w14:paraId="4182168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121</w:t>
            </w:r>
          </w:p>
        </w:tc>
        <w:tc>
          <w:tcPr>
            <w:tcW w:w="1277" w:type="dxa"/>
          </w:tcPr>
          <w:p w14:paraId="36A7462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w:t>
            </w:r>
          </w:p>
        </w:tc>
        <w:tc>
          <w:tcPr>
            <w:tcW w:w="1843" w:type="dxa"/>
          </w:tcPr>
          <w:p w14:paraId="4A3A615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w:t>
            </w:r>
          </w:p>
        </w:tc>
        <w:tc>
          <w:tcPr>
            <w:tcW w:w="1418" w:type="dxa"/>
          </w:tcPr>
          <w:p w14:paraId="3CB4278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807</w:t>
            </w:r>
          </w:p>
        </w:tc>
        <w:tc>
          <w:tcPr>
            <w:tcW w:w="1418" w:type="dxa"/>
          </w:tcPr>
          <w:p w14:paraId="665D74B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w:t>
            </w:r>
          </w:p>
        </w:tc>
      </w:tr>
      <w:tr w:rsidR="00186E27" w:rsidRPr="00E461AA" w14:paraId="27FD7907" w14:textId="77777777" w:rsidTr="00186E27">
        <w:tc>
          <w:tcPr>
            <w:tcW w:w="1276" w:type="dxa"/>
          </w:tcPr>
          <w:p w14:paraId="50BD2C3C"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2022</w:t>
            </w:r>
          </w:p>
        </w:tc>
        <w:tc>
          <w:tcPr>
            <w:tcW w:w="1276" w:type="dxa"/>
          </w:tcPr>
          <w:p w14:paraId="0456E9F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112</w:t>
            </w:r>
          </w:p>
        </w:tc>
        <w:tc>
          <w:tcPr>
            <w:tcW w:w="1277" w:type="dxa"/>
          </w:tcPr>
          <w:p w14:paraId="155A7F5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w:t>
            </w:r>
          </w:p>
        </w:tc>
        <w:tc>
          <w:tcPr>
            <w:tcW w:w="1843" w:type="dxa"/>
          </w:tcPr>
          <w:p w14:paraId="4BD4524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w:t>
            </w:r>
          </w:p>
        </w:tc>
        <w:tc>
          <w:tcPr>
            <w:tcW w:w="1418" w:type="dxa"/>
          </w:tcPr>
          <w:p w14:paraId="2B65123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685</w:t>
            </w:r>
          </w:p>
        </w:tc>
        <w:tc>
          <w:tcPr>
            <w:tcW w:w="1418" w:type="dxa"/>
          </w:tcPr>
          <w:p w14:paraId="5F785FB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w:t>
            </w:r>
          </w:p>
        </w:tc>
      </w:tr>
      <w:tr w:rsidR="00186E27" w:rsidRPr="00E461AA" w14:paraId="0163FFD0" w14:textId="77777777" w:rsidTr="00186E27">
        <w:tc>
          <w:tcPr>
            <w:tcW w:w="1276" w:type="dxa"/>
          </w:tcPr>
          <w:p w14:paraId="4218D131"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2023</w:t>
            </w:r>
          </w:p>
        </w:tc>
        <w:tc>
          <w:tcPr>
            <w:tcW w:w="1276" w:type="dxa"/>
          </w:tcPr>
          <w:p w14:paraId="4D1E21D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63</w:t>
            </w:r>
          </w:p>
        </w:tc>
        <w:tc>
          <w:tcPr>
            <w:tcW w:w="1277" w:type="dxa"/>
          </w:tcPr>
          <w:p w14:paraId="1805E5B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w:t>
            </w:r>
          </w:p>
        </w:tc>
        <w:tc>
          <w:tcPr>
            <w:tcW w:w="1843" w:type="dxa"/>
          </w:tcPr>
          <w:p w14:paraId="354978F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w:t>
            </w:r>
          </w:p>
        </w:tc>
        <w:tc>
          <w:tcPr>
            <w:tcW w:w="1418" w:type="dxa"/>
          </w:tcPr>
          <w:p w14:paraId="5EB16D8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607</w:t>
            </w:r>
          </w:p>
        </w:tc>
        <w:tc>
          <w:tcPr>
            <w:tcW w:w="1418" w:type="dxa"/>
          </w:tcPr>
          <w:p w14:paraId="57C37B7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w:t>
            </w:r>
          </w:p>
        </w:tc>
      </w:tr>
      <w:tr w:rsidR="00186E27" w:rsidRPr="00E461AA" w14:paraId="038E17D1" w14:textId="77777777" w:rsidTr="00186E27">
        <w:tc>
          <w:tcPr>
            <w:tcW w:w="1276" w:type="dxa"/>
            <w:tcBorders>
              <w:bottom w:val="threeDEmboss" w:sz="6" w:space="0" w:color="00B050"/>
            </w:tcBorders>
          </w:tcPr>
          <w:p w14:paraId="74598CE6"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2024</w:t>
            </w:r>
          </w:p>
        </w:tc>
        <w:tc>
          <w:tcPr>
            <w:tcW w:w="1276" w:type="dxa"/>
            <w:tcBorders>
              <w:bottom w:val="threeDEmboss" w:sz="6" w:space="0" w:color="00B050"/>
            </w:tcBorders>
          </w:tcPr>
          <w:p w14:paraId="2A7F588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122</w:t>
            </w:r>
          </w:p>
        </w:tc>
        <w:tc>
          <w:tcPr>
            <w:tcW w:w="1277" w:type="dxa"/>
            <w:tcBorders>
              <w:bottom w:val="threeDEmboss" w:sz="6" w:space="0" w:color="00B050"/>
            </w:tcBorders>
          </w:tcPr>
          <w:p w14:paraId="72750E7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w:t>
            </w:r>
          </w:p>
        </w:tc>
        <w:tc>
          <w:tcPr>
            <w:tcW w:w="1843" w:type="dxa"/>
            <w:tcBorders>
              <w:bottom w:val="threeDEmboss" w:sz="6" w:space="0" w:color="00B050"/>
            </w:tcBorders>
          </w:tcPr>
          <w:p w14:paraId="0FB98F2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w:t>
            </w:r>
          </w:p>
        </w:tc>
        <w:tc>
          <w:tcPr>
            <w:tcW w:w="1418" w:type="dxa"/>
            <w:tcBorders>
              <w:bottom w:val="threeDEmboss" w:sz="6" w:space="0" w:color="00B050"/>
            </w:tcBorders>
          </w:tcPr>
          <w:p w14:paraId="5CB5986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465</w:t>
            </w:r>
          </w:p>
        </w:tc>
        <w:tc>
          <w:tcPr>
            <w:tcW w:w="1418" w:type="dxa"/>
            <w:tcBorders>
              <w:bottom w:val="threeDEmboss" w:sz="6" w:space="0" w:color="00B050"/>
            </w:tcBorders>
          </w:tcPr>
          <w:p w14:paraId="3DA5252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w:t>
            </w:r>
          </w:p>
        </w:tc>
      </w:tr>
      <w:tr w:rsidR="001261B1" w:rsidRPr="00E461AA" w14:paraId="44A8CF89" w14:textId="77777777" w:rsidTr="0050299A">
        <w:tc>
          <w:tcPr>
            <w:tcW w:w="1276" w:type="dxa"/>
            <w:tcBorders>
              <w:top w:val="threeDEmboss" w:sz="6" w:space="0" w:color="00B050"/>
              <w:left w:val="threeDEmboss" w:sz="6" w:space="0" w:color="00B050"/>
              <w:bottom w:val="threeDEmboss" w:sz="6" w:space="0" w:color="00B050"/>
            </w:tcBorders>
            <w:shd w:val="clear" w:color="auto" w:fill="FFF8F3"/>
          </w:tcPr>
          <w:p w14:paraId="7D346292" w14:textId="77777777" w:rsidR="006032D9" w:rsidRPr="00E461AA" w:rsidRDefault="006032D9" w:rsidP="006032D9">
            <w:pPr>
              <w:rPr>
                <w:rFonts w:ascii="Arial Narrow" w:hAnsi="Arial Narrow"/>
                <w:b/>
                <w:i/>
                <w:color w:val="3A003A"/>
                <w:sz w:val="22"/>
                <w:szCs w:val="22"/>
                <w:u w:val="single"/>
              </w:rPr>
            </w:pPr>
            <w:r w:rsidRPr="00E461AA">
              <w:rPr>
                <w:rFonts w:ascii="Arial Narrow" w:hAnsi="Arial Narrow"/>
                <w:b/>
                <w:i/>
                <w:color w:val="3A003A"/>
                <w:sz w:val="22"/>
                <w:szCs w:val="22"/>
              </w:rPr>
              <w:t xml:space="preserve">     </w:t>
            </w:r>
            <w:r w:rsidRPr="00E461AA">
              <w:rPr>
                <w:rFonts w:ascii="Arial Narrow" w:hAnsi="Arial Narrow"/>
                <w:i/>
                <w:color w:val="3A003A"/>
                <w:sz w:val="22"/>
                <w:szCs w:val="22"/>
              </w:rPr>
              <w:t>%</w:t>
            </w:r>
            <w:r w:rsidRPr="00E461AA">
              <w:rPr>
                <w:rFonts w:ascii="Arial Narrow" w:hAnsi="Arial Narrow"/>
                <w:b/>
                <w:i/>
                <w:color w:val="3A003A"/>
                <w:sz w:val="22"/>
                <w:szCs w:val="22"/>
              </w:rPr>
              <w:t xml:space="preserve"> </w:t>
            </w:r>
            <w:r w:rsidRPr="00E461AA">
              <w:rPr>
                <w:rFonts w:ascii="Arial Narrow" w:hAnsi="Arial Narrow"/>
                <w:b/>
                <w:i/>
                <w:color w:val="3A003A"/>
                <w:sz w:val="22"/>
                <w:szCs w:val="22"/>
                <w:u w:val="single"/>
              </w:rPr>
              <w:t>2024</w:t>
            </w:r>
          </w:p>
          <w:p w14:paraId="5DB67D56" w14:textId="77777777" w:rsidR="006032D9" w:rsidRPr="00E461AA" w:rsidRDefault="006032D9" w:rsidP="006032D9">
            <w:pPr>
              <w:rPr>
                <w:rFonts w:ascii="Arial Narrow" w:hAnsi="Arial Narrow"/>
                <w:b/>
                <w:color w:val="3A003A"/>
              </w:rPr>
            </w:pPr>
            <w:r w:rsidRPr="00E461AA">
              <w:rPr>
                <w:rFonts w:ascii="Arial Narrow" w:hAnsi="Arial Narrow"/>
                <w:i/>
                <w:color w:val="3A003A"/>
                <w:sz w:val="22"/>
                <w:szCs w:val="22"/>
              </w:rPr>
              <w:t xml:space="preserve">   +/-  </w:t>
            </w:r>
            <w:r w:rsidRPr="00E461AA">
              <w:rPr>
                <w:rFonts w:ascii="Arial Narrow" w:hAnsi="Arial Narrow"/>
                <w:b/>
                <w:i/>
                <w:color w:val="3A003A"/>
                <w:sz w:val="22"/>
                <w:szCs w:val="22"/>
              </w:rPr>
              <w:t>2023</w:t>
            </w:r>
          </w:p>
        </w:tc>
        <w:tc>
          <w:tcPr>
            <w:tcW w:w="1276" w:type="dxa"/>
            <w:tcBorders>
              <w:top w:val="threeDEmboss" w:sz="6" w:space="0" w:color="00B050"/>
              <w:bottom w:val="threeDEmboss" w:sz="6" w:space="0" w:color="00B050"/>
            </w:tcBorders>
            <w:shd w:val="clear" w:color="auto" w:fill="FFF8F3"/>
            <w:vAlign w:val="center"/>
          </w:tcPr>
          <w:p w14:paraId="3CF347A6"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+93,7</w:t>
            </w:r>
          </w:p>
        </w:tc>
        <w:tc>
          <w:tcPr>
            <w:tcW w:w="1277" w:type="dxa"/>
            <w:tcBorders>
              <w:top w:val="threeDEmboss" w:sz="6" w:space="0" w:color="00B050"/>
              <w:bottom w:val="threeDEmboss" w:sz="6" w:space="0" w:color="00B050"/>
            </w:tcBorders>
            <w:shd w:val="clear" w:color="auto" w:fill="FFF8F3"/>
            <w:vAlign w:val="center"/>
          </w:tcPr>
          <w:p w14:paraId="5C108B5D"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w:t>
            </w:r>
          </w:p>
        </w:tc>
        <w:tc>
          <w:tcPr>
            <w:tcW w:w="1843" w:type="dxa"/>
            <w:tcBorders>
              <w:top w:val="threeDEmboss" w:sz="6" w:space="0" w:color="00B050"/>
              <w:bottom w:val="threeDEmboss" w:sz="6" w:space="0" w:color="00B050"/>
            </w:tcBorders>
            <w:shd w:val="clear" w:color="auto" w:fill="FFF8F3"/>
            <w:vAlign w:val="center"/>
          </w:tcPr>
          <w:p w14:paraId="01BF4362"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-66,7</w:t>
            </w:r>
          </w:p>
        </w:tc>
        <w:tc>
          <w:tcPr>
            <w:tcW w:w="1418" w:type="dxa"/>
            <w:tcBorders>
              <w:top w:val="threeDEmboss" w:sz="6" w:space="0" w:color="00B050"/>
              <w:bottom w:val="threeDEmboss" w:sz="6" w:space="0" w:color="00B050"/>
            </w:tcBorders>
            <w:shd w:val="clear" w:color="auto" w:fill="FFF8F3"/>
            <w:vAlign w:val="center"/>
          </w:tcPr>
          <w:p w14:paraId="2188BCDA"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-23,4</w:t>
            </w:r>
          </w:p>
        </w:tc>
        <w:tc>
          <w:tcPr>
            <w:tcW w:w="1418" w:type="dxa"/>
            <w:tcBorders>
              <w:top w:val="threeDEmboss" w:sz="6" w:space="0" w:color="00B050"/>
              <w:bottom w:val="threeDEmboss" w:sz="6" w:space="0" w:color="00B050"/>
              <w:right w:val="threeDEmboss" w:sz="6" w:space="0" w:color="00B050"/>
            </w:tcBorders>
            <w:shd w:val="clear" w:color="auto" w:fill="FFF8F3"/>
            <w:vAlign w:val="center"/>
          </w:tcPr>
          <w:p w14:paraId="15C1BE28"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+16,7</w:t>
            </w:r>
          </w:p>
        </w:tc>
      </w:tr>
    </w:tbl>
    <w:p w14:paraId="1B2E8DCB" w14:textId="77777777" w:rsidR="006032D9" w:rsidRPr="00E461AA" w:rsidRDefault="006032D9" w:rsidP="006032D9">
      <w:pPr>
        <w:widowControl w:val="0"/>
        <w:jc w:val="center"/>
        <w:rPr>
          <w:rFonts w:ascii="Arial Narrow" w:hAnsi="Arial Narrow"/>
          <w:color w:val="3A003A"/>
          <w:sz w:val="20"/>
        </w:rPr>
      </w:pPr>
    </w:p>
    <w:p w14:paraId="6402621C" w14:textId="77777777" w:rsidR="006032D9" w:rsidRPr="00E461AA" w:rsidRDefault="006032D9" w:rsidP="006032D9">
      <w:pPr>
        <w:rPr>
          <w:rFonts w:ascii="Arial Narrow" w:hAnsi="Arial Narrow"/>
          <w:color w:val="3A003A"/>
          <w:sz w:val="20"/>
        </w:rPr>
      </w:pPr>
    </w:p>
    <w:p w14:paraId="4A7AC34F" w14:textId="77777777" w:rsidR="006032D9" w:rsidRPr="00E461AA" w:rsidRDefault="006032D9" w:rsidP="006032D9">
      <w:pPr>
        <w:rPr>
          <w:rFonts w:ascii="Arial Narrow" w:hAnsi="Arial Narrow"/>
          <w:color w:val="3A003A"/>
          <w:sz w:val="20"/>
        </w:rPr>
      </w:pPr>
    </w:p>
    <w:p w14:paraId="62A38032" w14:textId="77777777" w:rsidR="006032D9" w:rsidRPr="00E461AA" w:rsidRDefault="006032D9" w:rsidP="006032D9">
      <w:pPr>
        <w:rPr>
          <w:rFonts w:ascii="Arial Narrow" w:hAnsi="Arial Narrow"/>
          <w:color w:val="3A003A"/>
          <w:sz w:val="20"/>
        </w:rPr>
      </w:pPr>
    </w:p>
    <w:tbl>
      <w:tblPr>
        <w:tblW w:w="8505" w:type="dxa"/>
        <w:tblInd w:w="544" w:type="dxa"/>
        <w:tblBorders>
          <w:top w:val="single" w:sz="6" w:space="0" w:color="00B050"/>
          <w:left w:val="single" w:sz="6" w:space="0" w:color="00B050"/>
          <w:bottom w:val="single" w:sz="6" w:space="0" w:color="00B050"/>
          <w:right w:val="single" w:sz="6" w:space="0" w:color="00B050"/>
          <w:insideH w:val="single" w:sz="6" w:space="0" w:color="00B050"/>
          <w:insideV w:val="single" w:sz="6" w:space="0" w:color="00B050"/>
        </w:tblBorders>
        <w:tblLayout w:type="fixed"/>
        <w:tblLook w:val="0000" w:firstRow="0" w:lastRow="0" w:firstColumn="0" w:lastColumn="0" w:noHBand="0" w:noVBand="0"/>
      </w:tblPr>
      <w:tblGrid>
        <w:gridCol w:w="1098"/>
        <w:gridCol w:w="2070"/>
        <w:gridCol w:w="2070"/>
        <w:gridCol w:w="3267"/>
      </w:tblGrid>
      <w:tr w:rsidR="001261B1" w:rsidRPr="00E461AA" w14:paraId="3F2DBB34" w14:textId="77777777" w:rsidTr="0050299A">
        <w:tc>
          <w:tcPr>
            <w:tcW w:w="1098" w:type="dxa"/>
            <w:tcBorders>
              <w:top w:val="threeDEmboss" w:sz="6" w:space="0" w:color="00B050"/>
              <w:left w:val="threeDEmboss" w:sz="6" w:space="0" w:color="00B050"/>
              <w:bottom w:val="threeDEmboss" w:sz="6" w:space="0" w:color="00B050"/>
            </w:tcBorders>
            <w:shd w:val="clear" w:color="auto" w:fill="FFF8F3"/>
            <w:vAlign w:val="center"/>
          </w:tcPr>
          <w:p w14:paraId="3579D77B" w14:textId="77777777" w:rsidR="006032D9" w:rsidRPr="00E461AA" w:rsidRDefault="006032D9" w:rsidP="001261B1">
            <w:pPr>
              <w:pStyle w:val="Heading2"/>
              <w:jc w:val="center"/>
              <w:rPr>
                <w:rFonts w:ascii="Arial Narrow" w:hAnsi="Arial Narrow"/>
                <w:b/>
                <w:color w:val="3A003A"/>
                <w:sz w:val="24"/>
                <w:szCs w:val="24"/>
              </w:rPr>
            </w:pPr>
            <w:bookmarkStart w:id="106" w:name="_Toc191557168"/>
            <w:bookmarkStart w:id="107" w:name="_Toc191558537"/>
            <w:r w:rsidRPr="00E461AA">
              <w:rPr>
                <w:rFonts w:ascii="Arial Narrow" w:hAnsi="Arial Narrow"/>
                <w:b/>
                <w:color w:val="3A003A"/>
                <w:sz w:val="24"/>
                <w:szCs w:val="24"/>
              </w:rPr>
              <w:t>ANUL</w:t>
            </w:r>
            <w:bookmarkEnd w:id="106"/>
            <w:bookmarkEnd w:id="107"/>
          </w:p>
        </w:tc>
        <w:tc>
          <w:tcPr>
            <w:tcW w:w="2070" w:type="dxa"/>
            <w:tcBorders>
              <w:top w:val="threeDEmboss" w:sz="6" w:space="0" w:color="00B050"/>
              <w:bottom w:val="threeDEmboss" w:sz="6" w:space="0" w:color="00B050"/>
            </w:tcBorders>
            <w:shd w:val="clear" w:color="auto" w:fill="FFF8F3"/>
            <w:vAlign w:val="center"/>
          </w:tcPr>
          <w:p w14:paraId="1E4C50F1"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infracțiuni de contrabandă</w:t>
            </w:r>
          </w:p>
          <w:p w14:paraId="70C9FD6C"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(art. 270 din </w:t>
            </w:r>
          </w:p>
          <w:p w14:paraId="100C0A34"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Lg. nr. 86/2006)</w:t>
            </w:r>
          </w:p>
        </w:tc>
        <w:tc>
          <w:tcPr>
            <w:tcW w:w="2070" w:type="dxa"/>
            <w:tcBorders>
              <w:top w:val="threeDEmboss" w:sz="6" w:space="0" w:color="00B050"/>
              <w:bottom w:val="threeDEmboss" w:sz="6" w:space="0" w:color="00B050"/>
            </w:tcBorders>
            <w:shd w:val="clear" w:color="auto" w:fill="FFF8F3"/>
            <w:vAlign w:val="center"/>
          </w:tcPr>
          <w:p w14:paraId="38F02B02"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infracțiuni prevăzute de </w:t>
            </w:r>
          </w:p>
          <w:p w14:paraId="70AEB574"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Codul silvic</w:t>
            </w:r>
          </w:p>
          <w:p w14:paraId="79741926"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(Lg. nr. 46/2008)</w:t>
            </w:r>
          </w:p>
        </w:tc>
        <w:tc>
          <w:tcPr>
            <w:tcW w:w="3267" w:type="dxa"/>
            <w:tcBorders>
              <w:top w:val="threeDEmboss" w:sz="6" w:space="0" w:color="00B050"/>
              <w:bottom w:val="threeDEmboss" w:sz="6" w:space="0" w:color="00B050"/>
              <w:right w:val="threeDEmboss" w:sz="6" w:space="0" w:color="00B050"/>
            </w:tcBorders>
            <w:shd w:val="clear" w:color="auto" w:fill="FFF8F3"/>
            <w:vAlign w:val="center"/>
          </w:tcPr>
          <w:p w14:paraId="75F5CA4D"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infracțiuni la regimul drepturilor </w:t>
            </w:r>
          </w:p>
          <w:p w14:paraId="715EE3C8"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de proprietate intelectuală </w:t>
            </w:r>
          </w:p>
          <w:p w14:paraId="60555A94"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(art. 357 C.p., Lg. nr. 11/1991, </w:t>
            </w:r>
          </w:p>
          <w:p w14:paraId="4580C166"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Lg. nr. 64/1991, Lg. nr. 129/1992, Lg. nr.8/1996, </w:t>
            </w:r>
          </w:p>
          <w:p w14:paraId="77883387"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Lg. nr. 84/1998, Lg. nr. 255/1998)</w:t>
            </w:r>
          </w:p>
        </w:tc>
      </w:tr>
      <w:tr w:rsidR="00186E27" w:rsidRPr="00E461AA" w14:paraId="6C45537D" w14:textId="77777777" w:rsidTr="00186E27">
        <w:tc>
          <w:tcPr>
            <w:tcW w:w="1098" w:type="dxa"/>
          </w:tcPr>
          <w:p w14:paraId="587388CA"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2015</w:t>
            </w:r>
          </w:p>
        </w:tc>
        <w:tc>
          <w:tcPr>
            <w:tcW w:w="2070" w:type="dxa"/>
          </w:tcPr>
          <w:p w14:paraId="6353917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1.263</w:t>
            </w:r>
          </w:p>
        </w:tc>
        <w:tc>
          <w:tcPr>
            <w:tcW w:w="2070" w:type="dxa"/>
          </w:tcPr>
          <w:p w14:paraId="180135A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833</w:t>
            </w:r>
          </w:p>
        </w:tc>
        <w:tc>
          <w:tcPr>
            <w:tcW w:w="3267" w:type="dxa"/>
          </w:tcPr>
          <w:p w14:paraId="017478A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77</w:t>
            </w:r>
          </w:p>
        </w:tc>
      </w:tr>
      <w:tr w:rsidR="00186E27" w:rsidRPr="00E461AA" w14:paraId="4F1B20CD" w14:textId="77777777" w:rsidTr="00186E27">
        <w:tc>
          <w:tcPr>
            <w:tcW w:w="1098" w:type="dxa"/>
          </w:tcPr>
          <w:p w14:paraId="3AA0E4CA"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2016</w:t>
            </w:r>
          </w:p>
        </w:tc>
        <w:tc>
          <w:tcPr>
            <w:tcW w:w="2070" w:type="dxa"/>
          </w:tcPr>
          <w:p w14:paraId="4975DA7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1.154</w:t>
            </w:r>
          </w:p>
        </w:tc>
        <w:tc>
          <w:tcPr>
            <w:tcW w:w="2070" w:type="dxa"/>
          </w:tcPr>
          <w:p w14:paraId="494C0E0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1.031</w:t>
            </w:r>
          </w:p>
        </w:tc>
        <w:tc>
          <w:tcPr>
            <w:tcW w:w="3267" w:type="dxa"/>
          </w:tcPr>
          <w:p w14:paraId="05C419B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89</w:t>
            </w:r>
          </w:p>
        </w:tc>
      </w:tr>
      <w:tr w:rsidR="00186E27" w:rsidRPr="00E461AA" w14:paraId="348479DC" w14:textId="77777777" w:rsidTr="00186E27">
        <w:tc>
          <w:tcPr>
            <w:tcW w:w="1098" w:type="dxa"/>
          </w:tcPr>
          <w:p w14:paraId="5EC62F76"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2017</w:t>
            </w:r>
          </w:p>
        </w:tc>
        <w:tc>
          <w:tcPr>
            <w:tcW w:w="2070" w:type="dxa"/>
          </w:tcPr>
          <w:p w14:paraId="7417BDA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1.017</w:t>
            </w:r>
          </w:p>
        </w:tc>
        <w:tc>
          <w:tcPr>
            <w:tcW w:w="2070" w:type="dxa"/>
          </w:tcPr>
          <w:p w14:paraId="4DD365D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979</w:t>
            </w:r>
          </w:p>
        </w:tc>
        <w:tc>
          <w:tcPr>
            <w:tcW w:w="3267" w:type="dxa"/>
          </w:tcPr>
          <w:p w14:paraId="41F6CF8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107</w:t>
            </w:r>
          </w:p>
        </w:tc>
      </w:tr>
      <w:tr w:rsidR="00186E27" w:rsidRPr="00E461AA" w14:paraId="00A8CBD5" w14:textId="77777777" w:rsidTr="00186E27">
        <w:tc>
          <w:tcPr>
            <w:tcW w:w="1098" w:type="dxa"/>
          </w:tcPr>
          <w:p w14:paraId="5943C483"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2018</w:t>
            </w:r>
          </w:p>
        </w:tc>
        <w:tc>
          <w:tcPr>
            <w:tcW w:w="2070" w:type="dxa"/>
          </w:tcPr>
          <w:p w14:paraId="17D6BC6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1.077</w:t>
            </w:r>
          </w:p>
        </w:tc>
        <w:tc>
          <w:tcPr>
            <w:tcW w:w="2070" w:type="dxa"/>
          </w:tcPr>
          <w:p w14:paraId="24062A4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672</w:t>
            </w:r>
          </w:p>
        </w:tc>
        <w:tc>
          <w:tcPr>
            <w:tcW w:w="3267" w:type="dxa"/>
          </w:tcPr>
          <w:p w14:paraId="1B900F5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123</w:t>
            </w:r>
          </w:p>
        </w:tc>
      </w:tr>
      <w:tr w:rsidR="00186E27" w:rsidRPr="00E461AA" w14:paraId="3E2E7CE6" w14:textId="77777777" w:rsidTr="00186E27">
        <w:tc>
          <w:tcPr>
            <w:tcW w:w="1098" w:type="dxa"/>
          </w:tcPr>
          <w:p w14:paraId="66A05456"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2019</w:t>
            </w:r>
          </w:p>
        </w:tc>
        <w:tc>
          <w:tcPr>
            <w:tcW w:w="2070" w:type="dxa"/>
          </w:tcPr>
          <w:p w14:paraId="2FD05CA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1.109</w:t>
            </w:r>
          </w:p>
        </w:tc>
        <w:tc>
          <w:tcPr>
            <w:tcW w:w="2070" w:type="dxa"/>
          </w:tcPr>
          <w:p w14:paraId="677F702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639</w:t>
            </w:r>
          </w:p>
        </w:tc>
        <w:tc>
          <w:tcPr>
            <w:tcW w:w="3267" w:type="dxa"/>
          </w:tcPr>
          <w:p w14:paraId="1EFF2B5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91</w:t>
            </w:r>
          </w:p>
        </w:tc>
      </w:tr>
      <w:tr w:rsidR="00186E27" w:rsidRPr="00E461AA" w14:paraId="44231978" w14:textId="77777777" w:rsidTr="00186E27">
        <w:tc>
          <w:tcPr>
            <w:tcW w:w="1098" w:type="dxa"/>
          </w:tcPr>
          <w:p w14:paraId="187A6AA9"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2020</w:t>
            </w:r>
          </w:p>
        </w:tc>
        <w:tc>
          <w:tcPr>
            <w:tcW w:w="2070" w:type="dxa"/>
          </w:tcPr>
          <w:p w14:paraId="2B5A867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1.308</w:t>
            </w:r>
          </w:p>
        </w:tc>
        <w:tc>
          <w:tcPr>
            <w:tcW w:w="2070" w:type="dxa"/>
          </w:tcPr>
          <w:p w14:paraId="4AE5A8D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560</w:t>
            </w:r>
          </w:p>
        </w:tc>
        <w:tc>
          <w:tcPr>
            <w:tcW w:w="3267" w:type="dxa"/>
          </w:tcPr>
          <w:p w14:paraId="678A6A7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139</w:t>
            </w:r>
          </w:p>
        </w:tc>
      </w:tr>
      <w:tr w:rsidR="00186E27" w:rsidRPr="00E461AA" w14:paraId="20614724" w14:textId="77777777" w:rsidTr="00186E27">
        <w:tc>
          <w:tcPr>
            <w:tcW w:w="1098" w:type="dxa"/>
          </w:tcPr>
          <w:p w14:paraId="1194D9F4"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2021</w:t>
            </w:r>
          </w:p>
        </w:tc>
        <w:tc>
          <w:tcPr>
            <w:tcW w:w="2070" w:type="dxa"/>
          </w:tcPr>
          <w:p w14:paraId="167A127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1.161</w:t>
            </w:r>
          </w:p>
        </w:tc>
        <w:tc>
          <w:tcPr>
            <w:tcW w:w="2070" w:type="dxa"/>
          </w:tcPr>
          <w:p w14:paraId="6422911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507</w:t>
            </w:r>
          </w:p>
        </w:tc>
        <w:tc>
          <w:tcPr>
            <w:tcW w:w="3267" w:type="dxa"/>
          </w:tcPr>
          <w:p w14:paraId="1D249B2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168</w:t>
            </w:r>
          </w:p>
        </w:tc>
      </w:tr>
      <w:tr w:rsidR="00186E27" w:rsidRPr="00E461AA" w14:paraId="7B27FC48" w14:textId="77777777" w:rsidTr="00186E27">
        <w:tc>
          <w:tcPr>
            <w:tcW w:w="1098" w:type="dxa"/>
          </w:tcPr>
          <w:p w14:paraId="4EF30259"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2022</w:t>
            </w:r>
          </w:p>
        </w:tc>
        <w:tc>
          <w:tcPr>
            <w:tcW w:w="2070" w:type="dxa"/>
          </w:tcPr>
          <w:p w14:paraId="5BADFB1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311</w:t>
            </w:r>
          </w:p>
        </w:tc>
        <w:tc>
          <w:tcPr>
            <w:tcW w:w="2070" w:type="dxa"/>
          </w:tcPr>
          <w:p w14:paraId="3C870E6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586</w:t>
            </w:r>
          </w:p>
        </w:tc>
        <w:tc>
          <w:tcPr>
            <w:tcW w:w="3267" w:type="dxa"/>
          </w:tcPr>
          <w:p w14:paraId="244160B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148</w:t>
            </w:r>
          </w:p>
        </w:tc>
      </w:tr>
      <w:tr w:rsidR="00186E27" w:rsidRPr="00E461AA" w14:paraId="169B589C" w14:textId="77777777" w:rsidTr="00186E27">
        <w:tc>
          <w:tcPr>
            <w:tcW w:w="1098" w:type="dxa"/>
          </w:tcPr>
          <w:p w14:paraId="48065203"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2023</w:t>
            </w:r>
          </w:p>
        </w:tc>
        <w:tc>
          <w:tcPr>
            <w:tcW w:w="2070" w:type="dxa"/>
          </w:tcPr>
          <w:p w14:paraId="358520A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169</w:t>
            </w:r>
          </w:p>
        </w:tc>
        <w:tc>
          <w:tcPr>
            <w:tcW w:w="2070" w:type="dxa"/>
          </w:tcPr>
          <w:p w14:paraId="4F43295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567</w:t>
            </w:r>
          </w:p>
        </w:tc>
        <w:tc>
          <w:tcPr>
            <w:tcW w:w="3267" w:type="dxa"/>
          </w:tcPr>
          <w:p w14:paraId="5E95098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122</w:t>
            </w:r>
          </w:p>
        </w:tc>
      </w:tr>
      <w:tr w:rsidR="00186E27" w:rsidRPr="00E461AA" w14:paraId="0C0491B2" w14:textId="77777777" w:rsidTr="00186E27">
        <w:tc>
          <w:tcPr>
            <w:tcW w:w="1098" w:type="dxa"/>
            <w:tcBorders>
              <w:bottom w:val="threeDEmboss" w:sz="6" w:space="0" w:color="00B050"/>
            </w:tcBorders>
          </w:tcPr>
          <w:p w14:paraId="60A326F8"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2024</w:t>
            </w:r>
          </w:p>
        </w:tc>
        <w:tc>
          <w:tcPr>
            <w:tcW w:w="2070" w:type="dxa"/>
            <w:tcBorders>
              <w:bottom w:val="threeDEmboss" w:sz="6" w:space="0" w:color="00B050"/>
            </w:tcBorders>
          </w:tcPr>
          <w:p w14:paraId="6E1AF12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242</w:t>
            </w:r>
          </w:p>
        </w:tc>
        <w:tc>
          <w:tcPr>
            <w:tcW w:w="2070" w:type="dxa"/>
            <w:tcBorders>
              <w:bottom w:val="threeDEmboss" w:sz="6" w:space="0" w:color="00B050"/>
            </w:tcBorders>
          </w:tcPr>
          <w:p w14:paraId="1AA3399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742</w:t>
            </w:r>
          </w:p>
        </w:tc>
        <w:tc>
          <w:tcPr>
            <w:tcW w:w="3267" w:type="dxa"/>
            <w:tcBorders>
              <w:bottom w:val="threeDEmboss" w:sz="6" w:space="0" w:color="00B050"/>
            </w:tcBorders>
          </w:tcPr>
          <w:p w14:paraId="02E4510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123</w:t>
            </w:r>
          </w:p>
        </w:tc>
      </w:tr>
      <w:tr w:rsidR="001261B1" w:rsidRPr="00E461AA" w14:paraId="5B1467E0" w14:textId="77777777" w:rsidTr="0050299A">
        <w:tc>
          <w:tcPr>
            <w:tcW w:w="1098" w:type="dxa"/>
            <w:tcBorders>
              <w:top w:val="threeDEmboss" w:sz="6" w:space="0" w:color="00B050"/>
              <w:left w:val="threeDEmboss" w:sz="6" w:space="0" w:color="00B050"/>
              <w:bottom w:val="threeDEmboss" w:sz="6" w:space="0" w:color="00B050"/>
            </w:tcBorders>
            <w:shd w:val="clear" w:color="auto" w:fill="FFF8F3"/>
          </w:tcPr>
          <w:p w14:paraId="26561696" w14:textId="77777777" w:rsidR="006032D9" w:rsidRPr="00E461AA" w:rsidRDefault="006032D9" w:rsidP="006032D9">
            <w:pPr>
              <w:ind w:left="-90"/>
              <w:rPr>
                <w:rFonts w:ascii="Arial Narrow" w:hAnsi="Arial Narrow"/>
                <w:b/>
                <w:i/>
                <w:color w:val="3A003A"/>
                <w:sz w:val="22"/>
                <w:szCs w:val="22"/>
                <w:u w:val="single"/>
              </w:rPr>
            </w:pPr>
            <w:r w:rsidRPr="00E461AA">
              <w:rPr>
                <w:rFonts w:ascii="Arial Narrow" w:hAnsi="Arial Narrow"/>
                <w:b/>
                <w:i/>
                <w:color w:val="3A003A"/>
              </w:rPr>
              <w:t xml:space="preserve">   </w:t>
            </w:r>
            <w:r w:rsidRPr="00E461AA">
              <w:rPr>
                <w:rFonts w:ascii="Arial Narrow" w:hAnsi="Arial Narrow"/>
                <w:i/>
                <w:color w:val="3A003A"/>
                <w:sz w:val="22"/>
                <w:szCs w:val="22"/>
              </w:rPr>
              <w:t xml:space="preserve">% </w:t>
            </w:r>
            <w:r w:rsidRPr="00E461AA">
              <w:rPr>
                <w:rFonts w:ascii="Arial Narrow" w:hAnsi="Arial Narrow"/>
                <w:b/>
                <w:i/>
                <w:color w:val="3A003A"/>
                <w:sz w:val="22"/>
                <w:szCs w:val="22"/>
                <w:u w:val="single"/>
              </w:rPr>
              <w:t>2024</w:t>
            </w:r>
          </w:p>
          <w:p w14:paraId="4FAD3673" w14:textId="77777777" w:rsidR="006032D9" w:rsidRPr="00E461AA" w:rsidRDefault="006032D9" w:rsidP="006032D9">
            <w:pPr>
              <w:ind w:left="-90"/>
              <w:rPr>
                <w:rFonts w:ascii="Arial Narrow" w:hAnsi="Arial Narrow"/>
                <w:b/>
                <w:color w:val="3A003A"/>
              </w:rPr>
            </w:pPr>
            <w:r w:rsidRPr="00E461AA">
              <w:rPr>
                <w:rFonts w:ascii="Arial Narrow" w:hAnsi="Arial Narrow"/>
                <w:i/>
                <w:color w:val="3A003A"/>
                <w:sz w:val="22"/>
                <w:szCs w:val="22"/>
              </w:rPr>
              <w:t xml:space="preserve">   +/-</w:t>
            </w:r>
            <w:r w:rsidRPr="00E461AA">
              <w:rPr>
                <w:rFonts w:ascii="Arial Narrow" w:hAnsi="Arial Narrow"/>
                <w:b/>
                <w:i/>
                <w:color w:val="3A003A"/>
                <w:sz w:val="22"/>
                <w:szCs w:val="22"/>
              </w:rPr>
              <w:t>2023</w:t>
            </w:r>
          </w:p>
        </w:tc>
        <w:tc>
          <w:tcPr>
            <w:tcW w:w="2070" w:type="dxa"/>
            <w:tcBorders>
              <w:top w:val="threeDEmboss" w:sz="6" w:space="0" w:color="00B050"/>
              <w:bottom w:val="threeDEmboss" w:sz="6" w:space="0" w:color="00B050"/>
            </w:tcBorders>
            <w:shd w:val="clear" w:color="auto" w:fill="FFF8F3"/>
            <w:vAlign w:val="center"/>
          </w:tcPr>
          <w:p w14:paraId="430EACB0"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+43,2</w:t>
            </w:r>
          </w:p>
        </w:tc>
        <w:tc>
          <w:tcPr>
            <w:tcW w:w="2070" w:type="dxa"/>
            <w:tcBorders>
              <w:top w:val="threeDEmboss" w:sz="6" w:space="0" w:color="00B050"/>
              <w:bottom w:val="threeDEmboss" w:sz="6" w:space="0" w:color="00B050"/>
            </w:tcBorders>
            <w:shd w:val="clear" w:color="auto" w:fill="FFF8F3"/>
            <w:vAlign w:val="center"/>
          </w:tcPr>
          <w:p w14:paraId="2503A213"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+30,9</w:t>
            </w:r>
          </w:p>
        </w:tc>
        <w:tc>
          <w:tcPr>
            <w:tcW w:w="3267" w:type="dxa"/>
            <w:tcBorders>
              <w:top w:val="threeDEmboss" w:sz="6" w:space="0" w:color="00B050"/>
              <w:bottom w:val="threeDEmboss" w:sz="6" w:space="0" w:color="00B050"/>
              <w:right w:val="threeDEmboss" w:sz="6" w:space="0" w:color="00B050"/>
            </w:tcBorders>
            <w:shd w:val="clear" w:color="auto" w:fill="FFF8F3"/>
            <w:vAlign w:val="center"/>
          </w:tcPr>
          <w:p w14:paraId="176D66FB"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+0,8</w:t>
            </w:r>
          </w:p>
        </w:tc>
      </w:tr>
    </w:tbl>
    <w:p w14:paraId="38E1DB29" w14:textId="77777777" w:rsidR="006032D9" w:rsidRPr="00E461AA" w:rsidRDefault="006032D9" w:rsidP="006032D9">
      <w:pPr>
        <w:rPr>
          <w:rFonts w:ascii="Arial Narrow" w:hAnsi="Arial Narrow"/>
          <w:color w:val="3A003A"/>
          <w:sz w:val="20"/>
        </w:rPr>
      </w:pPr>
    </w:p>
    <w:p w14:paraId="4BA1851E" w14:textId="77777777" w:rsidR="006032D9" w:rsidRPr="00E461AA" w:rsidRDefault="006032D9" w:rsidP="006032D9">
      <w:pPr>
        <w:rPr>
          <w:rFonts w:ascii="Arial Narrow" w:hAnsi="Arial Narrow"/>
          <w:color w:val="3A003A"/>
          <w:sz w:val="20"/>
        </w:rPr>
      </w:pPr>
      <w:r w:rsidRPr="00E461AA">
        <w:rPr>
          <w:rFonts w:ascii="Arial Narrow" w:hAnsi="Arial Narrow"/>
          <w:color w:val="3A003A"/>
          <w:sz w:val="20"/>
        </w:rPr>
        <w:br w:type="page"/>
      </w:r>
    </w:p>
    <w:p w14:paraId="0E7CA5D8" w14:textId="77777777" w:rsidR="006032D9" w:rsidRPr="00E461AA" w:rsidRDefault="006032D9" w:rsidP="00186E27">
      <w:pPr>
        <w:ind w:firstLine="567"/>
        <w:rPr>
          <w:rFonts w:ascii="Franklin Gothic Book" w:hAnsi="Franklin Gothic Book"/>
          <w:b/>
          <w:color w:val="3A003A"/>
        </w:rPr>
      </w:pPr>
      <w:r w:rsidRPr="00E461AA">
        <w:rPr>
          <w:rFonts w:ascii="Franklin Gothic Book" w:hAnsi="Franklin Gothic Book"/>
          <w:b/>
          <w:color w:val="3A003A"/>
        </w:rPr>
        <w:lastRenderedPageBreak/>
        <w:t>II. INCULPA</w:t>
      </w:r>
      <w:r w:rsidRPr="002F53B9">
        <w:rPr>
          <w:rFonts w:ascii="Calibri" w:hAnsi="Calibri" w:cs="Calibri"/>
          <w:b/>
          <w:color w:val="3A003A"/>
        </w:rPr>
        <w:t>Ț</w:t>
      </w:r>
      <w:r w:rsidRPr="002F53B9">
        <w:rPr>
          <w:rFonts w:ascii="Franklin Gothic Book" w:hAnsi="Franklin Gothic Book"/>
          <w:b/>
          <w:color w:val="3A003A"/>
        </w:rPr>
        <w:t xml:space="preserve">I </w:t>
      </w:r>
      <w:r w:rsidRPr="00E461AA">
        <w:rPr>
          <w:rFonts w:ascii="Franklin Gothic Book" w:hAnsi="Franklin Gothic Book"/>
          <w:b/>
          <w:color w:val="3A003A"/>
        </w:rPr>
        <w:t>MINORI TRIMIŞI ÎN JUDECATĂ</w:t>
      </w:r>
    </w:p>
    <w:p w14:paraId="5EF3100E" w14:textId="77777777" w:rsidR="006032D9" w:rsidRPr="00E461AA" w:rsidRDefault="006032D9" w:rsidP="006032D9">
      <w:pPr>
        <w:rPr>
          <w:rFonts w:ascii="Franklin Gothic Book" w:hAnsi="Franklin Gothic Book"/>
          <w:b/>
          <w:color w:val="3A003A"/>
        </w:rPr>
      </w:pPr>
    </w:p>
    <w:p w14:paraId="2DBBD8F5" w14:textId="77777777" w:rsidR="006032D9" w:rsidRPr="00E461AA" w:rsidRDefault="006032D9" w:rsidP="006032D9">
      <w:pPr>
        <w:rPr>
          <w:rFonts w:ascii="Franklin Gothic Book" w:hAnsi="Franklin Gothic Book"/>
          <w:b/>
          <w:color w:val="3A003A"/>
        </w:rPr>
      </w:pPr>
    </w:p>
    <w:tbl>
      <w:tblPr>
        <w:tblW w:w="8505" w:type="dxa"/>
        <w:tblInd w:w="544" w:type="dxa"/>
        <w:tblBorders>
          <w:top w:val="single" w:sz="6" w:space="0" w:color="00B050"/>
          <w:left w:val="single" w:sz="6" w:space="0" w:color="00B050"/>
          <w:bottom w:val="single" w:sz="6" w:space="0" w:color="00B050"/>
          <w:right w:val="single" w:sz="6" w:space="0" w:color="00B050"/>
          <w:insideH w:val="single" w:sz="6" w:space="0" w:color="00B050"/>
          <w:insideV w:val="single" w:sz="6" w:space="0" w:color="00B050"/>
        </w:tblBorders>
        <w:tblLayout w:type="fixed"/>
        <w:tblLook w:val="01E0" w:firstRow="1" w:lastRow="1" w:firstColumn="1" w:lastColumn="1" w:noHBand="0" w:noVBand="0"/>
      </w:tblPr>
      <w:tblGrid>
        <w:gridCol w:w="1067"/>
        <w:gridCol w:w="1449"/>
        <w:gridCol w:w="2270"/>
        <w:gridCol w:w="1026"/>
        <w:gridCol w:w="2693"/>
      </w:tblGrid>
      <w:tr w:rsidR="001261B1" w:rsidRPr="00E461AA" w14:paraId="0A85E58B" w14:textId="77777777" w:rsidTr="0050299A">
        <w:trPr>
          <w:cantSplit/>
          <w:trHeight w:val="270"/>
        </w:trPr>
        <w:tc>
          <w:tcPr>
            <w:tcW w:w="1067" w:type="dxa"/>
            <w:vMerge w:val="restart"/>
            <w:tcBorders>
              <w:top w:val="threeDEmboss" w:sz="6" w:space="0" w:color="00B050"/>
              <w:left w:val="threeDEmboss" w:sz="6" w:space="0" w:color="00B050"/>
            </w:tcBorders>
            <w:shd w:val="clear" w:color="auto" w:fill="FFF8F3"/>
          </w:tcPr>
          <w:p w14:paraId="1A7EE9C0" w14:textId="77777777" w:rsidR="006032D9" w:rsidRPr="00E461AA" w:rsidRDefault="006032D9" w:rsidP="006032D9">
            <w:pPr>
              <w:jc w:val="center"/>
              <w:rPr>
                <w:rFonts w:ascii="Arial Narrow" w:hAnsi="Arial Narrow"/>
                <w:b/>
                <w:color w:val="3A003A"/>
              </w:rPr>
            </w:pPr>
          </w:p>
          <w:p w14:paraId="11DA2DD0" w14:textId="77777777" w:rsidR="006032D9" w:rsidRPr="00E461AA" w:rsidRDefault="006032D9" w:rsidP="006032D9">
            <w:pPr>
              <w:jc w:val="center"/>
              <w:rPr>
                <w:rFonts w:ascii="Arial Narrow" w:hAnsi="Arial Narrow"/>
                <w:b/>
                <w:color w:val="3A003A"/>
              </w:rPr>
            </w:pPr>
          </w:p>
          <w:p w14:paraId="7A1C4DD7"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ANUL</w:t>
            </w:r>
          </w:p>
        </w:tc>
        <w:tc>
          <w:tcPr>
            <w:tcW w:w="1449" w:type="dxa"/>
            <w:vMerge w:val="restart"/>
            <w:tcBorders>
              <w:top w:val="threeDEmboss" w:sz="6" w:space="0" w:color="00B050"/>
            </w:tcBorders>
            <w:shd w:val="clear" w:color="auto" w:fill="FFF8F3"/>
          </w:tcPr>
          <w:p w14:paraId="2AE323AC"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TOTAL TRIMIŞI ÎN JUDECATĂ, din care:</w:t>
            </w:r>
          </w:p>
        </w:tc>
        <w:tc>
          <w:tcPr>
            <w:tcW w:w="2270" w:type="dxa"/>
            <w:vMerge w:val="restart"/>
            <w:tcBorders>
              <w:top w:val="threeDEmboss" w:sz="6" w:space="0" w:color="00B050"/>
            </w:tcBorders>
            <w:shd w:val="clear" w:color="auto" w:fill="FFF8F3"/>
          </w:tcPr>
          <w:p w14:paraId="66DC4CFB"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pondere în total general inculpați p.f. trimişi în judecată (%)</w:t>
            </w:r>
          </w:p>
        </w:tc>
        <w:tc>
          <w:tcPr>
            <w:tcW w:w="3719" w:type="dxa"/>
            <w:gridSpan w:val="2"/>
            <w:tcBorders>
              <w:top w:val="threeDEmboss" w:sz="6" w:space="0" w:color="00B050"/>
              <w:right w:val="threeDEmboss" w:sz="6" w:space="0" w:color="00B050"/>
            </w:tcBorders>
            <w:shd w:val="clear" w:color="auto" w:fill="FFF8F3"/>
          </w:tcPr>
          <w:p w14:paraId="2C822EAC"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1.INCULPAȚI MINORI </w:t>
            </w:r>
          </w:p>
          <w:p w14:paraId="19454F22"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TRIMIŞI ÎN JUDECATĂ ÎN STARE DE </w:t>
            </w:r>
          </w:p>
          <w:p w14:paraId="12F98C3E"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AREST PREVENTIV</w:t>
            </w:r>
          </w:p>
        </w:tc>
      </w:tr>
      <w:tr w:rsidR="001261B1" w:rsidRPr="00E461AA" w14:paraId="4080EA08" w14:textId="77777777" w:rsidTr="0050299A">
        <w:trPr>
          <w:cantSplit/>
          <w:trHeight w:val="576"/>
        </w:trPr>
        <w:tc>
          <w:tcPr>
            <w:tcW w:w="1067" w:type="dxa"/>
            <w:vMerge/>
            <w:tcBorders>
              <w:left w:val="threeDEmboss" w:sz="6" w:space="0" w:color="00B050"/>
              <w:bottom w:val="threeDEmboss" w:sz="6" w:space="0" w:color="00B050"/>
            </w:tcBorders>
            <w:shd w:val="clear" w:color="auto" w:fill="FFF8F3"/>
          </w:tcPr>
          <w:p w14:paraId="4DC3AFC1" w14:textId="77777777" w:rsidR="006032D9" w:rsidRPr="00E461AA" w:rsidRDefault="006032D9" w:rsidP="006032D9">
            <w:pPr>
              <w:jc w:val="center"/>
              <w:rPr>
                <w:rFonts w:ascii="Arial Narrow" w:hAnsi="Arial Narrow"/>
                <w:b/>
                <w:color w:val="3A003A"/>
              </w:rPr>
            </w:pPr>
          </w:p>
        </w:tc>
        <w:tc>
          <w:tcPr>
            <w:tcW w:w="1449" w:type="dxa"/>
            <w:vMerge/>
            <w:tcBorders>
              <w:bottom w:val="threeDEmboss" w:sz="6" w:space="0" w:color="00B050"/>
            </w:tcBorders>
            <w:shd w:val="clear" w:color="auto" w:fill="FFF8F3"/>
            <w:textDirection w:val="btLr"/>
          </w:tcPr>
          <w:p w14:paraId="673A6A09" w14:textId="77777777" w:rsidR="006032D9" w:rsidRPr="00E461AA" w:rsidRDefault="006032D9" w:rsidP="006032D9">
            <w:pPr>
              <w:ind w:left="113" w:right="113"/>
              <w:rPr>
                <w:rFonts w:ascii="Arial Narrow" w:hAnsi="Arial Narrow"/>
                <w:b/>
                <w:color w:val="3A003A"/>
              </w:rPr>
            </w:pPr>
          </w:p>
        </w:tc>
        <w:tc>
          <w:tcPr>
            <w:tcW w:w="2270" w:type="dxa"/>
            <w:vMerge/>
            <w:tcBorders>
              <w:bottom w:val="threeDEmboss" w:sz="6" w:space="0" w:color="00B050"/>
            </w:tcBorders>
            <w:shd w:val="clear" w:color="auto" w:fill="FFF8F3"/>
            <w:textDirection w:val="btLr"/>
          </w:tcPr>
          <w:p w14:paraId="4702BCD3" w14:textId="77777777" w:rsidR="006032D9" w:rsidRPr="00E461AA" w:rsidRDefault="006032D9" w:rsidP="006032D9">
            <w:pPr>
              <w:ind w:left="113" w:right="113"/>
              <w:jc w:val="center"/>
              <w:rPr>
                <w:rFonts w:ascii="Arial Narrow" w:hAnsi="Arial Narrow"/>
                <w:b/>
                <w:color w:val="3A003A"/>
              </w:rPr>
            </w:pPr>
          </w:p>
        </w:tc>
        <w:tc>
          <w:tcPr>
            <w:tcW w:w="1026" w:type="dxa"/>
            <w:tcBorders>
              <w:bottom w:val="threeDEmboss" w:sz="6" w:space="0" w:color="00B050"/>
            </w:tcBorders>
            <w:shd w:val="clear" w:color="auto" w:fill="FFF8F3"/>
          </w:tcPr>
          <w:p w14:paraId="4F12D786" w14:textId="77777777" w:rsidR="006032D9" w:rsidRPr="00E461AA" w:rsidRDefault="006032D9" w:rsidP="006032D9">
            <w:pPr>
              <w:jc w:val="center"/>
              <w:rPr>
                <w:rFonts w:ascii="Arial Narrow" w:hAnsi="Arial Narrow"/>
                <w:b/>
                <w:color w:val="3A003A"/>
                <w:lang w:val="it-IT"/>
              </w:rPr>
            </w:pPr>
            <w:r w:rsidRPr="00E461AA">
              <w:rPr>
                <w:rFonts w:ascii="Arial Narrow" w:hAnsi="Arial Narrow"/>
                <w:b/>
                <w:color w:val="3A003A"/>
              </w:rPr>
              <w:t>TOTAL</w:t>
            </w:r>
          </w:p>
        </w:tc>
        <w:tc>
          <w:tcPr>
            <w:tcW w:w="2693" w:type="dxa"/>
            <w:tcBorders>
              <w:bottom w:val="threeDEmboss" w:sz="6" w:space="0" w:color="00B050"/>
              <w:right w:val="threeDEmboss" w:sz="6" w:space="0" w:color="00B050"/>
            </w:tcBorders>
            <w:shd w:val="clear" w:color="auto" w:fill="FFF8F3"/>
          </w:tcPr>
          <w:p w14:paraId="20E30699" w14:textId="77777777" w:rsidR="006032D9" w:rsidRPr="00E461AA" w:rsidRDefault="006032D9" w:rsidP="006032D9">
            <w:pPr>
              <w:jc w:val="center"/>
              <w:rPr>
                <w:rFonts w:ascii="Arial Narrow" w:hAnsi="Arial Narrow"/>
                <w:b/>
                <w:color w:val="3A003A"/>
                <w:lang w:val="it-IT"/>
              </w:rPr>
            </w:pPr>
            <w:r w:rsidRPr="00E461AA">
              <w:rPr>
                <w:rFonts w:ascii="Arial Narrow" w:hAnsi="Arial Narrow"/>
                <w:b/>
                <w:color w:val="3A003A"/>
              </w:rPr>
              <w:t>pondere în total inculpați minori trimişi în judecată (%)</w:t>
            </w:r>
          </w:p>
        </w:tc>
      </w:tr>
      <w:tr w:rsidR="00186E27" w:rsidRPr="00E461AA" w14:paraId="3C9CA851" w14:textId="77777777" w:rsidTr="00186E27">
        <w:tblPrEx>
          <w:tblLook w:val="0000" w:firstRow="0" w:lastRow="0" w:firstColumn="0" w:lastColumn="0" w:noHBand="0" w:noVBand="0"/>
        </w:tblPrEx>
        <w:tc>
          <w:tcPr>
            <w:tcW w:w="1067" w:type="dxa"/>
          </w:tcPr>
          <w:p w14:paraId="2C9F1591"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2015</w:t>
            </w:r>
          </w:p>
        </w:tc>
        <w:tc>
          <w:tcPr>
            <w:tcW w:w="1449" w:type="dxa"/>
          </w:tcPr>
          <w:p w14:paraId="6E0B1B4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3.548</w:t>
            </w:r>
          </w:p>
        </w:tc>
        <w:tc>
          <w:tcPr>
            <w:tcW w:w="2270" w:type="dxa"/>
          </w:tcPr>
          <w:p w14:paraId="3B22C7E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6,0</w:t>
            </w:r>
          </w:p>
        </w:tc>
        <w:tc>
          <w:tcPr>
            <w:tcW w:w="1026" w:type="dxa"/>
          </w:tcPr>
          <w:p w14:paraId="405B3FC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446</w:t>
            </w:r>
          </w:p>
        </w:tc>
        <w:tc>
          <w:tcPr>
            <w:tcW w:w="2693" w:type="dxa"/>
          </w:tcPr>
          <w:p w14:paraId="07AAC03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12,6</w:t>
            </w:r>
          </w:p>
        </w:tc>
      </w:tr>
      <w:tr w:rsidR="00186E27" w:rsidRPr="00E461AA" w14:paraId="2D34D9D4" w14:textId="77777777" w:rsidTr="00186E27">
        <w:tblPrEx>
          <w:tblLook w:val="0000" w:firstRow="0" w:lastRow="0" w:firstColumn="0" w:lastColumn="0" w:noHBand="0" w:noVBand="0"/>
        </w:tblPrEx>
        <w:tc>
          <w:tcPr>
            <w:tcW w:w="1067" w:type="dxa"/>
          </w:tcPr>
          <w:p w14:paraId="60F1F6F4"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2016</w:t>
            </w:r>
          </w:p>
        </w:tc>
        <w:tc>
          <w:tcPr>
            <w:tcW w:w="1449" w:type="dxa"/>
          </w:tcPr>
          <w:p w14:paraId="3D9BCC1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3.883</w:t>
            </w:r>
          </w:p>
        </w:tc>
        <w:tc>
          <w:tcPr>
            <w:tcW w:w="2270" w:type="dxa"/>
          </w:tcPr>
          <w:p w14:paraId="1CF0E22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6,1</w:t>
            </w:r>
          </w:p>
        </w:tc>
        <w:tc>
          <w:tcPr>
            <w:tcW w:w="1026" w:type="dxa"/>
          </w:tcPr>
          <w:p w14:paraId="60209F3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445</w:t>
            </w:r>
          </w:p>
        </w:tc>
        <w:tc>
          <w:tcPr>
            <w:tcW w:w="2693" w:type="dxa"/>
          </w:tcPr>
          <w:p w14:paraId="5E8847B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11,5</w:t>
            </w:r>
          </w:p>
        </w:tc>
      </w:tr>
      <w:tr w:rsidR="00186E27" w:rsidRPr="00E461AA" w14:paraId="53F06EE0" w14:textId="77777777" w:rsidTr="00186E27">
        <w:tblPrEx>
          <w:tblLook w:val="0000" w:firstRow="0" w:lastRow="0" w:firstColumn="0" w:lastColumn="0" w:noHBand="0" w:noVBand="0"/>
        </w:tblPrEx>
        <w:tc>
          <w:tcPr>
            <w:tcW w:w="1067" w:type="dxa"/>
          </w:tcPr>
          <w:p w14:paraId="5F956E62"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2017</w:t>
            </w:r>
          </w:p>
        </w:tc>
        <w:tc>
          <w:tcPr>
            <w:tcW w:w="1449" w:type="dxa"/>
          </w:tcPr>
          <w:p w14:paraId="02B893A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3.882</w:t>
            </w:r>
          </w:p>
        </w:tc>
        <w:tc>
          <w:tcPr>
            <w:tcW w:w="2270" w:type="dxa"/>
          </w:tcPr>
          <w:p w14:paraId="7E0600C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6,5</w:t>
            </w:r>
          </w:p>
        </w:tc>
        <w:tc>
          <w:tcPr>
            <w:tcW w:w="1026" w:type="dxa"/>
          </w:tcPr>
          <w:p w14:paraId="4759B81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480</w:t>
            </w:r>
          </w:p>
        </w:tc>
        <w:tc>
          <w:tcPr>
            <w:tcW w:w="2693" w:type="dxa"/>
          </w:tcPr>
          <w:p w14:paraId="57F7AE8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12,4</w:t>
            </w:r>
          </w:p>
        </w:tc>
      </w:tr>
      <w:tr w:rsidR="00186E27" w:rsidRPr="00E461AA" w14:paraId="6954123C" w14:textId="77777777" w:rsidTr="00186E27">
        <w:tblPrEx>
          <w:tblLook w:val="0000" w:firstRow="0" w:lastRow="0" w:firstColumn="0" w:lastColumn="0" w:noHBand="0" w:noVBand="0"/>
        </w:tblPrEx>
        <w:tc>
          <w:tcPr>
            <w:tcW w:w="1067" w:type="dxa"/>
          </w:tcPr>
          <w:p w14:paraId="49DA79CA"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2018</w:t>
            </w:r>
          </w:p>
        </w:tc>
        <w:tc>
          <w:tcPr>
            <w:tcW w:w="1449" w:type="dxa"/>
          </w:tcPr>
          <w:p w14:paraId="5D7F223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3.704</w:t>
            </w:r>
          </w:p>
        </w:tc>
        <w:tc>
          <w:tcPr>
            <w:tcW w:w="2270" w:type="dxa"/>
          </w:tcPr>
          <w:p w14:paraId="7151283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6,3</w:t>
            </w:r>
          </w:p>
        </w:tc>
        <w:tc>
          <w:tcPr>
            <w:tcW w:w="1026" w:type="dxa"/>
          </w:tcPr>
          <w:p w14:paraId="517FDC2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473</w:t>
            </w:r>
          </w:p>
        </w:tc>
        <w:tc>
          <w:tcPr>
            <w:tcW w:w="2693" w:type="dxa"/>
          </w:tcPr>
          <w:p w14:paraId="312EBEA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12,8</w:t>
            </w:r>
          </w:p>
        </w:tc>
      </w:tr>
      <w:tr w:rsidR="00186E27" w:rsidRPr="00E461AA" w14:paraId="394EB55D" w14:textId="77777777" w:rsidTr="00186E27">
        <w:tblPrEx>
          <w:tblLook w:val="0000" w:firstRow="0" w:lastRow="0" w:firstColumn="0" w:lastColumn="0" w:noHBand="0" w:noVBand="0"/>
        </w:tblPrEx>
        <w:tc>
          <w:tcPr>
            <w:tcW w:w="1067" w:type="dxa"/>
          </w:tcPr>
          <w:p w14:paraId="594C6947"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2019</w:t>
            </w:r>
          </w:p>
        </w:tc>
        <w:tc>
          <w:tcPr>
            <w:tcW w:w="1449" w:type="dxa"/>
          </w:tcPr>
          <w:p w14:paraId="636FAEB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3.850</w:t>
            </w:r>
          </w:p>
        </w:tc>
        <w:tc>
          <w:tcPr>
            <w:tcW w:w="2270" w:type="dxa"/>
          </w:tcPr>
          <w:p w14:paraId="4E8DBDB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6,2</w:t>
            </w:r>
          </w:p>
        </w:tc>
        <w:tc>
          <w:tcPr>
            <w:tcW w:w="1026" w:type="dxa"/>
          </w:tcPr>
          <w:p w14:paraId="2EB3707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460</w:t>
            </w:r>
          </w:p>
        </w:tc>
        <w:tc>
          <w:tcPr>
            <w:tcW w:w="2693" w:type="dxa"/>
          </w:tcPr>
          <w:p w14:paraId="34EE696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11,9</w:t>
            </w:r>
          </w:p>
        </w:tc>
      </w:tr>
      <w:tr w:rsidR="00186E27" w:rsidRPr="00E461AA" w14:paraId="2247BF46" w14:textId="77777777" w:rsidTr="00186E27">
        <w:tblPrEx>
          <w:tblLook w:val="0000" w:firstRow="0" w:lastRow="0" w:firstColumn="0" w:lastColumn="0" w:noHBand="0" w:noVBand="0"/>
        </w:tblPrEx>
        <w:tc>
          <w:tcPr>
            <w:tcW w:w="1067" w:type="dxa"/>
          </w:tcPr>
          <w:p w14:paraId="1B9090EC"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2020</w:t>
            </w:r>
          </w:p>
        </w:tc>
        <w:tc>
          <w:tcPr>
            <w:tcW w:w="1449" w:type="dxa"/>
          </w:tcPr>
          <w:p w14:paraId="141462F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3.451</w:t>
            </w:r>
          </w:p>
        </w:tc>
        <w:tc>
          <w:tcPr>
            <w:tcW w:w="2270" w:type="dxa"/>
          </w:tcPr>
          <w:p w14:paraId="6D24435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5,8</w:t>
            </w:r>
          </w:p>
        </w:tc>
        <w:tc>
          <w:tcPr>
            <w:tcW w:w="1026" w:type="dxa"/>
          </w:tcPr>
          <w:p w14:paraId="233741C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368</w:t>
            </w:r>
          </w:p>
        </w:tc>
        <w:tc>
          <w:tcPr>
            <w:tcW w:w="2693" w:type="dxa"/>
          </w:tcPr>
          <w:p w14:paraId="19E2865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10,7</w:t>
            </w:r>
          </w:p>
        </w:tc>
      </w:tr>
      <w:tr w:rsidR="00186E27" w:rsidRPr="00E461AA" w14:paraId="48F26B20" w14:textId="77777777" w:rsidTr="00186E27">
        <w:tblPrEx>
          <w:tblLook w:val="0000" w:firstRow="0" w:lastRow="0" w:firstColumn="0" w:lastColumn="0" w:noHBand="0" w:noVBand="0"/>
        </w:tblPrEx>
        <w:tc>
          <w:tcPr>
            <w:tcW w:w="1067" w:type="dxa"/>
          </w:tcPr>
          <w:p w14:paraId="35819ED9"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2021</w:t>
            </w:r>
          </w:p>
        </w:tc>
        <w:tc>
          <w:tcPr>
            <w:tcW w:w="1449" w:type="dxa"/>
          </w:tcPr>
          <w:p w14:paraId="48B7AA1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3.285</w:t>
            </w:r>
          </w:p>
        </w:tc>
        <w:tc>
          <w:tcPr>
            <w:tcW w:w="2270" w:type="dxa"/>
          </w:tcPr>
          <w:p w14:paraId="49045A1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5,2</w:t>
            </w:r>
          </w:p>
        </w:tc>
        <w:tc>
          <w:tcPr>
            <w:tcW w:w="1026" w:type="dxa"/>
          </w:tcPr>
          <w:p w14:paraId="47001CB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418</w:t>
            </w:r>
          </w:p>
        </w:tc>
        <w:tc>
          <w:tcPr>
            <w:tcW w:w="2693" w:type="dxa"/>
          </w:tcPr>
          <w:p w14:paraId="6A5B3AF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12,7</w:t>
            </w:r>
          </w:p>
        </w:tc>
      </w:tr>
      <w:tr w:rsidR="00186E27" w:rsidRPr="00E461AA" w14:paraId="7D9DCC33" w14:textId="77777777" w:rsidTr="00186E27">
        <w:tblPrEx>
          <w:tblLook w:val="0000" w:firstRow="0" w:lastRow="0" w:firstColumn="0" w:lastColumn="0" w:noHBand="0" w:noVBand="0"/>
        </w:tblPrEx>
        <w:tc>
          <w:tcPr>
            <w:tcW w:w="1067" w:type="dxa"/>
          </w:tcPr>
          <w:p w14:paraId="17049075"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2022</w:t>
            </w:r>
          </w:p>
        </w:tc>
        <w:tc>
          <w:tcPr>
            <w:tcW w:w="1449" w:type="dxa"/>
          </w:tcPr>
          <w:p w14:paraId="2526863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3.527</w:t>
            </w:r>
          </w:p>
        </w:tc>
        <w:tc>
          <w:tcPr>
            <w:tcW w:w="2270" w:type="dxa"/>
          </w:tcPr>
          <w:p w14:paraId="51F797D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5,7</w:t>
            </w:r>
          </w:p>
        </w:tc>
        <w:tc>
          <w:tcPr>
            <w:tcW w:w="1026" w:type="dxa"/>
          </w:tcPr>
          <w:p w14:paraId="2287EA5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414</w:t>
            </w:r>
          </w:p>
        </w:tc>
        <w:tc>
          <w:tcPr>
            <w:tcW w:w="2693" w:type="dxa"/>
          </w:tcPr>
          <w:p w14:paraId="5336EFE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11,7</w:t>
            </w:r>
          </w:p>
        </w:tc>
      </w:tr>
      <w:tr w:rsidR="00186E27" w:rsidRPr="00E461AA" w14:paraId="768907D4" w14:textId="77777777" w:rsidTr="00186E27">
        <w:tblPrEx>
          <w:tblLook w:val="0000" w:firstRow="0" w:lastRow="0" w:firstColumn="0" w:lastColumn="0" w:noHBand="0" w:noVBand="0"/>
        </w:tblPrEx>
        <w:tc>
          <w:tcPr>
            <w:tcW w:w="1067" w:type="dxa"/>
          </w:tcPr>
          <w:p w14:paraId="29AFC095"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2023</w:t>
            </w:r>
          </w:p>
        </w:tc>
        <w:tc>
          <w:tcPr>
            <w:tcW w:w="1449" w:type="dxa"/>
          </w:tcPr>
          <w:p w14:paraId="567BD7F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3.194</w:t>
            </w:r>
          </w:p>
        </w:tc>
        <w:tc>
          <w:tcPr>
            <w:tcW w:w="2270" w:type="dxa"/>
          </w:tcPr>
          <w:p w14:paraId="6817FAC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5,4</w:t>
            </w:r>
          </w:p>
        </w:tc>
        <w:tc>
          <w:tcPr>
            <w:tcW w:w="1026" w:type="dxa"/>
          </w:tcPr>
          <w:p w14:paraId="7AFCE0B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448</w:t>
            </w:r>
          </w:p>
        </w:tc>
        <w:tc>
          <w:tcPr>
            <w:tcW w:w="2693" w:type="dxa"/>
          </w:tcPr>
          <w:p w14:paraId="524685D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14,0</w:t>
            </w:r>
          </w:p>
        </w:tc>
      </w:tr>
      <w:tr w:rsidR="00186E27" w:rsidRPr="00E461AA" w14:paraId="487E413B" w14:textId="77777777" w:rsidTr="00186E27">
        <w:tblPrEx>
          <w:tblLook w:val="0000" w:firstRow="0" w:lastRow="0" w:firstColumn="0" w:lastColumn="0" w:noHBand="0" w:noVBand="0"/>
        </w:tblPrEx>
        <w:tc>
          <w:tcPr>
            <w:tcW w:w="1067" w:type="dxa"/>
            <w:tcBorders>
              <w:bottom w:val="threeDEmboss" w:sz="6" w:space="0" w:color="00B050"/>
            </w:tcBorders>
          </w:tcPr>
          <w:p w14:paraId="01FE4CDA"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2024</w:t>
            </w:r>
          </w:p>
        </w:tc>
        <w:tc>
          <w:tcPr>
            <w:tcW w:w="1449" w:type="dxa"/>
            <w:tcBorders>
              <w:bottom w:val="threeDEmboss" w:sz="6" w:space="0" w:color="00B050"/>
            </w:tcBorders>
          </w:tcPr>
          <w:p w14:paraId="13D6EBF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3.208</w:t>
            </w:r>
          </w:p>
        </w:tc>
        <w:tc>
          <w:tcPr>
            <w:tcW w:w="2270" w:type="dxa"/>
            <w:tcBorders>
              <w:bottom w:val="threeDEmboss" w:sz="6" w:space="0" w:color="00B050"/>
            </w:tcBorders>
          </w:tcPr>
          <w:p w14:paraId="3728038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5,1</w:t>
            </w:r>
          </w:p>
        </w:tc>
        <w:tc>
          <w:tcPr>
            <w:tcW w:w="1026" w:type="dxa"/>
            <w:tcBorders>
              <w:bottom w:val="threeDEmboss" w:sz="6" w:space="0" w:color="00B050"/>
            </w:tcBorders>
          </w:tcPr>
          <w:p w14:paraId="151B5E5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494</w:t>
            </w:r>
          </w:p>
        </w:tc>
        <w:tc>
          <w:tcPr>
            <w:tcW w:w="2693" w:type="dxa"/>
            <w:tcBorders>
              <w:bottom w:val="threeDEmboss" w:sz="6" w:space="0" w:color="00B050"/>
            </w:tcBorders>
          </w:tcPr>
          <w:p w14:paraId="55FF918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15,4</w:t>
            </w:r>
          </w:p>
        </w:tc>
      </w:tr>
      <w:tr w:rsidR="001261B1" w:rsidRPr="00E461AA" w14:paraId="1D0805FB" w14:textId="77777777" w:rsidTr="0050299A">
        <w:tblPrEx>
          <w:tblLook w:val="0000" w:firstRow="0" w:lastRow="0" w:firstColumn="0" w:lastColumn="0" w:noHBand="0" w:noVBand="0"/>
        </w:tblPrEx>
        <w:tc>
          <w:tcPr>
            <w:tcW w:w="1067" w:type="dxa"/>
            <w:tcBorders>
              <w:top w:val="threeDEmboss" w:sz="6" w:space="0" w:color="00B050"/>
              <w:left w:val="threeDEmboss" w:sz="6" w:space="0" w:color="00B050"/>
              <w:bottom w:val="threeDEmboss" w:sz="6" w:space="0" w:color="00B050"/>
            </w:tcBorders>
            <w:shd w:val="clear" w:color="auto" w:fill="FFF8F3"/>
          </w:tcPr>
          <w:p w14:paraId="2E994AD4" w14:textId="77777777" w:rsidR="006032D9" w:rsidRPr="00E461AA" w:rsidRDefault="006032D9" w:rsidP="006032D9">
            <w:pPr>
              <w:ind w:left="-90"/>
              <w:rPr>
                <w:rFonts w:ascii="Arial Narrow" w:hAnsi="Arial Narrow"/>
                <w:b/>
                <w:i/>
                <w:color w:val="3A003A"/>
                <w:sz w:val="22"/>
                <w:szCs w:val="22"/>
                <w:u w:val="single"/>
              </w:rPr>
            </w:pPr>
            <w:r w:rsidRPr="00E461AA">
              <w:rPr>
                <w:rFonts w:ascii="Arial Narrow" w:hAnsi="Arial Narrow"/>
                <w:b/>
                <w:color w:val="3A003A"/>
              </w:rPr>
              <w:t xml:space="preserve">    </w:t>
            </w:r>
            <w:r w:rsidRPr="00E461AA">
              <w:rPr>
                <w:rFonts w:ascii="Arial Narrow" w:hAnsi="Arial Narrow"/>
                <w:i/>
                <w:color w:val="3A003A"/>
                <w:sz w:val="22"/>
                <w:szCs w:val="22"/>
              </w:rPr>
              <w:t xml:space="preserve">% </w:t>
            </w:r>
            <w:r w:rsidRPr="00E461AA">
              <w:rPr>
                <w:rFonts w:ascii="Arial Narrow" w:hAnsi="Arial Narrow"/>
                <w:b/>
                <w:i/>
                <w:color w:val="3A003A"/>
                <w:sz w:val="22"/>
                <w:szCs w:val="22"/>
                <w:u w:val="single"/>
              </w:rPr>
              <w:t>2024</w:t>
            </w:r>
          </w:p>
          <w:p w14:paraId="49D86B0D" w14:textId="77777777" w:rsidR="006032D9" w:rsidRPr="00E461AA" w:rsidRDefault="006032D9" w:rsidP="006032D9">
            <w:pPr>
              <w:ind w:left="-90"/>
              <w:rPr>
                <w:rFonts w:ascii="Arial Narrow" w:hAnsi="Arial Narrow"/>
                <w:b/>
                <w:color w:val="3A003A"/>
                <w:u w:val="single"/>
              </w:rPr>
            </w:pPr>
            <w:r w:rsidRPr="00E461AA">
              <w:rPr>
                <w:rFonts w:ascii="Arial Narrow" w:hAnsi="Arial Narrow"/>
                <w:i/>
                <w:color w:val="3A003A"/>
                <w:sz w:val="22"/>
                <w:szCs w:val="22"/>
              </w:rPr>
              <w:t xml:space="preserve">   +/- </w:t>
            </w:r>
            <w:r w:rsidRPr="00E461AA">
              <w:rPr>
                <w:rFonts w:ascii="Arial Narrow" w:hAnsi="Arial Narrow"/>
                <w:b/>
                <w:i/>
                <w:color w:val="3A003A"/>
                <w:sz w:val="22"/>
                <w:szCs w:val="22"/>
              </w:rPr>
              <w:t>2023</w:t>
            </w:r>
          </w:p>
        </w:tc>
        <w:tc>
          <w:tcPr>
            <w:tcW w:w="1449" w:type="dxa"/>
            <w:tcBorders>
              <w:top w:val="threeDEmboss" w:sz="6" w:space="0" w:color="00B050"/>
              <w:bottom w:val="threeDEmboss" w:sz="6" w:space="0" w:color="00B050"/>
            </w:tcBorders>
            <w:shd w:val="clear" w:color="auto" w:fill="FFF8F3"/>
            <w:vAlign w:val="center"/>
          </w:tcPr>
          <w:p w14:paraId="0E8FA8DE"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+0,4</w:t>
            </w:r>
          </w:p>
        </w:tc>
        <w:tc>
          <w:tcPr>
            <w:tcW w:w="2270" w:type="dxa"/>
            <w:tcBorders>
              <w:top w:val="threeDEmboss" w:sz="6" w:space="0" w:color="00B050"/>
              <w:bottom w:val="threeDEmboss" w:sz="6" w:space="0" w:color="00B050"/>
            </w:tcBorders>
            <w:shd w:val="clear" w:color="auto" w:fill="FFF8F3"/>
            <w:vAlign w:val="center"/>
          </w:tcPr>
          <w:p w14:paraId="384E09A4"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w:t>
            </w:r>
          </w:p>
        </w:tc>
        <w:tc>
          <w:tcPr>
            <w:tcW w:w="1026" w:type="dxa"/>
            <w:tcBorders>
              <w:top w:val="threeDEmboss" w:sz="6" w:space="0" w:color="00B050"/>
              <w:bottom w:val="threeDEmboss" w:sz="6" w:space="0" w:color="00B050"/>
            </w:tcBorders>
            <w:shd w:val="clear" w:color="auto" w:fill="FFF8F3"/>
            <w:vAlign w:val="center"/>
          </w:tcPr>
          <w:p w14:paraId="24D4ACE0"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+10,3</w:t>
            </w:r>
          </w:p>
        </w:tc>
        <w:tc>
          <w:tcPr>
            <w:tcW w:w="2693" w:type="dxa"/>
            <w:tcBorders>
              <w:top w:val="threeDEmboss" w:sz="6" w:space="0" w:color="00B050"/>
              <w:bottom w:val="threeDEmboss" w:sz="6" w:space="0" w:color="00B050"/>
              <w:right w:val="threeDEmboss" w:sz="6" w:space="0" w:color="00B050"/>
            </w:tcBorders>
            <w:shd w:val="clear" w:color="auto" w:fill="FFF8F3"/>
            <w:vAlign w:val="center"/>
          </w:tcPr>
          <w:p w14:paraId="0DF8CE1E"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w:t>
            </w:r>
          </w:p>
        </w:tc>
      </w:tr>
    </w:tbl>
    <w:p w14:paraId="57DA20AF" w14:textId="77777777" w:rsidR="006032D9" w:rsidRPr="00E461AA" w:rsidRDefault="006032D9" w:rsidP="006032D9">
      <w:pPr>
        <w:jc w:val="both"/>
        <w:rPr>
          <w:rFonts w:ascii="Palatino Linotype" w:hAnsi="Palatino Linotype"/>
          <w:b/>
          <w:i/>
          <w:color w:val="3A003A"/>
          <w:sz w:val="22"/>
          <w:szCs w:val="22"/>
        </w:rPr>
      </w:pPr>
    </w:p>
    <w:p w14:paraId="6624C3BF" w14:textId="77777777" w:rsidR="006032D9" w:rsidRPr="00E461AA" w:rsidRDefault="006032D9" w:rsidP="006032D9">
      <w:pPr>
        <w:jc w:val="both"/>
        <w:rPr>
          <w:rFonts w:ascii="Palatino Linotype" w:hAnsi="Palatino Linotype"/>
          <w:b/>
          <w:i/>
          <w:color w:val="3A003A"/>
          <w:sz w:val="22"/>
          <w:szCs w:val="22"/>
        </w:rPr>
      </w:pPr>
    </w:p>
    <w:p w14:paraId="2B765EFD" w14:textId="77777777" w:rsidR="006032D9" w:rsidRPr="00E461AA" w:rsidRDefault="006032D9" w:rsidP="006032D9">
      <w:pPr>
        <w:jc w:val="both"/>
        <w:rPr>
          <w:rFonts w:ascii="Palatino Linotype" w:hAnsi="Palatino Linotype"/>
          <w:b/>
          <w:i/>
          <w:color w:val="3A003A"/>
          <w:sz w:val="22"/>
          <w:szCs w:val="22"/>
        </w:rPr>
      </w:pPr>
    </w:p>
    <w:tbl>
      <w:tblPr>
        <w:tblW w:w="9616" w:type="dxa"/>
        <w:tblInd w:w="119" w:type="dxa"/>
        <w:tblBorders>
          <w:top w:val="single" w:sz="6" w:space="0" w:color="00B050"/>
          <w:left w:val="single" w:sz="6" w:space="0" w:color="00B050"/>
          <w:bottom w:val="single" w:sz="6" w:space="0" w:color="00B050"/>
          <w:right w:val="single" w:sz="6" w:space="0" w:color="00B050"/>
          <w:insideH w:val="single" w:sz="6" w:space="0" w:color="00B050"/>
          <w:insideV w:val="single" w:sz="6" w:space="0" w:color="00B050"/>
        </w:tblBorders>
        <w:tblLayout w:type="fixed"/>
        <w:tblLook w:val="01E0" w:firstRow="1" w:lastRow="1" w:firstColumn="1" w:lastColumn="1" w:noHBand="0" w:noVBand="0"/>
      </w:tblPr>
      <w:tblGrid>
        <w:gridCol w:w="1101"/>
        <w:gridCol w:w="1133"/>
        <w:gridCol w:w="1275"/>
        <w:gridCol w:w="1276"/>
        <w:gridCol w:w="1277"/>
        <w:gridCol w:w="1134"/>
        <w:gridCol w:w="1145"/>
        <w:gridCol w:w="1275"/>
      </w:tblGrid>
      <w:tr w:rsidR="001261B1" w:rsidRPr="00E461AA" w14:paraId="01453C8A" w14:textId="77777777" w:rsidTr="0050299A">
        <w:trPr>
          <w:cantSplit/>
          <w:trHeight w:val="345"/>
        </w:trPr>
        <w:tc>
          <w:tcPr>
            <w:tcW w:w="1101" w:type="dxa"/>
            <w:vMerge w:val="restart"/>
            <w:tcBorders>
              <w:top w:val="threeDEmboss" w:sz="6" w:space="0" w:color="00B050"/>
              <w:left w:val="threeDEmboss" w:sz="6" w:space="0" w:color="00B050"/>
            </w:tcBorders>
            <w:shd w:val="clear" w:color="auto" w:fill="FFF8F3"/>
            <w:vAlign w:val="center"/>
          </w:tcPr>
          <w:p w14:paraId="7726D943"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ANUL</w:t>
            </w:r>
          </w:p>
        </w:tc>
        <w:tc>
          <w:tcPr>
            <w:tcW w:w="4961" w:type="dxa"/>
            <w:gridSpan w:val="4"/>
            <w:tcBorders>
              <w:top w:val="threeDEmboss" w:sz="6" w:space="0" w:color="00B050"/>
            </w:tcBorders>
            <w:shd w:val="clear" w:color="auto" w:fill="FFF8F3"/>
            <w:vAlign w:val="center"/>
          </w:tcPr>
          <w:p w14:paraId="2869D8E0"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2. INFRACŢIUNI CONTRA PERSOANEI</w:t>
            </w:r>
          </w:p>
          <w:p w14:paraId="7FB1D4D3" w14:textId="77777777" w:rsidR="006032D9" w:rsidRPr="00E461AA" w:rsidRDefault="006032D9" w:rsidP="006032D9">
            <w:pPr>
              <w:jc w:val="center"/>
              <w:rPr>
                <w:rFonts w:ascii="Arial Narrow" w:hAnsi="Arial Narrow"/>
                <w:b/>
                <w:color w:val="3A003A"/>
                <w:lang w:val="it-IT"/>
              </w:rPr>
            </w:pPr>
            <w:r w:rsidRPr="00E461AA">
              <w:rPr>
                <w:rFonts w:ascii="Arial Narrow" w:hAnsi="Arial Narrow"/>
                <w:b/>
                <w:color w:val="3A003A"/>
              </w:rPr>
              <w:t>(ART. 188 – 227 C.P.)</w:t>
            </w:r>
          </w:p>
        </w:tc>
        <w:tc>
          <w:tcPr>
            <w:tcW w:w="3554" w:type="dxa"/>
            <w:gridSpan w:val="3"/>
            <w:tcBorders>
              <w:top w:val="threeDEmboss" w:sz="6" w:space="0" w:color="00B050"/>
              <w:right w:val="threeDEmboss" w:sz="6" w:space="0" w:color="00B050"/>
            </w:tcBorders>
            <w:shd w:val="clear" w:color="auto" w:fill="FFF8F3"/>
            <w:vAlign w:val="center"/>
          </w:tcPr>
          <w:p w14:paraId="643E9F7B" w14:textId="77777777" w:rsidR="006032D9" w:rsidRPr="00E461AA" w:rsidRDefault="006032D9" w:rsidP="006032D9">
            <w:pPr>
              <w:jc w:val="center"/>
              <w:rPr>
                <w:rFonts w:ascii="Arial Narrow" w:hAnsi="Arial Narrow"/>
                <w:b/>
                <w:color w:val="3A003A"/>
                <w:lang w:val="it-IT"/>
              </w:rPr>
            </w:pPr>
            <w:r w:rsidRPr="00E461AA">
              <w:rPr>
                <w:rFonts w:ascii="Arial Narrow" w:hAnsi="Arial Narrow"/>
                <w:b/>
                <w:color w:val="3A003A"/>
                <w:lang w:val="it-IT"/>
              </w:rPr>
              <w:t>3. INFRAC</w:t>
            </w:r>
            <w:r w:rsidRPr="00E461AA">
              <w:rPr>
                <w:rFonts w:ascii="Arial Narrow" w:hAnsi="Arial Narrow" w:hint="eastAsia"/>
                <w:b/>
                <w:color w:val="3A003A"/>
                <w:lang w:val="it-IT"/>
              </w:rPr>
              <w:t>Ţ</w:t>
            </w:r>
            <w:r w:rsidRPr="00E461AA">
              <w:rPr>
                <w:rFonts w:ascii="Arial Narrow" w:hAnsi="Arial Narrow"/>
                <w:b/>
                <w:color w:val="3A003A"/>
                <w:lang w:val="it-IT"/>
              </w:rPr>
              <w:t xml:space="preserve">IUNI </w:t>
            </w:r>
          </w:p>
          <w:p w14:paraId="51792333" w14:textId="77777777" w:rsidR="006032D9" w:rsidRPr="00E461AA" w:rsidRDefault="006032D9" w:rsidP="006032D9">
            <w:pPr>
              <w:jc w:val="center"/>
              <w:rPr>
                <w:rFonts w:ascii="Arial Narrow" w:hAnsi="Arial Narrow"/>
                <w:b/>
                <w:color w:val="3A003A"/>
                <w:lang w:val="it-IT"/>
              </w:rPr>
            </w:pPr>
            <w:r w:rsidRPr="00E461AA">
              <w:rPr>
                <w:rFonts w:ascii="Arial Narrow" w:hAnsi="Arial Narrow"/>
                <w:b/>
                <w:color w:val="3A003A"/>
                <w:lang w:val="it-IT"/>
              </w:rPr>
              <w:t>CONTRA PATRIMONIULUI</w:t>
            </w:r>
          </w:p>
          <w:p w14:paraId="2F483C7C" w14:textId="77777777" w:rsidR="006032D9" w:rsidRPr="00E461AA" w:rsidRDefault="006032D9" w:rsidP="006032D9">
            <w:pPr>
              <w:jc w:val="center"/>
              <w:rPr>
                <w:rFonts w:ascii="Arial Narrow" w:hAnsi="Arial Narrow"/>
                <w:b/>
                <w:color w:val="3A003A"/>
                <w:lang w:val="it-IT"/>
              </w:rPr>
            </w:pPr>
            <w:r w:rsidRPr="00E461AA">
              <w:rPr>
                <w:rFonts w:ascii="Arial Narrow" w:hAnsi="Arial Narrow"/>
                <w:b/>
                <w:color w:val="3A003A"/>
                <w:lang w:val="it-IT"/>
              </w:rPr>
              <w:t>(ART. 228 – 256 C.P.)</w:t>
            </w:r>
          </w:p>
        </w:tc>
      </w:tr>
      <w:tr w:rsidR="001261B1" w:rsidRPr="00E461AA" w14:paraId="4C9F9A54" w14:textId="77777777" w:rsidTr="0050299A">
        <w:trPr>
          <w:cantSplit/>
          <w:trHeight w:val="383"/>
        </w:trPr>
        <w:tc>
          <w:tcPr>
            <w:tcW w:w="1101" w:type="dxa"/>
            <w:vMerge/>
            <w:tcBorders>
              <w:left w:val="threeDEmboss" w:sz="6" w:space="0" w:color="00B050"/>
            </w:tcBorders>
            <w:shd w:val="clear" w:color="auto" w:fill="FFF8F3"/>
            <w:vAlign w:val="center"/>
          </w:tcPr>
          <w:p w14:paraId="5830254A" w14:textId="77777777" w:rsidR="006032D9" w:rsidRPr="00E461AA" w:rsidRDefault="006032D9" w:rsidP="006032D9">
            <w:pPr>
              <w:jc w:val="center"/>
              <w:rPr>
                <w:rFonts w:ascii="Arial Narrow" w:hAnsi="Arial Narrow"/>
                <w:b/>
                <w:color w:val="3A003A"/>
              </w:rPr>
            </w:pPr>
          </w:p>
        </w:tc>
        <w:tc>
          <w:tcPr>
            <w:tcW w:w="1133" w:type="dxa"/>
            <w:vMerge w:val="restart"/>
            <w:shd w:val="clear" w:color="auto" w:fill="FFF8F3"/>
            <w:vAlign w:val="center"/>
          </w:tcPr>
          <w:p w14:paraId="4A1379B3" w14:textId="77777777" w:rsidR="006032D9" w:rsidRPr="00E461AA" w:rsidRDefault="006032D9" w:rsidP="006032D9">
            <w:pPr>
              <w:jc w:val="center"/>
              <w:rPr>
                <w:rFonts w:ascii="Arial Narrow" w:hAnsi="Arial Narrow"/>
                <w:b/>
                <w:color w:val="3A003A"/>
              </w:rPr>
            </w:pPr>
          </w:p>
          <w:p w14:paraId="6830A9F5"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TOTAL, </w:t>
            </w:r>
          </w:p>
          <w:p w14:paraId="2DF5055B"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din care:</w:t>
            </w:r>
          </w:p>
        </w:tc>
        <w:tc>
          <w:tcPr>
            <w:tcW w:w="2551" w:type="dxa"/>
            <w:gridSpan w:val="2"/>
            <w:shd w:val="clear" w:color="auto" w:fill="FFF8F3"/>
            <w:vAlign w:val="center"/>
          </w:tcPr>
          <w:p w14:paraId="2BDB365F"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o m o r</w:t>
            </w:r>
          </w:p>
          <w:p w14:paraId="13C1AAD6"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sz w:val="22"/>
                <w:szCs w:val="22"/>
              </w:rPr>
              <w:t>(art. 188 – 189 C.p.)</w:t>
            </w:r>
          </w:p>
        </w:tc>
        <w:tc>
          <w:tcPr>
            <w:tcW w:w="1277" w:type="dxa"/>
            <w:vMerge w:val="restart"/>
            <w:shd w:val="clear" w:color="auto" w:fill="FFF8F3"/>
            <w:vAlign w:val="center"/>
          </w:tcPr>
          <w:p w14:paraId="07C3A2CC" w14:textId="77777777" w:rsidR="006032D9" w:rsidRPr="00E461AA" w:rsidRDefault="006032D9" w:rsidP="006032D9">
            <w:pPr>
              <w:jc w:val="center"/>
              <w:rPr>
                <w:rFonts w:ascii="Arial Narrow" w:hAnsi="Arial Narrow"/>
                <w:b/>
                <w:color w:val="3A003A"/>
              </w:rPr>
            </w:pPr>
          </w:p>
          <w:p w14:paraId="7749116C"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v i o l</w:t>
            </w:r>
          </w:p>
          <w:p w14:paraId="492E479B" w14:textId="77777777" w:rsidR="006032D9" w:rsidRPr="00E461AA" w:rsidRDefault="006032D9" w:rsidP="006032D9">
            <w:pPr>
              <w:jc w:val="center"/>
              <w:rPr>
                <w:rFonts w:ascii="Arial Narrow" w:hAnsi="Arial Narrow"/>
                <w:b/>
                <w:color w:val="3A003A"/>
                <w:sz w:val="20"/>
              </w:rPr>
            </w:pPr>
            <w:r w:rsidRPr="00E461AA">
              <w:rPr>
                <w:rFonts w:ascii="Arial Narrow" w:hAnsi="Arial Narrow"/>
                <w:b/>
                <w:color w:val="3A003A"/>
                <w:sz w:val="20"/>
              </w:rPr>
              <w:t>(art. 218 C.p.)</w:t>
            </w:r>
          </w:p>
        </w:tc>
        <w:tc>
          <w:tcPr>
            <w:tcW w:w="1134" w:type="dxa"/>
            <w:vMerge w:val="restart"/>
            <w:shd w:val="clear" w:color="auto" w:fill="FFF8F3"/>
            <w:vAlign w:val="center"/>
          </w:tcPr>
          <w:p w14:paraId="0F7DEA64"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TOTAL, </w:t>
            </w:r>
          </w:p>
          <w:p w14:paraId="6C95B313"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din care:</w:t>
            </w:r>
          </w:p>
        </w:tc>
        <w:tc>
          <w:tcPr>
            <w:tcW w:w="1145" w:type="dxa"/>
            <w:vMerge w:val="restart"/>
            <w:shd w:val="clear" w:color="auto" w:fill="FFF8F3"/>
            <w:vAlign w:val="center"/>
          </w:tcPr>
          <w:p w14:paraId="4603DB4F"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furt</w:t>
            </w:r>
          </w:p>
          <w:p w14:paraId="1D0145D6"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sz w:val="20"/>
              </w:rPr>
              <w:t>(art. 228 -232 C.p.)</w:t>
            </w:r>
          </w:p>
        </w:tc>
        <w:tc>
          <w:tcPr>
            <w:tcW w:w="1275" w:type="dxa"/>
            <w:vMerge w:val="restart"/>
            <w:tcBorders>
              <w:right w:val="threeDEmboss" w:sz="6" w:space="0" w:color="00B050"/>
            </w:tcBorders>
            <w:shd w:val="clear" w:color="auto" w:fill="FFF8F3"/>
            <w:vAlign w:val="center"/>
          </w:tcPr>
          <w:p w14:paraId="54E0D7F1"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 tâlhărie</w:t>
            </w:r>
          </w:p>
          <w:p w14:paraId="50C9110A"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sz w:val="20"/>
              </w:rPr>
              <w:t>(art. 233 -234  și 236 C.p.)</w:t>
            </w:r>
          </w:p>
        </w:tc>
      </w:tr>
      <w:tr w:rsidR="001261B1" w:rsidRPr="00E461AA" w14:paraId="0FFBD9FD" w14:textId="77777777" w:rsidTr="00232480">
        <w:trPr>
          <w:cantSplit/>
          <w:trHeight w:val="382"/>
        </w:trPr>
        <w:tc>
          <w:tcPr>
            <w:tcW w:w="1101" w:type="dxa"/>
            <w:vMerge/>
            <w:tcBorders>
              <w:left w:val="threeDEmboss" w:sz="6" w:space="0" w:color="00B050"/>
              <w:bottom w:val="threeDEmboss" w:sz="6" w:space="0" w:color="00B050"/>
            </w:tcBorders>
            <w:shd w:val="clear" w:color="auto" w:fill="FCE0C8"/>
          </w:tcPr>
          <w:p w14:paraId="21F05F5C" w14:textId="77777777" w:rsidR="006032D9" w:rsidRPr="00E461AA" w:rsidRDefault="006032D9" w:rsidP="006032D9">
            <w:pPr>
              <w:jc w:val="center"/>
              <w:rPr>
                <w:rFonts w:ascii="Arial Narrow" w:hAnsi="Arial Narrow"/>
                <w:b/>
                <w:color w:val="3A003A"/>
              </w:rPr>
            </w:pPr>
          </w:p>
        </w:tc>
        <w:tc>
          <w:tcPr>
            <w:tcW w:w="1133" w:type="dxa"/>
            <w:vMerge/>
            <w:tcBorders>
              <w:bottom w:val="threeDEmboss" w:sz="6" w:space="0" w:color="00B050"/>
            </w:tcBorders>
            <w:shd w:val="clear" w:color="auto" w:fill="FCE0C8"/>
          </w:tcPr>
          <w:p w14:paraId="1D8713E8" w14:textId="77777777" w:rsidR="006032D9" w:rsidRPr="00E461AA" w:rsidRDefault="006032D9" w:rsidP="006032D9">
            <w:pPr>
              <w:jc w:val="center"/>
              <w:rPr>
                <w:rFonts w:ascii="Arial Narrow" w:hAnsi="Arial Narrow"/>
                <w:b/>
                <w:color w:val="3A003A"/>
              </w:rPr>
            </w:pPr>
          </w:p>
        </w:tc>
        <w:tc>
          <w:tcPr>
            <w:tcW w:w="1275" w:type="dxa"/>
            <w:tcBorders>
              <w:bottom w:val="threeDEmboss" w:sz="6" w:space="0" w:color="00B050"/>
            </w:tcBorders>
            <w:shd w:val="clear" w:color="auto" w:fill="FFF8F3"/>
          </w:tcPr>
          <w:p w14:paraId="621369B2"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 xml:space="preserve">TOTAL, </w:t>
            </w:r>
          </w:p>
          <w:p w14:paraId="1DCAB745"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din care:</w:t>
            </w:r>
          </w:p>
        </w:tc>
        <w:tc>
          <w:tcPr>
            <w:tcW w:w="1276" w:type="dxa"/>
            <w:tcBorders>
              <w:bottom w:val="threeDEmboss" w:sz="6" w:space="0" w:color="00B050"/>
            </w:tcBorders>
            <w:shd w:val="clear" w:color="auto" w:fill="FFF8F3"/>
          </w:tcPr>
          <w:p w14:paraId="04E5913C"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faptă consumată</w:t>
            </w:r>
          </w:p>
        </w:tc>
        <w:tc>
          <w:tcPr>
            <w:tcW w:w="1277" w:type="dxa"/>
            <w:vMerge/>
            <w:tcBorders>
              <w:bottom w:val="threeDEmboss" w:sz="6" w:space="0" w:color="00B050"/>
            </w:tcBorders>
            <w:shd w:val="clear" w:color="auto" w:fill="FCE0C8"/>
          </w:tcPr>
          <w:p w14:paraId="760162FD" w14:textId="77777777" w:rsidR="006032D9" w:rsidRPr="00E461AA" w:rsidRDefault="006032D9" w:rsidP="006032D9">
            <w:pPr>
              <w:jc w:val="center"/>
              <w:rPr>
                <w:rFonts w:ascii="Arial Narrow" w:hAnsi="Arial Narrow"/>
                <w:b/>
                <w:color w:val="3A003A"/>
              </w:rPr>
            </w:pPr>
          </w:p>
        </w:tc>
        <w:tc>
          <w:tcPr>
            <w:tcW w:w="1134" w:type="dxa"/>
            <w:vMerge/>
            <w:tcBorders>
              <w:bottom w:val="threeDEmboss" w:sz="6" w:space="0" w:color="00B050"/>
            </w:tcBorders>
            <w:shd w:val="clear" w:color="auto" w:fill="FCE0C8"/>
          </w:tcPr>
          <w:p w14:paraId="2E3F8CF5" w14:textId="77777777" w:rsidR="006032D9" w:rsidRPr="00E461AA" w:rsidRDefault="006032D9" w:rsidP="006032D9">
            <w:pPr>
              <w:jc w:val="center"/>
              <w:rPr>
                <w:rFonts w:ascii="Arial Narrow" w:hAnsi="Arial Narrow"/>
                <w:b/>
                <w:color w:val="3A003A"/>
              </w:rPr>
            </w:pPr>
          </w:p>
        </w:tc>
        <w:tc>
          <w:tcPr>
            <w:tcW w:w="1145" w:type="dxa"/>
            <w:vMerge/>
            <w:tcBorders>
              <w:bottom w:val="threeDEmboss" w:sz="6" w:space="0" w:color="00B050"/>
            </w:tcBorders>
            <w:shd w:val="clear" w:color="auto" w:fill="FCE0C8"/>
          </w:tcPr>
          <w:p w14:paraId="570F4F05" w14:textId="77777777" w:rsidR="006032D9" w:rsidRPr="00E461AA" w:rsidRDefault="006032D9" w:rsidP="006032D9">
            <w:pPr>
              <w:jc w:val="center"/>
              <w:rPr>
                <w:rFonts w:ascii="Arial Narrow" w:hAnsi="Arial Narrow"/>
                <w:b/>
                <w:color w:val="3A003A"/>
              </w:rPr>
            </w:pPr>
          </w:p>
        </w:tc>
        <w:tc>
          <w:tcPr>
            <w:tcW w:w="1275" w:type="dxa"/>
            <w:vMerge/>
            <w:tcBorders>
              <w:bottom w:val="threeDEmboss" w:sz="6" w:space="0" w:color="00B050"/>
              <w:right w:val="threeDEmboss" w:sz="6" w:space="0" w:color="00B050"/>
            </w:tcBorders>
            <w:shd w:val="clear" w:color="auto" w:fill="FCE0C8"/>
          </w:tcPr>
          <w:p w14:paraId="01575F9E" w14:textId="77777777" w:rsidR="006032D9" w:rsidRPr="00E461AA" w:rsidRDefault="006032D9" w:rsidP="006032D9">
            <w:pPr>
              <w:jc w:val="center"/>
              <w:rPr>
                <w:rFonts w:ascii="Arial Narrow" w:hAnsi="Arial Narrow"/>
                <w:b/>
                <w:color w:val="3A003A"/>
              </w:rPr>
            </w:pPr>
          </w:p>
        </w:tc>
      </w:tr>
      <w:tr w:rsidR="00456928" w:rsidRPr="00E461AA" w14:paraId="2024BA26" w14:textId="77777777" w:rsidTr="00816F93">
        <w:tblPrEx>
          <w:tblLook w:val="0000" w:firstRow="0" w:lastRow="0" w:firstColumn="0" w:lastColumn="0" w:noHBand="0" w:noVBand="0"/>
        </w:tblPrEx>
        <w:tc>
          <w:tcPr>
            <w:tcW w:w="1101" w:type="dxa"/>
          </w:tcPr>
          <w:p w14:paraId="4BE66B1E"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2015</w:t>
            </w:r>
          </w:p>
        </w:tc>
        <w:tc>
          <w:tcPr>
            <w:tcW w:w="1133" w:type="dxa"/>
          </w:tcPr>
          <w:p w14:paraId="61A849A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572</w:t>
            </w:r>
          </w:p>
        </w:tc>
        <w:tc>
          <w:tcPr>
            <w:tcW w:w="1275" w:type="dxa"/>
          </w:tcPr>
          <w:p w14:paraId="101F906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62</w:t>
            </w:r>
          </w:p>
        </w:tc>
        <w:tc>
          <w:tcPr>
            <w:tcW w:w="1276" w:type="dxa"/>
          </w:tcPr>
          <w:p w14:paraId="25F35A0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24</w:t>
            </w:r>
          </w:p>
        </w:tc>
        <w:tc>
          <w:tcPr>
            <w:tcW w:w="1277" w:type="dxa"/>
          </w:tcPr>
          <w:p w14:paraId="03D137C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66</w:t>
            </w:r>
          </w:p>
        </w:tc>
        <w:tc>
          <w:tcPr>
            <w:tcW w:w="1134" w:type="dxa"/>
          </w:tcPr>
          <w:p w14:paraId="0C567FF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2.488</w:t>
            </w:r>
          </w:p>
        </w:tc>
        <w:tc>
          <w:tcPr>
            <w:tcW w:w="1145" w:type="dxa"/>
          </w:tcPr>
          <w:p w14:paraId="6D785EC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1.726</w:t>
            </w:r>
          </w:p>
        </w:tc>
        <w:tc>
          <w:tcPr>
            <w:tcW w:w="1275" w:type="dxa"/>
          </w:tcPr>
          <w:p w14:paraId="3DD7F02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696</w:t>
            </w:r>
          </w:p>
        </w:tc>
      </w:tr>
      <w:tr w:rsidR="00456928" w:rsidRPr="00E461AA" w14:paraId="6B2309BC" w14:textId="77777777" w:rsidTr="00816F93">
        <w:tblPrEx>
          <w:tblLook w:val="0000" w:firstRow="0" w:lastRow="0" w:firstColumn="0" w:lastColumn="0" w:noHBand="0" w:noVBand="0"/>
        </w:tblPrEx>
        <w:tc>
          <w:tcPr>
            <w:tcW w:w="1101" w:type="dxa"/>
          </w:tcPr>
          <w:p w14:paraId="3C05FD33"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2016</w:t>
            </w:r>
          </w:p>
        </w:tc>
        <w:tc>
          <w:tcPr>
            <w:tcW w:w="1133" w:type="dxa"/>
          </w:tcPr>
          <w:p w14:paraId="4CCF6C9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704</w:t>
            </w:r>
          </w:p>
        </w:tc>
        <w:tc>
          <w:tcPr>
            <w:tcW w:w="1275" w:type="dxa"/>
          </w:tcPr>
          <w:p w14:paraId="4C8689C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69</w:t>
            </w:r>
          </w:p>
        </w:tc>
        <w:tc>
          <w:tcPr>
            <w:tcW w:w="1276" w:type="dxa"/>
          </w:tcPr>
          <w:p w14:paraId="6060100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24</w:t>
            </w:r>
          </w:p>
        </w:tc>
        <w:tc>
          <w:tcPr>
            <w:tcW w:w="1277" w:type="dxa"/>
          </w:tcPr>
          <w:p w14:paraId="60539EA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72</w:t>
            </w:r>
          </w:p>
        </w:tc>
        <w:tc>
          <w:tcPr>
            <w:tcW w:w="1134" w:type="dxa"/>
          </w:tcPr>
          <w:p w14:paraId="02F9684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2.478</w:t>
            </w:r>
          </w:p>
        </w:tc>
        <w:tc>
          <w:tcPr>
            <w:tcW w:w="1145" w:type="dxa"/>
          </w:tcPr>
          <w:p w14:paraId="3521FA7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1.633</w:t>
            </w:r>
          </w:p>
        </w:tc>
        <w:tc>
          <w:tcPr>
            <w:tcW w:w="1275" w:type="dxa"/>
          </w:tcPr>
          <w:p w14:paraId="73930B3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768</w:t>
            </w:r>
          </w:p>
        </w:tc>
      </w:tr>
      <w:tr w:rsidR="00456928" w:rsidRPr="00E461AA" w14:paraId="16CE3938" w14:textId="77777777" w:rsidTr="00816F93">
        <w:tblPrEx>
          <w:tblLook w:val="0000" w:firstRow="0" w:lastRow="0" w:firstColumn="0" w:lastColumn="0" w:noHBand="0" w:noVBand="0"/>
        </w:tblPrEx>
        <w:tc>
          <w:tcPr>
            <w:tcW w:w="1101" w:type="dxa"/>
          </w:tcPr>
          <w:p w14:paraId="3A3964C3"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2017</w:t>
            </w:r>
          </w:p>
        </w:tc>
        <w:tc>
          <w:tcPr>
            <w:tcW w:w="1133" w:type="dxa"/>
          </w:tcPr>
          <w:p w14:paraId="46DB633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739</w:t>
            </w:r>
          </w:p>
        </w:tc>
        <w:tc>
          <w:tcPr>
            <w:tcW w:w="1275" w:type="dxa"/>
          </w:tcPr>
          <w:p w14:paraId="697AB8D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50</w:t>
            </w:r>
          </w:p>
        </w:tc>
        <w:tc>
          <w:tcPr>
            <w:tcW w:w="1276" w:type="dxa"/>
          </w:tcPr>
          <w:p w14:paraId="24119A8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15</w:t>
            </w:r>
          </w:p>
        </w:tc>
        <w:tc>
          <w:tcPr>
            <w:tcW w:w="1277" w:type="dxa"/>
          </w:tcPr>
          <w:p w14:paraId="5261C3A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56</w:t>
            </w:r>
          </w:p>
        </w:tc>
        <w:tc>
          <w:tcPr>
            <w:tcW w:w="1134" w:type="dxa"/>
          </w:tcPr>
          <w:p w14:paraId="0B9C71C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2.263</w:t>
            </w:r>
          </w:p>
        </w:tc>
        <w:tc>
          <w:tcPr>
            <w:tcW w:w="1145" w:type="dxa"/>
          </w:tcPr>
          <w:p w14:paraId="0BC5C66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1.478</w:t>
            </w:r>
          </w:p>
        </w:tc>
        <w:tc>
          <w:tcPr>
            <w:tcW w:w="1275" w:type="dxa"/>
          </w:tcPr>
          <w:p w14:paraId="3D58E82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700</w:t>
            </w:r>
          </w:p>
        </w:tc>
      </w:tr>
      <w:tr w:rsidR="00456928" w:rsidRPr="00E461AA" w14:paraId="4ACE487A" w14:textId="77777777" w:rsidTr="00816F93">
        <w:tblPrEx>
          <w:tblLook w:val="0000" w:firstRow="0" w:lastRow="0" w:firstColumn="0" w:lastColumn="0" w:noHBand="0" w:noVBand="0"/>
        </w:tblPrEx>
        <w:tc>
          <w:tcPr>
            <w:tcW w:w="1101" w:type="dxa"/>
          </w:tcPr>
          <w:p w14:paraId="0075DD28"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2018</w:t>
            </w:r>
          </w:p>
        </w:tc>
        <w:tc>
          <w:tcPr>
            <w:tcW w:w="1133" w:type="dxa"/>
          </w:tcPr>
          <w:p w14:paraId="44B209C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741</w:t>
            </w:r>
          </w:p>
        </w:tc>
        <w:tc>
          <w:tcPr>
            <w:tcW w:w="1275" w:type="dxa"/>
          </w:tcPr>
          <w:p w14:paraId="7D2D93E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67</w:t>
            </w:r>
          </w:p>
        </w:tc>
        <w:tc>
          <w:tcPr>
            <w:tcW w:w="1276" w:type="dxa"/>
          </w:tcPr>
          <w:p w14:paraId="5890A35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27</w:t>
            </w:r>
          </w:p>
        </w:tc>
        <w:tc>
          <w:tcPr>
            <w:tcW w:w="1277" w:type="dxa"/>
          </w:tcPr>
          <w:p w14:paraId="3FD836D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67</w:t>
            </w:r>
          </w:p>
        </w:tc>
        <w:tc>
          <w:tcPr>
            <w:tcW w:w="1134" w:type="dxa"/>
          </w:tcPr>
          <w:p w14:paraId="64BDEE2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2.053</w:t>
            </w:r>
          </w:p>
        </w:tc>
        <w:tc>
          <w:tcPr>
            <w:tcW w:w="1145" w:type="dxa"/>
          </w:tcPr>
          <w:p w14:paraId="6566A35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1.401</w:t>
            </w:r>
          </w:p>
        </w:tc>
        <w:tc>
          <w:tcPr>
            <w:tcW w:w="1275" w:type="dxa"/>
          </w:tcPr>
          <w:p w14:paraId="2D95118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558</w:t>
            </w:r>
          </w:p>
        </w:tc>
      </w:tr>
      <w:tr w:rsidR="00456928" w:rsidRPr="00E461AA" w14:paraId="1657D13D" w14:textId="77777777" w:rsidTr="00816F93">
        <w:tblPrEx>
          <w:tblLook w:val="0000" w:firstRow="0" w:lastRow="0" w:firstColumn="0" w:lastColumn="0" w:noHBand="0" w:noVBand="0"/>
        </w:tblPrEx>
        <w:tc>
          <w:tcPr>
            <w:tcW w:w="1101" w:type="dxa"/>
          </w:tcPr>
          <w:p w14:paraId="66BF4164"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2019</w:t>
            </w:r>
          </w:p>
        </w:tc>
        <w:tc>
          <w:tcPr>
            <w:tcW w:w="1133" w:type="dxa"/>
          </w:tcPr>
          <w:p w14:paraId="523C87B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766</w:t>
            </w:r>
          </w:p>
        </w:tc>
        <w:tc>
          <w:tcPr>
            <w:tcW w:w="1275" w:type="dxa"/>
          </w:tcPr>
          <w:p w14:paraId="772EA6D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76</w:t>
            </w:r>
          </w:p>
        </w:tc>
        <w:tc>
          <w:tcPr>
            <w:tcW w:w="1276" w:type="dxa"/>
          </w:tcPr>
          <w:p w14:paraId="53C40EA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25</w:t>
            </w:r>
          </w:p>
        </w:tc>
        <w:tc>
          <w:tcPr>
            <w:tcW w:w="1277" w:type="dxa"/>
          </w:tcPr>
          <w:p w14:paraId="2373EB1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76</w:t>
            </w:r>
          </w:p>
        </w:tc>
        <w:tc>
          <w:tcPr>
            <w:tcW w:w="1134" w:type="dxa"/>
          </w:tcPr>
          <w:p w14:paraId="310E04C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2.069</w:t>
            </w:r>
          </w:p>
        </w:tc>
        <w:tc>
          <w:tcPr>
            <w:tcW w:w="1145" w:type="dxa"/>
          </w:tcPr>
          <w:p w14:paraId="01DA2E1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1.369</w:t>
            </w:r>
          </w:p>
        </w:tc>
        <w:tc>
          <w:tcPr>
            <w:tcW w:w="1275" w:type="dxa"/>
          </w:tcPr>
          <w:p w14:paraId="2A2631F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616</w:t>
            </w:r>
          </w:p>
        </w:tc>
      </w:tr>
      <w:tr w:rsidR="00456928" w:rsidRPr="00E461AA" w14:paraId="2ECF4A1E" w14:textId="77777777" w:rsidTr="00816F93">
        <w:tblPrEx>
          <w:tblLook w:val="0000" w:firstRow="0" w:lastRow="0" w:firstColumn="0" w:lastColumn="0" w:noHBand="0" w:noVBand="0"/>
        </w:tblPrEx>
        <w:tc>
          <w:tcPr>
            <w:tcW w:w="1101" w:type="dxa"/>
          </w:tcPr>
          <w:p w14:paraId="4202C8FB"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2020</w:t>
            </w:r>
          </w:p>
        </w:tc>
        <w:tc>
          <w:tcPr>
            <w:tcW w:w="1133" w:type="dxa"/>
          </w:tcPr>
          <w:p w14:paraId="7FE52B6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763</w:t>
            </w:r>
          </w:p>
        </w:tc>
        <w:tc>
          <w:tcPr>
            <w:tcW w:w="1275" w:type="dxa"/>
          </w:tcPr>
          <w:p w14:paraId="15BE458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46</w:t>
            </w:r>
          </w:p>
        </w:tc>
        <w:tc>
          <w:tcPr>
            <w:tcW w:w="1276" w:type="dxa"/>
          </w:tcPr>
          <w:p w14:paraId="3F7D969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27</w:t>
            </w:r>
          </w:p>
        </w:tc>
        <w:tc>
          <w:tcPr>
            <w:tcW w:w="1277" w:type="dxa"/>
          </w:tcPr>
          <w:p w14:paraId="5008180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70</w:t>
            </w:r>
          </w:p>
        </w:tc>
        <w:tc>
          <w:tcPr>
            <w:tcW w:w="1134" w:type="dxa"/>
          </w:tcPr>
          <w:p w14:paraId="618F465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1.688</w:t>
            </w:r>
          </w:p>
        </w:tc>
        <w:tc>
          <w:tcPr>
            <w:tcW w:w="1145" w:type="dxa"/>
          </w:tcPr>
          <w:p w14:paraId="508B855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1.135</w:t>
            </w:r>
          </w:p>
        </w:tc>
        <w:tc>
          <w:tcPr>
            <w:tcW w:w="1275" w:type="dxa"/>
          </w:tcPr>
          <w:p w14:paraId="1386A0B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476</w:t>
            </w:r>
          </w:p>
        </w:tc>
      </w:tr>
      <w:tr w:rsidR="00456928" w:rsidRPr="00E461AA" w14:paraId="52EE6981" w14:textId="77777777" w:rsidTr="00816F93">
        <w:tblPrEx>
          <w:tblLook w:val="0000" w:firstRow="0" w:lastRow="0" w:firstColumn="0" w:lastColumn="0" w:noHBand="0" w:noVBand="0"/>
        </w:tblPrEx>
        <w:tc>
          <w:tcPr>
            <w:tcW w:w="1101" w:type="dxa"/>
          </w:tcPr>
          <w:p w14:paraId="615B33FE"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2021</w:t>
            </w:r>
          </w:p>
        </w:tc>
        <w:tc>
          <w:tcPr>
            <w:tcW w:w="1133" w:type="dxa"/>
          </w:tcPr>
          <w:p w14:paraId="02E681F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744</w:t>
            </w:r>
          </w:p>
        </w:tc>
        <w:tc>
          <w:tcPr>
            <w:tcW w:w="1275" w:type="dxa"/>
          </w:tcPr>
          <w:p w14:paraId="6014FA1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51</w:t>
            </w:r>
          </w:p>
        </w:tc>
        <w:tc>
          <w:tcPr>
            <w:tcW w:w="1276" w:type="dxa"/>
          </w:tcPr>
          <w:p w14:paraId="1FCBD70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16</w:t>
            </w:r>
          </w:p>
        </w:tc>
        <w:tc>
          <w:tcPr>
            <w:tcW w:w="1277" w:type="dxa"/>
          </w:tcPr>
          <w:p w14:paraId="6A05ADC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97</w:t>
            </w:r>
          </w:p>
        </w:tc>
        <w:tc>
          <w:tcPr>
            <w:tcW w:w="1134" w:type="dxa"/>
          </w:tcPr>
          <w:p w14:paraId="76E914B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1.576</w:t>
            </w:r>
          </w:p>
        </w:tc>
        <w:tc>
          <w:tcPr>
            <w:tcW w:w="1145" w:type="dxa"/>
          </w:tcPr>
          <w:p w14:paraId="66CBC33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1.064</w:t>
            </w:r>
          </w:p>
        </w:tc>
        <w:tc>
          <w:tcPr>
            <w:tcW w:w="1275" w:type="dxa"/>
          </w:tcPr>
          <w:p w14:paraId="320DB53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434</w:t>
            </w:r>
          </w:p>
        </w:tc>
      </w:tr>
      <w:tr w:rsidR="00456928" w:rsidRPr="00E461AA" w14:paraId="10733D3C" w14:textId="77777777" w:rsidTr="00816F93">
        <w:tblPrEx>
          <w:tblLook w:val="0000" w:firstRow="0" w:lastRow="0" w:firstColumn="0" w:lastColumn="0" w:noHBand="0" w:noVBand="0"/>
        </w:tblPrEx>
        <w:tc>
          <w:tcPr>
            <w:tcW w:w="1101" w:type="dxa"/>
          </w:tcPr>
          <w:p w14:paraId="1F52683C"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2022</w:t>
            </w:r>
          </w:p>
        </w:tc>
        <w:tc>
          <w:tcPr>
            <w:tcW w:w="1133" w:type="dxa"/>
          </w:tcPr>
          <w:p w14:paraId="37758EA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683</w:t>
            </w:r>
          </w:p>
        </w:tc>
        <w:tc>
          <w:tcPr>
            <w:tcW w:w="1275" w:type="dxa"/>
          </w:tcPr>
          <w:p w14:paraId="33ED7F3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37</w:t>
            </w:r>
          </w:p>
        </w:tc>
        <w:tc>
          <w:tcPr>
            <w:tcW w:w="1276" w:type="dxa"/>
          </w:tcPr>
          <w:p w14:paraId="393755A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w:t>
            </w:r>
          </w:p>
        </w:tc>
        <w:tc>
          <w:tcPr>
            <w:tcW w:w="1277" w:type="dxa"/>
          </w:tcPr>
          <w:p w14:paraId="1ADE93C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70</w:t>
            </w:r>
          </w:p>
        </w:tc>
        <w:tc>
          <w:tcPr>
            <w:tcW w:w="1134" w:type="dxa"/>
          </w:tcPr>
          <w:p w14:paraId="67D73F0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1.779</w:t>
            </w:r>
          </w:p>
        </w:tc>
        <w:tc>
          <w:tcPr>
            <w:tcW w:w="1145" w:type="dxa"/>
          </w:tcPr>
          <w:p w14:paraId="47991F2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1.214</w:t>
            </w:r>
          </w:p>
        </w:tc>
        <w:tc>
          <w:tcPr>
            <w:tcW w:w="1275" w:type="dxa"/>
          </w:tcPr>
          <w:p w14:paraId="584CAC1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494</w:t>
            </w:r>
          </w:p>
        </w:tc>
      </w:tr>
      <w:tr w:rsidR="00456928" w:rsidRPr="00E461AA" w14:paraId="09CB63AF" w14:textId="77777777" w:rsidTr="00816F93">
        <w:tblPrEx>
          <w:tblLook w:val="0000" w:firstRow="0" w:lastRow="0" w:firstColumn="0" w:lastColumn="0" w:noHBand="0" w:noVBand="0"/>
        </w:tblPrEx>
        <w:tc>
          <w:tcPr>
            <w:tcW w:w="1101" w:type="dxa"/>
          </w:tcPr>
          <w:p w14:paraId="3000EDD5"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2023</w:t>
            </w:r>
          </w:p>
        </w:tc>
        <w:tc>
          <w:tcPr>
            <w:tcW w:w="1133" w:type="dxa"/>
          </w:tcPr>
          <w:p w14:paraId="2EB0BF5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755</w:t>
            </w:r>
          </w:p>
        </w:tc>
        <w:tc>
          <w:tcPr>
            <w:tcW w:w="1275" w:type="dxa"/>
          </w:tcPr>
          <w:p w14:paraId="4DA9914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54</w:t>
            </w:r>
          </w:p>
        </w:tc>
        <w:tc>
          <w:tcPr>
            <w:tcW w:w="1276" w:type="dxa"/>
          </w:tcPr>
          <w:p w14:paraId="7D37F3E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15</w:t>
            </w:r>
          </w:p>
        </w:tc>
        <w:tc>
          <w:tcPr>
            <w:tcW w:w="1277" w:type="dxa"/>
          </w:tcPr>
          <w:p w14:paraId="66943F2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74</w:t>
            </w:r>
          </w:p>
        </w:tc>
        <w:tc>
          <w:tcPr>
            <w:tcW w:w="1134" w:type="dxa"/>
          </w:tcPr>
          <w:p w14:paraId="6047A66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1.611</w:t>
            </w:r>
          </w:p>
        </w:tc>
        <w:tc>
          <w:tcPr>
            <w:tcW w:w="1145" w:type="dxa"/>
          </w:tcPr>
          <w:p w14:paraId="37C7216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1.022</w:t>
            </w:r>
          </w:p>
        </w:tc>
        <w:tc>
          <w:tcPr>
            <w:tcW w:w="1275" w:type="dxa"/>
          </w:tcPr>
          <w:p w14:paraId="6D58FC1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519</w:t>
            </w:r>
          </w:p>
        </w:tc>
      </w:tr>
      <w:tr w:rsidR="00456928" w:rsidRPr="00E461AA" w14:paraId="0AAD9CF3" w14:textId="77777777" w:rsidTr="00816F93">
        <w:tblPrEx>
          <w:tblLook w:val="0000" w:firstRow="0" w:lastRow="0" w:firstColumn="0" w:lastColumn="0" w:noHBand="0" w:noVBand="0"/>
        </w:tblPrEx>
        <w:tc>
          <w:tcPr>
            <w:tcW w:w="1101" w:type="dxa"/>
            <w:tcBorders>
              <w:bottom w:val="threeDEmboss" w:sz="6" w:space="0" w:color="00B050"/>
            </w:tcBorders>
          </w:tcPr>
          <w:p w14:paraId="5ABBF0F0"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2024</w:t>
            </w:r>
          </w:p>
        </w:tc>
        <w:tc>
          <w:tcPr>
            <w:tcW w:w="1133" w:type="dxa"/>
            <w:tcBorders>
              <w:bottom w:val="threeDEmboss" w:sz="6" w:space="0" w:color="00B050"/>
            </w:tcBorders>
          </w:tcPr>
          <w:p w14:paraId="7717022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798</w:t>
            </w:r>
          </w:p>
        </w:tc>
        <w:tc>
          <w:tcPr>
            <w:tcW w:w="1275" w:type="dxa"/>
            <w:tcBorders>
              <w:bottom w:val="threeDEmboss" w:sz="6" w:space="0" w:color="00B050"/>
            </w:tcBorders>
          </w:tcPr>
          <w:p w14:paraId="48BA594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51</w:t>
            </w:r>
          </w:p>
        </w:tc>
        <w:tc>
          <w:tcPr>
            <w:tcW w:w="1276" w:type="dxa"/>
            <w:tcBorders>
              <w:bottom w:val="threeDEmboss" w:sz="6" w:space="0" w:color="00B050"/>
            </w:tcBorders>
          </w:tcPr>
          <w:p w14:paraId="2FFFBAC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16</w:t>
            </w:r>
          </w:p>
        </w:tc>
        <w:tc>
          <w:tcPr>
            <w:tcW w:w="1277" w:type="dxa"/>
            <w:tcBorders>
              <w:bottom w:val="threeDEmboss" w:sz="6" w:space="0" w:color="00B050"/>
            </w:tcBorders>
          </w:tcPr>
          <w:p w14:paraId="00AE4BA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35</w:t>
            </w:r>
          </w:p>
        </w:tc>
        <w:tc>
          <w:tcPr>
            <w:tcW w:w="1134" w:type="dxa"/>
            <w:tcBorders>
              <w:bottom w:val="threeDEmboss" w:sz="6" w:space="0" w:color="00B050"/>
            </w:tcBorders>
          </w:tcPr>
          <w:p w14:paraId="3998FED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1.493</w:t>
            </w:r>
          </w:p>
        </w:tc>
        <w:tc>
          <w:tcPr>
            <w:tcW w:w="1145" w:type="dxa"/>
            <w:tcBorders>
              <w:bottom w:val="threeDEmboss" w:sz="6" w:space="0" w:color="00B050"/>
            </w:tcBorders>
          </w:tcPr>
          <w:p w14:paraId="3D75484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993</w:t>
            </w:r>
          </w:p>
        </w:tc>
        <w:tc>
          <w:tcPr>
            <w:tcW w:w="1275" w:type="dxa"/>
            <w:tcBorders>
              <w:bottom w:val="threeDEmboss" w:sz="6" w:space="0" w:color="00B050"/>
            </w:tcBorders>
          </w:tcPr>
          <w:p w14:paraId="5762F71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436</w:t>
            </w:r>
          </w:p>
        </w:tc>
      </w:tr>
      <w:tr w:rsidR="001261B1" w:rsidRPr="00E461AA" w14:paraId="650FFC13" w14:textId="77777777" w:rsidTr="0050299A">
        <w:tblPrEx>
          <w:tblLook w:val="0000" w:firstRow="0" w:lastRow="0" w:firstColumn="0" w:lastColumn="0" w:noHBand="0" w:noVBand="0"/>
        </w:tblPrEx>
        <w:tc>
          <w:tcPr>
            <w:tcW w:w="1101" w:type="dxa"/>
            <w:tcBorders>
              <w:top w:val="threeDEmboss" w:sz="6" w:space="0" w:color="00B050"/>
              <w:left w:val="threeDEmboss" w:sz="6" w:space="0" w:color="00B050"/>
              <w:bottom w:val="threeDEmboss" w:sz="6" w:space="0" w:color="00B050"/>
            </w:tcBorders>
            <w:shd w:val="clear" w:color="auto" w:fill="FFF8F3"/>
          </w:tcPr>
          <w:p w14:paraId="416AD238" w14:textId="77777777" w:rsidR="006032D9" w:rsidRPr="00E461AA" w:rsidRDefault="006032D9" w:rsidP="006032D9">
            <w:pPr>
              <w:rPr>
                <w:rFonts w:ascii="Arial Narrow" w:hAnsi="Arial Narrow"/>
                <w:b/>
                <w:i/>
                <w:color w:val="3A003A"/>
                <w:sz w:val="22"/>
                <w:szCs w:val="22"/>
                <w:u w:val="single"/>
              </w:rPr>
            </w:pPr>
            <w:r w:rsidRPr="00E461AA">
              <w:rPr>
                <w:rFonts w:ascii="Arial Narrow" w:hAnsi="Arial Narrow"/>
                <w:i/>
                <w:color w:val="3A003A"/>
                <w:sz w:val="20"/>
              </w:rPr>
              <w:t xml:space="preserve"> </w:t>
            </w:r>
            <w:r w:rsidRPr="00E461AA">
              <w:rPr>
                <w:rFonts w:ascii="Arial Narrow" w:hAnsi="Arial Narrow"/>
                <w:i/>
                <w:color w:val="3A003A"/>
                <w:sz w:val="22"/>
                <w:szCs w:val="22"/>
              </w:rPr>
              <w:t>%</w:t>
            </w:r>
            <w:r w:rsidRPr="00E461AA">
              <w:rPr>
                <w:rFonts w:ascii="Arial Narrow" w:hAnsi="Arial Narrow"/>
                <w:b/>
                <w:i/>
                <w:color w:val="3A003A"/>
                <w:sz w:val="22"/>
                <w:szCs w:val="22"/>
              </w:rPr>
              <w:t xml:space="preserve"> </w:t>
            </w:r>
            <w:r w:rsidRPr="00E461AA">
              <w:rPr>
                <w:rFonts w:ascii="Arial Narrow" w:hAnsi="Arial Narrow"/>
                <w:b/>
                <w:i/>
                <w:color w:val="3A003A"/>
                <w:sz w:val="22"/>
                <w:szCs w:val="22"/>
                <w:u w:val="single"/>
              </w:rPr>
              <w:t xml:space="preserve">2024 </w:t>
            </w:r>
            <w:r w:rsidRPr="00E461AA">
              <w:rPr>
                <w:rFonts w:ascii="Arial Narrow" w:hAnsi="Arial Narrow"/>
                <w:i/>
                <w:color w:val="3A003A"/>
                <w:sz w:val="22"/>
                <w:szCs w:val="22"/>
              </w:rPr>
              <w:t xml:space="preserve"> +/-</w:t>
            </w:r>
            <w:r w:rsidRPr="00E461AA">
              <w:rPr>
                <w:rFonts w:ascii="Arial Narrow" w:hAnsi="Arial Narrow"/>
                <w:b/>
                <w:i/>
                <w:color w:val="3A003A"/>
                <w:sz w:val="22"/>
                <w:szCs w:val="22"/>
              </w:rPr>
              <w:t xml:space="preserve"> 2023</w:t>
            </w:r>
          </w:p>
        </w:tc>
        <w:tc>
          <w:tcPr>
            <w:tcW w:w="1133" w:type="dxa"/>
            <w:tcBorders>
              <w:top w:val="threeDEmboss" w:sz="6" w:space="0" w:color="00B050"/>
              <w:bottom w:val="threeDEmboss" w:sz="6" w:space="0" w:color="00B050"/>
            </w:tcBorders>
            <w:shd w:val="clear" w:color="auto" w:fill="FFF8F3"/>
            <w:vAlign w:val="center"/>
          </w:tcPr>
          <w:p w14:paraId="3A0F942C"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+5,7</w:t>
            </w:r>
          </w:p>
        </w:tc>
        <w:tc>
          <w:tcPr>
            <w:tcW w:w="1275" w:type="dxa"/>
            <w:tcBorders>
              <w:top w:val="threeDEmboss" w:sz="6" w:space="0" w:color="00B050"/>
              <w:bottom w:val="threeDEmboss" w:sz="6" w:space="0" w:color="00B050"/>
            </w:tcBorders>
            <w:shd w:val="clear" w:color="auto" w:fill="FFF8F3"/>
            <w:vAlign w:val="center"/>
          </w:tcPr>
          <w:p w14:paraId="02B4300F"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-5,6</w:t>
            </w:r>
          </w:p>
        </w:tc>
        <w:tc>
          <w:tcPr>
            <w:tcW w:w="1276" w:type="dxa"/>
            <w:tcBorders>
              <w:top w:val="threeDEmboss" w:sz="6" w:space="0" w:color="00B050"/>
              <w:bottom w:val="threeDEmboss" w:sz="6" w:space="0" w:color="00B050"/>
            </w:tcBorders>
            <w:shd w:val="clear" w:color="auto" w:fill="FFF8F3"/>
            <w:vAlign w:val="center"/>
          </w:tcPr>
          <w:p w14:paraId="55A45B48"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+6,7</w:t>
            </w:r>
          </w:p>
        </w:tc>
        <w:tc>
          <w:tcPr>
            <w:tcW w:w="1277" w:type="dxa"/>
            <w:tcBorders>
              <w:top w:val="threeDEmboss" w:sz="6" w:space="0" w:color="00B050"/>
              <w:bottom w:val="threeDEmboss" w:sz="6" w:space="0" w:color="00B050"/>
            </w:tcBorders>
            <w:shd w:val="clear" w:color="auto" w:fill="FFF8F3"/>
            <w:vAlign w:val="center"/>
          </w:tcPr>
          <w:p w14:paraId="1D4EBCF7"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-52,7</w:t>
            </w:r>
          </w:p>
        </w:tc>
        <w:tc>
          <w:tcPr>
            <w:tcW w:w="1134" w:type="dxa"/>
            <w:tcBorders>
              <w:top w:val="threeDEmboss" w:sz="6" w:space="0" w:color="00B050"/>
              <w:bottom w:val="threeDEmboss" w:sz="6" w:space="0" w:color="00B050"/>
            </w:tcBorders>
            <w:shd w:val="clear" w:color="auto" w:fill="FFF8F3"/>
            <w:vAlign w:val="center"/>
          </w:tcPr>
          <w:p w14:paraId="70B4181C"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-7,3</w:t>
            </w:r>
          </w:p>
        </w:tc>
        <w:tc>
          <w:tcPr>
            <w:tcW w:w="1145" w:type="dxa"/>
            <w:tcBorders>
              <w:top w:val="threeDEmboss" w:sz="6" w:space="0" w:color="00B050"/>
              <w:bottom w:val="threeDEmboss" w:sz="6" w:space="0" w:color="00B050"/>
            </w:tcBorders>
            <w:shd w:val="clear" w:color="auto" w:fill="FFF8F3"/>
            <w:vAlign w:val="center"/>
          </w:tcPr>
          <w:p w14:paraId="480DD5D8"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-2,8</w:t>
            </w:r>
          </w:p>
        </w:tc>
        <w:tc>
          <w:tcPr>
            <w:tcW w:w="1275" w:type="dxa"/>
            <w:tcBorders>
              <w:top w:val="threeDEmboss" w:sz="6" w:space="0" w:color="00B050"/>
              <w:bottom w:val="threeDEmboss" w:sz="6" w:space="0" w:color="00B050"/>
              <w:right w:val="threeDEmboss" w:sz="6" w:space="0" w:color="00B050"/>
            </w:tcBorders>
            <w:shd w:val="clear" w:color="auto" w:fill="FFF8F3"/>
            <w:vAlign w:val="center"/>
          </w:tcPr>
          <w:p w14:paraId="55D19A0E"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-16,0</w:t>
            </w:r>
          </w:p>
        </w:tc>
      </w:tr>
    </w:tbl>
    <w:p w14:paraId="314661CF" w14:textId="77777777" w:rsidR="006032D9" w:rsidRPr="00E461AA" w:rsidRDefault="006032D9" w:rsidP="006032D9">
      <w:pPr>
        <w:jc w:val="both"/>
        <w:rPr>
          <w:rFonts w:ascii="Palatino Linotype" w:hAnsi="Palatino Linotype"/>
          <w:b/>
          <w:i/>
          <w:color w:val="3A003A"/>
          <w:sz w:val="22"/>
          <w:szCs w:val="22"/>
        </w:rPr>
      </w:pPr>
    </w:p>
    <w:p w14:paraId="7423142B" w14:textId="77777777" w:rsidR="006032D9" w:rsidRPr="00E461AA" w:rsidRDefault="006032D9" w:rsidP="006032D9">
      <w:pPr>
        <w:jc w:val="both"/>
        <w:rPr>
          <w:rFonts w:ascii="Palatino Linotype" w:hAnsi="Palatino Linotype"/>
          <w:b/>
          <w:i/>
          <w:color w:val="3A003A"/>
          <w:sz w:val="22"/>
          <w:szCs w:val="22"/>
        </w:rPr>
      </w:pPr>
      <w:r w:rsidRPr="00E461AA">
        <w:rPr>
          <w:rFonts w:ascii="Palatino Linotype" w:hAnsi="Palatino Linotype"/>
          <w:b/>
          <w:i/>
          <w:color w:val="3A003A"/>
          <w:sz w:val="22"/>
          <w:szCs w:val="22"/>
        </w:rPr>
        <w:br w:type="page"/>
      </w:r>
    </w:p>
    <w:p w14:paraId="00C9AAE3" w14:textId="77777777" w:rsidR="006032D9" w:rsidRPr="00E461AA" w:rsidRDefault="007B3589" w:rsidP="007B3589">
      <w:pPr>
        <w:rPr>
          <w:rFonts w:ascii="Franklin Gothic Book" w:hAnsi="Franklin Gothic Book"/>
          <w:b/>
          <w:color w:val="3A003A"/>
        </w:rPr>
      </w:pPr>
      <w:r w:rsidRPr="00E461AA">
        <w:rPr>
          <w:rFonts w:ascii="Palatino Linotype" w:hAnsi="Palatino Linotype"/>
          <w:b/>
          <w:i/>
          <w:color w:val="3A003A"/>
          <w:sz w:val="22"/>
          <w:szCs w:val="22"/>
        </w:rPr>
        <w:lastRenderedPageBreak/>
        <w:t xml:space="preserve">     </w:t>
      </w:r>
      <w:r w:rsidR="006032D9" w:rsidRPr="00E461AA">
        <w:rPr>
          <w:rFonts w:ascii="Franklin Gothic Book" w:hAnsi="Franklin Gothic Book"/>
          <w:b/>
          <w:color w:val="3A003A"/>
        </w:rPr>
        <w:t>III. INCULPA</w:t>
      </w:r>
      <w:r w:rsidR="006032D9" w:rsidRPr="00E461AA">
        <w:rPr>
          <w:rFonts w:ascii="Arial" w:hAnsi="Arial" w:cs="Arial"/>
          <w:b/>
          <w:color w:val="3A003A"/>
        </w:rPr>
        <w:t xml:space="preserve">ȚI </w:t>
      </w:r>
      <w:r w:rsidR="006032D9" w:rsidRPr="00E461AA">
        <w:rPr>
          <w:rFonts w:ascii="Franklin Gothic Book" w:hAnsi="Franklin Gothic Book"/>
          <w:b/>
          <w:color w:val="3A003A"/>
        </w:rPr>
        <w:t>PERSOANE JURIDICE TRIMIŞI ÎN JUDECATĂ</w:t>
      </w:r>
    </w:p>
    <w:p w14:paraId="53AD8448" w14:textId="77777777" w:rsidR="006032D9" w:rsidRPr="00E461AA" w:rsidRDefault="006032D9" w:rsidP="007B3589">
      <w:pPr>
        <w:ind w:firstLine="567"/>
        <w:jc w:val="both"/>
        <w:rPr>
          <w:rFonts w:ascii="Palatino Linotype" w:hAnsi="Palatino Linotype"/>
          <w:b/>
          <w:i/>
          <w:color w:val="3A003A"/>
          <w:sz w:val="22"/>
          <w:szCs w:val="22"/>
          <w:lang w:val="fr-FR"/>
        </w:rPr>
      </w:pPr>
    </w:p>
    <w:tbl>
      <w:tblPr>
        <w:tblW w:w="9049" w:type="dxa"/>
        <w:jc w:val="center"/>
        <w:tblBorders>
          <w:top w:val="single" w:sz="6" w:space="0" w:color="00B050"/>
          <w:left w:val="single" w:sz="6" w:space="0" w:color="00B050"/>
          <w:bottom w:val="single" w:sz="6" w:space="0" w:color="00B050"/>
          <w:right w:val="single" w:sz="6" w:space="0" w:color="00B050"/>
          <w:insideH w:val="single" w:sz="6" w:space="0" w:color="00B050"/>
          <w:insideV w:val="single" w:sz="6" w:space="0" w:color="00B050"/>
        </w:tblBorders>
        <w:tblLayout w:type="fixed"/>
        <w:tblLook w:val="0000" w:firstRow="0" w:lastRow="0" w:firstColumn="0" w:lastColumn="0" w:noHBand="0" w:noVBand="0"/>
      </w:tblPr>
      <w:tblGrid>
        <w:gridCol w:w="1276"/>
        <w:gridCol w:w="1560"/>
        <w:gridCol w:w="1984"/>
        <w:gridCol w:w="2268"/>
        <w:gridCol w:w="1961"/>
      </w:tblGrid>
      <w:tr w:rsidR="001261B1" w:rsidRPr="00E461AA" w14:paraId="62903F02" w14:textId="77777777" w:rsidTr="0050299A">
        <w:trPr>
          <w:cantSplit/>
          <w:trHeight w:val="1811"/>
          <w:jc w:val="center"/>
        </w:trPr>
        <w:tc>
          <w:tcPr>
            <w:tcW w:w="1276" w:type="dxa"/>
            <w:tcBorders>
              <w:top w:val="threeDEmboss" w:sz="6" w:space="0" w:color="00B050"/>
              <w:left w:val="threeDEmboss" w:sz="6" w:space="0" w:color="00B050"/>
              <w:bottom w:val="threeDEmboss" w:sz="6" w:space="0" w:color="00B050"/>
            </w:tcBorders>
            <w:shd w:val="clear" w:color="auto" w:fill="FFF8F3"/>
          </w:tcPr>
          <w:p w14:paraId="42B89261" w14:textId="77777777" w:rsidR="006032D9" w:rsidRPr="00E461AA" w:rsidRDefault="006032D9" w:rsidP="006032D9">
            <w:pPr>
              <w:jc w:val="center"/>
              <w:rPr>
                <w:rFonts w:ascii="Franklin Gothic Book" w:hAnsi="Franklin Gothic Book"/>
                <w:b/>
                <w:color w:val="3A003A"/>
              </w:rPr>
            </w:pPr>
          </w:p>
          <w:p w14:paraId="3DD45879" w14:textId="77777777" w:rsidR="006032D9" w:rsidRPr="00E461AA" w:rsidRDefault="006032D9" w:rsidP="006032D9">
            <w:pPr>
              <w:jc w:val="center"/>
              <w:rPr>
                <w:rFonts w:ascii="Franklin Gothic Book" w:hAnsi="Franklin Gothic Book"/>
                <w:b/>
                <w:color w:val="3A003A"/>
              </w:rPr>
            </w:pPr>
          </w:p>
          <w:p w14:paraId="1652ED81" w14:textId="77777777" w:rsidR="006032D9" w:rsidRPr="00E461AA" w:rsidRDefault="006032D9" w:rsidP="006032D9">
            <w:pPr>
              <w:jc w:val="center"/>
              <w:rPr>
                <w:rFonts w:ascii="Franklin Gothic Book" w:hAnsi="Franklin Gothic Book"/>
                <w:b/>
                <w:color w:val="3A003A"/>
              </w:rPr>
            </w:pPr>
            <w:r w:rsidRPr="00E461AA">
              <w:rPr>
                <w:rFonts w:ascii="Franklin Gothic Book" w:hAnsi="Franklin Gothic Book"/>
                <w:b/>
                <w:color w:val="3A003A"/>
              </w:rPr>
              <w:t>ANUL</w:t>
            </w:r>
          </w:p>
          <w:p w14:paraId="066E35A6" w14:textId="77777777" w:rsidR="006032D9" w:rsidRPr="00E461AA" w:rsidRDefault="006032D9" w:rsidP="006032D9">
            <w:pPr>
              <w:jc w:val="center"/>
              <w:rPr>
                <w:rFonts w:ascii="Franklin Gothic Book" w:hAnsi="Franklin Gothic Book"/>
                <w:b/>
                <w:color w:val="3A003A"/>
              </w:rPr>
            </w:pPr>
          </w:p>
        </w:tc>
        <w:tc>
          <w:tcPr>
            <w:tcW w:w="1560" w:type="dxa"/>
            <w:tcBorders>
              <w:top w:val="threeDEmboss" w:sz="6" w:space="0" w:color="00B050"/>
              <w:bottom w:val="threeDEmboss" w:sz="6" w:space="0" w:color="00B050"/>
            </w:tcBorders>
            <w:shd w:val="clear" w:color="auto" w:fill="FFF8F3"/>
            <w:vAlign w:val="center"/>
          </w:tcPr>
          <w:p w14:paraId="4D0CD53B" w14:textId="77777777" w:rsidR="006032D9" w:rsidRPr="00E461AA" w:rsidRDefault="006032D9" w:rsidP="006032D9">
            <w:pPr>
              <w:jc w:val="center"/>
              <w:rPr>
                <w:rFonts w:ascii="Arial Narrow" w:hAnsi="Arial Narrow"/>
                <w:b/>
                <w:color w:val="3A003A"/>
              </w:rPr>
            </w:pPr>
            <w:r w:rsidRPr="00E461AA">
              <w:rPr>
                <w:rFonts w:ascii="Arial Narrow" w:hAnsi="Arial Narrow"/>
                <w:b/>
                <w:color w:val="3A003A"/>
              </w:rPr>
              <w:t>TOTAL TRIMIŞI ÎN JUDECATĂ,</w:t>
            </w:r>
          </w:p>
          <w:p w14:paraId="005D0D8E" w14:textId="77777777" w:rsidR="006032D9" w:rsidRPr="00E461AA" w:rsidRDefault="006032D9" w:rsidP="006032D9">
            <w:pPr>
              <w:jc w:val="center"/>
              <w:rPr>
                <w:rFonts w:ascii="Franklin Gothic Book" w:hAnsi="Franklin Gothic Book"/>
                <w:b/>
                <w:color w:val="3A003A"/>
              </w:rPr>
            </w:pPr>
            <w:r w:rsidRPr="00E461AA">
              <w:rPr>
                <w:rFonts w:ascii="Arial Narrow" w:hAnsi="Arial Narrow"/>
                <w:b/>
                <w:color w:val="3A003A"/>
              </w:rPr>
              <w:t>din care:</w:t>
            </w:r>
          </w:p>
        </w:tc>
        <w:tc>
          <w:tcPr>
            <w:tcW w:w="1984" w:type="dxa"/>
            <w:tcBorders>
              <w:top w:val="threeDEmboss" w:sz="6" w:space="0" w:color="00B050"/>
              <w:bottom w:val="threeDEmboss" w:sz="6" w:space="0" w:color="00B050"/>
            </w:tcBorders>
            <w:shd w:val="clear" w:color="auto" w:fill="FFF8F3"/>
            <w:vAlign w:val="center"/>
          </w:tcPr>
          <w:p w14:paraId="0CDDC141" w14:textId="77777777" w:rsidR="006032D9" w:rsidRPr="00E461AA" w:rsidRDefault="006032D9" w:rsidP="006032D9">
            <w:pPr>
              <w:jc w:val="center"/>
              <w:rPr>
                <w:rFonts w:ascii="Arial Narrow" w:hAnsi="Arial Narrow"/>
                <w:b/>
                <w:color w:val="3A003A"/>
                <w:sz w:val="22"/>
                <w:szCs w:val="22"/>
              </w:rPr>
            </w:pPr>
            <w:r w:rsidRPr="00E461AA">
              <w:rPr>
                <w:rFonts w:ascii="Arial Narrow" w:hAnsi="Arial Narrow"/>
                <w:b/>
                <w:color w:val="3A003A"/>
                <w:sz w:val="22"/>
                <w:szCs w:val="22"/>
              </w:rPr>
              <w:t>infrac</w:t>
            </w:r>
            <w:r w:rsidRPr="00E461AA">
              <w:rPr>
                <w:rFonts w:ascii="Arial Narrow" w:hAnsi="Arial Narrow" w:hint="eastAsia"/>
                <w:b/>
                <w:color w:val="3A003A"/>
                <w:sz w:val="22"/>
                <w:szCs w:val="22"/>
              </w:rPr>
              <w:t>ţ</w:t>
            </w:r>
            <w:r w:rsidRPr="00E461AA">
              <w:rPr>
                <w:rFonts w:ascii="Arial Narrow" w:hAnsi="Arial Narrow"/>
                <w:b/>
                <w:color w:val="3A003A"/>
                <w:sz w:val="22"/>
                <w:szCs w:val="22"/>
              </w:rPr>
              <w:t xml:space="preserve">iuni contra patrimoniului </w:t>
            </w:r>
          </w:p>
          <w:p w14:paraId="324B84BA" w14:textId="77777777" w:rsidR="006032D9" w:rsidRPr="00E461AA" w:rsidRDefault="006032D9" w:rsidP="006032D9">
            <w:pPr>
              <w:jc w:val="center"/>
              <w:rPr>
                <w:rFonts w:ascii="Arial Narrow" w:hAnsi="Arial Narrow"/>
                <w:b/>
                <w:color w:val="3A003A"/>
                <w:sz w:val="22"/>
                <w:szCs w:val="22"/>
              </w:rPr>
            </w:pPr>
            <w:r w:rsidRPr="00E461AA">
              <w:rPr>
                <w:rFonts w:ascii="Arial Narrow" w:hAnsi="Arial Narrow"/>
                <w:b/>
                <w:color w:val="3A003A"/>
                <w:sz w:val="22"/>
                <w:szCs w:val="22"/>
              </w:rPr>
              <w:t>(art. 228 – 256 c.p.)</w:t>
            </w:r>
          </w:p>
        </w:tc>
        <w:tc>
          <w:tcPr>
            <w:tcW w:w="2268" w:type="dxa"/>
            <w:tcBorders>
              <w:top w:val="threeDEmboss" w:sz="6" w:space="0" w:color="00B050"/>
              <w:bottom w:val="threeDEmboss" w:sz="6" w:space="0" w:color="00B050"/>
            </w:tcBorders>
            <w:shd w:val="clear" w:color="auto" w:fill="FFF8F3"/>
            <w:vAlign w:val="center"/>
          </w:tcPr>
          <w:p w14:paraId="162F9893" w14:textId="77777777" w:rsidR="006032D9" w:rsidRPr="00E461AA" w:rsidRDefault="006032D9" w:rsidP="006032D9">
            <w:pPr>
              <w:jc w:val="center"/>
              <w:rPr>
                <w:rFonts w:ascii="Arial Narrow" w:hAnsi="Arial Narrow" w:cs="Arial"/>
                <w:b/>
                <w:color w:val="3A003A"/>
                <w:sz w:val="22"/>
                <w:szCs w:val="22"/>
              </w:rPr>
            </w:pPr>
            <w:r w:rsidRPr="00E461AA">
              <w:rPr>
                <w:rFonts w:ascii="Arial Narrow" w:hAnsi="Arial Narrow"/>
                <w:b/>
                <w:color w:val="3A003A"/>
                <w:sz w:val="22"/>
                <w:szCs w:val="22"/>
              </w:rPr>
              <w:t>infracţiuni de corup</w:t>
            </w:r>
            <w:r w:rsidRPr="00E461AA">
              <w:rPr>
                <w:rFonts w:ascii="Arial Narrow" w:hAnsi="Arial Narrow" w:cs="Arial"/>
                <w:b/>
                <w:color w:val="3A003A"/>
                <w:sz w:val="22"/>
                <w:szCs w:val="22"/>
              </w:rPr>
              <w:t xml:space="preserve">ție și de serviciu </w:t>
            </w:r>
          </w:p>
          <w:p w14:paraId="3AFCEECC" w14:textId="77777777" w:rsidR="006032D9" w:rsidRPr="00E461AA" w:rsidRDefault="006032D9" w:rsidP="006032D9">
            <w:pPr>
              <w:jc w:val="center"/>
              <w:rPr>
                <w:rFonts w:ascii="Arial Narrow" w:hAnsi="Arial Narrow"/>
                <w:b/>
                <w:color w:val="3A003A"/>
                <w:sz w:val="22"/>
                <w:szCs w:val="22"/>
              </w:rPr>
            </w:pPr>
            <w:r w:rsidRPr="00E461AA">
              <w:rPr>
                <w:rFonts w:ascii="Arial Narrow" w:hAnsi="Arial Narrow"/>
                <w:b/>
                <w:color w:val="3A003A"/>
                <w:sz w:val="22"/>
                <w:szCs w:val="22"/>
              </w:rPr>
              <w:t>(art. 289 – 309 c.p.)</w:t>
            </w:r>
          </w:p>
        </w:tc>
        <w:tc>
          <w:tcPr>
            <w:tcW w:w="1961" w:type="dxa"/>
            <w:tcBorders>
              <w:top w:val="threeDEmboss" w:sz="6" w:space="0" w:color="00B050"/>
              <w:bottom w:val="threeDEmboss" w:sz="6" w:space="0" w:color="00B050"/>
              <w:right w:val="threeDEmboss" w:sz="6" w:space="0" w:color="00B050"/>
            </w:tcBorders>
            <w:shd w:val="clear" w:color="auto" w:fill="FFF8F3"/>
            <w:vAlign w:val="center"/>
          </w:tcPr>
          <w:p w14:paraId="1461CA76" w14:textId="77777777" w:rsidR="006032D9" w:rsidRPr="00E461AA" w:rsidRDefault="006032D9" w:rsidP="006032D9">
            <w:pPr>
              <w:jc w:val="center"/>
              <w:rPr>
                <w:rFonts w:ascii="Arial Narrow" w:hAnsi="Arial Narrow"/>
                <w:b/>
                <w:color w:val="3A003A"/>
                <w:sz w:val="22"/>
                <w:szCs w:val="22"/>
              </w:rPr>
            </w:pPr>
            <w:r w:rsidRPr="00E461AA">
              <w:rPr>
                <w:rFonts w:ascii="Arial Narrow" w:hAnsi="Arial Narrow"/>
                <w:b/>
                <w:color w:val="3A003A"/>
                <w:sz w:val="22"/>
                <w:szCs w:val="22"/>
              </w:rPr>
              <w:t xml:space="preserve">infracțiuni prevăzute </w:t>
            </w:r>
          </w:p>
          <w:p w14:paraId="06A0D176" w14:textId="77777777" w:rsidR="006032D9" w:rsidRPr="00E461AA" w:rsidRDefault="006032D9" w:rsidP="006032D9">
            <w:pPr>
              <w:jc w:val="center"/>
              <w:rPr>
                <w:rFonts w:ascii="Arial Narrow" w:hAnsi="Arial Narrow"/>
                <w:b/>
                <w:color w:val="3A003A"/>
                <w:sz w:val="22"/>
                <w:szCs w:val="22"/>
              </w:rPr>
            </w:pPr>
            <w:r w:rsidRPr="00E461AA">
              <w:rPr>
                <w:rFonts w:ascii="Arial Narrow" w:hAnsi="Arial Narrow"/>
                <w:b/>
                <w:color w:val="3A003A"/>
                <w:sz w:val="22"/>
                <w:szCs w:val="22"/>
              </w:rPr>
              <w:t>de legile speciale</w:t>
            </w:r>
          </w:p>
        </w:tc>
      </w:tr>
      <w:tr w:rsidR="007B3589" w:rsidRPr="00E461AA" w14:paraId="156EA62C" w14:textId="77777777" w:rsidTr="007B3589">
        <w:trPr>
          <w:jc w:val="center"/>
        </w:trPr>
        <w:tc>
          <w:tcPr>
            <w:tcW w:w="1276" w:type="dxa"/>
          </w:tcPr>
          <w:p w14:paraId="52CE10D5"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2015</w:t>
            </w:r>
          </w:p>
        </w:tc>
        <w:tc>
          <w:tcPr>
            <w:tcW w:w="1560" w:type="dxa"/>
          </w:tcPr>
          <w:p w14:paraId="4668A4C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319</w:t>
            </w:r>
          </w:p>
        </w:tc>
        <w:tc>
          <w:tcPr>
            <w:tcW w:w="1984" w:type="dxa"/>
          </w:tcPr>
          <w:p w14:paraId="37873C1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22</w:t>
            </w:r>
          </w:p>
        </w:tc>
        <w:tc>
          <w:tcPr>
            <w:tcW w:w="2268" w:type="dxa"/>
          </w:tcPr>
          <w:p w14:paraId="5A1A171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w:t>
            </w:r>
          </w:p>
        </w:tc>
        <w:tc>
          <w:tcPr>
            <w:tcW w:w="1961" w:type="dxa"/>
          </w:tcPr>
          <w:p w14:paraId="35F50FDF"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249</w:t>
            </w:r>
          </w:p>
        </w:tc>
      </w:tr>
      <w:tr w:rsidR="007B3589" w:rsidRPr="00E461AA" w14:paraId="7E27D7F3" w14:textId="77777777" w:rsidTr="007B3589">
        <w:trPr>
          <w:jc w:val="center"/>
        </w:trPr>
        <w:tc>
          <w:tcPr>
            <w:tcW w:w="1276" w:type="dxa"/>
          </w:tcPr>
          <w:p w14:paraId="50E99663"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2016</w:t>
            </w:r>
          </w:p>
        </w:tc>
        <w:tc>
          <w:tcPr>
            <w:tcW w:w="1560" w:type="dxa"/>
          </w:tcPr>
          <w:p w14:paraId="2C3B3AD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487</w:t>
            </w:r>
          </w:p>
        </w:tc>
        <w:tc>
          <w:tcPr>
            <w:tcW w:w="1984" w:type="dxa"/>
          </w:tcPr>
          <w:p w14:paraId="774D3301"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18</w:t>
            </w:r>
          </w:p>
        </w:tc>
        <w:tc>
          <w:tcPr>
            <w:tcW w:w="2268" w:type="dxa"/>
          </w:tcPr>
          <w:p w14:paraId="67AA9297"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w:t>
            </w:r>
          </w:p>
        </w:tc>
        <w:tc>
          <w:tcPr>
            <w:tcW w:w="1961" w:type="dxa"/>
          </w:tcPr>
          <w:p w14:paraId="15C693FC"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385</w:t>
            </w:r>
          </w:p>
        </w:tc>
      </w:tr>
      <w:tr w:rsidR="007B3589" w:rsidRPr="00E461AA" w14:paraId="184AA1B1" w14:textId="77777777" w:rsidTr="007B3589">
        <w:trPr>
          <w:jc w:val="center"/>
        </w:trPr>
        <w:tc>
          <w:tcPr>
            <w:tcW w:w="1276" w:type="dxa"/>
          </w:tcPr>
          <w:p w14:paraId="59948853"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2017</w:t>
            </w:r>
          </w:p>
        </w:tc>
        <w:tc>
          <w:tcPr>
            <w:tcW w:w="1560" w:type="dxa"/>
          </w:tcPr>
          <w:p w14:paraId="323ECC8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346</w:t>
            </w:r>
          </w:p>
        </w:tc>
        <w:tc>
          <w:tcPr>
            <w:tcW w:w="1984" w:type="dxa"/>
          </w:tcPr>
          <w:p w14:paraId="2E38C12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14</w:t>
            </w:r>
          </w:p>
        </w:tc>
        <w:tc>
          <w:tcPr>
            <w:tcW w:w="2268" w:type="dxa"/>
          </w:tcPr>
          <w:p w14:paraId="5257409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w:t>
            </w:r>
          </w:p>
        </w:tc>
        <w:tc>
          <w:tcPr>
            <w:tcW w:w="1961" w:type="dxa"/>
          </w:tcPr>
          <w:p w14:paraId="78560D56"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271</w:t>
            </w:r>
          </w:p>
        </w:tc>
      </w:tr>
      <w:tr w:rsidR="007B3589" w:rsidRPr="00E461AA" w14:paraId="77F6B987" w14:textId="77777777" w:rsidTr="007B3589">
        <w:trPr>
          <w:jc w:val="center"/>
        </w:trPr>
        <w:tc>
          <w:tcPr>
            <w:tcW w:w="1276" w:type="dxa"/>
          </w:tcPr>
          <w:p w14:paraId="0229CA1D"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2018</w:t>
            </w:r>
          </w:p>
        </w:tc>
        <w:tc>
          <w:tcPr>
            <w:tcW w:w="1560" w:type="dxa"/>
          </w:tcPr>
          <w:p w14:paraId="183B609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242</w:t>
            </w:r>
          </w:p>
        </w:tc>
        <w:tc>
          <w:tcPr>
            <w:tcW w:w="1984" w:type="dxa"/>
          </w:tcPr>
          <w:p w14:paraId="38F5B1E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44</w:t>
            </w:r>
          </w:p>
        </w:tc>
        <w:tc>
          <w:tcPr>
            <w:tcW w:w="2268" w:type="dxa"/>
          </w:tcPr>
          <w:p w14:paraId="44B730C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8</w:t>
            </w:r>
          </w:p>
        </w:tc>
        <w:tc>
          <w:tcPr>
            <w:tcW w:w="1961" w:type="dxa"/>
          </w:tcPr>
          <w:p w14:paraId="42D81DA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157</w:t>
            </w:r>
          </w:p>
        </w:tc>
      </w:tr>
      <w:tr w:rsidR="007B3589" w:rsidRPr="00E461AA" w14:paraId="08FA551B" w14:textId="77777777" w:rsidTr="007B3589">
        <w:trPr>
          <w:jc w:val="center"/>
        </w:trPr>
        <w:tc>
          <w:tcPr>
            <w:tcW w:w="1276" w:type="dxa"/>
          </w:tcPr>
          <w:p w14:paraId="4F3867C7"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2019</w:t>
            </w:r>
          </w:p>
        </w:tc>
        <w:tc>
          <w:tcPr>
            <w:tcW w:w="1560" w:type="dxa"/>
          </w:tcPr>
          <w:p w14:paraId="41F2215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239</w:t>
            </w:r>
          </w:p>
        </w:tc>
        <w:tc>
          <w:tcPr>
            <w:tcW w:w="1984" w:type="dxa"/>
          </w:tcPr>
          <w:p w14:paraId="00F5337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15</w:t>
            </w:r>
          </w:p>
        </w:tc>
        <w:tc>
          <w:tcPr>
            <w:tcW w:w="2268" w:type="dxa"/>
          </w:tcPr>
          <w:p w14:paraId="59C311B3"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w:t>
            </w:r>
          </w:p>
        </w:tc>
        <w:tc>
          <w:tcPr>
            <w:tcW w:w="1961" w:type="dxa"/>
          </w:tcPr>
          <w:p w14:paraId="2B8ADAD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177</w:t>
            </w:r>
          </w:p>
        </w:tc>
      </w:tr>
      <w:tr w:rsidR="007B3589" w:rsidRPr="00E461AA" w14:paraId="21C22E40" w14:textId="77777777" w:rsidTr="007B3589">
        <w:trPr>
          <w:jc w:val="center"/>
        </w:trPr>
        <w:tc>
          <w:tcPr>
            <w:tcW w:w="1276" w:type="dxa"/>
          </w:tcPr>
          <w:p w14:paraId="069FAEF9"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2020</w:t>
            </w:r>
          </w:p>
        </w:tc>
        <w:tc>
          <w:tcPr>
            <w:tcW w:w="1560" w:type="dxa"/>
          </w:tcPr>
          <w:p w14:paraId="370848D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228</w:t>
            </w:r>
          </w:p>
        </w:tc>
        <w:tc>
          <w:tcPr>
            <w:tcW w:w="1984" w:type="dxa"/>
          </w:tcPr>
          <w:p w14:paraId="53DF5DC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17</w:t>
            </w:r>
          </w:p>
        </w:tc>
        <w:tc>
          <w:tcPr>
            <w:tcW w:w="2268" w:type="dxa"/>
          </w:tcPr>
          <w:p w14:paraId="3B1CCCC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w:t>
            </w:r>
          </w:p>
        </w:tc>
        <w:tc>
          <w:tcPr>
            <w:tcW w:w="1961" w:type="dxa"/>
          </w:tcPr>
          <w:p w14:paraId="5AE86D9E"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157</w:t>
            </w:r>
          </w:p>
        </w:tc>
      </w:tr>
      <w:tr w:rsidR="007B3589" w:rsidRPr="00E461AA" w14:paraId="641C64D9" w14:textId="77777777" w:rsidTr="007B3589">
        <w:trPr>
          <w:jc w:val="center"/>
        </w:trPr>
        <w:tc>
          <w:tcPr>
            <w:tcW w:w="1276" w:type="dxa"/>
          </w:tcPr>
          <w:p w14:paraId="31751DA6"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2021</w:t>
            </w:r>
          </w:p>
        </w:tc>
        <w:tc>
          <w:tcPr>
            <w:tcW w:w="1560" w:type="dxa"/>
          </w:tcPr>
          <w:p w14:paraId="74FF3F52"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222</w:t>
            </w:r>
          </w:p>
        </w:tc>
        <w:tc>
          <w:tcPr>
            <w:tcW w:w="1984" w:type="dxa"/>
          </w:tcPr>
          <w:p w14:paraId="7F2D1AB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27</w:t>
            </w:r>
          </w:p>
        </w:tc>
        <w:tc>
          <w:tcPr>
            <w:tcW w:w="2268" w:type="dxa"/>
          </w:tcPr>
          <w:p w14:paraId="00667D9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w:t>
            </w:r>
          </w:p>
        </w:tc>
        <w:tc>
          <w:tcPr>
            <w:tcW w:w="1961" w:type="dxa"/>
          </w:tcPr>
          <w:p w14:paraId="76EC58E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141</w:t>
            </w:r>
          </w:p>
        </w:tc>
      </w:tr>
      <w:tr w:rsidR="007B3589" w:rsidRPr="00E461AA" w14:paraId="57EDF975" w14:textId="77777777" w:rsidTr="007B3589">
        <w:trPr>
          <w:jc w:val="center"/>
        </w:trPr>
        <w:tc>
          <w:tcPr>
            <w:tcW w:w="1276" w:type="dxa"/>
          </w:tcPr>
          <w:p w14:paraId="3055BE83"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2022</w:t>
            </w:r>
          </w:p>
        </w:tc>
        <w:tc>
          <w:tcPr>
            <w:tcW w:w="1560" w:type="dxa"/>
          </w:tcPr>
          <w:p w14:paraId="647A6DB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243</w:t>
            </w:r>
          </w:p>
        </w:tc>
        <w:tc>
          <w:tcPr>
            <w:tcW w:w="1984" w:type="dxa"/>
          </w:tcPr>
          <w:p w14:paraId="47D02CA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29</w:t>
            </w:r>
          </w:p>
        </w:tc>
        <w:tc>
          <w:tcPr>
            <w:tcW w:w="2268" w:type="dxa"/>
          </w:tcPr>
          <w:p w14:paraId="184D9900"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9</w:t>
            </w:r>
          </w:p>
        </w:tc>
        <w:tc>
          <w:tcPr>
            <w:tcW w:w="1961" w:type="dxa"/>
          </w:tcPr>
          <w:p w14:paraId="73F34D6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161</w:t>
            </w:r>
          </w:p>
        </w:tc>
      </w:tr>
      <w:tr w:rsidR="007B3589" w:rsidRPr="00E461AA" w14:paraId="7F93C43A" w14:textId="77777777" w:rsidTr="007B3589">
        <w:trPr>
          <w:jc w:val="center"/>
        </w:trPr>
        <w:tc>
          <w:tcPr>
            <w:tcW w:w="1276" w:type="dxa"/>
          </w:tcPr>
          <w:p w14:paraId="5F87D372"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2023</w:t>
            </w:r>
          </w:p>
        </w:tc>
        <w:tc>
          <w:tcPr>
            <w:tcW w:w="1560" w:type="dxa"/>
          </w:tcPr>
          <w:p w14:paraId="78C7A35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272</w:t>
            </w:r>
          </w:p>
        </w:tc>
        <w:tc>
          <w:tcPr>
            <w:tcW w:w="1984" w:type="dxa"/>
          </w:tcPr>
          <w:p w14:paraId="1DD316A8"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39</w:t>
            </w:r>
          </w:p>
        </w:tc>
        <w:tc>
          <w:tcPr>
            <w:tcW w:w="2268" w:type="dxa"/>
          </w:tcPr>
          <w:p w14:paraId="4618E5DA"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6</w:t>
            </w:r>
          </w:p>
        </w:tc>
        <w:tc>
          <w:tcPr>
            <w:tcW w:w="1961" w:type="dxa"/>
          </w:tcPr>
          <w:p w14:paraId="4436A639"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132</w:t>
            </w:r>
          </w:p>
        </w:tc>
      </w:tr>
      <w:tr w:rsidR="007B3589" w:rsidRPr="00E461AA" w14:paraId="7972EAFA" w14:textId="77777777" w:rsidTr="007B3589">
        <w:trPr>
          <w:jc w:val="center"/>
        </w:trPr>
        <w:tc>
          <w:tcPr>
            <w:tcW w:w="1276" w:type="dxa"/>
            <w:tcBorders>
              <w:bottom w:val="threeDEmboss" w:sz="6" w:space="0" w:color="00B050"/>
            </w:tcBorders>
          </w:tcPr>
          <w:p w14:paraId="62DBD802" w14:textId="77777777" w:rsidR="006032D9" w:rsidRPr="00E461AA" w:rsidRDefault="006032D9" w:rsidP="006032D9">
            <w:pPr>
              <w:jc w:val="center"/>
              <w:rPr>
                <w:rFonts w:ascii="Arial Narrow" w:hAnsi="Arial Narrow"/>
                <w:color w:val="3A003A"/>
                <w:sz w:val="22"/>
                <w:szCs w:val="22"/>
              </w:rPr>
            </w:pPr>
            <w:r w:rsidRPr="00E461AA">
              <w:rPr>
                <w:rFonts w:ascii="Arial Narrow" w:hAnsi="Arial Narrow"/>
                <w:color w:val="3A003A"/>
                <w:sz w:val="22"/>
                <w:szCs w:val="22"/>
              </w:rPr>
              <w:t>2024</w:t>
            </w:r>
          </w:p>
        </w:tc>
        <w:tc>
          <w:tcPr>
            <w:tcW w:w="1560" w:type="dxa"/>
            <w:tcBorders>
              <w:bottom w:val="threeDEmboss" w:sz="6" w:space="0" w:color="00B050"/>
            </w:tcBorders>
          </w:tcPr>
          <w:p w14:paraId="26FAB725"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282</w:t>
            </w:r>
          </w:p>
        </w:tc>
        <w:tc>
          <w:tcPr>
            <w:tcW w:w="1984" w:type="dxa"/>
            <w:tcBorders>
              <w:bottom w:val="threeDEmboss" w:sz="6" w:space="0" w:color="00B050"/>
            </w:tcBorders>
          </w:tcPr>
          <w:p w14:paraId="7B50C7ED"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48</w:t>
            </w:r>
          </w:p>
        </w:tc>
        <w:tc>
          <w:tcPr>
            <w:tcW w:w="2268" w:type="dxa"/>
            <w:tcBorders>
              <w:bottom w:val="threeDEmboss" w:sz="6" w:space="0" w:color="00B050"/>
            </w:tcBorders>
          </w:tcPr>
          <w:p w14:paraId="6512C5DB"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10</w:t>
            </w:r>
          </w:p>
        </w:tc>
        <w:tc>
          <w:tcPr>
            <w:tcW w:w="1961" w:type="dxa"/>
            <w:tcBorders>
              <w:bottom w:val="threeDEmboss" w:sz="6" w:space="0" w:color="00B050"/>
            </w:tcBorders>
          </w:tcPr>
          <w:p w14:paraId="1C3D5F04" w14:textId="77777777" w:rsidR="006032D9" w:rsidRPr="00E461AA" w:rsidRDefault="006032D9" w:rsidP="006032D9">
            <w:pPr>
              <w:widowControl w:val="0"/>
              <w:jc w:val="center"/>
              <w:rPr>
                <w:rFonts w:ascii="Arial Narrow" w:hAnsi="Arial Narrow"/>
                <w:color w:val="3A003A"/>
                <w:sz w:val="22"/>
                <w:szCs w:val="22"/>
              </w:rPr>
            </w:pPr>
            <w:r w:rsidRPr="00E461AA">
              <w:rPr>
                <w:rFonts w:ascii="Arial Narrow" w:hAnsi="Arial Narrow"/>
                <w:color w:val="3A003A"/>
                <w:sz w:val="22"/>
                <w:szCs w:val="22"/>
              </w:rPr>
              <w:t>145</w:t>
            </w:r>
          </w:p>
        </w:tc>
      </w:tr>
      <w:tr w:rsidR="001261B1" w:rsidRPr="00E461AA" w14:paraId="7506CA26" w14:textId="77777777" w:rsidTr="0050299A">
        <w:trPr>
          <w:jc w:val="center"/>
        </w:trPr>
        <w:tc>
          <w:tcPr>
            <w:tcW w:w="1276" w:type="dxa"/>
            <w:tcBorders>
              <w:top w:val="threeDEmboss" w:sz="6" w:space="0" w:color="00B050"/>
              <w:left w:val="threeDEmboss" w:sz="6" w:space="0" w:color="00B050"/>
              <w:bottom w:val="threeDEmboss" w:sz="6" w:space="0" w:color="00B050"/>
            </w:tcBorders>
            <w:shd w:val="clear" w:color="auto" w:fill="FFF8F3"/>
          </w:tcPr>
          <w:p w14:paraId="48AD6072" w14:textId="77777777" w:rsidR="006032D9" w:rsidRPr="00E461AA" w:rsidRDefault="006032D9" w:rsidP="006032D9">
            <w:pPr>
              <w:rPr>
                <w:rFonts w:ascii="Arial Narrow" w:hAnsi="Arial Narrow"/>
                <w:b/>
                <w:i/>
                <w:color w:val="3A003A"/>
                <w:sz w:val="22"/>
                <w:szCs w:val="22"/>
                <w:u w:val="single"/>
              </w:rPr>
            </w:pPr>
            <w:r w:rsidRPr="00E461AA">
              <w:rPr>
                <w:rFonts w:ascii="Arial Narrow" w:hAnsi="Arial Narrow"/>
                <w:b/>
                <w:i/>
                <w:color w:val="3A003A"/>
              </w:rPr>
              <w:t xml:space="preserve">  </w:t>
            </w:r>
            <w:r w:rsidRPr="00E461AA">
              <w:rPr>
                <w:rFonts w:ascii="Arial Narrow" w:hAnsi="Arial Narrow"/>
                <w:i/>
                <w:color w:val="3A003A"/>
                <w:sz w:val="22"/>
                <w:szCs w:val="22"/>
              </w:rPr>
              <w:t xml:space="preserve">% </w:t>
            </w:r>
            <w:r w:rsidRPr="00E461AA">
              <w:rPr>
                <w:rFonts w:ascii="Arial Narrow" w:hAnsi="Arial Narrow"/>
                <w:b/>
                <w:i/>
                <w:color w:val="3A003A"/>
                <w:sz w:val="22"/>
                <w:szCs w:val="22"/>
                <w:u w:val="single"/>
              </w:rPr>
              <w:t>2024</w:t>
            </w:r>
          </w:p>
          <w:p w14:paraId="3E59D759" w14:textId="77777777" w:rsidR="006032D9" w:rsidRPr="00E461AA" w:rsidRDefault="006032D9" w:rsidP="006032D9">
            <w:pPr>
              <w:rPr>
                <w:rFonts w:ascii="Arial Narrow" w:hAnsi="Arial Narrow"/>
                <w:b/>
                <w:color w:val="3A003A"/>
                <w:u w:val="single"/>
              </w:rPr>
            </w:pPr>
            <w:r w:rsidRPr="00E461AA">
              <w:rPr>
                <w:rFonts w:ascii="Arial Narrow" w:hAnsi="Arial Narrow"/>
                <w:b/>
                <w:i/>
                <w:color w:val="3A003A"/>
                <w:sz w:val="22"/>
                <w:szCs w:val="22"/>
              </w:rPr>
              <w:t xml:space="preserve"> </w:t>
            </w:r>
            <w:r w:rsidRPr="00E461AA">
              <w:rPr>
                <w:rFonts w:ascii="Arial Narrow" w:hAnsi="Arial Narrow"/>
                <w:i/>
                <w:color w:val="3A003A"/>
                <w:sz w:val="22"/>
                <w:szCs w:val="22"/>
              </w:rPr>
              <w:t xml:space="preserve">+/- </w:t>
            </w:r>
            <w:r w:rsidRPr="00E461AA">
              <w:rPr>
                <w:rFonts w:ascii="Arial Narrow" w:hAnsi="Arial Narrow"/>
                <w:b/>
                <w:i/>
                <w:color w:val="3A003A"/>
                <w:sz w:val="22"/>
                <w:szCs w:val="22"/>
              </w:rPr>
              <w:t>2023</w:t>
            </w:r>
          </w:p>
        </w:tc>
        <w:tc>
          <w:tcPr>
            <w:tcW w:w="1560" w:type="dxa"/>
            <w:tcBorders>
              <w:top w:val="threeDEmboss" w:sz="6" w:space="0" w:color="00B050"/>
              <w:bottom w:val="threeDEmboss" w:sz="6" w:space="0" w:color="00B050"/>
            </w:tcBorders>
            <w:shd w:val="clear" w:color="auto" w:fill="FFF8F3"/>
            <w:vAlign w:val="center"/>
          </w:tcPr>
          <w:p w14:paraId="17A73452"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+3,7</w:t>
            </w:r>
          </w:p>
        </w:tc>
        <w:tc>
          <w:tcPr>
            <w:tcW w:w="1984" w:type="dxa"/>
            <w:tcBorders>
              <w:top w:val="threeDEmboss" w:sz="6" w:space="0" w:color="00B050"/>
              <w:bottom w:val="threeDEmboss" w:sz="6" w:space="0" w:color="00B050"/>
            </w:tcBorders>
            <w:shd w:val="clear" w:color="auto" w:fill="FFF8F3"/>
            <w:vAlign w:val="center"/>
          </w:tcPr>
          <w:p w14:paraId="048EF01B"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+23,1</w:t>
            </w:r>
          </w:p>
        </w:tc>
        <w:tc>
          <w:tcPr>
            <w:tcW w:w="2268" w:type="dxa"/>
            <w:tcBorders>
              <w:top w:val="threeDEmboss" w:sz="6" w:space="0" w:color="00B050"/>
              <w:bottom w:val="threeDEmboss" w:sz="6" w:space="0" w:color="00B050"/>
            </w:tcBorders>
            <w:shd w:val="clear" w:color="auto" w:fill="FFF8F3"/>
            <w:vAlign w:val="center"/>
          </w:tcPr>
          <w:p w14:paraId="7A9DE5C4"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+66,7</w:t>
            </w:r>
          </w:p>
        </w:tc>
        <w:tc>
          <w:tcPr>
            <w:tcW w:w="1961" w:type="dxa"/>
            <w:tcBorders>
              <w:top w:val="threeDEmboss" w:sz="6" w:space="0" w:color="00B050"/>
              <w:bottom w:val="threeDEmboss" w:sz="6" w:space="0" w:color="00B050"/>
              <w:right w:val="threeDEmboss" w:sz="6" w:space="0" w:color="00B050"/>
            </w:tcBorders>
            <w:shd w:val="clear" w:color="auto" w:fill="FFF8F3"/>
            <w:vAlign w:val="center"/>
          </w:tcPr>
          <w:p w14:paraId="1684859E" w14:textId="77777777" w:rsidR="006032D9" w:rsidRPr="00E461AA" w:rsidRDefault="006032D9" w:rsidP="006032D9">
            <w:pPr>
              <w:widowControl w:val="0"/>
              <w:jc w:val="center"/>
              <w:rPr>
                <w:rFonts w:ascii="Arial Narrow" w:hAnsi="Arial Narrow"/>
                <w:b/>
                <w:color w:val="3A003A"/>
              </w:rPr>
            </w:pPr>
            <w:r w:rsidRPr="00E461AA">
              <w:rPr>
                <w:rFonts w:ascii="Arial Narrow" w:hAnsi="Arial Narrow"/>
                <w:b/>
                <w:color w:val="3A003A"/>
              </w:rPr>
              <w:t>+9,8</w:t>
            </w:r>
          </w:p>
        </w:tc>
      </w:tr>
    </w:tbl>
    <w:p w14:paraId="20860626" w14:textId="77777777" w:rsidR="006032D9" w:rsidRPr="00E461AA" w:rsidRDefault="006032D9" w:rsidP="006032D9">
      <w:pPr>
        <w:jc w:val="both"/>
        <w:rPr>
          <w:rFonts w:ascii="Palatino Linotype" w:hAnsi="Palatino Linotype"/>
          <w:b/>
          <w:i/>
          <w:color w:val="3A003A"/>
          <w:sz w:val="22"/>
          <w:szCs w:val="22"/>
        </w:rPr>
      </w:pPr>
    </w:p>
    <w:p w14:paraId="50A69A79" w14:textId="77777777" w:rsidR="000D2D5B" w:rsidRPr="00E461AA" w:rsidRDefault="000D2D5B" w:rsidP="004D501D">
      <w:pPr>
        <w:rPr>
          <w:rFonts w:ascii="Arial Narrow" w:hAnsi="Arial Narrow"/>
          <w:b/>
          <w:color w:val="3A003A"/>
          <w:sz w:val="28"/>
          <w:szCs w:val="28"/>
        </w:rPr>
      </w:pPr>
    </w:p>
    <w:p w14:paraId="2280F66A" w14:textId="77777777" w:rsidR="000D2D5B" w:rsidRPr="00E461AA" w:rsidRDefault="000D2D5B" w:rsidP="004D501D">
      <w:pPr>
        <w:rPr>
          <w:rFonts w:ascii="Arial Narrow" w:hAnsi="Arial Narrow"/>
          <w:b/>
          <w:color w:val="3A003A"/>
          <w:sz w:val="28"/>
          <w:szCs w:val="28"/>
        </w:rPr>
      </w:pPr>
    </w:p>
    <w:p w14:paraId="487A0DE9" w14:textId="77777777" w:rsidR="00A26353" w:rsidRPr="00E461AA" w:rsidRDefault="00A26353" w:rsidP="004D501D">
      <w:pPr>
        <w:rPr>
          <w:rFonts w:ascii="Arial Narrow" w:hAnsi="Arial Narrow"/>
          <w:b/>
          <w:color w:val="3A003A"/>
          <w:sz w:val="28"/>
          <w:szCs w:val="28"/>
        </w:rPr>
      </w:pPr>
    </w:p>
    <w:p w14:paraId="0D746F7A" w14:textId="77777777" w:rsidR="00A26353" w:rsidRPr="00E461AA" w:rsidRDefault="00A26353" w:rsidP="004D501D">
      <w:pPr>
        <w:rPr>
          <w:rFonts w:ascii="Arial Narrow" w:hAnsi="Arial Narrow"/>
          <w:b/>
          <w:color w:val="3A003A"/>
          <w:sz w:val="28"/>
          <w:szCs w:val="28"/>
        </w:rPr>
      </w:pPr>
    </w:p>
    <w:p w14:paraId="46E547E7" w14:textId="77777777" w:rsidR="00A26353" w:rsidRPr="00E461AA" w:rsidRDefault="00A26353" w:rsidP="004D501D">
      <w:pPr>
        <w:rPr>
          <w:rFonts w:ascii="Arial Narrow" w:hAnsi="Arial Narrow"/>
          <w:b/>
          <w:color w:val="3A003A"/>
          <w:sz w:val="28"/>
          <w:szCs w:val="28"/>
        </w:rPr>
      </w:pPr>
    </w:p>
    <w:p w14:paraId="650445AD" w14:textId="77777777" w:rsidR="00A26353" w:rsidRPr="00E461AA" w:rsidRDefault="00A26353" w:rsidP="004D501D">
      <w:pPr>
        <w:rPr>
          <w:rFonts w:ascii="Arial Narrow" w:hAnsi="Arial Narrow"/>
          <w:b/>
          <w:color w:val="3A003A"/>
          <w:sz w:val="28"/>
          <w:szCs w:val="28"/>
        </w:rPr>
      </w:pPr>
    </w:p>
    <w:p w14:paraId="6FF1F91A" w14:textId="77777777" w:rsidR="00A26353" w:rsidRPr="00E461AA" w:rsidRDefault="00A26353" w:rsidP="004D501D">
      <w:pPr>
        <w:rPr>
          <w:rFonts w:ascii="Arial Narrow" w:hAnsi="Arial Narrow"/>
          <w:b/>
          <w:color w:val="3A003A"/>
          <w:sz w:val="28"/>
          <w:szCs w:val="28"/>
        </w:rPr>
      </w:pPr>
    </w:p>
    <w:p w14:paraId="30EE52EE" w14:textId="77777777" w:rsidR="00A26353" w:rsidRPr="00E461AA" w:rsidRDefault="00A26353" w:rsidP="004D501D">
      <w:pPr>
        <w:rPr>
          <w:rFonts w:ascii="Arial Narrow" w:hAnsi="Arial Narrow"/>
          <w:b/>
          <w:color w:val="3A003A"/>
          <w:sz w:val="28"/>
          <w:szCs w:val="28"/>
        </w:rPr>
      </w:pPr>
    </w:p>
    <w:p w14:paraId="41F0514C" w14:textId="77777777" w:rsidR="00A26353" w:rsidRPr="00E461AA" w:rsidRDefault="00A26353" w:rsidP="004D501D">
      <w:pPr>
        <w:rPr>
          <w:rFonts w:ascii="Arial Narrow" w:hAnsi="Arial Narrow"/>
          <w:b/>
          <w:color w:val="3A003A"/>
          <w:sz w:val="28"/>
          <w:szCs w:val="28"/>
        </w:rPr>
      </w:pPr>
    </w:p>
    <w:p w14:paraId="3B6BAC79" w14:textId="77777777" w:rsidR="00A26353" w:rsidRPr="00E461AA" w:rsidRDefault="00A26353" w:rsidP="004D501D">
      <w:pPr>
        <w:rPr>
          <w:rFonts w:ascii="Arial Narrow" w:hAnsi="Arial Narrow"/>
          <w:b/>
          <w:color w:val="3A003A"/>
          <w:sz w:val="28"/>
          <w:szCs w:val="28"/>
        </w:rPr>
      </w:pPr>
    </w:p>
    <w:p w14:paraId="2CC46BF5" w14:textId="77777777" w:rsidR="00A26353" w:rsidRPr="00E461AA" w:rsidRDefault="00A26353" w:rsidP="004D501D">
      <w:pPr>
        <w:rPr>
          <w:rFonts w:ascii="Arial Narrow" w:hAnsi="Arial Narrow"/>
          <w:b/>
          <w:color w:val="3A003A"/>
          <w:sz w:val="28"/>
          <w:szCs w:val="28"/>
        </w:rPr>
      </w:pPr>
    </w:p>
    <w:p w14:paraId="066E7338" w14:textId="77777777" w:rsidR="00A26353" w:rsidRPr="00E461AA" w:rsidRDefault="00A26353" w:rsidP="004D501D">
      <w:pPr>
        <w:rPr>
          <w:rFonts w:ascii="Arial Narrow" w:hAnsi="Arial Narrow"/>
          <w:b/>
          <w:color w:val="3A003A"/>
          <w:sz w:val="28"/>
          <w:szCs w:val="28"/>
        </w:rPr>
      </w:pPr>
    </w:p>
    <w:p w14:paraId="5646DD52" w14:textId="77777777" w:rsidR="00A26353" w:rsidRPr="00E461AA" w:rsidRDefault="00A26353" w:rsidP="004D501D">
      <w:pPr>
        <w:rPr>
          <w:rFonts w:ascii="Arial Narrow" w:hAnsi="Arial Narrow"/>
          <w:b/>
          <w:color w:val="3A003A"/>
          <w:sz w:val="28"/>
          <w:szCs w:val="28"/>
        </w:rPr>
      </w:pPr>
    </w:p>
    <w:p w14:paraId="77A5728B" w14:textId="77777777" w:rsidR="00A26353" w:rsidRPr="00E461AA" w:rsidRDefault="00A26353" w:rsidP="004D501D">
      <w:pPr>
        <w:rPr>
          <w:rFonts w:ascii="Arial Narrow" w:hAnsi="Arial Narrow"/>
          <w:b/>
          <w:color w:val="3A003A"/>
          <w:sz w:val="28"/>
          <w:szCs w:val="28"/>
        </w:rPr>
      </w:pPr>
    </w:p>
    <w:p w14:paraId="212843F2" w14:textId="77777777" w:rsidR="00A26353" w:rsidRDefault="00A26353" w:rsidP="004D501D">
      <w:pPr>
        <w:rPr>
          <w:rFonts w:ascii="Arial Narrow" w:hAnsi="Arial Narrow"/>
          <w:b/>
          <w:color w:val="3A003A"/>
          <w:sz w:val="28"/>
          <w:szCs w:val="28"/>
        </w:rPr>
      </w:pPr>
    </w:p>
    <w:p w14:paraId="20C361B9" w14:textId="77777777" w:rsidR="00A26353" w:rsidRDefault="00A26353" w:rsidP="004D501D">
      <w:pPr>
        <w:rPr>
          <w:rFonts w:ascii="Arial Narrow" w:hAnsi="Arial Narrow"/>
          <w:b/>
          <w:color w:val="3A003A"/>
          <w:sz w:val="28"/>
          <w:szCs w:val="28"/>
        </w:rPr>
      </w:pPr>
    </w:p>
    <w:p w14:paraId="0288C2A3" w14:textId="77777777" w:rsidR="00A26353" w:rsidRDefault="00A26353" w:rsidP="004D501D">
      <w:pPr>
        <w:rPr>
          <w:rFonts w:ascii="Arial Narrow" w:hAnsi="Arial Narrow"/>
          <w:b/>
          <w:color w:val="3A003A"/>
          <w:sz w:val="28"/>
          <w:szCs w:val="28"/>
        </w:rPr>
      </w:pPr>
    </w:p>
    <w:p w14:paraId="539FA52E" w14:textId="77777777" w:rsidR="00A26353" w:rsidRDefault="00A26353" w:rsidP="004D501D">
      <w:pPr>
        <w:rPr>
          <w:rFonts w:ascii="Arial Narrow" w:hAnsi="Arial Narrow"/>
          <w:b/>
          <w:color w:val="3A003A"/>
          <w:sz w:val="28"/>
          <w:szCs w:val="28"/>
        </w:rPr>
      </w:pPr>
    </w:p>
    <w:p w14:paraId="2E90B7DF" w14:textId="77777777" w:rsidR="00A26353" w:rsidRDefault="00A26353" w:rsidP="004D501D">
      <w:pPr>
        <w:rPr>
          <w:rFonts w:ascii="Arial Narrow" w:hAnsi="Arial Narrow"/>
          <w:b/>
          <w:color w:val="3A003A"/>
          <w:sz w:val="28"/>
          <w:szCs w:val="28"/>
        </w:rPr>
      </w:pPr>
    </w:p>
    <w:p w14:paraId="00EAAE8C" w14:textId="77777777" w:rsidR="00A26353" w:rsidRDefault="00A26353" w:rsidP="004D501D">
      <w:pPr>
        <w:rPr>
          <w:rFonts w:ascii="Arial Narrow" w:hAnsi="Arial Narrow"/>
          <w:b/>
          <w:color w:val="3A003A"/>
          <w:sz w:val="28"/>
          <w:szCs w:val="28"/>
        </w:rPr>
      </w:pPr>
    </w:p>
    <w:p w14:paraId="4636DDBE" w14:textId="77777777" w:rsidR="00A26353" w:rsidRDefault="00A26353" w:rsidP="004D501D">
      <w:pPr>
        <w:rPr>
          <w:rFonts w:ascii="Arial Narrow" w:hAnsi="Arial Narrow"/>
          <w:b/>
          <w:color w:val="3A003A"/>
          <w:sz w:val="28"/>
          <w:szCs w:val="28"/>
        </w:rPr>
      </w:pPr>
    </w:p>
    <w:p w14:paraId="41E5944C" w14:textId="77777777" w:rsidR="00A26353" w:rsidRDefault="00A26353" w:rsidP="004D501D">
      <w:pPr>
        <w:rPr>
          <w:rFonts w:ascii="Arial Narrow" w:hAnsi="Arial Narrow"/>
          <w:b/>
          <w:color w:val="3A003A"/>
          <w:sz w:val="28"/>
          <w:szCs w:val="28"/>
        </w:rPr>
      </w:pPr>
    </w:p>
    <w:p w14:paraId="1F76F77C" w14:textId="77777777" w:rsidR="00A26353" w:rsidRDefault="00A26353" w:rsidP="004D501D">
      <w:pPr>
        <w:rPr>
          <w:rFonts w:ascii="Arial Narrow" w:hAnsi="Arial Narrow"/>
          <w:b/>
          <w:color w:val="3A003A"/>
          <w:sz w:val="28"/>
          <w:szCs w:val="28"/>
        </w:rPr>
      </w:pPr>
    </w:p>
    <w:p w14:paraId="32011BA7" w14:textId="77777777" w:rsidR="00A26353" w:rsidRDefault="00A26353" w:rsidP="004D501D">
      <w:pPr>
        <w:rPr>
          <w:rFonts w:ascii="Arial Narrow" w:hAnsi="Arial Narrow"/>
          <w:b/>
          <w:color w:val="3A003A"/>
          <w:sz w:val="28"/>
          <w:szCs w:val="28"/>
        </w:rPr>
      </w:pPr>
    </w:p>
    <w:p w14:paraId="6F8E93B5" w14:textId="77777777" w:rsidR="00411C70" w:rsidRPr="00E461AA" w:rsidRDefault="000D2D5B" w:rsidP="004D501D">
      <w:pPr>
        <w:rPr>
          <w:rFonts w:ascii="Arial Narrow" w:hAnsi="Arial Narrow"/>
          <w:b/>
          <w:color w:val="3A003A"/>
          <w:sz w:val="28"/>
          <w:szCs w:val="28"/>
        </w:rPr>
      </w:pPr>
      <w:r w:rsidRPr="0051475D">
        <w:rPr>
          <w:rFonts w:ascii="Arial Narrow" w:hAnsi="Arial Narrow"/>
          <w:b/>
          <w:color w:val="3A1953"/>
          <w:sz w:val="28"/>
          <w:szCs w:val="28"/>
        </w:rPr>
        <w:lastRenderedPageBreak/>
        <w:t xml:space="preserve">      </w:t>
      </w:r>
      <w:r w:rsidR="003F579F" w:rsidRPr="0051475D">
        <w:rPr>
          <w:rFonts w:ascii="Arial Narrow" w:hAnsi="Arial Narrow"/>
          <w:b/>
          <w:color w:val="3A1953"/>
          <w:sz w:val="28"/>
          <w:szCs w:val="28"/>
        </w:rPr>
        <w:t xml:space="preserve"> </w:t>
      </w:r>
      <w:r w:rsidRPr="00E461AA">
        <w:rPr>
          <w:rFonts w:ascii="Arial Narrow" w:hAnsi="Arial Narrow"/>
          <w:b/>
          <w:color w:val="3A003A"/>
          <w:sz w:val="28"/>
          <w:szCs w:val="28"/>
        </w:rPr>
        <w:t>SITUAŢIA INCULPAŢILOR PERSOANE FIZICE TRIMIŞI ÎN JUDECATĂ</w:t>
      </w:r>
    </w:p>
    <w:p w14:paraId="4BC56FE1" w14:textId="77777777" w:rsidR="000D2D5B" w:rsidRPr="00E461AA" w:rsidRDefault="000D2D5B" w:rsidP="004D501D">
      <w:pPr>
        <w:rPr>
          <w:color w:val="3A003A"/>
        </w:rPr>
      </w:pPr>
    </w:p>
    <w:p w14:paraId="7061DE95" w14:textId="77777777" w:rsidR="003F579F" w:rsidRPr="00E461AA" w:rsidRDefault="003F579F" w:rsidP="003F579F">
      <w:pPr>
        <w:spacing w:before="40"/>
        <w:ind w:right="113"/>
        <w:contextualSpacing/>
        <w:jc w:val="both"/>
        <w:rPr>
          <w:rFonts w:ascii="Arial Narrow" w:eastAsia="Calibri" w:hAnsi="Arial Narrow"/>
          <w:i/>
          <w:color w:val="3A003A"/>
          <w:sz w:val="22"/>
          <w:szCs w:val="22"/>
          <w:lang w:eastAsia="en-US"/>
        </w:rPr>
      </w:pPr>
      <w:r w:rsidRPr="00E461AA">
        <w:rPr>
          <w:rFonts w:ascii="Arial Narrow" w:eastAsia="Calibri" w:hAnsi="Arial Narrow"/>
          <w:i/>
          <w:color w:val="3A003A"/>
          <w:sz w:val="22"/>
          <w:szCs w:val="22"/>
          <w:lang w:eastAsia="en-US"/>
        </w:rPr>
        <w:t xml:space="preserve">         Total inculpați persoane fizice trimiși în judecată</w:t>
      </w:r>
    </w:p>
    <w:p w14:paraId="75A4DDC8" w14:textId="77777777" w:rsidR="000D2D5B" w:rsidRPr="00762F13" w:rsidRDefault="000D2D5B" w:rsidP="004D501D">
      <w:pPr>
        <w:rPr>
          <w:color w:val="3A1953"/>
        </w:rPr>
      </w:pPr>
    </w:p>
    <w:p w14:paraId="50DD31F9" w14:textId="77777777" w:rsidR="00411C70" w:rsidRDefault="003D6D3E" w:rsidP="003D6D3E">
      <w:pPr>
        <w:ind w:left="426"/>
        <w:rPr>
          <w:color w:val="3A1953"/>
        </w:rPr>
      </w:pPr>
      <w:r>
        <w:rPr>
          <w:noProof/>
          <w:lang w:val="en-US" w:eastAsia="en-US"/>
        </w:rPr>
        <w:drawing>
          <wp:inline distT="0" distB="0" distL="0" distR="0" wp14:anchorId="42099B1E" wp14:editId="0590B621">
            <wp:extent cx="5381625" cy="2657475"/>
            <wp:effectExtent l="0" t="0" r="9525" b="9525"/>
            <wp:docPr id="1" name="Diagramă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D30216" w14:textId="77777777" w:rsidR="00411C70" w:rsidRPr="004D501D" w:rsidRDefault="00411C70" w:rsidP="004D501D">
      <w:pPr>
        <w:rPr>
          <w:color w:val="3A1953"/>
        </w:rPr>
      </w:pPr>
    </w:p>
    <w:p w14:paraId="4A03DDA8" w14:textId="77777777" w:rsidR="004D501D" w:rsidRDefault="004D501D" w:rsidP="004D501D"/>
    <w:p w14:paraId="115B63CE" w14:textId="77777777" w:rsidR="00065CCE" w:rsidRDefault="00065CCE" w:rsidP="004D501D"/>
    <w:p w14:paraId="7A108D48" w14:textId="77777777" w:rsidR="00065CCE" w:rsidRDefault="00065CCE" w:rsidP="004D501D"/>
    <w:p w14:paraId="6808ECE1" w14:textId="77777777" w:rsidR="00065CCE" w:rsidRPr="007856B8" w:rsidRDefault="00065CCE" w:rsidP="00065CCE">
      <w:pPr>
        <w:spacing w:before="40"/>
        <w:ind w:left="-57" w:right="113"/>
        <w:jc w:val="center"/>
        <w:rPr>
          <w:rFonts w:ascii="Arial Narrow" w:eastAsia="Calibri" w:hAnsi="Arial Narrow"/>
          <w:b/>
          <w:color w:val="3A003A"/>
        </w:rPr>
      </w:pPr>
      <w:r w:rsidRPr="007856B8">
        <w:rPr>
          <w:rFonts w:ascii="Arial Narrow" w:eastAsia="Calibri" w:hAnsi="Arial Narrow"/>
          <w:b/>
          <w:color w:val="3A003A"/>
        </w:rPr>
        <w:t>TOTAL INCULPAȚI PERSOANE FIZICE TRIMIȘI ÎN JUDECATĂ – ANUL 2024</w:t>
      </w:r>
    </w:p>
    <w:p w14:paraId="397458F8" w14:textId="77777777" w:rsidR="00065CCE" w:rsidRDefault="00065CCE" w:rsidP="00065CCE">
      <w:pPr>
        <w:spacing w:before="40"/>
        <w:ind w:left="-57" w:right="113"/>
        <w:jc w:val="center"/>
        <w:rPr>
          <w:rFonts w:ascii="Arial Narrow" w:eastAsia="Calibri" w:hAnsi="Arial Narrow"/>
          <w:b/>
          <w:color w:val="3A003A"/>
        </w:rPr>
      </w:pPr>
    </w:p>
    <w:p w14:paraId="3F85E4C8" w14:textId="77777777" w:rsidR="00E7333C" w:rsidRDefault="007856B8" w:rsidP="006775ED">
      <w:pPr>
        <w:ind w:left="567"/>
        <w:jc w:val="center"/>
      </w:pPr>
      <w:r>
        <w:rPr>
          <w:noProof/>
          <w:lang w:val="en-US" w:eastAsia="en-US"/>
        </w:rPr>
        <w:drawing>
          <wp:inline distT="0" distB="0" distL="0" distR="0" wp14:anchorId="1BA7B681" wp14:editId="0C113447">
            <wp:extent cx="5064981" cy="3603552"/>
            <wp:effectExtent l="0" t="0" r="2540"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6889" cy="3612024"/>
                    </a:xfrm>
                    <a:prstGeom prst="rect">
                      <a:avLst/>
                    </a:prstGeom>
                    <a:noFill/>
                    <a:ln>
                      <a:noFill/>
                    </a:ln>
                  </pic:spPr>
                </pic:pic>
              </a:graphicData>
            </a:graphic>
          </wp:inline>
        </w:drawing>
      </w:r>
    </w:p>
    <w:p w14:paraId="0EA69976" w14:textId="77777777" w:rsidR="00E7333C" w:rsidRDefault="00E7333C" w:rsidP="004D501D"/>
    <w:p w14:paraId="2859FE50" w14:textId="77777777" w:rsidR="006775ED" w:rsidRDefault="006775ED" w:rsidP="004D501D"/>
    <w:p w14:paraId="1F7E109E" w14:textId="77777777" w:rsidR="006775ED" w:rsidRDefault="006775ED" w:rsidP="004D501D"/>
    <w:p w14:paraId="425030CD" w14:textId="77777777" w:rsidR="006775ED" w:rsidRDefault="006775ED" w:rsidP="004D501D"/>
    <w:p w14:paraId="196CF32E" w14:textId="77777777" w:rsidR="00265F22" w:rsidRPr="00265F22" w:rsidRDefault="00265F22" w:rsidP="007856B8">
      <w:pPr>
        <w:ind w:firstLine="709"/>
        <w:contextualSpacing/>
        <w:rPr>
          <w:rFonts w:ascii="Arial Narrow" w:eastAsia="Calibri" w:hAnsi="Arial Narrow"/>
          <w:i/>
          <w:color w:val="3A003A"/>
          <w:sz w:val="22"/>
          <w:szCs w:val="22"/>
          <w:lang w:val="es-ES" w:eastAsia="en-US"/>
        </w:rPr>
      </w:pPr>
      <w:r w:rsidRPr="00265F22">
        <w:rPr>
          <w:rFonts w:ascii="Arial Narrow" w:eastAsia="Calibri" w:hAnsi="Arial Narrow"/>
          <w:i/>
          <w:color w:val="3A003A"/>
          <w:sz w:val="22"/>
          <w:szCs w:val="22"/>
          <w:lang w:val="es-ES" w:eastAsia="en-US"/>
        </w:rPr>
        <w:lastRenderedPageBreak/>
        <w:t>Inculpați minori trimiși în judecată</w:t>
      </w:r>
    </w:p>
    <w:p w14:paraId="03B9E2DD" w14:textId="77777777" w:rsidR="00FE6F12" w:rsidRDefault="00FE6F12" w:rsidP="00265F22">
      <w:pPr>
        <w:tabs>
          <w:tab w:val="left" w:pos="1770"/>
        </w:tabs>
      </w:pPr>
    </w:p>
    <w:p w14:paraId="0D40DFC7" w14:textId="77777777" w:rsidR="0037223C" w:rsidRPr="00FE6F12" w:rsidRDefault="0037223C" w:rsidP="0037223C">
      <w:pPr>
        <w:tabs>
          <w:tab w:val="left" w:pos="1770"/>
        </w:tabs>
        <w:ind w:left="709"/>
      </w:pPr>
      <w:r>
        <w:rPr>
          <w:noProof/>
          <w:lang w:val="en-US" w:eastAsia="en-US"/>
        </w:rPr>
        <w:drawing>
          <wp:inline distT="0" distB="0" distL="0" distR="0" wp14:anchorId="0B0F513A" wp14:editId="65ABD1D8">
            <wp:extent cx="4805363" cy="3014663"/>
            <wp:effectExtent l="0" t="0" r="14605" b="14605"/>
            <wp:docPr id="13" name="Diagramă 13">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CD57E35" w14:textId="77777777" w:rsidR="00146011" w:rsidRDefault="00146011" w:rsidP="00146011">
      <w:pPr>
        <w:tabs>
          <w:tab w:val="left" w:pos="0"/>
        </w:tabs>
        <w:rPr>
          <w:rFonts w:ascii="Arial Narrow" w:hAnsi="Arial Narrow"/>
          <w:b/>
          <w:color w:val="3A1953"/>
          <w:sz w:val="28"/>
          <w:szCs w:val="28"/>
        </w:rPr>
      </w:pPr>
    </w:p>
    <w:p w14:paraId="75577178" w14:textId="77777777" w:rsidR="00943373" w:rsidRDefault="00943373" w:rsidP="00146011">
      <w:pPr>
        <w:tabs>
          <w:tab w:val="left" w:pos="0"/>
        </w:tabs>
        <w:rPr>
          <w:rFonts w:ascii="Arial Narrow" w:hAnsi="Arial Narrow"/>
          <w:b/>
          <w:color w:val="3A1953"/>
          <w:sz w:val="28"/>
          <w:szCs w:val="28"/>
        </w:rPr>
      </w:pPr>
    </w:p>
    <w:p w14:paraId="36A90DF8" w14:textId="77777777" w:rsidR="00943373" w:rsidRDefault="00943373" w:rsidP="00943373">
      <w:pPr>
        <w:spacing w:before="40"/>
        <w:ind w:left="-57" w:right="113"/>
        <w:jc w:val="center"/>
        <w:rPr>
          <w:rFonts w:ascii="Arial Narrow" w:eastAsia="Calibri" w:hAnsi="Arial Narrow"/>
          <w:b/>
          <w:color w:val="3A003A"/>
        </w:rPr>
      </w:pPr>
      <w:r w:rsidRPr="00943373">
        <w:rPr>
          <w:rFonts w:ascii="Arial Narrow" w:eastAsia="Calibri" w:hAnsi="Arial Narrow"/>
          <w:b/>
          <w:color w:val="3A003A"/>
        </w:rPr>
        <w:t>INCULPAȚI MINORI TRIMIȘI ÎN JUDECATĂ  – ANUL 202</w:t>
      </w:r>
      <w:r>
        <w:rPr>
          <w:rFonts w:ascii="Arial Narrow" w:eastAsia="Calibri" w:hAnsi="Arial Narrow"/>
          <w:b/>
          <w:color w:val="3A003A"/>
        </w:rPr>
        <w:t>4</w:t>
      </w:r>
    </w:p>
    <w:p w14:paraId="0E89A2DC" w14:textId="77777777" w:rsidR="00943373" w:rsidRDefault="00943373" w:rsidP="00943373">
      <w:pPr>
        <w:spacing w:before="40"/>
        <w:ind w:left="-57" w:right="113"/>
        <w:jc w:val="center"/>
        <w:rPr>
          <w:rFonts w:ascii="Arial Narrow" w:eastAsia="Calibri" w:hAnsi="Arial Narrow"/>
          <w:b/>
          <w:color w:val="3A003A"/>
        </w:rPr>
      </w:pPr>
    </w:p>
    <w:p w14:paraId="51399B80" w14:textId="77777777" w:rsidR="00943373" w:rsidRDefault="00943373" w:rsidP="00943373">
      <w:pPr>
        <w:spacing w:before="40"/>
        <w:ind w:left="-57" w:right="113"/>
        <w:jc w:val="center"/>
        <w:rPr>
          <w:rFonts w:ascii="Arial Narrow" w:eastAsia="Calibri" w:hAnsi="Arial Narrow"/>
          <w:b/>
          <w:color w:val="3A003A"/>
        </w:rPr>
      </w:pPr>
    </w:p>
    <w:p w14:paraId="2A0F6594" w14:textId="77777777" w:rsidR="00840E7F" w:rsidRDefault="00AD5B7E" w:rsidP="006775ED">
      <w:pPr>
        <w:spacing w:before="40"/>
        <w:ind w:left="1276" w:right="113"/>
        <w:jc w:val="center"/>
        <w:rPr>
          <w:rFonts w:ascii="Arial Narrow" w:eastAsia="Calibri" w:hAnsi="Arial Narrow"/>
          <w:b/>
          <w:color w:val="3A003A"/>
          <w:sz w:val="44"/>
          <w:szCs w:val="44"/>
        </w:rPr>
      </w:pPr>
      <w:r>
        <w:rPr>
          <w:noProof/>
          <w:lang w:val="en-US" w:eastAsia="en-US"/>
        </w:rPr>
        <w:drawing>
          <wp:inline distT="0" distB="0" distL="0" distR="0" wp14:anchorId="0B9E3904" wp14:editId="4FFE175C">
            <wp:extent cx="5337651" cy="3828067"/>
            <wp:effectExtent l="0" t="0" r="0" b="1270"/>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9252" cy="3829215"/>
                    </a:xfrm>
                    <a:prstGeom prst="rect">
                      <a:avLst/>
                    </a:prstGeom>
                    <a:noFill/>
                    <a:ln>
                      <a:noFill/>
                    </a:ln>
                  </pic:spPr>
                </pic:pic>
              </a:graphicData>
            </a:graphic>
          </wp:inline>
        </w:drawing>
      </w:r>
    </w:p>
    <w:p w14:paraId="2BB89DB5" w14:textId="77777777" w:rsidR="00840E7F" w:rsidRDefault="00840E7F" w:rsidP="00943373">
      <w:pPr>
        <w:spacing w:before="40"/>
        <w:ind w:left="-57" w:right="113"/>
        <w:jc w:val="center"/>
        <w:rPr>
          <w:rFonts w:ascii="Arial Narrow" w:eastAsia="Calibri" w:hAnsi="Arial Narrow"/>
          <w:b/>
          <w:color w:val="3A003A"/>
          <w:sz w:val="44"/>
          <w:szCs w:val="44"/>
        </w:rPr>
      </w:pPr>
    </w:p>
    <w:p w14:paraId="6486F268" w14:textId="77777777" w:rsidR="00AD5B7E" w:rsidRDefault="00AD5B7E" w:rsidP="00943373">
      <w:pPr>
        <w:spacing w:before="40"/>
        <w:ind w:left="-57" w:right="113"/>
        <w:jc w:val="center"/>
        <w:rPr>
          <w:rFonts w:ascii="Arial Narrow" w:eastAsia="Calibri" w:hAnsi="Arial Narrow"/>
          <w:b/>
          <w:color w:val="3A003A"/>
          <w:sz w:val="44"/>
          <w:szCs w:val="44"/>
        </w:rPr>
      </w:pPr>
    </w:p>
    <w:p w14:paraId="280E6ED4" w14:textId="77777777" w:rsidR="00943373" w:rsidRPr="00CE5264" w:rsidRDefault="00943373" w:rsidP="00943373">
      <w:pPr>
        <w:spacing w:before="40"/>
        <w:ind w:left="-57" w:right="113" w:firstLine="567"/>
        <w:jc w:val="both"/>
        <w:rPr>
          <w:rFonts w:ascii="Arial Narrow" w:eastAsia="Calibri" w:hAnsi="Arial Narrow"/>
          <w:i/>
          <w:color w:val="3A003A"/>
        </w:rPr>
      </w:pPr>
      <w:r w:rsidRPr="00CE5264">
        <w:rPr>
          <w:rFonts w:ascii="Arial Narrow" w:eastAsia="Calibri" w:hAnsi="Arial Narrow"/>
          <w:i/>
          <w:color w:val="3A003A"/>
        </w:rPr>
        <w:t xml:space="preserve"> Media inculpaților persoane fizice trimiși în judecată la 100.000 locuitori</w:t>
      </w:r>
    </w:p>
    <w:p w14:paraId="4CBE75D5" w14:textId="77777777" w:rsidR="00840E7F" w:rsidRPr="00943373" w:rsidRDefault="00840E7F" w:rsidP="00943373">
      <w:pPr>
        <w:spacing w:before="40"/>
        <w:ind w:left="-57" w:right="113" w:firstLine="567"/>
        <w:jc w:val="both"/>
        <w:rPr>
          <w:rFonts w:ascii="Arial Narrow" w:eastAsia="Calibri" w:hAnsi="Arial Narrow"/>
          <w:color w:val="3A003A"/>
        </w:rPr>
      </w:pPr>
    </w:p>
    <w:p w14:paraId="41BB5CC6" w14:textId="77777777" w:rsidR="00943373" w:rsidRDefault="00840E7F" w:rsidP="00943373">
      <w:pPr>
        <w:spacing w:before="40"/>
        <w:ind w:left="-57" w:right="113"/>
        <w:jc w:val="center"/>
        <w:rPr>
          <w:rFonts w:ascii="Arial Narrow" w:eastAsia="Calibri" w:hAnsi="Arial Narrow"/>
          <w:b/>
          <w:color w:val="3A003A"/>
          <w:sz w:val="44"/>
          <w:szCs w:val="44"/>
        </w:rPr>
      </w:pPr>
      <w:r>
        <w:rPr>
          <w:noProof/>
          <w:lang w:val="en-US" w:eastAsia="en-US"/>
        </w:rPr>
        <w:drawing>
          <wp:inline distT="0" distB="0" distL="0" distR="0" wp14:anchorId="61D2F425" wp14:editId="74ED1378">
            <wp:extent cx="5205095" cy="2438400"/>
            <wp:effectExtent l="0" t="0" r="14605" b="0"/>
            <wp:docPr id="14" name="Diagramă 14">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BE2DD17" w14:textId="77777777" w:rsidR="00943373" w:rsidRDefault="00943373" w:rsidP="00943373">
      <w:pPr>
        <w:spacing w:before="40"/>
        <w:ind w:left="-57" w:right="113"/>
        <w:jc w:val="center"/>
        <w:rPr>
          <w:rFonts w:ascii="Arial Narrow" w:eastAsia="Calibri" w:hAnsi="Arial Narrow"/>
          <w:b/>
          <w:color w:val="3A003A"/>
          <w:sz w:val="44"/>
          <w:szCs w:val="44"/>
        </w:rPr>
      </w:pPr>
    </w:p>
    <w:p w14:paraId="594887EE" w14:textId="77777777" w:rsidR="0081565D" w:rsidRPr="00983864" w:rsidRDefault="0081565D" w:rsidP="0081565D">
      <w:pPr>
        <w:spacing w:before="40"/>
        <w:ind w:left="-57" w:right="113"/>
        <w:jc w:val="center"/>
        <w:rPr>
          <w:rFonts w:ascii="Arial Narrow" w:eastAsia="Calibri" w:hAnsi="Arial Narrow"/>
          <w:b/>
          <w:color w:val="3A003A"/>
        </w:rPr>
      </w:pPr>
      <w:r w:rsidRPr="00983864">
        <w:rPr>
          <w:rFonts w:ascii="Arial Narrow" w:eastAsia="Calibri" w:hAnsi="Arial Narrow"/>
          <w:b/>
          <w:color w:val="3A003A"/>
        </w:rPr>
        <w:t>MEDIA INCULPAȚILOR PERSOANE FIZICE TRIMIȘI ÎN JUDECATĂ</w:t>
      </w:r>
    </w:p>
    <w:p w14:paraId="4E93A7BA" w14:textId="77777777" w:rsidR="0081565D" w:rsidRPr="00983864" w:rsidRDefault="0081565D" w:rsidP="0081565D">
      <w:pPr>
        <w:spacing w:before="40"/>
        <w:ind w:left="-57" w:right="113"/>
        <w:jc w:val="center"/>
        <w:rPr>
          <w:rFonts w:ascii="Arial Narrow" w:eastAsia="Calibri" w:hAnsi="Arial Narrow"/>
          <w:b/>
          <w:color w:val="3A003A"/>
        </w:rPr>
      </w:pPr>
      <w:r w:rsidRPr="00983864">
        <w:rPr>
          <w:rFonts w:ascii="Arial Narrow" w:eastAsia="Calibri" w:hAnsi="Arial Narrow"/>
          <w:b/>
          <w:color w:val="3A003A"/>
        </w:rPr>
        <w:t>LA 100.000 DE LOCUITORI – ANUL 2024</w:t>
      </w:r>
    </w:p>
    <w:p w14:paraId="1196647D" w14:textId="77777777" w:rsidR="00CE5264" w:rsidRPr="0081565D" w:rsidRDefault="00CE5264" w:rsidP="0081565D">
      <w:pPr>
        <w:spacing w:before="40"/>
        <w:ind w:left="-57" w:right="113"/>
        <w:jc w:val="center"/>
        <w:rPr>
          <w:rFonts w:ascii="Arial Narrow" w:eastAsia="Calibri" w:hAnsi="Arial Narrow"/>
          <w:b/>
          <w:color w:val="3A003A"/>
        </w:rPr>
      </w:pPr>
    </w:p>
    <w:p w14:paraId="5199C1B0" w14:textId="77777777" w:rsidR="00943373" w:rsidRPr="00943373" w:rsidRDefault="00CE5264" w:rsidP="00CE5264">
      <w:pPr>
        <w:spacing w:before="40"/>
        <w:ind w:left="1276" w:right="113"/>
        <w:jc w:val="center"/>
        <w:rPr>
          <w:rFonts w:ascii="Arial Narrow" w:eastAsia="Calibri" w:hAnsi="Arial Narrow"/>
          <w:b/>
          <w:color w:val="3A003A"/>
          <w:sz w:val="44"/>
          <w:szCs w:val="44"/>
        </w:rPr>
      </w:pPr>
      <w:r>
        <w:rPr>
          <w:noProof/>
          <w:lang w:val="en-US" w:eastAsia="en-US"/>
        </w:rPr>
        <w:drawing>
          <wp:inline distT="0" distB="0" distL="0" distR="0" wp14:anchorId="4610CF3D" wp14:editId="0DEB3FB0">
            <wp:extent cx="5013067" cy="3625794"/>
            <wp:effectExtent l="0" t="0" r="0" b="0"/>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909" cy="3637975"/>
                    </a:xfrm>
                    <a:prstGeom prst="rect">
                      <a:avLst/>
                    </a:prstGeom>
                    <a:noFill/>
                    <a:ln>
                      <a:noFill/>
                    </a:ln>
                  </pic:spPr>
                </pic:pic>
              </a:graphicData>
            </a:graphic>
          </wp:inline>
        </w:drawing>
      </w:r>
    </w:p>
    <w:p w14:paraId="12A85236" w14:textId="77777777" w:rsidR="00943373" w:rsidRDefault="00943373" w:rsidP="00146011">
      <w:pPr>
        <w:tabs>
          <w:tab w:val="left" w:pos="0"/>
        </w:tabs>
        <w:rPr>
          <w:rFonts w:ascii="Arial Narrow" w:hAnsi="Arial Narrow"/>
          <w:b/>
          <w:color w:val="3A1953"/>
          <w:sz w:val="28"/>
          <w:szCs w:val="28"/>
        </w:rPr>
      </w:pPr>
    </w:p>
    <w:p w14:paraId="5E6689DA" w14:textId="77777777" w:rsidR="006B083A" w:rsidRPr="002313A3" w:rsidRDefault="006B083A" w:rsidP="006B083A">
      <w:pPr>
        <w:spacing w:before="40"/>
        <w:ind w:left="-57" w:right="-142"/>
        <w:jc w:val="both"/>
        <w:rPr>
          <w:rFonts w:ascii="Book Antiqua" w:eastAsia="Calibri" w:hAnsi="Book Antiqua"/>
          <w:i/>
          <w:color w:val="3A003A"/>
        </w:rPr>
      </w:pPr>
      <w:r w:rsidRPr="006B083A">
        <w:rPr>
          <w:rFonts w:ascii="Book Antiqua" w:eastAsia="Calibri" w:hAnsi="Book Antiqua"/>
          <w:i/>
          <w:color w:val="3A003A"/>
        </w:rPr>
        <w:t xml:space="preserve">           </w:t>
      </w:r>
      <w:r w:rsidRPr="002313A3">
        <w:rPr>
          <w:rFonts w:ascii="Book Antiqua" w:eastAsia="Calibri" w:hAnsi="Book Antiqua"/>
          <w:i/>
          <w:color w:val="3A003A"/>
        </w:rPr>
        <w:t>Observa</w:t>
      </w:r>
      <w:r w:rsidRPr="002313A3">
        <w:rPr>
          <w:rFonts w:ascii="Cambria" w:eastAsia="Calibri" w:hAnsi="Cambria" w:cs="Cambria"/>
          <w:i/>
          <w:color w:val="3A003A"/>
        </w:rPr>
        <w:t>ț</w:t>
      </w:r>
      <w:r w:rsidRPr="002313A3">
        <w:rPr>
          <w:rFonts w:ascii="Book Antiqua" w:eastAsia="Calibri" w:hAnsi="Book Antiqua"/>
          <w:i/>
          <w:color w:val="3A003A"/>
        </w:rPr>
        <w:t>ie: Media la 100.00 locuitori se calculează utilizând datele referitoare la popula</w:t>
      </w:r>
      <w:r w:rsidRPr="002313A3">
        <w:rPr>
          <w:rFonts w:ascii="Cambria" w:eastAsia="Calibri" w:hAnsi="Cambria" w:cs="Cambria"/>
          <w:i/>
          <w:color w:val="3A003A"/>
        </w:rPr>
        <w:t>ț</w:t>
      </w:r>
      <w:r w:rsidRPr="002313A3">
        <w:rPr>
          <w:rFonts w:ascii="Book Antiqua" w:eastAsia="Calibri" w:hAnsi="Book Antiqua"/>
          <w:i/>
          <w:color w:val="3A003A"/>
        </w:rPr>
        <w:t>ia rezident</w:t>
      </w:r>
      <w:r w:rsidRPr="002313A3">
        <w:rPr>
          <w:rFonts w:ascii="Book Antiqua" w:eastAsia="Calibri" w:hAnsi="Book Antiqua" w:cs="Book Antiqua"/>
          <w:i/>
          <w:color w:val="3A003A"/>
        </w:rPr>
        <w:t>ă</w:t>
      </w:r>
      <w:r w:rsidRPr="002313A3">
        <w:rPr>
          <w:rFonts w:ascii="Book Antiqua" w:eastAsia="Calibri" w:hAnsi="Book Antiqua"/>
          <w:i/>
          <w:color w:val="3A003A"/>
        </w:rPr>
        <w:t xml:space="preserve"> la 1 ianuarie </w:t>
      </w:r>
      <w:r w:rsidRPr="002313A3">
        <w:rPr>
          <w:rFonts w:ascii="Book Antiqua" w:eastAsia="Calibri" w:hAnsi="Book Antiqua" w:cs="Book Antiqua"/>
          <w:i/>
          <w:color w:val="3A003A"/>
        </w:rPr>
        <w:t>î</w:t>
      </w:r>
      <w:r w:rsidRPr="002313A3">
        <w:rPr>
          <w:rFonts w:ascii="Book Antiqua" w:eastAsia="Calibri" w:hAnsi="Book Antiqua"/>
          <w:i/>
          <w:color w:val="3A003A"/>
        </w:rPr>
        <w:t>n fiecare an, disponibile pe site-ul Institutului Na</w:t>
      </w:r>
      <w:r w:rsidRPr="002313A3">
        <w:rPr>
          <w:rFonts w:ascii="Cambria" w:eastAsia="Calibri" w:hAnsi="Cambria" w:cs="Cambria"/>
          <w:i/>
          <w:color w:val="3A003A"/>
        </w:rPr>
        <w:t>ț</w:t>
      </w:r>
      <w:r w:rsidRPr="002313A3">
        <w:rPr>
          <w:rFonts w:ascii="Book Antiqua" w:eastAsia="Calibri" w:hAnsi="Book Antiqua"/>
          <w:i/>
          <w:color w:val="3A003A"/>
        </w:rPr>
        <w:t>ional de Statistic</w:t>
      </w:r>
      <w:r w:rsidRPr="002313A3">
        <w:rPr>
          <w:rFonts w:ascii="Book Antiqua" w:eastAsia="Calibri" w:hAnsi="Book Antiqua" w:cs="Book Antiqua"/>
          <w:i/>
          <w:color w:val="3A003A"/>
        </w:rPr>
        <w:t>ă.</w:t>
      </w:r>
      <w:r w:rsidRPr="002313A3">
        <w:rPr>
          <w:rFonts w:ascii="Book Antiqua" w:eastAsia="Calibri" w:hAnsi="Book Antiqua"/>
          <w:i/>
          <w:color w:val="3A003A"/>
        </w:rPr>
        <w:t xml:space="preserve"> </w:t>
      </w:r>
    </w:p>
    <w:p w14:paraId="1EC35ECB" w14:textId="77777777" w:rsidR="004A0F85" w:rsidRPr="002313A3" w:rsidRDefault="004A0F85" w:rsidP="00146011">
      <w:pPr>
        <w:tabs>
          <w:tab w:val="left" w:pos="0"/>
        </w:tabs>
        <w:rPr>
          <w:rFonts w:ascii="Arial Narrow" w:hAnsi="Arial Narrow"/>
          <w:b/>
          <w:color w:val="3A003A"/>
          <w:sz w:val="28"/>
          <w:szCs w:val="28"/>
        </w:rPr>
      </w:pPr>
    </w:p>
    <w:p w14:paraId="4818491E" w14:textId="77777777" w:rsidR="002313A3" w:rsidRDefault="002313A3" w:rsidP="00146011">
      <w:pPr>
        <w:tabs>
          <w:tab w:val="left" w:pos="0"/>
        </w:tabs>
        <w:rPr>
          <w:rFonts w:ascii="Arial Narrow" w:hAnsi="Arial Narrow"/>
          <w:b/>
          <w:color w:val="3A1953"/>
          <w:sz w:val="28"/>
          <w:szCs w:val="28"/>
        </w:rPr>
      </w:pPr>
    </w:p>
    <w:p w14:paraId="66B9E6A7" w14:textId="77777777" w:rsidR="00EA0741" w:rsidRPr="00EA0741" w:rsidRDefault="00EA0741" w:rsidP="00EA0741">
      <w:pPr>
        <w:spacing w:before="40"/>
        <w:ind w:left="318" w:right="113"/>
        <w:jc w:val="both"/>
        <w:rPr>
          <w:rFonts w:ascii="Arial Narrow" w:eastAsia="Calibri" w:hAnsi="Arial Narrow"/>
          <w:i/>
          <w:color w:val="3A003A"/>
        </w:rPr>
      </w:pPr>
      <w:r w:rsidRPr="008D3714">
        <w:rPr>
          <w:rFonts w:ascii="Arial Narrow" w:eastAsia="Calibri" w:hAnsi="Arial Narrow"/>
          <w:color w:val="3A003A"/>
        </w:rPr>
        <w:t>Total inculpați persoane fizice și inculpați minori trimiși în judecată pentru infracțiuni</w:t>
      </w:r>
      <w:r w:rsidRPr="00EA0741">
        <w:rPr>
          <w:rFonts w:ascii="Arial Narrow" w:eastAsia="Calibri" w:hAnsi="Arial Narrow"/>
          <w:i/>
          <w:color w:val="3A003A"/>
        </w:rPr>
        <w:t xml:space="preserve"> contra persoanei</w:t>
      </w:r>
    </w:p>
    <w:p w14:paraId="04D27DF2" w14:textId="77777777" w:rsidR="004A0F85" w:rsidRDefault="004A0F85" w:rsidP="00146011">
      <w:pPr>
        <w:tabs>
          <w:tab w:val="left" w:pos="0"/>
        </w:tabs>
        <w:rPr>
          <w:rFonts w:ascii="Arial Narrow" w:hAnsi="Arial Narrow"/>
          <w:b/>
          <w:color w:val="3A1953"/>
          <w:sz w:val="28"/>
          <w:szCs w:val="28"/>
        </w:rPr>
      </w:pPr>
    </w:p>
    <w:p w14:paraId="1A366843" w14:textId="77777777" w:rsidR="004A0F85" w:rsidRDefault="004A0F85" w:rsidP="00146011">
      <w:pPr>
        <w:tabs>
          <w:tab w:val="left" w:pos="0"/>
        </w:tabs>
        <w:rPr>
          <w:rFonts w:ascii="Arial Narrow" w:hAnsi="Arial Narrow"/>
          <w:b/>
          <w:color w:val="3A1953"/>
          <w:sz w:val="28"/>
          <w:szCs w:val="28"/>
        </w:rPr>
      </w:pPr>
    </w:p>
    <w:p w14:paraId="344A806C" w14:textId="77777777" w:rsidR="004A0F85" w:rsidRDefault="00EA0741" w:rsidP="00403CCF">
      <w:pPr>
        <w:tabs>
          <w:tab w:val="left" w:pos="0"/>
        </w:tabs>
        <w:jc w:val="center"/>
        <w:rPr>
          <w:rFonts w:ascii="Arial Narrow" w:hAnsi="Arial Narrow"/>
          <w:b/>
          <w:color w:val="3A1953"/>
          <w:sz w:val="28"/>
          <w:szCs w:val="28"/>
        </w:rPr>
      </w:pPr>
      <w:r>
        <w:rPr>
          <w:noProof/>
          <w:lang w:val="en-US" w:eastAsia="en-US"/>
        </w:rPr>
        <w:drawing>
          <wp:inline distT="0" distB="0" distL="0" distR="0" wp14:anchorId="14F70554" wp14:editId="63941871">
            <wp:extent cx="4543425" cy="2838450"/>
            <wp:effectExtent l="0" t="0" r="9525" b="0"/>
            <wp:docPr id="2" name="Diagramă 2">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92D7DE9" w14:textId="77777777" w:rsidR="0081565D" w:rsidRDefault="0081565D" w:rsidP="00146011">
      <w:pPr>
        <w:tabs>
          <w:tab w:val="left" w:pos="0"/>
        </w:tabs>
        <w:rPr>
          <w:rFonts w:ascii="Arial Narrow" w:hAnsi="Arial Narrow"/>
          <w:b/>
          <w:color w:val="3A1953"/>
          <w:sz w:val="28"/>
          <w:szCs w:val="28"/>
        </w:rPr>
      </w:pPr>
    </w:p>
    <w:p w14:paraId="514422D8" w14:textId="77777777" w:rsidR="00943373" w:rsidRDefault="00943373" w:rsidP="00146011">
      <w:pPr>
        <w:tabs>
          <w:tab w:val="left" w:pos="0"/>
        </w:tabs>
        <w:rPr>
          <w:rFonts w:ascii="Arial Narrow" w:hAnsi="Arial Narrow"/>
          <w:b/>
          <w:color w:val="3A1953"/>
          <w:sz w:val="28"/>
          <w:szCs w:val="28"/>
        </w:rPr>
      </w:pPr>
    </w:p>
    <w:p w14:paraId="3DF99215" w14:textId="77777777" w:rsidR="00943373" w:rsidRDefault="00943373" w:rsidP="00BC433B">
      <w:pPr>
        <w:tabs>
          <w:tab w:val="left" w:pos="0"/>
        </w:tabs>
        <w:ind w:firstLine="1276"/>
        <w:rPr>
          <w:rFonts w:ascii="Arial Narrow" w:hAnsi="Arial Narrow"/>
          <w:b/>
          <w:color w:val="3A1953"/>
          <w:sz w:val="28"/>
          <w:szCs w:val="28"/>
        </w:rPr>
      </w:pPr>
    </w:p>
    <w:p w14:paraId="2A6612C3" w14:textId="77777777" w:rsidR="00BC433B" w:rsidRDefault="006A7AD1" w:rsidP="006775ED">
      <w:pPr>
        <w:ind w:left="1134"/>
        <w:rPr>
          <w:rFonts w:ascii="Arial Narrow" w:hAnsi="Arial Narrow"/>
          <w:b/>
          <w:color w:val="3A1953"/>
          <w:sz w:val="28"/>
          <w:szCs w:val="28"/>
        </w:rPr>
      </w:pPr>
      <w:r>
        <w:rPr>
          <w:noProof/>
          <w:lang w:val="en-US" w:eastAsia="en-US"/>
        </w:rPr>
        <w:drawing>
          <wp:inline distT="0" distB="0" distL="0" distR="0" wp14:anchorId="437A9858" wp14:editId="51333405">
            <wp:extent cx="4514850" cy="2743200"/>
            <wp:effectExtent l="0" t="0" r="0" b="0"/>
            <wp:docPr id="4" name="Diagramă 4">
              <a:extLst xmlns:a="http://schemas.openxmlformats.org/drawingml/2006/main">
                <a:ext uri="{FF2B5EF4-FFF2-40B4-BE49-F238E27FC236}">
                  <a16:creationId xmlns:a16="http://schemas.microsoft.com/office/drawing/2014/main"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8EA823B" w14:textId="77777777" w:rsidR="00BC433B" w:rsidRDefault="00BC433B" w:rsidP="00146011">
      <w:pPr>
        <w:tabs>
          <w:tab w:val="left" w:pos="0"/>
        </w:tabs>
        <w:rPr>
          <w:rFonts w:ascii="Arial Narrow" w:hAnsi="Arial Narrow"/>
          <w:b/>
          <w:color w:val="3A1953"/>
          <w:sz w:val="28"/>
          <w:szCs w:val="28"/>
        </w:rPr>
      </w:pPr>
    </w:p>
    <w:p w14:paraId="4792DE89" w14:textId="77777777" w:rsidR="00BC433B" w:rsidRDefault="00BC433B" w:rsidP="00146011">
      <w:pPr>
        <w:tabs>
          <w:tab w:val="left" w:pos="0"/>
        </w:tabs>
        <w:rPr>
          <w:rFonts w:ascii="Arial Narrow" w:hAnsi="Arial Narrow"/>
          <w:b/>
          <w:color w:val="3A1953"/>
          <w:sz w:val="28"/>
          <w:szCs w:val="28"/>
        </w:rPr>
      </w:pPr>
    </w:p>
    <w:p w14:paraId="68700416" w14:textId="77777777" w:rsidR="00BC433B" w:rsidRDefault="00BC433B" w:rsidP="00146011">
      <w:pPr>
        <w:tabs>
          <w:tab w:val="left" w:pos="0"/>
        </w:tabs>
        <w:rPr>
          <w:rFonts w:ascii="Arial Narrow" w:hAnsi="Arial Narrow"/>
          <w:b/>
          <w:color w:val="3A1953"/>
          <w:sz w:val="28"/>
          <w:szCs w:val="28"/>
        </w:rPr>
      </w:pPr>
    </w:p>
    <w:p w14:paraId="2C59A36C" w14:textId="77777777" w:rsidR="00BC433B" w:rsidRDefault="00BC433B" w:rsidP="00146011">
      <w:pPr>
        <w:tabs>
          <w:tab w:val="left" w:pos="0"/>
        </w:tabs>
        <w:rPr>
          <w:rFonts w:ascii="Arial Narrow" w:hAnsi="Arial Narrow"/>
          <w:b/>
          <w:color w:val="3A1953"/>
          <w:sz w:val="28"/>
          <w:szCs w:val="28"/>
        </w:rPr>
      </w:pPr>
    </w:p>
    <w:p w14:paraId="05DF4180" w14:textId="77777777" w:rsidR="00BC433B" w:rsidRDefault="00BC433B" w:rsidP="00146011">
      <w:pPr>
        <w:tabs>
          <w:tab w:val="left" w:pos="0"/>
        </w:tabs>
        <w:rPr>
          <w:rFonts w:ascii="Arial Narrow" w:hAnsi="Arial Narrow"/>
          <w:b/>
          <w:color w:val="3A1953"/>
          <w:sz w:val="28"/>
          <w:szCs w:val="28"/>
        </w:rPr>
      </w:pPr>
    </w:p>
    <w:p w14:paraId="60E0881E" w14:textId="77777777" w:rsidR="00BC433B" w:rsidRDefault="00BC433B" w:rsidP="00146011">
      <w:pPr>
        <w:tabs>
          <w:tab w:val="left" w:pos="0"/>
        </w:tabs>
        <w:rPr>
          <w:rFonts w:ascii="Arial Narrow" w:hAnsi="Arial Narrow"/>
          <w:b/>
          <w:color w:val="3A1953"/>
          <w:sz w:val="28"/>
          <w:szCs w:val="28"/>
        </w:rPr>
      </w:pPr>
    </w:p>
    <w:p w14:paraId="20D2BEB7" w14:textId="77777777" w:rsidR="00E96B40" w:rsidRDefault="00E96B40" w:rsidP="00146011">
      <w:pPr>
        <w:tabs>
          <w:tab w:val="left" w:pos="0"/>
        </w:tabs>
        <w:rPr>
          <w:rFonts w:ascii="Arial Narrow" w:hAnsi="Arial Narrow"/>
          <w:b/>
          <w:color w:val="3A1953"/>
          <w:sz w:val="28"/>
          <w:szCs w:val="28"/>
        </w:rPr>
      </w:pPr>
    </w:p>
    <w:p w14:paraId="4FEB47D3" w14:textId="77777777" w:rsidR="00E96B40" w:rsidRDefault="00E96B40" w:rsidP="00146011">
      <w:pPr>
        <w:tabs>
          <w:tab w:val="left" w:pos="0"/>
        </w:tabs>
        <w:rPr>
          <w:rFonts w:ascii="Arial Narrow" w:hAnsi="Arial Narrow"/>
          <w:b/>
          <w:color w:val="3A1953"/>
          <w:sz w:val="28"/>
          <w:szCs w:val="28"/>
        </w:rPr>
      </w:pPr>
    </w:p>
    <w:p w14:paraId="102F3F39" w14:textId="77777777" w:rsidR="00E96B40" w:rsidRDefault="008D3714" w:rsidP="00146011">
      <w:pPr>
        <w:tabs>
          <w:tab w:val="left" w:pos="0"/>
        </w:tabs>
        <w:rPr>
          <w:rFonts w:ascii="Arial Narrow" w:eastAsia="Calibri" w:hAnsi="Arial Narrow"/>
          <w:i/>
          <w:color w:val="3A003A"/>
        </w:rPr>
      </w:pPr>
      <w:r>
        <w:rPr>
          <w:rFonts w:ascii="Arial Narrow" w:eastAsia="Calibri" w:hAnsi="Arial Narrow"/>
          <w:color w:val="3A003A"/>
        </w:rPr>
        <w:lastRenderedPageBreak/>
        <w:t xml:space="preserve">          </w:t>
      </w:r>
      <w:r w:rsidR="00256FCE" w:rsidRPr="00AD4E3C">
        <w:rPr>
          <w:rFonts w:ascii="Arial Narrow" w:eastAsia="Calibri" w:hAnsi="Arial Narrow"/>
          <w:color w:val="3A003A"/>
        </w:rPr>
        <w:t xml:space="preserve">Inculpați persoane fizice trimiși în judecată pentru </w:t>
      </w:r>
      <w:r w:rsidR="00256FCE" w:rsidRPr="00AD4E3C">
        <w:rPr>
          <w:rFonts w:ascii="Arial Narrow" w:eastAsia="Calibri" w:hAnsi="Arial Narrow"/>
          <w:i/>
          <w:color w:val="3A003A"/>
        </w:rPr>
        <w:t>omor</w:t>
      </w:r>
      <w:r w:rsidR="00256FCE" w:rsidRPr="00AD4E3C">
        <w:rPr>
          <w:rFonts w:ascii="Arial Narrow" w:eastAsia="Calibri" w:hAnsi="Arial Narrow"/>
          <w:color w:val="3A003A"/>
        </w:rPr>
        <w:t xml:space="preserve">, din care </w:t>
      </w:r>
      <w:r w:rsidR="00256FCE" w:rsidRPr="00AD4E3C">
        <w:rPr>
          <w:rFonts w:ascii="Arial Narrow" w:eastAsia="Calibri" w:hAnsi="Arial Narrow"/>
          <w:i/>
          <w:color w:val="3A003A"/>
        </w:rPr>
        <w:t>faptă consumată</w:t>
      </w:r>
    </w:p>
    <w:p w14:paraId="7F9931D0" w14:textId="77777777" w:rsidR="000D3230" w:rsidRDefault="000D3230" w:rsidP="00146011">
      <w:pPr>
        <w:tabs>
          <w:tab w:val="left" w:pos="0"/>
        </w:tabs>
        <w:rPr>
          <w:rFonts w:ascii="Arial Narrow" w:hAnsi="Arial Narrow"/>
          <w:b/>
          <w:color w:val="3A1953"/>
          <w:sz w:val="28"/>
          <w:szCs w:val="28"/>
        </w:rPr>
      </w:pPr>
    </w:p>
    <w:p w14:paraId="3318FD09" w14:textId="77777777" w:rsidR="00E96B40" w:rsidRDefault="000D3230" w:rsidP="006678D9">
      <w:pPr>
        <w:tabs>
          <w:tab w:val="left" w:pos="0"/>
        </w:tabs>
        <w:jc w:val="center"/>
        <w:rPr>
          <w:rFonts w:ascii="Arial Narrow" w:hAnsi="Arial Narrow"/>
          <w:b/>
          <w:color w:val="3A1953"/>
          <w:sz w:val="28"/>
          <w:szCs w:val="28"/>
        </w:rPr>
      </w:pPr>
      <w:r>
        <w:rPr>
          <w:noProof/>
          <w:lang w:val="en-US" w:eastAsia="en-US"/>
        </w:rPr>
        <w:drawing>
          <wp:inline distT="0" distB="0" distL="0" distR="0" wp14:anchorId="345F8BAB" wp14:editId="507DEF85">
            <wp:extent cx="5272089" cy="2847975"/>
            <wp:effectExtent l="0" t="0" r="5080" b="9525"/>
            <wp:docPr id="6" name="Diagramă 6">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0B02180" w14:textId="77777777" w:rsidR="00BC433B" w:rsidRDefault="00BC433B" w:rsidP="006615DB">
      <w:pPr>
        <w:tabs>
          <w:tab w:val="left" w:pos="0"/>
        </w:tabs>
        <w:jc w:val="center"/>
        <w:rPr>
          <w:rFonts w:ascii="Arial Narrow" w:hAnsi="Arial Narrow"/>
          <w:b/>
          <w:color w:val="3A1953"/>
          <w:sz w:val="28"/>
          <w:szCs w:val="28"/>
        </w:rPr>
      </w:pPr>
    </w:p>
    <w:p w14:paraId="60022688" w14:textId="77777777" w:rsidR="00BC433B" w:rsidRDefault="00BC433B" w:rsidP="00146011">
      <w:pPr>
        <w:tabs>
          <w:tab w:val="left" w:pos="0"/>
        </w:tabs>
        <w:rPr>
          <w:rFonts w:ascii="Arial Narrow" w:hAnsi="Arial Narrow"/>
          <w:b/>
          <w:color w:val="3A1953"/>
          <w:sz w:val="28"/>
          <w:szCs w:val="28"/>
        </w:rPr>
      </w:pPr>
    </w:p>
    <w:p w14:paraId="4D8D12FC" w14:textId="77777777" w:rsidR="00F83116" w:rsidRPr="008D3714" w:rsidRDefault="00F83116" w:rsidP="00F83116">
      <w:pPr>
        <w:spacing w:before="40"/>
        <w:ind w:left="-57" w:right="113"/>
        <w:jc w:val="center"/>
        <w:rPr>
          <w:rFonts w:ascii="Arial Narrow" w:eastAsia="Calibri" w:hAnsi="Arial Narrow"/>
          <w:b/>
          <w:color w:val="3A003A"/>
        </w:rPr>
      </w:pPr>
      <w:r w:rsidRPr="008D3714">
        <w:rPr>
          <w:rFonts w:ascii="Arial Narrow" w:eastAsia="Calibri" w:hAnsi="Arial Narrow"/>
          <w:b/>
          <w:color w:val="3A003A"/>
        </w:rPr>
        <w:t xml:space="preserve">INCULPAȚI PERSOANE FIZICE TRIMIȘI ÎN JUDECATĂ PENTRU </w:t>
      </w:r>
      <w:r w:rsidRPr="008D3714">
        <w:rPr>
          <w:rFonts w:ascii="Arial Narrow" w:eastAsia="Calibri" w:hAnsi="Arial Narrow"/>
          <w:b/>
          <w:i/>
          <w:color w:val="3A003A"/>
        </w:rPr>
        <w:t>OMOR</w:t>
      </w:r>
      <w:r w:rsidRPr="008D3714">
        <w:rPr>
          <w:rFonts w:ascii="Arial Narrow" w:eastAsia="Calibri" w:hAnsi="Arial Narrow"/>
          <w:b/>
          <w:color w:val="3A003A"/>
        </w:rPr>
        <w:t>,</w:t>
      </w:r>
    </w:p>
    <w:p w14:paraId="381E36BF" w14:textId="77777777" w:rsidR="00A26353" w:rsidRPr="008D3714" w:rsidRDefault="00F83116" w:rsidP="00F83116">
      <w:pPr>
        <w:tabs>
          <w:tab w:val="left" w:pos="0"/>
        </w:tabs>
        <w:jc w:val="center"/>
        <w:rPr>
          <w:rFonts w:ascii="Arial Narrow" w:hAnsi="Arial Narrow"/>
          <w:b/>
          <w:color w:val="3A003A"/>
          <w:sz w:val="28"/>
          <w:szCs w:val="28"/>
        </w:rPr>
      </w:pPr>
      <w:r w:rsidRPr="008D3714">
        <w:rPr>
          <w:rFonts w:ascii="Arial Narrow" w:eastAsia="Calibri" w:hAnsi="Arial Narrow"/>
          <w:b/>
          <w:color w:val="3A003A"/>
        </w:rPr>
        <w:t xml:space="preserve">DIN CARE </w:t>
      </w:r>
      <w:r w:rsidRPr="008D3714">
        <w:rPr>
          <w:rFonts w:ascii="Arial Narrow" w:eastAsia="Calibri" w:hAnsi="Arial Narrow"/>
          <w:b/>
          <w:i/>
          <w:color w:val="3A003A"/>
        </w:rPr>
        <w:t>FAPTĂ CONSUMATĂ</w:t>
      </w:r>
      <w:r w:rsidRPr="008D3714">
        <w:rPr>
          <w:rFonts w:ascii="Arial Narrow" w:eastAsia="Calibri" w:hAnsi="Arial Narrow"/>
          <w:b/>
          <w:color w:val="3A003A"/>
        </w:rPr>
        <w:t xml:space="preserve"> –ANUL 2024</w:t>
      </w:r>
    </w:p>
    <w:p w14:paraId="7A27181F" w14:textId="77777777" w:rsidR="00A26353" w:rsidRDefault="00A26353" w:rsidP="00F83116">
      <w:pPr>
        <w:tabs>
          <w:tab w:val="left" w:pos="0"/>
        </w:tabs>
        <w:jc w:val="center"/>
        <w:rPr>
          <w:rFonts w:ascii="Arial Narrow" w:hAnsi="Arial Narrow"/>
          <w:b/>
          <w:color w:val="3A1953"/>
          <w:sz w:val="28"/>
          <w:szCs w:val="28"/>
        </w:rPr>
      </w:pPr>
    </w:p>
    <w:p w14:paraId="48D55C31" w14:textId="77777777" w:rsidR="00A26353" w:rsidRPr="00F83116" w:rsidRDefault="008D3714" w:rsidP="006775ED">
      <w:pPr>
        <w:ind w:left="1134"/>
        <w:jc w:val="center"/>
        <w:rPr>
          <w:rFonts w:ascii="Arial Narrow" w:hAnsi="Arial Narrow"/>
          <w:b/>
          <w:color w:val="3A1953"/>
          <w:sz w:val="44"/>
          <w:szCs w:val="44"/>
        </w:rPr>
      </w:pPr>
      <w:r>
        <w:rPr>
          <w:noProof/>
          <w:lang w:val="en-US" w:eastAsia="en-US"/>
        </w:rPr>
        <w:drawing>
          <wp:inline distT="0" distB="0" distL="0" distR="0" wp14:anchorId="0A5A9756" wp14:editId="506C85CC">
            <wp:extent cx="5027761" cy="3546281"/>
            <wp:effectExtent l="0" t="0" r="1905" b="0"/>
            <wp:docPr id="20"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7438" cy="3553107"/>
                    </a:xfrm>
                    <a:prstGeom prst="rect">
                      <a:avLst/>
                    </a:prstGeom>
                    <a:noFill/>
                    <a:ln>
                      <a:noFill/>
                    </a:ln>
                  </pic:spPr>
                </pic:pic>
              </a:graphicData>
            </a:graphic>
          </wp:inline>
        </w:drawing>
      </w:r>
    </w:p>
    <w:p w14:paraId="3C3E9240" w14:textId="77777777" w:rsidR="00A26353" w:rsidRDefault="00A26353" w:rsidP="00146011">
      <w:pPr>
        <w:tabs>
          <w:tab w:val="left" w:pos="0"/>
        </w:tabs>
        <w:rPr>
          <w:rFonts w:ascii="Arial Narrow" w:hAnsi="Arial Narrow"/>
          <w:b/>
          <w:color w:val="3A1953"/>
          <w:sz w:val="28"/>
          <w:szCs w:val="28"/>
        </w:rPr>
      </w:pPr>
    </w:p>
    <w:p w14:paraId="477D81E8" w14:textId="77777777" w:rsidR="00F83116" w:rsidRDefault="00F83116" w:rsidP="00146011">
      <w:pPr>
        <w:tabs>
          <w:tab w:val="left" w:pos="0"/>
        </w:tabs>
        <w:rPr>
          <w:rFonts w:ascii="Arial Narrow" w:hAnsi="Arial Narrow"/>
          <w:b/>
          <w:color w:val="3A1953"/>
          <w:sz w:val="28"/>
          <w:szCs w:val="28"/>
        </w:rPr>
      </w:pPr>
    </w:p>
    <w:p w14:paraId="34ED8742" w14:textId="77777777" w:rsidR="00F83116" w:rsidRDefault="00F83116" w:rsidP="00146011">
      <w:pPr>
        <w:tabs>
          <w:tab w:val="left" w:pos="0"/>
        </w:tabs>
        <w:rPr>
          <w:rFonts w:ascii="Arial Narrow" w:hAnsi="Arial Narrow"/>
          <w:b/>
          <w:color w:val="3A1953"/>
          <w:sz w:val="28"/>
          <w:szCs w:val="28"/>
        </w:rPr>
      </w:pPr>
    </w:p>
    <w:p w14:paraId="176AD0FC" w14:textId="77777777" w:rsidR="006775ED" w:rsidRDefault="006775ED" w:rsidP="00146011">
      <w:pPr>
        <w:tabs>
          <w:tab w:val="left" w:pos="0"/>
        </w:tabs>
        <w:rPr>
          <w:rFonts w:ascii="Arial Narrow" w:hAnsi="Arial Narrow"/>
          <w:b/>
          <w:color w:val="3A1953"/>
          <w:sz w:val="28"/>
          <w:szCs w:val="28"/>
        </w:rPr>
      </w:pPr>
    </w:p>
    <w:p w14:paraId="77E01D7F" w14:textId="77777777" w:rsidR="00F83116" w:rsidRDefault="00F83116" w:rsidP="00146011">
      <w:pPr>
        <w:tabs>
          <w:tab w:val="left" w:pos="0"/>
        </w:tabs>
        <w:rPr>
          <w:rFonts w:ascii="Arial Narrow" w:hAnsi="Arial Narrow"/>
          <w:b/>
          <w:color w:val="3A1953"/>
          <w:sz w:val="28"/>
          <w:szCs w:val="28"/>
        </w:rPr>
      </w:pPr>
    </w:p>
    <w:p w14:paraId="6BD89C0D" w14:textId="77777777" w:rsidR="007E4312" w:rsidRDefault="00B3755E" w:rsidP="007E4312">
      <w:pPr>
        <w:ind w:left="-57" w:right="113"/>
        <w:jc w:val="center"/>
        <w:rPr>
          <w:rFonts w:ascii="Arial Narrow" w:eastAsia="Calibri" w:hAnsi="Arial Narrow"/>
          <w:color w:val="3A003A"/>
        </w:rPr>
      </w:pPr>
      <w:r w:rsidRPr="00B3755E">
        <w:rPr>
          <w:rFonts w:ascii="Arial Narrow" w:eastAsia="Calibri" w:hAnsi="Arial Narrow"/>
          <w:color w:val="3A003A"/>
        </w:rPr>
        <w:lastRenderedPageBreak/>
        <w:t xml:space="preserve">Total inculpați persoane fizice și inculpați minori trimiși în judecată pentru </w:t>
      </w:r>
      <w:r w:rsidRPr="00B3755E">
        <w:rPr>
          <w:rFonts w:ascii="Arial Narrow" w:eastAsia="Calibri" w:hAnsi="Arial Narrow"/>
          <w:i/>
          <w:color w:val="3A003A"/>
        </w:rPr>
        <w:t>viol</w:t>
      </w:r>
      <w:r w:rsidRPr="00B3755E">
        <w:rPr>
          <w:rFonts w:ascii="Arial Narrow" w:eastAsia="Calibri" w:hAnsi="Arial Narrow"/>
          <w:color w:val="3A003A"/>
        </w:rPr>
        <w:t>,</w:t>
      </w:r>
    </w:p>
    <w:p w14:paraId="6FE795EE" w14:textId="77777777" w:rsidR="00B3755E" w:rsidRPr="00B3755E" w:rsidRDefault="00B3755E" w:rsidP="007E4312">
      <w:pPr>
        <w:ind w:left="-57" w:right="113"/>
        <w:jc w:val="center"/>
        <w:rPr>
          <w:rFonts w:ascii="Arial Narrow" w:eastAsia="Calibri" w:hAnsi="Arial Narrow"/>
          <w:i/>
          <w:color w:val="3A003A"/>
        </w:rPr>
      </w:pPr>
      <w:r w:rsidRPr="00B3755E">
        <w:rPr>
          <w:rFonts w:ascii="Arial Narrow" w:eastAsia="Calibri" w:hAnsi="Arial Narrow"/>
          <w:color w:val="3A003A"/>
        </w:rPr>
        <w:t xml:space="preserve">din care cu </w:t>
      </w:r>
      <w:r w:rsidRPr="00B3755E">
        <w:rPr>
          <w:rFonts w:ascii="Arial Narrow" w:eastAsia="Calibri" w:hAnsi="Arial Narrow"/>
          <w:i/>
          <w:color w:val="3A003A"/>
        </w:rPr>
        <w:t>moartea victimei</w:t>
      </w:r>
    </w:p>
    <w:p w14:paraId="226FCB5E" w14:textId="77777777" w:rsidR="00B3755E" w:rsidRDefault="00B3755E" w:rsidP="007E4312">
      <w:pPr>
        <w:spacing w:before="40"/>
        <w:ind w:left="-57" w:right="113"/>
        <w:jc w:val="center"/>
        <w:rPr>
          <w:rFonts w:ascii="Arial Narrow" w:eastAsia="Calibri" w:hAnsi="Arial Narrow"/>
          <w:i/>
          <w:color w:val="3A003A"/>
        </w:rPr>
      </w:pPr>
    </w:p>
    <w:p w14:paraId="35D98B06" w14:textId="77777777" w:rsidR="000775F3" w:rsidRPr="00B3755E" w:rsidRDefault="000775F3" w:rsidP="00EB174B">
      <w:pPr>
        <w:spacing w:before="40"/>
        <w:ind w:left="-57" w:right="113"/>
        <w:jc w:val="center"/>
        <w:rPr>
          <w:rFonts w:ascii="Arial Narrow" w:eastAsia="Calibri" w:hAnsi="Arial Narrow"/>
          <w:i/>
          <w:color w:val="3A003A"/>
        </w:rPr>
      </w:pPr>
      <w:r>
        <w:rPr>
          <w:noProof/>
          <w:lang w:val="en-US" w:eastAsia="en-US"/>
        </w:rPr>
        <w:drawing>
          <wp:inline distT="0" distB="0" distL="0" distR="0" wp14:anchorId="6E55CEDB" wp14:editId="6CED890A">
            <wp:extent cx="4766945" cy="2667000"/>
            <wp:effectExtent l="0" t="0" r="14605" b="0"/>
            <wp:docPr id="7" name="Diagramă 7">
              <a:extLst xmlns:a="http://schemas.openxmlformats.org/drawingml/2006/main">
                <a:ext uri="{FF2B5EF4-FFF2-40B4-BE49-F238E27FC236}">
                  <a16:creationId xmlns:a16="http://schemas.microsoft.com/office/drawing/2014/main" id="{C8D95D92-6055-4FA5-8CDE-63AC758883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5B72FA8" w14:textId="77777777" w:rsidR="00B3755E" w:rsidRDefault="00B3755E" w:rsidP="00146011">
      <w:pPr>
        <w:tabs>
          <w:tab w:val="left" w:pos="0"/>
        </w:tabs>
        <w:rPr>
          <w:rFonts w:ascii="Arial Narrow" w:hAnsi="Arial Narrow"/>
          <w:b/>
          <w:color w:val="3A1953"/>
          <w:sz w:val="28"/>
          <w:szCs w:val="28"/>
        </w:rPr>
      </w:pPr>
    </w:p>
    <w:p w14:paraId="0FAC2F01" w14:textId="77777777" w:rsidR="0018238A" w:rsidRDefault="0018238A" w:rsidP="00146011">
      <w:pPr>
        <w:tabs>
          <w:tab w:val="left" w:pos="0"/>
        </w:tabs>
        <w:rPr>
          <w:rFonts w:ascii="Arial Narrow" w:hAnsi="Arial Narrow"/>
          <w:b/>
          <w:color w:val="3A1953"/>
          <w:sz w:val="28"/>
          <w:szCs w:val="28"/>
        </w:rPr>
      </w:pPr>
    </w:p>
    <w:p w14:paraId="5B93ED4A" w14:textId="77777777" w:rsidR="00B3755E" w:rsidRDefault="00B3755E" w:rsidP="00146011">
      <w:pPr>
        <w:tabs>
          <w:tab w:val="left" w:pos="0"/>
        </w:tabs>
        <w:rPr>
          <w:rFonts w:ascii="Arial Narrow" w:hAnsi="Arial Narrow"/>
          <w:b/>
          <w:color w:val="3A1953"/>
          <w:sz w:val="28"/>
          <w:szCs w:val="28"/>
        </w:rPr>
      </w:pPr>
    </w:p>
    <w:p w14:paraId="55030500" w14:textId="77777777" w:rsidR="00B3755E" w:rsidRDefault="00A754F4" w:rsidP="0018238A">
      <w:pPr>
        <w:ind w:left="1134" w:hanging="141"/>
        <w:rPr>
          <w:rFonts w:ascii="Arial Narrow" w:hAnsi="Arial Narrow"/>
          <w:b/>
          <w:color w:val="3A1953"/>
          <w:sz w:val="28"/>
          <w:szCs w:val="28"/>
        </w:rPr>
      </w:pPr>
      <w:r>
        <w:rPr>
          <w:noProof/>
          <w:lang w:val="en-US" w:eastAsia="en-US"/>
        </w:rPr>
        <w:drawing>
          <wp:inline distT="0" distB="0" distL="0" distR="0" wp14:anchorId="6FAF2A9C" wp14:editId="2E0284C1">
            <wp:extent cx="4747895" cy="2838450"/>
            <wp:effectExtent l="0" t="0" r="14605" b="0"/>
            <wp:docPr id="8" name="Diagramă 8">
              <a:extLst xmlns:a="http://schemas.openxmlformats.org/drawingml/2006/main">
                <a:ext uri="{FF2B5EF4-FFF2-40B4-BE49-F238E27FC236}">
                  <a16:creationId xmlns:a16="http://schemas.microsoft.com/office/drawing/2014/main" id="{00000000-0008-0000-1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FE3B806" w14:textId="77777777" w:rsidR="003A792F" w:rsidRDefault="003A792F" w:rsidP="00146011">
      <w:pPr>
        <w:tabs>
          <w:tab w:val="left" w:pos="0"/>
        </w:tabs>
        <w:rPr>
          <w:rFonts w:ascii="Arial Narrow" w:hAnsi="Arial Narrow"/>
          <w:b/>
          <w:color w:val="3A1953"/>
          <w:sz w:val="28"/>
          <w:szCs w:val="28"/>
        </w:rPr>
      </w:pPr>
    </w:p>
    <w:p w14:paraId="0E17B505" w14:textId="77777777" w:rsidR="003A792F" w:rsidRDefault="003A792F" w:rsidP="00146011">
      <w:pPr>
        <w:tabs>
          <w:tab w:val="left" w:pos="0"/>
        </w:tabs>
        <w:rPr>
          <w:rFonts w:ascii="Arial Narrow" w:hAnsi="Arial Narrow"/>
          <w:b/>
          <w:color w:val="3A1953"/>
          <w:sz w:val="28"/>
          <w:szCs w:val="28"/>
        </w:rPr>
      </w:pPr>
    </w:p>
    <w:p w14:paraId="3E883797" w14:textId="77777777" w:rsidR="003A792F" w:rsidRDefault="003A792F" w:rsidP="00146011">
      <w:pPr>
        <w:tabs>
          <w:tab w:val="left" w:pos="0"/>
        </w:tabs>
        <w:rPr>
          <w:rFonts w:ascii="Arial Narrow" w:hAnsi="Arial Narrow"/>
          <w:b/>
          <w:color w:val="3A1953"/>
          <w:sz w:val="28"/>
          <w:szCs w:val="28"/>
        </w:rPr>
      </w:pPr>
    </w:p>
    <w:p w14:paraId="0AC96D3B" w14:textId="77777777" w:rsidR="003A792F" w:rsidRDefault="003A792F" w:rsidP="00146011">
      <w:pPr>
        <w:tabs>
          <w:tab w:val="left" w:pos="0"/>
        </w:tabs>
        <w:rPr>
          <w:rFonts w:ascii="Arial Narrow" w:hAnsi="Arial Narrow"/>
          <w:b/>
          <w:color w:val="3A1953"/>
          <w:sz w:val="28"/>
          <w:szCs w:val="28"/>
        </w:rPr>
      </w:pPr>
    </w:p>
    <w:p w14:paraId="6C702DF3" w14:textId="77777777" w:rsidR="003A792F" w:rsidRDefault="003A792F" w:rsidP="00146011">
      <w:pPr>
        <w:tabs>
          <w:tab w:val="left" w:pos="0"/>
        </w:tabs>
        <w:rPr>
          <w:rFonts w:ascii="Arial Narrow" w:hAnsi="Arial Narrow"/>
          <w:b/>
          <w:color w:val="3A1953"/>
          <w:sz w:val="28"/>
          <w:szCs w:val="28"/>
        </w:rPr>
      </w:pPr>
    </w:p>
    <w:p w14:paraId="269FA1FD" w14:textId="77777777" w:rsidR="003A792F" w:rsidRDefault="003A792F" w:rsidP="00146011">
      <w:pPr>
        <w:tabs>
          <w:tab w:val="left" w:pos="0"/>
        </w:tabs>
        <w:rPr>
          <w:rFonts w:ascii="Arial Narrow" w:hAnsi="Arial Narrow"/>
          <w:b/>
          <w:color w:val="3A1953"/>
          <w:sz w:val="28"/>
          <w:szCs w:val="28"/>
        </w:rPr>
      </w:pPr>
    </w:p>
    <w:p w14:paraId="5516312A" w14:textId="77777777" w:rsidR="00DB2DD2" w:rsidRDefault="00DB2DD2" w:rsidP="00146011">
      <w:pPr>
        <w:tabs>
          <w:tab w:val="left" w:pos="0"/>
        </w:tabs>
        <w:rPr>
          <w:rFonts w:ascii="Arial Narrow" w:hAnsi="Arial Narrow"/>
          <w:b/>
          <w:color w:val="3A1953"/>
          <w:sz w:val="28"/>
          <w:szCs w:val="28"/>
        </w:rPr>
      </w:pPr>
    </w:p>
    <w:p w14:paraId="4F68F252" w14:textId="77777777" w:rsidR="003A792F" w:rsidRDefault="003A792F" w:rsidP="00146011">
      <w:pPr>
        <w:tabs>
          <w:tab w:val="left" w:pos="0"/>
        </w:tabs>
        <w:rPr>
          <w:rFonts w:ascii="Arial Narrow" w:hAnsi="Arial Narrow"/>
          <w:b/>
          <w:color w:val="3A1953"/>
          <w:sz w:val="28"/>
          <w:szCs w:val="28"/>
        </w:rPr>
      </w:pPr>
    </w:p>
    <w:p w14:paraId="08251A5F" w14:textId="77777777" w:rsidR="003A792F" w:rsidRDefault="003A792F" w:rsidP="00146011">
      <w:pPr>
        <w:tabs>
          <w:tab w:val="left" w:pos="0"/>
        </w:tabs>
        <w:rPr>
          <w:rFonts w:ascii="Arial Narrow" w:hAnsi="Arial Narrow"/>
          <w:b/>
          <w:color w:val="3A1953"/>
          <w:sz w:val="28"/>
          <w:szCs w:val="28"/>
        </w:rPr>
      </w:pPr>
    </w:p>
    <w:p w14:paraId="1271552E" w14:textId="77777777" w:rsidR="003A792F" w:rsidRDefault="003A792F" w:rsidP="00146011">
      <w:pPr>
        <w:tabs>
          <w:tab w:val="left" w:pos="0"/>
        </w:tabs>
        <w:rPr>
          <w:rFonts w:ascii="Arial Narrow" w:hAnsi="Arial Narrow"/>
          <w:b/>
          <w:color w:val="3A1953"/>
          <w:sz w:val="28"/>
          <w:szCs w:val="28"/>
        </w:rPr>
      </w:pPr>
    </w:p>
    <w:p w14:paraId="20DD6EB3" w14:textId="77777777" w:rsidR="00FB6876" w:rsidRPr="006775ED" w:rsidRDefault="00FB6876" w:rsidP="00FB6876">
      <w:pPr>
        <w:spacing w:before="40"/>
        <w:ind w:left="-57" w:right="113"/>
        <w:jc w:val="center"/>
        <w:rPr>
          <w:rFonts w:ascii="Arial Narrow" w:eastAsia="Calibri" w:hAnsi="Arial Narrow"/>
          <w:b/>
          <w:color w:val="3A003A"/>
        </w:rPr>
      </w:pPr>
      <w:r w:rsidRPr="006775ED">
        <w:rPr>
          <w:rFonts w:ascii="Arial Narrow" w:eastAsia="Calibri" w:hAnsi="Arial Narrow"/>
          <w:b/>
          <w:color w:val="3A003A"/>
        </w:rPr>
        <w:lastRenderedPageBreak/>
        <w:t>VICTIME ALE VIOLENȚEI ÎN FAMILIE ÎN ANUL 2024</w:t>
      </w:r>
    </w:p>
    <w:p w14:paraId="69EC8A36" w14:textId="77777777" w:rsidR="00FB6876" w:rsidRPr="006775ED" w:rsidRDefault="00FB6876" w:rsidP="00FB6876">
      <w:pPr>
        <w:spacing w:before="40"/>
        <w:ind w:left="-57" w:right="113"/>
        <w:jc w:val="center"/>
        <w:rPr>
          <w:rFonts w:ascii="Arial Narrow" w:eastAsia="Calibri" w:hAnsi="Arial Narrow"/>
          <w:b/>
          <w:color w:val="3A003A"/>
        </w:rPr>
      </w:pPr>
      <w:r w:rsidRPr="006775ED">
        <w:rPr>
          <w:rFonts w:ascii="Arial Narrow" w:eastAsia="Calibri" w:hAnsi="Arial Narrow"/>
          <w:b/>
          <w:color w:val="3A003A"/>
        </w:rPr>
        <w:t xml:space="preserve">TOTAL </w:t>
      </w:r>
      <w:r w:rsidR="00064F88" w:rsidRPr="006775ED">
        <w:rPr>
          <w:rFonts w:ascii="Arial Narrow" w:eastAsia="Calibri" w:hAnsi="Arial Narrow"/>
          <w:b/>
          <w:color w:val="3A003A"/>
        </w:rPr>
        <w:t>1.510</w:t>
      </w:r>
      <w:r w:rsidRPr="006775ED">
        <w:rPr>
          <w:rFonts w:ascii="Arial Narrow" w:eastAsia="Calibri" w:hAnsi="Arial Narrow"/>
          <w:b/>
          <w:color w:val="3A003A"/>
        </w:rPr>
        <w:t xml:space="preserve">, DIN CARE </w:t>
      </w:r>
      <w:r w:rsidR="00FD2871" w:rsidRPr="006775ED">
        <w:rPr>
          <w:rFonts w:ascii="Arial Narrow" w:eastAsia="Calibri" w:hAnsi="Arial Narrow"/>
          <w:b/>
          <w:color w:val="3A003A"/>
        </w:rPr>
        <w:t>586</w:t>
      </w:r>
      <w:r w:rsidRPr="006775ED">
        <w:rPr>
          <w:rFonts w:ascii="Arial Narrow" w:eastAsia="Calibri" w:hAnsi="Arial Narrow"/>
          <w:b/>
          <w:color w:val="3A003A"/>
        </w:rPr>
        <w:t xml:space="preserve"> MINORI</w:t>
      </w:r>
    </w:p>
    <w:p w14:paraId="327F3ADF" w14:textId="77777777" w:rsidR="003A792F" w:rsidRPr="000F3604" w:rsidRDefault="003A792F" w:rsidP="00146011">
      <w:pPr>
        <w:tabs>
          <w:tab w:val="left" w:pos="0"/>
        </w:tabs>
        <w:rPr>
          <w:rFonts w:ascii="Arial Narrow" w:hAnsi="Arial Narrow"/>
          <w:b/>
          <w:color w:val="3A003A"/>
          <w:sz w:val="28"/>
          <w:szCs w:val="28"/>
        </w:rPr>
      </w:pPr>
    </w:p>
    <w:p w14:paraId="56023D26" w14:textId="77777777" w:rsidR="00212CD7" w:rsidRDefault="00DB2DD2" w:rsidP="00064F88">
      <w:pPr>
        <w:tabs>
          <w:tab w:val="left" w:pos="0"/>
        </w:tabs>
        <w:ind w:firstLine="709"/>
        <w:jc w:val="center"/>
        <w:rPr>
          <w:rFonts w:ascii="Arial Narrow" w:hAnsi="Arial Narrow"/>
          <w:b/>
          <w:color w:val="3A1953"/>
          <w:sz w:val="44"/>
          <w:szCs w:val="44"/>
        </w:rPr>
      </w:pPr>
      <w:r>
        <w:rPr>
          <w:noProof/>
          <w:lang w:val="en-US" w:eastAsia="en-US"/>
        </w:rPr>
        <w:drawing>
          <wp:inline distT="0" distB="0" distL="0" distR="0" wp14:anchorId="31ABB11D" wp14:editId="22B66693">
            <wp:extent cx="5255812" cy="3688444"/>
            <wp:effectExtent l="0" t="0" r="2540" b="7620"/>
            <wp:docPr id="21" name="I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69652" cy="3698157"/>
                    </a:xfrm>
                    <a:prstGeom prst="rect">
                      <a:avLst/>
                    </a:prstGeom>
                    <a:noFill/>
                    <a:ln>
                      <a:noFill/>
                    </a:ln>
                  </pic:spPr>
                </pic:pic>
              </a:graphicData>
            </a:graphic>
          </wp:inline>
        </w:drawing>
      </w:r>
    </w:p>
    <w:p w14:paraId="2EF0C73A" w14:textId="77777777" w:rsidR="00212CD7" w:rsidRDefault="00212CD7" w:rsidP="00146011">
      <w:pPr>
        <w:tabs>
          <w:tab w:val="left" w:pos="0"/>
        </w:tabs>
        <w:rPr>
          <w:rFonts w:ascii="Arial Narrow" w:hAnsi="Arial Narrow"/>
          <w:b/>
          <w:color w:val="3A1953"/>
          <w:sz w:val="44"/>
          <w:szCs w:val="44"/>
        </w:rPr>
      </w:pPr>
    </w:p>
    <w:tbl>
      <w:tblPr>
        <w:tblW w:w="9497" w:type="dxa"/>
        <w:tblInd w:w="279"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679"/>
        <w:gridCol w:w="1983"/>
        <w:gridCol w:w="1701"/>
        <w:gridCol w:w="1134"/>
      </w:tblGrid>
      <w:tr w:rsidR="000F3604" w:rsidRPr="003716F8" w14:paraId="3DAD9738" w14:textId="77777777" w:rsidTr="00D93AA2">
        <w:trPr>
          <w:trHeight w:val="450"/>
          <w:tblHeader/>
        </w:trPr>
        <w:tc>
          <w:tcPr>
            <w:tcW w:w="4679" w:type="dxa"/>
            <w:vMerge w:val="restart"/>
            <w:tcBorders>
              <w:top w:val="single" w:sz="4" w:space="0" w:color="00B050"/>
              <w:left w:val="single" w:sz="4" w:space="0" w:color="00B050"/>
              <w:bottom w:val="single" w:sz="4" w:space="0" w:color="00B050"/>
              <w:right w:val="single" w:sz="4" w:space="0" w:color="00B050"/>
            </w:tcBorders>
            <w:shd w:val="clear" w:color="auto" w:fill="FFF9F3"/>
            <w:noWrap/>
            <w:vAlign w:val="center"/>
            <w:hideMark/>
          </w:tcPr>
          <w:p w14:paraId="6617CF8A" w14:textId="77777777" w:rsidR="003716F8" w:rsidRPr="003716F8" w:rsidRDefault="003716F8" w:rsidP="003716F8">
            <w:pPr>
              <w:ind w:left="1832" w:hanging="1832"/>
              <w:jc w:val="center"/>
              <w:rPr>
                <w:rFonts w:ascii="Arial Narrow" w:eastAsia="MS Mincho" w:hAnsi="Arial Narrow" w:cs="Arial"/>
                <w:b/>
                <w:bCs/>
                <w:color w:val="3A003A"/>
                <w:sz w:val="20"/>
                <w:szCs w:val="20"/>
                <w:lang w:val="en-US" w:eastAsia="ja-JP"/>
              </w:rPr>
            </w:pPr>
            <w:r w:rsidRPr="003716F8">
              <w:rPr>
                <w:rFonts w:ascii="Arial Narrow" w:eastAsia="MS Mincho" w:hAnsi="Arial Narrow" w:cs="Arial"/>
                <w:b/>
                <w:bCs/>
                <w:color w:val="3A003A"/>
                <w:sz w:val="20"/>
                <w:szCs w:val="20"/>
                <w:lang w:val="en-US" w:eastAsia="ja-JP"/>
              </w:rPr>
              <w:t>INFRACŢIUNEA</w:t>
            </w:r>
          </w:p>
          <w:p w14:paraId="3A81C84F" w14:textId="77777777" w:rsidR="003716F8" w:rsidRPr="003716F8" w:rsidRDefault="003716F8" w:rsidP="003716F8">
            <w:pPr>
              <w:ind w:left="1832" w:hanging="1832"/>
              <w:jc w:val="center"/>
              <w:rPr>
                <w:rFonts w:ascii="Arial Narrow" w:eastAsia="MS Mincho" w:hAnsi="Arial Narrow" w:cs="Arial"/>
                <w:b/>
                <w:bCs/>
                <w:color w:val="3A003A"/>
                <w:sz w:val="20"/>
                <w:szCs w:val="20"/>
                <w:lang w:val="en-US" w:eastAsia="ja-JP"/>
              </w:rPr>
            </w:pPr>
            <w:r w:rsidRPr="003716F8">
              <w:rPr>
                <w:rFonts w:ascii="Arial Narrow" w:eastAsia="MS Mincho" w:hAnsi="Arial Narrow" w:cs="Arial"/>
                <w:b/>
                <w:bCs/>
                <w:color w:val="3A003A"/>
                <w:sz w:val="20"/>
                <w:szCs w:val="20"/>
                <w:lang w:val="en-US" w:eastAsia="ja-JP"/>
              </w:rPr>
              <w:t>DIN CODUL PENAL</w:t>
            </w:r>
          </w:p>
        </w:tc>
        <w:tc>
          <w:tcPr>
            <w:tcW w:w="1983" w:type="dxa"/>
            <w:vMerge w:val="restart"/>
            <w:tcBorders>
              <w:top w:val="single" w:sz="4" w:space="0" w:color="00B050"/>
              <w:left w:val="single" w:sz="4" w:space="0" w:color="00B050"/>
              <w:bottom w:val="single" w:sz="4" w:space="0" w:color="00B050"/>
              <w:right w:val="single" w:sz="4" w:space="0" w:color="00B050"/>
            </w:tcBorders>
            <w:shd w:val="clear" w:color="auto" w:fill="FFF9F3"/>
            <w:vAlign w:val="center"/>
            <w:hideMark/>
          </w:tcPr>
          <w:p w14:paraId="1FEE5D1C" w14:textId="77777777" w:rsidR="003716F8" w:rsidRPr="003716F8" w:rsidRDefault="003716F8" w:rsidP="003716F8">
            <w:pPr>
              <w:jc w:val="center"/>
              <w:rPr>
                <w:rFonts w:ascii="Arial Narrow" w:eastAsia="MS Mincho" w:hAnsi="Arial Narrow" w:cs="Arial"/>
                <w:b/>
                <w:bCs/>
                <w:color w:val="3A003A"/>
                <w:sz w:val="20"/>
                <w:szCs w:val="20"/>
                <w:lang w:val="fr-FR" w:eastAsia="ja-JP"/>
              </w:rPr>
            </w:pPr>
            <w:r w:rsidRPr="003716F8">
              <w:rPr>
                <w:rFonts w:ascii="Arial Narrow" w:eastAsia="MS Mincho" w:hAnsi="Arial Narrow" w:cs="Arial"/>
                <w:b/>
                <w:bCs/>
                <w:color w:val="3A003A"/>
                <w:sz w:val="20"/>
                <w:szCs w:val="20"/>
                <w:lang w:val="fr-FR" w:eastAsia="ja-JP"/>
              </w:rPr>
              <w:t>TOTAL INCULPAŢI TRIMIŞI ÎN JUDECATĂ PENTRU VIOLENŢA ÎN FAMILIE</w:t>
            </w:r>
          </w:p>
        </w:tc>
        <w:tc>
          <w:tcPr>
            <w:tcW w:w="1701" w:type="dxa"/>
            <w:vMerge w:val="restart"/>
            <w:tcBorders>
              <w:top w:val="single" w:sz="4" w:space="0" w:color="00B050"/>
              <w:left w:val="single" w:sz="4" w:space="0" w:color="00B050"/>
              <w:bottom w:val="single" w:sz="4" w:space="0" w:color="00B050"/>
              <w:right w:val="single" w:sz="4" w:space="0" w:color="00B050"/>
            </w:tcBorders>
            <w:shd w:val="clear" w:color="auto" w:fill="FFF9F3"/>
            <w:vAlign w:val="center"/>
            <w:hideMark/>
          </w:tcPr>
          <w:p w14:paraId="1676CFEB" w14:textId="77777777" w:rsidR="003716F8" w:rsidRPr="003716F8" w:rsidRDefault="003716F8" w:rsidP="003716F8">
            <w:pPr>
              <w:jc w:val="center"/>
              <w:rPr>
                <w:rFonts w:ascii="Arial Narrow" w:eastAsia="MS Mincho" w:hAnsi="Arial Narrow" w:cs="Arial"/>
                <w:b/>
                <w:bCs/>
                <w:color w:val="3A003A"/>
                <w:sz w:val="20"/>
                <w:szCs w:val="20"/>
                <w:lang w:val="fr-FR" w:eastAsia="ja-JP"/>
              </w:rPr>
            </w:pPr>
            <w:r w:rsidRPr="003716F8">
              <w:rPr>
                <w:rFonts w:ascii="Arial Narrow" w:eastAsia="MS Mincho" w:hAnsi="Arial Narrow" w:cs="Arial"/>
                <w:b/>
                <w:bCs/>
                <w:color w:val="3A003A"/>
                <w:sz w:val="20"/>
                <w:szCs w:val="20"/>
                <w:lang w:val="fr-FR" w:eastAsia="ja-JP"/>
              </w:rPr>
              <w:t>TOTAL VICTIME</w:t>
            </w:r>
          </w:p>
          <w:p w14:paraId="67132E8E" w14:textId="77777777" w:rsidR="003716F8" w:rsidRPr="003716F8" w:rsidRDefault="003716F8" w:rsidP="003716F8">
            <w:pPr>
              <w:jc w:val="center"/>
              <w:rPr>
                <w:rFonts w:ascii="Arial Narrow" w:eastAsia="MS Mincho" w:hAnsi="Arial Narrow" w:cs="Arial"/>
                <w:b/>
                <w:bCs/>
                <w:color w:val="3A003A"/>
                <w:sz w:val="20"/>
                <w:szCs w:val="20"/>
                <w:lang w:val="fr-FR" w:eastAsia="ja-JP"/>
              </w:rPr>
            </w:pPr>
            <w:r w:rsidRPr="003716F8">
              <w:rPr>
                <w:rFonts w:ascii="Arial Narrow" w:eastAsia="MS Mincho" w:hAnsi="Arial Narrow" w:cs="Arial"/>
                <w:b/>
                <w:bCs/>
                <w:color w:val="3A003A"/>
                <w:sz w:val="20"/>
                <w:szCs w:val="20"/>
                <w:lang w:val="fr-FR" w:eastAsia="ja-JP"/>
              </w:rPr>
              <w:t xml:space="preserve"> ALE VIOLENŢEI</w:t>
            </w:r>
          </w:p>
          <w:p w14:paraId="65EDE2AA" w14:textId="77777777" w:rsidR="003716F8" w:rsidRPr="003716F8" w:rsidRDefault="003716F8" w:rsidP="003716F8">
            <w:pPr>
              <w:jc w:val="center"/>
              <w:rPr>
                <w:rFonts w:ascii="Arial Narrow" w:eastAsia="MS Mincho" w:hAnsi="Arial Narrow" w:cs="Arial"/>
                <w:b/>
                <w:bCs/>
                <w:color w:val="3A003A"/>
                <w:sz w:val="20"/>
                <w:szCs w:val="20"/>
                <w:lang w:val="fr-FR" w:eastAsia="ja-JP"/>
              </w:rPr>
            </w:pPr>
            <w:r w:rsidRPr="003716F8">
              <w:rPr>
                <w:rFonts w:ascii="Arial Narrow" w:eastAsia="MS Mincho" w:hAnsi="Arial Narrow" w:cs="Arial"/>
                <w:b/>
                <w:bCs/>
                <w:color w:val="3A003A"/>
                <w:sz w:val="20"/>
                <w:szCs w:val="20"/>
                <w:lang w:val="fr-FR" w:eastAsia="ja-JP"/>
              </w:rPr>
              <w:t xml:space="preserve"> ÎN FAMILIE,</w:t>
            </w:r>
          </w:p>
          <w:p w14:paraId="721D6EDE" w14:textId="77777777" w:rsidR="003716F8" w:rsidRPr="003716F8" w:rsidRDefault="003716F8" w:rsidP="003716F8">
            <w:pPr>
              <w:jc w:val="center"/>
              <w:rPr>
                <w:rFonts w:ascii="Arial Narrow" w:eastAsia="MS Mincho" w:hAnsi="Arial Narrow" w:cs="Arial"/>
                <w:b/>
                <w:bCs/>
                <w:color w:val="3A003A"/>
                <w:sz w:val="20"/>
                <w:szCs w:val="20"/>
                <w:lang w:val="en-US" w:eastAsia="ja-JP"/>
              </w:rPr>
            </w:pPr>
            <w:r w:rsidRPr="003716F8">
              <w:rPr>
                <w:rFonts w:ascii="Arial Narrow" w:eastAsia="MS Mincho" w:hAnsi="Arial Narrow" w:cs="Arial"/>
                <w:b/>
                <w:bCs/>
                <w:color w:val="3A003A"/>
                <w:sz w:val="20"/>
                <w:szCs w:val="20"/>
                <w:lang w:val="en-US" w:eastAsia="ja-JP"/>
              </w:rPr>
              <w:t>DIN CARE:</w:t>
            </w:r>
          </w:p>
        </w:tc>
        <w:tc>
          <w:tcPr>
            <w:tcW w:w="1134" w:type="dxa"/>
            <w:vMerge w:val="restart"/>
            <w:tcBorders>
              <w:top w:val="single" w:sz="4" w:space="0" w:color="00B050"/>
              <w:left w:val="single" w:sz="4" w:space="0" w:color="00B050"/>
              <w:bottom w:val="single" w:sz="4" w:space="0" w:color="00B050"/>
              <w:right w:val="single" w:sz="4" w:space="0" w:color="00B050"/>
            </w:tcBorders>
            <w:shd w:val="clear" w:color="auto" w:fill="FFF9F3"/>
            <w:vAlign w:val="center"/>
            <w:hideMark/>
          </w:tcPr>
          <w:p w14:paraId="6E33360E" w14:textId="77777777" w:rsidR="003716F8" w:rsidRPr="003716F8" w:rsidRDefault="003716F8" w:rsidP="003716F8">
            <w:pPr>
              <w:jc w:val="center"/>
              <w:rPr>
                <w:rFonts w:ascii="Arial Narrow" w:eastAsia="MS Mincho" w:hAnsi="Arial Narrow" w:cs="Arial"/>
                <w:b/>
                <w:bCs/>
                <w:color w:val="3A003A"/>
                <w:sz w:val="20"/>
                <w:szCs w:val="20"/>
                <w:lang w:val="en-US" w:eastAsia="ja-JP"/>
              </w:rPr>
            </w:pPr>
            <w:r w:rsidRPr="003716F8">
              <w:rPr>
                <w:rFonts w:ascii="Arial Narrow" w:eastAsia="MS Mincho" w:hAnsi="Arial Narrow" w:cs="Arial"/>
                <w:b/>
                <w:bCs/>
                <w:color w:val="3A003A"/>
                <w:sz w:val="20"/>
                <w:szCs w:val="20"/>
                <w:lang w:val="en-US" w:eastAsia="ja-JP"/>
              </w:rPr>
              <w:t>MINORI</w:t>
            </w:r>
          </w:p>
        </w:tc>
      </w:tr>
      <w:tr w:rsidR="000F3604" w:rsidRPr="003716F8" w14:paraId="63BDF7EC" w14:textId="77777777" w:rsidTr="00D93AA2">
        <w:trPr>
          <w:trHeight w:val="450"/>
          <w:tblHeader/>
        </w:trPr>
        <w:tc>
          <w:tcPr>
            <w:tcW w:w="0" w:type="auto"/>
            <w:vMerge/>
            <w:tcBorders>
              <w:top w:val="single" w:sz="4" w:space="0" w:color="00B050"/>
              <w:left w:val="single" w:sz="4" w:space="0" w:color="00B050"/>
              <w:bottom w:val="single" w:sz="4" w:space="0" w:color="00B050"/>
              <w:right w:val="single" w:sz="4" w:space="0" w:color="00B050"/>
            </w:tcBorders>
            <w:vAlign w:val="center"/>
            <w:hideMark/>
          </w:tcPr>
          <w:p w14:paraId="478F1AFB" w14:textId="77777777" w:rsidR="003716F8" w:rsidRPr="003716F8" w:rsidRDefault="003716F8" w:rsidP="003716F8">
            <w:pPr>
              <w:rPr>
                <w:rFonts w:ascii="Arial Narrow" w:eastAsia="MS Mincho" w:hAnsi="Arial Narrow" w:cs="Arial"/>
                <w:b/>
                <w:bCs/>
                <w:color w:val="3A003A"/>
                <w:sz w:val="20"/>
                <w:szCs w:val="20"/>
                <w:lang w:val="en-US" w:eastAsia="ja-JP"/>
              </w:rPr>
            </w:pPr>
          </w:p>
        </w:tc>
        <w:tc>
          <w:tcPr>
            <w:tcW w:w="1983" w:type="dxa"/>
            <w:vMerge/>
            <w:tcBorders>
              <w:top w:val="single" w:sz="4" w:space="0" w:color="00B050"/>
              <w:left w:val="single" w:sz="4" w:space="0" w:color="00B050"/>
              <w:bottom w:val="single" w:sz="4" w:space="0" w:color="00B050"/>
              <w:right w:val="single" w:sz="4" w:space="0" w:color="00B050"/>
            </w:tcBorders>
            <w:vAlign w:val="center"/>
            <w:hideMark/>
          </w:tcPr>
          <w:p w14:paraId="580AEEA4" w14:textId="77777777" w:rsidR="003716F8" w:rsidRPr="003716F8" w:rsidRDefault="003716F8" w:rsidP="003716F8">
            <w:pPr>
              <w:rPr>
                <w:rFonts w:ascii="Arial Narrow" w:eastAsia="MS Mincho" w:hAnsi="Arial Narrow" w:cs="Arial"/>
                <w:b/>
                <w:bCs/>
                <w:color w:val="3A003A"/>
                <w:sz w:val="20"/>
                <w:szCs w:val="20"/>
                <w:lang w:val="fr-FR" w:eastAsia="ja-JP"/>
              </w:rPr>
            </w:pPr>
          </w:p>
        </w:tc>
        <w:tc>
          <w:tcPr>
            <w:tcW w:w="1701" w:type="dxa"/>
            <w:vMerge/>
            <w:tcBorders>
              <w:top w:val="single" w:sz="4" w:space="0" w:color="00B050"/>
              <w:left w:val="single" w:sz="4" w:space="0" w:color="00B050"/>
              <w:bottom w:val="single" w:sz="4" w:space="0" w:color="00B050"/>
              <w:right w:val="single" w:sz="4" w:space="0" w:color="00B050"/>
            </w:tcBorders>
            <w:vAlign w:val="center"/>
            <w:hideMark/>
          </w:tcPr>
          <w:p w14:paraId="3671F327" w14:textId="77777777" w:rsidR="003716F8" w:rsidRPr="003716F8" w:rsidRDefault="003716F8" w:rsidP="003716F8">
            <w:pPr>
              <w:rPr>
                <w:rFonts w:ascii="Arial Narrow" w:eastAsia="MS Mincho" w:hAnsi="Arial Narrow" w:cs="Arial"/>
                <w:b/>
                <w:bCs/>
                <w:color w:val="3A003A"/>
                <w:sz w:val="20"/>
                <w:szCs w:val="20"/>
                <w:lang w:val="en-US" w:eastAsia="ja-JP"/>
              </w:rPr>
            </w:pPr>
          </w:p>
        </w:tc>
        <w:tc>
          <w:tcPr>
            <w:tcW w:w="1134" w:type="dxa"/>
            <w:vMerge/>
            <w:tcBorders>
              <w:top w:val="single" w:sz="4" w:space="0" w:color="00B050"/>
              <w:left w:val="single" w:sz="4" w:space="0" w:color="00B050"/>
              <w:bottom w:val="single" w:sz="4" w:space="0" w:color="00B050"/>
              <w:right w:val="single" w:sz="4" w:space="0" w:color="00B050"/>
            </w:tcBorders>
            <w:vAlign w:val="center"/>
            <w:hideMark/>
          </w:tcPr>
          <w:p w14:paraId="4C89F662" w14:textId="77777777" w:rsidR="003716F8" w:rsidRPr="003716F8" w:rsidRDefault="003716F8" w:rsidP="003716F8">
            <w:pPr>
              <w:rPr>
                <w:rFonts w:ascii="Arial Narrow" w:eastAsia="MS Mincho" w:hAnsi="Arial Narrow" w:cs="Arial"/>
                <w:b/>
                <w:bCs/>
                <w:color w:val="3A003A"/>
                <w:sz w:val="20"/>
                <w:szCs w:val="20"/>
                <w:lang w:val="en-US" w:eastAsia="ja-JP"/>
              </w:rPr>
            </w:pPr>
          </w:p>
        </w:tc>
      </w:tr>
      <w:tr w:rsidR="000F3604" w:rsidRPr="003716F8" w14:paraId="61D1BF89" w14:textId="77777777" w:rsidTr="00D93AA2">
        <w:trPr>
          <w:trHeight w:hRule="exact" w:val="227"/>
        </w:trPr>
        <w:tc>
          <w:tcPr>
            <w:tcW w:w="4679" w:type="dxa"/>
            <w:tcBorders>
              <w:top w:val="single" w:sz="4" w:space="0" w:color="00B050"/>
              <w:left w:val="single" w:sz="4" w:space="0" w:color="00B050"/>
              <w:bottom w:val="single" w:sz="4" w:space="0" w:color="00B050"/>
              <w:right w:val="single" w:sz="4" w:space="0" w:color="00B050"/>
            </w:tcBorders>
            <w:noWrap/>
            <w:vAlign w:val="center"/>
            <w:hideMark/>
          </w:tcPr>
          <w:p w14:paraId="09DD0F46" w14:textId="77777777" w:rsidR="000E3A46" w:rsidRPr="003716F8" w:rsidRDefault="000E3A46" w:rsidP="000E3A46">
            <w:pPr>
              <w:jc w:val="both"/>
              <w:rPr>
                <w:rFonts w:ascii="Arial Narrow" w:eastAsia="MS Mincho" w:hAnsi="Arial Narrow" w:cs="Arial"/>
                <w:b/>
                <w:color w:val="3A003A"/>
                <w:sz w:val="20"/>
                <w:szCs w:val="20"/>
                <w:lang w:eastAsia="ja-JP"/>
              </w:rPr>
            </w:pPr>
            <w:r w:rsidRPr="003716F8">
              <w:rPr>
                <w:rFonts w:ascii="Arial Narrow" w:eastAsia="MS Mincho" w:hAnsi="Arial Narrow" w:cs="Arial"/>
                <w:b/>
                <w:color w:val="3A003A"/>
                <w:sz w:val="20"/>
                <w:szCs w:val="20"/>
                <w:lang w:eastAsia="ja-JP"/>
              </w:rPr>
              <w:t>Omorul - art.188, art.189 C.p.</w:t>
            </w:r>
          </w:p>
        </w:tc>
        <w:tc>
          <w:tcPr>
            <w:tcW w:w="1983" w:type="dxa"/>
            <w:tcBorders>
              <w:top w:val="single" w:sz="4" w:space="0" w:color="00B050"/>
              <w:left w:val="single" w:sz="4" w:space="0" w:color="00B050"/>
              <w:bottom w:val="single" w:sz="4" w:space="0" w:color="00B050"/>
              <w:right w:val="single" w:sz="4" w:space="0" w:color="00B050"/>
            </w:tcBorders>
            <w:noWrap/>
            <w:vAlign w:val="center"/>
          </w:tcPr>
          <w:p w14:paraId="009FB18C"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183</w:t>
            </w:r>
          </w:p>
        </w:tc>
        <w:tc>
          <w:tcPr>
            <w:tcW w:w="1701" w:type="dxa"/>
            <w:tcBorders>
              <w:top w:val="single" w:sz="4" w:space="0" w:color="00B050"/>
              <w:left w:val="single" w:sz="4" w:space="0" w:color="00B050"/>
              <w:bottom w:val="single" w:sz="4" w:space="0" w:color="00B050"/>
              <w:right w:val="single" w:sz="4" w:space="0" w:color="00B050"/>
            </w:tcBorders>
            <w:noWrap/>
            <w:vAlign w:val="center"/>
          </w:tcPr>
          <w:p w14:paraId="096AF56B"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188</w:t>
            </w:r>
          </w:p>
        </w:tc>
        <w:tc>
          <w:tcPr>
            <w:tcW w:w="1134" w:type="dxa"/>
            <w:tcBorders>
              <w:top w:val="single" w:sz="4" w:space="0" w:color="00B050"/>
              <w:left w:val="single" w:sz="4" w:space="0" w:color="00B050"/>
              <w:bottom w:val="single" w:sz="4" w:space="0" w:color="00B050"/>
              <w:right w:val="single" w:sz="4" w:space="0" w:color="00B050"/>
            </w:tcBorders>
            <w:noWrap/>
            <w:vAlign w:val="center"/>
          </w:tcPr>
          <w:p w14:paraId="6755CE21"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9</w:t>
            </w:r>
          </w:p>
        </w:tc>
      </w:tr>
      <w:tr w:rsidR="000F3604" w:rsidRPr="003716F8" w14:paraId="5070AB10" w14:textId="77777777" w:rsidTr="00D93AA2">
        <w:trPr>
          <w:trHeight w:hRule="exact" w:val="227"/>
        </w:trPr>
        <w:tc>
          <w:tcPr>
            <w:tcW w:w="4679" w:type="dxa"/>
            <w:tcBorders>
              <w:top w:val="single" w:sz="4" w:space="0" w:color="00B050"/>
              <w:left w:val="single" w:sz="4" w:space="0" w:color="00B050"/>
              <w:bottom w:val="single" w:sz="4" w:space="0" w:color="00B050"/>
              <w:right w:val="single" w:sz="4" w:space="0" w:color="00B050"/>
            </w:tcBorders>
            <w:noWrap/>
            <w:vAlign w:val="center"/>
            <w:hideMark/>
          </w:tcPr>
          <w:p w14:paraId="46ADD05F" w14:textId="77777777" w:rsidR="000E3A46" w:rsidRPr="003716F8" w:rsidRDefault="000E3A46" w:rsidP="000E3A46">
            <w:pPr>
              <w:jc w:val="both"/>
              <w:rPr>
                <w:rFonts w:ascii="Arial Narrow" w:eastAsia="MS Mincho" w:hAnsi="Arial Narrow" w:cs="Arial"/>
                <w:b/>
                <w:color w:val="3A003A"/>
                <w:sz w:val="20"/>
                <w:szCs w:val="20"/>
                <w:lang w:eastAsia="ja-JP"/>
              </w:rPr>
            </w:pPr>
            <w:r w:rsidRPr="003716F8">
              <w:rPr>
                <w:rFonts w:ascii="Arial Narrow" w:eastAsia="MS Mincho" w:hAnsi="Arial Narrow" w:cs="Arial"/>
                <w:b/>
                <w:color w:val="3A003A"/>
                <w:sz w:val="20"/>
                <w:szCs w:val="20"/>
                <w:lang w:eastAsia="ja-JP"/>
              </w:rPr>
              <w:t>Lovirea sau alte violenţe - art.193 C.p.</w:t>
            </w:r>
          </w:p>
        </w:tc>
        <w:tc>
          <w:tcPr>
            <w:tcW w:w="1983" w:type="dxa"/>
            <w:tcBorders>
              <w:top w:val="single" w:sz="4" w:space="0" w:color="00B050"/>
              <w:left w:val="single" w:sz="4" w:space="0" w:color="00B050"/>
              <w:bottom w:val="single" w:sz="4" w:space="0" w:color="00B050"/>
              <w:right w:val="single" w:sz="4" w:space="0" w:color="00B050"/>
            </w:tcBorders>
            <w:noWrap/>
            <w:vAlign w:val="center"/>
          </w:tcPr>
          <w:p w14:paraId="151FB20B"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505</w:t>
            </w:r>
          </w:p>
        </w:tc>
        <w:tc>
          <w:tcPr>
            <w:tcW w:w="1701" w:type="dxa"/>
            <w:tcBorders>
              <w:top w:val="single" w:sz="4" w:space="0" w:color="00B050"/>
              <w:left w:val="single" w:sz="4" w:space="0" w:color="00B050"/>
              <w:bottom w:val="single" w:sz="4" w:space="0" w:color="00B050"/>
              <w:right w:val="single" w:sz="4" w:space="0" w:color="00B050"/>
            </w:tcBorders>
            <w:noWrap/>
            <w:vAlign w:val="center"/>
          </w:tcPr>
          <w:p w14:paraId="7BFE0830"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645</w:t>
            </w:r>
          </w:p>
        </w:tc>
        <w:tc>
          <w:tcPr>
            <w:tcW w:w="1134" w:type="dxa"/>
            <w:tcBorders>
              <w:top w:val="single" w:sz="4" w:space="0" w:color="00B050"/>
              <w:left w:val="single" w:sz="4" w:space="0" w:color="00B050"/>
              <w:bottom w:val="single" w:sz="4" w:space="0" w:color="00B050"/>
              <w:right w:val="single" w:sz="4" w:space="0" w:color="00B050"/>
            </w:tcBorders>
            <w:noWrap/>
            <w:vAlign w:val="center"/>
          </w:tcPr>
          <w:p w14:paraId="5B8D227B"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59</w:t>
            </w:r>
          </w:p>
        </w:tc>
      </w:tr>
      <w:tr w:rsidR="000F3604" w:rsidRPr="003716F8" w14:paraId="479A9E65" w14:textId="77777777" w:rsidTr="00D93AA2">
        <w:trPr>
          <w:trHeight w:hRule="exact" w:val="227"/>
        </w:trPr>
        <w:tc>
          <w:tcPr>
            <w:tcW w:w="4679" w:type="dxa"/>
            <w:tcBorders>
              <w:top w:val="single" w:sz="4" w:space="0" w:color="00B050"/>
              <w:left w:val="single" w:sz="4" w:space="0" w:color="00B050"/>
              <w:bottom w:val="single" w:sz="4" w:space="0" w:color="00B050"/>
              <w:right w:val="single" w:sz="4" w:space="0" w:color="00B050"/>
            </w:tcBorders>
            <w:noWrap/>
            <w:vAlign w:val="center"/>
            <w:hideMark/>
          </w:tcPr>
          <w:p w14:paraId="0D5F719D" w14:textId="77777777" w:rsidR="000E3A46" w:rsidRPr="003716F8" w:rsidRDefault="000E3A46" w:rsidP="000E3A46">
            <w:pPr>
              <w:jc w:val="both"/>
              <w:rPr>
                <w:rFonts w:ascii="Arial Narrow" w:eastAsia="MS Mincho" w:hAnsi="Arial Narrow" w:cs="Arial"/>
                <w:b/>
                <w:color w:val="3A003A"/>
                <w:sz w:val="20"/>
                <w:szCs w:val="20"/>
                <w:lang w:eastAsia="ja-JP"/>
              </w:rPr>
            </w:pPr>
            <w:r w:rsidRPr="003716F8">
              <w:rPr>
                <w:rFonts w:ascii="Arial Narrow" w:eastAsia="MS Mincho" w:hAnsi="Arial Narrow" w:cs="Arial"/>
                <w:b/>
                <w:color w:val="3A003A"/>
                <w:sz w:val="20"/>
                <w:szCs w:val="20"/>
                <w:lang w:eastAsia="ja-JP"/>
              </w:rPr>
              <w:t>Vătămarea corporală - art.194 C.p.</w:t>
            </w:r>
          </w:p>
        </w:tc>
        <w:tc>
          <w:tcPr>
            <w:tcW w:w="1983" w:type="dxa"/>
            <w:tcBorders>
              <w:top w:val="single" w:sz="4" w:space="0" w:color="00B050"/>
              <w:left w:val="single" w:sz="4" w:space="0" w:color="00B050"/>
              <w:bottom w:val="single" w:sz="4" w:space="0" w:color="00B050"/>
              <w:right w:val="single" w:sz="4" w:space="0" w:color="00B050"/>
            </w:tcBorders>
            <w:noWrap/>
            <w:vAlign w:val="center"/>
          </w:tcPr>
          <w:p w14:paraId="21963D9F"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23</w:t>
            </w:r>
          </w:p>
        </w:tc>
        <w:tc>
          <w:tcPr>
            <w:tcW w:w="1701" w:type="dxa"/>
            <w:tcBorders>
              <w:top w:val="single" w:sz="4" w:space="0" w:color="00B050"/>
              <w:left w:val="single" w:sz="4" w:space="0" w:color="00B050"/>
              <w:bottom w:val="single" w:sz="4" w:space="0" w:color="00B050"/>
              <w:right w:val="single" w:sz="4" w:space="0" w:color="00B050"/>
            </w:tcBorders>
            <w:noWrap/>
            <w:vAlign w:val="center"/>
          </w:tcPr>
          <w:p w14:paraId="1BC6CF56"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28</w:t>
            </w:r>
          </w:p>
        </w:tc>
        <w:tc>
          <w:tcPr>
            <w:tcW w:w="1134" w:type="dxa"/>
            <w:tcBorders>
              <w:top w:val="single" w:sz="4" w:space="0" w:color="00B050"/>
              <w:left w:val="single" w:sz="4" w:space="0" w:color="00B050"/>
              <w:bottom w:val="single" w:sz="4" w:space="0" w:color="00B050"/>
              <w:right w:val="single" w:sz="4" w:space="0" w:color="00B050"/>
            </w:tcBorders>
            <w:noWrap/>
            <w:vAlign w:val="center"/>
          </w:tcPr>
          <w:p w14:paraId="350CD02A"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0</w:t>
            </w:r>
          </w:p>
        </w:tc>
      </w:tr>
      <w:tr w:rsidR="000F3604" w:rsidRPr="003716F8" w14:paraId="0388C880" w14:textId="77777777" w:rsidTr="00D93AA2">
        <w:trPr>
          <w:trHeight w:hRule="exact" w:val="227"/>
        </w:trPr>
        <w:tc>
          <w:tcPr>
            <w:tcW w:w="4679" w:type="dxa"/>
            <w:tcBorders>
              <w:top w:val="single" w:sz="4" w:space="0" w:color="00B050"/>
              <w:left w:val="single" w:sz="4" w:space="0" w:color="00B050"/>
              <w:bottom w:val="single" w:sz="4" w:space="0" w:color="00B050"/>
              <w:right w:val="single" w:sz="4" w:space="0" w:color="00B050"/>
            </w:tcBorders>
            <w:noWrap/>
            <w:vAlign w:val="center"/>
            <w:hideMark/>
          </w:tcPr>
          <w:p w14:paraId="11BB58F1" w14:textId="77777777" w:rsidR="000E3A46" w:rsidRPr="003716F8" w:rsidRDefault="000E3A46" w:rsidP="000E3A46">
            <w:pPr>
              <w:jc w:val="both"/>
              <w:rPr>
                <w:rFonts w:ascii="Arial Narrow" w:eastAsia="MS Mincho" w:hAnsi="Arial Narrow" w:cs="Arial"/>
                <w:b/>
                <w:color w:val="3A003A"/>
                <w:sz w:val="20"/>
                <w:szCs w:val="20"/>
                <w:lang w:eastAsia="ja-JP"/>
              </w:rPr>
            </w:pPr>
            <w:r w:rsidRPr="003716F8">
              <w:rPr>
                <w:rFonts w:ascii="Arial Narrow" w:eastAsia="MS Mincho" w:hAnsi="Arial Narrow" w:cs="Arial"/>
                <w:b/>
                <w:color w:val="3A003A"/>
                <w:sz w:val="20"/>
                <w:szCs w:val="20"/>
                <w:lang w:eastAsia="ja-JP"/>
              </w:rPr>
              <w:t>Lovirile sau vătămările cauzatoare de moarte - art.195 C.p.</w:t>
            </w:r>
          </w:p>
        </w:tc>
        <w:tc>
          <w:tcPr>
            <w:tcW w:w="1983" w:type="dxa"/>
            <w:tcBorders>
              <w:top w:val="single" w:sz="4" w:space="0" w:color="00B050"/>
              <w:left w:val="single" w:sz="4" w:space="0" w:color="00B050"/>
              <w:bottom w:val="single" w:sz="4" w:space="0" w:color="00B050"/>
              <w:right w:val="single" w:sz="4" w:space="0" w:color="00B050"/>
            </w:tcBorders>
            <w:noWrap/>
            <w:vAlign w:val="center"/>
          </w:tcPr>
          <w:p w14:paraId="5B4FDDA1"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14</w:t>
            </w:r>
          </w:p>
        </w:tc>
        <w:tc>
          <w:tcPr>
            <w:tcW w:w="1701" w:type="dxa"/>
            <w:tcBorders>
              <w:top w:val="single" w:sz="4" w:space="0" w:color="00B050"/>
              <w:left w:val="single" w:sz="4" w:space="0" w:color="00B050"/>
              <w:bottom w:val="single" w:sz="4" w:space="0" w:color="00B050"/>
              <w:right w:val="single" w:sz="4" w:space="0" w:color="00B050"/>
            </w:tcBorders>
            <w:noWrap/>
            <w:vAlign w:val="center"/>
          </w:tcPr>
          <w:p w14:paraId="21F65FA7"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13</w:t>
            </w:r>
          </w:p>
        </w:tc>
        <w:tc>
          <w:tcPr>
            <w:tcW w:w="1134" w:type="dxa"/>
            <w:tcBorders>
              <w:top w:val="single" w:sz="4" w:space="0" w:color="00B050"/>
              <w:left w:val="single" w:sz="4" w:space="0" w:color="00B050"/>
              <w:bottom w:val="single" w:sz="4" w:space="0" w:color="00B050"/>
              <w:right w:val="single" w:sz="4" w:space="0" w:color="00B050"/>
            </w:tcBorders>
            <w:noWrap/>
            <w:vAlign w:val="center"/>
          </w:tcPr>
          <w:p w14:paraId="03C04E4E"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0</w:t>
            </w:r>
          </w:p>
        </w:tc>
      </w:tr>
      <w:tr w:rsidR="000F3604" w:rsidRPr="003716F8" w14:paraId="150FF43C" w14:textId="77777777" w:rsidTr="00D93AA2">
        <w:trPr>
          <w:trHeight w:hRule="exact" w:val="227"/>
        </w:trPr>
        <w:tc>
          <w:tcPr>
            <w:tcW w:w="4679" w:type="dxa"/>
            <w:tcBorders>
              <w:top w:val="single" w:sz="4" w:space="0" w:color="00B050"/>
              <w:left w:val="single" w:sz="4" w:space="0" w:color="00B050"/>
              <w:bottom w:val="single" w:sz="4" w:space="0" w:color="00B050"/>
              <w:right w:val="single" w:sz="4" w:space="0" w:color="00B050"/>
            </w:tcBorders>
            <w:noWrap/>
            <w:vAlign w:val="center"/>
            <w:hideMark/>
          </w:tcPr>
          <w:p w14:paraId="318098E3" w14:textId="77777777" w:rsidR="000E3A46" w:rsidRPr="003716F8" w:rsidRDefault="000E3A46" w:rsidP="000E3A46">
            <w:pPr>
              <w:jc w:val="both"/>
              <w:rPr>
                <w:rFonts w:ascii="Arial Narrow" w:eastAsia="MS Mincho" w:hAnsi="Arial Narrow" w:cs="Arial"/>
                <w:b/>
                <w:color w:val="3A003A"/>
                <w:sz w:val="20"/>
                <w:szCs w:val="20"/>
                <w:lang w:eastAsia="ja-JP"/>
              </w:rPr>
            </w:pPr>
            <w:r w:rsidRPr="003716F8">
              <w:rPr>
                <w:rFonts w:ascii="Arial Narrow" w:eastAsia="MS Mincho" w:hAnsi="Arial Narrow" w:cs="Arial"/>
                <w:b/>
                <w:color w:val="3A003A"/>
                <w:sz w:val="20"/>
                <w:szCs w:val="20"/>
                <w:lang w:eastAsia="ja-JP"/>
              </w:rPr>
              <w:t>Rele tratamente aplicate minorului - art.197 C. p.</w:t>
            </w:r>
          </w:p>
        </w:tc>
        <w:tc>
          <w:tcPr>
            <w:tcW w:w="1983" w:type="dxa"/>
            <w:tcBorders>
              <w:top w:val="single" w:sz="4" w:space="0" w:color="00B050"/>
              <w:left w:val="single" w:sz="4" w:space="0" w:color="00B050"/>
              <w:bottom w:val="single" w:sz="4" w:space="0" w:color="00B050"/>
              <w:right w:val="single" w:sz="4" w:space="0" w:color="00B050"/>
            </w:tcBorders>
            <w:noWrap/>
            <w:vAlign w:val="center"/>
          </w:tcPr>
          <w:p w14:paraId="2D7613C2"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18</w:t>
            </w:r>
          </w:p>
        </w:tc>
        <w:tc>
          <w:tcPr>
            <w:tcW w:w="1701" w:type="dxa"/>
            <w:tcBorders>
              <w:top w:val="single" w:sz="4" w:space="0" w:color="00B050"/>
              <w:left w:val="single" w:sz="4" w:space="0" w:color="00B050"/>
              <w:bottom w:val="single" w:sz="4" w:space="0" w:color="00B050"/>
              <w:right w:val="single" w:sz="4" w:space="0" w:color="00B050"/>
            </w:tcBorders>
            <w:noWrap/>
            <w:vAlign w:val="center"/>
          </w:tcPr>
          <w:p w14:paraId="25E0C468"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26</w:t>
            </w:r>
          </w:p>
        </w:tc>
        <w:tc>
          <w:tcPr>
            <w:tcW w:w="1134" w:type="dxa"/>
            <w:tcBorders>
              <w:top w:val="single" w:sz="4" w:space="0" w:color="00B050"/>
              <w:left w:val="single" w:sz="4" w:space="0" w:color="00B050"/>
              <w:bottom w:val="single" w:sz="4" w:space="0" w:color="00B050"/>
              <w:right w:val="single" w:sz="4" w:space="0" w:color="00B050"/>
            </w:tcBorders>
            <w:noWrap/>
            <w:vAlign w:val="center"/>
          </w:tcPr>
          <w:p w14:paraId="3ADB95D6"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26</w:t>
            </w:r>
          </w:p>
        </w:tc>
      </w:tr>
      <w:tr w:rsidR="000F3604" w:rsidRPr="003716F8" w14:paraId="48B42057" w14:textId="77777777" w:rsidTr="00D93AA2">
        <w:trPr>
          <w:trHeight w:hRule="exact" w:val="470"/>
        </w:trPr>
        <w:tc>
          <w:tcPr>
            <w:tcW w:w="4679" w:type="dxa"/>
            <w:tcBorders>
              <w:top w:val="single" w:sz="4" w:space="0" w:color="00B050"/>
              <w:left w:val="single" w:sz="4" w:space="0" w:color="00B050"/>
              <w:bottom w:val="single" w:sz="4" w:space="0" w:color="00B050"/>
              <w:right w:val="single" w:sz="4" w:space="0" w:color="00B050"/>
            </w:tcBorders>
            <w:noWrap/>
            <w:vAlign w:val="center"/>
            <w:hideMark/>
          </w:tcPr>
          <w:p w14:paraId="20194BD5" w14:textId="77777777" w:rsidR="000E3A46" w:rsidRPr="003716F8" w:rsidRDefault="000E3A46" w:rsidP="000E3A46">
            <w:pPr>
              <w:jc w:val="both"/>
              <w:rPr>
                <w:rFonts w:ascii="Arial Narrow" w:eastAsia="MS Mincho" w:hAnsi="Arial Narrow" w:cs="Arial"/>
                <w:b/>
                <w:color w:val="3A003A"/>
                <w:sz w:val="20"/>
                <w:szCs w:val="20"/>
                <w:lang w:eastAsia="ja-JP"/>
              </w:rPr>
            </w:pPr>
            <w:r w:rsidRPr="003716F8">
              <w:rPr>
                <w:rFonts w:ascii="Arial Narrow" w:eastAsia="MS Mincho" w:hAnsi="Arial Narrow" w:cs="Arial"/>
                <w:b/>
                <w:color w:val="3A003A"/>
                <w:sz w:val="20"/>
                <w:szCs w:val="20"/>
                <w:lang w:eastAsia="ja-JP"/>
              </w:rPr>
              <w:t>Infracțiuni săvârșite asupra unui membru de familie</w:t>
            </w:r>
          </w:p>
          <w:p w14:paraId="057F0067" w14:textId="77777777" w:rsidR="000E3A46" w:rsidRPr="003716F8" w:rsidRDefault="000E3A46" w:rsidP="000E3A46">
            <w:pPr>
              <w:jc w:val="both"/>
              <w:rPr>
                <w:rFonts w:ascii="Arial Narrow" w:eastAsia="MS Mincho" w:hAnsi="Arial Narrow" w:cs="Arial"/>
                <w:b/>
                <w:color w:val="3A003A"/>
                <w:sz w:val="20"/>
                <w:szCs w:val="20"/>
                <w:lang w:eastAsia="ja-JP"/>
              </w:rPr>
            </w:pPr>
            <w:r w:rsidRPr="003716F8">
              <w:rPr>
                <w:rFonts w:ascii="Arial Narrow" w:eastAsia="MS Mincho" w:hAnsi="Arial Narrow" w:cs="Arial"/>
                <w:b/>
                <w:color w:val="3A003A"/>
                <w:sz w:val="20"/>
                <w:szCs w:val="20"/>
                <w:lang w:eastAsia="ja-JP"/>
              </w:rPr>
              <w:t>art. 199 - 200 C.p.</w:t>
            </w:r>
          </w:p>
        </w:tc>
        <w:tc>
          <w:tcPr>
            <w:tcW w:w="1983" w:type="dxa"/>
            <w:tcBorders>
              <w:top w:val="single" w:sz="4" w:space="0" w:color="00B050"/>
              <w:left w:val="single" w:sz="4" w:space="0" w:color="00B050"/>
              <w:bottom w:val="single" w:sz="4" w:space="0" w:color="00B050"/>
              <w:right w:val="single" w:sz="4" w:space="0" w:color="00B050"/>
            </w:tcBorders>
            <w:noWrap/>
            <w:vAlign w:val="center"/>
          </w:tcPr>
          <w:p w14:paraId="743F109C"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0</w:t>
            </w:r>
          </w:p>
        </w:tc>
        <w:tc>
          <w:tcPr>
            <w:tcW w:w="1701" w:type="dxa"/>
            <w:tcBorders>
              <w:top w:val="single" w:sz="4" w:space="0" w:color="00B050"/>
              <w:left w:val="single" w:sz="4" w:space="0" w:color="00B050"/>
              <w:bottom w:val="single" w:sz="4" w:space="0" w:color="00B050"/>
              <w:right w:val="single" w:sz="4" w:space="0" w:color="00B050"/>
            </w:tcBorders>
            <w:noWrap/>
            <w:vAlign w:val="center"/>
          </w:tcPr>
          <w:p w14:paraId="326D1C6C"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0</w:t>
            </w:r>
          </w:p>
        </w:tc>
        <w:tc>
          <w:tcPr>
            <w:tcW w:w="1134" w:type="dxa"/>
            <w:tcBorders>
              <w:top w:val="single" w:sz="4" w:space="0" w:color="00B050"/>
              <w:left w:val="single" w:sz="4" w:space="0" w:color="00B050"/>
              <w:bottom w:val="single" w:sz="4" w:space="0" w:color="00B050"/>
              <w:right w:val="single" w:sz="4" w:space="0" w:color="00B050"/>
            </w:tcBorders>
            <w:noWrap/>
            <w:vAlign w:val="center"/>
          </w:tcPr>
          <w:p w14:paraId="1EE81681"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0</w:t>
            </w:r>
          </w:p>
        </w:tc>
      </w:tr>
      <w:tr w:rsidR="000F3604" w:rsidRPr="003716F8" w14:paraId="696C6815" w14:textId="77777777" w:rsidTr="00D93AA2">
        <w:trPr>
          <w:trHeight w:hRule="exact" w:val="227"/>
        </w:trPr>
        <w:tc>
          <w:tcPr>
            <w:tcW w:w="4679" w:type="dxa"/>
            <w:tcBorders>
              <w:top w:val="single" w:sz="4" w:space="0" w:color="00B050"/>
              <w:left w:val="single" w:sz="4" w:space="0" w:color="00B050"/>
              <w:bottom w:val="single" w:sz="4" w:space="0" w:color="00B050"/>
              <w:right w:val="single" w:sz="4" w:space="0" w:color="00B050"/>
            </w:tcBorders>
            <w:noWrap/>
            <w:vAlign w:val="center"/>
            <w:hideMark/>
          </w:tcPr>
          <w:p w14:paraId="41497C67" w14:textId="77777777" w:rsidR="000E3A46" w:rsidRPr="003716F8" w:rsidRDefault="000E3A46" w:rsidP="000E3A46">
            <w:pPr>
              <w:jc w:val="both"/>
              <w:rPr>
                <w:rFonts w:ascii="Arial Narrow" w:eastAsia="MS Mincho" w:hAnsi="Arial Narrow" w:cs="Arial"/>
                <w:b/>
                <w:color w:val="3A003A"/>
                <w:sz w:val="20"/>
                <w:szCs w:val="20"/>
                <w:lang w:eastAsia="ja-JP"/>
              </w:rPr>
            </w:pPr>
            <w:r w:rsidRPr="003716F8">
              <w:rPr>
                <w:rFonts w:ascii="Arial Narrow" w:eastAsia="MS Mincho" w:hAnsi="Arial Narrow" w:cs="Arial"/>
                <w:b/>
                <w:color w:val="3A003A"/>
                <w:sz w:val="20"/>
                <w:szCs w:val="20"/>
                <w:lang w:eastAsia="ja-JP"/>
              </w:rPr>
              <w:t>Întreruperea cursului sarcinii - art.201 C.p.</w:t>
            </w:r>
          </w:p>
        </w:tc>
        <w:tc>
          <w:tcPr>
            <w:tcW w:w="1983" w:type="dxa"/>
            <w:tcBorders>
              <w:top w:val="single" w:sz="4" w:space="0" w:color="00B050"/>
              <w:left w:val="single" w:sz="4" w:space="0" w:color="00B050"/>
              <w:bottom w:val="single" w:sz="4" w:space="0" w:color="00B050"/>
              <w:right w:val="single" w:sz="4" w:space="0" w:color="00B050"/>
            </w:tcBorders>
            <w:noWrap/>
            <w:vAlign w:val="center"/>
          </w:tcPr>
          <w:p w14:paraId="3B364A3E"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0</w:t>
            </w:r>
          </w:p>
        </w:tc>
        <w:tc>
          <w:tcPr>
            <w:tcW w:w="1701" w:type="dxa"/>
            <w:tcBorders>
              <w:top w:val="single" w:sz="4" w:space="0" w:color="00B050"/>
              <w:left w:val="single" w:sz="4" w:space="0" w:color="00B050"/>
              <w:bottom w:val="single" w:sz="4" w:space="0" w:color="00B050"/>
              <w:right w:val="single" w:sz="4" w:space="0" w:color="00B050"/>
            </w:tcBorders>
            <w:noWrap/>
            <w:vAlign w:val="center"/>
          </w:tcPr>
          <w:p w14:paraId="2CCB09A9"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0</w:t>
            </w:r>
          </w:p>
        </w:tc>
        <w:tc>
          <w:tcPr>
            <w:tcW w:w="1134" w:type="dxa"/>
            <w:tcBorders>
              <w:top w:val="single" w:sz="4" w:space="0" w:color="00B050"/>
              <w:left w:val="single" w:sz="4" w:space="0" w:color="00B050"/>
              <w:bottom w:val="single" w:sz="4" w:space="0" w:color="00B050"/>
              <w:right w:val="single" w:sz="4" w:space="0" w:color="00B050"/>
            </w:tcBorders>
            <w:noWrap/>
            <w:vAlign w:val="center"/>
          </w:tcPr>
          <w:p w14:paraId="043E69C5"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0</w:t>
            </w:r>
          </w:p>
        </w:tc>
      </w:tr>
      <w:tr w:rsidR="000F3604" w:rsidRPr="003716F8" w14:paraId="1606888B" w14:textId="77777777" w:rsidTr="00D93AA2">
        <w:trPr>
          <w:trHeight w:hRule="exact" w:val="227"/>
        </w:trPr>
        <w:tc>
          <w:tcPr>
            <w:tcW w:w="4679" w:type="dxa"/>
            <w:tcBorders>
              <w:top w:val="single" w:sz="4" w:space="0" w:color="00B050"/>
              <w:left w:val="single" w:sz="4" w:space="0" w:color="00B050"/>
              <w:bottom w:val="single" w:sz="4" w:space="0" w:color="00B050"/>
              <w:right w:val="single" w:sz="4" w:space="0" w:color="00B050"/>
            </w:tcBorders>
            <w:noWrap/>
            <w:vAlign w:val="center"/>
            <w:hideMark/>
          </w:tcPr>
          <w:p w14:paraId="7EE1CC56" w14:textId="77777777" w:rsidR="000E3A46" w:rsidRPr="003716F8" w:rsidRDefault="000E3A46" w:rsidP="000E3A46">
            <w:pPr>
              <w:jc w:val="both"/>
              <w:rPr>
                <w:rFonts w:ascii="Arial Narrow" w:eastAsia="MS Mincho" w:hAnsi="Arial Narrow" w:cs="Arial"/>
                <w:b/>
                <w:color w:val="3A003A"/>
                <w:sz w:val="20"/>
                <w:szCs w:val="20"/>
                <w:lang w:eastAsia="ja-JP"/>
              </w:rPr>
            </w:pPr>
            <w:r w:rsidRPr="003716F8">
              <w:rPr>
                <w:rFonts w:ascii="Arial Narrow" w:eastAsia="MS Mincho" w:hAnsi="Arial Narrow" w:cs="Arial"/>
                <w:b/>
                <w:color w:val="3A003A"/>
                <w:sz w:val="20"/>
                <w:szCs w:val="20"/>
                <w:lang w:eastAsia="ja-JP"/>
              </w:rPr>
              <w:t>Vătămarea fătului - art.202 C.p.</w:t>
            </w:r>
          </w:p>
        </w:tc>
        <w:tc>
          <w:tcPr>
            <w:tcW w:w="1983" w:type="dxa"/>
            <w:tcBorders>
              <w:top w:val="single" w:sz="4" w:space="0" w:color="00B050"/>
              <w:left w:val="single" w:sz="4" w:space="0" w:color="00B050"/>
              <w:bottom w:val="single" w:sz="4" w:space="0" w:color="00B050"/>
              <w:right w:val="single" w:sz="4" w:space="0" w:color="00B050"/>
            </w:tcBorders>
            <w:noWrap/>
            <w:vAlign w:val="center"/>
          </w:tcPr>
          <w:p w14:paraId="3768EFDC"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0</w:t>
            </w:r>
          </w:p>
        </w:tc>
        <w:tc>
          <w:tcPr>
            <w:tcW w:w="1701" w:type="dxa"/>
            <w:tcBorders>
              <w:top w:val="single" w:sz="4" w:space="0" w:color="00B050"/>
              <w:left w:val="single" w:sz="4" w:space="0" w:color="00B050"/>
              <w:bottom w:val="single" w:sz="4" w:space="0" w:color="00B050"/>
              <w:right w:val="single" w:sz="4" w:space="0" w:color="00B050"/>
            </w:tcBorders>
            <w:noWrap/>
            <w:vAlign w:val="center"/>
          </w:tcPr>
          <w:p w14:paraId="4FC6A50F"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0</w:t>
            </w:r>
          </w:p>
        </w:tc>
        <w:tc>
          <w:tcPr>
            <w:tcW w:w="1134" w:type="dxa"/>
            <w:tcBorders>
              <w:top w:val="single" w:sz="4" w:space="0" w:color="00B050"/>
              <w:left w:val="single" w:sz="4" w:space="0" w:color="00B050"/>
              <w:bottom w:val="single" w:sz="4" w:space="0" w:color="00B050"/>
              <w:right w:val="single" w:sz="4" w:space="0" w:color="00B050"/>
            </w:tcBorders>
            <w:noWrap/>
            <w:vAlign w:val="center"/>
          </w:tcPr>
          <w:p w14:paraId="12B71DFF"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0</w:t>
            </w:r>
          </w:p>
        </w:tc>
      </w:tr>
      <w:tr w:rsidR="000F3604" w:rsidRPr="003716F8" w14:paraId="7AD29217" w14:textId="77777777" w:rsidTr="00D93AA2">
        <w:trPr>
          <w:trHeight w:hRule="exact" w:val="227"/>
        </w:trPr>
        <w:tc>
          <w:tcPr>
            <w:tcW w:w="4679" w:type="dxa"/>
            <w:tcBorders>
              <w:top w:val="single" w:sz="4" w:space="0" w:color="00B050"/>
              <w:left w:val="single" w:sz="4" w:space="0" w:color="00B050"/>
              <w:bottom w:val="single" w:sz="4" w:space="0" w:color="00B050"/>
              <w:right w:val="single" w:sz="4" w:space="0" w:color="00B050"/>
            </w:tcBorders>
            <w:noWrap/>
            <w:vAlign w:val="center"/>
            <w:hideMark/>
          </w:tcPr>
          <w:p w14:paraId="13B10C39" w14:textId="77777777" w:rsidR="000E3A46" w:rsidRPr="003716F8" w:rsidRDefault="000E3A46" w:rsidP="000E3A46">
            <w:pPr>
              <w:jc w:val="both"/>
              <w:rPr>
                <w:rFonts w:ascii="Arial Narrow" w:eastAsia="MS Mincho" w:hAnsi="Arial Narrow" w:cs="Arial"/>
                <w:b/>
                <w:color w:val="3A003A"/>
                <w:sz w:val="20"/>
                <w:szCs w:val="20"/>
                <w:lang w:eastAsia="ja-JP"/>
              </w:rPr>
            </w:pPr>
            <w:r w:rsidRPr="003716F8">
              <w:rPr>
                <w:rFonts w:ascii="Arial Narrow" w:eastAsia="MS Mincho" w:hAnsi="Arial Narrow" w:cs="Arial"/>
                <w:b/>
                <w:color w:val="3A003A"/>
                <w:sz w:val="20"/>
                <w:szCs w:val="20"/>
                <w:lang w:eastAsia="ja-JP"/>
              </w:rPr>
              <w:t>Lipsirea de libertate în mod ilegal - art.205 C.p.</w:t>
            </w:r>
          </w:p>
        </w:tc>
        <w:tc>
          <w:tcPr>
            <w:tcW w:w="1983" w:type="dxa"/>
            <w:tcBorders>
              <w:top w:val="single" w:sz="4" w:space="0" w:color="00B050"/>
              <w:left w:val="single" w:sz="4" w:space="0" w:color="00B050"/>
              <w:bottom w:val="single" w:sz="4" w:space="0" w:color="00B050"/>
              <w:right w:val="single" w:sz="4" w:space="0" w:color="00B050"/>
            </w:tcBorders>
            <w:noWrap/>
            <w:vAlign w:val="center"/>
          </w:tcPr>
          <w:p w14:paraId="0A2EA460"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31</w:t>
            </w:r>
          </w:p>
        </w:tc>
        <w:tc>
          <w:tcPr>
            <w:tcW w:w="1701" w:type="dxa"/>
            <w:tcBorders>
              <w:top w:val="single" w:sz="4" w:space="0" w:color="00B050"/>
              <w:left w:val="single" w:sz="4" w:space="0" w:color="00B050"/>
              <w:bottom w:val="single" w:sz="4" w:space="0" w:color="00B050"/>
              <w:right w:val="single" w:sz="4" w:space="0" w:color="00B050"/>
            </w:tcBorders>
            <w:noWrap/>
            <w:vAlign w:val="center"/>
          </w:tcPr>
          <w:p w14:paraId="3A64BD29"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26</w:t>
            </w:r>
          </w:p>
        </w:tc>
        <w:tc>
          <w:tcPr>
            <w:tcW w:w="1134" w:type="dxa"/>
            <w:tcBorders>
              <w:top w:val="single" w:sz="4" w:space="0" w:color="00B050"/>
              <w:left w:val="single" w:sz="4" w:space="0" w:color="00B050"/>
              <w:bottom w:val="single" w:sz="4" w:space="0" w:color="00B050"/>
              <w:right w:val="single" w:sz="4" w:space="0" w:color="00B050"/>
            </w:tcBorders>
            <w:noWrap/>
            <w:vAlign w:val="center"/>
          </w:tcPr>
          <w:p w14:paraId="45B98FE8"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1</w:t>
            </w:r>
          </w:p>
        </w:tc>
      </w:tr>
      <w:tr w:rsidR="000F3604" w:rsidRPr="003716F8" w14:paraId="55B532BB" w14:textId="77777777" w:rsidTr="00D93AA2">
        <w:trPr>
          <w:trHeight w:hRule="exact" w:val="227"/>
        </w:trPr>
        <w:tc>
          <w:tcPr>
            <w:tcW w:w="4679" w:type="dxa"/>
            <w:tcBorders>
              <w:top w:val="single" w:sz="4" w:space="0" w:color="00B050"/>
              <w:left w:val="single" w:sz="4" w:space="0" w:color="00B050"/>
              <w:bottom w:val="single" w:sz="4" w:space="0" w:color="00B050"/>
              <w:right w:val="single" w:sz="4" w:space="0" w:color="00B050"/>
            </w:tcBorders>
            <w:noWrap/>
            <w:vAlign w:val="center"/>
            <w:hideMark/>
          </w:tcPr>
          <w:p w14:paraId="7B3B8240" w14:textId="77777777" w:rsidR="000E3A46" w:rsidRPr="003716F8" w:rsidRDefault="000E3A46" w:rsidP="000E3A46">
            <w:pPr>
              <w:jc w:val="both"/>
              <w:rPr>
                <w:rFonts w:ascii="Arial Narrow" w:eastAsia="MS Mincho" w:hAnsi="Arial Narrow" w:cs="Arial"/>
                <w:b/>
                <w:color w:val="3A003A"/>
                <w:sz w:val="20"/>
                <w:szCs w:val="20"/>
                <w:lang w:eastAsia="ja-JP"/>
              </w:rPr>
            </w:pPr>
            <w:r w:rsidRPr="003716F8">
              <w:rPr>
                <w:rFonts w:ascii="Arial Narrow" w:eastAsia="MS Mincho" w:hAnsi="Arial Narrow" w:cs="Arial"/>
                <w:b/>
                <w:color w:val="3A003A"/>
                <w:sz w:val="20"/>
                <w:szCs w:val="20"/>
                <w:lang w:eastAsia="ja-JP"/>
              </w:rPr>
              <w:t>Violul - art.218 C.p.</w:t>
            </w:r>
          </w:p>
        </w:tc>
        <w:tc>
          <w:tcPr>
            <w:tcW w:w="1983" w:type="dxa"/>
            <w:tcBorders>
              <w:top w:val="single" w:sz="4" w:space="0" w:color="00B050"/>
              <w:left w:val="single" w:sz="4" w:space="0" w:color="00B050"/>
              <w:bottom w:val="single" w:sz="4" w:space="0" w:color="00B050"/>
              <w:right w:val="single" w:sz="4" w:space="0" w:color="00B050"/>
            </w:tcBorders>
            <w:noWrap/>
            <w:vAlign w:val="center"/>
          </w:tcPr>
          <w:p w14:paraId="3500C1DE"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77</w:t>
            </w:r>
          </w:p>
        </w:tc>
        <w:tc>
          <w:tcPr>
            <w:tcW w:w="1701" w:type="dxa"/>
            <w:tcBorders>
              <w:top w:val="single" w:sz="4" w:space="0" w:color="00B050"/>
              <w:left w:val="single" w:sz="4" w:space="0" w:color="00B050"/>
              <w:bottom w:val="single" w:sz="4" w:space="0" w:color="00B050"/>
              <w:right w:val="single" w:sz="4" w:space="0" w:color="00B050"/>
            </w:tcBorders>
            <w:noWrap/>
            <w:vAlign w:val="center"/>
          </w:tcPr>
          <w:p w14:paraId="791A3BC9"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97</w:t>
            </w:r>
          </w:p>
        </w:tc>
        <w:tc>
          <w:tcPr>
            <w:tcW w:w="1134" w:type="dxa"/>
            <w:tcBorders>
              <w:top w:val="single" w:sz="4" w:space="0" w:color="00B050"/>
              <w:left w:val="single" w:sz="4" w:space="0" w:color="00B050"/>
              <w:bottom w:val="single" w:sz="4" w:space="0" w:color="00B050"/>
              <w:right w:val="single" w:sz="4" w:space="0" w:color="00B050"/>
            </w:tcBorders>
            <w:noWrap/>
            <w:vAlign w:val="center"/>
          </w:tcPr>
          <w:p w14:paraId="7E747B90"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42</w:t>
            </w:r>
          </w:p>
        </w:tc>
      </w:tr>
      <w:tr w:rsidR="000F3604" w:rsidRPr="003716F8" w14:paraId="689EB288" w14:textId="77777777" w:rsidTr="00D93AA2">
        <w:trPr>
          <w:trHeight w:hRule="exact" w:val="227"/>
        </w:trPr>
        <w:tc>
          <w:tcPr>
            <w:tcW w:w="4679" w:type="dxa"/>
            <w:tcBorders>
              <w:top w:val="single" w:sz="4" w:space="0" w:color="00B050"/>
              <w:left w:val="single" w:sz="4" w:space="0" w:color="00B050"/>
              <w:bottom w:val="single" w:sz="4" w:space="0" w:color="00B050"/>
              <w:right w:val="single" w:sz="4" w:space="0" w:color="00B050"/>
            </w:tcBorders>
            <w:noWrap/>
            <w:vAlign w:val="center"/>
            <w:hideMark/>
          </w:tcPr>
          <w:p w14:paraId="23680DAC" w14:textId="77777777" w:rsidR="000E3A46" w:rsidRPr="003716F8" w:rsidRDefault="000E3A46" w:rsidP="000E3A46">
            <w:pPr>
              <w:jc w:val="both"/>
              <w:rPr>
                <w:rFonts w:ascii="Arial Narrow" w:eastAsia="MS Mincho" w:hAnsi="Arial Narrow" w:cs="Arial"/>
                <w:b/>
                <w:color w:val="3A003A"/>
                <w:sz w:val="20"/>
                <w:szCs w:val="20"/>
                <w:lang w:eastAsia="ja-JP"/>
              </w:rPr>
            </w:pPr>
            <w:r w:rsidRPr="003716F8">
              <w:rPr>
                <w:rFonts w:ascii="Arial Narrow" w:eastAsia="MS Mincho" w:hAnsi="Arial Narrow" w:cs="Arial"/>
                <w:b/>
                <w:color w:val="3A003A"/>
                <w:sz w:val="20"/>
                <w:szCs w:val="20"/>
                <w:lang w:eastAsia="ja-JP"/>
              </w:rPr>
              <w:t>Agresiunea sexuală - art.219 C.p.</w:t>
            </w:r>
          </w:p>
        </w:tc>
        <w:tc>
          <w:tcPr>
            <w:tcW w:w="1983" w:type="dxa"/>
            <w:tcBorders>
              <w:top w:val="single" w:sz="4" w:space="0" w:color="00B050"/>
              <w:left w:val="single" w:sz="4" w:space="0" w:color="00B050"/>
              <w:bottom w:val="single" w:sz="4" w:space="0" w:color="00B050"/>
              <w:right w:val="single" w:sz="4" w:space="0" w:color="00B050"/>
            </w:tcBorders>
            <w:noWrap/>
            <w:vAlign w:val="center"/>
          </w:tcPr>
          <w:p w14:paraId="69E13BE0"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17</w:t>
            </w:r>
          </w:p>
        </w:tc>
        <w:tc>
          <w:tcPr>
            <w:tcW w:w="1701" w:type="dxa"/>
            <w:tcBorders>
              <w:top w:val="single" w:sz="4" w:space="0" w:color="00B050"/>
              <w:left w:val="single" w:sz="4" w:space="0" w:color="00B050"/>
              <w:bottom w:val="single" w:sz="4" w:space="0" w:color="00B050"/>
              <w:right w:val="single" w:sz="4" w:space="0" w:color="00B050"/>
            </w:tcBorders>
            <w:noWrap/>
            <w:vAlign w:val="center"/>
          </w:tcPr>
          <w:p w14:paraId="00C2E9A7"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27</w:t>
            </w:r>
          </w:p>
        </w:tc>
        <w:tc>
          <w:tcPr>
            <w:tcW w:w="1134" w:type="dxa"/>
            <w:tcBorders>
              <w:top w:val="single" w:sz="4" w:space="0" w:color="00B050"/>
              <w:left w:val="single" w:sz="4" w:space="0" w:color="00B050"/>
              <w:bottom w:val="single" w:sz="4" w:space="0" w:color="00B050"/>
              <w:right w:val="single" w:sz="4" w:space="0" w:color="00B050"/>
            </w:tcBorders>
            <w:noWrap/>
            <w:vAlign w:val="center"/>
          </w:tcPr>
          <w:p w14:paraId="508A6703"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21</w:t>
            </w:r>
          </w:p>
        </w:tc>
      </w:tr>
      <w:tr w:rsidR="000F3604" w:rsidRPr="003716F8" w14:paraId="5280EA88" w14:textId="77777777" w:rsidTr="00D93AA2">
        <w:trPr>
          <w:trHeight w:hRule="exact" w:val="227"/>
        </w:trPr>
        <w:tc>
          <w:tcPr>
            <w:tcW w:w="4679" w:type="dxa"/>
            <w:tcBorders>
              <w:top w:val="single" w:sz="4" w:space="0" w:color="00B050"/>
              <w:left w:val="single" w:sz="4" w:space="0" w:color="00B050"/>
              <w:bottom w:val="single" w:sz="4" w:space="0" w:color="00B050"/>
              <w:right w:val="single" w:sz="4" w:space="0" w:color="00B050"/>
            </w:tcBorders>
            <w:noWrap/>
            <w:vAlign w:val="center"/>
            <w:hideMark/>
          </w:tcPr>
          <w:p w14:paraId="2B340BE9" w14:textId="77777777" w:rsidR="000E3A46" w:rsidRPr="003716F8" w:rsidRDefault="000E3A46" w:rsidP="000E3A46">
            <w:pPr>
              <w:jc w:val="both"/>
              <w:rPr>
                <w:rFonts w:ascii="Arial Narrow" w:eastAsia="MS Mincho" w:hAnsi="Arial Narrow" w:cs="Arial"/>
                <w:b/>
                <w:color w:val="3A003A"/>
                <w:sz w:val="20"/>
                <w:szCs w:val="20"/>
                <w:lang w:eastAsia="ja-JP"/>
              </w:rPr>
            </w:pPr>
            <w:r w:rsidRPr="003716F8">
              <w:rPr>
                <w:rFonts w:ascii="Arial Narrow" w:eastAsia="MS Mincho" w:hAnsi="Arial Narrow" w:cs="Arial"/>
                <w:b/>
                <w:color w:val="3A003A"/>
                <w:sz w:val="20"/>
                <w:szCs w:val="20"/>
                <w:lang w:eastAsia="ja-JP"/>
              </w:rPr>
              <w:t>Actul sexual cu un minor - art.220 C.p.</w:t>
            </w:r>
          </w:p>
        </w:tc>
        <w:tc>
          <w:tcPr>
            <w:tcW w:w="1983" w:type="dxa"/>
            <w:tcBorders>
              <w:top w:val="single" w:sz="4" w:space="0" w:color="00B050"/>
              <w:left w:val="single" w:sz="4" w:space="0" w:color="00B050"/>
              <w:bottom w:val="single" w:sz="4" w:space="0" w:color="00B050"/>
              <w:right w:val="single" w:sz="4" w:space="0" w:color="00B050"/>
            </w:tcBorders>
            <w:noWrap/>
            <w:vAlign w:val="center"/>
          </w:tcPr>
          <w:p w14:paraId="06B9B0D5"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115</w:t>
            </w:r>
          </w:p>
        </w:tc>
        <w:tc>
          <w:tcPr>
            <w:tcW w:w="1701" w:type="dxa"/>
            <w:tcBorders>
              <w:top w:val="single" w:sz="4" w:space="0" w:color="00B050"/>
              <w:left w:val="single" w:sz="4" w:space="0" w:color="00B050"/>
              <w:bottom w:val="single" w:sz="4" w:space="0" w:color="00B050"/>
              <w:right w:val="single" w:sz="4" w:space="0" w:color="00B050"/>
            </w:tcBorders>
            <w:noWrap/>
            <w:vAlign w:val="center"/>
          </w:tcPr>
          <w:p w14:paraId="1CC17DEC"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216</w:t>
            </w:r>
          </w:p>
        </w:tc>
        <w:tc>
          <w:tcPr>
            <w:tcW w:w="1134" w:type="dxa"/>
            <w:tcBorders>
              <w:top w:val="single" w:sz="4" w:space="0" w:color="00B050"/>
              <w:left w:val="single" w:sz="4" w:space="0" w:color="00B050"/>
              <w:bottom w:val="single" w:sz="4" w:space="0" w:color="00B050"/>
              <w:right w:val="single" w:sz="4" w:space="0" w:color="00B050"/>
            </w:tcBorders>
            <w:noWrap/>
            <w:vAlign w:val="center"/>
          </w:tcPr>
          <w:p w14:paraId="46089675"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216</w:t>
            </w:r>
          </w:p>
        </w:tc>
      </w:tr>
      <w:tr w:rsidR="000F3604" w:rsidRPr="003716F8" w14:paraId="2D8FD1D3" w14:textId="77777777" w:rsidTr="00D93AA2">
        <w:trPr>
          <w:trHeight w:hRule="exact" w:val="227"/>
        </w:trPr>
        <w:tc>
          <w:tcPr>
            <w:tcW w:w="4679" w:type="dxa"/>
            <w:tcBorders>
              <w:top w:val="single" w:sz="4" w:space="0" w:color="00B050"/>
              <w:left w:val="single" w:sz="4" w:space="0" w:color="00B050"/>
              <w:bottom w:val="single" w:sz="4" w:space="0" w:color="00B050"/>
              <w:right w:val="single" w:sz="4" w:space="0" w:color="00B050"/>
            </w:tcBorders>
            <w:noWrap/>
            <w:vAlign w:val="center"/>
            <w:hideMark/>
          </w:tcPr>
          <w:p w14:paraId="36B2500E" w14:textId="77777777" w:rsidR="000E3A46" w:rsidRPr="003716F8" w:rsidRDefault="000E3A46" w:rsidP="000E3A46">
            <w:pPr>
              <w:jc w:val="both"/>
              <w:rPr>
                <w:rFonts w:ascii="Arial Narrow" w:eastAsia="MS Mincho" w:hAnsi="Arial Narrow" w:cs="Arial"/>
                <w:b/>
                <w:color w:val="3A003A"/>
                <w:sz w:val="20"/>
                <w:szCs w:val="20"/>
                <w:lang w:eastAsia="ja-JP"/>
              </w:rPr>
            </w:pPr>
            <w:r w:rsidRPr="003716F8">
              <w:rPr>
                <w:rFonts w:ascii="Arial Narrow" w:eastAsia="MS Mincho" w:hAnsi="Arial Narrow" w:cs="Arial"/>
                <w:b/>
                <w:color w:val="3A003A"/>
                <w:sz w:val="20"/>
                <w:szCs w:val="20"/>
                <w:lang w:eastAsia="ja-JP"/>
              </w:rPr>
              <w:t>Coruperea sexuală a minorilor - art.221 C.p.</w:t>
            </w:r>
          </w:p>
        </w:tc>
        <w:tc>
          <w:tcPr>
            <w:tcW w:w="1983" w:type="dxa"/>
            <w:tcBorders>
              <w:top w:val="single" w:sz="4" w:space="0" w:color="00B050"/>
              <w:left w:val="single" w:sz="4" w:space="0" w:color="00B050"/>
              <w:bottom w:val="single" w:sz="4" w:space="0" w:color="00B050"/>
              <w:right w:val="single" w:sz="4" w:space="0" w:color="00B050"/>
            </w:tcBorders>
            <w:noWrap/>
            <w:vAlign w:val="center"/>
          </w:tcPr>
          <w:p w14:paraId="71B5EB18"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5</w:t>
            </w:r>
          </w:p>
        </w:tc>
        <w:tc>
          <w:tcPr>
            <w:tcW w:w="1701" w:type="dxa"/>
            <w:tcBorders>
              <w:top w:val="single" w:sz="4" w:space="0" w:color="00B050"/>
              <w:left w:val="single" w:sz="4" w:space="0" w:color="00B050"/>
              <w:bottom w:val="single" w:sz="4" w:space="0" w:color="00B050"/>
              <w:right w:val="single" w:sz="4" w:space="0" w:color="00B050"/>
            </w:tcBorders>
            <w:noWrap/>
            <w:vAlign w:val="center"/>
          </w:tcPr>
          <w:p w14:paraId="6B08F8E5"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7</w:t>
            </w:r>
          </w:p>
        </w:tc>
        <w:tc>
          <w:tcPr>
            <w:tcW w:w="1134" w:type="dxa"/>
            <w:tcBorders>
              <w:top w:val="single" w:sz="4" w:space="0" w:color="00B050"/>
              <w:left w:val="single" w:sz="4" w:space="0" w:color="00B050"/>
              <w:bottom w:val="single" w:sz="4" w:space="0" w:color="00B050"/>
              <w:right w:val="single" w:sz="4" w:space="0" w:color="00B050"/>
            </w:tcBorders>
            <w:noWrap/>
            <w:vAlign w:val="center"/>
          </w:tcPr>
          <w:p w14:paraId="524148B9"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7</w:t>
            </w:r>
          </w:p>
        </w:tc>
      </w:tr>
      <w:tr w:rsidR="000F3604" w:rsidRPr="003716F8" w14:paraId="421B0EC2" w14:textId="77777777" w:rsidTr="00D93AA2">
        <w:trPr>
          <w:trHeight w:hRule="exact" w:val="227"/>
        </w:trPr>
        <w:tc>
          <w:tcPr>
            <w:tcW w:w="4679" w:type="dxa"/>
            <w:tcBorders>
              <w:top w:val="single" w:sz="4" w:space="0" w:color="00B050"/>
              <w:left w:val="single" w:sz="4" w:space="0" w:color="00B050"/>
              <w:bottom w:val="single" w:sz="4" w:space="0" w:color="00B050"/>
              <w:right w:val="single" w:sz="4" w:space="0" w:color="00B050"/>
            </w:tcBorders>
            <w:noWrap/>
            <w:vAlign w:val="center"/>
            <w:hideMark/>
          </w:tcPr>
          <w:p w14:paraId="017165B8" w14:textId="77777777" w:rsidR="000E3A46" w:rsidRPr="003716F8" w:rsidRDefault="000E3A46" w:rsidP="000E3A46">
            <w:pPr>
              <w:jc w:val="both"/>
              <w:rPr>
                <w:rFonts w:ascii="Arial Narrow" w:eastAsia="MS Mincho" w:hAnsi="Arial Narrow" w:cs="Arial"/>
                <w:b/>
                <w:color w:val="3A003A"/>
                <w:sz w:val="20"/>
                <w:szCs w:val="20"/>
                <w:lang w:eastAsia="ja-JP"/>
              </w:rPr>
            </w:pPr>
            <w:r w:rsidRPr="003716F8">
              <w:rPr>
                <w:rFonts w:ascii="Arial Narrow" w:eastAsia="MS Mincho" w:hAnsi="Arial Narrow" w:cs="Arial"/>
                <w:b/>
                <w:color w:val="3A003A"/>
                <w:sz w:val="20"/>
                <w:szCs w:val="20"/>
                <w:lang w:eastAsia="ja-JP"/>
              </w:rPr>
              <w:t>Racolarea minorilor în scopuri sexuale - art.222 C.p.</w:t>
            </w:r>
          </w:p>
        </w:tc>
        <w:tc>
          <w:tcPr>
            <w:tcW w:w="1983" w:type="dxa"/>
            <w:tcBorders>
              <w:top w:val="single" w:sz="4" w:space="0" w:color="00B050"/>
              <w:left w:val="single" w:sz="4" w:space="0" w:color="00B050"/>
              <w:bottom w:val="single" w:sz="4" w:space="0" w:color="00B050"/>
              <w:right w:val="single" w:sz="4" w:space="0" w:color="00B050"/>
            </w:tcBorders>
            <w:noWrap/>
            <w:vAlign w:val="center"/>
          </w:tcPr>
          <w:p w14:paraId="7658040E"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1</w:t>
            </w:r>
          </w:p>
        </w:tc>
        <w:tc>
          <w:tcPr>
            <w:tcW w:w="1701" w:type="dxa"/>
            <w:tcBorders>
              <w:top w:val="single" w:sz="4" w:space="0" w:color="00B050"/>
              <w:left w:val="single" w:sz="4" w:space="0" w:color="00B050"/>
              <w:bottom w:val="single" w:sz="4" w:space="0" w:color="00B050"/>
              <w:right w:val="single" w:sz="4" w:space="0" w:color="00B050"/>
            </w:tcBorders>
            <w:noWrap/>
            <w:vAlign w:val="center"/>
          </w:tcPr>
          <w:p w14:paraId="29A0807A"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1</w:t>
            </w:r>
          </w:p>
        </w:tc>
        <w:tc>
          <w:tcPr>
            <w:tcW w:w="1134" w:type="dxa"/>
            <w:tcBorders>
              <w:top w:val="single" w:sz="4" w:space="0" w:color="00B050"/>
              <w:left w:val="single" w:sz="4" w:space="0" w:color="00B050"/>
              <w:bottom w:val="single" w:sz="4" w:space="0" w:color="00B050"/>
              <w:right w:val="single" w:sz="4" w:space="0" w:color="00B050"/>
            </w:tcBorders>
            <w:noWrap/>
            <w:vAlign w:val="center"/>
          </w:tcPr>
          <w:p w14:paraId="0D6DA336"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1</w:t>
            </w:r>
          </w:p>
        </w:tc>
      </w:tr>
      <w:tr w:rsidR="000F3604" w:rsidRPr="003716F8" w14:paraId="35B8C76A" w14:textId="77777777" w:rsidTr="00D93AA2">
        <w:trPr>
          <w:trHeight w:hRule="exact" w:val="227"/>
        </w:trPr>
        <w:tc>
          <w:tcPr>
            <w:tcW w:w="4679" w:type="dxa"/>
            <w:tcBorders>
              <w:top w:val="single" w:sz="4" w:space="0" w:color="00B050"/>
              <w:left w:val="single" w:sz="4" w:space="0" w:color="00B050"/>
              <w:bottom w:val="single" w:sz="4" w:space="0" w:color="00B050"/>
              <w:right w:val="single" w:sz="4" w:space="0" w:color="00B050"/>
            </w:tcBorders>
            <w:noWrap/>
            <w:vAlign w:val="center"/>
            <w:hideMark/>
          </w:tcPr>
          <w:p w14:paraId="2311EE89" w14:textId="77777777" w:rsidR="000E3A46" w:rsidRPr="003716F8" w:rsidRDefault="000E3A46" w:rsidP="000E3A46">
            <w:pPr>
              <w:jc w:val="both"/>
              <w:rPr>
                <w:rFonts w:ascii="Arial Narrow" w:eastAsia="MS Mincho" w:hAnsi="Arial Narrow" w:cs="Arial"/>
                <w:b/>
                <w:color w:val="3A003A"/>
                <w:sz w:val="20"/>
                <w:szCs w:val="20"/>
                <w:lang w:eastAsia="ja-JP"/>
              </w:rPr>
            </w:pPr>
            <w:r w:rsidRPr="003716F8">
              <w:rPr>
                <w:rFonts w:ascii="Arial Narrow" w:eastAsia="MS Mincho" w:hAnsi="Arial Narrow" w:cs="Arial"/>
                <w:b/>
                <w:color w:val="3A003A"/>
                <w:sz w:val="20"/>
                <w:szCs w:val="20"/>
                <w:lang w:eastAsia="ja-JP"/>
              </w:rPr>
              <w:t>Incestul - art.377 C.p.</w:t>
            </w:r>
          </w:p>
        </w:tc>
        <w:tc>
          <w:tcPr>
            <w:tcW w:w="1983" w:type="dxa"/>
            <w:tcBorders>
              <w:top w:val="single" w:sz="4" w:space="0" w:color="00B050"/>
              <w:left w:val="single" w:sz="4" w:space="0" w:color="00B050"/>
              <w:bottom w:val="single" w:sz="4" w:space="0" w:color="00B050"/>
              <w:right w:val="single" w:sz="4" w:space="0" w:color="00B050"/>
            </w:tcBorders>
            <w:noWrap/>
            <w:vAlign w:val="center"/>
          </w:tcPr>
          <w:p w14:paraId="01F8D13E"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1</w:t>
            </w:r>
          </w:p>
        </w:tc>
        <w:tc>
          <w:tcPr>
            <w:tcW w:w="1701" w:type="dxa"/>
            <w:tcBorders>
              <w:top w:val="single" w:sz="4" w:space="0" w:color="00B050"/>
              <w:left w:val="single" w:sz="4" w:space="0" w:color="00B050"/>
              <w:bottom w:val="single" w:sz="4" w:space="0" w:color="00B050"/>
              <w:right w:val="single" w:sz="4" w:space="0" w:color="00B050"/>
            </w:tcBorders>
            <w:noWrap/>
            <w:vAlign w:val="center"/>
          </w:tcPr>
          <w:p w14:paraId="417FF856"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1</w:t>
            </w:r>
          </w:p>
        </w:tc>
        <w:tc>
          <w:tcPr>
            <w:tcW w:w="1134" w:type="dxa"/>
            <w:tcBorders>
              <w:top w:val="single" w:sz="4" w:space="0" w:color="00B050"/>
              <w:left w:val="single" w:sz="4" w:space="0" w:color="00B050"/>
              <w:bottom w:val="single" w:sz="4" w:space="0" w:color="00B050"/>
              <w:right w:val="single" w:sz="4" w:space="0" w:color="00B050"/>
            </w:tcBorders>
            <w:noWrap/>
            <w:vAlign w:val="center"/>
          </w:tcPr>
          <w:p w14:paraId="6566D9A7"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0</w:t>
            </w:r>
          </w:p>
        </w:tc>
      </w:tr>
      <w:tr w:rsidR="000F3604" w:rsidRPr="003716F8" w14:paraId="367BED25" w14:textId="77777777" w:rsidTr="00D93AA2">
        <w:trPr>
          <w:trHeight w:hRule="exact" w:val="227"/>
        </w:trPr>
        <w:tc>
          <w:tcPr>
            <w:tcW w:w="4679" w:type="dxa"/>
            <w:tcBorders>
              <w:top w:val="single" w:sz="4" w:space="0" w:color="00B050"/>
              <w:left w:val="single" w:sz="4" w:space="0" w:color="00B050"/>
              <w:bottom w:val="single" w:sz="4" w:space="0" w:color="00B050"/>
              <w:right w:val="single" w:sz="4" w:space="0" w:color="00B050"/>
            </w:tcBorders>
            <w:noWrap/>
            <w:vAlign w:val="center"/>
            <w:hideMark/>
          </w:tcPr>
          <w:p w14:paraId="0CC70EFE" w14:textId="77777777" w:rsidR="000E3A46" w:rsidRPr="003716F8" w:rsidRDefault="000E3A46" w:rsidP="000E3A46">
            <w:pPr>
              <w:jc w:val="both"/>
              <w:rPr>
                <w:rFonts w:ascii="Arial Narrow" w:eastAsia="MS Mincho" w:hAnsi="Arial Narrow" w:cs="Arial"/>
                <w:b/>
                <w:color w:val="3A003A"/>
                <w:sz w:val="20"/>
                <w:szCs w:val="20"/>
                <w:lang w:eastAsia="ja-JP"/>
              </w:rPr>
            </w:pPr>
            <w:r w:rsidRPr="003716F8">
              <w:rPr>
                <w:rFonts w:ascii="Arial Narrow" w:eastAsia="MS Mincho" w:hAnsi="Arial Narrow" w:cs="Arial"/>
                <w:b/>
                <w:color w:val="3A003A"/>
                <w:sz w:val="20"/>
                <w:szCs w:val="20"/>
                <w:lang w:eastAsia="ja-JP"/>
              </w:rPr>
              <w:t>Abandonul de familie - art.378 C.p.</w:t>
            </w:r>
          </w:p>
        </w:tc>
        <w:tc>
          <w:tcPr>
            <w:tcW w:w="1983" w:type="dxa"/>
            <w:tcBorders>
              <w:top w:val="single" w:sz="4" w:space="0" w:color="00B050"/>
              <w:left w:val="single" w:sz="4" w:space="0" w:color="00B050"/>
              <w:bottom w:val="single" w:sz="4" w:space="0" w:color="00B050"/>
              <w:right w:val="single" w:sz="4" w:space="0" w:color="00B050"/>
            </w:tcBorders>
            <w:noWrap/>
            <w:vAlign w:val="center"/>
          </w:tcPr>
          <w:p w14:paraId="4B96E5D0"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151</w:t>
            </w:r>
          </w:p>
        </w:tc>
        <w:tc>
          <w:tcPr>
            <w:tcW w:w="1701" w:type="dxa"/>
            <w:tcBorders>
              <w:top w:val="single" w:sz="4" w:space="0" w:color="00B050"/>
              <w:left w:val="single" w:sz="4" w:space="0" w:color="00B050"/>
              <w:bottom w:val="single" w:sz="4" w:space="0" w:color="00B050"/>
              <w:right w:val="single" w:sz="4" w:space="0" w:color="00B050"/>
            </w:tcBorders>
            <w:noWrap/>
            <w:vAlign w:val="center"/>
          </w:tcPr>
          <w:p w14:paraId="76FB3799"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228</w:t>
            </w:r>
          </w:p>
        </w:tc>
        <w:tc>
          <w:tcPr>
            <w:tcW w:w="1134" w:type="dxa"/>
            <w:tcBorders>
              <w:top w:val="single" w:sz="4" w:space="0" w:color="00B050"/>
              <w:left w:val="single" w:sz="4" w:space="0" w:color="00B050"/>
              <w:bottom w:val="single" w:sz="4" w:space="0" w:color="00B050"/>
              <w:right w:val="single" w:sz="4" w:space="0" w:color="00B050"/>
            </w:tcBorders>
            <w:noWrap/>
            <w:vAlign w:val="center"/>
          </w:tcPr>
          <w:p w14:paraId="1E90DD06"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197</w:t>
            </w:r>
          </w:p>
        </w:tc>
      </w:tr>
      <w:tr w:rsidR="000F3604" w:rsidRPr="003716F8" w14:paraId="16B5C06E" w14:textId="77777777" w:rsidTr="00D93AA2">
        <w:trPr>
          <w:trHeight w:hRule="exact" w:val="438"/>
        </w:trPr>
        <w:tc>
          <w:tcPr>
            <w:tcW w:w="4679" w:type="dxa"/>
            <w:tcBorders>
              <w:top w:val="single" w:sz="4" w:space="0" w:color="00B050"/>
              <w:left w:val="single" w:sz="4" w:space="0" w:color="00B050"/>
              <w:bottom w:val="single" w:sz="4" w:space="0" w:color="00B050"/>
              <w:right w:val="single" w:sz="4" w:space="0" w:color="00B050"/>
            </w:tcBorders>
            <w:noWrap/>
            <w:vAlign w:val="center"/>
            <w:hideMark/>
          </w:tcPr>
          <w:p w14:paraId="4B458699" w14:textId="77777777" w:rsidR="000E3A46" w:rsidRPr="003716F8" w:rsidRDefault="000E3A46" w:rsidP="000E3A46">
            <w:pPr>
              <w:jc w:val="both"/>
              <w:rPr>
                <w:rFonts w:ascii="Arial Narrow" w:eastAsia="MS Mincho" w:hAnsi="Arial Narrow" w:cs="Arial"/>
                <w:b/>
                <w:color w:val="3A003A"/>
                <w:sz w:val="20"/>
                <w:szCs w:val="20"/>
                <w:lang w:eastAsia="ja-JP"/>
              </w:rPr>
            </w:pPr>
            <w:r w:rsidRPr="003716F8">
              <w:rPr>
                <w:rFonts w:ascii="Arial Narrow" w:eastAsia="MS Mincho" w:hAnsi="Arial Narrow" w:cs="Arial"/>
                <w:b/>
                <w:color w:val="3A003A"/>
                <w:sz w:val="20"/>
                <w:szCs w:val="20"/>
                <w:lang w:eastAsia="ja-JP"/>
              </w:rPr>
              <w:t xml:space="preserve">Nerespectarea măsurilor privind încredinţarea minorului </w:t>
            </w:r>
          </w:p>
          <w:p w14:paraId="45497379" w14:textId="77777777" w:rsidR="000E3A46" w:rsidRPr="003716F8" w:rsidRDefault="000E3A46" w:rsidP="000E3A46">
            <w:pPr>
              <w:jc w:val="both"/>
              <w:rPr>
                <w:rFonts w:ascii="Arial Narrow" w:eastAsia="MS Mincho" w:hAnsi="Arial Narrow" w:cs="Arial"/>
                <w:b/>
                <w:color w:val="3A003A"/>
                <w:sz w:val="20"/>
                <w:szCs w:val="20"/>
                <w:lang w:eastAsia="ja-JP"/>
              </w:rPr>
            </w:pPr>
            <w:r w:rsidRPr="003716F8">
              <w:rPr>
                <w:rFonts w:ascii="Arial Narrow" w:eastAsia="MS Mincho" w:hAnsi="Arial Narrow" w:cs="Arial"/>
                <w:b/>
                <w:color w:val="3A003A"/>
                <w:sz w:val="20"/>
                <w:szCs w:val="20"/>
                <w:lang w:eastAsia="ja-JP"/>
              </w:rPr>
              <w:t>art.379 C.p.</w:t>
            </w:r>
          </w:p>
        </w:tc>
        <w:tc>
          <w:tcPr>
            <w:tcW w:w="1983" w:type="dxa"/>
            <w:tcBorders>
              <w:top w:val="single" w:sz="4" w:space="0" w:color="00B050"/>
              <w:left w:val="single" w:sz="4" w:space="0" w:color="00B050"/>
              <w:bottom w:val="single" w:sz="4" w:space="0" w:color="00B050"/>
              <w:right w:val="single" w:sz="4" w:space="0" w:color="00B050"/>
            </w:tcBorders>
            <w:noWrap/>
            <w:vAlign w:val="center"/>
          </w:tcPr>
          <w:p w14:paraId="2DDFC545"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6</w:t>
            </w:r>
          </w:p>
        </w:tc>
        <w:tc>
          <w:tcPr>
            <w:tcW w:w="1701" w:type="dxa"/>
            <w:tcBorders>
              <w:top w:val="single" w:sz="4" w:space="0" w:color="00B050"/>
              <w:left w:val="single" w:sz="4" w:space="0" w:color="00B050"/>
              <w:bottom w:val="single" w:sz="4" w:space="0" w:color="00B050"/>
              <w:right w:val="single" w:sz="4" w:space="0" w:color="00B050"/>
            </w:tcBorders>
            <w:noWrap/>
            <w:vAlign w:val="center"/>
          </w:tcPr>
          <w:p w14:paraId="7C9FB983"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7</w:t>
            </w:r>
          </w:p>
        </w:tc>
        <w:tc>
          <w:tcPr>
            <w:tcW w:w="1134" w:type="dxa"/>
            <w:tcBorders>
              <w:top w:val="single" w:sz="4" w:space="0" w:color="00B050"/>
              <w:left w:val="single" w:sz="4" w:space="0" w:color="00B050"/>
              <w:bottom w:val="single" w:sz="4" w:space="0" w:color="00B050"/>
              <w:right w:val="single" w:sz="4" w:space="0" w:color="00B050"/>
            </w:tcBorders>
            <w:noWrap/>
            <w:vAlign w:val="center"/>
          </w:tcPr>
          <w:p w14:paraId="169CC171" w14:textId="77777777" w:rsidR="000E3A46" w:rsidRPr="000F3604" w:rsidRDefault="000E3A46" w:rsidP="000E3A46">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t>7</w:t>
            </w:r>
          </w:p>
        </w:tc>
      </w:tr>
      <w:tr w:rsidR="000F3604" w:rsidRPr="003716F8" w14:paraId="35D28BDD" w14:textId="77777777" w:rsidTr="00D93AA2">
        <w:trPr>
          <w:trHeight w:val="301"/>
        </w:trPr>
        <w:tc>
          <w:tcPr>
            <w:tcW w:w="4679" w:type="dxa"/>
            <w:tcBorders>
              <w:top w:val="single" w:sz="4" w:space="0" w:color="00B050"/>
              <w:left w:val="single" w:sz="4" w:space="0" w:color="00B050"/>
              <w:bottom w:val="single" w:sz="4" w:space="0" w:color="00B050"/>
              <w:right w:val="single" w:sz="4" w:space="0" w:color="00B050"/>
            </w:tcBorders>
            <w:shd w:val="clear" w:color="auto" w:fill="FFF9F3"/>
            <w:noWrap/>
            <w:vAlign w:val="center"/>
            <w:hideMark/>
          </w:tcPr>
          <w:p w14:paraId="55A3EE29" w14:textId="77777777" w:rsidR="003716F8" w:rsidRPr="003716F8" w:rsidRDefault="003716F8" w:rsidP="003716F8">
            <w:pPr>
              <w:jc w:val="center"/>
              <w:rPr>
                <w:rFonts w:ascii="Arial Narrow" w:eastAsia="MS Mincho" w:hAnsi="Arial Narrow" w:cs="Arial"/>
                <w:b/>
                <w:color w:val="3A003A"/>
                <w:sz w:val="20"/>
                <w:szCs w:val="20"/>
                <w:lang w:eastAsia="ja-JP"/>
              </w:rPr>
            </w:pPr>
            <w:r w:rsidRPr="003716F8">
              <w:rPr>
                <w:rFonts w:ascii="Arial Narrow" w:eastAsia="MS Mincho" w:hAnsi="Arial Narrow" w:cs="Arial"/>
                <w:b/>
                <w:color w:val="3A003A"/>
                <w:sz w:val="20"/>
                <w:szCs w:val="20"/>
                <w:lang w:eastAsia="ja-JP"/>
              </w:rPr>
              <w:t>TOTAL VIOLENŢĂ ÎN FAMILIE</w:t>
            </w:r>
          </w:p>
        </w:tc>
        <w:tc>
          <w:tcPr>
            <w:tcW w:w="1983" w:type="dxa"/>
            <w:tcBorders>
              <w:top w:val="single" w:sz="4" w:space="0" w:color="00B050"/>
              <w:left w:val="single" w:sz="4" w:space="0" w:color="00B050"/>
              <w:bottom w:val="single" w:sz="4" w:space="0" w:color="00B050"/>
              <w:right w:val="single" w:sz="4" w:space="0" w:color="00B050"/>
            </w:tcBorders>
            <w:shd w:val="clear" w:color="auto" w:fill="FFF9F3"/>
            <w:noWrap/>
          </w:tcPr>
          <w:p w14:paraId="0CF48F90" w14:textId="77777777" w:rsidR="003716F8" w:rsidRPr="003716F8" w:rsidRDefault="000E3A46" w:rsidP="003716F8">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fldChar w:fldCharType="begin"/>
            </w:r>
            <w:r w:rsidRPr="000F3604">
              <w:rPr>
                <w:rFonts w:ascii="Arial Narrow" w:eastAsia="MS Mincho" w:hAnsi="Arial Narrow" w:cs="Arial"/>
                <w:b/>
                <w:color w:val="3A003A"/>
                <w:sz w:val="20"/>
                <w:szCs w:val="20"/>
                <w:lang w:eastAsia="ja-JP"/>
              </w:rPr>
              <w:instrText xml:space="preserve"> =SUM(ABOVE) </w:instrText>
            </w:r>
            <w:r w:rsidRPr="000F3604">
              <w:rPr>
                <w:rFonts w:ascii="Arial Narrow" w:eastAsia="MS Mincho" w:hAnsi="Arial Narrow" w:cs="Arial"/>
                <w:b/>
                <w:color w:val="3A003A"/>
                <w:sz w:val="20"/>
                <w:szCs w:val="20"/>
                <w:lang w:eastAsia="ja-JP"/>
              </w:rPr>
              <w:fldChar w:fldCharType="separate"/>
            </w:r>
            <w:r w:rsidRPr="000F3604">
              <w:rPr>
                <w:rFonts w:ascii="Arial Narrow" w:eastAsia="MS Mincho" w:hAnsi="Arial Narrow" w:cs="Arial"/>
                <w:b/>
                <w:noProof/>
                <w:color w:val="3A003A"/>
                <w:sz w:val="20"/>
                <w:szCs w:val="20"/>
                <w:lang w:eastAsia="ja-JP"/>
              </w:rPr>
              <w:t>1</w:t>
            </w:r>
            <w:r w:rsidR="001F592A" w:rsidRPr="000F3604">
              <w:rPr>
                <w:rFonts w:ascii="Arial Narrow" w:eastAsia="MS Mincho" w:hAnsi="Arial Narrow" w:cs="Arial"/>
                <w:b/>
                <w:noProof/>
                <w:color w:val="3A003A"/>
                <w:sz w:val="20"/>
                <w:szCs w:val="20"/>
                <w:lang w:eastAsia="ja-JP"/>
              </w:rPr>
              <w:t>.</w:t>
            </w:r>
            <w:r w:rsidRPr="000F3604">
              <w:rPr>
                <w:rFonts w:ascii="Arial Narrow" w:eastAsia="MS Mincho" w:hAnsi="Arial Narrow" w:cs="Arial"/>
                <w:b/>
                <w:noProof/>
                <w:color w:val="3A003A"/>
                <w:sz w:val="20"/>
                <w:szCs w:val="20"/>
                <w:lang w:eastAsia="ja-JP"/>
              </w:rPr>
              <w:t>147</w:t>
            </w:r>
            <w:r w:rsidRPr="000F3604">
              <w:rPr>
                <w:rFonts w:ascii="Arial Narrow" w:eastAsia="MS Mincho" w:hAnsi="Arial Narrow" w:cs="Arial"/>
                <w:b/>
                <w:color w:val="3A003A"/>
                <w:sz w:val="20"/>
                <w:szCs w:val="20"/>
                <w:lang w:eastAsia="ja-JP"/>
              </w:rPr>
              <w:fldChar w:fldCharType="end"/>
            </w:r>
          </w:p>
        </w:tc>
        <w:tc>
          <w:tcPr>
            <w:tcW w:w="1701" w:type="dxa"/>
            <w:tcBorders>
              <w:top w:val="single" w:sz="4" w:space="0" w:color="00B050"/>
              <w:left w:val="single" w:sz="4" w:space="0" w:color="00B050"/>
              <w:bottom w:val="single" w:sz="4" w:space="0" w:color="00B050"/>
              <w:right w:val="single" w:sz="4" w:space="0" w:color="00B050"/>
            </w:tcBorders>
            <w:shd w:val="clear" w:color="auto" w:fill="FFF9F3"/>
            <w:noWrap/>
          </w:tcPr>
          <w:p w14:paraId="1D3433AC" w14:textId="77777777" w:rsidR="003716F8" w:rsidRPr="003716F8" w:rsidRDefault="000E3A46" w:rsidP="003716F8">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fldChar w:fldCharType="begin"/>
            </w:r>
            <w:r w:rsidRPr="000F3604">
              <w:rPr>
                <w:rFonts w:ascii="Arial Narrow" w:eastAsia="MS Mincho" w:hAnsi="Arial Narrow" w:cs="Arial"/>
                <w:b/>
                <w:color w:val="3A003A"/>
                <w:sz w:val="20"/>
                <w:szCs w:val="20"/>
                <w:lang w:eastAsia="ja-JP"/>
              </w:rPr>
              <w:instrText xml:space="preserve"> =SUM(ABOVE) </w:instrText>
            </w:r>
            <w:r w:rsidRPr="000F3604">
              <w:rPr>
                <w:rFonts w:ascii="Arial Narrow" w:eastAsia="MS Mincho" w:hAnsi="Arial Narrow" w:cs="Arial"/>
                <w:b/>
                <w:color w:val="3A003A"/>
                <w:sz w:val="20"/>
                <w:szCs w:val="20"/>
                <w:lang w:eastAsia="ja-JP"/>
              </w:rPr>
              <w:fldChar w:fldCharType="separate"/>
            </w:r>
            <w:r w:rsidRPr="000F3604">
              <w:rPr>
                <w:rFonts w:ascii="Arial Narrow" w:eastAsia="MS Mincho" w:hAnsi="Arial Narrow" w:cs="Arial"/>
                <w:b/>
                <w:noProof/>
                <w:color w:val="3A003A"/>
                <w:sz w:val="20"/>
                <w:szCs w:val="20"/>
                <w:lang w:eastAsia="ja-JP"/>
              </w:rPr>
              <w:t>1</w:t>
            </w:r>
            <w:r w:rsidR="001F592A" w:rsidRPr="000F3604">
              <w:rPr>
                <w:rFonts w:ascii="Arial Narrow" w:eastAsia="MS Mincho" w:hAnsi="Arial Narrow" w:cs="Arial"/>
                <w:b/>
                <w:noProof/>
                <w:color w:val="3A003A"/>
                <w:sz w:val="20"/>
                <w:szCs w:val="20"/>
                <w:lang w:eastAsia="ja-JP"/>
              </w:rPr>
              <w:t>.</w:t>
            </w:r>
            <w:r w:rsidRPr="000F3604">
              <w:rPr>
                <w:rFonts w:ascii="Arial Narrow" w:eastAsia="MS Mincho" w:hAnsi="Arial Narrow" w:cs="Arial"/>
                <w:b/>
                <w:noProof/>
                <w:color w:val="3A003A"/>
                <w:sz w:val="20"/>
                <w:szCs w:val="20"/>
                <w:lang w:eastAsia="ja-JP"/>
              </w:rPr>
              <w:t>510</w:t>
            </w:r>
            <w:r w:rsidRPr="000F3604">
              <w:rPr>
                <w:rFonts w:ascii="Arial Narrow" w:eastAsia="MS Mincho" w:hAnsi="Arial Narrow" w:cs="Arial"/>
                <w:b/>
                <w:color w:val="3A003A"/>
                <w:sz w:val="20"/>
                <w:szCs w:val="20"/>
                <w:lang w:eastAsia="ja-JP"/>
              </w:rPr>
              <w:fldChar w:fldCharType="end"/>
            </w:r>
          </w:p>
        </w:tc>
        <w:tc>
          <w:tcPr>
            <w:tcW w:w="1134" w:type="dxa"/>
            <w:tcBorders>
              <w:top w:val="single" w:sz="4" w:space="0" w:color="00B050"/>
              <w:left w:val="single" w:sz="4" w:space="0" w:color="00B050"/>
              <w:bottom w:val="single" w:sz="4" w:space="0" w:color="00B050"/>
              <w:right w:val="single" w:sz="4" w:space="0" w:color="00B050"/>
            </w:tcBorders>
            <w:shd w:val="clear" w:color="auto" w:fill="FFF9F3"/>
            <w:noWrap/>
          </w:tcPr>
          <w:p w14:paraId="76AF1556" w14:textId="77777777" w:rsidR="003716F8" w:rsidRPr="003716F8" w:rsidRDefault="000E3A46" w:rsidP="003716F8">
            <w:pPr>
              <w:jc w:val="center"/>
              <w:rPr>
                <w:rFonts w:ascii="Arial Narrow" w:eastAsia="MS Mincho" w:hAnsi="Arial Narrow" w:cs="Arial"/>
                <w:b/>
                <w:color w:val="3A003A"/>
                <w:sz w:val="20"/>
                <w:szCs w:val="20"/>
                <w:lang w:eastAsia="ja-JP"/>
              </w:rPr>
            </w:pPr>
            <w:r w:rsidRPr="000F3604">
              <w:rPr>
                <w:rFonts w:ascii="Arial Narrow" w:eastAsia="MS Mincho" w:hAnsi="Arial Narrow" w:cs="Arial"/>
                <w:b/>
                <w:color w:val="3A003A"/>
                <w:sz w:val="20"/>
                <w:szCs w:val="20"/>
                <w:lang w:eastAsia="ja-JP"/>
              </w:rPr>
              <w:fldChar w:fldCharType="begin"/>
            </w:r>
            <w:r w:rsidRPr="000F3604">
              <w:rPr>
                <w:rFonts w:ascii="Arial Narrow" w:eastAsia="MS Mincho" w:hAnsi="Arial Narrow" w:cs="Arial"/>
                <w:b/>
                <w:color w:val="3A003A"/>
                <w:sz w:val="20"/>
                <w:szCs w:val="20"/>
                <w:lang w:eastAsia="ja-JP"/>
              </w:rPr>
              <w:instrText xml:space="preserve"> =SUM(ABOVE) </w:instrText>
            </w:r>
            <w:r w:rsidRPr="000F3604">
              <w:rPr>
                <w:rFonts w:ascii="Arial Narrow" w:eastAsia="MS Mincho" w:hAnsi="Arial Narrow" w:cs="Arial"/>
                <w:b/>
                <w:color w:val="3A003A"/>
                <w:sz w:val="20"/>
                <w:szCs w:val="20"/>
                <w:lang w:eastAsia="ja-JP"/>
              </w:rPr>
              <w:fldChar w:fldCharType="separate"/>
            </w:r>
            <w:r w:rsidRPr="000F3604">
              <w:rPr>
                <w:rFonts w:ascii="Arial Narrow" w:eastAsia="MS Mincho" w:hAnsi="Arial Narrow" w:cs="Arial"/>
                <w:b/>
                <w:noProof/>
                <w:color w:val="3A003A"/>
                <w:sz w:val="20"/>
                <w:szCs w:val="20"/>
                <w:lang w:eastAsia="ja-JP"/>
              </w:rPr>
              <w:t>586</w:t>
            </w:r>
            <w:r w:rsidRPr="000F3604">
              <w:rPr>
                <w:rFonts w:ascii="Arial Narrow" w:eastAsia="MS Mincho" w:hAnsi="Arial Narrow" w:cs="Arial"/>
                <w:b/>
                <w:color w:val="3A003A"/>
                <w:sz w:val="20"/>
                <w:szCs w:val="20"/>
                <w:lang w:eastAsia="ja-JP"/>
              </w:rPr>
              <w:fldChar w:fldCharType="end"/>
            </w:r>
          </w:p>
        </w:tc>
      </w:tr>
    </w:tbl>
    <w:p w14:paraId="694C6E6E" w14:textId="77777777" w:rsidR="00927FFB" w:rsidRPr="000F3604" w:rsidRDefault="00927FFB" w:rsidP="00146011">
      <w:pPr>
        <w:tabs>
          <w:tab w:val="left" w:pos="0"/>
        </w:tabs>
        <w:rPr>
          <w:rFonts w:ascii="Arial Narrow" w:hAnsi="Arial Narrow"/>
          <w:b/>
          <w:color w:val="3A003A"/>
          <w:sz w:val="44"/>
          <w:szCs w:val="44"/>
        </w:rPr>
      </w:pPr>
    </w:p>
    <w:p w14:paraId="3435674D" w14:textId="77777777" w:rsidR="0096148B" w:rsidRPr="000F3604" w:rsidRDefault="0096148B" w:rsidP="00146011">
      <w:pPr>
        <w:tabs>
          <w:tab w:val="left" w:pos="0"/>
        </w:tabs>
        <w:rPr>
          <w:rFonts w:ascii="Arial Narrow" w:hAnsi="Arial Narrow"/>
          <w:b/>
          <w:color w:val="3A003A"/>
          <w:sz w:val="44"/>
          <w:szCs w:val="44"/>
        </w:rPr>
      </w:pPr>
    </w:p>
    <w:p w14:paraId="7FC8B9AE" w14:textId="77777777" w:rsidR="00927FFB" w:rsidRPr="00D93AA2" w:rsidRDefault="00927FFB" w:rsidP="00927FFB">
      <w:pPr>
        <w:spacing w:before="40"/>
        <w:ind w:left="-142" w:right="113" w:firstLine="85"/>
        <w:jc w:val="center"/>
        <w:rPr>
          <w:rFonts w:ascii="Arial Narrow" w:eastAsia="Calibri" w:hAnsi="Arial Narrow"/>
          <w:color w:val="3A003A"/>
        </w:rPr>
      </w:pPr>
      <w:r w:rsidRPr="00D93AA2">
        <w:rPr>
          <w:rFonts w:ascii="Arial Narrow" w:eastAsia="Calibri" w:hAnsi="Arial Narrow"/>
          <w:color w:val="3A003A"/>
        </w:rPr>
        <w:lastRenderedPageBreak/>
        <w:t>Total inculpați persoane fizice și inculpați minori trimiși în judecată pentru</w:t>
      </w:r>
    </w:p>
    <w:p w14:paraId="528837B4" w14:textId="77777777" w:rsidR="00927FFB" w:rsidRPr="00D93AA2" w:rsidRDefault="00927FFB" w:rsidP="00927FFB">
      <w:pPr>
        <w:spacing w:before="40"/>
        <w:ind w:left="-142" w:right="113" w:firstLine="85"/>
        <w:jc w:val="center"/>
        <w:rPr>
          <w:rFonts w:ascii="Book Antiqua" w:eastAsia="Calibri" w:hAnsi="Book Antiqua"/>
          <w:i/>
          <w:color w:val="3A003A"/>
        </w:rPr>
      </w:pPr>
      <w:r w:rsidRPr="00D93AA2">
        <w:rPr>
          <w:rFonts w:ascii="Arial Narrow" w:eastAsia="Calibri" w:hAnsi="Arial Narrow"/>
          <w:color w:val="3A003A"/>
        </w:rPr>
        <w:t xml:space="preserve"> infracțiuni </w:t>
      </w:r>
      <w:r w:rsidRPr="00D93AA2">
        <w:rPr>
          <w:rFonts w:ascii="Book Antiqua" w:eastAsia="Calibri" w:hAnsi="Book Antiqua"/>
          <w:i/>
          <w:color w:val="3A003A"/>
        </w:rPr>
        <w:t>contra patrimoniului</w:t>
      </w:r>
    </w:p>
    <w:p w14:paraId="4ECDD905" w14:textId="77777777" w:rsidR="00927FFB" w:rsidRPr="00D82BAE" w:rsidRDefault="00927FFB" w:rsidP="00146011">
      <w:pPr>
        <w:tabs>
          <w:tab w:val="left" w:pos="0"/>
        </w:tabs>
        <w:rPr>
          <w:rFonts w:ascii="Arial Narrow" w:hAnsi="Arial Narrow"/>
          <w:b/>
          <w:color w:val="3A1953"/>
          <w:sz w:val="44"/>
          <w:szCs w:val="44"/>
        </w:rPr>
      </w:pPr>
    </w:p>
    <w:p w14:paraId="4A0B6C7B" w14:textId="77777777" w:rsidR="003A792F" w:rsidRPr="00D82BAE" w:rsidRDefault="00A62CA9" w:rsidP="00A62CA9">
      <w:pPr>
        <w:tabs>
          <w:tab w:val="left" w:pos="0"/>
        </w:tabs>
        <w:jc w:val="center"/>
        <w:rPr>
          <w:rFonts w:ascii="Arial Narrow" w:hAnsi="Arial Narrow"/>
          <w:b/>
          <w:color w:val="3A1953"/>
          <w:sz w:val="44"/>
          <w:szCs w:val="44"/>
        </w:rPr>
      </w:pPr>
      <w:r>
        <w:rPr>
          <w:noProof/>
          <w:lang w:val="en-US" w:eastAsia="en-US"/>
        </w:rPr>
        <w:drawing>
          <wp:inline distT="0" distB="0" distL="0" distR="0" wp14:anchorId="4A89E25A" wp14:editId="26BD8571">
            <wp:extent cx="4662488" cy="2909889"/>
            <wp:effectExtent l="0" t="0" r="5080" b="5080"/>
            <wp:docPr id="9" name="Diagramă 9">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34D9874" w14:textId="77777777" w:rsidR="003A792F" w:rsidRDefault="003A792F" w:rsidP="00146011">
      <w:pPr>
        <w:tabs>
          <w:tab w:val="left" w:pos="0"/>
        </w:tabs>
        <w:rPr>
          <w:rFonts w:ascii="Arial Narrow" w:hAnsi="Arial Narrow"/>
          <w:b/>
          <w:color w:val="3A1953"/>
          <w:sz w:val="28"/>
          <w:szCs w:val="28"/>
        </w:rPr>
      </w:pPr>
    </w:p>
    <w:p w14:paraId="42DE77F3" w14:textId="77777777" w:rsidR="00EC4863" w:rsidRDefault="00EC4863" w:rsidP="00146011">
      <w:pPr>
        <w:tabs>
          <w:tab w:val="left" w:pos="0"/>
        </w:tabs>
        <w:rPr>
          <w:rFonts w:ascii="Arial Narrow" w:hAnsi="Arial Narrow"/>
          <w:b/>
          <w:color w:val="3A1953"/>
          <w:sz w:val="28"/>
          <w:szCs w:val="28"/>
        </w:rPr>
      </w:pPr>
    </w:p>
    <w:p w14:paraId="6BAC8F00" w14:textId="77777777" w:rsidR="00EC4863" w:rsidRDefault="00EC4863" w:rsidP="00146011">
      <w:pPr>
        <w:tabs>
          <w:tab w:val="left" w:pos="0"/>
        </w:tabs>
        <w:rPr>
          <w:rFonts w:ascii="Arial Narrow" w:hAnsi="Arial Narrow"/>
          <w:b/>
          <w:color w:val="3A1953"/>
          <w:sz w:val="28"/>
          <w:szCs w:val="28"/>
        </w:rPr>
      </w:pPr>
    </w:p>
    <w:p w14:paraId="55F6D827" w14:textId="77777777" w:rsidR="0096148B" w:rsidRDefault="00A64E9C" w:rsidP="00A64E9C">
      <w:pPr>
        <w:tabs>
          <w:tab w:val="left" w:pos="0"/>
        </w:tabs>
        <w:jc w:val="center"/>
        <w:rPr>
          <w:rFonts w:ascii="Arial Narrow" w:hAnsi="Arial Narrow"/>
          <w:b/>
          <w:color w:val="3A1953"/>
          <w:sz w:val="28"/>
          <w:szCs w:val="28"/>
        </w:rPr>
      </w:pPr>
      <w:r>
        <w:rPr>
          <w:noProof/>
          <w:lang w:val="en-US" w:eastAsia="en-US"/>
        </w:rPr>
        <w:drawing>
          <wp:inline distT="0" distB="0" distL="0" distR="0" wp14:anchorId="4FB5055C" wp14:editId="6E9B74EF">
            <wp:extent cx="4614545" cy="2652395"/>
            <wp:effectExtent l="0" t="0" r="14605" b="14605"/>
            <wp:docPr id="16" name="Diagramă 16">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9CF3265" w14:textId="77777777" w:rsidR="0096148B" w:rsidRDefault="0096148B" w:rsidP="00146011">
      <w:pPr>
        <w:tabs>
          <w:tab w:val="left" w:pos="0"/>
        </w:tabs>
        <w:rPr>
          <w:rFonts w:ascii="Arial Narrow" w:hAnsi="Arial Narrow"/>
          <w:b/>
          <w:color w:val="3A1953"/>
          <w:sz w:val="28"/>
          <w:szCs w:val="28"/>
        </w:rPr>
      </w:pPr>
    </w:p>
    <w:p w14:paraId="1CCD51EB" w14:textId="77777777" w:rsidR="0096148B" w:rsidRDefault="0096148B" w:rsidP="00146011">
      <w:pPr>
        <w:tabs>
          <w:tab w:val="left" w:pos="0"/>
        </w:tabs>
        <w:rPr>
          <w:rFonts w:ascii="Arial Narrow" w:hAnsi="Arial Narrow"/>
          <w:b/>
          <w:color w:val="3A1953"/>
          <w:sz w:val="28"/>
          <w:szCs w:val="28"/>
        </w:rPr>
      </w:pPr>
    </w:p>
    <w:p w14:paraId="0BCC565A" w14:textId="77777777" w:rsidR="0096148B" w:rsidRDefault="0096148B" w:rsidP="00146011">
      <w:pPr>
        <w:tabs>
          <w:tab w:val="left" w:pos="0"/>
        </w:tabs>
        <w:rPr>
          <w:rFonts w:ascii="Arial Narrow" w:hAnsi="Arial Narrow"/>
          <w:b/>
          <w:color w:val="3A1953"/>
          <w:sz w:val="28"/>
          <w:szCs w:val="28"/>
        </w:rPr>
      </w:pPr>
    </w:p>
    <w:p w14:paraId="39197417" w14:textId="77777777" w:rsidR="0096148B" w:rsidRDefault="0096148B" w:rsidP="00146011">
      <w:pPr>
        <w:tabs>
          <w:tab w:val="left" w:pos="0"/>
        </w:tabs>
        <w:rPr>
          <w:rFonts w:ascii="Arial Narrow" w:hAnsi="Arial Narrow"/>
          <w:b/>
          <w:color w:val="3A1953"/>
          <w:sz w:val="28"/>
          <w:szCs w:val="28"/>
        </w:rPr>
      </w:pPr>
    </w:p>
    <w:p w14:paraId="20877571" w14:textId="77777777" w:rsidR="0096148B" w:rsidRDefault="0096148B" w:rsidP="00146011">
      <w:pPr>
        <w:tabs>
          <w:tab w:val="left" w:pos="0"/>
        </w:tabs>
        <w:rPr>
          <w:rFonts w:ascii="Arial Narrow" w:hAnsi="Arial Narrow"/>
          <w:b/>
          <w:color w:val="3A1953"/>
          <w:sz w:val="28"/>
          <w:szCs w:val="28"/>
        </w:rPr>
      </w:pPr>
    </w:p>
    <w:p w14:paraId="07B136C9" w14:textId="77777777" w:rsidR="0096148B" w:rsidRDefault="0096148B" w:rsidP="00146011">
      <w:pPr>
        <w:tabs>
          <w:tab w:val="left" w:pos="0"/>
        </w:tabs>
        <w:rPr>
          <w:rFonts w:ascii="Arial Narrow" w:hAnsi="Arial Narrow"/>
          <w:b/>
          <w:color w:val="3A1953"/>
          <w:sz w:val="28"/>
          <w:szCs w:val="28"/>
        </w:rPr>
      </w:pPr>
    </w:p>
    <w:p w14:paraId="348F827B" w14:textId="77777777" w:rsidR="0096148B" w:rsidRDefault="0096148B" w:rsidP="00146011">
      <w:pPr>
        <w:tabs>
          <w:tab w:val="left" w:pos="0"/>
        </w:tabs>
        <w:rPr>
          <w:rFonts w:ascii="Arial Narrow" w:hAnsi="Arial Narrow"/>
          <w:b/>
          <w:color w:val="3A1953"/>
          <w:sz w:val="28"/>
          <w:szCs w:val="28"/>
        </w:rPr>
      </w:pPr>
    </w:p>
    <w:p w14:paraId="008D6AC6" w14:textId="77777777" w:rsidR="0096148B" w:rsidRDefault="0096148B" w:rsidP="00146011">
      <w:pPr>
        <w:tabs>
          <w:tab w:val="left" w:pos="0"/>
        </w:tabs>
        <w:rPr>
          <w:rFonts w:ascii="Arial Narrow" w:hAnsi="Arial Narrow"/>
          <w:b/>
          <w:color w:val="3A1953"/>
          <w:sz w:val="28"/>
          <w:szCs w:val="28"/>
        </w:rPr>
      </w:pPr>
    </w:p>
    <w:p w14:paraId="4C45E959" w14:textId="77777777" w:rsidR="0096148B" w:rsidRDefault="0096148B" w:rsidP="00146011">
      <w:pPr>
        <w:tabs>
          <w:tab w:val="left" w:pos="0"/>
        </w:tabs>
        <w:rPr>
          <w:rFonts w:ascii="Arial Narrow" w:hAnsi="Arial Narrow"/>
          <w:b/>
          <w:color w:val="3A1953"/>
          <w:sz w:val="28"/>
          <w:szCs w:val="28"/>
        </w:rPr>
      </w:pPr>
    </w:p>
    <w:p w14:paraId="3115D6BF" w14:textId="77777777" w:rsidR="00286358" w:rsidRPr="00D93AA2" w:rsidRDefault="00EC4863" w:rsidP="000E1A28">
      <w:pPr>
        <w:rPr>
          <w:rFonts w:ascii="Arial Narrow" w:eastAsia="Calibri" w:hAnsi="Arial Narrow"/>
          <w:i/>
          <w:color w:val="3A003A"/>
        </w:rPr>
      </w:pPr>
      <w:r w:rsidRPr="00D93AA2">
        <w:rPr>
          <w:rFonts w:ascii="Arial Narrow" w:hAnsi="Arial Narrow"/>
          <w:b/>
          <w:color w:val="3A003A"/>
          <w:sz w:val="28"/>
          <w:szCs w:val="28"/>
        </w:rPr>
        <w:lastRenderedPageBreak/>
        <w:t xml:space="preserve">             </w:t>
      </w:r>
      <w:r w:rsidR="00286358" w:rsidRPr="00D93AA2">
        <w:rPr>
          <w:rFonts w:ascii="Arial Narrow" w:eastAsia="Calibri" w:hAnsi="Arial Narrow"/>
          <w:color w:val="3A003A"/>
        </w:rPr>
        <w:t xml:space="preserve">Total inculpați persoane fizice și inculpați minori trimiși în judecată pentru </w:t>
      </w:r>
      <w:r w:rsidR="00286358" w:rsidRPr="00D93AA2">
        <w:rPr>
          <w:rFonts w:ascii="Arial Narrow" w:eastAsia="Calibri" w:hAnsi="Arial Narrow"/>
          <w:i/>
          <w:color w:val="3A003A"/>
        </w:rPr>
        <w:t>furt</w:t>
      </w:r>
    </w:p>
    <w:p w14:paraId="2DDC3368" w14:textId="77777777" w:rsidR="00EC4863" w:rsidRDefault="00EC4863" w:rsidP="00146011">
      <w:pPr>
        <w:tabs>
          <w:tab w:val="left" w:pos="0"/>
        </w:tabs>
        <w:rPr>
          <w:rFonts w:ascii="Arial Narrow" w:hAnsi="Arial Narrow"/>
          <w:b/>
          <w:color w:val="3A1953"/>
          <w:sz w:val="28"/>
          <w:szCs w:val="28"/>
        </w:rPr>
      </w:pPr>
    </w:p>
    <w:p w14:paraId="73ACE456" w14:textId="77777777" w:rsidR="003A792F" w:rsidRDefault="000E1A28" w:rsidP="000E1A28">
      <w:pPr>
        <w:tabs>
          <w:tab w:val="left" w:pos="0"/>
        </w:tabs>
        <w:jc w:val="center"/>
        <w:rPr>
          <w:rFonts w:ascii="Arial Narrow" w:hAnsi="Arial Narrow"/>
          <w:b/>
          <w:color w:val="3A1953"/>
          <w:sz w:val="28"/>
          <w:szCs w:val="28"/>
        </w:rPr>
      </w:pPr>
      <w:r>
        <w:rPr>
          <w:noProof/>
          <w:lang w:val="en-US" w:eastAsia="en-US"/>
        </w:rPr>
        <w:drawing>
          <wp:inline distT="0" distB="0" distL="0" distR="0" wp14:anchorId="5CE1DED9" wp14:editId="602F0592">
            <wp:extent cx="4872038" cy="2986088"/>
            <wp:effectExtent l="0" t="0" r="5080" b="5080"/>
            <wp:docPr id="11" name="Diagramă 1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AC0A2FD" w14:textId="77777777" w:rsidR="003A792F" w:rsidRDefault="003A792F" w:rsidP="00146011">
      <w:pPr>
        <w:tabs>
          <w:tab w:val="left" w:pos="0"/>
        </w:tabs>
        <w:rPr>
          <w:rFonts w:ascii="Arial Narrow" w:hAnsi="Arial Narrow"/>
          <w:b/>
          <w:color w:val="3A1953"/>
          <w:sz w:val="28"/>
          <w:szCs w:val="28"/>
        </w:rPr>
      </w:pPr>
    </w:p>
    <w:p w14:paraId="5B39A58A" w14:textId="77777777" w:rsidR="003A792F" w:rsidRDefault="003A792F" w:rsidP="00146011">
      <w:pPr>
        <w:tabs>
          <w:tab w:val="left" w:pos="0"/>
        </w:tabs>
        <w:rPr>
          <w:rFonts w:ascii="Arial Narrow" w:hAnsi="Arial Narrow"/>
          <w:b/>
          <w:color w:val="3A1953"/>
          <w:sz w:val="28"/>
          <w:szCs w:val="28"/>
        </w:rPr>
      </w:pPr>
    </w:p>
    <w:p w14:paraId="4D9092F9" w14:textId="77777777" w:rsidR="003A792F" w:rsidRDefault="003A792F" w:rsidP="00146011">
      <w:pPr>
        <w:tabs>
          <w:tab w:val="left" w:pos="0"/>
        </w:tabs>
        <w:rPr>
          <w:rFonts w:ascii="Arial Narrow" w:hAnsi="Arial Narrow"/>
          <w:b/>
          <w:color w:val="3A1953"/>
          <w:sz w:val="28"/>
          <w:szCs w:val="28"/>
        </w:rPr>
      </w:pPr>
    </w:p>
    <w:p w14:paraId="3E632D41" w14:textId="77777777" w:rsidR="003A792F" w:rsidRDefault="003A792F" w:rsidP="00146011">
      <w:pPr>
        <w:tabs>
          <w:tab w:val="left" w:pos="0"/>
        </w:tabs>
        <w:rPr>
          <w:rFonts w:ascii="Arial Narrow" w:hAnsi="Arial Narrow"/>
          <w:b/>
          <w:color w:val="3A1953"/>
          <w:sz w:val="28"/>
          <w:szCs w:val="28"/>
        </w:rPr>
      </w:pPr>
    </w:p>
    <w:p w14:paraId="7DCBE56F" w14:textId="77777777" w:rsidR="003A792F" w:rsidRDefault="00647CD0" w:rsidP="00647CD0">
      <w:pPr>
        <w:tabs>
          <w:tab w:val="left" w:pos="0"/>
        </w:tabs>
        <w:jc w:val="center"/>
        <w:rPr>
          <w:rFonts w:ascii="Arial Narrow" w:hAnsi="Arial Narrow"/>
          <w:b/>
          <w:color w:val="3A1953"/>
          <w:sz w:val="28"/>
          <w:szCs w:val="28"/>
        </w:rPr>
      </w:pPr>
      <w:r>
        <w:rPr>
          <w:noProof/>
          <w:lang w:val="en-US" w:eastAsia="en-US"/>
        </w:rPr>
        <w:drawing>
          <wp:inline distT="0" distB="0" distL="0" distR="0" wp14:anchorId="06F58A9C" wp14:editId="14D32A9D">
            <wp:extent cx="4572000" cy="2743200"/>
            <wp:effectExtent l="0" t="0" r="0" b="0"/>
            <wp:docPr id="12" name="Diagramă 12">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22DD6D4" w14:textId="77777777" w:rsidR="00B3755E" w:rsidRDefault="00B3755E" w:rsidP="00146011">
      <w:pPr>
        <w:tabs>
          <w:tab w:val="left" w:pos="0"/>
        </w:tabs>
        <w:rPr>
          <w:rFonts w:ascii="Arial Narrow" w:hAnsi="Arial Narrow"/>
          <w:b/>
          <w:color w:val="3A1953"/>
          <w:sz w:val="28"/>
          <w:szCs w:val="28"/>
        </w:rPr>
      </w:pPr>
    </w:p>
    <w:p w14:paraId="03972E1A" w14:textId="77777777" w:rsidR="00B3755E" w:rsidRDefault="00B3755E" w:rsidP="00146011">
      <w:pPr>
        <w:tabs>
          <w:tab w:val="left" w:pos="0"/>
        </w:tabs>
        <w:rPr>
          <w:rFonts w:ascii="Arial Narrow" w:hAnsi="Arial Narrow"/>
          <w:b/>
          <w:color w:val="3A1953"/>
          <w:sz w:val="28"/>
          <w:szCs w:val="28"/>
        </w:rPr>
      </w:pPr>
    </w:p>
    <w:p w14:paraId="59D05FEE" w14:textId="77777777" w:rsidR="00B3755E" w:rsidRDefault="00B3755E" w:rsidP="00146011">
      <w:pPr>
        <w:tabs>
          <w:tab w:val="left" w:pos="0"/>
        </w:tabs>
        <w:rPr>
          <w:rFonts w:ascii="Arial Narrow" w:hAnsi="Arial Narrow"/>
          <w:b/>
          <w:color w:val="3A1953"/>
          <w:sz w:val="28"/>
          <w:szCs w:val="28"/>
        </w:rPr>
      </w:pPr>
    </w:p>
    <w:p w14:paraId="29FD080D" w14:textId="77777777" w:rsidR="00B3755E" w:rsidRDefault="00B3755E" w:rsidP="00146011">
      <w:pPr>
        <w:tabs>
          <w:tab w:val="left" w:pos="0"/>
        </w:tabs>
        <w:rPr>
          <w:rFonts w:ascii="Arial Narrow" w:hAnsi="Arial Narrow"/>
          <w:b/>
          <w:color w:val="3A1953"/>
          <w:sz w:val="28"/>
          <w:szCs w:val="28"/>
        </w:rPr>
      </w:pPr>
    </w:p>
    <w:p w14:paraId="6B2AA559" w14:textId="77777777" w:rsidR="00B3755E" w:rsidRDefault="00B3755E" w:rsidP="00146011">
      <w:pPr>
        <w:tabs>
          <w:tab w:val="left" w:pos="0"/>
        </w:tabs>
        <w:rPr>
          <w:rFonts w:ascii="Arial Narrow" w:hAnsi="Arial Narrow"/>
          <w:b/>
          <w:color w:val="3A1953"/>
          <w:sz w:val="28"/>
          <w:szCs w:val="28"/>
        </w:rPr>
      </w:pPr>
    </w:p>
    <w:p w14:paraId="5E16443C" w14:textId="77777777" w:rsidR="00B3755E" w:rsidRDefault="00B3755E" w:rsidP="00146011">
      <w:pPr>
        <w:tabs>
          <w:tab w:val="left" w:pos="0"/>
        </w:tabs>
        <w:rPr>
          <w:rFonts w:ascii="Arial Narrow" w:hAnsi="Arial Narrow"/>
          <w:b/>
          <w:color w:val="3A1953"/>
          <w:sz w:val="28"/>
          <w:szCs w:val="28"/>
        </w:rPr>
      </w:pPr>
    </w:p>
    <w:p w14:paraId="1744AA36" w14:textId="77777777" w:rsidR="00B3755E" w:rsidRDefault="00B3755E" w:rsidP="00146011">
      <w:pPr>
        <w:tabs>
          <w:tab w:val="left" w:pos="0"/>
        </w:tabs>
        <w:rPr>
          <w:rFonts w:ascii="Arial Narrow" w:hAnsi="Arial Narrow"/>
          <w:b/>
          <w:color w:val="3A1953"/>
          <w:sz w:val="28"/>
          <w:szCs w:val="28"/>
        </w:rPr>
      </w:pPr>
    </w:p>
    <w:p w14:paraId="4042891F" w14:textId="77777777" w:rsidR="00B3755E" w:rsidRDefault="00B3755E" w:rsidP="00146011">
      <w:pPr>
        <w:tabs>
          <w:tab w:val="left" w:pos="0"/>
        </w:tabs>
        <w:rPr>
          <w:rFonts w:ascii="Arial Narrow" w:hAnsi="Arial Narrow"/>
          <w:b/>
          <w:color w:val="3A1953"/>
          <w:sz w:val="28"/>
          <w:szCs w:val="28"/>
        </w:rPr>
      </w:pPr>
    </w:p>
    <w:p w14:paraId="53934A3E" w14:textId="77777777" w:rsidR="00B3755E" w:rsidRDefault="00B3755E" w:rsidP="00146011">
      <w:pPr>
        <w:tabs>
          <w:tab w:val="left" w:pos="0"/>
        </w:tabs>
        <w:rPr>
          <w:rFonts w:ascii="Arial Narrow" w:hAnsi="Arial Narrow"/>
          <w:b/>
          <w:color w:val="3A1953"/>
          <w:sz w:val="28"/>
          <w:szCs w:val="28"/>
        </w:rPr>
      </w:pPr>
    </w:p>
    <w:p w14:paraId="54942083" w14:textId="77777777" w:rsidR="00B3755E" w:rsidRDefault="00B3755E" w:rsidP="00146011">
      <w:pPr>
        <w:tabs>
          <w:tab w:val="left" w:pos="0"/>
        </w:tabs>
        <w:rPr>
          <w:rFonts w:ascii="Arial Narrow" w:hAnsi="Arial Narrow"/>
          <w:b/>
          <w:color w:val="3A1953"/>
          <w:sz w:val="28"/>
          <w:szCs w:val="28"/>
        </w:rPr>
      </w:pPr>
    </w:p>
    <w:p w14:paraId="51B02252" w14:textId="77777777" w:rsidR="005271F0" w:rsidRPr="00D93AA2" w:rsidRDefault="005271F0" w:rsidP="005271F0">
      <w:pPr>
        <w:spacing w:before="40"/>
        <w:ind w:left="-57" w:right="113"/>
        <w:jc w:val="center"/>
        <w:rPr>
          <w:rFonts w:ascii="Arial Narrow" w:eastAsia="Calibri" w:hAnsi="Arial Narrow"/>
          <w:color w:val="3A003A"/>
        </w:rPr>
      </w:pPr>
      <w:r w:rsidRPr="00D93AA2">
        <w:rPr>
          <w:rFonts w:ascii="Arial Narrow" w:eastAsia="Calibri" w:hAnsi="Arial Narrow"/>
          <w:color w:val="3A003A"/>
        </w:rPr>
        <w:t xml:space="preserve">Total inculpați persoane fizice și inculpați minori trimiși în judecată pentru </w:t>
      </w:r>
      <w:r w:rsidRPr="00D93AA2">
        <w:rPr>
          <w:rFonts w:ascii="Book Antiqua" w:eastAsia="Calibri" w:hAnsi="Book Antiqua"/>
          <w:i/>
          <w:color w:val="3A003A"/>
        </w:rPr>
        <w:t>tâlhărie</w:t>
      </w:r>
      <w:r w:rsidRPr="00D93AA2">
        <w:rPr>
          <w:rFonts w:ascii="Arial Narrow" w:eastAsia="Calibri" w:hAnsi="Arial Narrow"/>
          <w:color w:val="3A003A"/>
        </w:rPr>
        <w:t xml:space="preserve">, </w:t>
      </w:r>
    </w:p>
    <w:p w14:paraId="6D2190BB" w14:textId="77777777" w:rsidR="005271F0" w:rsidRPr="00D93AA2" w:rsidRDefault="005271F0" w:rsidP="005271F0">
      <w:pPr>
        <w:spacing w:before="40"/>
        <w:ind w:left="-57" w:right="113"/>
        <w:jc w:val="center"/>
        <w:rPr>
          <w:rFonts w:ascii="Book Antiqua" w:eastAsia="Calibri" w:hAnsi="Book Antiqua"/>
          <w:i/>
          <w:color w:val="3A003A"/>
        </w:rPr>
      </w:pPr>
      <w:r w:rsidRPr="00D93AA2">
        <w:rPr>
          <w:rFonts w:ascii="Arial Narrow" w:eastAsia="Calibri" w:hAnsi="Arial Narrow"/>
          <w:color w:val="3A003A"/>
        </w:rPr>
        <w:t xml:space="preserve">din care cu </w:t>
      </w:r>
      <w:r w:rsidRPr="00D93AA2">
        <w:rPr>
          <w:rFonts w:ascii="Book Antiqua" w:eastAsia="Calibri" w:hAnsi="Book Antiqua"/>
          <w:i/>
          <w:color w:val="3A003A"/>
        </w:rPr>
        <w:t>moartea victimei</w:t>
      </w:r>
    </w:p>
    <w:p w14:paraId="3BBA5A2F" w14:textId="77777777" w:rsidR="008F2D3B" w:rsidRDefault="008F2D3B" w:rsidP="00146011">
      <w:pPr>
        <w:tabs>
          <w:tab w:val="left" w:pos="0"/>
        </w:tabs>
        <w:rPr>
          <w:rFonts w:ascii="Arial Narrow" w:hAnsi="Arial Narrow"/>
          <w:b/>
          <w:color w:val="3A1953"/>
          <w:sz w:val="28"/>
          <w:szCs w:val="28"/>
        </w:rPr>
      </w:pPr>
    </w:p>
    <w:p w14:paraId="7722877A" w14:textId="77777777" w:rsidR="008F2D3B" w:rsidRDefault="008F2D3B" w:rsidP="008F2D3B">
      <w:pPr>
        <w:tabs>
          <w:tab w:val="left" w:pos="0"/>
        </w:tabs>
        <w:jc w:val="center"/>
        <w:rPr>
          <w:rFonts w:ascii="Arial Narrow" w:hAnsi="Arial Narrow"/>
          <w:b/>
          <w:color w:val="3A1953"/>
          <w:sz w:val="28"/>
          <w:szCs w:val="28"/>
        </w:rPr>
      </w:pPr>
      <w:r>
        <w:rPr>
          <w:noProof/>
          <w:lang w:val="en-US" w:eastAsia="en-US"/>
        </w:rPr>
        <w:drawing>
          <wp:inline distT="0" distB="0" distL="0" distR="0" wp14:anchorId="04167566" wp14:editId="6CA26B8C">
            <wp:extent cx="4600575" cy="3528695"/>
            <wp:effectExtent l="0" t="0" r="9525" b="14605"/>
            <wp:docPr id="17" name="Diagramă 17">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2B43B53" w14:textId="77777777" w:rsidR="008F2D3B" w:rsidRDefault="008F2D3B" w:rsidP="00146011">
      <w:pPr>
        <w:tabs>
          <w:tab w:val="left" w:pos="0"/>
        </w:tabs>
        <w:rPr>
          <w:rFonts w:ascii="Arial Narrow" w:hAnsi="Arial Narrow"/>
          <w:b/>
          <w:color w:val="3A1953"/>
          <w:sz w:val="28"/>
          <w:szCs w:val="28"/>
        </w:rPr>
      </w:pPr>
    </w:p>
    <w:p w14:paraId="5754971F" w14:textId="77777777" w:rsidR="008F2D3B" w:rsidRDefault="008F2D3B" w:rsidP="00146011">
      <w:pPr>
        <w:tabs>
          <w:tab w:val="left" w:pos="0"/>
        </w:tabs>
        <w:rPr>
          <w:rFonts w:ascii="Arial Narrow" w:hAnsi="Arial Narrow"/>
          <w:b/>
          <w:color w:val="3A1953"/>
          <w:sz w:val="28"/>
          <w:szCs w:val="28"/>
        </w:rPr>
      </w:pPr>
    </w:p>
    <w:p w14:paraId="63367467" w14:textId="77777777" w:rsidR="00B3755E" w:rsidRDefault="00D00E3A" w:rsidP="00146011">
      <w:pPr>
        <w:tabs>
          <w:tab w:val="left" w:pos="0"/>
        </w:tabs>
        <w:rPr>
          <w:rFonts w:ascii="Arial Narrow" w:hAnsi="Arial Narrow"/>
          <w:b/>
          <w:color w:val="3A1953"/>
          <w:sz w:val="28"/>
          <w:szCs w:val="28"/>
        </w:rPr>
      </w:pPr>
      <w:r w:rsidRPr="0069076C">
        <w:rPr>
          <w:noProof/>
          <w:color w:val="00B050"/>
          <w:lang w:val="en-US" w:eastAsia="en-US"/>
        </w:rPr>
        <w:drawing>
          <wp:anchor distT="0" distB="0" distL="114300" distR="114300" simplePos="0" relativeHeight="251661312" behindDoc="0" locked="0" layoutInCell="1" allowOverlap="1" wp14:anchorId="2E04BB1E" wp14:editId="068B3F0D">
            <wp:simplePos x="0" y="0"/>
            <wp:positionH relativeFrom="margin">
              <wp:posOffset>0</wp:posOffset>
            </wp:positionH>
            <wp:positionV relativeFrom="paragraph">
              <wp:posOffset>18415</wp:posOffset>
            </wp:positionV>
            <wp:extent cx="5727532" cy="3257550"/>
            <wp:effectExtent l="0" t="19050" r="0" b="0"/>
            <wp:wrapNone/>
            <wp:docPr id="56" name="Char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3B1C72BA" w14:textId="77777777" w:rsidR="00C528F2" w:rsidRDefault="00C528F2" w:rsidP="00146011">
      <w:pPr>
        <w:tabs>
          <w:tab w:val="left" w:pos="0"/>
        </w:tabs>
        <w:rPr>
          <w:rFonts w:ascii="Arial Narrow" w:hAnsi="Arial Narrow"/>
          <w:b/>
          <w:color w:val="3A1953"/>
          <w:sz w:val="28"/>
          <w:szCs w:val="28"/>
        </w:rPr>
      </w:pPr>
    </w:p>
    <w:p w14:paraId="4D6A2535" w14:textId="77777777" w:rsidR="00C528F2" w:rsidRDefault="00C528F2" w:rsidP="00146011">
      <w:pPr>
        <w:tabs>
          <w:tab w:val="left" w:pos="0"/>
        </w:tabs>
        <w:rPr>
          <w:rFonts w:ascii="Arial Narrow" w:hAnsi="Arial Narrow"/>
          <w:b/>
          <w:color w:val="3A1953"/>
          <w:sz w:val="28"/>
          <w:szCs w:val="28"/>
        </w:rPr>
      </w:pPr>
    </w:p>
    <w:p w14:paraId="7C2241B6" w14:textId="77777777" w:rsidR="00C528F2" w:rsidRDefault="00C528F2" w:rsidP="00146011">
      <w:pPr>
        <w:tabs>
          <w:tab w:val="left" w:pos="0"/>
        </w:tabs>
        <w:rPr>
          <w:rFonts w:ascii="Arial Narrow" w:hAnsi="Arial Narrow"/>
          <w:b/>
          <w:color w:val="3A1953"/>
          <w:sz w:val="28"/>
          <w:szCs w:val="28"/>
        </w:rPr>
      </w:pPr>
    </w:p>
    <w:p w14:paraId="493FCCB1" w14:textId="77777777" w:rsidR="00C528F2" w:rsidRDefault="00C528F2" w:rsidP="00146011">
      <w:pPr>
        <w:tabs>
          <w:tab w:val="left" w:pos="0"/>
        </w:tabs>
        <w:rPr>
          <w:rFonts w:ascii="Arial Narrow" w:hAnsi="Arial Narrow"/>
          <w:b/>
          <w:color w:val="3A1953"/>
          <w:sz w:val="28"/>
          <w:szCs w:val="28"/>
        </w:rPr>
      </w:pPr>
    </w:p>
    <w:p w14:paraId="2F9C7998" w14:textId="77777777" w:rsidR="00C528F2" w:rsidRDefault="00C528F2" w:rsidP="00146011">
      <w:pPr>
        <w:tabs>
          <w:tab w:val="left" w:pos="0"/>
        </w:tabs>
        <w:rPr>
          <w:rFonts w:ascii="Arial Narrow" w:hAnsi="Arial Narrow"/>
          <w:b/>
          <w:color w:val="3A1953"/>
          <w:sz w:val="28"/>
          <w:szCs w:val="28"/>
        </w:rPr>
      </w:pPr>
    </w:p>
    <w:p w14:paraId="20F18726" w14:textId="77777777" w:rsidR="00C528F2" w:rsidRDefault="00C528F2" w:rsidP="00146011">
      <w:pPr>
        <w:tabs>
          <w:tab w:val="left" w:pos="0"/>
        </w:tabs>
        <w:rPr>
          <w:rFonts w:ascii="Arial Narrow" w:hAnsi="Arial Narrow"/>
          <w:b/>
          <w:color w:val="3A1953"/>
          <w:sz w:val="28"/>
          <w:szCs w:val="28"/>
        </w:rPr>
      </w:pPr>
    </w:p>
    <w:p w14:paraId="6CDA88DB" w14:textId="77777777" w:rsidR="00C528F2" w:rsidRDefault="00C528F2" w:rsidP="00146011">
      <w:pPr>
        <w:tabs>
          <w:tab w:val="left" w:pos="0"/>
        </w:tabs>
        <w:rPr>
          <w:rFonts w:ascii="Arial Narrow" w:hAnsi="Arial Narrow"/>
          <w:b/>
          <w:color w:val="3A1953"/>
          <w:sz w:val="28"/>
          <w:szCs w:val="28"/>
        </w:rPr>
      </w:pPr>
    </w:p>
    <w:p w14:paraId="16C12169" w14:textId="77777777" w:rsidR="00C528F2" w:rsidRDefault="00C528F2" w:rsidP="00146011">
      <w:pPr>
        <w:tabs>
          <w:tab w:val="left" w:pos="0"/>
        </w:tabs>
        <w:rPr>
          <w:rFonts w:ascii="Arial Narrow" w:hAnsi="Arial Narrow"/>
          <w:b/>
          <w:color w:val="3A1953"/>
          <w:sz w:val="28"/>
          <w:szCs w:val="28"/>
        </w:rPr>
      </w:pPr>
    </w:p>
    <w:p w14:paraId="0A2B89B2" w14:textId="77777777" w:rsidR="00B3755E" w:rsidRDefault="00B3755E" w:rsidP="00146011">
      <w:pPr>
        <w:tabs>
          <w:tab w:val="left" w:pos="0"/>
        </w:tabs>
        <w:rPr>
          <w:rFonts w:ascii="Arial Narrow" w:hAnsi="Arial Narrow"/>
          <w:b/>
          <w:color w:val="3A1953"/>
          <w:sz w:val="28"/>
          <w:szCs w:val="28"/>
        </w:rPr>
      </w:pPr>
    </w:p>
    <w:p w14:paraId="434E2F41" w14:textId="77777777" w:rsidR="00B3755E" w:rsidRDefault="00B3755E" w:rsidP="00146011">
      <w:pPr>
        <w:tabs>
          <w:tab w:val="left" w:pos="0"/>
        </w:tabs>
        <w:rPr>
          <w:rFonts w:ascii="Arial Narrow" w:hAnsi="Arial Narrow"/>
          <w:b/>
          <w:color w:val="3A1953"/>
          <w:sz w:val="28"/>
          <w:szCs w:val="28"/>
        </w:rPr>
      </w:pPr>
    </w:p>
    <w:p w14:paraId="2977B64B" w14:textId="77777777" w:rsidR="00B3755E" w:rsidRDefault="00B3755E" w:rsidP="00146011">
      <w:pPr>
        <w:tabs>
          <w:tab w:val="left" w:pos="0"/>
        </w:tabs>
        <w:rPr>
          <w:rFonts w:ascii="Arial Narrow" w:hAnsi="Arial Narrow"/>
          <w:b/>
          <w:color w:val="3A1953"/>
          <w:sz w:val="28"/>
          <w:szCs w:val="28"/>
        </w:rPr>
      </w:pPr>
    </w:p>
    <w:p w14:paraId="70992160" w14:textId="77777777" w:rsidR="00B3755E" w:rsidRDefault="00B3755E" w:rsidP="00146011">
      <w:pPr>
        <w:tabs>
          <w:tab w:val="left" w:pos="0"/>
        </w:tabs>
        <w:rPr>
          <w:rFonts w:ascii="Arial Narrow" w:hAnsi="Arial Narrow"/>
          <w:b/>
          <w:color w:val="3A1953"/>
          <w:sz w:val="28"/>
          <w:szCs w:val="28"/>
        </w:rPr>
      </w:pPr>
    </w:p>
    <w:p w14:paraId="3DA260AD" w14:textId="77777777" w:rsidR="00B3755E" w:rsidRDefault="00B3755E" w:rsidP="00146011">
      <w:pPr>
        <w:tabs>
          <w:tab w:val="left" w:pos="0"/>
        </w:tabs>
        <w:rPr>
          <w:rFonts w:ascii="Arial Narrow" w:hAnsi="Arial Narrow"/>
          <w:b/>
          <w:color w:val="3A1953"/>
          <w:sz w:val="28"/>
          <w:szCs w:val="28"/>
        </w:rPr>
      </w:pPr>
    </w:p>
    <w:p w14:paraId="1963AFFB" w14:textId="77777777" w:rsidR="00B3755E" w:rsidRDefault="00B3755E" w:rsidP="00146011">
      <w:pPr>
        <w:tabs>
          <w:tab w:val="left" w:pos="0"/>
        </w:tabs>
        <w:rPr>
          <w:rFonts w:ascii="Arial Narrow" w:hAnsi="Arial Narrow"/>
          <w:b/>
          <w:color w:val="3A1953"/>
          <w:sz w:val="28"/>
          <w:szCs w:val="28"/>
        </w:rPr>
      </w:pPr>
    </w:p>
    <w:p w14:paraId="2062EF93" w14:textId="77777777" w:rsidR="00B3755E" w:rsidRDefault="00B3755E" w:rsidP="00146011">
      <w:pPr>
        <w:tabs>
          <w:tab w:val="left" w:pos="0"/>
        </w:tabs>
        <w:rPr>
          <w:rFonts w:ascii="Arial Narrow" w:hAnsi="Arial Narrow"/>
          <w:b/>
          <w:color w:val="3A1953"/>
          <w:sz w:val="28"/>
          <w:szCs w:val="28"/>
        </w:rPr>
      </w:pPr>
    </w:p>
    <w:p w14:paraId="0E8DA782" w14:textId="77777777" w:rsidR="00B3755E" w:rsidRDefault="00B3755E" w:rsidP="00146011">
      <w:pPr>
        <w:tabs>
          <w:tab w:val="left" w:pos="0"/>
        </w:tabs>
        <w:rPr>
          <w:rFonts w:ascii="Arial Narrow" w:hAnsi="Arial Narrow"/>
          <w:b/>
          <w:color w:val="3A1953"/>
          <w:sz w:val="28"/>
          <w:szCs w:val="28"/>
        </w:rPr>
      </w:pPr>
    </w:p>
    <w:p w14:paraId="6B5FD62E" w14:textId="77777777" w:rsidR="00D93AA2" w:rsidRDefault="00D93AA2" w:rsidP="00146011">
      <w:pPr>
        <w:tabs>
          <w:tab w:val="left" w:pos="0"/>
        </w:tabs>
        <w:rPr>
          <w:rFonts w:ascii="Arial Narrow" w:hAnsi="Arial Narrow"/>
          <w:b/>
          <w:color w:val="3A1953"/>
          <w:sz w:val="28"/>
          <w:szCs w:val="28"/>
        </w:rPr>
      </w:pPr>
    </w:p>
    <w:p w14:paraId="56A88624" w14:textId="77777777" w:rsidR="00D00E3A" w:rsidRDefault="00D00E3A" w:rsidP="00146011">
      <w:pPr>
        <w:tabs>
          <w:tab w:val="left" w:pos="0"/>
        </w:tabs>
        <w:rPr>
          <w:rFonts w:ascii="Arial Narrow" w:hAnsi="Arial Narrow"/>
          <w:b/>
          <w:color w:val="3A1953"/>
          <w:sz w:val="28"/>
          <w:szCs w:val="28"/>
        </w:rPr>
      </w:pPr>
    </w:p>
    <w:p w14:paraId="1A2EEE6B" w14:textId="77777777" w:rsidR="00B86984" w:rsidRPr="00B86984" w:rsidRDefault="00B86984" w:rsidP="00B86984">
      <w:pPr>
        <w:spacing w:before="40"/>
        <w:ind w:right="113"/>
        <w:contextualSpacing/>
        <w:jc w:val="both"/>
        <w:rPr>
          <w:rFonts w:ascii="Arial Narrow" w:eastAsia="Calibri" w:hAnsi="Arial Narrow"/>
          <w:color w:val="3A003A"/>
          <w:sz w:val="22"/>
          <w:szCs w:val="22"/>
          <w:lang w:eastAsia="en-US"/>
        </w:rPr>
      </w:pPr>
      <w:r w:rsidRPr="00B86984">
        <w:rPr>
          <w:rFonts w:ascii="Arial Narrow" w:eastAsia="Calibri" w:hAnsi="Arial Narrow"/>
          <w:color w:val="3A003A"/>
          <w:sz w:val="22"/>
          <w:szCs w:val="22"/>
          <w:lang w:eastAsia="en-US"/>
        </w:rPr>
        <w:lastRenderedPageBreak/>
        <w:t xml:space="preserve">             </w:t>
      </w:r>
      <w:r w:rsidR="00317696">
        <w:rPr>
          <w:rFonts w:ascii="Arial Narrow" w:eastAsia="Calibri" w:hAnsi="Arial Narrow"/>
          <w:color w:val="3A003A"/>
          <w:sz w:val="22"/>
          <w:szCs w:val="22"/>
          <w:lang w:eastAsia="en-US"/>
        </w:rPr>
        <w:t xml:space="preserve">        </w:t>
      </w:r>
      <w:r w:rsidRPr="00B86984">
        <w:rPr>
          <w:rFonts w:ascii="Arial Narrow" w:eastAsia="Calibri" w:hAnsi="Arial Narrow"/>
          <w:color w:val="3A003A"/>
          <w:sz w:val="22"/>
          <w:szCs w:val="22"/>
          <w:lang w:eastAsia="en-US"/>
        </w:rPr>
        <w:t xml:space="preserve">Inculpați persoane fizice trimiși în judecată pentru </w:t>
      </w:r>
      <w:r w:rsidRPr="00B86984">
        <w:rPr>
          <w:rFonts w:ascii="Arial Narrow" w:eastAsia="Calibri" w:hAnsi="Arial Narrow"/>
          <w:i/>
          <w:color w:val="3A003A"/>
          <w:sz w:val="22"/>
          <w:szCs w:val="22"/>
          <w:lang w:eastAsia="en-US"/>
        </w:rPr>
        <w:t>înșelăciune</w:t>
      </w:r>
    </w:p>
    <w:p w14:paraId="157D4276" w14:textId="77777777" w:rsidR="00D00E3A" w:rsidRDefault="00D00E3A" w:rsidP="00146011">
      <w:pPr>
        <w:tabs>
          <w:tab w:val="left" w:pos="0"/>
        </w:tabs>
        <w:rPr>
          <w:rFonts w:ascii="Arial Narrow" w:hAnsi="Arial Narrow"/>
          <w:b/>
          <w:color w:val="3A1953"/>
          <w:sz w:val="28"/>
          <w:szCs w:val="28"/>
        </w:rPr>
      </w:pPr>
    </w:p>
    <w:p w14:paraId="016B5634" w14:textId="77777777" w:rsidR="00206A99" w:rsidRDefault="00206A99" w:rsidP="00206A99">
      <w:pPr>
        <w:tabs>
          <w:tab w:val="left" w:pos="0"/>
        </w:tabs>
        <w:jc w:val="center"/>
        <w:rPr>
          <w:rFonts w:ascii="Arial Narrow" w:hAnsi="Arial Narrow"/>
          <w:b/>
          <w:color w:val="3A1953"/>
          <w:sz w:val="28"/>
          <w:szCs w:val="28"/>
        </w:rPr>
      </w:pPr>
      <w:r>
        <w:rPr>
          <w:noProof/>
          <w:lang w:val="en-US" w:eastAsia="en-US"/>
        </w:rPr>
        <w:drawing>
          <wp:inline distT="0" distB="0" distL="0" distR="0" wp14:anchorId="26FE7E56" wp14:editId="0C416DF4">
            <wp:extent cx="4572000" cy="2743200"/>
            <wp:effectExtent l="0" t="0" r="0" b="0"/>
            <wp:docPr id="18" name="Diagramă 18">
              <a:extLst xmlns:a="http://schemas.openxmlformats.org/drawingml/2006/main">
                <a:ext uri="{FF2B5EF4-FFF2-40B4-BE49-F238E27FC236}">
                  <a16:creationId xmlns:a16="http://schemas.microsoft.com/office/drawing/2014/main" id="{5B699E83-92DC-47CB-A42E-361C2DA48E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DD6B840" w14:textId="77777777" w:rsidR="00D00E3A" w:rsidRDefault="00D00E3A" w:rsidP="00146011">
      <w:pPr>
        <w:tabs>
          <w:tab w:val="left" w:pos="0"/>
        </w:tabs>
        <w:rPr>
          <w:rFonts w:ascii="Arial Narrow" w:hAnsi="Arial Narrow"/>
          <w:b/>
          <w:color w:val="3A1953"/>
          <w:sz w:val="28"/>
          <w:szCs w:val="28"/>
        </w:rPr>
      </w:pPr>
    </w:p>
    <w:p w14:paraId="01671AF0" w14:textId="77777777" w:rsidR="00E1457C" w:rsidRDefault="00E1457C" w:rsidP="00146011">
      <w:pPr>
        <w:tabs>
          <w:tab w:val="left" w:pos="0"/>
        </w:tabs>
        <w:rPr>
          <w:rFonts w:ascii="Arial Narrow" w:hAnsi="Arial Narrow"/>
          <w:b/>
          <w:color w:val="3A1953"/>
          <w:sz w:val="28"/>
          <w:szCs w:val="28"/>
        </w:rPr>
      </w:pPr>
    </w:p>
    <w:p w14:paraId="6B812431" w14:textId="77777777" w:rsidR="00D00E3A" w:rsidRDefault="00D00E3A" w:rsidP="00146011">
      <w:pPr>
        <w:tabs>
          <w:tab w:val="left" w:pos="0"/>
        </w:tabs>
        <w:rPr>
          <w:rFonts w:ascii="Arial Narrow" w:hAnsi="Arial Narrow"/>
          <w:b/>
          <w:color w:val="3A1953"/>
          <w:sz w:val="28"/>
          <w:szCs w:val="28"/>
        </w:rPr>
      </w:pPr>
    </w:p>
    <w:p w14:paraId="54565A6F" w14:textId="77777777" w:rsidR="00E1457C" w:rsidRPr="00923FE0" w:rsidRDefault="00E1457C" w:rsidP="00E1457C">
      <w:pPr>
        <w:tabs>
          <w:tab w:val="left" w:pos="919"/>
        </w:tabs>
        <w:spacing w:before="40"/>
        <w:ind w:right="113"/>
        <w:contextualSpacing/>
        <w:jc w:val="center"/>
        <w:rPr>
          <w:rFonts w:ascii="Arial Narrow" w:eastAsia="Calibri" w:hAnsi="Arial Narrow"/>
          <w:color w:val="3A003A"/>
          <w:lang w:eastAsia="en-US"/>
        </w:rPr>
      </w:pPr>
      <w:r w:rsidRPr="00923FE0">
        <w:rPr>
          <w:rFonts w:ascii="Arial Narrow" w:eastAsia="Calibri" w:hAnsi="Arial Narrow"/>
          <w:color w:val="3A003A"/>
          <w:lang w:eastAsia="en-US"/>
        </w:rPr>
        <w:t xml:space="preserve">Inculpați persoane fizice trimiși în judecată pentru </w:t>
      </w:r>
      <w:r w:rsidRPr="00923FE0">
        <w:rPr>
          <w:rFonts w:ascii="Arial Narrow" w:eastAsia="Calibri" w:hAnsi="Arial Narrow"/>
          <w:i/>
          <w:color w:val="3A003A"/>
          <w:lang w:eastAsia="en-US"/>
        </w:rPr>
        <w:t>infracțiuni de corupție</w:t>
      </w:r>
      <w:r w:rsidRPr="00923FE0">
        <w:rPr>
          <w:rFonts w:ascii="Arial Narrow" w:eastAsia="Calibri" w:hAnsi="Arial Narrow"/>
          <w:color w:val="3A003A"/>
          <w:lang w:eastAsia="en-US"/>
        </w:rPr>
        <w:t xml:space="preserve">, din care activitatea </w:t>
      </w:r>
    </w:p>
    <w:p w14:paraId="0FD82DDE" w14:textId="77777777" w:rsidR="00E1457C" w:rsidRPr="00923FE0" w:rsidRDefault="00E1457C" w:rsidP="00E1457C">
      <w:pPr>
        <w:tabs>
          <w:tab w:val="left" w:pos="919"/>
        </w:tabs>
        <w:spacing w:before="40"/>
        <w:ind w:right="113"/>
        <w:contextualSpacing/>
        <w:jc w:val="center"/>
        <w:rPr>
          <w:rFonts w:ascii="Arial Narrow" w:eastAsia="Calibri" w:hAnsi="Arial Narrow"/>
          <w:color w:val="3A003A"/>
          <w:lang w:eastAsia="en-US"/>
        </w:rPr>
      </w:pPr>
      <w:r w:rsidRPr="00923FE0">
        <w:rPr>
          <w:rFonts w:ascii="Arial Narrow" w:eastAsia="Calibri" w:hAnsi="Arial Narrow"/>
          <w:color w:val="3A003A"/>
          <w:lang w:eastAsia="en-US"/>
        </w:rPr>
        <w:t>Direcției Naționale Anticorupție</w:t>
      </w:r>
    </w:p>
    <w:p w14:paraId="73645372" w14:textId="77777777" w:rsidR="00D00E3A" w:rsidRDefault="00D00E3A" w:rsidP="00146011">
      <w:pPr>
        <w:tabs>
          <w:tab w:val="left" w:pos="0"/>
        </w:tabs>
        <w:rPr>
          <w:rFonts w:ascii="Arial Narrow" w:hAnsi="Arial Narrow"/>
          <w:b/>
          <w:color w:val="3A1953"/>
          <w:sz w:val="28"/>
          <w:szCs w:val="28"/>
        </w:rPr>
      </w:pPr>
    </w:p>
    <w:p w14:paraId="6AE22649" w14:textId="77777777" w:rsidR="00D00E3A" w:rsidRDefault="00D00E3A" w:rsidP="00146011">
      <w:pPr>
        <w:tabs>
          <w:tab w:val="left" w:pos="0"/>
        </w:tabs>
        <w:rPr>
          <w:rFonts w:ascii="Arial Narrow" w:hAnsi="Arial Narrow"/>
          <w:b/>
          <w:color w:val="3A1953"/>
          <w:sz w:val="28"/>
          <w:szCs w:val="28"/>
        </w:rPr>
      </w:pPr>
    </w:p>
    <w:p w14:paraId="00E3B1B0" w14:textId="77777777" w:rsidR="00E1457C" w:rsidRDefault="00E1457C" w:rsidP="00E1457C">
      <w:pPr>
        <w:tabs>
          <w:tab w:val="left" w:pos="0"/>
        </w:tabs>
        <w:jc w:val="center"/>
        <w:rPr>
          <w:rFonts w:ascii="Arial Narrow" w:hAnsi="Arial Narrow"/>
          <w:b/>
          <w:color w:val="3A1953"/>
          <w:sz w:val="28"/>
          <w:szCs w:val="28"/>
        </w:rPr>
      </w:pPr>
      <w:r>
        <w:rPr>
          <w:noProof/>
          <w:lang w:val="en-US" w:eastAsia="en-US"/>
        </w:rPr>
        <w:drawing>
          <wp:inline distT="0" distB="0" distL="0" distR="0" wp14:anchorId="4523F2C5" wp14:editId="0F255433">
            <wp:extent cx="5270500" cy="3057525"/>
            <wp:effectExtent l="0" t="0" r="6350" b="0"/>
            <wp:docPr id="5" name="Diagramă 5">
              <a:extLst xmlns:a="http://schemas.openxmlformats.org/drawingml/2006/main">
                <a:ext uri="{FF2B5EF4-FFF2-40B4-BE49-F238E27FC236}">
                  <a16:creationId xmlns:a16="http://schemas.microsoft.com/office/drawing/2014/main" id="{B04420F1-83C7-48BB-BB78-F20506C8AB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A246775" w14:textId="77777777" w:rsidR="00E1457C" w:rsidRDefault="00E1457C" w:rsidP="00146011">
      <w:pPr>
        <w:tabs>
          <w:tab w:val="left" w:pos="0"/>
        </w:tabs>
        <w:rPr>
          <w:rFonts w:ascii="Arial Narrow" w:hAnsi="Arial Narrow"/>
          <w:b/>
          <w:color w:val="3A1953"/>
          <w:sz w:val="28"/>
          <w:szCs w:val="28"/>
        </w:rPr>
      </w:pPr>
    </w:p>
    <w:p w14:paraId="21A1C807" w14:textId="77777777" w:rsidR="00E1457C" w:rsidRDefault="00E1457C" w:rsidP="00146011">
      <w:pPr>
        <w:tabs>
          <w:tab w:val="left" w:pos="0"/>
        </w:tabs>
        <w:rPr>
          <w:rFonts w:ascii="Arial Narrow" w:hAnsi="Arial Narrow"/>
          <w:b/>
          <w:color w:val="3A1953"/>
          <w:sz w:val="28"/>
          <w:szCs w:val="28"/>
        </w:rPr>
      </w:pPr>
    </w:p>
    <w:p w14:paraId="56836F49" w14:textId="77777777" w:rsidR="00E1457C" w:rsidRDefault="00E1457C" w:rsidP="00146011">
      <w:pPr>
        <w:tabs>
          <w:tab w:val="left" w:pos="0"/>
        </w:tabs>
        <w:rPr>
          <w:rFonts w:ascii="Arial Narrow" w:hAnsi="Arial Narrow"/>
          <w:b/>
          <w:color w:val="3A1953"/>
          <w:sz w:val="28"/>
          <w:szCs w:val="28"/>
        </w:rPr>
      </w:pPr>
    </w:p>
    <w:p w14:paraId="0B512CF2" w14:textId="77777777" w:rsidR="00016F9A" w:rsidRDefault="00016F9A" w:rsidP="00146011">
      <w:pPr>
        <w:tabs>
          <w:tab w:val="left" w:pos="0"/>
        </w:tabs>
        <w:rPr>
          <w:rFonts w:ascii="Arial Narrow" w:hAnsi="Arial Narrow"/>
          <w:b/>
          <w:color w:val="3A1953"/>
          <w:sz w:val="28"/>
          <w:szCs w:val="28"/>
        </w:rPr>
      </w:pPr>
    </w:p>
    <w:p w14:paraId="44360932" w14:textId="77777777" w:rsidR="00016F9A" w:rsidRPr="00983864" w:rsidRDefault="00016F9A" w:rsidP="00016F9A">
      <w:pPr>
        <w:keepNext/>
        <w:keepLines/>
        <w:ind w:firstLine="709"/>
        <w:jc w:val="both"/>
        <w:outlineLvl w:val="0"/>
        <w:rPr>
          <w:rFonts w:ascii="Arial Narrow" w:eastAsia="Calibri" w:hAnsi="Arial Narrow" w:cs="Arial"/>
          <w:b/>
          <w:color w:val="3A003A"/>
          <w:sz w:val="28"/>
          <w:szCs w:val="28"/>
        </w:rPr>
      </w:pPr>
      <w:bookmarkStart w:id="108" w:name="_Toc32413882"/>
      <w:bookmarkStart w:id="109" w:name="_Toc124876912"/>
      <w:bookmarkStart w:id="110" w:name="_Toc191557169"/>
      <w:bookmarkStart w:id="111" w:name="_Toc191558538"/>
      <w:r w:rsidRPr="00983864">
        <w:rPr>
          <w:rFonts w:ascii="Arial Narrow" w:eastAsia="Calibri" w:hAnsi="Arial Narrow" w:cs="Arial"/>
          <w:b/>
          <w:color w:val="3A003A"/>
          <w:sz w:val="28"/>
          <w:szCs w:val="28"/>
        </w:rPr>
        <w:lastRenderedPageBreak/>
        <w:t>Cauze preluate de către parchetele de pe lângă curțile de apel şi tribunale, de la unitățile de parchet subordonate, în cursul anul 202</w:t>
      </w:r>
      <w:r w:rsidR="006678D9" w:rsidRPr="00983864">
        <w:rPr>
          <w:rFonts w:ascii="Arial Narrow" w:eastAsia="Calibri" w:hAnsi="Arial Narrow" w:cs="Arial"/>
          <w:b/>
          <w:color w:val="3A003A"/>
          <w:sz w:val="28"/>
          <w:szCs w:val="28"/>
        </w:rPr>
        <w:t>4</w:t>
      </w:r>
      <w:r w:rsidRPr="00983864">
        <w:rPr>
          <w:rFonts w:ascii="Arial Narrow" w:eastAsia="Calibri" w:hAnsi="Arial Narrow" w:cs="Arial"/>
          <w:b/>
          <w:color w:val="3A003A"/>
          <w:sz w:val="28"/>
          <w:szCs w:val="28"/>
        </w:rPr>
        <w:t>, comparativ cu anul 20</w:t>
      </w:r>
      <w:bookmarkEnd w:id="108"/>
      <w:r w:rsidRPr="00983864">
        <w:rPr>
          <w:rFonts w:ascii="Arial Narrow" w:eastAsia="Calibri" w:hAnsi="Arial Narrow" w:cs="Arial"/>
          <w:b/>
          <w:color w:val="3A003A"/>
          <w:sz w:val="28"/>
          <w:szCs w:val="28"/>
        </w:rPr>
        <w:t>2</w:t>
      </w:r>
      <w:bookmarkEnd w:id="109"/>
      <w:r w:rsidR="006678D9" w:rsidRPr="00983864">
        <w:rPr>
          <w:rFonts w:ascii="Arial Narrow" w:eastAsia="Calibri" w:hAnsi="Arial Narrow" w:cs="Arial"/>
          <w:b/>
          <w:color w:val="3A003A"/>
          <w:sz w:val="28"/>
          <w:szCs w:val="28"/>
        </w:rPr>
        <w:t>3</w:t>
      </w:r>
      <w:bookmarkEnd w:id="110"/>
      <w:bookmarkEnd w:id="111"/>
    </w:p>
    <w:p w14:paraId="680B8F5D" w14:textId="77777777" w:rsidR="00923FE0" w:rsidRPr="00983864" w:rsidRDefault="00923FE0" w:rsidP="00016F9A">
      <w:pPr>
        <w:keepNext/>
        <w:keepLines/>
        <w:ind w:firstLine="709"/>
        <w:jc w:val="both"/>
        <w:outlineLvl w:val="0"/>
        <w:rPr>
          <w:rFonts w:ascii="Arial Narrow" w:eastAsia="Calibri" w:hAnsi="Arial Narrow" w:cs="Arial"/>
          <w:b/>
          <w:color w:val="3A003A"/>
          <w:sz w:val="32"/>
          <w:szCs w:val="32"/>
        </w:rPr>
      </w:pPr>
    </w:p>
    <w:tbl>
      <w:tblPr>
        <w:tblW w:w="9375" w:type="dxa"/>
        <w:tblInd w:w="-23"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709"/>
        <w:gridCol w:w="2270"/>
        <w:gridCol w:w="17"/>
        <w:gridCol w:w="976"/>
        <w:gridCol w:w="17"/>
        <w:gridCol w:w="977"/>
        <w:gridCol w:w="17"/>
        <w:gridCol w:w="976"/>
        <w:gridCol w:w="17"/>
        <w:gridCol w:w="1112"/>
        <w:gridCol w:w="992"/>
        <w:gridCol w:w="1278"/>
        <w:gridCol w:w="17"/>
      </w:tblGrid>
      <w:tr w:rsidR="00923FE0" w:rsidRPr="00983864" w14:paraId="1B8A37A4" w14:textId="77777777" w:rsidTr="0050299A">
        <w:trPr>
          <w:gridAfter w:val="1"/>
          <w:wAfter w:w="17" w:type="dxa"/>
          <w:trHeight w:val="480"/>
          <w:tblHeader/>
        </w:trPr>
        <w:tc>
          <w:tcPr>
            <w:tcW w:w="709" w:type="dxa"/>
            <w:vMerge w:val="restart"/>
            <w:tcBorders>
              <w:top w:val="threeDEngrave" w:sz="6" w:space="0" w:color="00B050"/>
              <w:left w:val="threeDEngrave" w:sz="6" w:space="0" w:color="00B050"/>
              <w:bottom w:val="threeDEngrave" w:sz="6" w:space="0" w:color="00B050"/>
              <w:right w:val="single" w:sz="4" w:space="0" w:color="00B050"/>
            </w:tcBorders>
            <w:shd w:val="clear" w:color="auto" w:fill="FFF8F3"/>
            <w:vAlign w:val="center"/>
            <w:hideMark/>
          </w:tcPr>
          <w:p w14:paraId="1E87D893" w14:textId="77777777" w:rsidR="00923FE0" w:rsidRPr="00983864" w:rsidRDefault="00923FE0" w:rsidP="00923FE0">
            <w:pPr>
              <w:shd w:val="clear" w:color="auto" w:fill="FDF4E7"/>
              <w:ind w:left="-126" w:right="-95"/>
              <w:jc w:val="center"/>
              <w:rPr>
                <w:rFonts w:ascii="Franklin Gothic Book" w:hAnsi="Franklin Gothic Book"/>
                <w:b/>
                <w:color w:val="3A003A"/>
                <w:sz w:val="18"/>
                <w:szCs w:val="18"/>
              </w:rPr>
            </w:pPr>
            <w:r w:rsidRPr="00983864">
              <w:rPr>
                <w:rFonts w:ascii="Franklin Gothic Book" w:hAnsi="Franklin Gothic Book"/>
                <w:b/>
                <w:color w:val="3A003A"/>
                <w:sz w:val="18"/>
                <w:szCs w:val="18"/>
                <w:shd w:val="clear" w:color="auto" w:fill="FDF4E7"/>
              </w:rPr>
              <w:t>Nr.</w:t>
            </w:r>
          </w:p>
          <w:p w14:paraId="5C8C478F" w14:textId="77777777" w:rsidR="00923FE0" w:rsidRPr="00983864" w:rsidRDefault="00923FE0" w:rsidP="00923FE0">
            <w:pPr>
              <w:shd w:val="clear" w:color="auto" w:fill="FDF4E7"/>
              <w:ind w:left="-126" w:right="-95"/>
              <w:jc w:val="center"/>
              <w:rPr>
                <w:rFonts w:ascii="Franklin Gothic Book" w:hAnsi="Franklin Gothic Book"/>
                <w:b/>
                <w:color w:val="3A003A"/>
                <w:sz w:val="18"/>
                <w:szCs w:val="18"/>
              </w:rPr>
            </w:pPr>
            <w:r w:rsidRPr="00983864">
              <w:rPr>
                <w:rFonts w:ascii="Franklin Gothic Book" w:hAnsi="Franklin Gothic Book"/>
                <w:b/>
                <w:color w:val="3A003A"/>
                <w:sz w:val="18"/>
                <w:szCs w:val="18"/>
                <w:shd w:val="clear" w:color="auto" w:fill="FDF4E7"/>
              </w:rPr>
              <w:t>crt.</w:t>
            </w:r>
          </w:p>
        </w:tc>
        <w:tc>
          <w:tcPr>
            <w:tcW w:w="2270" w:type="dxa"/>
            <w:vMerge w:val="restart"/>
            <w:tcBorders>
              <w:top w:val="threeDEngrave" w:sz="6" w:space="0" w:color="00B050"/>
              <w:left w:val="single" w:sz="4" w:space="0" w:color="00B050"/>
              <w:bottom w:val="threeDEngrave" w:sz="6" w:space="0" w:color="00B050"/>
              <w:right w:val="single" w:sz="4" w:space="0" w:color="00B050"/>
            </w:tcBorders>
            <w:shd w:val="clear" w:color="auto" w:fill="FFF8F3"/>
            <w:vAlign w:val="center"/>
            <w:hideMark/>
          </w:tcPr>
          <w:p w14:paraId="0CA20FB8" w14:textId="77777777" w:rsidR="00923FE0" w:rsidRPr="00983864" w:rsidRDefault="00923FE0" w:rsidP="00923FE0">
            <w:pPr>
              <w:shd w:val="clear" w:color="auto" w:fill="FDF4E7"/>
              <w:ind w:left="-57" w:right="113"/>
              <w:jc w:val="center"/>
              <w:rPr>
                <w:rFonts w:ascii="Franklin Gothic Book" w:hAnsi="Franklin Gothic Book"/>
                <w:b/>
                <w:color w:val="3A003A"/>
                <w:sz w:val="18"/>
                <w:szCs w:val="18"/>
                <w:vertAlign w:val="superscript"/>
              </w:rPr>
            </w:pPr>
            <w:r w:rsidRPr="00983864">
              <w:rPr>
                <w:rFonts w:ascii="Franklin Gothic Book" w:hAnsi="Franklin Gothic Book"/>
                <w:b/>
                <w:color w:val="3A003A"/>
                <w:sz w:val="18"/>
                <w:szCs w:val="18"/>
                <w:shd w:val="clear" w:color="auto" w:fill="FDF4E7"/>
              </w:rPr>
              <w:t>PARCHETUL DE PE LÂNGĂ CURTEA DE APEL</w:t>
            </w:r>
            <w:r w:rsidRPr="00983864">
              <w:rPr>
                <w:rFonts w:ascii="Franklin Gothic Book" w:hAnsi="Franklin Gothic Book"/>
                <w:b/>
                <w:color w:val="3A003A"/>
                <w:sz w:val="18"/>
                <w:szCs w:val="18"/>
                <w:vertAlign w:val="superscript"/>
              </w:rPr>
              <w:sym w:font="Symbol" w:char="F02A"/>
            </w:r>
          </w:p>
        </w:tc>
        <w:tc>
          <w:tcPr>
            <w:tcW w:w="1987" w:type="dxa"/>
            <w:gridSpan w:val="4"/>
            <w:tcBorders>
              <w:top w:val="threeDEngrave" w:sz="6" w:space="0" w:color="00B050"/>
              <w:left w:val="single" w:sz="4" w:space="0" w:color="00B050"/>
              <w:bottom w:val="single" w:sz="4" w:space="0" w:color="00B050"/>
              <w:right w:val="single" w:sz="4" w:space="0" w:color="00B050"/>
            </w:tcBorders>
            <w:shd w:val="clear" w:color="auto" w:fill="FFF8F3"/>
            <w:noWrap/>
            <w:vAlign w:val="center"/>
            <w:hideMark/>
          </w:tcPr>
          <w:p w14:paraId="4041C65B" w14:textId="77777777" w:rsidR="00923FE0" w:rsidRPr="00983864" w:rsidRDefault="00923FE0" w:rsidP="00923FE0">
            <w:pPr>
              <w:shd w:val="clear" w:color="auto" w:fill="FDF4E7"/>
              <w:ind w:left="-57" w:right="113"/>
              <w:jc w:val="center"/>
              <w:rPr>
                <w:rFonts w:ascii="Franklin Gothic Book" w:hAnsi="Franklin Gothic Book"/>
                <w:b/>
                <w:color w:val="3A003A"/>
                <w:sz w:val="18"/>
                <w:szCs w:val="18"/>
              </w:rPr>
            </w:pPr>
            <w:r w:rsidRPr="00983864">
              <w:rPr>
                <w:rFonts w:ascii="Franklin Gothic Book" w:hAnsi="Franklin Gothic Book"/>
                <w:b/>
                <w:color w:val="3A003A"/>
                <w:sz w:val="18"/>
                <w:szCs w:val="18"/>
              </w:rPr>
              <w:t>NUMĂR CAUZE PRELUATE ÎN CURSUL PERIOADEI</w:t>
            </w:r>
          </w:p>
        </w:tc>
        <w:tc>
          <w:tcPr>
            <w:tcW w:w="2122" w:type="dxa"/>
            <w:gridSpan w:val="4"/>
            <w:tcBorders>
              <w:top w:val="threeDEngrave" w:sz="6" w:space="0" w:color="00B050"/>
              <w:left w:val="single" w:sz="4" w:space="0" w:color="00B050"/>
              <w:bottom w:val="single" w:sz="4" w:space="0" w:color="00B050"/>
              <w:right w:val="single" w:sz="4" w:space="0" w:color="00B050"/>
            </w:tcBorders>
            <w:shd w:val="clear" w:color="auto" w:fill="FFF8F3"/>
            <w:noWrap/>
            <w:vAlign w:val="center"/>
            <w:hideMark/>
          </w:tcPr>
          <w:p w14:paraId="366379F6" w14:textId="77777777" w:rsidR="00923FE0" w:rsidRPr="00983864" w:rsidRDefault="00923FE0" w:rsidP="00923FE0">
            <w:pPr>
              <w:shd w:val="clear" w:color="auto" w:fill="FDF4E7"/>
              <w:ind w:left="-107" w:right="-106"/>
              <w:jc w:val="center"/>
              <w:rPr>
                <w:rFonts w:ascii="Franklin Gothic Book" w:hAnsi="Franklin Gothic Book"/>
                <w:b/>
                <w:color w:val="3A003A"/>
                <w:sz w:val="18"/>
                <w:szCs w:val="18"/>
              </w:rPr>
            </w:pPr>
            <w:r w:rsidRPr="00983864">
              <w:rPr>
                <w:rFonts w:ascii="Franklin Gothic Book" w:hAnsi="Franklin Gothic Book"/>
                <w:b/>
                <w:color w:val="3A003A"/>
                <w:sz w:val="18"/>
                <w:szCs w:val="18"/>
              </w:rPr>
              <w:t xml:space="preserve">NUMĂR CAUZE SOLUTIONATE, INDIFERENT DE DATA PRELUĂRII </w:t>
            </w:r>
          </w:p>
          <w:p w14:paraId="214A913C" w14:textId="77777777" w:rsidR="00923FE0" w:rsidRPr="00983864" w:rsidRDefault="00923FE0" w:rsidP="00923FE0">
            <w:pPr>
              <w:shd w:val="clear" w:color="auto" w:fill="FDF4E7"/>
              <w:ind w:left="-107" w:right="-106"/>
              <w:jc w:val="center"/>
              <w:rPr>
                <w:rFonts w:ascii="Franklin Gothic Book" w:hAnsi="Franklin Gothic Book"/>
                <w:b/>
                <w:color w:val="3A003A"/>
                <w:sz w:val="18"/>
                <w:szCs w:val="18"/>
              </w:rPr>
            </w:pPr>
            <w:r w:rsidRPr="00983864">
              <w:rPr>
                <w:rFonts w:ascii="Franklin Gothic Book" w:hAnsi="Franklin Gothic Book"/>
                <w:b/>
                <w:color w:val="3A003A"/>
                <w:sz w:val="18"/>
                <w:szCs w:val="18"/>
              </w:rPr>
              <w:t>DIN CARE:</w:t>
            </w:r>
          </w:p>
        </w:tc>
        <w:tc>
          <w:tcPr>
            <w:tcW w:w="2270" w:type="dxa"/>
            <w:gridSpan w:val="2"/>
            <w:tcBorders>
              <w:top w:val="threeDEngrave" w:sz="6" w:space="0" w:color="00B050"/>
              <w:left w:val="single" w:sz="4" w:space="0" w:color="00B050"/>
              <w:bottom w:val="single" w:sz="4" w:space="0" w:color="00B050"/>
              <w:right w:val="threeDEngrave" w:sz="6" w:space="0" w:color="00B050"/>
            </w:tcBorders>
            <w:shd w:val="clear" w:color="auto" w:fill="FFF8F3"/>
            <w:noWrap/>
            <w:vAlign w:val="center"/>
            <w:hideMark/>
          </w:tcPr>
          <w:p w14:paraId="44B26D7C" w14:textId="77777777" w:rsidR="00923FE0" w:rsidRPr="00983864" w:rsidRDefault="00923FE0" w:rsidP="00923FE0">
            <w:pPr>
              <w:shd w:val="clear" w:color="auto" w:fill="FDF4E7"/>
              <w:ind w:left="-57" w:right="113"/>
              <w:jc w:val="center"/>
              <w:rPr>
                <w:rFonts w:ascii="Franklin Gothic Book" w:hAnsi="Franklin Gothic Book"/>
                <w:b/>
                <w:color w:val="3A003A"/>
                <w:sz w:val="18"/>
                <w:szCs w:val="18"/>
              </w:rPr>
            </w:pPr>
            <w:r w:rsidRPr="00983864">
              <w:rPr>
                <w:rFonts w:ascii="Franklin Gothic Book" w:hAnsi="Franklin Gothic Book"/>
                <w:b/>
                <w:color w:val="3A003A"/>
                <w:sz w:val="18"/>
                <w:szCs w:val="18"/>
              </w:rPr>
              <w:t>PRIN TRIMITERE</w:t>
            </w:r>
          </w:p>
          <w:p w14:paraId="0C1EFADA" w14:textId="77777777" w:rsidR="00923FE0" w:rsidRPr="00983864" w:rsidRDefault="00923FE0" w:rsidP="00923FE0">
            <w:pPr>
              <w:shd w:val="clear" w:color="auto" w:fill="FDF4E7"/>
              <w:ind w:left="-57" w:right="113"/>
              <w:jc w:val="center"/>
              <w:rPr>
                <w:rFonts w:ascii="Franklin Gothic Book" w:hAnsi="Franklin Gothic Book"/>
                <w:b/>
                <w:color w:val="3A003A"/>
                <w:sz w:val="18"/>
                <w:szCs w:val="18"/>
              </w:rPr>
            </w:pPr>
            <w:r w:rsidRPr="00983864">
              <w:rPr>
                <w:rFonts w:ascii="Franklin Gothic Book" w:hAnsi="Franklin Gothic Book"/>
                <w:b/>
                <w:color w:val="3A003A"/>
                <w:sz w:val="18"/>
                <w:szCs w:val="18"/>
              </w:rPr>
              <w:t xml:space="preserve"> ÎN JUDECATĂ (RECHIZITORII SI A.R.V.)</w:t>
            </w:r>
          </w:p>
        </w:tc>
      </w:tr>
      <w:tr w:rsidR="00923FE0" w:rsidRPr="00983864" w14:paraId="18BB80E0" w14:textId="77777777" w:rsidTr="0050299A">
        <w:trPr>
          <w:gridAfter w:val="1"/>
          <w:wAfter w:w="17" w:type="dxa"/>
          <w:trHeight w:val="46"/>
          <w:tblHeader/>
        </w:trPr>
        <w:tc>
          <w:tcPr>
            <w:tcW w:w="709" w:type="dxa"/>
            <w:vMerge/>
            <w:tcBorders>
              <w:top w:val="threeDEngrave" w:sz="6" w:space="0" w:color="00B050"/>
              <w:left w:val="threeDEngrave" w:sz="6" w:space="0" w:color="00B050"/>
              <w:bottom w:val="threeDEngrave" w:sz="6" w:space="0" w:color="00B050"/>
              <w:right w:val="single" w:sz="4" w:space="0" w:color="00B050"/>
            </w:tcBorders>
            <w:shd w:val="clear" w:color="auto" w:fill="FFF8F3"/>
            <w:vAlign w:val="center"/>
            <w:hideMark/>
          </w:tcPr>
          <w:p w14:paraId="20855C22" w14:textId="77777777" w:rsidR="00923FE0" w:rsidRPr="00983864" w:rsidRDefault="00923FE0" w:rsidP="00923FE0">
            <w:pPr>
              <w:rPr>
                <w:rFonts w:ascii="Franklin Gothic Book" w:hAnsi="Franklin Gothic Book"/>
                <w:b/>
                <w:color w:val="3A003A"/>
                <w:sz w:val="18"/>
                <w:szCs w:val="18"/>
              </w:rPr>
            </w:pPr>
          </w:p>
        </w:tc>
        <w:tc>
          <w:tcPr>
            <w:tcW w:w="2270" w:type="dxa"/>
            <w:vMerge/>
            <w:tcBorders>
              <w:top w:val="threeDEngrave" w:sz="6" w:space="0" w:color="00B050"/>
              <w:left w:val="single" w:sz="4" w:space="0" w:color="00B050"/>
              <w:bottom w:val="threeDEngrave" w:sz="6" w:space="0" w:color="00B050"/>
              <w:right w:val="single" w:sz="4" w:space="0" w:color="00B050"/>
            </w:tcBorders>
            <w:shd w:val="clear" w:color="auto" w:fill="FFF8F3"/>
            <w:vAlign w:val="center"/>
            <w:hideMark/>
          </w:tcPr>
          <w:p w14:paraId="372C37C1" w14:textId="77777777" w:rsidR="00923FE0" w:rsidRPr="00983864" w:rsidRDefault="00923FE0" w:rsidP="00923FE0">
            <w:pPr>
              <w:rPr>
                <w:rFonts w:ascii="Franklin Gothic Book" w:hAnsi="Franklin Gothic Book"/>
                <w:b/>
                <w:color w:val="3A003A"/>
                <w:sz w:val="18"/>
                <w:szCs w:val="18"/>
                <w:vertAlign w:val="superscript"/>
              </w:rPr>
            </w:pPr>
          </w:p>
        </w:tc>
        <w:tc>
          <w:tcPr>
            <w:tcW w:w="993" w:type="dxa"/>
            <w:gridSpan w:val="2"/>
            <w:tcBorders>
              <w:top w:val="single" w:sz="4" w:space="0" w:color="00B050"/>
              <w:left w:val="single" w:sz="4" w:space="0" w:color="00B050"/>
              <w:bottom w:val="threeDEngrave" w:sz="6" w:space="0" w:color="00B050"/>
              <w:right w:val="single" w:sz="4" w:space="0" w:color="00B050"/>
            </w:tcBorders>
            <w:shd w:val="clear" w:color="auto" w:fill="FFF8F3"/>
            <w:noWrap/>
            <w:vAlign w:val="center"/>
            <w:hideMark/>
          </w:tcPr>
          <w:p w14:paraId="3663B1D1" w14:textId="77777777" w:rsidR="00923FE0" w:rsidRPr="00983864" w:rsidRDefault="00923FE0" w:rsidP="00923FE0">
            <w:pPr>
              <w:shd w:val="clear" w:color="auto" w:fill="FDF4E7"/>
              <w:spacing w:before="40"/>
              <w:ind w:left="-57" w:right="-104"/>
              <w:jc w:val="center"/>
              <w:rPr>
                <w:rFonts w:ascii="Franklin Gothic Book" w:hAnsi="Franklin Gothic Book"/>
                <w:b/>
                <w:color w:val="3A003A"/>
                <w:sz w:val="18"/>
                <w:szCs w:val="18"/>
              </w:rPr>
            </w:pPr>
            <w:r w:rsidRPr="00983864">
              <w:rPr>
                <w:rFonts w:ascii="Franklin Gothic Book" w:hAnsi="Franklin Gothic Book"/>
                <w:b/>
                <w:color w:val="3A003A"/>
                <w:sz w:val="18"/>
                <w:szCs w:val="18"/>
              </w:rPr>
              <w:t>2024</w:t>
            </w:r>
          </w:p>
        </w:tc>
        <w:tc>
          <w:tcPr>
            <w:tcW w:w="994" w:type="dxa"/>
            <w:gridSpan w:val="2"/>
            <w:tcBorders>
              <w:top w:val="single" w:sz="4" w:space="0" w:color="00B050"/>
              <w:left w:val="single" w:sz="4" w:space="0" w:color="00B050"/>
              <w:bottom w:val="threeDEngrave" w:sz="6" w:space="0" w:color="00B050"/>
              <w:right w:val="single" w:sz="4" w:space="0" w:color="00B050"/>
            </w:tcBorders>
            <w:shd w:val="clear" w:color="auto" w:fill="FFF8F3"/>
            <w:vAlign w:val="center"/>
            <w:hideMark/>
          </w:tcPr>
          <w:p w14:paraId="29A97C70" w14:textId="77777777" w:rsidR="00923FE0" w:rsidRPr="00983864" w:rsidRDefault="00923FE0" w:rsidP="00923FE0">
            <w:pPr>
              <w:shd w:val="clear" w:color="auto" w:fill="FDF4E7"/>
              <w:spacing w:before="40"/>
              <w:ind w:left="-57" w:right="-106"/>
              <w:jc w:val="center"/>
              <w:rPr>
                <w:rFonts w:ascii="Franklin Gothic Book" w:hAnsi="Franklin Gothic Book"/>
                <w:b/>
                <w:color w:val="3A003A"/>
                <w:sz w:val="18"/>
                <w:szCs w:val="18"/>
              </w:rPr>
            </w:pPr>
            <w:r w:rsidRPr="00983864">
              <w:rPr>
                <w:rFonts w:ascii="Franklin Gothic Book" w:hAnsi="Franklin Gothic Book"/>
                <w:b/>
                <w:color w:val="3A003A"/>
                <w:sz w:val="18"/>
                <w:szCs w:val="18"/>
              </w:rPr>
              <w:t>2023</w:t>
            </w:r>
          </w:p>
        </w:tc>
        <w:tc>
          <w:tcPr>
            <w:tcW w:w="993" w:type="dxa"/>
            <w:gridSpan w:val="2"/>
            <w:tcBorders>
              <w:top w:val="single" w:sz="4" w:space="0" w:color="00B050"/>
              <w:left w:val="single" w:sz="4" w:space="0" w:color="00B050"/>
              <w:bottom w:val="threeDEngrave" w:sz="6" w:space="0" w:color="00B050"/>
              <w:right w:val="single" w:sz="4" w:space="0" w:color="00B050"/>
            </w:tcBorders>
            <w:shd w:val="clear" w:color="auto" w:fill="FFF8F3"/>
            <w:noWrap/>
            <w:vAlign w:val="center"/>
            <w:hideMark/>
          </w:tcPr>
          <w:p w14:paraId="6617A289" w14:textId="77777777" w:rsidR="00923FE0" w:rsidRPr="00983864" w:rsidRDefault="00923FE0" w:rsidP="00923FE0">
            <w:pPr>
              <w:shd w:val="clear" w:color="auto" w:fill="FDF4E7"/>
              <w:spacing w:before="40"/>
              <w:ind w:left="-57" w:right="-106"/>
              <w:jc w:val="center"/>
              <w:rPr>
                <w:rFonts w:ascii="Franklin Gothic Book" w:hAnsi="Franklin Gothic Book"/>
                <w:b/>
                <w:color w:val="3A003A"/>
                <w:sz w:val="18"/>
                <w:szCs w:val="18"/>
              </w:rPr>
            </w:pPr>
            <w:r w:rsidRPr="00983864">
              <w:rPr>
                <w:rFonts w:ascii="Franklin Gothic Book" w:hAnsi="Franklin Gothic Book"/>
                <w:b/>
                <w:color w:val="3A003A"/>
                <w:sz w:val="18"/>
                <w:szCs w:val="18"/>
              </w:rPr>
              <w:t>2024</w:t>
            </w:r>
          </w:p>
        </w:tc>
        <w:tc>
          <w:tcPr>
            <w:tcW w:w="1129" w:type="dxa"/>
            <w:gridSpan w:val="2"/>
            <w:tcBorders>
              <w:top w:val="single" w:sz="4" w:space="0" w:color="00B050"/>
              <w:left w:val="single" w:sz="4" w:space="0" w:color="00B050"/>
              <w:bottom w:val="threeDEngrave" w:sz="6" w:space="0" w:color="00B050"/>
              <w:right w:val="single" w:sz="4" w:space="0" w:color="00B050"/>
            </w:tcBorders>
            <w:shd w:val="clear" w:color="auto" w:fill="FFF8F3"/>
            <w:vAlign w:val="center"/>
            <w:hideMark/>
          </w:tcPr>
          <w:p w14:paraId="33C35768" w14:textId="77777777" w:rsidR="00923FE0" w:rsidRPr="00983864" w:rsidRDefault="00923FE0" w:rsidP="00923FE0">
            <w:pPr>
              <w:shd w:val="clear" w:color="auto" w:fill="FDF4E7"/>
              <w:spacing w:before="40"/>
              <w:ind w:left="-57" w:right="-106"/>
              <w:jc w:val="center"/>
              <w:rPr>
                <w:rFonts w:ascii="Franklin Gothic Book" w:hAnsi="Franklin Gothic Book"/>
                <w:b/>
                <w:color w:val="3A003A"/>
                <w:sz w:val="18"/>
                <w:szCs w:val="18"/>
              </w:rPr>
            </w:pPr>
            <w:r w:rsidRPr="00983864">
              <w:rPr>
                <w:rFonts w:ascii="Franklin Gothic Book" w:hAnsi="Franklin Gothic Book"/>
                <w:b/>
                <w:color w:val="3A003A"/>
                <w:sz w:val="18"/>
                <w:szCs w:val="18"/>
              </w:rPr>
              <w:t>2023</w:t>
            </w:r>
          </w:p>
        </w:tc>
        <w:tc>
          <w:tcPr>
            <w:tcW w:w="992" w:type="dxa"/>
            <w:tcBorders>
              <w:top w:val="single" w:sz="4" w:space="0" w:color="00B050"/>
              <w:left w:val="single" w:sz="4" w:space="0" w:color="00B050"/>
              <w:bottom w:val="threeDEngrave" w:sz="6" w:space="0" w:color="00B050"/>
              <w:right w:val="single" w:sz="4" w:space="0" w:color="00B050"/>
            </w:tcBorders>
            <w:shd w:val="clear" w:color="auto" w:fill="FFF8F3"/>
            <w:noWrap/>
            <w:vAlign w:val="center"/>
            <w:hideMark/>
          </w:tcPr>
          <w:p w14:paraId="67FD115D" w14:textId="77777777" w:rsidR="00923FE0" w:rsidRPr="00983864" w:rsidRDefault="00923FE0" w:rsidP="00923FE0">
            <w:pPr>
              <w:shd w:val="clear" w:color="auto" w:fill="FDF4E7"/>
              <w:spacing w:before="40"/>
              <w:ind w:left="-57" w:right="-106"/>
              <w:jc w:val="center"/>
              <w:rPr>
                <w:rFonts w:ascii="Franklin Gothic Book" w:hAnsi="Franklin Gothic Book"/>
                <w:b/>
                <w:color w:val="3A003A"/>
                <w:sz w:val="18"/>
                <w:szCs w:val="18"/>
              </w:rPr>
            </w:pPr>
            <w:r w:rsidRPr="00983864">
              <w:rPr>
                <w:rFonts w:ascii="Franklin Gothic Book" w:hAnsi="Franklin Gothic Book"/>
                <w:b/>
                <w:color w:val="3A003A"/>
                <w:sz w:val="18"/>
                <w:szCs w:val="18"/>
              </w:rPr>
              <w:t>2024</w:t>
            </w:r>
          </w:p>
        </w:tc>
        <w:tc>
          <w:tcPr>
            <w:tcW w:w="1278" w:type="dxa"/>
            <w:tcBorders>
              <w:top w:val="single" w:sz="4" w:space="0" w:color="00B050"/>
              <w:left w:val="single" w:sz="4" w:space="0" w:color="00B050"/>
              <w:bottom w:val="threeDEngrave" w:sz="6" w:space="0" w:color="00B050"/>
              <w:right w:val="threeDEngrave" w:sz="6" w:space="0" w:color="00B050"/>
            </w:tcBorders>
            <w:shd w:val="clear" w:color="auto" w:fill="FFF8F3"/>
            <w:vAlign w:val="center"/>
            <w:hideMark/>
          </w:tcPr>
          <w:p w14:paraId="728FFBCB" w14:textId="77777777" w:rsidR="00923FE0" w:rsidRPr="00983864" w:rsidRDefault="00923FE0" w:rsidP="00923FE0">
            <w:pPr>
              <w:shd w:val="clear" w:color="auto" w:fill="FDF4E7"/>
              <w:spacing w:before="40"/>
              <w:ind w:left="-57" w:right="-106"/>
              <w:jc w:val="center"/>
              <w:rPr>
                <w:rFonts w:ascii="Franklin Gothic Book" w:hAnsi="Franklin Gothic Book"/>
                <w:b/>
                <w:color w:val="3A003A"/>
                <w:sz w:val="18"/>
                <w:szCs w:val="18"/>
              </w:rPr>
            </w:pPr>
            <w:r w:rsidRPr="00983864">
              <w:rPr>
                <w:rFonts w:ascii="Franklin Gothic Book" w:hAnsi="Franklin Gothic Book"/>
                <w:b/>
                <w:color w:val="3A003A"/>
                <w:sz w:val="18"/>
                <w:szCs w:val="18"/>
              </w:rPr>
              <w:t>2023</w:t>
            </w:r>
          </w:p>
        </w:tc>
      </w:tr>
      <w:tr w:rsidR="00923FE0" w:rsidRPr="00983864" w14:paraId="528E06DF" w14:textId="77777777" w:rsidTr="00923FE0">
        <w:trPr>
          <w:gridAfter w:val="1"/>
          <w:wAfter w:w="17" w:type="dxa"/>
          <w:trHeight w:hRule="exact" w:val="284"/>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bottom"/>
            <w:hideMark/>
          </w:tcPr>
          <w:p w14:paraId="6C4BDB07" w14:textId="77777777" w:rsidR="00923FE0" w:rsidRPr="00983864" w:rsidRDefault="00923FE0" w:rsidP="00923FE0">
            <w:pPr>
              <w:shd w:val="clear" w:color="auto" w:fill="FFFFFF"/>
              <w:spacing w:before="40"/>
              <w:ind w:left="-57" w:right="113"/>
              <w:jc w:val="center"/>
              <w:rPr>
                <w:rFonts w:ascii="Arial Narrow" w:hAnsi="Arial Narrow" w:cs="Arial"/>
                <w:b/>
                <w:color w:val="3A003A"/>
                <w:sz w:val="20"/>
                <w:szCs w:val="20"/>
              </w:rPr>
            </w:pPr>
            <w:bookmarkStart w:id="112" w:name="_Hlk189491664"/>
            <w:r w:rsidRPr="00983864">
              <w:rPr>
                <w:rFonts w:ascii="Arial Narrow" w:hAnsi="Arial Narrow" w:cs="Arial"/>
                <w:b/>
                <w:color w:val="3A003A"/>
                <w:sz w:val="20"/>
                <w:szCs w:val="20"/>
              </w:rPr>
              <w:t>1</w:t>
            </w:r>
          </w:p>
        </w:tc>
        <w:tc>
          <w:tcPr>
            <w:tcW w:w="2270" w:type="dxa"/>
            <w:tcBorders>
              <w:top w:val="single" w:sz="4" w:space="0" w:color="00B050"/>
              <w:left w:val="single" w:sz="4" w:space="0" w:color="00B050"/>
              <w:bottom w:val="single" w:sz="4" w:space="0" w:color="00B050"/>
              <w:right w:val="single" w:sz="4" w:space="0" w:color="00B050"/>
            </w:tcBorders>
            <w:shd w:val="clear" w:color="auto" w:fill="FFFFFF"/>
            <w:hideMark/>
          </w:tcPr>
          <w:p w14:paraId="351E8A96"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b/>
                <w:color w:val="3A003A"/>
                <w:sz w:val="20"/>
                <w:szCs w:val="20"/>
              </w:rPr>
              <w:t>ALBA IULIA</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6FB77DD2" w14:textId="77777777" w:rsidR="00923FE0" w:rsidRPr="00983864" w:rsidRDefault="00923FE0" w:rsidP="00923FE0">
            <w:pPr>
              <w:spacing w:after="160" w:line="259" w:lineRule="auto"/>
              <w:jc w:val="center"/>
              <w:rPr>
                <w:rFonts w:ascii="Calibri" w:eastAsia="Calibri" w:hAnsi="Calibri"/>
                <w:color w:val="3A003A"/>
                <w:sz w:val="22"/>
                <w:szCs w:val="22"/>
                <w:lang w:eastAsia="en-US"/>
              </w:rPr>
            </w:pPr>
            <w:r w:rsidRPr="00983864">
              <w:rPr>
                <w:rFonts w:ascii="Arial Narrow" w:hAnsi="Arial Narrow"/>
                <w:b/>
                <w:color w:val="3A003A"/>
                <w:sz w:val="20"/>
                <w:szCs w:val="20"/>
              </w:rPr>
              <w:t>3.345</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6D62DF9E"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3.171</w:t>
            </w:r>
          </w:p>
          <w:p w14:paraId="052993D5"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2719075B" w14:textId="77777777" w:rsidR="00923FE0" w:rsidRPr="00983864" w:rsidRDefault="00923FE0" w:rsidP="00923FE0">
            <w:pPr>
              <w:shd w:val="clear" w:color="auto" w:fill="FFFFFF"/>
              <w:tabs>
                <w:tab w:val="left" w:pos="605"/>
              </w:tabs>
              <w:spacing w:before="40"/>
              <w:ind w:left="-57" w:right="-106"/>
              <w:jc w:val="center"/>
              <w:rPr>
                <w:rFonts w:ascii="Arial Narrow" w:hAnsi="Arial Narrow"/>
                <w:b/>
                <w:color w:val="3A003A"/>
                <w:sz w:val="20"/>
                <w:szCs w:val="20"/>
              </w:rPr>
            </w:pPr>
            <w:r w:rsidRPr="00983864">
              <w:rPr>
                <w:rFonts w:ascii="Arial Narrow" w:hAnsi="Arial Narrow"/>
                <w:b/>
                <w:color w:val="3A003A"/>
                <w:sz w:val="20"/>
                <w:szCs w:val="20"/>
              </w:rPr>
              <w:t>3.002</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063BF1A6" w14:textId="77777777" w:rsidR="00923FE0" w:rsidRPr="00983864" w:rsidRDefault="00923FE0" w:rsidP="00923FE0">
            <w:pPr>
              <w:shd w:val="clear" w:color="auto" w:fill="FFFFFF"/>
              <w:tabs>
                <w:tab w:val="left" w:pos="605"/>
              </w:tabs>
              <w:spacing w:before="40"/>
              <w:ind w:left="-57" w:right="-106"/>
              <w:jc w:val="center"/>
              <w:rPr>
                <w:rFonts w:ascii="Arial Narrow" w:hAnsi="Arial Narrow"/>
                <w:b/>
                <w:color w:val="3A003A"/>
                <w:sz w:val="20"/>
                <w:szCs w:val="20"/>
              </w:rPr>
            </w:pPr>
            <w:r w:rsidRPr="00983864">
              <w:rPr>
                <w:rFonts w:ascii="Arial Narrow" w:hAnsi="Arial Narrow"/>
                <w:b/>
                <w:color w:val="3A003A"/>
                <w:sz w:val="20"/>
                <w:szCs w:val="20"/>
              </w:rPr>
              <w:t>2.800</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44B21AA3" w14:textId="77777777" w:rsidR="00923FE0" w:rsidRPr="00983864" w:rsidRDefault="00923FE0" w:rsidP="00923FE0">
            <w:pPr>
              <w:shd w:val="clear" w:color="auto" w:fill="FFFFFF"/>
              <w:tabs>
                <w:tab w:val="left" w:pos="605"/>
              </w:tabs>
              <w:spacing w:before="40"/>
              <w:ind w:left="-57" w:right="-116"/>
              <w:jc w:val="center"/>
              <w:rPr>
                <w:rFonts w:ascii="Arial Narrow" w:hAnsi="Arial Narrow"/>
                <w:b/>
                <w:color w:val="3A003A"/>
                <w:sz w:val="20"/>
                <w:szCs w:val="20"/>
              </w:rPr>
            </w:pPr>
            <w:r w:rsidRPr="00983864">
              <w:rPr>
                <w:rFonts w:ascii="Arial Narrow" w:hAnsi="Arial Narrow"/>
                <w:b/>
                <w:color w:val="3A003A"/>
                <w:sz w:val="20"/>
                <w:szCs w:val="20"/>
              </w:rPr>
              <w:t>259</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tcPr>
          <w:p w14:paraId="7FB4B4EE" w14:textId="77777777" w:rsidR="00923FE0" w:rsidRPr="00983864" w:rsidRDefault="00923FE0" w:rsidP="00923FE0">
            <w:pPr>
              <w:shd w:val="clear" w:color="auto" w:fill="FFFFFF"/>
              <w:tabs>
                <w:tab w:val="left" w:pos="605"/>
              </w:tabs>
              <w:spacing w:before="40"/>
              <w:ind w:left="-57" w:right="-116"/>
              <w:jc w:val="center"/>
              <w:rPr>
                <w:rFonts w:ascii="Arial Narrow" w:hAnsi="Arial Narrow"/>
                <w:b/>
                <w:color w:val="3A003A"/>
                <w:sz w:val="20"/>
                <w:szCs w:val="20"/>
              </w:rPr>
            </w:pPr>
            <w:r w:rsidRPr="00983864">
              <w:rPr>
                <w:rFonts w:ascii="Arial Narrow" w:hAnsi="Arial Narrow"/>
                <w:b/>
                <w:color w:val="3A003A"/>
                <w:sz w:val="20"/>
                <w:szCs w:val="20"/>
              </w:rPr>
              <w:t>218</w:t>
            </w:r>
          </w:p>
        </w:tc>
      </w:tr>
      <w:tr w:rsidR="00923FE0" w:rsidRPr="00983864" w14:paraId="207C44B0"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2DAA6EF5"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bookmarkStart w:id="113" w:name="_Hlk189492582"/>
          </w:p>
        </w:tc>
        <w:tc>
          <w:tcPr>
            <w:tcW w:w="2270" w:type="dxa"/>
            <w:tcBorders>
              <w:top w:val="single" w:sz="4" w:space="0" w:color="00B050"/>
              <w:left w:val="single" w:sz="4" w:space="0" w:color="00B050"/>
              <w:bottom w:val="single" w:sz="4" w:space="0" w:color="00B050"/>
              <w:right w:val="single" w:sz="4" w:space="0" w:color="00B050"/>
            </w:tcBorders>
            <w:shd w:val="clear" w:color="auto" w:fill="FFFFFF"/>
            <w:hideMark/>
          </w:tcPr>
          <w:p w14:paraId="7E6F6D97" w14:textId="77777777" w:rsidR="00923FE0" w:rsidRPr="00983864" w:rsidRDefault="00923FE0" w:rsidP="00923FE0">
            <w:pPr>
              <w:shd w:val="clear" w:color="auto" w:fill="FFFFFF"/>
              <w:spacing w:before="40"/>
              <w:ind w:left="-57" w:right="-112"/>
              <w:jc w:val="both"/>
              <w:rPr>
                <w:rFonts w:ascii="Arial Narrow" w:hAnsi="Arial Narrow"/>
                <w:b/>
                <w:color w:val="3A003A"/>
                <w:sz w:val="20"/>
                <w:szCs w:val="20"/>
              </w:rPr>
            </w:pPr>
            <w:r w:rsidRPr="00983864">
              <w:rPr>
                <w:rFonts w:ascii="Arial Narrow" w:hAnsi="Arial Narrow"/>
                <w:color w:val="3A003A"/>
                <w:sz w:val="20"/>
                <w:szCs w:val="20"/>
              </w:rPr>
              <w:t>- PCA Alba Iulia</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13CC29BA" w14:textId="77777777" w:rsidR="00923FE0" w:rsidRPr="00983864" w:rsidRDefault="00923FE0" w:rsidP="00923FE0">
            <w:pPr>
              <w:shd w:val="clear" w:color="auto" w:fill="FFFFFF"/>
              <w:spacing w:before="40"/>
              <w:ind w:left="-57" w:right="-112"/>
              <w:jc w:val="center"/>
              <w:rPr>
                <w:rFonts w:ascii="Arial Narrow" w:hAnsi="Arial Narrow"/>
                <w:color w:val="3A003A"/>
                <w:sz w:val="20"/>
                <w:szCs w:val="20"/>
              </w:rPr>
            </w:pPr>
            <w:r w:rsidRPr="00983864">
              <w:rPr>
                <w:rFonts w:ascii="Arial Narrow" w:hAnsi="Arial Narrow"/>
                <w:color w:val="3A003A"/>
                <w:sz w:val="20"/>
                <w:szCs w:val="20"/>
              </w:rPr>
              <w:t>562</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1A697F64" w14:textId="77777777" w:rsidR="00923FE0" w:rsidRPr="00983864" w:rsidRDefault="00923FE0" w:rsidP="00923FE0">
            <w:pPr>
              <w:shd w:val="clear" w:color="auto" w:fill="FFFFFF"/>
              <w:spacing w:before="40"/>
              <w:ind w:left="-57" w:right="-112"/>
              <w:jc w:val="center"/>
              <w:rPr>
                <w:rFonts w:ascii="Arial Narrow" w:hAnsi="Arial Narrow"/>
                <w:color w:val="3A003A"/>
                <w:sz w:val="20"/>
                <w:szCs w:val="20"/>
              </w:rPr>
            </w:pPr>
            <w:r w:rsidRPr="00983864">
              <w:rPr>
                <w:rFonts w:ascii="Arial Narrow" w:hAnsi="Arial Narrow"/>
                <w:color w:val="3A003A"/>
                <w:sz w:val="20"/>
                <w:szCs w:val="20"/>
              </w:rPr>
              <w:t>814</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5C48E95B" w14:textId="77777777" w:rsidR="00923FE0" w:rsidRPr="00983864" w:rsidRDefault="00923FE0" w:rsidP="00923FE0">
            <w:pPr>
              <w:shd w:val="clear" w:color="auto" w:fill="FFFFFF"/>
              <w:spacing w:before="40"/>
              <w:ind w:left="-57" w:right="-112"/>
              <w:jc w:val="center"/>
              <w:rPr>
                <w:rFonts w:ascii="Arial Narrow" w:hAnsi="Arial Narrow"/>
                <w:color w:val="3A003A"/>
                <w:sz w:val="20"/>
                <w:szCs w:val="20"/>
              </w:rPr>
            </w:pPr>
            <w:r w:rsidRPr="00983864">
              <w:rPr>
                <w:rFonts w:ascii="Arial Narrow" w:hAnsi="Arial Narrow"/>
                <w:color w:val="3A003A"/>
                <w:sz w:val="20"/>
                <w:szCs w:val="20"/>
              </w:rPr>
              <w:t>674</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742D3394" w14:textId="77777777" w:rsidR="00923FE0" w:rsidRPr="00983864" w:rsidRDefault="00923FE0" w:rsidP="00923FE0">
            <w:pPr>
              <w:shd w:val="clear" w:color="auto" w:fill="FFFFFF"/>
              <w:spacing w:before="40"/>
              <w:ind w:left="-57" w:right="-112"/>
              <w:jc w:val="center"/>
              <w:rPr>
                <w:rFonts w:ascii="Arial Narrow" w:hAnsi="Arial Narrow"/>
                <w:color w:val="3A003A"/>
                <w:sz w:val="20"/>
                <w:szCs w:val="20"/>
              </w:rPr>
            </w:pPr>
            <w:r w:rsidRPr="00983864">
              <w:rPr>
                <w:rFonts w:ascii="Arial Narrow" w:hAnsi="Arial Narrow"/>
                <w:color w:val="3A003A"/>
                <w:sz w:val="20"/>
                <w:szCs w:val="20"/>
              </w:rPr>
              <w:t>649</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0520A7B6" w14:textId="77777777" w:rsidR="00923FE0" w:rsidRPr="00983864" w:rsidRDefault="00923FE0" w:rsidP="00923FE0">
            <w:pPr>
              <w:shd w:val="clear" w:color="auto" w:fill="FFFFFF"/>
              <w:spacing w:before="40"/>
              <w:ind w:left="-57" w:right="-112"/>
              <w:jc w:val="center"/>
              <w:rPr>
                <w:rFonts w:ascii="Arial Narrow" w:hAnsi="Arial Narrow"/>
                <w:color w:val="3A003A"/>
                <w:sz w:val="20"/>
                <w:szCs w:val="20"/>
              </w:rPr>
            </w:pPr>
            <w:r w:rsidRPr="00983864">
              <w:rPr>
                <w:rFonts w:ascii="Arial Narrow" w:hAnsi="Arial Narrow"/>
                <w:color w:val="3A003A"/>
                <w:sz w:val="20"/>
                <w:szCs w:val="20"/>
              </w:rPr>
              <w:t>46</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tcPr>
          <w:p w14:paraId="50CE96CE"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32</w:t>
            </w:r>
          </w:p>
        </w:tc>
      </w:tr>
      <w:tr w:rsidR="00923FE0" w:rsidRPr="00983864" w14:paraId="5CFBFBEB"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5A63E456"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hideMark/>
          </w:tcPr>
          <w:p w14:paraId="453B8D43"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Alba</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18A70AE6" w14:textId="77777777" w:rsidR="00923FE0" w:rsidRPr="00983864" w:rsidRDefault="00923FE0" w:rsidP="00923FE0">
            <w:pPr>
              <w:shd w:val="clear" w:color="auto" w:fill="FFFFFF"/>
              <w:spacing w:before="40"/>
              <w:ind w:left="-57" w:right="-112"/>
              <w:jc w:val="center"/>
              <w:rPr>
                <w:rFonts w:ascii="Arial Narrow" w:hAnsi="Arial Narrow"/>
                <w:color w:val="3A003A"/>
                <w:sz w:val="20"/>
                <w:szCs w:val="20"/>
              </w:rPr>
            </w:pPr>
            <w:r w:rsidRPr="00983864">
              <w:rPr>
                <w:rFonts w:ascii="Arial Narrow" w:hAnsi="Arial Narrow"/>
                <w:color w:val="3A003A"/>
                <w:sz w:val="20"/>
                <w:szCs w:val="20"/>
              </w:rPr>
              <w:t>1.361</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5B59DEF0" w14:textId="77777777" w:rsidR="00923FE0" w:rsidRPr="00983864" w:rsidRDefault="00923FE0" w:rsidP="00923FE0">
            <w:pPr>
              <w:shd w:val="clear" w:color="auto" w:fill="FFFFFF"/>
              <w:spacing w:before="40"/>
              <w:ind w:left="-57" w:right="-112"/>
              <w:jc w:val="center"/>
              <w:rPr>
                <w:rFonts w:ascii="Arial Narrow" w:hAnsi="Arial Narrow"/>
                <w:color w:val="3A003A"/>
                <w:sz w:val="20"/>
                <w:szCs w:val="20"/>
              </w:rPr>
            </w:pPr>
            <w:r w:rsidRPr="00983864">
              <w:rPr>
                <w:rFonts w:ascii="Arial Narrow" w:hAnsi="Arial Narrow"/>
                <w:color w:val="3A003A"/>
                <w:sz w:val="20"/>
                <w:szCs w:val="20"/>
              </w:rPr>
              <w:t>500</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21CA7EAC" w14:textId="77777777" w:rsidR="00923FE0" w:rsidRPr="00983864" w:rsidRDefault="00923FE0" w:rsidP="00923FE0">
            <w:pPr>
              <w:shd w:val="clear" w:color="auto" w:fill="FFFFFF"/>
              <w:spacing w:before="40"/>
              <w:ind w:left="-57" w:right="-112"/>
              <w:jc w:val="center"/>
              <w:rPr>
                <w:rFonts w:ascii="Arial Narrow" w:hAnsi="Arial Narrow"/>
                <w:color w:val="3A003A"/>
                <w:sz w:val="20"/>
                <w:szCs w:val="20"/>
              </w:rPr>
            </w:pPr>
            <w:r w:rsidRPr="00983864">
              <w:rPr>
                <w:rFonts w:ascii="Arial Narrow" w:hAnsi="Arial Narrow"/>
                <w:color w:val="3A003A"/>
                <w:sz w:val="20"/>
                <w:szCs w:val="20"/>
              </w:rPr>
              <w:t>869</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706A4C05" w14:textId="77777777" w:rsidR="00923FE0" w:rsidRPr="00983864" w:rsidRDefault="00923FE0" w:rsidP="00923FE0">
            <w:pPr>
              <w:shd w:val="clear" w:color="auto" w:fill="FFFFFF"/>
              <w:spacing w:before="40"/>
              <w:ind w:left="-57" w:right="-112"/>
              <w:jc w:val="center"/>
              <w:rPr>
                <w:rFonts w:ascii="Arial Narrow" w:hAnsi="Arial Narrow"/>
                <w:color w:val="3A003A"/>
                <w:sz w:val="20"/>
                <w:szCs w:val="20"/>
              </w:rPr>
            </w:pPr>
            <w:r w:rsidRPr="00983864">
              <w:rPr>
                <w:rFonts w:ascii="Arial Narrow" w:hAnsi="Arial Narrow"/>
                <w:color w:val="3A003A"/>
                <w:sz w:val="20"/>
                <w:szCs w:val="20"/>
              </w:rPr>
              <w:t>384</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38F35D38" w14:textId="77777777" w:rsidR="00923FE0" w:rsidRPr="00983864" w:rsidRDefault="00923FE0" w:rsidP="00923FE0">
            <w:pPr>
              <w:shd w:val="clear" w:color="auto" w:fill="FFFFFF"/>
              <w:spacing w:before="40"/>
              <w:ind w:left="-57" w:right="-112"/>
              <w:jc w:val="center"/>
              <w:rPr>
                <w:rFonts w:ascii="Arial Narrow" w:hAnsi="Arial Narrow"/>
                <w:color w:val="3A003A"/>
                <w:sz w:val="20"/>
                <w:szCs w:val="20"/>
              </w:rPr>
            </w:pPr>
            <w:r w:rsidRPr="00983864">
              <w:rPr>
                <w:rFonts w:ascii="Arial Narrow" w:hAnsi="Arial Narrow"/>
                <w:color w:val="3A003A"/>
                <w:sz w:val="20"/>
                <w:szCs w:val="20"/>
              </w:rPr>
              <w:t>86</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tcPr>
          <w:p w14:paraId="6B4BFB7E"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30</w:t>
            </w:r>
          </w:p>
        </w:tc>
      </w:tr>
      <w:tr w:rsidR="00923FE0" w:rsidRPr="00983864" w14:paraId="7C676B65"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49FC5CFB"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hideMark/>
          </w:tcPr>
          <w:p w14:paraId="7187F7A0"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Hunedoara</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0833AB4A" w14:textId="77777777" w:rsidR="00923FE0" w:rsidRPr="00983864" w:rsidRDefault="00923FE0" w:rsidP="00923FE0">
            <w:pPr>
              <w:shd w:val="clear" w:color="auto" w:fill="FFFFFF"/>
              <w:spacing w:before="40"/>
              <w:ind w:left="-57" w:right="-112"/>
              <w:jc w:val="center"/>
              <w:rPr>
                <w:rFonts w:ascii="Arial Narrow" w:hAnsi="Arial Narrow"/>
                <w:color w:val="3A003A"/>
                <w:sz w:val="20"/>
                <w:szCs w:val="20"/>
              </w:rPr>
            </w:pPr>
            <w:r w:rsidRPr="00983864">
              <w:rPr>
                <w:rFonts w:ascii="Arial Narrow" w:hAnsi="Arial Narrow"/>
                <w:color w:val="3A003A"/>
                <w:sz w:val="20"/>
                <w:szCs w:val="20"/>
              </w:rPr>
              <w:t>17</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413EFA98" w14:textId="77777777" w:rsidR="00923FE0" w:rsidRPr="00983864" w:rsidRDefault="00923FE0" w:rsidP="00923FE0">
            <w:pPr>
              <w:shd w:val="clear" w:color="auto" w:fill="FFFFFF"/>
              <w:spacing w:before="40"/>
              <w:ind w:left="-57" w:right="-112"/>
              <w:jc w:val="center"/>
              <w:rPr>
                <w:rFonts w:ascii="Arial Narrow" w:hAnsi="Arial Narrow"/>
                <w:color w:val="3A003A"/>
                <w:sz w:val="20"/>
                <w:szCs w:val="20"/>
              </w:rPr>
            </w:pPr>
            <w:r w:rsidRPr="00983864">
              <w:rPr>
                <w:rFonts w:ascii="Arial Narrow" w:hAnsi="Arial Narrow"/>
                <w:color w:val="3A003A"/>
                <w:sz w:val="20"/>
                <w:szCs w:val="20"/>
              </w:rPr>
              <w:t>449</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2820625A" w14:textId="77777777" w:rsidR="00923FE0" w:rsidRPr="00983864" w:rsidRDefault="00923FE0" w:rsidP="00923FE0">
            <w:pPr>
              <w:shd w:val="clear" w:color="auto" w:fill="FFFFFF"/>
              <w:spacing w:before="40"/>
              <w:ind w:left="-57" w:right="-112"/>
              <w:jc w:val="center"/>
              <w:rPr>
                <w:rFonts w:ascii="Arial Narrow" w:hAnsi="Arial Narrow"/>
                <w:color w:val="3A003A"/>
                <w:sz w:val="20"/>
                <w:szCs w:val="20"/>
              </w:rPr>
            </w:pPr>
            <w:r w:rsidRPr="00983864">
              <w:rPr>
                <w:rFonts w:ascii="Arial Narrow" w:hAnsi="Arial Narrow"/>
                <w:color w:val="3A003A"/>
                <w:sz w:val="20"/>
                <w:szCs w:val="20"/>
              </w:rPr>
              <w:t>126</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7D69D4F5" w14:textId="77777777" w:rsidR="00923FE0" w:rsidRPr="00983864" w:rsidRDefault="00923FE0" w:rsidP="00923FE0">
            <w:pPr>
              <w:shd w:val="clear" w:color="auto" w:fill="FFFFFF"/>
              <w:spacing w:before="40"/>
              <w:ind w:left="-57" w:right="-112"/>
              <w:jc w:val="center"/>
              <w:rPr>
                <w:rFonts w:ascii="Arial Narrow" w:hAnsi="Arial Narrow"/>
                <w:color w:val="3A003A"/>
                <w:sz w:val="20"/>
                <w:szCs w:val="20"/>
              </w:rPr>
            </w:pPr>
            <w:r w:rsidRPr="00983864">
              <w:rPr>
                <w:rFonts w:ascii="Arial Narrow" w:hAnsi="Arial Narrow"/>
                <w:color w:val="3A003A"/>
                <w:sz w:val="20"/>
                <w:szCs w:val="20"/>
              </w:rPr>
              <w:t>385</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601BB908" w14:textId="77777777" w:rsidR="00923FE0" w:rsidRPr="00983864" w:rsidRDefault="00923FE0" w:rsidP="00923FE0">
            <w:pPr>
              <w:shd w:val="clear" w:color="auto" w:fill="FFFFFF"/>
              <w:spacing w:before="40"/>
              <w:ind w:left="-57" w:right="-112"/>
              <w:jc w:val="center"/>
              <w:rPr>
                <w:rFonts w:ascii="Arial Narrow" w:hAnsi="Arial Narrow"/>
                <w:color w:val="3A003A"/>
                <w:sz w:val="20"/>
                <w:szCs w:val="20"/>
              </w:rPr>
            </w:pPr>
            <w:r w:rsidRPr="00983864">
              <w:rPr>
                <w:rFonts w:ascii="Arial Narrow" w:hAnsi="Arial Narrow"/>
                <w:color w:val="3A003A"/>
                <w:sz w:val="20"/>
                <w:szCs w:val="20"/>
              </w:rPr>
              <w:t>28</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tcPr>
          <w:p w14:paraId="229655D4"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57</w:t>
            </w:r>
          </w:p>
        </w:tc>
      </w:tr>
      <w:tr w:rsidR="00923FE0" w:rsidRPr="00983864" w14:paraId="13E569C0"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2690098A"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hideMark/>
          </w:tcPr>
          <w:p w14:paraId="7ECAB2BE"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Sibiu</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41382B65" w14:textId="77777777" w:rsidR="00923FE0" w:rsidRPr="00983864" w:rsidRDefault="00923FE0" w:rsidP="00923FE0">
            <w:pPr>
              <w:shd w:val="clear" w:color="auto" w:fill="FFFFFF"/>
              <w:spacing w:before="40"/>
              <w:ind w:left="-57" w:right="-112"/>
              <w:jc w:val="center"/>
              <w:rPr>
                <w:rFonts w:ascii="Arial Narrow" w:hAnsi="Arial Narrow"/>
                <w:color w:val="3A003A"/>
                <w:sz w:val="20"/>
                <w:szCs w:val="20"/>
              </w:rPr>
            </w:pPr>
            <w:r w:rsidRPr="00983864">
              <w:rPr>
                <w:rFonts w:ascii="Arial Narrow" w:hAnsi="Arial Narrow"/>
                <w:color w:val="3A003A"/>
                <w:sz w:val="20"/>
                <w:szCs w:val="20"/>
              </w:rPr>
              <w:t>1.405</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22E58BA6" w14:textId="77777777" w:rsidR="00923FE0" w:rsidRPr="00983864" w:rsidRDefault="00923FE0" w:rsidP="00923FE0">
            <w:pPr>
              <w:shd w:val="clear" w:color="auto" w:fill="FFFFFF"/>
              <w:spacing w:before="40"/>
              <w:ind w:left="-57" w:right="-112"/>
              <w:jc w:val="center"/>
              <w:rPr>
                <w:rFonts w:ascii="Arial Narrow" w:hAnsi="Arial Narrow"/>
                <w:color w:val="3A003A"/>
                <w:sz w:val="20"/>
                <w:szCs w:val="20"/>
              </w:rPr>
            </w:pPr>
            <w:r w:rsidRPr="00983864">
              <w:rPr>
                <w:rFonts w:ascii="Arial Narrow" w:hAnsi="Arial Narrow"/>
                <w:color w:val="3A003A"/>
                <w:sz w:val="20"/>
                <w:szCs w:val="20"/>
              </w:rPr>
              <w:t>1.408</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5B2B1D7E" w14:textId="77777777" w:rsidR="00923FE0" w:rsidRPr="00983864" w:rsidRDefault="00923FE0" w:rsidP="00923FE0">
            <w:pPr>
              <w:shd w:val="clear" w:color="auto" w:fill="FFFFFF"/>
              <w:spacing w:before="40"/>
              <w:ind w:left="-57" w:right="-112"/>
              <w:jc w:val="center"/>
              <w:rPr>
                <w:rFonts w:ascii="Arial Narrow" w:hAnsi="Arial Narrow"/>
                <w:color w:val="3A003A"/>
                <w:sz w:val="20"/>
                <w:szCs w:val="20"/>
              </w:rPr>
            </w:pPr>
            <w:r w:rsidRPr="00983864">
              <w:rPr>
                <w:rFonts w:ascii="Arial Narrow" w:hAnsi="Arial Narrow"/>
                <w:color w:val="3A003A"/>
                <w:sz w:val="20"/>
                <w:szCs w:val="20"/>
              </w:rPr>
              <w:t>1.333</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201761D6" w14:textId="77777777" w:rsidR="00923FE0" w:rsidRPr="00983864" w:rsidRDefault="00923FE0" w:rsidP="00923FE0">
            <w:pPr>
              <w:shd w:val="clear" w:color="auto" w:fill="FFFFFF"/>
              <w:spacing w:before="40"/>
              <w:ind w:left="-57" w:right="-112"/>
              <w:jc w:val="center"/>
              <w:rPr>
                <w:rFonts w:ascii="Arial Narrow" w:hAnsi="Arial Narrow"/>
                <w:color w:val="3A003A"/>
                <w:sz w:val="20"/>
                <w:szCs w:val="20"/>
              </w:rPr>
            </w:pPr>
            <w:r w:rsidRPr="00983864">
              <w:rPr>
                <w:rFonts w:ascii="Arial Narrow" w:hAnsi="Arial Narrow"/>
                <w:color w:val="3A003A"/>
                <w:sz w:val="20"/>
                <w:szCs w:val="20"/>
              </w:rPr>
              <w:t>1.382</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3C111A45" w14:textId="77777777" w:rsidR="00923FE0" w:rsidRPr="00983864" w:rsidRDefault="00923FE0" w:rsidP="00923FE0">
            <w:pPr>
              <w:shd w:val="clear" w:color="auto" w:fill="FFFFFF"/>
              <w:spacing w:before="40"/>
              <w:ind w:left="-57" w:right="-112"/>
              <w:jc w:val="center"/>
              <w:rPr>
                <w:rFonts w:ascii="Arial Narrow" w:hAnsi="Arial Narrow"/>
                <w:color w:val="3A003A"/>
                <w:sz w:val="20"/>
                <w:szCs w:val="20"/>
              </w:rPr>
            </w:pPr>
            <w:r w:rsidRPr="00983864">
              <w:rPr>
                <w:rFonts w:ascii="Arial Narrow" w:hAnsi="Arial Narrow"/>
                <w:color w:val="3A003A"/>
                <w:sz w:val="20"/>
                <w:szCs w:val="20"/>
              </w:rPr>
              <w:t>99</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tcPr>
          <w:p w14:paraId="7729A680"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99</w:t>
            </w:r>
          </w:p>
        </w:tc>
      </w:tr>
      <w:bookmarkEnd w:id="112"/>
      <w:bookmarkEnd w:id="113"/>
      <w:tr w:rsidR="00923FE0" w:rsidRPr="00983864" w14:paraId="26DA12CB"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hideMark/>
          </w:tcPr>
          <w:p w14:paraId="631697EE"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r w:rsidRPr="00983864">
              <w:rPr>
                <w:rFonts w:ascii="Arial Narrow" w:hAnsi="Arial Narrow"/>
                <w:b/>
                <w:color w:val="3A003A"/>
                <w:sz w:val="20"/>
                <w:szCs w:val="20"/>
              </w:rPr>
              <w:t>2</w:t>
            </w: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bottom"/>
            <w:hideMark/>
          </w:tcPr>
          <w:p w14:paraId="74CF739A" w14:textId="77777777" w:rsidR="00923FE0" w:rsidRPr="00983864" w:rsidRDefault="00923FE0" w:rsidP="00923FE0">
            <w:pPr>
              <w:shd w:val="clear" w:color="auto" w:fill="FFFFFF"/>
              <w:spacing w:before="40"/>
              <w:ind w:left="-57" w:right="-112"/>
              <w:jc w:val="both"/>
              <w:rPr>
                <w:rFonts w:ascii="Arial Narrow" w:hAnsi="Arial Narrow" w:cs="Arial"/>
                <w:color w:val="3A003A"/>
                <w:sz w:val="20"/>
                <w:szCs w:val="20"/>
              </w:rPr>
            </w:pPr>
            <w:r w:rsidRPr="00983864">
              <w:rPr>
                <w:rFonts w:ascii="Arial Narrow" w:hAnsi="Arial Narrow" w:cs="Arial"/>
                <w:b/>
                <w:color w:val="3A003A"/>
                <w:sz w:val="20"/>
                <w:szCs w:val="20"/>
              </w:rPr>
              <w:t>CONSTANŢA</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bottom"/>
          </w:tcPr>
          <w:p w14:paraId="5592DB99" w14:textId="77777777" w:rsidR="00923FE0" w:rsidRPr="00983864" w:rsidRDefault="00923FE0" w:rsidP="00923FE0">
            <w:pPr>
              <w:shd w:val="clear" w:color="auto" w:fill="FFFFFF"/>
              <w:tabs>
                <w:tab w:val="left" w:pos="606"/>
              </w:tabs>
              <w:spacing w:before="40"/>
              <w:ind w:left="-57" w:right="-104"/>
              <w:jc w:val="center"/>
              <w:rPr>
                <w:rFonts w:ascii="Arial Narrow" w:hAnsi="Arial Narrow" w:cs="Arial"/>
                <w:b/>
                <w:color w:val="3A003A"/>
                <w:sz w:val="20"/>
                <w:szCs w:val="20"/>
              </w:rPr>
            </w:pPr>
            <w:r w:rsidRPr="00983864">
              <w:rPr>
                <w:rFonts w:ascii="Arial Narrow" w:hAnsi="Arial Narrow" w:cs="Arial"/>
                <w:b/>
                <w:color w:val="3A003A"/>
                <w:sz w:val="20"/>
                <w:szCs w:val="20"/>
              </w:rPr>
              <w:t>2.750</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bottom"/>
          </w:tcPr>
          <w:p w14:paraId="7DFF51C6" w14:textId="77777777" w:rsidR="00923FE0" w:rsidRPr="00983864" w:rsidRDefault="00923FE0" w:rsidP="00923FE0">
            <w:pPr>
              <w:shd w:val="clear" w:color="auto" w:fill="FFFFFF"/>
              <w:tabs>
                <w:tab w:val="left" w:pos="606"/>
              </w:tabs>
              <w:spacing w:before="40"/>
              <w:ind w:left="-57" w:right="-104"/>
              <w:jc w:val="center"/>
              <w:rPr>
                <w:rFonts w:ascii="Arial Narrow" w:hAnsi="Arial Narrow" w:cs="Arial"/>
                <w:b/>
                <w:color w:val="3A003A"/>
                <w:sz w:val="20"/>
                <w:szCs w:val="20"/>
              </w:rPr>
            </w:pPr>
            <w:r w:rsidRPr="00983864">
              <w:rPr>
                <w:rFonts w:ascii="Arial Narrow" w:hAnsi="Arial Narrow" w:cs="Arial"/>
                <w:b/>
                <w:color w:val="3A003A"/>
                <w:sz w:val="20"/>
                <w:szCs w:val="20"/>
              </w:rPr>
              <w:t>2.466</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bottom"/>
          </w:tcPr>
          <w:p w14:paraId="46F106ED" w14:textId="77777777" w:rsidR="00923FE0" w:rsidRPr="00983864" w:rsidRDefault="00923FE0" w:rsidP="00923FE0">
            <w:pPr>
              <w:shd w:val="clear" w:color="auto" w:fill="FFFFFF"/>
              <w:tabs>
                <w:tab w:val="left" w:pos="605"/>
              </w:tabs>
              <w:spacing w:before="40"/>
              <w:ind w:left="-57" w:right="-106"/>
              <w:jc w:val="center"/>
              <w:rPr>
                <w:rFonts w:ascii="Arial Narrow" w:hAnsi="Arial Narrow" w:cs="Arial"/>
                <w:b/>
                <w:color w:val="3A003A"/>
                <w:sz w:val="20"/>
                <w:szCs w:val="20"/>
              </w:rPr>
            </w:pPr>
            <w:r w:rsidRPr="00983864">
              <w:rPr>
                <w:rFonts w:ascii="Arial Narrow" w:hAnsi="Arial Narrow" w:cs="Arial"/>
                <w:b/>
                <w:color w:val="3A003A"/>
                <w:sz w:val="20"/>
                <w:szCs w:val="20"/>
              </w:rPr>
              <w:t>2.925</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bottom"/>
          </w:tcPr>
          <w:p w14:paraId="27A37E74" w14:textId="77777777" w:rsidR="00923FE0" w:rsidRPr="00983864" w:rsidRDefault="00923FE0" w:rsidP="00923FE0">
            <w:pPr>
              <w:shd w:val="clear" w:color="auto" w:fill="FFFFFF"/>
              <w:tabs>
                <w:tab w:val="left" w:pos="605"/>
              </w:tabs>
              <w:spacing w:before="40"/>
              <w:ind w:left="-57" w:right="-106"/>
              <w:jc w:val="center"/>
              <w:rPr>
                <w:rFonts w:ascii="Arial Narrow" w:hAnsi="Arial Narrow" w:cs="Arial"/>
                <w:b/>
                <w:color w:val="3A003A"/>
                <w:sz w:val="20"/>
                <w:szCs w:val="20"/>
              </w:rPr>
            </w:pPr>
            <w:r w:rsidRPr="00983864">
              <w:rPr>
                <w:rFonts w:ascii="Arial Narrow" w:hAnsi="Arial Narrow" w:cs="Arial"/>
                <w:b/>
                <w:color w:val="3A003A"/>
                <w:sz w:val="20"/>
                <w:szCs w:val="20"/>
              </w:rPr>
              <w:t>2.538</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bottom"/>
          </w:tcPr>
          <w:p w14:paraId="4636DF23" w14:textId="77777777" w:rsidR="00923FE0" w:rsidRPr="00983864" w:rsidRDefault="00923FE0" w:rsidP="00923FE0">
            <w:pPr>
              <w:shd w:val="clear" w:color="auto" w:fill="FFFFFF"/>
              <w:tabs>
                <w:tab w:val="left" w:pos="605"/>
              </w:tabs>
              <w:spacing w:before="40"/>
              <w:ind w:left="-57" w:right="-116"/>
              <w:jc w:val="center"/>
              <w:rPr>
                <w:rFonts w:ascii="Arial Narrow" w:hAnsi="Arial Narrow" w:cs="Arial"/>
                <w:b/>
                <w:color w:val="3A003A"/>
                <w:sz w:val="20"/>
                <w:szCs w:val="20"/>
              </w:rPr>
            </w:pPr>
            <w:r w:rsidRPr="00983864">
              <w:rPr>
                <w:rFonts w:ascii="Arial Narrow" w:hAnsi="Arial Narrow" w:cs="Arial"/>
                <w:b/>
                <w:color w:val="3A003A"/>
                <w:sz w:val="20"/>
                <w:szCs w:val="20"/>
              </w:rPr>
              <w:t>344</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bottom"/>
          </w:tcPr>
          <w:p w14:paraId="421B27FE" w14:textId="77777777" w:rsidR="00923FE0" w:rsidRPr="00983864" w:rsidRDefault="00923FE0" w:rsidP="00923FE0">
            <w:pPr>
              <w:shd w:val="clear" w:color="auto" w:fill="FFFFFF"/>
              <w:tabs>
                <w:tab w:val="left" w:pos="605"/>
              </w:tabs>
              <w:spacing w:before="40"/>
              <w:ind w:left="-57" w:right="-116"/>
              <w:jc w:val="center"/>
              <w:rPr>
                <w:rFonts w:ascii="Arial Narrow" w:hAnsi="Arial Narrow" w:cs="Arial"/>
                <w:b/>
                <w:color w:val="3A003A"/>
                <w:sz w:val="20"/>
                <w:szCs w:val="20"/>
              </w:rPr>
            </w:pPr>
            <w:r w:rsidRPr="00983864">
              <w:rPr>
                <w:rFonts w:ascii="Arial Narrow" w:hAnsi="Arial Narrow" w:cs="Arial"/>
                <w:b/>
                <w:color w:val="3A003A"/>
                <w:sz w:val="20"/>
                <w:szCs w:val="20"/>
              </w:rPr>
              <w:t>309</w:t>
            </w:r>
          </w:p>
        </w:tc>
      </w:tr>
      <w:tr w:rsidR="00923FE0" w:rsidRPr="00983864" w14:paraId="5B11ED07"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170FAF38"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4FC1B708"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PCA Constanţa</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59796E1"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396</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38421F0"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373</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F16B2C0"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485</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4D4634A"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449</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2F1EB51"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50</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45DD6FAC"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61</w:t>
            </w:r>
          </w:p>
        </w:tc>
      </w:tr>
      <w:tr w:rsidR="00923FE0" w:rsidRPr="00983864" w14:paraId="7EAE2BA2"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59BF13B0"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1263213B"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Constanţa</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FFE832F"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2.140</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1FBAF76"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2.006</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F8738C8"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1.941</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19A0E3F"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2.066</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1E216C91"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231</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34EBCD0"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239</w:t>
            </w:r>
          </w:p>
        </w:tc>
      </w:tr>
      <w:tr w:rsidR="00923FE0" w:rsidRPr="00983864" w14:paraId="389C6001"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7ACCEF45"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AF50"/>
              <w:right w:val="single" w:sz="4" w:space="0" w:color="00B050"/>
            </w:tcBorders>
            <w:shd w:val="clear" w:color="auto" w:fill="FFFFFF"/>
            <w:vAlign w:val="center"/>
            <w:hideMark/>
          </w:tcPr>
          <w:p w14:paraId="23041FEE"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Tulcea</w:t>
            </w:r>
          </w:p>
        </w:tc>
        <w:tc>
          <w:tcPr>
            <w:tcW w:w="993" w:type="dxa"/>
            <w:gridSpan w:val="2"/>
            <w:tcBorders>
              <w:top w:val="single" w:sz="4" w:space="0" w:color="00B050"/>
              <w:left w:val="single" w:sz="4" w:space="0" w:color="00B050"/>
              <w:bottom w:val="single" w:sz="4" w:space="0" w:color="00AF50"/>
              <w:right w:val="single" w:sz="4" w:space="0" w:color="00B050"/>
            </w:tcBorders>
            <w:shd w:val="clear" w:color="auto" w:fill="FFFFFF"/>
            <w:noWrap/>
            <w:vAlign w:val="center"/>
          </w:tcPr>
          <w:p w14:paraId="7049BCA8"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214</w:t>
            </w:r>
          </w:p>
        </w:tc>
        <w:tc>
          <w:tcPr>
            <w:tcW w:w="994" w:type="dxa"/>
            <w:gridSpan w:val="2"/>
            <w:tcBorders>
              <w:top w:val="single" w:sz="4" w:space="0" w:color="00B050"/>
              <w:left w:val="single" w:sz="4" w:space="0" w:color="00B050"/>
              <w:bottom w:val="single" w:sz="4" w:space="0" w:color="00AF50"/>
              <w:right w:val="single" w:sz="4" w:space="0" w:color="00B050"/>
            </w:tcBorders>
            <w:shd w:val="clear" w:color="auto" w:fill="FFFFFF"/>
            <w:noWrap/>
            <w:vAlign w:val="center"/>
          </w:tcPr>
          <w:p w14:paraId="57D77902"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87</w:t>
            </w:r>
          </w:p>
        </w:tc>
        <w:tc>
          <w:tcPr>
            <w:tcW w:w="993" w:type="dxa"/>
            <w:gridSpan w:val="2"/>
            <w:tcBorders>
              <w:top w:val="single" w:sz="4" w:space="0" w:color="00B050"/>
              <w:left w:val="single" w:sz="4" w:space="0" w:color="00B050"/>
              <w:bottom w:val="single" w:sz="4" w:space="0" w:color="00AF50"/>
              <w:right w:val="single" w:sz="4" w:space="0" w:color="00B050"/>
            </w:tcBorders>
            <w:shd w:val="clear" w:color="auto" w:fill="FFFFFF"/>
            <w:noWrap/>
            <w:vAlign w:val="center"/>
          </w:tcPr>
          <w:p w14:paraId="004A24DC"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499</w:t>
            </w:r>
          </w:p>
        </w:tc>
        <w:tc>
          <w:tcPr>
            <w:tcW w:w="1129" w:type="dxa"/>
            <w:gridSpan w:val="2"/>
            <w:tcBorders>
              <w:top w:val="single" w:sz="4" w:space="0" w:color="00B050"/>
              <w:left w:val="single" w:sz="4" w:space="0" w:color="00B050"/>
              <w:bottom w:val="single" w:sz="4" w:space="0" w:color="00AF50"/>
              <w:right w:val="single" w:sz="4" w:space="0" w:color="00B050"/>
            </w:tcBorders>
            <w:shd w:val="clear" w:color="auto" w:fill="FFFFFF"/>
            <w:noWrap/>
            <w:vAlign w:val="center"/>
          </w:tcPr>
          <w:p w14:paraId="3774CB50"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23</w:t>
            </w:r>
          </w:p>
        </w:tc>
        <w:tc>
          <w:tcPr>
            <w:tcW w:w="992" w:type="dxa"/>
            <w:tcBorders>
              <w:top w:val="single" w:sz="4" w:space="0" w:color="00B050"/>
              <w:left w:val="single" w:sz="4" w:space="0" w:color="00B050"/>
              <w:bottom w:val="single" w:sz="4" w:space="0" w:color="00AF50"/>
              <w:right w:val="single" w:sz="4" w:space="0" w:color="00B050"/>
            </w:tcBorders>
            <w:shd w:val="clear" w:color="auto" w:fill="FFFFFF"/>
            <w:noWrap/>
            <w:vAlign w:val="center"/>
          </w:tcPr>
          <w:p w14:paraId="16A8892B"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63</w:t>
            </w:r>
          </w:p>
        </w:tc>
        <w:tc>
          <w:tcPr>
            <w:tcW w:w="1278" w:type="dxa"/>
            <w:tcBorders>
              <w:top w:val="single" w:sz="4" w:space="0" w:color="00B050"/>
              <w:left w:val="single" w:sz="4" w:space="0" w:color="00B050"/>
              <w:bottom w:val="single" w:sz="4" w:space="0" w:color="00AF50"/>
              <w:right w:val="single" w:sz="4" w:space="0" w:color="00B050"/>
            </w:tcBorders>
            <w:shd w:val="clear" w:color="auto" w:fill="FFFFFF"/>
            <w:noWrap/>
            <w:vAlign w:val="center"/>
          </w:tcPr>
          <w:p w14:paraId="5AA2F4F6"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9</w:t>
            </w:r>
          </w:p>
        </w:tc>
      </w:tr>
      <w:tr w:rsidR="00923FE0" w:rsidRPr="00983864" w14:paraId="3F9873FB" w14:textId="77777777" w:rsidTr="00923FE0">
        <w:trPr>
          <w:gridAfter w:val="1"/>
          <w:wAfter w:w="17" w:type="dxa"/>
          <w:trHeight w:hRule="exact" w:val="255"/>
        </w:trPr>
        <w:tc>
          <w:tcPr>
            <w:tcW w:w="709"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21BC9A6"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lang w:val="en-US"/>
              </w:rPr>
            </w:pPr>
            <w:r w:rsidRPr="00983864">
              <w:rPr>
                <w:rFonts w:ascii="Arial Narrow" w:hAnsi="Arial Narrow"/>
                <w:b/>
                <w:color w:val="3A003A"/>
                <w:sz w:val="20"/>
                <w:szCs w:val="20"/>
                <w:lang w:val="en-US"/>
              </w:rPr>
              <w:t>3</w:t>
            </w: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F13C37D" w14:textId="77777777" w:rsidR="00923FE0" w:rsidRPr="00983864" w:rsidRDefault="00923FE0" w:rsidP="00923FE0">
            <w:pPr>
              <w:shd w:val="clear" w:color="auto" w:fill="FFFFFF"/>
              <w:spacing w:before="40"/>
              <w:ind w:left="-57" w:right="-112"/>
              <w:jc w:val="both"/>
              <w:rPr>
                <w:rFonts w:ascii="Arial Narrow" w:hAnsi="Arial Narrow"/>
                <w:b/>
                <w:color w:val="3A003A"/>
                <w:sz w:val="20"/>
                <w:szCs w:val="20"/>
              </w:rPr>
            </w:pPr>
            <w:r w:rsidRPr="00983864">
              <w:rPr>
                <w:rFonts w:ascii="Arial Narrow" w:hAnsi="Arial Narrow"/>
                <w:b/>
                <w:color w:val="3A003A"/>
                <w:sz w:val="20"/>
                <w:szCs w:val="20"/>
              </w:rPr>
              <w:t>TIMIŞOARA</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143F789E"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1.788</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6202EF95"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1.071</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25AE0B16"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1.452</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20EC0A4F"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1.081</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1A543ED6"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194</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tcPr>
          <w:p w14:paraId="2CFB4BD2"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193</w:t>
            </w:r>
          </w:p>
        </w:tc>
      </w:tr>
      <w:tr w:rsidR="00923FE0" w:rsidRPr="00983864" w14:paraId="5037DA98" w14:textId="77777777" w:rsidTr="00923FE0">
        <w:trPr>
          <w:gridAfter w:val="1"/>
          <w:wAfter w:w="17" w:type="dxa"/>
          <w:trHeight w:hRule="exact" w:val="255"/>
        </w:trPr>
        <w:tc>
          <w:tcPr>
            <w:tcW w:w="709"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6A642F8"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363F551"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PCA Timişoara</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6CC6FA5E"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767</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287FCF1A"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247</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4A38E219"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729</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0346C821"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229</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4D7854CE"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88</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tcPr>
          <w:p w14:paraId="1C5A533C"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60</w:t>
            </w:r>
          </w:p>
        </w:tc>
      </w:tr>
      <w:tr w:rsidR="00923FE0" w:rsidRPr="00983864" w14:paraId="7C30D046" w14:textId="77777777" w:rsidTr="00923FE0">
        <w:trPr>
          <w:gridAfter w:val="1"/>
          <w:wAfter w:w="17" w:type="dxa"/>
          <w:trHeight w:hRule="exact" w:val="255"/>
        </w:trPr>
        <w:tc>
          <w:tcPr>
            <w:tcW w:w="709"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9C9E319"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119DC73"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Timiş</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782ADB40"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619</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1F2A1E4A"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203</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2DD8B00F"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415</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6CE70B9C"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321</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76B5498B"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44</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tcPr>
          <w:p w14:paraId="23D34CAA"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49</w:t>
            </w:r>
          </w:p>
        </w:tc>
      </w:tr>
      <w:tr w:rsidR="00923FE0" w:rsidRPr="00983864" w14:paraId="6116677B" w14:textId="77777777" w:rsidTr="00923FE0">
        <w:trPr>
          <w:gridAfter w:val="1"/>
          <w:wAfter w:w="17" w:type="dxa"/>
          <w:trHeight w:hRule="exact" w:val="255"/>
        </w:trPr>
        <w:tc>
          <w:tcPr>
            <w:tcW w:w="709" w:type="dxa"/>
            <w:tcBorders>
              <w:top w:val="single" w:sz="4" w:space="0" w:color="00B050"/>
              <w:left w:val="single" w:sz="4" w:space="0" w:color="00B050"/>
              <w:bottom w:val="single" w:sz="4" w:space="0" w:color="00AF50"/>
              <w:right w:val="single" w:sz="4" w:space="0" w:color="00B050"/>
            </w:tcBorders>
            <w:shd w:val="clear" w:color="auto" w:fill="FFFFFF"/>
            <w:vAlign w:val="center"/>
          </w:tcPr>
          <w:p w14:paraId="77B3084F"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A52BAB5"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Arad</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42D17CE8"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57</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79B1B13C"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67</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30E94CA6"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71</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012E4DE8"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29</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686F6956"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26</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tcPr>
          <w:p w14:paraId="152900F5"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1</w:t>
            </w:r>
          </w:p>
        </w:tc>
      </w:tr>
      <w:tr w:rsidR="00923FE0" w:rsidRPr="00983864" w14:paraId="125C51F7"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338CC788"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3ACF6AD2"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Caraş Severin</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4241DFE4"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345</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7437135A"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554</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7FEE689D"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237</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7830583A"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502</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71B59963"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36</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tcPr>
          <w:p w14:paraId="5ECA4F98"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83</w:t>
            </w:r>
          </w:p>
        </w:tc>
      </w:tr>
      <w:tr w:rsidR="00923FE0" w:rsidRPr="00983864" w14:paraId="0857FB0D"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7AC118BD"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r w:rsidRPr="00983864">
              <w:rPr>
                <w:rFonts w:ascii="Arial Narrow" w:hAnsi="Arial Narrow"/>
                <w:b/>
                <w:color w:val="3A003A"/>
                <w:sz w:val="20"/>
                <w:szCs w:val="20"/>
              </w:rPr>
              <w:t>4</w:t>
            </w: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CDF0AB6" w14:textId="77777777" w:rsidR="00923FE0" w:rsidRPr="00983864" w:rsidRDefault="00923FE0" w:rsidP="00923FE0">
            <w:pPr>
              <w:shd w:val="clear" w:color="auto" w:fill="FFFFFF"/>
              <w:spacing w:before="40"/>
              <w:ind w:left="-57" w:right="-112"/>
              <w:jc w:val="both"/>
              <w:rPr>
                <w:rFonts w:ascii="Arial Narrow" w:hAnsi="Arial Narrow"/>
                <w:b/>
                <w:color w:val="3A003A"/>
                <w:sz w:val="20"/>
                <w:szCs w:val="20"/>
              </w:rPr>
            </w:pPr>
            <w:r w:rsidRPr="00983864">
              <w:rPr>
                <w:rFonts w:ascii="Arial Narrow" w:hAnsi="Arial Narrow"/>
                <w:b/>
                <w:color w:val="3A003A"/>
                <w:sz w:val="20"/>
                <w:szCs w:val="20"/>
              </w:rPr>
              <w:t>PITEŞTI</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3AAD24A"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1.438</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B52497B"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872</w:t>
            </w:r>
          </w:p>
        </w:tc>
        <w:tc>
          <w:tcPr>
            <w:tcW w:w="993" w:type="dxa"/>
            <w:gridSpan w:val="2"/>
            <w:tcBorders>
              <w:top w:val="nil"/>
              <w:left w:val="nil"/>
              <w:bottom w:val="single" w:sz="8" w:space="0" w:color="00B050"/>
              <w:right w:val="single" w:sz="8" w:space="0" w:color="00B050"/>
            </w:tcBorders>
            <w:shd w:val="clear" w:color="auto" w:fill="FFFFFF"/>
            <w:noWrap/>
            <w:vAlign w:val="center"/>
          </w:tcPr>
          <w:p w14:paraId="1ED9E367"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1.057</w:t>
            </w:r>
          </w:p>
        </w:tc>
        <w:tc>
          <w:tcPr>
            <w:tcW w:w="1129" w:type="dxa"/>
            <w:gridSpan w:val="2"/>
            <w:tcBorders>
              <w:top w:val="nil"/>
              <w:left w:val="nil"/>
              <w:bottom w:val="single" w:sz="8" w:space="0" w:color="00B050"/>
              <w:right w:val="single" w:sz="8" w:space="0" w:color="00B050"/>
            </w:tcBorders>
            <w:shd w:val="clear" w:color="auto" w:fill="FFFFFF"/>
            <w:noWrap/>
            <w:vAlign w:val="center"/>
          </w:tcPr>
          <w:p w14:paraId="27F5B9AA" w14:textId="77777777" w:rsidR="00923FE0" w:rsidRPr="00983864" w:rsidRDefault="00923FE0" w:rsidP="00923FE0">
            <w:pPr>
              <w:shd w:val="clear" w:color="auto" w:fill="FFFFFF"/>
              <w:spacing w:before="100" w:beforeAutospacing="1"/>
              <w:jc w:val="center"/>
              <w:rPr>
                <w:color w:val="3A003A"/>
              </w:rPr>
            </w:pPr>
            <w:r w:rsidRPr="00983864">
              <w:rPr>
                <w:rFonts w:ascii="Arial Narrow" w:hAnsi="Arial Narrow"/>
                <w:b/>
                <w:bCs/>
                <w:color w:val="3A003A"/>
                <w:sz w:val="20"/>
                <w:szCs w:val="20"/>
              </w:rPr>
              <w:t>820</w:t>
            </w:r>
          </w:p>
        </w:tc>
        <w:tc>
          <w:tcPr>
            <w:tcW w:w="992" w:type="dxa"/>
            <w:tcBorders>
              <w:top w:val="nil"/>
              <w:left w:val="nil"/>
              <w:bottom w:val="single" w:sz="8" w:space="0" w:color="00B050"/>
              <w:right w:val="single" w:sz="8" w:space="0" w:color="00B050"/>
            </w:tcBorders>
            <w:shd w:val="clear" w:color="auto" w:fill="FFFFFF"/>
            <w:noWrap/>
            <w:vAlign w:val="center"/>
          </w:tcPr>
          <w:p w14:paraId="18E08108" w14:textId="77777777" w:rsidR="00923FE0" w:rsidRPr="00983864" w:rsidRDefault="00923FE0" w:rsidP="00923FE0">
            <w:pPr>
              <w:shd w:val="clear" w:color="auto" w:fill="FFFFFF"/>
              <w:spacing w:before="100" w:beforeAutospacing="1"/>
              <w:jc w:val="center"/>
              <w:rPr>
                <w:color w:val="3A003A"/>
              </w:rPr>
            </w:pPr>
            <w:r w:rsidRPr="00983864">
              <w:rPr>
                <w:rFonts w:ascii="Arial Narrow" w:hAnsi="Arial Narrow"/>
                <w:b/>
                <w:bCs/>
                <w:color w:val="3A003A"/>
                <w:sz w:val="20"/>
                <w:szCs w:val="20"/>
              </w:rPr>
              <w:t>196</w:t>
            </w:r>
          </w:p>
        </w:tc>
        <w:tc>
          <w:tcPr>
            <w:tcW w:w="1278" w:type="dxa"/>
            <w:tcBorders>
              <w:top w:val="nil"/>
              <w:left w:val="nil"/>
              <w:bottom w:val="single" w:sz="8" w:space="0" w:color="00B050"/>
              <w:right w:val="single" w:sz="8" w:space="0" w:color="00B050"/>
            </w:tcBorders>
            <w:shd w:val="clear" w:color="auto" w:fill="FFFFFF"/>
            <w:noWrap/>
            <w:vAlign w:val="center"/>
          </w:tcPr>
          <w:p w14:paraId="77C2D450" w14:textId="77777777" w:rsidR="00923FE0" w:rsidRPr="00983864" w:rsidRDefault="00923FE0" w:rsidP="00923FE0">
            <w:pPr>
              <w:shd w:val="clear" w:color="auto" w:fill="FFFFFF"/>
              <w:spacing w:before="100" w:beforeAutospacing="1"/>
              <w:jc w:val="center"/>
              <w:rPr>
                <w:color w:val="3A003A"/>
              </w:rPr>
            </w:pPr>
            <w:r w:rsidRPr="00983864">
              <w:rPr>
                <w:rFonts w:ascii="Arial Narrow" w:hAnsi="Arial Narrow"/>
                <w:b/>
                <w:bCs/>
                <w:color w:val="3A003A"/>
                <w:sz w:val="20"/>
                <w:szCs w:val="20"/>
              </w:rPr>
              <w:t>117</w:t>
            </w:r>
          </w:p>
        </w:tc>
      </w:tr>
      <w:tr w:rsidR="00923FE0" w:rsidRPr="00983864" w14:paraId="0682E74B"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3246CA1C"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0C46A56"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PCA Piteşti</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A306119"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475</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D09DF96"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260</w:t>
            </w:r>
          </w:p>
        </w:tc>
        <w:tc>
          <w:tcPr>
            <w:tcW w:w="993" w:type="dxa"/>
            <w:gridSpan w:val="2"/>
            <w:tcBorders>
              <w:top w:val="nil"/>
              <w:left w:val="nil"/>
              <w:bottom w:val="single" w:sz="8" w:space="0" w:color="00B050"/>
              <w:right w:val="single" w:sz="8" w:space="0" w:color="00B050"/>
            </w:tcBorders>
            <w:shd w:val="clear" w:color="auto" w:fill="FFFFFF"/>
            <w:noWrap/>
            <w:vAlign w:val="center"/>
          </w:tcPr>
          <w:p w14:paraId="5ED35FB9"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305</w:t>
            </w:r>
          </w:p>
        </w:tc>
        <w:tc>
          <w:tcPr>
            <w:tcW w:w="1129" w:type="dxa"/>
            <w:gridSpan w:val="2"/>
            <w:tcBorders>
              <w:top w:val="nil"/>
              <w:left w:val="nil"/>
              <w:bottom w:val="single" w:sz="8" w:space="0" w:color="00B050"/>
              <w:right w:val="single" w:sz="8" w:space="0" w:color="00B050"/>
            </w:tcBorders>
            <w:shd w:val="clear" w:color="auto" w:fill="FFFFFF"/>
            <w:noWrap/>
            <w:vAlign w:val="center"/>
          </w:tcPr>
          <w:p w14:paraId="6E0C1B10" w14:textId="77777777" w:rsidR="00923FE0" w:rsidRPr="00983864" w:rsidRDefault="00923FE0" w:rsidP="00923FE0">
            <w:pPr>
              <w:shd w:val="clear" w:color="auto" w:fill="FFFFFF"/>
              <w:spacing w:before="100" w:beforeAutospacing="1"/>
              <w:jc w:val="center"/>
              <w:rPr>
                <w:color w:val="3A003A"/>
              </w:rPr>
            </w:pPr>
            <w:r w:rsidRPr="00983864">
              <w:rPr>
                <w:rFonts w:ascii="Arial Narrow" w:hAnsi="Arial Narrow"/>
                <w:color w:val="3A003A"/>
                <w:sz w:val="20"/>
                <w:szCs w:val="20"/>
              </w:rPr>
              <w:t>265</w:t>
            </w:r>
          </w:p>
        </w:tc>
        <w:tc>
          <w:tcPr>
            <w:tcW w:w="992" w:type="dxa"/>
            <w:tcBorders>
              <w:top w:val="nil"/>
              <w:left w:val="nil"/>
              <w:bottom w:val="single" w:sz="8" w:space="0" w:color="00B050"/>
              <w:right w:val="single" w:sz="8" w:space="0" w:color="00B050"/>
            </w:tcBorders>
            <w:shd w:val="clear" w:color="auto" w:fill="FFFFFF"/>
            <w:noWrap/>
            <w:vAlign w:val="center"/>
          </w:tcPr>
          <w:p w14:paraId="6177335D" w14:textId="77777777" w:rsidR="00923FE0" w:rsidRPr="00983864" w:rsidRDefault="00923FE0" w:rsidP="00923FE0">
            <w:pPr>
              <w:shd w:val="clear" w:color="auto" w:fill="FFFFFF"/>
              <w:spacing w:before="100" w:beforeAutospacing="1"/>
              <w:jc w:val="center"/>
              <w:rPr>
                <w:rFonts w:ascii="Arial Narrow" w:hAnsi="Arial Narrow"/>
                <w:color w:val="3A003A"/>
                <w:sz w:val="20"/>
                <w:szCs w:val="20"/>
              </w:rPr>
            </w:pPr>
            <w:r w:rsidRPr="00983864">
              <w:rPr>
                <w:rFonts w:ascii="Arial Narrow" w:hAnsi="Arial Narrow"/>
                <w:color w:val="3A003A"/>
                <w:sz w:val="20"/>
                <w:szCs w:val="20"/>
              </w:rPr>
              <w:t>40</w:t>
            </w:r>
          </w:p>
        </w:tc>
        <w:tc>
          <w:tcPr>
            <w:tcW w:w="1278" w:type="dxa"/>
            <w:tcBorders>
              <w:top w:val="nil"/>
              <w:left w:val="nil"/>
              <w:bottom w:val="single" w:sz="8" w:space="0" w:color="00B050"/>
              <w:right w:val="single" w:sz="8" w:space="0" w:color="00B050"/>
            </w:tcBorders>
            <w:shd w:val="clear" w:color="auto" w:fill="FFFFFF"/>
            <w:noWrap/>
            <w:vAlign w:val="center"/>
          </w:tcPr>
          <w:p w14:paraId="34FA6F0C" w14:textId="77777777" w:rsidR="00923FE0" w:rsidRPr="00983864" w:rsidRDefault="00923FE0" w:rsidP="00923FE0">
            <w:pPr>
              <w:shd w:val="clear" w:color="auto" w:fill="FFFFFF"/>
              <w:spacing w:before="100" w:beforeAutospacing="1"/>
              <w:jc w:val="center"/>
              <w:rPr>
                <w:color w:val="3A003A"/>
              </w:rPr>
            </w:pPr>
            <w:r w:rsidRPr="00983864">
              <w:rPr>
                <w:rFonts w:ascii="Arial Narrow" w:hAnsi="Arial Narrow"/>
                <w:color w:val="3A003A"/>
                <w:sz w:val="20"/>
                <w:szCs w:val="20"/>
              </w:rPr>
              <w:t>27</w:t>
            </w:r>
          </w:p>
        </w:tc>
      </w:tr>
      <w:tr w:rsidR="00923FE0" w:rsidRPr="00983864" w14:paraId="1F9774FA"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66EFEA1B"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CF5010D"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Argeş</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E361122"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479</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B3C3524"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204</w:t>
            </w:r>
          </w:p>
        </w:tc>
        <w:tc>
          <w:tcPr>
            <w:tcW w:w="993" w:type="dxa"/>
            <w:gridSpan w:val="2"/>
            <w:tcBorders>
              <w:top w:val="nil"/>
              <w:left w:val="nil"/>
              <w:bottom w:val="single" w:sz="8" w:space="0" w:color="00B050"/>
              <w:right w:val="single" w:sz="8" w:space="0" w:color="00B050"/>
            </w:tcBorders>
            <w:shd w:val="clear" w:color="auto" w:fill="FFFFFF"/>
            <w:noWrap/>
            <w:vAlign w:val="center"/>
          </w:tcPr>
          <w:p w14:paraId="4FCFA694"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316</w:t>
            </w:r>
          </w:p>
        </w:tc>
        <w:tc>
          <w:tcPr>
            <w:tcW w:w="1129" w:type="dxa"/>
            <w:gridSpan w:val="2"/>
            <w:tcBorders>
              <w:top w:val="nil"/>
              <w:left w:val="nil"/>
              <w:bottom w:val="single" w:sz="8" w:space="0" w:color="00B050"/>
              <w:right w:val="single" w:sz="8" w:space="0" w:color="00B050"/>
            </w:tcBorders>
            <w:shd w:val="clear" w:color="auto" w:fill="FFFFFF"/>
            <w:noWrap/>
            <w:vAlign w:val="center"/>
          </w:tcPr>
          <w:p w14:paraId="6C366962" w14:textId="77777777" w:rsidR="00923FE0" w:rsidRPr="00983864" w:rsidRDefault="00923FE0" w:rsidP="00923FE0">
            <w:pPr>
              <w:shd w:val="clear" w:color="auto" w:fill="FFFFFF"/>
              <w:spacing w:before="100" w:beforeAutospacing="1"/>
              <w:jc w:val="center"/>
              <w:rPr>
                <w:color w:val="3A003A"/>
              </w:rPr>
            </w:pPr>
            <w:r w:rsidRPr="00983864">
              <w:rPr>
                <w:rFonts w:ascii="Arial Narrow" w:hAnsi="Arial Narrow"/>
                <w:color w:val="3A003A"/>
                <w:sz w:val="20"/>
                <w:szCs w:val="20"/>
              </w:rPr>
              <w:t>176</w:t>
            </w:r>
          </w:p>
        </w:tc>
        <w:tc>
          <w:tcPr>
            <w:tcW w:w="992" w:type="dxa"/>
            <w:tcBorders>
              <w:top w:val="nil"/>
              <w:left w:val="nil"/>
              <w:bottom w:val="single" w:sz="8" w:space="0" w:color="00B050"/>
              <w:right w:val="single" w:sz="8" w:space="0" w:color="00B050"/>
            </w:tcBorders>
            <w:shd w:val="clear" w:color="auto" w:fill="FFFFFF"/>
            <w:noWrap/>
            <w:vAlign w:val="center"/>
          </w:tcPr>
          <w:p w14:paraId="7E75CAD6" w14:textId="77777777" w:rsidR="00923FE0" w:rsidRPr="00983864" w:rsidRDefault="00923FE0" w:rsidP="00923FE0">
            <w:pPr>
              <w:shd w:val="clear" w:color="auto" w:fill="FFFFFF"/>
              <w:spacing w:before="100" w:beforeAutospacing="1"/>
              <w:jc w:val="center"/>
              <w:rPr>
                <w:rFonts w:ascii="Arial Narrow" w:hAnsi="Arial Narrow"/>
                <w:color w:val="3A003A"/>
                <w:sz w:val="20"/>
                <w:szCs w:val="20"/>
              </w:rPr>
            </w:pPr>
            <w:r w:rsidRPr="00983864">
              <w:rPr>
                <w:rFonts w:ascii="Arial Narrow" w:hAnsi="Arial Narrow"/>
                <w:color w:val="3A003A"/>
                <w:sz w:val="20"/>
                <w:szCs w:val="20"/>
              </w:rPr>
              <w:t>98</w:t>
            </w:r>
          </w:p>
        </w:tc>
        <w:tc>
          <w:tcPr>
            <w:tcW w:w="1278" w:type="dxa"/>
            <w:tcBorders>
              <w:top w:val="nil"/>
              <w:left w:val="nil"/>
              <w:bottom w:val="single" w:sz="8" w:space="0" w:color="00B050"/>
              <w:right w:val="single" w:sz="8" w:space="0" w:color="00B050"/>
            </w:tcBorders>
            <w:shd w:val="clear" w:color="auto" w:fill="FFFFFF"/>
            <w:noWrap/>
            <w:vAlign w:val="center"/>
          </w:tcPr>
          <w:p w14:paraId="07F365DD" w14:textId="77777777" w:rsidR="00923FE0" w:rsidRPr="00983864" w:rsidRDefault="00923FE0" w:rsidP="00923FE0">
            <w:pPr>
              <w:shd w:val="clear" w:color="auto" w:fill="FFFFFF"/>
              <w:spacing w:before="100" w:beforeAutospacing="1"/>
              <w:jc w:val="center"/>
              <w:rPr>
                <w:color w:val="3A003A"/>
              </w:rPr>
            </w:pPr>
            <w:r w:rsidRPr="00983864">
              <w:rPr>
                <w:rFonts w:ascii="Arial Narrow" w:hAnsi="Arial Narrow"/>
                <w:color w:val="3A003A"/>
                <w:sz w:val="20"/>
                <w:szCs w:val="20"/>
              </w:rPr>
              <w:t>37</w:t>
            </w:r>
          </w:p>
        </w:tc>
      </w:tr>
      <w:tr w:rsidR="00923FE0" w:rsidRPr="00983864" w14:paraId="6662FE6A"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106F5C50"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B35131A"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Vâlcea</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E2A7C19"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484</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1EE7B901"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408</w:t>
            </w:r>
          </w:p>
        </w:tc>
        <w:tc>
          <w:tcPr>
            <w:tcW w:w="993" w:type="dxa"/>
            <w:gridSpan w:val="2"/>
            <w:tcBorders>
              <w:top w:val="nil"/>
              <w:left w:val="nil"/>
              <w:bottom w:val="single" w:sz="8" w:space="0" w:color="00B050"/>
              <w:right w:val="single" w:sz="8" w:space="0" w:color="00B050"/>
            </w:tcBorders>
            <w:shd w:val="clear" w:color="auto" w:fill="FFFFFF"/>
            <w:noWrap/>
            <w:vAlign w:val="center"/>
          </w:tcPr>
          <w:p w14:paraId="3AB120BF"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436</w:t>
            </w:r>
          </w:p>
        </w:tc>
        <w:tc>
          <w:tcPr>
            <w:tcW w:w="1129" w:type="dxa"/>
            <w:gridSpan w:val="2"/>
            <w:tcBorders>
              <w:top w:val="nil"/>
              <w:left w:val="nil"/>
              <w:bottom w:val="single" w:sz="8" w:space="0" w:color="00B050"/>
              <w:right w:val="single" w:sz="8" w:space="0" w:color="00B050"/>
            </w:tcBorders>
            <w:shd w:val="clear" w:color="auto" w:fill="FFFFFF"/>
            <w:noWrap/>
            <w:vAlign w:val="center"/>
          </w:tcPr>
          <w:p w14:paraId="384220DF" w14:textId="77777777" w:rsidR="00923FE0" w:rsidRPr="00983864" w:rsidRDefault="00923FE0" w:rsidP="00923FE0">
            <w:pPr>
              <w:shd w:val="clear" w:color="auto" w:fill="FFFFFF"/>
              <w:spacing w:before="100" w:beforeAutospacing="1"/>
              <w:jc w:val="center"/>
              <w:rPr>
                <w:color w:val="3A003A"/>
              </w:rPr>
            </w:pPr>
            <w:r w:rsidRPr="00983864">
              <w:rPr>
                <w:rFonts w:ascii="Arial Narrow" w:hAnsi="Arial Narrow"/>
                <w:color w:val="3A003A"/>
                <w:sz w:val="20"/>
                <w:szCs w:val="20"/>
              </w:rPr>
              <w:t>379</w:t>
            </w:r>
          </w:p>
        </w:tc>
        <w:tc>
          <w:tcPr>
            <w:tcW w:w="992" w:type="dxa"/>
            <w:tcBorders>
              <w:top w:val="nil"/>
              <w:left w:val="nil"/>
              <w:bottom w:val="single" w:sz="8" w:space="0" w:color="00B050"/>
              <w:right w:val="single" w:sz="8" w:space="0" w:color="00B050"/>
            </w:tcBorders>
            <w:shd w:val="clear" w:color="auto" w:fill="FFFFFF"/>
            <w:noWrap/>
            <w:vAlign w:val="center"/>
          </w:tcPr>
          <w:p w14:paraId="5BF3CA8D" w14:textId="77777777" w:rsidR="00923FE0" w:rsidRPr="00983864" w:rsidRDefault="00923FE0" w:rsidP="00923FE0">
            <w:pPr>
              <w:shd w:val="clear" w:color="auto" w:fill="FFFFFF"/>
              <w:spacing w:before="100" w:beforeAutospacing="1"/>
              <w:jc w:val="center"/>
              <w:rPr>
                <w:rFonts w:ascii="Arial Narrow" w:hAnsi="Arial Narrow"/>
                <w:color w:val="3A003A"/>
                <w:sz w:val="20"/>
                <w:szCs w:val="20"/>
              </w:rPr>
            </w:pPr>
            <w:r w:rsidRPr="00983864">
              <w:rPr>
                <w:rFonts w:ascii="Arial Narrow" w:hAnsi="Arial Narrow"/>
                <w:color w:val="3A003A"/>
                <w:sz w:val="20"/>
                <w:szCs w:val="20"/>
              </w:rPr>
              <w:t>58</w:t>
            </w:r>
          </w:p>
        </w:tc>
        <w:tc>
          <w:tcPr>
            <w:tcW w:w="1278" w:type="dxa"/>
            <w:tcBorders>
              <w:top w:val="nil"/>
              <w:left w:val="nil"/>
              <w:bottom w:val="single" w:sz="8" w:space="0" w:color="00B050"/>
              <w:right w:val="single" w:sz="8" w:space="0" w:color="00B050"/>
            </w:tcBorders>
            <w:shd w:val="clear" w:color="auto" w:fill="FFFFFF"/>
            <w:noWrap/>
            <w:vAlign w:val="center"/>
          </w:tcPr>
          <w:p w14:paraId="32AE5E43" w14:textId="77777777" w:rsidR="00923FE0" w:rsidRPr="00983864" w:rsidRDefault="00923FE0" w:rsidP="00923FE0">
            <w:pPr>
              <w:shd w:val="clear" w:color="auto" w:fill="FFFFFF"/>
              <w:spacing w:before="100" w:beforeAutospacing="1"/>
              <w:jc w:val="center"/>
              <w:rPr>
                <w:color w:val="3A003A"/>
              </w:rPr>
            </w:pPr>
            <w:r w:rsidRPr="00983864">
              <w:rPr>
                <w:rFonts w:ascii="Arial Narrow" w:hAnsi="Arial Narrow"/>
                <w:color w:val="3A003A"/>
                <w:sz w:val="20"/>
                <w:szCs w:val="20"/>
              </w:rPr>
              <w:t>53</w:t>
            </w:r>
          </w:p>
        </w:tc>
      </w:tr>
      <w:tr w:rsidR="00923FE0" w:rsidRPr="00983864" w14:paraId="4D33367F"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7EC70CAF"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r w:rsidRPr="00983864">
              <w:rPr>
                <w:rFonts w:ascii="Arial Narrow" w:hAnsi="Arial Narrow"/>
                <w:b/>
                <w:color w:val="3A003A"/>
                <w:sz w:val="20"/>
                <w:szCs w:val="20"/>
              </w:rPr>
              <w:t>5</w:t>
            </w: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353E9028" w14:textId="77777777" w:rsidR="00923FE0" w:rsidRPr="00983864" w:rsidRDefault="00923FE0" w:rsidP="00923FE0">
            <w:pPr>
              <w:shd w:val="clear" w:color="auto" w:fill="FFFFFF"/>
              <w:spacing w:before="40"/>
              <w:ind w:left="-57" w:right="-112"/>
              <w:jc w:val="both"/>
              <w:rPr>
                <w:rFonts w:ascii="Arial Narrow" w:hAnsi="Arial Narrow"/>
                <w:b/>
                <w:color w:val="3A003A"/>
                <w:sz w:val="20"/>
                <w:szCs w:val="20"/>
              </w:rPr>
            </w:pPr>
            <w:r w:rsidRPr="00983864">
              <w:rPr>
                <w:rFonts w:ascii="Arial Narrow" w:hAnsi="Arial Narrow"/>
                <w:b/>
                <w:color w:val="3A003A"/>
                <w:sz w:val="20"/>
                <w:szCs w:val="20"/>
              </w:rPr>
              <w:t>BACĂU</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C2D2EAA"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1.287</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C640B52"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1.915</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15132148" w14:textId="77777777" w:rsidR="00923FE0" w:rsidRPr="00983864" w:rsidRDefault="00923FE0" w:rsidP="00923FE0">
            <w:pPr>
              <w:shd w:val="clear" w:color="auto" w:fill="FFFFFF"/>
              <w:tabs>
                <w:tab w:val="left" w:pos="605"/>
              </w:tabs>
              <w:spacing w:before="40"/>
              <w:ind w:left="-57" w:right="-106"/>
              <w:jc w:val="center"/>
              <w:rPr>
                <w:rFonts w:ascii="Arial Narrow" w:hAnsi="Arial Narrow"/>
                <w:b/>
                <w:color w:val="3A003A"/>
                <w:sz w:val="20"/>
                <w:szCs w:val="20"/>
              </w:rPr>
            </w:pPr>
            <w:r w:rsidRPr="00983864">
              <w:rPr>
                <w:rFonts w:ascii="Arial Narrow" w:hAnsi="Arial Narrow"/>
                <w:b/>
                <w:color w:val="3A003A"/>
                <w:sz w:val="20"/>
                <w:szCs w:val="20"/>
              </w:rPr>
              <w:t>1.431</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19F08E7E" w14:textId="77777777" w:rsidR="00923FE0" w:rsidRPr="00983864" w:rsidRDefault="00923FE0" w:rsidP="00923FE0">
            <w:pPr>
              <w:shd w:val="clear" w:color="auto" w:fill="FFFFFF"/>
              <w:tabs>
                <w:tab w:val="left" w:pos="605"/>
              </w:tabs>
              <w:spacing w:before="40"/>
              <w:ind w:left="-57" w:right="-106"/>
              <w:jc w:val="center"/>
              <w:rPr>
                <w:rFonts w:ascii="Arial Narrow" w:hAnsi="Arial Narrow"/>
                <w:b/>
                <w:color w:val="3A003A"/>
                <w:sz w:val="20"/>
                <w:szCs w:val="20"/>
              </w:rPr>
            </w:pPr>
            <w:r w:rsidRPr="00983864">
              <w:rPr>
                <w:rFonts w:ascii="Arial Narrow" w:hAnsi="Arial Narrow"/>
                <w:b/>
                <w:color w:val="3A003A"/>
                <w:sz w:val="20"/>
                <w:szCs w:val="20"/>
              </w:rPr>
              <w:t>1.905</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C972841" w14:textId="77777777" w:rsidR="00923FE0" w:rsidRPr="00983864" w:rsidRDefault="00923FE0" w:rsidP="00923FE0">
            <w:pPr>
              <w:shd w:val="clear" w:color="auto" w:fill="FFFFFF"/>
              <w:tabs>
                <w:tab w:val="left" w:pos="605"/>
              </w:tabs>
              <w:spacing w:before="40"/>
              <w:ind w:left="-57" w:right="-116"/>
              <w:jc w:val="center"/>
              <w:rPr>
                <w:rFonts w:ascii="Arial Narrow" w:hAnsi="Arial Narrow"/>
                <w:b/>
                <w:color w:val="3A003A"/>
                <w:sz w:val="20"/>
                <w:szCs w:val="20"/>
              </w:rPr>
            </w:pPr>
            <w:r w:rsidRPr="00983864">
              <w:rPr>
                <w:rFonts w:ascii="Arial Narrow" w:hAnsi="Arial Narrow"/>
                <w:b/>
                <w:color w:val="3A003A"/>
                <w:sz w:val="20"/>
                <w:szCs w:val="20"/>
              </w:rPr>
              <w:t>271</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DF00D19" w14:textId="77777777" w:rsidR="00923FE0" w:rsidRPr="00983864" w:rsidRDefault="00923FE0" w:rsidP="00923FE0">
            <w:pPr>
              <w:shd w:val="clear" w:color="auto" w:fill="FFFFFF"/>
              <w:tabs>
                <w:tab w:val="left" w:pos="605"/>
              </w:tabs>
              <w:spacing w:before="40"/>
              <w:ind w:left="-57" w:right="-116"/>
              <w:jc w:val="center"/>
              <w:rPr>
                <w:rFonts w:ascii="Arial Narrow" w:hAnsi="Arial Narrow"/>
                <w:b/>
                <w:color w:val="3A003A"/>
                <w:sz w:val="20"/>
                <w:szCs w:val="20"/>
              </w:rPr>
            </w:pPr>
            <w:r w:rsidRPr="00983864">
              <w:rPr>
                <w:rFonts w:ascii="Arial Narrow" w:hAnsi="Arial Narrow"/>
                <w:b/>
                <w:color w:val="3A003A"/>
                <w:sz w:val="20"/>
                <w:szCs w:val="20"/>
              </w:rPr>
              <w:t>336</w:t>
            </w:r>
          </w:p>
        </w:tc>
      </w:tr>
      <w:tr w:rsidR="00923FE0" w:rsidRPr="00983864" w14:paraId="16B71EFD"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40BE8BBD"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903B730"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PCA Bacău</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4E978AFF"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613</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6BC3B52"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680</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1E3C74BC"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605</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10570FC4"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629</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7047FE8"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79</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2ABDFD8"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50</w:t>
            </w:r>
          </w:p>
        </w:tc>
      </w:tr>
      <w:tr w:rsidR="00923FE0" w:rsidRPr="00983864" w14:paraId="40B2A5F0"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0A2C8843"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9742D3B"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Bacău</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8F827CC"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310</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31B7E25"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823</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0C344C1"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443</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E318EDC"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771</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E42533C"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86</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17FD8F3"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98</w:t>
            </w:r>
          </w:p>
        </w:tc>
      </w:tr>
      <w:tr w:rsidR="00923FE0" w:rsidRPr="00983864" w14:paraId="48BB929A"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2094C2DA"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603F6CC"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Neamţ</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11F9C2A"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364</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14B6EFF8"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412</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4920C879"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383</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9B79976"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505</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386ECA0"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106</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4A30AF22"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188</w:t>
            </w:r>
          </w:p>
        </w:tc>
      </w:tr>
      <w:tr w:rsidR="00923FE0" w:rsidRPr="00983864" w14:paraId="27556AFD"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5EF40352"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r w:rsidRPr="00983864">
              <w:rPr>
                <w:rFonts w:ascii="Arial Narrow" w:hAnsi="Arial Narrow"/>
                <w:b/>
                <w:color w:val="3A003A"/>
                <w:sz w:val="20"/>
                <w:szCs w:val="20"/>
              </w:rPr>
              <w:t>6</w:t>
            </w: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23057C6"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b/>
                <w:color w:val="3A003A"/>
                <w:sz w:val="20"/>
                <w:szCs w:val="20"/>
              </w:rPr>
              <w:t>TÂRGU MUREŞ</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23A431DB"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1.279</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D1959C0"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1.455</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009507A0"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1.551</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05235C0" w14:textId="77777777" w:rsidR="00923FE0" w:rsidRPr="00983864" w:rsidRDefault="00923FE0" w:rsidP="00923FE0">
            <w:pPr>
              <w:shd w:val="clear" w:color="auto" w:fill="FFFFFF"/>
              <w:tabs>
                <w:tab w:val="left" w:pos="605"/>
              </w:tabs>
              <w:spacing w:before="40"/>
              <w:ind w:left="-57" w:right="-106"/>
              <w:jc w:val="center"/>
              <w:rPr>
                <w:rFonts w:ascii="Arial Narrow" w:hAnsi="Arial Narrow"/>
                <w:b/>
                <w:color w:val="3A003A"/>
                <w:sz w:val="20"/>
                <w:szCs w:val="20"/>
              </w:rPr>
            </w:pPr>
            <w:r w:rsidRPr="00983864">
              <w:rPr>
                <w:rFonts w:ascii="Arial Narrow" w:hAnsi="Arial Narrow"/>
                <w:b/>
                <w:color w:val="3A003A"/>
                <w:sz w:val="20"/>
                <w:szCs w:val="20"/>
              </w:rPr>
              <w:t>1.435</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1CE50289"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116</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189F037C" w14:textId="77777777" w:rsidR="00923FE0" w:rsidRPr="00983864" w:rsidRDefault="00923FE0" w:rsidP="00923FE0">
            <w:pPr>
              <w:shd w:val="clear" w:color="auto" w:fill="FFFFFF"/>
              <w:tabs>
                <w:tab w:val="left" w:pos="605"/>
              </w:tabs>
              <w:spacing w:before="40"/>
              <w:ind w:left="-57" w:right="-116"/>
              <w:jc w:val="center"/>
              <w:rPr>
                <w:rFonts w:ascii="Arial Narrow" w:hAnsi="Arial Narrow"/>
                <w:b/>
                <w:color w:val="3A003A"/>
                <w:sz w:val="20"/>
                <w:szCs w:val="20"/>
              </w:rPr>
            </w:pPr>
            <w:r w:rsidRPr="00983864">
              <w:rPr>
                <w:rFonts w:ascii="Arial Narrow" w:hAnsi="Arial Narrow"/>
                <w:b/>
                <w:color w:val="3A003A"/>
                <w:sz w:val="20"/>
                <w:szCs w:val="20"/>
              </w:rPr>
              <w:t>108</w:t>
            </w:r>
          </w:p>
        </w:tc>
      </w:tr>
      <w:tr w:rsidR="00923FE0" w:rsidRPr="00983864" w14:paraId="1724BDD9" w14:textId="77777777" w:rsidTr="00923FE0">
        <w:trPr>
          <w:gridAfter w:val="1"/>
          <w:wAfter w:w="17" w:type="dxa"/>
          <w:trHeight w:hRule="exact" w:val="255"/>
        </w:trPr>
        <w:tc>
          <w:tcPr>
            <w:tcW w:w="709"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2F63591"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A71C45C" w14:textId="77777777" w:rsidR="00923FE0" w:rsidRPr="00983864" w:rsidRDefault="00923FE0" w:rsidP="00923FE0">
            <w:pPr>
              <w:shd w:val="clear" w:color="auto" w:fill="FFFFFF"/>
              <w:spacing w:before="40"/>
              <w:ind w:left="-57" w:right="-112"/>
              <w:jc w:val="both"/>
              <w:rPr>
                <w:rFonts w:ascii="Arial Narrow" w:hAnsi="Arial Narrow"/>
                <w:b/>
                <w:color w:val="3A003A"/>
                <w:sz w:val="20"/>
                <w:szCs w:val="20"/>
              </w:rPr>
            </w:pPr>
            <w:r w:rsidRPr="00983864">
              <w:rPr>
                <w:rFonts w:ascii="Arial Narrow" w:hAnsi="Arial Narrow"/>
                <w:color w:val="3A003A"/>
                <w:sz w:val="20"/>
                <w:szCs w:val="20"/>
              </w:rPr>
              <w:t>- PCA Târgu Mureş</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4986B83E"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692</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056EC8D"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636</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31BDC8BF"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739</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8CB13F6" w14:textId="77777777" w:rsidR="00923FE0" w:rsidRPr="00983864" w:rsidRDefault="00923FE0" w:rsidP="00923FE0">
            <w:pPr>
              <w:shd w:val="clear" w:color="auto" w:fill="FFFFFF"/>
              <w:tabs>
                <w:tab w:val="left" w:pos="605"/>
              </w:tabs>
              <w:spacing w:before="40"/>
              <w:ind w:left="-57" w:right="-106"/>
              <w:jc w:val="center"/>
              <w:rPr>
                <w:rFonts w:ascii="Arial Narrow" w:hAnsi="Arial Narrow"/>
                <w:b/>
                <w:color w:val="3A003A"/>
                <w:sz w:val="20"/>
                <w:szCs w:val="20"/>
              </w:rPr>
            </w:pPr>
            <w:r w:rsidRPr="00983864">
              <w:rPr>
                <w:rFonts w:ascii="Arial Narrow" w:hAnsi="Arial Narrow"/>
                <w:b/>
                <w:color w:val="3A003A"/>
                <w:sz w:val="20"/>
                <w:szCs w:val="20"/>
              </w:rPr>
              <w:t>618</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01C9B6A3"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67</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2703EC4" w14:textId="77777777" w:rsidR="00923FE0" w:rsidRPr="00983864" w:rsidRDefault="00923FE0" w:rsidP="00923FE0">
            <w:pPr>
              <w:shd w:val="clear" w:color="auto" w:fill="FFFFFF"/>
              <w:tabs>
                <w:tab w:val="left" w:pos="605"/>
              </w:tabs>
              <w:spacing w:before="40"/>
              <w:ind w:left="-57" w:right="-116"/>
              <w:jc w:val="center"/>
              <w:rPr>
                <w:rFonts w:ascii="Arial Narrow" w:hAnsi="Arial Narrow"/>
                <w:b/>
                <w:color w:val="3A003A"/>
                <w:sz w:val="20"/>
                <w:szCs w:val="20"/>
              </w:rPr>
            </w:pPr>
            <w:r w:rsidRPr="00983864">
              <w:rPr>
                <w:rFonts w:ascii="Arial Narrow" w:hAnsi="Arial Narrow"/>
                <w:b/>
                <w:color w:val="3A003A"/>
                <w:sz w:val="20"/>
                <w:szCs w:val="20"/>
              </w:rPr>
              <w:t>80</w:t>
            </w:r>
          </w:p>
        </w:tc>
      </w:tr>
      <w:tr w:rsidR="00923FE0" w:rsidRPr="00983864" w14:paraId="40BBDB3B" w14:textId="77777777" w:rsidTr="00923FE0">
        <w:trPr>
          <w:gridAfter w:val="1"/>
          <w:wAfter w:w="17" w:type="dxa"/>
          <w:trHeight w:hRule="exact" w:val="255"/>
        </w:trPr>
        <w:tc>
          <w:tcPr>
            <w:tcW w:w="709"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7793F3BD"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1FA8590"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Mureş</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02E28802"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546</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47886C07"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684</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57A514F7"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780</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322246A"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720</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7FDBEACB"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47</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2CB6A5A"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18</w:t>
            </w:r>
          </w:p>
        </w:tc>
      </w:tr>
      <w:tr w:rsidR="00923FE0" w:rsidRPr="00983864" w14:paraId="659664F6" w14:textId="77777777" w:rsidTr="00923FE0">
        <w:trPr>
          <w:gridAfter w:val="1"/>
          <w:wAfter w:w="17" w:type="dxa"/>
          <w:trHeight w:hRule="exact" w:val="255"/>
        </w:trPr>
        <w:tc>
          <w:tcPr>
            <w:tcW w:w="709"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1D64CCA"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54C9982"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Harghita</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36A9C594"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41</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A0D95D5"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135</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6639E8C3"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32</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6A37F9E"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97</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5963B720"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2</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1752196"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10</w:t>
            </w:r>
          </w:p>
        </w:tc>
      </w:tr>
      <w:tr w:rsidR="00923FE0" w:rsidRPr="00983864" w14:paraId="2728C7BD" w14:textId="77777777" w:rsidTr="00923FE0">
        <w:trPr>
          <w:gridAfter w:val="1"/>
          <w:wAfter w:w="17" w:type="dxa"/>
          <w:trHeight w:hRule="exact" w:val="255"/>
        </w:trPr>
        <w:tc>
          <w:tcPr>
            <w:tcW w:w="709"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5AC19AB"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r w:rsidRPr="00983864">
              <w:rPr>
                <w:rFonts w:ascii="Arial Narrow" w:hAnsi="Arial Narrow"/>
                <w:b/>
                <w:color w:val="3A003A"/>
                <w:sz w:val="20"/>
                <w:szCs w:val="20"/>
              </w:rPr>
              <w:t>7</w:t>
            </w: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66188F7"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b/>
                <w:color w:val="3A003A"/>
                <w:sz w:val="20"/>
                <w:szCs w:val="20"/>
              </w:rPr>
              <w:t>SUCEAVA</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6D04F63"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fldChar w:fldCharType="begin"/>
            </w:r>
            <w:r w:rsidRPr="00983864">
              <w:rPr>
                <w:rFonts w:ascii="Arial Narrow" w:hAnsi="Arial Narrow"/>
                <w:b/>
                <w:color w:val="3A003A"/>
                <w:sz w:val="20"/>
                <w:szCs w:val="20"/>
              </w:rPr>
              <w:instrText xml:space="preserve"> =SUM(ABOVE) </w:instrText>
            </w:r>
            <w:r w:rsidRPr="00983864">
              <w:rPr>
                <w:rFonts w:ascii="Arial Narrow" w:hAnsi="Arial Narrow"/>
                <w:b/>
                <w:color w:val="3A003A"/>
                <w:sz w:val="20"/>
                <w:szCs w:val="20"/>
              </w:rPr>
              <w:fldChar w:fldCharType="separate"/>
            </w:r>
            <w:r w:rsidRPr="00983864">
              <w:rPr>
                <w:rFonts w:ascii="Arial Narrow" w:hAnsi="Arial Narrow"/>
                <w:b/>
                <w:color w:val="3A003A"/>
                <w:sz w:val="20"/>
                <w:szCs w:val="20"/>
              </w:rPr>
              <w:t>1.156</w:t>
            </w:r>
            <w:r w:rsidRPr="00983864">
              <w:rPr>
                <w:rFonts w:ascii="Arial Narrow" w:hAnsi="Arial Narrow"/>
                <w:b/>
                <w:color w:val="3A003A"/>
                <w:sz w:val="20"/>
                <w:szCs w:val="20"/>
              </w:rPr>
              <w:fldChar w:fldCharType="end"/>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08252C5"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1.285</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42AE262F"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fldChar w:fldCharType="begin"/>
            </w:r>
            <w:r w:rsidRPr="00983864">
              <w:rPr>
                <w:rFonts w:ascii="Arial Narrow" w:hAnsi="Arial Narrow"/>
                <w:b/>
                <w:color w:val="3A003A"/>
                <w:sz w:val="20"/>
                <w:szCs w:val="20"/>
              </w:rPr>
              <w:instrText xml:space="preserve"> =SUM(ABOVE) </w:instrText>
            </w:r>
            <w:r w:rsidRPr="00983864">
              <w:rPr>
                <w:rFonts w:ascii="Arial Narrow" w:hAnsi="Arial Narrow"/>
                <w:b/>
                <w:color w:val="3A003A"/>
                <w:sz w:val="20"/>
                <w:szCs w:val="20"/>
              </w:rPr>
              <w:fldChar w:fldCharType="separate"/>
            </w:r>
            <w:r w:rsidRPr="00983864">
              <w:rPr>
                <w:rFonts w:ascii="Arial Narrow" w:hAnsi="Arial Narrow"/>
                <w:b/>
                <w:color w:val="3A003A"/>
                <w:sz w:val="20"/>
                <w:szCs w:val="20"/>
              </w:rPr>
              <w:t>1.138</w:t>
            </w:r>
            <w:r w:rsidRPr="00983864">
              <w:rPr>
                <w:rFonts w:ascii="Arial Narrow" w:hAnsi="Arial Narrow"/>
                <w:b/>
                <w:color w:val="3A003A"/>
                <w:sz w:val="20"/>
                <w:szCs w:val="20"/>
              </w:rPr>
              <w:fldChar w:fldCharType="end"/>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DFBB204"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1.204</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BE90E3C"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fldChar w:fldCharType="begin"/>
            </w:r>
            <w:r w:rsidRPr="00983864">
              <w:rPr>
                <w:rFonts w:ascii="Arial Narrow" w:hAnsi="Arial Narrow"/>
                <w:b/>
                <w:color w:val="3A003A"/>
                <w:sz w:val="20"/>
                <w:szCs w:val="20"/>
              </w:rPr>
              <w:instrText xml:space="preserve"> =SUM(ABOVE) </w:instrText>
            </w:r>
            <w:r w:rsidRPr="00983864">
              <w:rPr>
                <w:rFonts w:ascii="Arial Narrow" w:hAnsi="Arial Narrow"/>
                <w:b/>
                <w:color w:val="3A003A"/>
                <w:sz w:val="20"/>
                <w:szCs w:val="20"/>
              </w:rPr>
              <w:fldChar w:fldCharType="separate"/>
            </w:r>
            <w:r w:rsidRPr="00983864">
              <w:rPr>
                <w:rFonts w:ascii="Arial Narrow" w:hAnsi="Arial Narrow"/>
                <w:b/>
                <w:color w:val="3A003A"/>
                <w:sz w:val="20"/>
                <w:szCs w:val="20"/>
              </w:rPr>
              <w:t>290</w:t>
            </w:r>
            <w:r w:rsidRPr="00983864">
              <w:rPr>
                <w:rFonts w:ascii="Arial Narrow" w:hAnsi="Arial Narrow"/>
                <w:b/>
                <w:color w:val="3A003A"/>
                <w:sz w:val="20"/>
                <w:szCs w:val="20"/>
              </w:rPr>
              <w:fldChar w:fldCharType="end"/>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6D3D1EA"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304</w:t>
            </w:r>
          </w:p>
        </w:tc>
      </w:tr>
      <w:tr w:rsidR="00923FE0" w:rsidRPr="00983864" w14:paraId="69B2D76B"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62836D4F"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7054CC2" w14:textId="77777777" w:rsidR="00923FE0" w:rsidRPr="00983864" w:rsidRDefault="00923FE0" w:rsidP="00923FE0">
            <w:pPr>
              <w:shd w:val="clear" w:color="auto" w:fill="FFFFFF"/>
              <w:spacing w:before="40"/>
              <w:ind w:left="-57" w:right="-112"/>
              <w:jc w:val="both"/>
              <w:rPr>
                <w:rFonts w:ascii="Arial Narrow" w:hAnsi="Arial Narrow"/>
                <w:b/>
                <w:color w:val="3A003A"/>
                <w:sz w:val="20"/>
                <w:szCs w:val="20"/>
              </w:rPr>
            </w:pPr>
            <w:r w:rsidRPr="00983864">
              <w:rPr>
                <w:rFonts w:ascii="Arial Narrow" w:hAnsi="Arial Narrow"/>
                <w:color w:val="3A003A"/>
                <w:sz w:val="20"/>
                <w:szCs w:val="20"/>
              </w:rPr>
              <w:t>- PCA Suceava</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515E9F3E"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291</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60FF586"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288</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1D4AF404"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333</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F800B3A"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344</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4E3B9EBD"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98</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0459D5D"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162</w:t>
            </w:r>
          </w:p>
        </w:tc>
      </w:tr>
      <w:tr w:rsidR="00923FE0" w:rsidRPr="00983864" w14:paraId="019A94FE"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0CFF0D86"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FB68581"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Suceava</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082C65B5"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219</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A467AF1"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322</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6CE72D24"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215</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BBBA3C1"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332</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68860FAF"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87</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A148E0D"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55</w:t>
            </w:r>
          </w:p>
        </w:tc>
      </w:tr>
      <w:tr w:rsidR="00923FE0" w:rsidRPr="00983864" w14:paraId="0F2EDA1B"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225288F3"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35CA05A"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Botoşani</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23808C61"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646</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159621C9"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675</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3B9AC681"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590</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BBE1C54"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528</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075197B6"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105</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035E8BF"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87</w:t>
            </w:r>
          </w:p>
        </w:tc>
      </w:tr>
      <w:tr w:rsidR="00923FE0" w:rsidRPr="00983864" w14:paraId="05592335"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1371F4CF"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r w:rsidRPr="00983864">
              <w:rPr>
                <w:rFonts w:ascii="Arial Narrow" w:hAnsi="Arial Narrow"/>
                <w:b/>
                <w:color w:val="3A003A"/>
                <w:sz w:val="20"/>
                <w:szCs w:val="20"/>
              </w:rPr>
              <w:t>8</w:t>
            </w: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5C9691E" w14:textId="77777777" w:rsidR="00923FE0" w:rsidRPr="00983864" w:rsidRDefault="00923FE0" w:rsidP="00923FE0">
            <w:pPr>
              <w:shd w:val="clear" w:color="auto" w:fill="FFFFFF"/>
              <w:spacing w:before="40"/>
              <w:ind w:left="-57" w:right="-112"/>
              <w:jc w:val="both"/>
              <w:rPr>
                <w:rFonts w:ascii="Arial Narrow" w:hAnsi="Arial Narrow"/>
                <w:b/>
                <w:color w:val="3A003A"/>
                <w:sz w:val="20"/>
                <w:szCs w:val="20"/>
              </w:rPr>
            </w:pPr>
            <w:r w:rsidRPr="00983864">
              <w:rPr>
                <w:rFonts w:ascii="Arial Narrow" w:hAnsi="Arial Narrow"/>
                <w:b/>
                <w:color w:val="3A003A"/>
                <w:sz w:val="20"/>
                <w:szCs w:val="20"/>
              </w:rPr>
              <w:t>CRAIOVA</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AD2550D"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1.117</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215B38F"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838</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59634B7" w14:textId="77777777" w:rsidR="00923FE0" w:rsidRPr="00983864" w:rsidRDefault="00923FE0" w:rsidP="00923FE0">
            <w:pPr>
              <w:shd w:val="clear" w:color="auto" w:fill="FFFFFF"/>
              <w:tabs>
                <w:tab w:val="left" w:pos="605"/>
              </w:tabs>
              <w:spacing w:before="40"/>
              <w:ind w:left="-57" w:right="-106"/>
              <w:jc w:val="center"/>
              <w:rPr>
                <w:rFonts w:ascii="Arial Narrow" w:hAnsi="Arial Narrow"/>
                <w:b/>
                <w:color w:val="3A003A"/>
                <w:sz w:val="20"/>
                <w:szCs w:val="20"/>
              </w:rPr>
            </w:pPr>
            <w:r w:rsidRPr="00983864">
              <w:rPr>
                <w:rFonts w:ascii="Arial Narrow" w:hAnsi="Arial Narrow"/>
                <w:b/>
                <w:color w:val="3A003A"/>
                <w:sz w:val="20"/>
                <w:szCs w:val="20"/>
              </w:rPr>
              <w:t>850</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E711A0F" w14:textId="77777777" w:rsidR="00923FE0" w:rsidRPr="00983864" w:rsidRDefault="00923FE0" w:rsidP="00923FE0">
            <w:pPr>
              <w:shd w:val="clear" w:color="auto" w:fill="FFFFFF"/>
              <w:tabs>
                <w:tab w:val="left" w:pos="605"/>
              </w:tabs>
              <w:spacing w:before="40"/>
              <w:ind w:left="-57" w:right="-106"/>
              <w:jc w:val="center"/>
              <w:rPr>
                <w:rFonts w:ascii="Arial Narrow" w:hAnsi="Arial Narrow"/>
                <w:b/>
                <w:color w:val="3A003A"/>
                <w:sz w:val="20"/>
                <w:szCs w:val="20"/>
              </w:rPr>
            </w:pPr>
            <w:r w:rsidRPr="00983864">
              <w:rPr>
                <w:rFonts w:ascii="Arial Narrow" w:hAnsi="Arial Narrow"/>
                <w:b/>
                <w:color w:val="3A003A"/>
                <w:sz w:val="20"/>
                <w:szCs w:val="20"/>
              </w:rPr>
              <w:t>759</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4019987" w14:textId="77777777" w:rsidR="00923FE0" w:rsidRPr="00983864" w:rsidRDefault="00923FE0" w:rsidP="00923FE0">
            <w:pPr>
              <w:shd w:val="clear" w:color="auto" w:fill="FFFFFF"/>
              <w:tabs>
                <w:tab w:val="left" w:pos="605"/>
              </w:tabs>
              <w:spacing w:before="40"/>
              <w:ind w:left="-57" w:right="-116"/>
              <w:jc w:val="center"/>
              <w:rPr>
                <w:rFonts w:ascii="Arial Narrow" w:hAnsi="Arial Narrow"/>
                <w:b/>
                <w:color w:val="3A003A"/>
                <w:sz w:val="20"/>
                <w:szCs w:val="20"/>
              </w:rPr>
            </w:pPr>
            <w:r w:rsidRPr="00983864">
              <w:rPr>
                <w:rFonts w:ascii="Arial Narrow" w:hAnsi="Arial Narrow"/>
                <w:b/>
                <w:color w:val="3A003A"/>
                <w:sz w:val="20"/>
                <w:szCs w:val="20"/>
              </w:rPr>
              <w:t>114</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C6B8EFC" w14:textId="77777777" w:rsidR="00923FE0" w:rsidRPr="00983864" w:rsidRDefault="00923FE0" w:rsidP="00923FE0">
            <w:pPr>
              <w:shd w:val="clear" w:color="auto" w:fill="FFFFFF"/>
              <w:tabs>
                <w:tab w:val="left" w:pos="605"/>
              </w:tabs>
              <w:spacing w:before="40"/>
              <w:ind w:left="-57" w:right="-116"/>
              <w:jc w:val="center"/>
              <w:rPr>
                <w:rFonts w:ascii="Arial Narrow" w:hAnsi="Arial Narrow"/>
                <w:b/>
                <w:color w:val="3A003A"/>
                <w:sz w:val="20"/>
                <w:szCs w:val="20"/>
              </w:rPr>
            </w:pPr>
            <w:r w:rsidRPr="00983864">
              <w:rPr>
                <w:rFonts w:ascii="Arial Narrow" w:hAnsi="Arial Narrow"/>
                <w:b/>
                <w:color w:val="3A003A"/>
                <w:sz w:val="20"/>
                <w:szCs w:val="20"/>
              </w:rPr>
              <w:t>89</w:t>
            </w:r>
          </w:p>
        </w:tc>
      </w:tr>
      <w:tr w:rsidR="00923FE0" w:rsidRPr="00983864" w14:paraId="4A3BAD54"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47A84A92"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E41A439"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PCA Craiova</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745E8BC"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239</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FFE5FD2"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171</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4CAEC7DE"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236</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8365B8C"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113</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8630A24"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45</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A88B95B"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45</w:t>
            </w:r>
          </w:p>
        </w:tc>
      </w:tr>
      <w:tr w:rsidR="00923FE0" w:rsidRPr="00983864" w14:paraId="0C79C314"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6E753E1D"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2DCCD22"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Dolj</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BB648BA"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339</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B10C3F6"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87</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D3A9DA3"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92</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4CBE7E5C"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33</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43026AE9"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28</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4ECC3E2A"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10</w:t>
            </w:r>
          </w:p>
        </w:tc>
      </w:tr>
      <w:tr w:rsidR="00923FE0" w:rsidRPr="00983864" w14:paraId="1A512763"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363D865F"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7158B583"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Gorj</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3385BF9"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263</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42D4330"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306</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7775948"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317</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8A91EFB"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323</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B167EBE"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7</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90906A7"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11</w:t>
            </w:r>
          </w:p>
        </w:tc>
      </w:tr>
      <w:tr w:rsidR="00923FE0" w:rsidRPr="00983864" w14:paraId="56B36F2D"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3660B7F7"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377E3EA5" w14:textId="77777777" w:rsidR="00923FE0" w:rsidRPr="00983864" w:rsidRDefault="00923FE0" w:rsidP="00923FE0">
            <w:pPr>
              <w:shd w:val="clear" w:color="auto" w:fill="FFFFFF"/>
              <w:spacing w:before="40"/>
              <w:ind w:left="-57" w:right="-112"/>
              <w:jc w:val="both"/>
              <w:rPr>
                <w:rFonts w:ascii="Arial Narrow" w:hAnsi="Arial Narrow"/>
                <w:b/>
                <w:color w:val="3A003A"/>
                <w:sz w:val="20"/>
                <w:szCs w:val="20"/>
              </w:rPr>
            </w:pPr>
            <w:r w:rsidRPr="00983864">
              <w:rPr>
                <w:rFonts w:ascii="Arial Narrow" w:hAnsi="Arial Narrow"/>
                <w:color w:val="3A003A"/>
                <w:sz w:val="20"/>
                <w:szCs w:val="20"/>
              </w:rPr>
              <w:t>- PT Mehedinţi</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1361776"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154</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132EC357"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224</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408A04D"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137</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9FA51B9"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216</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31DFAB0"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19</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027173D"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20</w:t>
            </w:r>
          </w:p>
        </w:tc>
      </w:tr>
      <w:tr w:rsidR="00923FE0" w:rsidRPr="00983864" w14:paraId="09AD3667"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3CBD0064"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39C4DD83"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Olt</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072B49E"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122</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B87FCEB"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50</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AFEB651"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68</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8A4E6F6"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74</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193D6BA6"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15</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4577194"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3</w:t>
            </w:r>
          </w:p>
        </w:tc>
      </w:tr>
      <w:tr w:rsidR="00923FE0" w:rsidRPr="00983864" w14:paraId="31FFA6EC"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550CB5A7"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r w:rsidRPr="00983864">
              <w:rPr>
                <w:rFonts w:ascii="Arial Narrow" w:hAnsi="Arial Narrow"/>
                <w:b/>
                <w:color w:val="3A003A"/>
                <w:sz w:val="20"/>
                <w:szCs w:val="20"/>
              </w:rPr>
              <w:t>9</w:t>
            </w: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3A1B643"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b/>
                <w:color w:val="3A003A"/>
                <w:sz w:val="20"/>
                <w:szCs w:val="20"/>
              </w:rPr>
              <w:t>ORADEA</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4DDA0613"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850</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4027E9A8"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841</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63BBB4E" w14:textId="77777777" w:rsidR="00923FE0" w:rsidRPr="00983864" w:rsidRDefault="00923FE0" w:rsidP="00923FE0">
            <w:pPr>
              <w:shd w:val="clear" w:color="auto" w:fill="FFFFFF"/>
              <w:tabs>
                <w:tab w:val="left" w:pos="605"/>
              </w:tabs>
              <w:spacing w:before="40"/>
              <w:ind w:left="-57" w:right="-106"/>
              <w:jc w:val="center"/>
              <w:rPr>
                <w:rFonts w:ascii="Arial Narrow" w:hAnsi="Arial Narrow"/>
                <w:b/>
                <w:color w:val="3A003A"/>
                <w:sz w:val="20"/>
                <w:szCs w:val="20"/>
              </w:rPr>
            </w:pPr>
            <w:r w:rsidRPr="00983864">
              <w:rPr>
                <w:rFonts w:ascii="Arial Narrow" w:hAnsi="Arial Narrow"/>
                <w:b/>
                <w:color w:val="3A003A"/>
                <w:sz w:val="20"/>
                <w:szCs w:val="20"/>
              </w:rPr>
              <w:t>778</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4C8D810B" w14:textId="77777777" w:rsidR="00923FE0" w:rsidRPr="00983864" w:rsidRDefault="00923FE0" w:rsidP="00923FE0">
            <w:pPr>
              <w:shd w:val="clear" w:color="auto" w:fill="FFFFFF"/>
              <w:tabs>
                <w:tab w:val="left" w:pos="605"/>
              </w:tabs>
              <w:spacing w:before="40"/>
              <w:ind w:left="-57" w:right="-106"/>
              <w:jc w:val="center"/>
              <w:rPr>
                <w:rFonts w:ascii="Arial Narrow" w:hAnsi="Arial Narrow"/>
                <w:b/>
                <w:color w:val="3A003A"/>
                <w:sz w:val="20"/>
                <w:szCs w:val="20"/>
              </w:rPr>
            </w:pPr>
            <w:r w:rsidRPr="00983864">
              <w:rPr>
                <w:rFonts w:ascii="Arial Narrow" w:hAnsi="Arial Narrow"/>
                <w:b/>
                <w:color w:val="3A003A"/>
                <w:sz w:val="20"/>
                <w:szCs w:val="20"/>
              </w:rPr>
              <w:t>572</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B9C5770" w14:textId="77777777" w:rsidR="00923FE0" w:rsidRPr="00983864" w:rsidRDefault="00923FE0" w:rsidP="00923FE0">
            <w:pPr>
              <w:shd w:val="clear" w:color="auto" w:fill="FFFFFF"/>
              <w:tabs>
                <w:tab w:val="left" w:pos="605"/>
              </w:tabs>
              <w:spacing w:before="40"/>
              <w:ind w:left="-57" w:right="-116"/>
              <w:jc w:val="center"/>
              <w:rPr>
                <w:rFonts w:ascii="Arial Narrow" w:hAnsi="Arial Narrow"/>
                <w:b/>
                <w:color w:val="3A003A"/>
                <w:sz w:val="20"/>
                <w:szCs w:val="20"/>
              </w:rPr>
            </w:pPr>
            <w:r w:rsidRPr="00983864">
              <w:rPr>
                <w:rFonts w:ascii="Arial Narrow" w:hAnsi="Arial Narrow"/>
                <w:b/>
                <w:color w:val="3A003A"/>
                <w:sz w:val="20"/>
                <w:szCs w:val="20"/>
              </w:rPr>
              <w:t>156</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7D358B9" w14:textId="77777777" w:rsidR="00923FE0" w:rsidRPr="00983864" w:rsidRDefault="00923FE0" w:rsidP="00923FE0">
            <w:pPr>
              <w:shd w:val="clear" w:color="auto" w:fill="FFFFFF"/>
              <w:tabs>
                <w:tab w:val="left" w:pos="605"/>
              </w:tabs>
              <w:spacing w:before="40"/>
              <w:ind w:left="-57" w:right="-116"/>
              <w:jc w:val="center"/>
              <w:rPr>
                <w:rFonts w:ascii="Arial Narrow" w:hAnsi="Arial Narrow"/>
                <w:b/>
                <w:color w:val="3A003A"/>
                <w:sz w:val="20"/>
                <w:szCs w:val="20"/>
              </w:rPr>
            </w:pPr>
            <w:r w:rsidRPr="00983864">
              <w:rPr>
                <w:rFonts w:ascii="Arial Narrow" w:hAnsi="Arial Narrow"/>
                <w:b/>
                <w:color w:val="3A003A"/>
                <w:sz w:val="20"/>
                <w:szCs w:val="20"/>
              </w:rPr>
              <w:t>115</w:t>
            </w:r>
          </w:p>
        </w:tc>
      </w:tr>
      <w:tr w:rsidR="00923FE0" w:rsidRPr="00983864" w14:paraId="62F61ACB" w14:textId="77777777" w:rsidTr="00923FE0">
        <w:trPr>
          <w:gridAfter w:val="1"/>
          <w:wAfter w:w="17" w:type="dxa"/>
          <w:trHeight w:hRule="exact" w:val="284"/>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37B36CEC"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7966749F"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PCA Oradea</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A94DE43"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375</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C1F9CC2"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378</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13CDB850"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380</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6249606"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237</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49C5086"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56</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BCA178C"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40</w:t>
            </w:r>
          </w:p>
        </w:tc>
      </w:tr>
      <w:tr w:rsidR="00923FE0" w:rsidRPr="00983864" w14:paraId="460B0E70" w14:textId="77777777" w:rsidTr="00923FE0">
        <w:trPr>
          <w:gridAfter w:val="1"/>
          <w:wAfter w:w="17" w:type="dxa"/>
          <w:trHeight w:hRule="exact" w:val="284"/>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166EBBC9"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3126BFEC"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Bihor</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69D9986"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278</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7178CE2"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402</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D84A6D3"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249</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500B5A2"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329</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744DE8C"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54</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181A5A68"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75</w:t>
            </w:r>
          </w:p>
        </w:tc>
      </w:tr>
      <w:tr w:rsidR="00923FE0" w:rsidRPr="00983864" w14:paraId="31CCAD9C" w14:textId="77777777" w:rsidTr="00923FE0">
        <w:trPr>
          <w:gridAfter w:val="1"/>
          <w:wAfter w:w="17" w:type="dxa"/>
          <w:trHeight w:hRule="exact" w:val="284"/>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3135C38B"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769B71B3" w14:textId="77777777" w:rsidR="00923FE0" w:rsidRPr="00983864" w:rsidRDefault="00923FE0" w:rsidP="00923FE0">
            <w:pPr>
              <w:shd w:val="clear" w:color="auto" w:fill="FFFFFF"/>
              <w:spacing w:before="40"/>
              <w:ind w:left="-57" w:right="-112"/>
              <w:jc w:val="both"/>
              <w:rPr>
                <w:rFonts w:ascii="Arial Narrow" w:hAnsi="Arial Narrow"/>
                <w:b/>
                <w:color w:val="3A003A"/>
                <w:sz w:val="20"/>
                <w:szCs w:val="20"/>
              </w:rPr>
            </w:pPr>
            <w:r w:rsidRPr="00983864">
              <w:rPr>
                <w:rFonts w:ascii="Arial Narrow" w:hAnsi="Arial Narrow"/>
                <w:color w:val="3A003A"/>
                <w:sz w:val="20"/>
                <w:szCs w:val="20"/>
              </w:rPr>
              <w:t>- PT Satu Mare</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4465E7CC"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197</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147A5C0C"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61</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529F128"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149</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515593C"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6</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F0D1422"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46</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3CA452C"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0</w:t>
            </w:r>
          </w:p>
        </w:tc>
      </w:tr>
      <w:tr w:rsidR="00923FE0" w:rsidRPr="00983864" w14:paraId="543FACF6" w14:textId="77777777" w:rsidTr="00923FE0">
        <w:trPr>
          <w:gridAfter w:val="1"/>
          <w:wAfter w:w="17" w:type="dxa"/>
          <w:trHeight w:hRule="exact" w:val="284"/>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142D00A2"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r w:rsidRPr="00983864">
              <w:rPr>
                <w:rFonts w:ascii="Arial Narrow" w:hAnsi="Arial Narrow"/>
                <w:b/>
                <w:color w:val="3A003A"/>
                <w:sz w:val="20"/>
                <w:szCs w:val="20"/>
              </w:rPr>
              <w:t>10</w:t>
            </w: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D7DFADB"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b/>
                <w:color w:val="3A003A"/>
                <w:sz w:val="20"/>
                <w:szCs w:val="20"/>
              </w:rPr>
              <w:t>GALAŢI</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050D5949"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786</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6C27020F"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2.358</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2F86F0A9" w14:textId="77777777" w:rsidR="00923FE0" w:rsidRPr="00983864" w:rsidRDefault="00923FE0" w:rsidP="00923FE0">
            <w:pPr>
              <w:shd w:val="clear" w:color="auto" w:fill="FFFFFF"/>
              <w:tabs>
                <w:tab w:val="left" w:pos="605"/>
              </w:tabs>
              <w:spacing w:before="40"/>
              <w:ind w:left="-57" w:right="-106"/>
              <w:jc w:val="center"/>
              <w:rPr>
                <w:rFonts w:ascii="Arial Narrow" w:hAnsi="Arial Narrow"/>
                <w:b/>
                <w:color w:val="3A003A"/>
                <w:sz w:val="20"/>
                <w:szCs w:val="20"/>
              </w:rPr>
            </w:pPr>
            <w:r w:rsidRPr="00983864">
              <w:rPr>
                <w:rFonts w:ascii="Arial Narrow" w:hAnsi="Arial Narrow"/>
                <w:b/>
                <w:color w:val="3A003A"/>
                <w:sz w:val="20"/>
                <w:szCs w:val="20"/>
              </w:rPr>
              <w:t>638</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66CB5CEF" w14:textId="77777777" w:rsidR="00923FE0" w:rsidRPr="00983864" w:rsidRDefault="00923FE0" w:rsidP="00923FE0">
            <w:pPr>
              <w:shd w:val="clear" w:color="auto" w:fill="FFFFFF"/>
              <w:tabs>
                <w:tab w:val="left" w:pos="605"/>
              </w:tabs>
              <w:spacing w:before="40"/>
              <w:ind w:left="-57" w:right="-106"/>
              <w:jc w:val="center"/>
              <w:rPr>
                <w:rFonts w:ascii="Arial Narrow" w:hAnsi="Arial Narrow"/>
                <w:b/>
                <w:color w:val="3A003A"/>
                <w:sz w:val="20"/>
                <w:szCs w:val="20"/>
              </w:rPr>
            </w:pPr>
            <w:r w:rsidRPr="00983864">
              <w:rPr>
                <w:rFonts w:ascii="Arial Narrow" w:hAnsi="Arial Narrow"/>
                <w:b/>
                <w:color w:val="3A003A"/>
                <w:sz w:val="20"/>
                <w:szCs w:val="20"/>
              </w:rPr>
              <w:t>2.044</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22B918FD" w14:textId="77777777" w:rsidR="00923FE0" w:rsidRPr="00983864" w:rsidRDefault="00923FE0" w:rsidP="00923FE0">
            <w:pPr>
              <w:shd w:val="clear" w:color="auto" w:fill="FFFFFF"/>
              <w:tabs>
                <w:tab w:val="left" w:pos="605"/>
              </w:tabs>
              <w:spacing w:before="40"/>
              <w:ind w:left="-57" w:right="-116"/>
              <w:jc w:val="center"/>
              <w:rPr>
                <w:rFonts w:ascii="Arial Narrow" w:hAnsi="Arial Narrow"/>
                <w:b/>
                <w:color w:val="3A003A"/>
                <w:sz w:val="20"/>
                <w:szCs w:val="20"/>
              </w:rPr>
            </w:pPr>
            <w:r w:rsidRPr="00983864">
              <w:rPr>
                <w:rFonts w:ascii="Arial Narrow" w:hAnsi="Arial Narrow"/>
                <w:b/>
                <w:color w:val="3A003A"/>
                <w:sz w:val="20"/>
                <w:szCs w:val="20"/>
              </w:rPr>
              <w:t>102</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tcPr>
          <w:p w14:paraId="3200656C" w14:textId="77777777" w:rsidR="00923FE0" w:rsidRPr="00983864" w:rsidRDefault="00923FE0" w:rsidP="00923FE0">
            <w:pPr>
              <w:shd w:val="clear" w:color="auto" w:fill="FFFFFF"/>
              <w:tabs>
                <w:tab w:val="left" w:pos="605"/>
              </w:tabs>
              <w:spacing w:before="40"/>
              <w:ind w:left="-57" w:right="-116"/>
              <w:jc w:val="center"/>
              <w:rPr>
                <w:rFonts w:ascii="Arial Narrow" w:hAnsi="Arial Narrow"/>
                <w:b/>
                <w:color w:val="3A003A"/>
                <w:sz w:val="20"/>
                <w:szCs w:val="20"/>
              </w:rPr>
            </w:pPr>
            <w:r w:rsidRPr="00983864">
              <w:rPr>
                <w:rFonts w:ascii="Arial Narrow" w:hAnsi="Arial Narrow"/>
                <w:b/>
                <w:color w:val="3A003A"/>
                <w:sz w:val="20"/>
                <w:szCs w:val="20"/>
              </w:rPr>
              <w:t>245</w:t>
            </w:r>
          </w:p>
        </w:tc>
      </w:tr>
      <w:tr w:rsidR="00923FE0" w:rsidRPr="00983864" w14:paraId="4914848A"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29DB3335"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94849ED"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PCA Galaţi</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4548E27D"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581</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1825A3A3"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1.409</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77036FF7"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464</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59EB4912"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832</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325F1893"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83</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tcPr>
          <w:p w14:paraId="053E7B80"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72</w:t>
            </w:r>
          </w:p>
        </w:tc>
      </w:tr>
      <w:tr w:rsidR="00923FE0" w:rsidRPr="00983864" w14:paraId="03C17DA5"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332D6DF6"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70E0494F"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Galaţi</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67695ED2"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6</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506799B2"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33</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318021B9"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45</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1B9A8ACE"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233</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12CBB716"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0</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tcPr>
          <w:p w14:paraId="2C3B8DF3"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6</w:t>
            </w:r>
          </w:p>
        </w:tc>
      </w:tr>
      <w:tr w:rsidR="00923FE0" w:rsidRPr="00983864" w14:paraId="45AED3A7"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30FDD8AB"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56DD4AB"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Brăila</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31844E9B"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88</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3BC869C6"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32</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128EA620"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46</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0587E143"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58</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48D96D54"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11</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tcPr>
          <w:p w14:paraId="58440CE0"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2</w:t>
            </w:r>
          </w:p>
        </w:tc>
      </w:tr>
      <w:tr w:rsidR="00923FE0" w:rsidRPr="00983864" w14:paraId="72E1D972"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5EFA852F"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BD43BE8"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Vrancea</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280B1956"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111</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4CD7BADA"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884</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0B282965"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83</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1EC8C642"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921</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176A9F28"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8</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tcPr>
          <w:p w14:paraId="70687873"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165</w:t>
            </w:r>
          </w:p>
        </w:tc>
      </w:tr>
      <w:tr w:rsidR="00923FE0" w:rsidRPr="00983864" w14:paraId="62A6B13B"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5D5FEC6A"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r w:rsidRPr="00983864">
              <w:rPr>
                <w:rFonts w:ascii="Arial Narrow" w:hAnsi="Arial Narrow"/>
                <w:b/>
                <w:color w:val="3A003A"/>
                <w:sz w:val="20"/>
                <w:szCs w:val="20"/>
              </w:rPr>
              <w:lastRenderedPageBreak/>
              <w:t>11</w:t>
            </w: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3FD7E0B"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b/>
                <w:color w:val="3A003A"/>
                <w:sz w:val="20"/>
                <w:szCs w:val="20"/>
              </w:rPr>
              <w:t>CLUJ</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ED9362C"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741</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1E002F72"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817</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828ECD4" w14:textId="77777777" w:rsidR="00923FE0" w:rsidRPr="00983864" w:rsidRDefault="00923FE0" w:rsidP="00923FE0">
            <w:pPr>
              <w:shd w:val="clear" w:color="auto" w:fill="FFFFFF"/>
              <w:tabs>
                <w:tab w:val="left" w:pos="605"/>
              </w:tabs>
              <w:spacing w:before="40"/>
              <w:ind w:left="-57" w:right="-106"/>
              <w:jc w:val="center"/>
              <w:rPr>
                <w:rFonts w:ascii="Arial Narrow" w:hAnsi="Arial Narrow"/>
                <w:b/>
                <w:color w:val="3A003A"/>
                <w:sz w:val="20"/>
                <w:szCs w:val="20"/>
              </w:rPr>
            </w:pPr>
            <w:r w:rsidRPr="00983864">
              <w:rPr>
                <w:rFonts w:ascii="Arial Narrow" w:hAnsi="Arial Narrow"/>
                <w:b/>
                <w:color w:val="3A003A"/>
                <w:sz w:val="20"/>
                <w:szCs w:val="20"/>
              </w:rPr>
              <w:t>765</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5122E46" w14:textId="77777777" w:rsidR="00923FE0" w:rsidRPr="00983864" w:rsidRDefault="00923FE0" w:rsidP="00923FE0">
            <w:pPr>
              <w:shd w:val="clear" w:color="auto" w:fill="FFFFFF"/>
              <w:tabs>
                <w:tab w:val="left" w:pos="605"/>
              </w:tabs>
              <w:spacing w:before="40"/>
              <w:ind w:left="-57" w:right="-106"/>
              <w:jc w:val="center"/>
              <w:rPr>
                <w:rFonts w:ascii="Arial Narrow" w:hAnsi="Arial Narrow"/>
                <w:b/>
                <w:color w:val="3A003A"/>
                <w:sz w:val="20"/>
                <w:szCs w:val="20"/>
              </w:rPr>
            </w:pPr>
            <w:r w:rsidRPr="00983864">
              <w:rPr>
                <w:rFonts w:ascii="Arial Narrow" w:hAnsi="Arial Narrow"/>
                <w:b/>
                <w:color w:val="3A003A"/>
                <w:sz w:val="20"/>
                <w:szCs w:val="20"/>
              </w:rPr>
              <w:t>794</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4586022E" w14:textId="77777777" w:rsidR="00923FE0" w:rsidRPr="00983864" w:rsidRDefault="00923FE0" w:rsidP="00923FE0">
            <w:pPr>
              <w:shd w:val="clear" w:color="auto" w:fill="FFFFFF"/>
              <w:tabs>
                <w:tab w:val="left" w:pos="605"/>
              </w:tabs>
              <w:spacing w:before="40"/>
              <w:ind w:left="-57" w:right="-116"/>
              <w:jc w:val="center"/>
              <w:rPr>
                <w:rFonts w:ascii="Arial Narrow" w:hAnsi="Arial Narrow"/>
                <w:b/>
                <w:color w:val="3A003A"/>
                <w:sz w:val="20"/>
                <w:szCs w:val="20"/>
              </w:rPr>
            </w:pPr>
            <w:r w:rsidRPr="00983864">
              <w:rPr>
                <w:rFonts w:ascii="Arial Narrow" w:hAnsi="Arial Narrow"/>
                <w:b/>
                <w:color w:val="3A003A"/>
                <w:sz w:val="20"/>
                <w:szCs w:val="20"/>
              </w:rPr>
              <w:t>251</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410E74E1" w14:textId="77777777" w:rsidR="00923FE0" w:rsidRPr="00983864" w:rsidRDefault="00923FE0" w:rsidP="00923FE0">
            <w:pPr>
              <w:shd w:val="clear" w:color="auto" w:fill="FFFFFF"/>
              <w:tabs>
                <w:tab w:val="left" w:pos="605"/>
              </w:tabs>
              <w:spacing w:before="40"/>
              <w:ind w:left="-57" w:right="-116"/>
              <w:jc w:val="center"/>
              <w:rPr>
                <w:rFonts w:ascii="Arial Narrow" w:hAnsi="Arial Narrow"/>
                <w:b/>
                <w:color w:val="3A003A"/>
                <w:sz w:val="20"/>
                <w:szCs w:val="20"/>
              </w:rPr>
            </w:pPr>
            <w:r w:rsidRPr="00983864">
              <w:rPr>
                <w:rFonts w:ascii="Arial Narrow" w:hAnsi="Arial Narrow"/>
                <w:b/>
                <w:color w:val="3A003A"/>
                <w:sz w:val="20"/>
                <w:szCs w:val="20"/>
              </w:rPr>
              <w:t>184</w:t>
            </w:r>
          </w:p>
        </w:tc>
      </w:tr>
      <w:tr w:rsidR="00923FE0" w:rsidRPr="00983864" w14:paraId="25E48A5F"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2FEA07F1"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03F646B" w14:textId="77777777" w:rsidR="00923FE0" w:rsidRPr="00983864" w:rsidRDefault="00923FE0" w:rsidP="00923FE0">
            <w:pPr>
              <w:shd w:val="clear" w:color="auto" w:fill="FFFFFF"/>
              <w:spacing w:before="40"/>
              <w:ind w:left="-57" w:right="-112"/>
              <w:jc w:val="both"/>
              <w:rPr>
                <w:rFonts w:ascii="Arial Narrow" w:hAnsi="Arial Narrow"/>
                <w:b/>
                <w:color w:val="3A003A"/>
                <w:sz w:val="20"/>
                <w:szCs w:val="20"/>
              </w:rPr>
            </w:pPr>
            <w:r w:rsidRPr="00983864">
              <w:rPr>
                <w:rFonts w:ascii="Arial Narrow" w:hAnsi="Arial Narrow"/>
                <w:color w:val="3A003A"/>
                <w:sz w:val="20"/>
                <w:szCs w:val="20"/>
              </w:rPr>
              <w:t>- PCA Cluj</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AFC3BBB"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219</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198C4D20"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77</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6779673"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170</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4D37ABE"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112</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0189101"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111</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97FC63B"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36</w:t>
            </w:r>
          </w:p>
        </w:tc>
      </w:tr>
      <w:tr w:rsidR="00923FE0" w:rsidRPr="00983864" w14:paraId="2CDA8B50"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4B9D162F"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468E156"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Cluj</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6999F66"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66</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E84C8E5"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73</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71BE5E9"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87</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4500B11"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94</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DC5428D"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13</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396D79D"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20</w:t>
            </w:r>
          </w:p>
        </w:tc>
      </w:tr>
      <w:tr w:rsidR="00923FE0" w:rsidRPr="00983864" w14:paraId="43DE1ABA"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571F3768"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39D6539"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Maramureş</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84130BF"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83</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7F7DE95"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140</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B22FA1C"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130</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7E1C0F0"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97</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AB39CF1"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50</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479896CD"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23</w:t>
            </w:r>
          </w:p>
        </w:tc>
      </w:tr>
      <w:tr w:rsidR="00923FE0" w:rsidRPr="00983864" w14:paraId="6303D1D2" w14:textId="77777777" w:rsidTr="00923FE0">
        <w:trPr>
          <w:gridAfter w:val="1"/>
          <w:wAfter w:w="17" w:type="dxa"/>
          <w:trHeight w:hRule="exact" w:val="255"/>
        </w:trPr>
        <w:tc>
          <w:tcPr>
            <w:tcW w:w="709"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3AB42CC2"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D25EA7D"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Bistriţa Năsăud</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2A19959"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199</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C84C04D"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133</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BD2230F"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197</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4797F587"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74</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BB31848"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37</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10B74CA3"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13</w:t>
            </w:r>
          </w:p>
        </w:tc>
      </w:tr>
      <w:tr w:rsidR="00923FE0" w:rsidRPr="00983864" w14:paraId="4874CD2B" w14:textId="77777777" w:rsidTr="00923FE0">
        <w:trPr>
          <w:gridAfter w:val="1"/>
          <w:wAfter w:w="17" w:type="dxa"/>
          <w:trHeight w:hRule="exact" w:val="255"/>
        </w:trPr>
        <w:tc>
          <w:tcPr>
            <w:tcW w:w="709"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4953F81"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CB20604"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Sălaj</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49D8C3D"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174</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4B19D042"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394</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857547C"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181</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950F117"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417</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13DC33F"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40</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977EABB"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92</w:t>
            </w:r>
          </w:p>
        </w:tc>
      </w:tr>
      <w:tr w:rsidR="00923FE0" w:rsidRPr="00983864" w14:paraId="1DA8D2B0"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43EFC9A1"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r w:rsidRPr="00983864">
              <w:rPr>
                <w:rFonts w:ascii="Arial Narrow" w:hAnsi="Arial Narrow"/>
                <w:b/>
                <w:color w:val="3A003A"/>
                <w:sz w:val="20"/>
                <w:szCs w:val="20"/>
              </w:rPr>
              <w:t>12</w:t>
            </w: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1170B9D"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b/>
                <w:color w:val="3A003A"/>
                <w:sz w:val="20"/>
                <w:szCs w:val="20"/>
              </w:rPr>
              <w:t>BRAŞOV</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4C2575FA"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685</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542BDFE5"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1.357</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3239397F" w14:textId="77777777" w:rsidR="00923FE0" w:rsidRPr="00983864" w:rsidRDefault="00923FE0" w:rsidP="00923FE0">
            <w:pPr>
              <w:shd w:val="clear" w:color="auto" w:fill="FFFFFF"/>
              <w:tabs>
                <w:tab w:val="left" w:pos="605"/>
              </w:tabs>
              <w:spacing w:before="40"/>
              <w:ind w:left="-57" w:right="-106"/>
              <w:jc w:val="center"/>
              <w:rPr>
                <w:rFonts w:ascii="Arial Narrow" w:hAnsi="Arial Narrow"/>
                <w:b/>
                <w:color w:val="3A003A"/>
                <w:sz w:val="20"/>
                <w:szCs w:val="20"/>
              </w:rPr>
            </w:pPr>
            <w:r w:rsidRPr="00983864">
              <w:rPr>
                <w:rFonts w:ascii="Arial Narrow" w:hAnsi="Arial Narrow"/>
                <w:b/>
                <w:color w:val="3A003A"/>
                <w:sz w:val="20"/>
                <w:szCs w:val="20"/>
              </w:rPr>
              <w:t>679</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585F86CA" w14:textId="77777777" w:rsidR="00923FE0" w:rsidRPr="00983864" w:rsidRDefault="00923FE0" w:rsidP="00923FE0">
            <w:pPr>
              <w:shd w:val="clear" w:color="auto" w:fill="FFFFFF"/>
              <w:tabs>
                <w:tab w:val="left" w:pos="605"/>
              </w:tabs>
              <w:spacing w:before="40"/>
              <w:ind w:left="-57" w:right="-106"/>
              <w:jc w:val="center"/>
              <w:rPr>
                <w:rFonts w:ascii="Arial Narrow" w:hAnsi="Arial Narrow"/>
                <w:b/>
                <w:color w:val="3A003A"/>
                <w:sz w:val="20"/>
                <w:szCs w:val="20"/>
              </w:rPr>
            </w:pPr>
            <w:r w:rsidRPr="00983864">
              <w:rPr>
                <w:rFonts w:ascii="Arial Narrow" w:hAnsi="Arial Narrow"/>
                <w:b/>
                <w:color w:val="3A003A"/>
                <w:sz w:val="20"/>
                <w:szCs w:val="20"/>
              </w:rPr>
              <w:t>1.431</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63C2E26D" w14:textId="77777777" w:rsidR="00923FE0" w:rsidRPr="00983864" w:rsidRDefault="00923FE0" w:rsidP="00923FE0">
            <w:pPr>
              <w:shd w:val="clear" w:color="auto" w:fill="FFFFFF"/>
              <w:tabs>
                <w:tab w:val="left" w:pos="605"/>
              </w:tabs>
              <w:spacing w:before="40"/>
              <w:ind w:left="-57" w:right="-116"/>
              <w:jc w:val="center"/>
              <w:rPr>
                <w:rFonts w:ascii="Arial Narrow" w:hAnsi="Arial Narrow"/>
                <w:b/>
                <w:color w:val="3A003A"/>
                <w:sz w:val="20"/>
                <w:szCs w:val="20"/>
              </w:rPr>
            </w:pPr>
            <w:r w:rsidRPr="00983864">
              <w:rPr>
                <w:rFonts w:ascii="Arial Narrow" w:hAnsi="Arial Narrow"/>
                <w:b/>
                <w:color w:val="3A003A"/>
                <w:sz w:val="20"/>
                <w:szCs w:val="20"/>
              </w:rPr>
              <w:t>123</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tcPr>
          <w:p w14:paraId="467550C8" w14:textId="77777777" w:rsidR="00923FE0" w:rsidRPr="00983864" w:rsidRDefault="00923FE0" w:rsidP="00923FE0">
            <w:pPr>
              <w:shd w:val="clear" w:color="auto" w:fill="FFFFFF"/>
              <w:tabs>
                <w:tab w:val="left" w:pos="605"/>
              </w:tabs>
              <w:spacing w:before="40"/>
              <w:ind w:left="-57" w:right="-116"/>
              <w:jc w:val="center"/>
              <w:rPr>
                <w:rFonts w:ascii="Arial Narrow" w:hAnsi="Arial Narrow"/>
                <w:b/>
                <w:color w:val="3A003A"/>
                <w:sz w:val="20"/>
                <w:szCs w:val="20"/>
              </w:rPr>
            </w:pPr>
            <w:r w:rsidRPr="00983864">
              <w:rPr>
                <w:rFonts w:ascii="Arial Narrow" w:hAnsi="Arial Narrow"/>
                <w:b/>
                <w:color w:val="3A003A"/>
                <w:sz w:val="20"/>
                <w:szCs w:val="20"/>
              </w:rPr>
              <w:t>198</w:t>
            </w:r>
          </w:p>
        </w:tc>
      </w:tr>
      <w:tr w:rsidR="00923FE0" w:rsidRPr="00983864" w14:paraId="39C54CAF"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70A76F18"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25DDEA8"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PCA Braşov</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4633C572"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273</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4B2A8E44"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243</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3AA0971A"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249</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3DD19677"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266</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2C861ACA"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36</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tcPr>
          <w:p w14:paraId="2FBE7CC5"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44</w:t>
            </w:r>
          </w:p>
        </w:tc>
      </w:tr>
      <w:tr w:rsidR="00923FE0" w:rsidRPr="00983864" w14:paraId="182131C3"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611BBB7A"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7FF4125B"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Braşov</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5171217F"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105</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7C1EE976"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865</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48EF5C63"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134</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21B81A02"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849</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2ECA829D"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37</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tcPr>
          <w:p w14:paraId="2A018A3E"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86</w:t>
            </w:r>
          </w:p>
        </w:tc>
      </w:tr>
      <w:tr w:rsidR="00923FE0" w:rsidRPr="00983864" w14:paraId="33C75858"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4C7EB305"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33A6B4F6"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Covasna</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1D791BA9"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249</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4A26D126"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183</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4E3285D5"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216</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03450CDB"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181</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0B0AE42F"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31</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tcPr>
          <w:p w14:paraId="3BE0A283"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34</w:t>
            </w:r>
          </w:p>
        </w:tc>
      </w:tr>
      <w:tr w:rsidR="00923FE0" w:rsidRPr="00983864" w14:paraId="60413953"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0194ED95"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96B16CA"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Brașov Minori</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2C561CED"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58</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7EA0715B"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66</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6C29B847"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80</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178F5E54"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135</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72226A98"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19</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tcPr>
          <w:p w14:paraId="2D603E42"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34</w:t>
            </w:r>
          </w:p>
        </w:tc>
      </w:tr>
      <w:tr w:rsidR="00923FE0" w:rsidRPr="00983864" w14:paraId="100E2110"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41410CB4"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r w:rsidRPr="00983864">
              <w:rPr>
                <w:rFonts w:ascii="Arial Narrow" w:hAnsi="Arial Narrow"/>
                <w:b/>
                <w:color w:val="3A003A"/>
                <w:sz w:val="20"/>
                <w:szCs w:val="20"/>
              </w:rPr>
              <w:t>13</w:t>
            </w: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77913047"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b/>
                <w:color w:val="3A003A"/>
                <w:sz w:val="20"/>
                <w:szCs w:val="20"/>
              </w:rPr>
              <w:t>IAŞI</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17F5FA4C"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569</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28FFBAB"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715</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8B6A297" w14:textId="77777777" w:rsidR="00923FE0" w:rsidRPr="00983864" w:rsidRDefault="00923FE0" w:rsidP="00923FE0">
            <w:pPr>
              <w:shd w:val="clear" w:color="auto" w:fill="FFFFFF"/>
              <w:tabs>
                <w:tab w:val="left" w:pos="605"/>
              </w:tabs>
              <w:spacing w:before="40"/>
              <w:ind w:left="-57" w:right="-106"/>
              <w:jc w:val="center"/>
              <w:rPr>
                <w:rFonts w:ascii="Arial Narrow" w:hAnsi="Arial Narrow"/>
                <w:b/>
                <w:color w:val="3A003A"/>
                <w:sz w:val="20"/>
                <w:szCs w:val="20"/>
              </w:rPr>
            </w:pPr>
            <w:r w:rsidRPr="00983864">
              <w:rPr>
                <w:rFonts w:ascii="Arial Narrow" w:hAnsi="Arial Narrow"/>
                <w:b/>
                <w:color w:val="3A003A"/>
                <w:sz w:val="20"/>
                <w:szCs w:val="20"/>
              </w:rPr>
              <w:t>278</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11886209" w14:textId="77777777" w:rsidR="00923FE0" w:rsidRPr="00983864" w:rsidRDefault="00923FE0" w:rsidP="00923FE0">
            <w:pPr>
              <w:shd w:val="clear" w:color="auto" w:fill="FFFFFF"/>
              <w:tabs>
                <w:tab w:val="left" w:pos="605"/>
              </w:tabs>
              <w:spacing w:before="40"/>
              <w:ind w:left="-57" w:right="-106"/>
              <w:jc w:val="center"/>
              <w:rPr>
                <w:rFonts w:ascii="Arial Narrow" w:hAnsi="Arial Narrow"/>
                <w:b/>
                <w:color w:val="3A003A"/>
                <w:sz w:val="20"/>
                <w:szCs w:val="20"/>
              </w:rPr>
            </w:pPr>
            <w:r w:rsidRPr="00983864">
              <w:rPr>
                <w:rFonts w:ascii="Arial Narrow" w:hAnsi="Arial Narrow"/>
                <w:b/>
                <w:color w:val="3A003A"/>
                <w:sz w:val="20"/>
                <w:szCs w:val="20"/>
              </w:rPr>
              <w:t>543</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825AB64" w14:textId="77777777" w:rsidR="00923FE0" w:rsidRPr="00983864" w:rsidRDefault="00923FE0" w:rsidP="00923FE0">
            <w:pPr>
              <w:shd w:val="clear" w:color="auto" w:fill="FFFFFF"/>
              <w:tabs>
                <w:tab w:val="left" w:pos="605"/>
              </w:tabs>
              <w:spacing w:before="40"/>
              <w:ind w:left="-57" w:right="-116"/>
              <w:jc w:val="center"/>
              <w:rPr>
                <w:rFonts w:ascii="Arial Narrow" w:hAnsi="Arial Narrow"/>
                <w:b/>
                <w:color w:val="3A003A"/>
                <w:sz w:val="20"/>
                <w:szCs w:val="20"/>
              </w:rPr>
            </w:pPr>
            <w:r w:rsidRPr="00983864">
              <w:rPr>
                <w:rFonts w:ascii="Arial Narrow" w:hAnsi="Arial Narrow"/>
                <w:b/>
                <w:color w:val="3A003A"/>
                <w:sz w:val="20"/>
                <w:szCs w:val="20"/>
              </w:rPr>
              <w:t>44</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182CF70B" w14:textId="77777777" w:rsidR="00923FE0" w:rsidRPr="00983864" w:rsidRDefault="00923FE0" w:rsidP="00923FE0">
            <w:pPr>
              <w:shd w:val="clear" w:color="auto" w:fill="FFFFFF"/>
              <w:tabs>
                <w:tab w:val="left" w:pos="605"/>
              </w:tabs>
              <w:spacing w:before="40"/>
              <w:ind w:left="-57" w:right="-116"/>
              <w:jc w:val="center"/>
              <w:rPr>
                <w:rFonts w:ascii="Arial Narrow" w:hAnsi="Arial Narrow"/>
                <w:b/>
                <w:color w:val="3A003A"/>
                <w:sz w:val="20"/>
                <w:szCs w:val="20"/>
              </w:rPr>
            </w:pPr>
            <w:r w:rsidRPr="00983864">
              <w:rPr>
                <w:rFonts w:ascii="Arial Narrow" w:hAnsi="Arial Narrow"/>
                <w:b/>
                <w:color w:val="3A003A"/>
                <w:sz w:val="20"/>
                <w:szCs w:val="20"/>
              </w:rPr>
              <w:t>12</w:t>
            </w:r>
          </w:p>
        </w:tc>
      </w:tr>
      <w:tr w:rsidR="00923FE0" w:rsidRPr="00983864" w14:paraId="165772A2"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091721E8"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77C7282"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PCA Iaşi</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C41CC07"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77</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33D0A79"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442</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7C7AD4F"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69</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2507204"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373</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332AD69"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6</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A338A90"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5</w:t>
            </w:r>
          </w:p>
        </w:tc>
      </w:tr>
      <w:tr w:rsidR="00923FE0" w:rsidRPr="00983864" w14:paraId="621B2C68"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33D56CCC"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DBB8D93" w14:textId="77777777" w:rsidR="00923FE0" w:rsidRPr="00983864" w:rsidRDefault="00923FE0" w:rsidP="00923FE0">
            <w:pPr>
              <w:shd w:val="clear" w:color="auto" w:fill="FFFFFF"/>
              <w:spacing w:before="40"/>
              <w:ind w:left="-57" w:right="-112"/>
              <w:jc w:val="both"/>
              <w:rPr>
                <w:rFonts w:ascii="Arial Narrow" w:hAnsi="Arial Narrow"/>
                <w:b/>
                <w:color w:val="3A003A"/>
                <w:sz w:val="20"/>
                <w:szCs w:val="20"/>
              </w:rPr>
            </w:pPr>
            <w:r w:rsidRPr="00983864">
              <w:rPr>
                <w:rFonts w:ascii="Arial Narrow" w:hAnsi="Arial Narrow"/>
                <w:color w:val="3A003A"/>
                <w:sz w:val="20"/>
                <w:szCs w:val="20"/>
              </w:rPr>
              <w:t>- PT Iaşi</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F331479"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244</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5A53828"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209</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4E6813F9"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88</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9D30F34"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139</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0FAE5E8"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22</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452A89C"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7</w:t>
            </w:r>
          </w:p>
        </w:tc>
      </w:tr>
      <w:tr w:rsidR="00923FE0" w:rsidRPr="00983864" w14:paraId="394F4A8D"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47837EEA"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AA8B32C"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Vaslui</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4EE627E"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248</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8456EDD"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64</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ABAEE1F"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121</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04E134B"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31</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E472425"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16</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A42A20C"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0</w:t>
            </w:r>
          </w:p>
        </w:tc>
      </w:tr>
      <w:tr w:rsidR="00923FE0" w:rsidRPr="00983864" w14:paraId="16BF5130"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31EBD2CC"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r w:rsidRPr="00983864">
              <w:rPr>
                <w:rFonts w:ascii="Arial Narrow" w:hAnsi="Arial Narrow"/>
                <w:b/>
                <w:color w:val="3A003A"/>
                <w:sz w:val="20"/>
                <w:szCs w:val="20"/>
              </w:rPr>
              <w:t>14</w:t>
            </w: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3F02B234"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b/>
                <w:color w:val="3A003A"/>
                <w:sz w:val="20"/>
                <w:szCs w:val="20"/>
              </w:rPr>
              <w:t>BUCUREŞTI</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657B436A"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401</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44D62122"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848</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65C1F735"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532</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5D358EA2"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652</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6AADC9A5"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67</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tcPr>
          <w:p w14:paraId="281DB541"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115</w:t>
            </w:r>
          </w:p>
        </w:tc>
      </w:tr>
      <w:tr w:rsidR="00923FE0" w:rsidRPr="00983864" w14:paraId="102B2E1C"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449A585B" w14:textId="77777777" w:rsidR="00923FE0" w:rsidRPr="00983864" w:rsidRDefault="00923FE0" w:rsidP="00923FE0">
            <w:pPr>
              <w:shd w:val="clear" w:color="auto" w:fill="FFFFFF"/>
              <w:spacing w:before="40"/>
              <w:ind w:left="-57" w:right="113"/>
              <w:jc w:val="center"/>
              <w:rPr>
                <w:rFonts w:ascii="Arial Narrow" w:eastAsia="Calibri" w:hAnsi="Arial Narrow"/>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703C848E"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PCA Bucureşti</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5CB63232"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42</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54B096AF"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34</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15918E58"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37</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0C0E867C"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59</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244A0596"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12</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tcPr>
          <w:p w14:paraId="46C50A5B"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10</w:t>
            </w:r>
          </w:p>
        </w:tc>
      </w:tr>
      <w:tr w:rsidR="00923FE0" w:rsidRPr="00983864" w14:paraId="53321F7D"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6394B4F9"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AEF9543"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Bucureşti</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343E1F41"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114</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4E41DA60"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91</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4F6385F1"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103</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38164C10"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71</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4A70CFAA"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31</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tcPr>
          <w:p w14:paraId="64DB7C08"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22</w:t>
            </w:r>
          </w:p>
        </w:tc>
      </w:tr>
      <w:tr w:rsidR="00923FE0" w:rsidRPr="00983864" w14:paraId="3C471EC4"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44EEDD6B"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AB13800" w14:textId="77777777" w:rsidR="00923FE0" w:rsidRPr="00983864" w:rsidRDefault="00923FE0" w:rsidP="00923FE0">
            <w:pPr>
              <w:shd w:val="clear" w:color="auto" w:fill="FFFFFF"/>
              <w:spacing w:before="40"/>
              <w:ind w:left="-57" w:right="-112"/>
              <w:jc w:val="both"/>
              <w:rPr>
                <w:rFonts w:ascii="Arial Narrow" w:hAnsi="Arial Narrow"/>
                <w:b/>
                <w:color w:val="3A003A"/>
                <w:sz w:val="20"/>
                <w:szCs w:val="20"/>
              </w:rPr>
            </w:pPr>
            <w:r w:rsidRPr="00983864">
              <w:rPr>
                <w:rFonts w:ascii="Arial Narrow" w:hAnsi="Arial Narrow"/>
                <w:color w:val="3A003A"/>
                <w:sz w:val="20"/>
                <w:szCs w:val="20"/>
              </w:rPr>
              <w:t>- PT Ilfov</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1BBE2195"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65</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681B12D7"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43</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71AEA768"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72</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545930CC"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27</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7CB1F13A"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0</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tcPr>
          <w:p w14:paraId="51802638"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3</w:t>
            </w:r>
          </w:p>
        </w:tc>
      </w:tr>
      <w:tr w:rsidR="00923FE0" w:rsidRPr="00983864" w14:paraId="2FDF1CE6"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0F7418AD"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73E365A8"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Călăraşi</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75BFE2CD"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17</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5D6CCD94"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494</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32179164"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207</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4D316F03"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363</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7C7C9D14"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16</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tcPr>
          <w:p w14:paraId="53A3040C"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53</w:t>
            </w:r>
          </w:p>
        </w:tc>
      </w:tr>
      <w:tr w:rsidR="00923FE0" w:rsidRPr="00983864" w14:paraId="203C9296"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1D64638C"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F4BA9FB"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Giurgiu</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04C4DDE6"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57</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0F81809F"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50</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763012D9"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51</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2D500CCA"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46</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730761E5"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0</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tcPr>
          <w:p w14:paraId="7D437716"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0</w:t>
            </w:r>
          </w:p>
        </w:tc>
      </w:tr>
      <w:tr w:rsidR="00923FE0" w:rsidRPr="00983864" w14:paraId="18C86619"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4ED04741"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74A5C63"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Ialomiţa</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6AC6F849"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68</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6E2FFCCE"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41</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42026771"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52</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71473696"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52</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5405FED8"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2</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tcPr>
          <w:p w14:paraId="050E831B"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4</w:t>
            </w:r>
          </w:p>
        </w:tc>
      </w:tr>
      <w:tr w:rsidR="00923FE0" w:rsidRPr="00983864" w14:paraId="763856A1"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5B0184E7"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454781E"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Teleorman</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17910DD0"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38</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32CBA228"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95</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491897D8"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10</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tcPr>
          <w:p w14:paraId="4F8625F7"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34</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tcPr>
          <w:p w14:paraId="686B4F2B"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6</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tcPr>
          <w:p w14:paraId="77C907AC"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23</w:t>
            </w:r>
          </w:p>
        </w:tc>
      </w:tr>
      <w:tr w:rsidR="00923FE0" w:rsidRPr="00983864" w14:paraId="6C971C66"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6A605626"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r w:rsidRPr="00983864">
              <w:rPr>
                <w:rFonts w:ascii="Arial Narrow" w:hAnsi="Arial Narrow"/>
                <w:b/>
                <w:color w:val="3A003A"/>
                <w:sz w:val="20"/>
                <w:szCs w:val="20"/>
              </w:rPr>
              <w:t>15</w:t>
            </w: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CD5CCCB"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b/>
                <w:color w:val="3A003A"/>
                <w:sz w:val="20"/>
                <w:szCs w:val="20"/>
              </w:rPr>
              <w:t>PLOIEŞTI</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11E4B30"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334</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2370FD6"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603</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15673C58" w14:textId="77777777" w:rsidR="00923FE0" w:rsidRPr="00983864" w:rsidRDefault="00923FE0" w:rsidP="00923FE0">
            <w:pPr>
              <w:shd w:val="clear" w:color="auto" w:fill="FFFFFF"/>
              <w:tabs>
                <w:tab w:val="left" w:pos="605"/>
              </w:tabs>
              <w:spacing w:before="40"/>
              <w:ind w:left="-57" w:right="-106"/>
              <w:jc w:val="center"/>
              <w:rPr>
                <w:rFonts w:ascii="Arial Narrow" w:hAnsi="Arial Narrow"/>
                <w:b/>
                <w:color w:val="3A003A"/>
                <w:sz w:val="20"/>
                <w:szCs w:val="20"/>
              </w:rPr>
            </w:pPr>
            <w:r w:rsidRPr="00983864">
              <w:rPr>
                <w:rFonts w:ascii="Arial Narrow" w:hAnsi="Arial Narrow"/>
                <w:b/>
                <w:color w:val="3A003A"/>
                <w:sz w:val="20"/>
                <w:szCs w:val="20"/>
              </w:rPr>
              <w:t>429</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482B267" w14:textId="77777777" w:rsidR="00923FE0" w:rsidRPr="00983864" w:rsidRDefault="00923FE0" w:rsidP="00923FE0">
            <w:pPr>
              <w:shd w:val="clear" w:color="auto" w:fill="FFFFFF"/>
              <w:tabs>
                <w:tab w:val="left" w:pos="605"/>
              </w:tabs>
              <w:spacing w:before="40"/>
              <w:ind w:left="-57" w:right="-106"/>
              <w:jc w:val="center"/>
              <w:rPr>
                <w:rFonts w:ascii="Arial Narrow" w:hAnsi="Arial Narrow"/>
                <w:b/>
                <w:color w:val="3A003A"/>
                <w:sz w:val="20"/>
                <w:szCs w:val="20"/>
              </w:rPr>
            </w:pPr>
            <w:r w:rsidRPr="00983864">
              <w:rPr>
                <w:rFonts w:ascii="Arial Narrow" w:hAnsi="Arial Narrow"/>
                <w:b/>
                <w:color w:val="3A003A"/>
                <w:sz w:val="20"/>
                <w:szCs w:val="20"/>
              </w:rPr>
              <w:t>690</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1502EDFA" w14:textId="77777777" w:rsidR="00923FE0" w:rsidRPr="00983864" w:rsidRDefault="00923FE0" w:rsidP="00923FE0">
            <w:pPr>
              <w:shd w:val="clear" w:color="auto" w:fill="FFFFFF"/>
              <w:tabs>
                <w:tab w:val="left" w:pos="605"/>
              </w:tabs>
              <w:spacing w:before="40"/>
              <w:ind w:left="-57" w:right="-116"/>
              <w:jc w:val="center"/>
              <w:rPr>
                <w:rFonts w:ascii="Arial Narrow" w:hAnsi="Arial Narrow"/>
                <w:b/>
                <w:color w:val="3A003A"/>
                <w:sz w:val="20"/>
                <w:szCs w:val="20"/>
              </w:rPr>
            </w:pPr>
            <w:r w:rsidRPr="00983864">
              <w:rPr>
                <w:rFonts w:ascii="Arial Narrow" w:hAnsi="Arial Narrow"/>
                <w:b/>
                <w:color w:val="3A003A"/>
                <w:sz w:val="20"/>
                <w:szCs w:val="20"/>
              </w:rPr>
              <w:t>125</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C7055C4" w14:textId="77777777" w:rsidR="00923FE0" w:rsidRPr="00983864" w:rsidRDefault="00923FE0" w:rsidP="00923FE0">
            <w:pPr>
              <w:shd w:val="clear" w:color="auto" w:fill="FFFFFF"/>
              <w:tabs>
                <w:tab w:val="left" w:pos="605"/>
              </w:tabs>
              <w:spacing w:before="40"/>
              <w:ind w:left="-57" w:right="-116"/>
              <w:jc w:val="center"/>
              <w:rPr>
                <w:rFonts w:ascii="Arial Narrow" w:hAnsi="Arial Narrow"/>
                <w:b/>
                <w:color w:val="3A003A"/>
                <w:sz w:val="20"/>
                <w:szCs w:val="20"/>
              </w:rPr>
            </w:pPr>
            <w:r w:rsidRPr="00983864">
              <w:rPr>
                <w:rFonts w:ascii="Arial Narrow" w:hAnsi="Arial Narrow"/>
                <w:b/>
                <w:color w:val="3A003A"/>
                <w:sz w:val="20"/>
                <w:szCs w:val="20"/>
              </w:rPr>
              <w:t>54</w:t>
            </w:r>
          </w:p>
        </w:tc>
      </w:tr>
      <w:tr w:rsidR="00923FE0" w:rsidRPr="00983864" w14:paraId="6BCABE6C"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7C297597"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D91261A" w14:textId="77777777" w:rsidR="00923FE0" w:rsidRPr="00983864" w:rsidRDefault="00923FE0" w:rsidP="00923FE0">
            <w:pPr>
              <w:shd w:val="clear" w:color="auto" w:fill="FFFFFF"/>
              <w:spacing w:before="40"/>
              <w:ind w:left="-57" w:right="-112"/>
              <w:jc w:val="both"/>
              <w:rPr>
                <w:rFonts w:ascii="Arial Narrow" w:hAnsi="Arial Narrow"/>
                <w:b/>
                <w:color w:val="3A003A"/>
                <w:sz w:val="20"/>
                <w:szCs w:val="20"/>
              </w:rPr>
            </w:pPr>
            <w:r w:rsidRPr="00983864">
              <w:rPr>
                <w:rFonts w:ascii="Arial Narrow" w:hAnsi="Arial Narrow"/>
                <w:color w:val="3A003A"/>
                <w:sz w:val="20"/>
                <w:szCs w:val="20"/>
              </w:rPr>
              <w:t>- PCA Ploieşti</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46FA437"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38</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9FB939E"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92</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35AF2BB"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40</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31EE414"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90</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320755B"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12</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1F4316B4"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14</w:t>
            </w:r>
          </w:p>
        </w:tc>
      </w:tr>
      <w:tr w:rsidR="00923FE0" w:rsidRPr="00983864" w14:paraId="6BB8B814"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5BF81691"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78690B7"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Prahova</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06AA6BA"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41</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68B1D23"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110</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1E9B350"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32</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D90D79C"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127</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8AC4375"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6</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3A4936E"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23</w:t>
            </w:r>
          </w:p>
        </w:tc>
      </w:tr>
      <w:tr w:rsidR="00923FE0" w:rsidRPr="00983864" w14:paraId="4AF9577D" w14:textId="77777777" w:rsidTr="00923FE0">
        <w:trPr>
          <w:gridAfter w:val="1"/>
          <w:wAfter w:w="17" w:type="dxa"/>
          <w:trHeight w:hRule="exact" w:val="255"/>
        </w:trPr>
        <w:tc>
          <w:tcPr>
            <w:tcW w:w="709" w:type="dxa"/>
            <w:tcBorders>
              <w:top w:val="single" w:sz="4" w:space="0" w:color="00AF50"/>
              <w:left w:val="single" w:sz="4" w:space="0" w:color="00B050"/>
              <w:bottom w:val="single" w:sz="4" w:space="0" w:color="00B050"/>
              <w:right w:val="single" w:sz="4" w:space="0" w:color="00B050"/>
            </w:tcBorders>
            <w:shd w:val="clear" w:color="auto" w:fill="FFFFFF"/>
            <w:vAlign w:val="center"/>
          </w:tcPr>
          <w:p w14:paraId="287ABE4B"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7E313CC"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Buzău</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D7B36B4"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136</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AEE56B4"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307</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48123E3"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138</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94A95E6"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411</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D65A1F9"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51</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F03AC63"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10</w:t>
            </w:r>
          </w:p>
        </w:tc>
      </w:tr>
      <w:tr w:rsidR="00923FE0" w:rsidRPr="00983864" w14:paraId="78D3BFED" w14:textId="77777777" w:rsidTr="00923FE0">
        <w:trPr>
          <w:gridAfter w:val="1"/>
          <w:wAfter w:w="17" w:type="dxa"/>
          <w:trHeight w:hRule="exact" w:val="255"/>
        </w:trPr>
        <w:tc>
          <w:tcPr>
            <w:tcW w:w="709"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A9E2442" w14:textId="77777777" w:rsidR="00923FE0" w:rsidRPr="00983864" w:rsidRDefault="00923FE0" w:rsidP="00923FE0">
            <w:pPr>
              <w:shd w:val="clear" w:color="auto" w:fill="FFFFFF"/>
              <w:spacing w:before="40"/>
              <w:ind w:left="-57" w:right="113"/>
              <w:jc w:val="center"/>
              <w:rPr>
                <w:rFonts w:ascii="Arial Narrow" w:hAnsi="Arial Narrow"/>
                <w:b/>
                <w:color w:val="3A003A"/>
                <w:sz w:val="20"/>
                <w:szCs w:val="20"/>
              </w:rPr>
            </w:pPr>
          </w:p>
        </w:tc>
        <w:tc>
          <w:tcPr>
            <w:tcW w:w="227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7FE1ED9C" w14:textId="77777777" w:rsidR="00923FE0" w:rsidRPr="00983864" w:rsidRDefault="00923FE0" w:rsidP="00923FE0">
            <w:pPr>
              <w:shd w:val="clear" w:color="auto" w:fill="FFFFFF"/>
              <w:spacing w:before="40"/>
              <w:ind w:left="-57" w:right="-112"/>
              <w:jc w:val="both"/>
              <w:rPr>
                <w:rFonts w:ascii="Arial Narrow" w:hAnsi="Arial Narrow"/>
                <w:color w:val="3A003A"/>
                <w:sz w:val="20"/>
                <w:szCs w:val="20"/>
              </w:rPr>
            </w:pPr>
            <w:r w:rsidRPr="00983864">
              <w:rPr>
                <w:rFonts w:ascii="Arial Narrow" w:hAnsi="Arial Narrow"/>
                <w:color w:val="3A003A"/>
                <w:sz w:val="20"/>
                <w:szCs w:val="20"/>
              </w:rPr>
              <w:t>- PT Dâmboviţa</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1965809F"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119</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6040C7B" w14:textId="77777777" w:rsidR="00923FE0" w:rsidRPr="00983864" w:rsidRDefault="00923FE0" w:rsidP="00923FE0">
            <w:pPr>
              <w:shd w:val="clear" w:color="auto" w:fill="FFFFFF"/>
              <w:tabs>
                <w:tab w:val="left" w:pos="606"/>
              </w:tabs>
              <w:spacing w:before="40"/>
              <w:ind w:left="-57" w:right="-104"/>
              <w:jc w:val="center"/>
              <w:rPr>
                <w:rFonts w:ascii="Arial Narrow" w:hAnsi="Arial Narrow"/>
                <w:color w:val="3A003A"/>
                <w:sz w:val="20"/>
                <w:szCs w:val="20"/>
              </w:rPr>
            </w:pPr>
            <w:r w:rsidRPr="00983864">
              <w:rPr>
                <w:rFonts w:ascii="Arial Narrow" w:hAnsi="Arial Narrow"/>
                <w:color w:val="3A003A"/>
                <w:sz w:val="20"/>
                <w:szCs w:val="20"/>
              </w:rPr>
              <w:t>94</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445FB7C7"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219</w:t>
            </w:r>
          </w:p>
        </w:tc>
        <w:tc>
          <w:tcPr>
            <w:tcW w:w="1129" w:type="dxa"/>
            <w:gridSpan w:val="2"/>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71A391E" w14:textId="77777777" w:rsidR="00923FE0" w:rsidRPr="00983864" w:rsidRDefault="00923FE0" w:rsidP="00923FE0">
            <w:pPr>
              <w:shd w:val="clear" w:color="auto" w:fill="FFFFFF"/>
              <w:tabs>
                <w:tab w:val="left" w:pos="605"/>
              </w:tabs>
              <w:spacing w:before="40"/>
              <w:ind w:left="-57" w:right="-106"/>
              <w:jc w:val="center"/>
              <w:rPr>
                <w:rFonts w:ascii="Arial Narrow" w:hAnsi="Arial Narrow"/>
                <w:color w:val="3A003A"/>
                <w:sz w:val="20"/>
                <w:szCs w:val="20"/>
              </w:rPr>
            </w:pPr>
            <w:r w:rsidRPr="00983864">
              <w:rPr>
                <w:rFonts w:ascii="Arial Narrow" w:hAnsi="Arial Narrow"/>
                <w:color w:val="3A003A"/>
                <w:sz w:val="20"/>
                <w:szCs w:val="20"/>
              </w:rPr>
              <w:t>62</w:t>
            </w:r>
          </w:p>
        </w:tc>
        <w:tc>
          <w:tcPr>
            <w:tcW w:w="992"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40DF5FC"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56</w:t>
            </w:r>
          </w:p>
        </w:tc>
        <w:tc>
          <w:tcPr>
            <w:tcW w:w="1278" w:type="dxa"/>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16A2A655" w14:textId="77777777" w:rsidR="00923FE0" w:rsidRPr="00983864" w:rsidRDefault="00923FE0" w:rsidP="00923FE0">
            <w:pPr>
              <w:shd w:val="clear" w:color="auto" w:fill="FFFFFF"/>
              <w:tabs>
                <w:tab w:val="left" w:pos="605"/>
              </w:tabs>
              <w:spacing w:before="40"/>
              <w:ind w:left="-57" w:right="-116"/>
              <w:jc w:val="center"/>
              <w:rPr>
                <w:rFonts w:ascii="Arial Narrow" w:hAnsi="Arial Narrow"/>
                <w:color w:val="3A003A"/>
                <w:sz w:val="20"/>
                <w:szCs w:val="20"/>
              </w:rPr>
            </w:pPr>
            <w:r w:rsidRPr="00983864">
              <w:rPr>
                <w:rFonts w:ascii="Arial Narrow" w:hAnsi="Arial Narrow"/>
                <w:color w:val="3A003A"/>
                <w:sz w:val="20"/>
                <w:szCs w:val="20"/>
              </w:rPr>
              <w:t>7</w:t>
            </w:r>
          </w:p>
        </w:tc>
      </w:tr>
      <w:tr w:rsidR="00923FE0" w:rsidRPr="00983864" w14:paraId="77D58A5C" w14:textId="77777777" w:rsidTr="00923FE0">
        <w:trPr>
          <w:gridAfter w:val="1"/>
          <w:wAfter w:w="17" w:type="dxa"/>
          <w:trHeight w:hRule="exact" w:val="340"/>
        </w:trPr>
        <w:tc>
          <w:tcPr>
            <w:tcW w:w="2979" w:type="dxa"/>
            <w:gridSpan w:val="2"/>
            <w:tcBorders>
              <w:top w:val="threeDEmboss" w:sz="6" w:space="0" w:color="00B050"/>
              <w:left w:val="threeDEmboss" w:sz="6" w:space="0" w:color="00B050"/>
              <w:bottom w:val="threeDEmboss" w:sz="6" w:space="0" w:color="00B050"/>
              <w:right w:val="single" w:sz="4" w:space="0" w:color="00B050"/>
            </w:tcBorders>
            <w:shd w:val="clear" w:color="auto" w:fill="FFFFFF"/>
            <w:vAlign w:val="center"/>
            <w:hideMark/>
          </w:tcPr>
          <w:p w14:paraId="6E76D803" w14:textId="77777777" w:rsidR="00923FE0" w:rsidRPr="00983864" w:rsidRDefault="00923FE0" w:rsidP="00923FE0">
            <w:pPr>
              <w:shd w:val="clear" w:color="auto" w:fill="FFFFFF"/>
              <w:spacing w:before="40"/>
              <w:ind w:left="-57" w:right="-112"/>
              <w:jc w:val="center"/>
              <w:rPr>
                <w:rFonts w:ascii="Arial Narrow" w:hAnsi="Arial Narrow"/>
                <w:b/>
                <w:color w:val="3A003A"/>
                <w:sz w:val="20"/>
                <w:szCs w:val="20"/>
              </w:rPr>
            </w:pPr>
            <w:r w:rsidRPr="00983864">
              <w:rPr>
                <w:rFonts w:ascii="Arial Narrow" w:hAnsi="Arial Narrow"/>
                <w:b/>
                <w:color w:val="3A003A"/>
                <w:sz w:val="20"/>
                <w:szCs w:val="20"/>
              </w:rPr>
              <w:t>TOTAL PCA</w:t>
            </w:r>
          </w:p>
        </w:tc>
        <w:tc>
          <w:tcPr>
            <w:tcW w:w="993" w:type="dxa"/>
            <w:gridSpan w:val="2"/>
            <w:tcBorders>
              <w:top w:val="threeDEmboss" w:sz="6" w:space="0" w:color="00B050"/>
              <w:left w:val="single" w:sz="4" w:space="0" w:color="00B050"/>
              <w:bottom w:val="threeDEmboss" w:sz="6" w:space="0" w:color="00B050"/>
              <w:right w:val="single" w:sz="4" w:space="0" w:color="00B050"/>
            </w:tcBorders>
            <w:shd w:val="clear" w:color="auto" w:fill="FFFFFF"/>
            <w:noWrap/>
            <w:vAlign w:val="center"/>
            <w:hideMark/>
          </w:tcPr>
          <w:p w14:paraId="6049E11A"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18.526</w:t>
            </w:r>
          </w:p>
        </w:tc>
        <w:tc>
          <w:tcPr>
            <w:tcW w:w="994" w:type="dxa"/>
            <w:gridSpan w:val="2"/>
            <w:tcBorders>
              <w:top w:val="threeDEmboss" w:sz="6" w:space="0" w:color="00B050"/>
              <w:left w:val="single" w:sz="4" w:space="0" w:color="00B050"/>
              <w:bottom w:val="threeDEmboss" w:sz="6" w:space="0" w:color="00B050"/>
              <w:right w:val="single" w:sz="4" w:space="0" w:color="00B050"/>
            </w:tcBorders>
            <w:shd w:val="clear" w:color="auto" w:fill="FFFFFF"/>
            <w:noWrap/>
            <w:vAlign w:val="center"/>
            <w:hideMark/>
          </w:tcPr>
          <w:p w14:paraId="0D4D7F96"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20.612</w:t>
            </w:r>
          </w:p>
        </w:tc>
        <w:tc>
          <w:tcPr>
            <w:tcW w:w="993" w:type="dxa"/>
            <w:gridSpan w:val="2"/>
            <w:tcBorders>
              <w:top w:val="threeDEmboss" w:sz="6" w:space="0" w:color="00B050"/>
              <w:left w:val="single" w:sz="4" w:space="0" w:color="00B050"/>
              <w:bottom w:val="threeDEmboss" w:sz="6" w:space="0" w:color="00B050"/>
              <w:right w:val="single" w:sz="4" w:space="0" w:color="00B050"/>
            </w:tcBorders>
            <w:shd w:val="clear" w:color="auto" w:fill="FFFFFF"/>
            <w:noWrap/>
            <w:vAlign w:val="center"/>
            <w:hideMark/>
          </w:tcPr>
          <w:p w14:paraId="71244880"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17.505</w:t>
            </w:r>
          </w:p>
        </w:tc>
        <w:tc>
          <w:tcPr>
            <w:tcW w:w="1129" w:type="dxa"/>
            <w:gridSpan w:val="2"/>
            <w:tcBorders>
              <w:top w:val="threeDEmboss" w:sz="6" w:space="0" w:color="00B050"/>
              <w:left w:val="single" w:sz="4" w:space="0" w:color="00B050"/>
              <w:bottom w:val="threeDEmboss" w:sz="6" w:space="0" w:color="00B050"/>
              <w:right w:val="single" w:sz="4" w:space="0" w:color="00B050"/>
            </w:tcBorders>
            <w:shd w:val="clear" w:color="auto" w:fill="FFFFFF"/>
            <w:noWrap/>
            <w:vAlign w:val="center"/>
          </w:tcPr>
          <w:p w14:paraId="17FE3A62"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19.268</w:t>
            </w:r>
          </w:p>
        </w:tc>
        <w:tc>
          <w:tcPr>
            <w:tcW w:w="992" w:type="dxa"/>
            <w:tcBorders>
              <w:top w:val="threeDEmboss" w:sz="6" w:space="0" w:color="00B050"/>
              <w:left w:val="single" w:sz="4" w:space="0" w:color="00B050"/>
              <w:bottom w:val="threeDEmboss" w:sz="6" w:space="0" w:color="00B050"/>
              <w:right w:val="single" w:sz="4" w:space="0" w:color="00B050"/>
            </w:tcBorders>
            <w:shd w:val="clear" w:color="auto" w:fill="FFFFFF"/>
            <w:noWrap/>
            <w:vAlign w:val="center"/>
          </w:tcPr>
          <w:p w14:paraId="0F127A07"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2.652</w:t>
            </w:r>
          </w:p>
        </w:tc>
        <w:tc>
          <w:tcPr>
            <w:tcW w:w="1278" w:type="dxa"/>
            <w:tcBorders>
              <w:top w:val="threeDEmboss" w:sz="6" w:space="0" w:color="00B050"/>
              <w:left w:val="single" w:sz="4" w:space="0" w:color="00B050"/>
              <w:bottom w:val="threeDEmboss" w:sz="6" w:space="0" w:color="00B050"/>
              <w:right w:val="threeDEmboss" w:sz="6" w:space="0" w:color="00B050"/>
            </w:tcBorders>
            <w:shd w:val="clear" w:color="auto" w:fill="FFFFFF"/>
            <w:noWrap/>
            <w:vAlign w:val="center"/>
          </w:tcPr>
          <w:p w14:paraId="52E00967" w14:textId="77777777" w:rsidR="00923FE0" w:rsidRPr="00983864" w:rsidRDefault="00923FE0" w:rsidP="00923FE0">
            <w:pPr>
              <w:shd w:val="clear" w:color="auto" w:fill="FFFFFF"/>
              <w:tabs>
                <w:tab w:val="left" w:pos="606"/>
              </w:tabs>
              <w:spacing w:before="40"/>
              <w:ind w:left="-57" w:right="-104"/>
              <w:jc w:val="center"/>
              <w:rPr>
                <w:rFonts w:ascii="Arial Narrow" w:hAnsi="Arial Narrow"/>
                <w:b/>
                <w:color w:val="3A003A"/>
                <w:sz w:val="20"/>
                <w:szCs w:val="20"/>
              </w:rPr>
            </w:pPr>
            <w:r w:rsidRPr="00983864">
              <w:rPr>
                <w:rFonts w:ascii="Arial Narrow" w:hAnsi="Arial Narrow"/>
                <w:b/>
                <w:color w:val="3A003A"/>
                <w:sz w:val="20"/>
                <w:szCs w:val="20"/>
              </w:rPr>
              <w:t>2.597</w:t>
            </w:r>
          </w:p>
        </w:tc>
      </w:tr>
      <w:tr w:rsidR="00923FE0" w:rsidRPr="00983864" w14:paraId="719DBEE7" w14:textId="77777777" w:rsidTr="008638DB">
        <w:trPr>
          <w:trHeight w:val="318"/>
        </w:trPr>
        <w:tc>
          <w:tcPr>
            <w:tcW w:w="2996" w:type="dxa"/>
            <w:gridSpan w:val="3"/>
            <w:tcBorders>
              <w:top w:val="threeDEmboss" w:sz="6" w:space="0" w:color="00B050"/>
              <w:left w:val="single" w:sz="4" w:space="0" w:color="00B050"/>
              <w:bottom w:val="single" w:sz="4" w:space="0" w:color="00B050"/>
              <w:right w:val="single" w:sz="4" w:space="0" w:color="00B050"/>
            </w:tcBorders>
            <w:shd w:val="clear" w:color="auto" w:fill="FFF8F3"/>
            <w:vAlign w:val="center"/>
            <w:hideMark/>
          </w:tcPr>
          <w:p w14:paraId="5629D25F" w14:textId="77777777" w:rsidR="00923FE0" w:rsidRPr="00983864" w:rsidRDefault="00923FE0" w:rsidP="00923FE0">
            <w:pPr>
              <w:shd w:val="clear" w:color="auto" w:fill="FDF4E7"/>
              <w:spacing w:before="40"/>
              <w:ind w:left="-57" w:right="-112"/>
              <w:rPr>
                <w:rFonts w:ascii="Arial" w:eastAsia="Calibri" w:hAnsi="Arial" w:cs="Arial"/>
                <w:b/>
                <w:color w:val="3A003A"/>
                <w:sz w:val="18"/>
                <w:szCs w:val="18"/>
              </w:rPr>
            </w:pPr>
            <w:r w:rsidRPr="00983864">
              <w:rPr>
                <w:rFonts w:ascii="Arial" w:eastAsia="Calibri" w:hAnsi="Arial" w:cs="Arial"/>
                <w:b/>
                <w:color w:val="3A003A"/>
                <w:sz w:val="18"/>
                <w:szCs w:val="18"/>
              </w:rPr>
              <w:t xml:space="preserve">PÎCCJ </w:t>
            </w:r>
          </w:p>
        </w:tc>
        <w:tc>
          <w:tcPr>
            <w:tcW w:w="993" w:type="dxa"/>
            <w:gridSpan w:val="2"/>
            <w:tcBorders>
              <w:top w:val="threeDEmboss" w:sz="6" w:space="0" w:color="00B050"/>
              <w:left w:val="single" w:sz="4" w:space="0" w:color="00B050"/>
              <w:bottom w:val="single" w:sz="4" w:space="0" w:color="00B050"/>
              <w:right w:val="single" w:sz="4" w:space="0" w:color="00B050"/>
            </w:tcBorders>
            <w:shd w:val="clear" w:color="auto" w:fill="FFF8F3"/>
            <w:noWrap/>
            <w:vAlign w:val="center"/>
          </w:tcPr>
          <w:p w14:paraId="1D787688" w14:textId="77777777" w:rsidR="00923FE0" w:rsidRPr="00983864" w:rsidRDefault="00923FE0" w:rsidP="00923FE0">
            <w:pPr>
              <w:shd w:val="clear" w:color="auto" w:fill="FDF4E7"/>
              <w:tabs>
                <w:tab w:val="left" w:pos="605"/>
              </w:tabs>
              <w:spacing w:before="40"/>
              <w:ind w:left="-57" w:right="-104"/>
              <w:jc w:val="center"/>
              <w:rPr>
                <w:rFonts w:ascii="Arial" w:hAnsi="Arial" w:cs="Arial"/>
                <w:b/>
                <w:color w:val="3A003A"/>
                <w:sz w:val="18"/>
                <w:szCs w:val="18"/>
              </w:rPr>
            </w:pPr>
            <w:r w:rsidRPr="00983864">
              <w:rPr>
                <w:rFonts w:ascii="Arial" w:hAnsi="Arial" w:cs="Arial"/>
                <w:b/>
                <w:color w:val="3A003A"/>
                <w:sz w:val="18"/>
                <w:szCs w:val="18"/>
              </w:rPr>
              <w:t>102</w:t>
            </w:r>
          </w:p>
        </w:tc>
        <w:tc>
          <w:tcPr>
            <w:tcW w:w="994" w:type="dxa"/>
            <w:gridSpan w:val="2"/>
            <w:tcBorders>
              <w:top w:val="threeDEmboss" w:sz="6" w:space="0" w:color="00B050"/>
              <w:left w:val="single" w:sz="4" w:space="0" w:color="00B050"/>
              <w:bottom w:val="single" w:sz="4" w:space="0" w:color="00B050"/>
              <w:right w:val="single" w:sz="4" w:space="0" w:color="00B050"/>
            </w:tcBorders>
            <w:shd w:val="clear" w:color="auto" w:fill="FFF8F3"/>
            <w:noWrap/>
            <w:vAlign w:val="center"/>
          </w:tcPr>
          <w:p w14:paraId="31680817" w14:textId="77777777" w:rsidR="00923FE0" w:rsidRPr="00983864" w:rsidRDefault="00923FE0" w:rsidP="00923FE0">
            <w:pPr>
              <w:shd w:val="clear" w:color="auto" w:fill="FDF4E7"/>
              <w:tabs>
                <w:tab w:val="left" w:pos="605"/>
              </w:tabs>
              <w:spacing w:before="40"/>
              <w:ind w:left="-57" w:right="-104"/>
              <w:jc w:val="center"/>
              <w:rPr>
                <w:rFonts w:ascii="Arial" w:hAnsi="Arial" w:cs="Arial"/>
                <w:b/>
                <w:color w:val="3A003A"/>
                <w:sz w:val="18"/>
                <w:szCs w:val="18"/>
              </w:rPr>
            </w:pPr>
            <w:r w:rsidRPr="00983864">
              <w:rPr>
                <w:rFonts w:ascii="Arial" w:hAnsi="Arial" w:cs="Arial"/>
                <w:b/>
                <w:color w:val="3A003A"/>
                <w:sz w:val="18"/>
                <w:szCs w:val="18"/>
              </w:rPr>
              <w:t>35</w:t>
            </w:r>
          </w:p>
        </w:tc>
        <w:tc>
          <w:tcPr>
            <w:tcW w:w="993" w:type="dxa"/>
            <w:gridSpan w:val="2"/>
            <w:tcBorders>
              <w:top w:val="threeDEmboss" w:sz="6" w:space="0" w:color="00B050"/>
              <w:left w:val="single" w:sz="4" w:space="0" w:color="00B050"/>
              <w:bottom w:val="single" w:sz="4" w:space="0" w:color="00B050"/>
              <w:right w:val="single" w:sz="4" w:space="0" w:color="00B050"/>
            </w:tcBorders>
            <w:shd w:val="clear" w:color="auto" w:fill="FFF8F3"/>
            <w:noWrap/>
            <w:vAlign w:val="center"/>
          </w:tcPr>
          <w:p w14:paraId="7F0B152C" w14:textId="77777777" w:rsidR="00923FE0" w:rsidRPr="00983864" w:rsidRDefault="00923FE0" w:rsidP="00923FE0">
            <w:pPr>
              <w:shd w:val="clear" w:color="auto" w:fill="FDF4E7"/>
              <w:tabs>
                <w:tab w:val="left" w:pos="605"/>
              </w:tabs>
              <w:spacing w:before="40"/>
              <w:ind w:left="-57" w:right="-106"/>
              <w:jc w:val="center"/>
              <w:rPr>
                <w:rFonts w:ascii="Arial" w:hAnsi="Arial" w:cs="Arial"/>
                <w:b/>
                <w:color w:val="3A003A"/>
                <w:sz w:val="18"/>
                <w:szCs w:val="18"/>
              </w:rPr>
            </w:pPr>
            <w:r w:rsidRPr="00983864">
              <w:rPr>
                <w:rFonts w:ascii="Arial" w:hAnsi="Arial" w:cs="Arial"/>
                <w:b/>
                <w:color w:val="3A003A"/>
                <w:sz w:val="18"/>
                <w:szCs w:val="18"/>
              </w:rPr>
              <w:t>45</w:t>
            </w:r>
          </w:p>
        </w:tc>
        <w:tc>
          <w:tcPr>
            <w:tcW w:w="1112" w:type="dxa"/>
            <w:tcBorders>
              <w:top w:val="threeDEmboss" w:sz="6" w:space="0" w:color="00B050"/>
              <w:left w:val="single" w:sz="4" w:space="0" w:color="00B050"/>
              <w:bottom w:val="single" w:sz="4" w:space="0" w:color="00B050"/>
              <w:right w:val="single" w:sz="4" w:space="0" w:color="00B050"/>
            </w:tcBorders>
            <w:shd w:val="clear" w:color="auto" w:fill="FFF8F3"/>
            <w:noWrap/>
            <w:vAlign w:val="center"/>
          </w:tcPr>
          <w:p w14:paraId="67382960" w14:textId="77777777" w:rsidR="00923FE0" w:rsidRPr="00983864" w:rsidRDefault="00923FE0" w:rsidP="00923FE0">
            <w:pPr>
              <w:shd w:val="clear" w:color="auto" w:fill="FDF4E7"/>
              <w:tabs>
                <w:tab w:val="left" w:pos="605"/>
              </w:tabs>
              <w:spacing w:before="40"/>
              <w:ind w:left="-57" w:right="-106"/>
              <w:jc w:val="center"/>
              <w:rPr>
                <w:rFonts w:ascii="Arial" w:hAnsi="Arial" w:cs="Arial"/>
                <w:b/>
                <w:color w:val="3A003A"/>
                <w:sz w:val="18"/>
                <w:szCs w:val="18"/>
              </w:rPr>
            </w:pPr>
            <w:r w:rsidRPr="00983864">
              <w:rPr>
                <w:rFonts w:ascii="Arial" w:hAnsi="Arial" w:cs="Arial"/>
                <w:b/>
                <w:color w:val="3A003A"/>
                <w:sz w:val="18"/>
                <w:szCs w:val="18"/>
              </w:rPr>
              <w:t>52</w:t>
            </w:r>
          </w:p>
        </w:tc>
        <w:tc>
          <w:tcPr>
            <w:tcW w:w="992" w:type="dxa"/>
            <w:tcBorders>
              <w:top w:val="threeDEmboss" w:sz="6" w:space="0" w:color="00B050"/>
              <w:left w:val="single" w:sz="4" w:space="0" w:color="00B050"/>
              <w:bottom w:val="single" w:sz="4" w:space="0" w:color="00B050"/>
              <w:right w:val="single" w:sz="4" w:space="0" w:color="00B050"/>
            </w:tcBorders>
            <w:shd w:val="clear" w:color="auto" w:fill="FFF8F3"/>
            <w:noWrap/>
            <w:vAlign w:val="center"/>
          </w:tcPr>
          <w:p w14:paraId="70983365" w14:textId="77777777" w:rsidR="00923FE0" w:rsidRPr="00983864" w:rsidRDefault="00923FE0" w:rsidP="00923FE0">
            <w:pPr>
              <w:shd w:val="clear" w:color="auto" w:fill="FDF4E7"/>
              <w:tabs>
                <w:tab w:val="left" w:pos="605"/>
              </w:tabs>
              <w:spacing w:before="40"/>
              <w:ind w:left="-57" w:right="-116"/>
              <w:jc w:val="center"/>
              <w:rPr>
                <w:rFonts w:ascii="Arial" w:hAnsi="Arial" w:cs="Arial"/>
                <w:b/>
                <w:color w:val="3A003A"/>
                <w:sz w:val="18"/>
                <w:szCs w:val="18"/>
              </w:rPr>
            </w:pPr>
            <w:r w:rsidRPr="00983864">
              <w:rPr>
                <w:rFonts w:ascii="Arial" w:hAnsi="Arial" w:cs="Arial"/>
                <w:b/>
                <w:color w:val="3A003A"/>
                <w:sz w:val="18"/>
                <w:szCs w:val="18"/>
              </w:rPr>
              <w:t>16</w:t>
            </w:r>
          </w:p>
        </w:tc>
        <w:tc>
          <w:tcPr>
            <w:tcW w:w="1295" w:type="dxa"/>
            <w:gridSpan w:val="2"/>
            <w:tcBorders>
              <w:top w:val="threeDEmboss" w:sz="6" w:space="0" w:color="00B050"/>
              <w:left w:val="single" w:sz="4" w:space="0" w:color="00B050"/>
              <w:bottom w:val="single" w:sz="4" w:space="0" w:color="00B050"/>
              <w:right w:val="single" w:sz="4" w:space="0" w:color="00B050"/>
            </w:tcBorders>
            <w:shd w:val="clear" w:color="auto" w:fill="FFF8F3"/>
            <w:noWrap/>
            <w:vAlign w:val="center"/>
          </w:tcPr>
          <w:p w14:paraId="19F89CA2" w14:textId="77777777" w:rsidR="00923FE0" w:rsidRPr="00983864" w:rsidRDefault="00923FE0" w:rsidP="00923FE0">
            <w:pPr>
              <w:shd w:val="clear" w:color="auto" w:fill="FDF4E7"/>
              <w:tabs>
                <w:tab w:val="left" w:pos="605"/>
              </w:tabs>
              <w:spacing w:before="40"/>
              <w:ind w:left="-57" w:right="-116"/>
              <w:jc w:val="center"/>
              <w:rPr>
                <w:rFonts w:ascii="Arial" w:hAnsi="Arial" w:cs="Arial"/>
                <w:b/>
                <w:color w:val="3A003A"/>
                <w:sz w:val="18"/>
                <w:szCs w:val="18"/>
              </w:rPr>
            </w:pPr>
            <w:r w:rsidRPr="00983864">
              <w:rPr>
                <w:rFonts w:ascii="Arial" w:hAnsi="Arial" w:cs="Arial"/>
                <w:b/>
                <w:color w:val="3A003A"/>
                <w:sz w:val="18"/>
                <w:szCs w:val="18"/>
              </w:rPr>
              <w:t>11</w:t>
            </w:r>
          </w:p>
        </w:tc>
      </w:tr>
      <w:tr w:rsidR="00923FE0" w:rsidRPr="00983864" w14:paraId="11C275F4" w14:textId="77777777" w:rsidTr="008638DB">
        <w:trPr>
          <w:trHeight w:val="227"/>
        </w:trPr>
        <w:tc>
          <w:tcPr>
            <w:tcW w:w="2996" w:type="dxa"/>
            <w:gridSpan w:val="3"/>
            <w:tcBorders>
              <w:top w:val="single" w:sz="4" w:space="0" w:color="00B050"/>
              <w:left w:val="single" w:sz="4" w:space="0" w:color="00B050"/>
              <w:bottom w:val="single" w:sz="4" w:space="0" w:color="00B050"/>
              <w:right w:val="single" w:sz="4" w:space="0" w:color="00B050"/>
            </w:tcBorders>
            <w:shd w:val="clear" w:color="auto" w:fill="FFF8F3"/>
            <w:vAlign w:val="center"/>
            <w:hideMark/>
          </w:tcPr>
          <w:p w14:paraId="4BB18BC5" w14:textId="77777777" w:rsidR="00923FE0" w:rsidRPr="00983864" w:rsidRDefault="00923FE0" w:rsidP="00923FE0">
            <w:pPr>
              <w:shd w:val="clear" w:color="auto" w:fill="FDF4E7"/>
              <w:spacing w:before="40"/>
              <w:ind w:left="-57" w:right="-112"/>
              <w:rPr>
                <w:rFonts w:ascii="Arial" w:eastAsia="Calibri" w:hAnsi="Arial" w:cs="Arial"/>
                <w:b/>
                <w:color w:val="3A003A"/>
                <w:sz w:val="18"/>
                <w:szCs w:val="18"/>
              </w:rPr>
            </w:pPr>
            <w:r w:rsidRPr="00983864">
              <w:rPr>
                <w:rFonts w:ascii="Arial" w:eastAsia="Calibri" w:hAnsi="Arial" w:cs="Arial"/>
                <w:b/>
                <w:color w:val="3A003A"/>
                <w:sz w:val="18"/>
                <w:szCs w:val="18"/>
              </w:rPr>
              <w:t>PARCHETELE MILITARE</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8F3"/>
            <w:noWrap/>
            <w:vAlign w:val="center"/>
          </w:tcPr>
          <w:p w14:paraId="754BD51D" w14:textId="77777777" w:rsidR="00923FE0" w:rsidRPr="00983864" w:rsidRDefault="00923FE0" w:rsidP="00923FE0">
            <w:pPr>
              <w:shd w:val="clear" w:color="auto" w:fill="FDF4E7"/>
              <w:tabs>
                <w:tab w:val="left" w:pos="605"/>
              </w:tabs>
              <w:spacing w:before="40"/>
              <w:ind w:left="-57" w:right="-104"/>
              <w:jc w:val="center"/>
              <w:rPr>
                <w:rFonts w:ascii="Arial" w:hAnsi="Arial" w:cs="Arial"/>
                <w:b/>
                <w:color w:val="3A003A"/>
                <w:sz w:val="18"/>
                <w:szCs w:val="18"/>
              </w:rPr>
            </w:pPr>
            <w:r w:rsidRPr="00983864">
              <w:rPr>
                <w:rFonts w:ascii="Arial" w:hAnsi="Arial" w:cs="Arial"/>
                <w:b/>
                <w:color w:val="3A003A"/>
                <w:sz w:val="18"/>
                <w:szCs w:val="18"/>
              </w:rPr>
              <w:t>134</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8F3"/>
            <w:noWrap/>
            <w:vAlign w:val="center"/>
          </w:tcPr>
          <w:p w14:paraId="793B9D7D" w14:textId="77777777" w:rsidR="00923FE0" w:rsidRPr="00983864" w:rsidRDefault="00923FE0" w:rsidP="00923FE0">
            <w:pPr>
              <w:shd w:val="clear" w:color="auto" w:fill="FDF4E7"/>
              <w:tabs>
                <w:tab w:val="left" w:pos="605"/>
              </w:tabs>
              <w:spacing w:before="40"/>
              <w:ind w:left="-57" w:right="-104"/>
              <w:jc w:val="center"/>
              <w:rPr>
                <w:rFonts w:ascii="Arial" w:hAnsi="Arial" w:cs="Arial"/>
                <w:b/>
                <w:color w:val="3A003A"/>
                <w:sz w:val="18"/>
                <w:szCs w:val="18"/>
              </w:rPr>
            </w:pPr>
            <w:r w:rsidRPr="00983864">
              <w:rPr>
                <w:rFonts w:ascii="Arial" w:hAnsi="Arial" w:cs="Arial"/>
                <w:b/>
                <w:color w:val="3A003A"/>
                <w:sz w:val="18"/>
                <w:szCs w:val="18"/>
              </w:rPr>
              <w:t>243</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8F3"/>
            <w:noWrap/>
            <w:vAlign w:val="center"/>
          </w:tcPr>
          <w:p w14:paraId="7F15AA3C" w14:textId="77777777" w:rsidR="00923FE0" w:rsidRPr="00983864" w:rsidRDefault="00923FE0" w:rsidP="00923FE0">
            <w:pPr>
              <w:shd w:val="clear" w:color="auto" w:fill="FDF4E7"/>
              <w:tabs>
                <w:tab w:val="left" w:pos="605"/>
              </w:tabs>
              <w:spacing w:before="40"/>
              <w:ind w:left="-57" w:right="-106"/>
              <w:jc w:val="center"/>
              <w:rPr>
                <w:rFonts w:ascii="Arial" w:hAnsi="Arial" w:cs="Arial"/>
                <w:b/>
                <w:color w:val="3A003A"/>
                <w:sz w:val="18"/>
                <w:szCs w:val="18"/>
              </w:rPr>
            </w:pPr>
            <w:r w:rsidRPr="00983864">
              <w:rPr>
                <w:rFonts w:ascii="Arial" w:hAnsi="Arial" w:cs="Arial"/>
                <w:b/>
                <w:color w:val="3A003A"/>
                <w:sz w:val="18"/>
                <w:szCs w:val="18"/>
              </w:rPr>
              <w:t>155</w:t>
            </w:r>
          </w:p>
        </w:tc>
        <w:tc>
          <w:tcPr>
            <w:tcW w:w="1112" w:type="dxa"/>
            <w:tcBorders>
              <w:top w:val="single" w:sz="4" w:space="0" w:color="00B050"/>
              <w:left w:val="single" w:sz="4" w:space="0" w:color="00B050"/>
              <w:bottom w:val="single" w:sz="4" w:space="0" w:color="00B050"/>
              <w:right w:val="single" w:sz="4" w:space="0" w:color="00B050"/>
            </w:tcBorders>
            <w:shd w:val="clear" w:color="auto" w:fill="FFF8F3"/>
            <w:noWrap/>
            <w:vAlign w:val="center"/>
          </w:tcPr>
          <w:p w14:paraId="7D30BA4D" w14:textId="77777777" w:rsidR="00923FE0" w:rsidRPr="00983864" w:rsidRDefault="00923FE0" w:rsidP="00923FE0">
            <w:pPr>
              <w:shd w:val="clear" w:color="auto" w:fill="FDF4E7"/>
              <w:tabs>
                <w:tab w:val="left" w:pos="605"/>
              </w:tabs>
              <w:spacing w:before="40"/>
              <w:ind w:left="-57" w:right="-106"/>
              <w:jc w:val="center"/>
              <w:rPr>
                <w:rFonts w:ascii="Arial" w:hAnsi="Arial" w:cs="Arial"/>
                <w:b/>
                <w:color w:val="3A003A"/>
                <w:sz w:val="18"/>
                <w:szCs w:val="18"/>
              </w:rPr>
            </w:pPr>
            <w:r w:rsidRPr="00983864">
              <w:rPr>
                <w:rFonts w:ascii="Arial" w:hAnsi="Arial" w:cs="Arial"/>
                <w:b/>
                <w:color w:val="3A003A"/>
                <w:sz w:val="18"/>
                <w:szCs w:val="18"/>
              </w:rPr>
              <w:t>138</w:t>
            </w:r>
          </w:p>
        </w:tc>
        <w:tc>
          <w:tcPr>
            <w:tcW w:w="992" w:type="dxa"/>
            <w:tcBorders>
              <w:top w:val="single" w:sz="4" w:space="0" w:color="00B050"/>
              <w:left w:val="single" w:sz="4" w:space="0" w:color="00B050"/>
              <w:bottom w:val="single" w:sz="4" w:space="0" w:color="00B050"/>
              <w:right w:val="single" w:sz="4" w:space="0" w:color="00B050"/>
            </w:tcBorders>
            <w:shd w:val="clear" w:color="auto" w:fill="FFF8F3"/>
            <w:noWrap/>
            <w:vAlign w:val="center"/>
          </w:tcPr>
          <w:p w14:paraId="51681B93" w14:textId="77777777" w:rsidR="00923FE0" w:rsidRPr="00983864" w:rsidRDefault="00923FE0" w:rsidP="00923FE0">
            <w:pPr>
              <w:shd w:val="clear" w:color="auto" w:fill="FDF4E7"/>
              <w:tabs>
                <w:tab w:val="left" w:pos="605"/>
              </w:tabs>
              <w:spacing w:before="40"/>
              <w:ind w:left="-57" w:right="-116"/>
              <w:jc w:val="center"/>
              <w:rPr>
                <w:rFonts w:ascii="Arial" w:hAnsi="Arial" w:cs="Arial"/>
                <w:b/>
                <w:color w:val="3A003A"/>
                <w:sz w:val="18"/>
                <w:szCs w:val="18"/>
              </w:rPr>
            </w:pPr>
            <w:r w:rsidRPr="00983864">
              <w:rPr>
                <w:rFonts w:ascii="Arial" w:hAnsi="Arial" w:cs="Arial"/>
                <w:b/>
                <w:color w:val="3A003A"/>
                <w:sz w:val="18"/>
                <w:szCs w:val="18"/>
              </w:rPr>
              <w:t>21</w:t>
            </w:r>
          </w:p>
        </w:tc>
        <w:tc>
          <w:tcPr>
            <w:tcW w:w="1295" w:type="dxa"/>
            <w:gridSpan w:val="2"/>
            <w:tcBorders>
              <w:top w:val="single" w:sz="4" w:space="0" w:color="00B050"/>
              <w:left w:val="single" w:sz="4" w:space="0" w:color="00B050"/>
              <w:bottom w:val="single" w:sz="4" w:space="0" w:color="00B050"/>
              <w:right w:val="single" w:sz="4" w:space="0" w:color="00B050"/>
            </w:tcBorders>
            <w:shd w:val="clear" w:color="auto" w:fill="FFF8F3"/>
            <w:noWrap/>
            <w:vAlign w:val="center"/>
          </w:tcPr>
          <w:p w14:paraId="21F6BD22" w14:textId="77777777" w:rsidR="00923FE0" w:rsidRPr="00983864" w:rsidRDefault="00923FE0" w:rsidP="00923FE0">
            <w:pPr>
              <w:shd w:val="clear" w:color="auto" w:fill="FDF4E7"/>
              <w:tabs>
                <w:tab w:val="left" w:pos="605"/>
              </w:tabs>
              <w:spacing w:before="40"/>
              <w:ind w:left="-57" w:right="-116"/>
              <w:jc w:val="center"/>
              <w:rPr>
                <w:rFonts w:ascii="Arial" w:hAnsi="Arial" w:cs="Arial"/>
                <w:b/>
                <w:color w:val="3A003A"/>
                <w:sz w:val="18"/>
                <w:szCs w:val="18"/>
              </w:rPr>
            </w:pPr>
            <w:r w:rsidRPr="00983864">
              <w:rPr>
                <w:rFonts w:ascii="Arial" w:hAnsi="Arial" w:cs="Arial"/>
                <w:b/>
                <w:color w:val="3A003A"/>
                <w:sz w:val="18"/>
                <w:szCs w:val="18"/>
              </w:rPr>
              <w:t>22</w:t>
            </w:r>
          </w:p>
        </w:tc>
      </w:tr>
      <w:tr w:rsidR="00923FE0" w:rsidRPr="00983864" w14:paraId="630E94B8" w14:textId="77777777" w:rsidTr="008638DB">
        <w:trPr>
          <w:trHeight w:val="227"/>
        </w:trPr>
        <w:tc>
          <w:tcPr>
            <w:tcW w:w="2996" w:type="dxa"/>
            <w:gridSpan w:val="3"/>
            <w:tcBorders>
              <w:top w:val="single" w:sz="4" w:space="0" w:color="00B050"/>
              <w:left w:val="single" w:sz="4" w:space="0" w:color="00B050"/>
              <w:bottom w:val="single" w:sz="4" w:space="0" w:color="00B050"/>
              <w:right w:val="single" w:sz="4" w:space="0" w:color="00B050"/>
            </w:tcBorders>
            <w:shd w:val="clear" w:color="auto" w:fill="FFF8F3"/>
            <w:vAlign w:val="center"/>
            <w:hideMark/>
          </w:tcPr>
          <w:p w14:paraId="6C33D8BF" w14:textId="77777777" w:rsidR="00923FE0" w:rsidRPr="00983864" w:rsidRDefault="00923FE0" w:rsidP="00923FE0">
            <w:pPr>
              <w:shd w:val="clear" w:color="auto" w:fill="FDF4E7"/>
              <w:tabs>
                <w:tab w:val="left" w:pos="3861"/>
              </w:tabs>
              <w:spacing w:before="40"/>
              <w:ind w:left="-57" w:right="-112"/>
              <w:rPr>
                <w:rFonts w:ascii="Arial" w:eastAsia="Calibri" w:hAnsi="Arial" w:cs="Arial"/>
                <w:b/>
                <w:color w:val="3A003A"/>
                <w:sz w:val="18"/>
                <w:szCs w:val="18"/>
              </w:rPr>
            </w:pPr>
            <w:r w:rsidRPr="00983864">
              <w:rPr>
                <w:rFonts w:ascii="Arial" w:eastAsia="Calibri" w:hAnsi="Arial" w:cs="Arial"/>
                <w:b/>
                <w:color w:val="3A003A"/>
                <w:sz w:val="18"/>
                <w:szCs w:val="18"/>
              </w:rPr>
              <w:t>DNA</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8F3"/>
            <w:noWrap/>
            <w:vAlign w:val="center"/>
          </w:tcPr>
          <w:p w14:paraId="1C0EFFB0" w14:textId="77777777" w:rsidR="00923FE0" w:rsidRPr="00983864" w:rsidRDefault="00923FE0" w:rsidP="00923FE0">
            <w:pPr>
              <w:shd w:val="clear" w:color="auto" w:fill="FDF4E7"/>
              <w:tabs>
                <w:tab w:val="left" w:pos="605"/>
              </w:tabs>
              <w:spacing w:before="40"/>
              <w:ind w:left="-57" w:right="-104"/>
              <w:jc w:val="center"/>
              <w:rPr>
                <w:rFonts w:ascii="Arial" w:hAnsi="Arial" w:cs="Arial"/>
                <w:b/>
                <w:color w:val="3A003A"/>
                <w:sz w:val="18"/>
                <w:szCs w:val="18"/>
              </w:rPr>
            </w:pPr>
            <w:r w:rsidRPr="00983864">
              <w:rPr>
                <w:rFonts w:ascii="Arial" w:hAnsi="Arial" w:cs="Arial"/>
                <w:b/>
                <w:color w:val="3A003A"/>
                <w:sz w:val="18"/>
                <w:szCs w:val="18"/>
              </w:rPr>
              <w:t>8</w:t>
            </w:r>
          </w:p>
        </w:tc>
        <w:tc>
          <w:tcPr>
            <w:tcW w:w="994" w:type="dxa"/>
            <w:gridSpan w:val="2"/>
            <w:tcBorders>
              <w:top w:val="single" w:sz="4" w:space="0" w:color="00B050"/>
              <w:left w:val="single" w:sz="4" w:space="0" w:color="00B050"/>
              <w:bottom w:val="single" w:sz="4" w:space="0" w:color="00B050"/>
              <w:right w:val="single" w:sz="4" w:space="0" w:color="00B050"/>
            </w:tcBorders>
            <w:shd w:val="clear" w:color="auto" w:fill="FFF8F3"/>
            <w:noWrap/>
            <w:vAlign w:val="center"/>
          </w:tcPr>
          <w:p w14:paraId="0673D6C9" w14:textId="77777777" w:rsidR="00923FE0" w:rsidRPr="00983864" w:rsidRDefault="00923FE0" w:rsidP="00923FE0">
            <w:pPr>
              <w:shd w:val="clear" w:color="auto" w:fill="FDF4E7"/>
              <w:tabs>
                <w:tab w:val="left" w:pos="605"/>
              </w:tabs>
              <w:spacing w:before="40"/>
              <w:ind w:left="-57" w:right="-104"/>
              <w:jc w:val="center"/>
              <w:rPr>
                <w:rFonts w:ascii="Arial" w:hAnsi="Arial" w:cs="Arial"/>
                <w:b/>
                <w:color w:val="3A003A"/>
                <w:sz w:val="18"/>
                <w:szCs w:val="18"/>
              </w:rPr>
            </w:pPr>
            <w:r w:rsidRPr="00983864">
              <w:rPr>
                <w:rFonts w:ascii="Arial" w:hAnsi="Arial" w:cs="Arial"/>
                <w:b/>
                <w:color w:val="3A003A"/>
                <w:sz w:val="18"/>
                <w:szCs w:val="18"/>
              </w:rPr>
              <w:t>16</w:t>
            </w:r>
          </w:p>
        </w:tc>
        <w:tc>
          <w:tcPr>
            <w:tcW w:w="993" w:type="dxa"/>
            <w:gridSpan w:val="2"/>
            <w:tcBorders>
              <w:top w:val="single" w:sz="4" w:space="0" w:color="00B050"/>
              <w:left w:val="single" w:sz="4" w:space="0" w:color="00B050"/>
              <w:bottom w:val="single" w:sz="4" w:space="0" w:color="00B050"/>
              <w:right w:val="single" w:sz="4" w:space="0" w:color="00B050"/>
            </w:tcBorders>
            <w:shd w:val="clear" w:color="auto" w:fill="FFF8F3"/>
            <w:noWrap/>
            <w:vAlign w:val="center"/>
          </w:tcPr>
          <w:p w14:paraId="25039A50" w14:textId="77777777" w:rsidR="00923FE0" w:rsidRPr="00983864" w:rsidRDefault="00923FE0" w:rsidP="00923FE0">
            <w:pPr>
              <w:shd w:val="clear" w:color="auto" w:fill="FDF4E7"/>
              <w:tabs>
                <w:tab w:val="left" w:pos="605"/>
              </w:tabs>
              <w:spacing w:before="40"/>
              <w:ind w:left="-57" w:right="-106"/>
              <w:jc w:val="center"/>
              <w:rPr>
                <w:rFonts w:ascii="Arial" w:hAnsi="Arial" w:cs="Arial"/>
                <w:b/>
                <w:color w:val="3A003A"/>
                <w:sz w:val="18"/>
                <w:szCs w:val="18"/>
              </w:rPr>
            </w:pPr>
            <w:r w:rsidRPr="00983864">
              <w:rPr>
                <w:rFonts w:ascii="Arial" w:hAnsi="Arial" w:cs="Arial"/>
                <w:b/>
                <w:color w:val="3A003A"/>
                <w:sz w:val="18"/>
                <w:szCs w:val="18"/>
              </w:rPr>
              <w:t>32</w:t>
            </w:r>
          </w:p>
        </w:tc>
        <w:tc>
          <w:tcPr>
            <w:tcW w:w="1112" w:type="dxa"/>
            <w:tcBorders>
              <w:top w:val="single" w:sz="4" w:space="0" w:color="00B050"/>
              <w:left w:val="single" w:sz="4" w:space="0" w:color="00B050"/>
              <w:bottom w:val="single" w:sz="4" w:space="0" w:color="00B050"/>
              <w:right w:val="single" w:sz="4" w:space="0" w:color="00B050"/>
            </w:tcBorders>
            <w:shd w:val="clear" w:color="auto" w:fill="FFF8F3"/>
            <w:noWrap/>
            <w:vAlign w:val="center"/>
          </w:tcPr>
          <w:p w14:paraId="1643B8DF" w14:textId="77777777" w:rsidR="00923FE0" w:rsidRPr="00983864" w:rsidRDefault="00923FE0" w:rsidP="00923FE0">
            <w:pPr>
              <w:shd w:val="clear" w:color="auto" w:fill="FDF4E7"/>
              <w:tabs>
                <w:tab w:val="left" w:pos="605"/>
              </w:tabs>
              <w:spacing w:before="40"/>
              <w:ind w:left="-57" w:right="-106"/>
              <w:jc w:val="center"/>
              <w:rPr>
                <w:rFonts w:ascii="Arial" w:hAnsi="Arial" w:cs="Arial"/>
                <w:b/>
                <w:color w:val="3A003A"/>
                <w:sz w:val="18"/>
                <w:szCs w:val="18"/>
              </w:rPr>
            </w:pPr>
            <w:r w:rsidRPr="00983864">
              <w:rPr>
                <w:rFonts w:ascii="Arial" w:hAnsi="Arial" w:cs="Arial"/>
                <w:b/>
                <w:color w:val="3A003A"/>
                <w:sz w:val="18"/>
                <w:szCs w:val="18"/>
              </w:rPr>
              <w:t>29</w:t>
            </w:r>
          </w:p>
        </w:tc>
        <w:tc>
          <w:tcPr>
            <w:tcW w:w="992" w:type="dxa"/>
            <w:tcBorders>
              <w:top w:val="single" w:sz="4" w:space="0" w:color="00B050"/>
              <w:left w:val="single" w:sz="4" w:space="0" w:color="00B050"/>
              <w:bottom w:val="single" w:sz="4" w:space="0" w:color="00B050"/>
              <w:right w:val="single" w:sz="4" w:space="0" w:color="00B050"/>
            </w:tcBorders>
            <w:shd w:val="clear" w:color="auto" w:fill="FFF8F3"/>
            <w:noWrap/>
            <w:vAlign w:val="center"/>
          </w:tcPr>
          <w:p w14:paraId="3F17F344" w14:textId="77777777" w:rsidR="00923FE0" w:rsidRPr="00983864" w:rsidRDefault="00923FE0" w:rsidP="00923FE0">
            <w:pPr>
              <w:shd w:val="clear" w:color="auto" w:fill="FDF4E7"/>
              <w:tabs>
                <w:tab w:val="left" w:pos="605"/>
              </w:tabs>
              <w:spacing w:before="40"/>
              <w:ind w:left="-57" w:right="-116"/>
              <w:jc w:val="center"/>
              <w:rPr>
                <w:rFonts w:ascii="Arial" w:hAnsi="Arial" w:cs="Arial"/>
                <w:b/>
                <w:color w:val="3A003A"/>
                <w:sz w:val="18"/>
                <w:szCs w:val="18"/>
              </w:rPr>
            </w:pPr>
            <w:r w:rsidRPr="00983864">
              <w:rPr>
                <w:rFonts w:ascii="Arial" w:hAnsi="Arial" w:cs="Arial"/>
                <w:b/>
                <w:color w:val="3A003A"/>
                <w:sz w:val="18"/>
                <w:szCs w:val="18"/>
              </w:rPr>
              <w:t>1</w:t>
            </w:r>
          </w:p>
        </w:tc>
        <w:tc>
          <w:tcPr>
            <w:tcW w:w="1295" w:type="dxa"/>
            <w:gridSpan w:val="2"/>
            <w:tcBorders>
              <w:top w:val="single" w:sz="4" w:space="0" w:color="00B050"/>
              <w:left w:val="single" w:sz="4" w:space="0" w:color="00B050"/>
              <w:bottom w:val="single" w:sz="4" w:space="0" w:color="00B050"/>
              <w:right w:val="single" w:sz="4" w:space="0" w:color="00B050"/>
            </w:tcBorders>
            <w:shd w:val="clear" w:color="auto" w:fill="FFF8F3"/>
            <w:noWrap/>
            <w:vAlign w:val="center"/>
          </w:tcPr>
          <w:p w14:paraId="14DC50A5" w14:textId="77777777" w:rsidR="00923FE0" w:rsidRPr="00983864" w:rsidRDefault="00923FE0" w:rsidP="00923FE0">
            <w:pPr>
              <w:shd w:val="clear" w:color="auto" w:fill="FDF4E7"/>
              <w:tabs>
                <w:tab w:val="left" w:pos="605"/>
              </w:tabs>
              <w:spacing w:before="40"/>
              <w:ind w:left="-57" w:right="-116"/>
              <w:jc w:val="center"/>
              <w:rPr>
                <w:rFonts w:ascii="Arial" w:hAnsi="Arial" w:cs="Arial"/>
                <w:b/>
                <w:color w:val="3A003A"/>
                <w:sz w:val="18"/>
                <w:szCs w:val="18"/>
              </w:rPr>
            </w:pPr>
            <w:r w:rsidRPr="00983864">
              <w:rPr>
                <w:rFonts w:ascii="Arial" w:hAnsi="Arial" w:cs="Arial"/>
                <w:b/>
                <w:color w:val="3A003A"/>
                <w:sz w:val="18"/>
                <w:szCs w:val="18"/>
              </w:rPr>
              <w:t>1</w:t>
            </w:r>
          </w:p>
        </w:tc>
      </w:tr>
      <w:tr w:rsidR="00923FE0" w:rsidRPr="00983864" w14:paraId="25F53F7E" w14:textId="77777777" w:rsidTr="008638DB">
        <w:trPr>
          <w:trHeight w:val="196"/>
        </w:trPr>
        <w:tc>
          <w:tcPr>
            <w:tcW w:w="2996" w:type="dxa"/>
            <w:gridSpan w:val="3"/>
            <w:tcBorders>
              <w:top w:val="single" w:sz="4" w:space="0" w:color="00B050"/>
              <w:left w:val="single" w:sz="4" w:space="0" w:color="00B050"/>
              <w:bottom w:val="threeDEmboss" w:sz="6" w:space="0" w:color="00B050"/>
              <w:right w:val="single" w:sz="4" w:space="0" w:color="00B050"/>
            </w:tcBorders>
            <w:shd w:val="clear" w:color="auto" w:fill="FFF8F3"/>
            <w:vAlign w:val="center"/>
            <w:hideMark/>
          </w:tcPr>
          <w:p w14:paraId="416C3B53" w14:textId="77777777" w:rsidR="00923FE0" w:rsidRPr="00983864" w:rsidRDefault="00923FE0" w:rsidP="00923FE0">
            <w:pPr>
              <w:shd w:val="clear" w:color="auto" w:fill="FDF4E7"/>
              <w:spacing w:before="40"/>
              <w:ind w:left="-57" w:right="-112"/>
              <w:rPr>
                <w:rFonts w:ascii="Arial" w:eastAsia="Calibri" w:hAnsi="Arial" w:cs="Arial"/>
                <w:b/>
                <w:color w:val="3A003A"/>
                <w:sz w:val="18"/>
                <w:szCs w:val="18"/>
              </w:rPr>
            </w:pPr>
            <w:r w:rsidRPr="00983864">
              <w:rPr>
                <w:rFonts w:ascii="Arial" w:eastAsia="Calibri" w:hAnsi="Arial" w:cs="Arial"/>
                <w:b/>
                <w:color w:val="3A003A"/>
                <w:sz w:val="18"/>
                <w:szCs w:val="18"/>
              </w:rPr>
              <w:t>DIICOT</w:t>
            </w:r>
          </w:p>
        </w:tc>
        <w:tc>
          <w:tcPr>
            <w:tcW w:w="993" w:type="dxa"/>
            <w:gridSpan w:val="2"/>
            <w:tcBorders>
              <w:top w:val="single" w:sz="4" w:space="0" w:color="00B050"/>
              <w:left w:val="single" w:sz="4" w:space="0" w:color="00B050"/>
              <w:bottom w:val="threeDEmboss" w:sz="6" w:space="0" w:color="00B050"/>
              <w:right w:val="single" w:sz="4" w:space="0" w:color="00B050"/>
            </w:tcBorders>
            <w:shd w:val="clear" w:color="auto" w:fill="FFF8F3"/>
            <w:noWrap/>
          </w:tcPr>
          <w:p w14:paraId="702CA8E1" w14:textId="77777777" w:rsidR="00923FE0" w:rsidRPr="00983864" w:rsidRDefault="00923FE0" w:rsidP="00923FE0">
            <w:pPr>
              <w:shd w:val="clear" w:color="auto" w:fill="FDF4E7"/>
              <w:spacing w:before="40"/>
              <w:ind w:left="-57" w:right="-112"/>
              <w:jc w:val="center"/>
              <w:rPr>
                <w:rFonts w:ascii="Arial" w:eastAsia="Calibri" w:hAnsi="Arial" w:cs="Arial"/>
                <w:b/>
                <w:color w:val="3A003A"/>
                <w:sz w:val="18"/>
                <w:szCs w:val="18"/>
              </w:rPr>
            </w:pPr>
            <w:r w:rsidRPr="00983864">
              <w:rPr>
                <w:rFonts w:ascii="Arial" w:eastAsia="Calibri" w:hAnsi="Arial" w:cs="Arial"/>
                <w:b/>
                <w:color w:val="3A003A"/>
                <w:sz w:val="18"/>
                <w:szCs w:val="18"/>
              </w:rPr>
              <w:t>3</w:t>
            </w:r>
          </w:p>
        </w:tc>
        <w:tc>
          <w:tcPr>
            <w:tcW w:w="994" w:type="dxa"/>
            <w:gridSpan w:val="2"/>
            <w:tcBorders>
              <w:top w:val="single" w:sz="4" w:space="0" w:color="00B050"/>
              <w:left w:val="single" w:sz="4" w:space="0" w:color="00B050"/>
              <w:bottom w:val="threeDEmboss" w:sz="6" w:space="0" w:color="00B050"/>
              <w:right w:val="single" w:sz="4" w:space="0" w:color="00B050"/>
            </w:tcBorders>
            <w:shd w:val="clear" w:color="auto" w:fill="FFF8F3"/>
            <w:noWrap/>
          </w:tcPr>
          <w:p w14:paraId="7C57B5BF" w14:textId="77777777" w:rsidR="00923FE0" w:rsidRPr="00983864" w:rsidRDefault="00923FE0" w:rsidP="00923FE0">
            <w:pPr>
              <w:shd w:val="clear" w:color="auto" w:fill="FDF4E7"/>
              <w:spacing w:before="40"/>
              <w:ind w:left="-57" w:right="-112"/>
              <w:jc w:val="center"/>
              <w:rPr>
                <w:rFonts w:ascii="Arial" w:eastAsia="Calibri" w:hAnsi="Arial" w:cs="Arial"/>
                <w:b/>
                <w:color w:val="3A003A"/>
                <w:sz w:val="18"/>
                <w:szCs w:val="18"/>
              </w:rPr>
            </w:pPr>
            <w:r w:rsidRPr="00983864">
              <w:rPr>
                <w:rFonts w:ascii="Arial" w:eastAsia="Calibri" w:hAnsi="Arial" w:cs="Arial"/>
                <w:b/>
                <w:color w:val="3A003A"/>
                <w:sz w:val="18"/>
                <w:szCs w:val="18"/>
              </w:rPr>
              <w:t>149</w:t>
            </w:r>
          </w:p>
        </w:tc>
        <w:tc>
          <w:tcPr>
            <w:tcW w:w="993" w:type="dxa"/>
            <w:gridSpan w:val="2"/>
            <w:tcBorders>
              <w:top w:val="single" w:sz="4" w:space="0" w:color="00B050"/>
              <w:left w:val="single" w:sz="4" w:space="0" w:color="00B050"/>
              <w:bottom w:val="threeDEmboss" w:sz="6" w:space="0" w:color="00B050"/>
              <w:right w:val="single" w:sz="4" w:space="0" w:color="00B050"/>
            </w:tcBorders>
            <w:shd w:val="clear" w:color="auto" w:fill="FFF8F3"/>
            <w:noWrap/>
          </w:tcPr>
          <w:p w14:paraId="4BE463E3" w14:textId="77777777" w:rsidR="00923FE0" w:rsidRPr="00983864" w:rsidRDefault="00923FE0" w:rsidP="00923FE0">
            <w:pPr>
              <w:shd w:val="clear" w:color="auto" w:fill="FDF4E7"/>
              <w:spacing w:before="40"/>
              <w:ind w:left="-57" w:right="-112"/>
              <w:jc w:val="center"/>
              <w:rPr>
                <w:rFonts w:ascii="Arial" w:eastAsia="Calibri" w:hAnsi="Arial" w:cs="Arial"/>
                <w:b/>
                <w:color w:val="3A003A"/>
                <w:sz w:val="18"/>
                <w:szCs w:val="18"/>
              </w:rPr>
            </w:pPr>
            <w:r w:rsidRPr="00983864">
              <w:rPr>
                <w:rFonts w:ascii="Arial" w:eastAsia="Calibri" w:hAnsi="Arial" w:cs="Arial"/>
                <w:b/>
                <w:color w:val="3A003A"/>
                <w:sz w:val="18"/>
                <w:szCs w:val="18"/>
              </w:rPr>
              <w:t>77</w:t>
            </w:r>
          </w:p>
        </w:tc>
        <w:tc>
          <w:tcPr>
            <w:tcW w:w="1112" w:type="dxa"/>
            <w:tcBorders>
              <w:top w:val="single" w:sz="4" w:space="0" w:color="00B050"/>
              <w:left w:val="single" w:sz="4" w:space="0" w:color="00B050"/>
              <w:bottom w:val="threeDEmboss" w:sz="6" w:space="0" w:color="00B050"/>
              <w:right w:val="single" w:sz="4" w:space="0" w:color="00B050"/>
            </w:tcBorders>
            <w:shd w:val="clear" w:color="auto" w:fill="FFF8F3"/>
            <w:noWrap/>
          </w:tcPr>
          <w:p w14:paraId="13D8CCEA" w14:textId="77777777" w:rsidR="00923FE0" w:rsidRPr="00983864" w:rsidRDefault="00923FE0" w:rsidP="00923FE0">
            <w:pPr>
              <w:shd w:val="clear" w:color="auto" w:fill="FDF4E7"/>
              <w:spacing w:before="40"/>
              <w:ind w:left="-57" w:right="-112"/>
              <w:jc w:val="center"/>
              <w:rPr>
                <w:rFonts w:ascii="Arial" w:eastAsia="Calibri" w:hAnsi="Arial" w:cs="Arial"/>
                <w:b/>
                <w:color w:val="3A003A"/>
                <w:sz w:val="18"/>
                <w:szCs w:val="18"/>
              </w:rPr>
            </w:pPr>
            <w:r w:rsidRPr="00983864">
              <w:rPr>
                <w:rFonts w:ascii="Arial" w:eastAsia="Calibri" w:hAnsi="Arial" w:cs="Arial"/>
                <w:b/>
                <w:color w:val="3A003A"/>
                <w:sz w:val="18"/>
                <w:szCs w:val="18"/>
              </w:rPr>
              <w:t>72</w:t>
            </w:r>
          </w:p>
        </w:tc>
        <w:tc>
          <w:tcPr>
            <w:tcW w:w="992" w:type="dxa"/>
            <w:tcBorders>
              <w:top w:val="single" w:sz="4" w:space="0" w:color="00B050"/>
              <w:left w:val="single" w:sz="4" w:space="0" w:color="00B050"/>
              <w:bottom w:val="threeDEmboss" w:sz="6" w:space="0" w:color="00B050"/>
              <w:right w:val="single" w:sz="4" w:space="0" w:color="00B050"/>
            </w:tcBorders>
            <w:shd w:val="clear" w:color="auto" w:fill="FFF8F3"/>
            <w:noWrap/>
          </w:tcPr>
          <w:p w14:paraId="7F39F17D" w14:textId="77777777" w:rsidR="00923FE0" w:rsidRPr="00983864" w:rsidRDefault="00923FE0" w:rsidP="00923FE0">
            <w:pPr>
              <w:shd w:val="clear" w:color="auto" w:fill="FDF4E7"/>
              <w:spacing w:before="40"/>
              <w:ind w:left="-57" w:right="-112"/>
              <w:jc w:val="center"/>
              <w:rPr>
                <w:rFonts w:ascii="Arial" w:eastAsia="Calibri" w:hAnsi="Arial" w:cs="Arial"/>
                <w:b/>
                <w:color w:val="3A003A"/>
                <w:sz w:val="18"/>
                <w:szCs w:val="18"/>
              </w:rPr>
            </w:pPr>
            <w:r w:rsidRPr="00983864">
              <w:rPr>
                <w:rFonts w:ascii="Arial" w:eastAsia="Calibri" w:hAnsi="Arial" w:cs="Arial"/>
                <w:b/>
                <w:color w:val="3A003A"/>
                <w:sz w:val="18"/>
                <w:szCs w:val="18"/>
              </w:rPr>
              <w:t>7</w:t>
            </w:r>
          </w:p>
        </w:tc>
        <w:tc>
          <w:tcPr>
            <w:tcW w:w="1295" w:type="dxa"/>
            <w:gridSpan w:val="2"/>
            <w:tcBorders>
              <w:top w:val="single" w:sz="4" w:space="0" w:color="00B050"/>
              <w:left w:val="single" w:sz="4" w:space="0" w:color="00B050"/>
              <w:bottom w:val="threeDEmboss" w:sz="6" w:space="0" w:color="00B050"/>
              <w:right w:val="single" w:sz="4" w:space="0" w:color="00B050"/>
            </w:tcBorders>
            <w:shd w:val="clear" w:color="auto" w:fill="FFF8F3"/>
            <w:noWrap/>
          </w:tcPr>
          <w:p w14:paraId="6CF2495C" w14:textId="77777777" w:rsidR="00923FE0" w:rsidRPr="00983864" w:rsidRDefault="00923FE0" w:rsidP="00923FE0">
            <w:pPr>
              <w:shd w:val="clear" w:color="auto" w:fill="FDF4E7"/>
              <w:spacing w:before="40"/>
              <w:ind w:left="-57" w:right="-112"/>
              <w:jc w:val="center"/>
              <w:rPr>
                <w:rFonts w:ascii="Arial" w:eastAsia="Calibri" w:hAnsi="Arial" w:cs="Arial"/>
                <w:b/>
                <w:color w:val="3A003A"/>
                <w:sz w:val="18"/>
                <w:szCs w:val="18"/>
              </w:rPr>
            </w:pPr>
            <w:r w:rsidRPr="00983864">
              <w:rPr>
                <w:rFonts w:ascii="Arial" w:eastAsia="Calibri" w:hAnsi="Arial" w:cs="Arial"/>
                <w:b/>
                <w:color w:val="3A003A"/>
                <w:sz w:val="18"/>
                <w:szCs w:val="18"/>
              </w:rPr>
              <w:t>19</w:t>
            </w:r>
          </w:p>
        </w:tc>
      </w:tr>
      <w:tr w:rsidR="00923FE0" w:rsidRPr="00983864" w14:paraId="0F0A90D0" w14:textId="77777777" w:rsidTr="008638DB">
        <w:trPr>
          <w:trHeight w:val="74"/>
        </w:trPr>
        <w:tc>
          <w:tcPr>
            <w:tcW w:w="2996" w:type="dxa"/>
            <w:gridSpan w:val="3"/>
            <w:tcBorders>
              <w:top w:val="single" w:sz="4" w:space="0" w:color="00B050"/>
              <w:left w:val="single" w:sz="4" w:space="0" w:color="00B050"/>
              <w:bottom w:val="threeDEmboss" w:sz="6" w:space="0" w:color="00B050"/>
              <w:right w:val="single" w:sz="4" w:space="0" w:color="00B050"/>
            </w:tcBorders>
            <w:shd w:val="clear" w:color="auto" w:fill="FFF8F3"/>
            <w:vAlign w:val="center"/>
            <w:hideMark/>
          </w:tcPr>
          <w:p w14:paraId="4C917BFF" w14:textId="77777777" w:rsidR="00923FE0" w:rsidRPr="00983864" w:rsidRDefault="00923FE0" w:rsidP="00923FE0">
            <w:pPr>
              <w:shd w:val="clear" w:color="auto" w:fill="FDF4E7"/>
              <w:spacing w:before="40"/>
              <w:ind w:left="-57" w:right="-112"/>
              <w:jc w:val="center"/>
              <w:rPr>
                <w:rFonts w:ascii="Arial" w:eastAsia="Calibri" w:hAnsi="Arial" w:cs="Arial"/>
                <w:b/>
                <w:color w:val="3A003A"/>
                <w:sz w:val="18"/>
                <w:szCs w:val="18"/>
              </w:rPr>
            </w:pPr>
            <w:r w:rsidRPr="00983864">
              <w:rPr>
                <w:rFonts w:ascii="Arial" w:hAnsi="Arial" w:cs="Arial"/>
                <w:b/>
                <w:color w:val="3A003A"/>
                <w:sz w:val="18"/>
                <w:szCs w:val="18"/>
              </w:rPr>
              <w:t>MINISTERUL PUBLIC</w:t>
            </w:r>
          </w:p>
        </w:tc>
        <w:tc>
          <w:tcPr>
            <w:tcW w:w="993" w:type="dxa"/>
            <w:gridSpan w:val="2"/>
            <w:tcBorders>
              <w:top w:val="single" w:sz="4" w:space="0" w:color="00B050"/>
              <w:left w:val="single" w:sz="4" w:space="0" w:color="00B050"/>
              <w:bottom w:val="threeDEmboss" w:sz="6" w:space="0" w:color="00B050"/>
              <w:right w:val="single" w:sz="4" w:space="0" w:color="00B050"/>
            </w:tcBorders>
            <w:shd w:val="clear" w:color="auto" w:fill="FFF8F3"/>
            <w:noWrap/>
            <w:vAlign w:val="center"/>
            <w:hideMark/>
          </w:tcPr>
          <w:p w14:paraId="044EBA76" w14:textId="77777777" w:rsidR="00923FE0" w:rsidRPr="00983864" w:rsidRDefault="00923FE0" w:rsidP="00923FE0">
            <w:pPr>
              <w:shd w:val="clear" w:color="auto" w:fill="FDF4E7"/>
              <w:tabs>
                <w:tab w:val="left" w:pos="606"/>
              </w:tabs>
              <w:spacing w:before="40"/>
              <w:ind w:left="-57" w:right="-104"/>
              <w:jc w:val="center"/>
              <w:rPr>
                <w:rFonts w:ascii="Arial" w:hAnsi="Arial" w:cs="Arial"/>
                <w:b/>
                <w:color w:val="3A003A"/>
                <w:sz w:val="18"/>
                <w:szCs w:val="18"/>
              </w:rPr>
            </w:pPr>
            <w:r w:rsidRPr="00983864">
              <w:rPr>
                <w:rFonts w:ascii="Arial" w:hAnsi="Arial" w:cs="Arial"/>
                <w:b/>
                <w:color w:val="3A003A"/>
                <w:sz w:val="18"/>
                <w:szCs w:val="18"/>
              </w:rPr>
              <w:t>18.773</w:t>
            </w:r>
          </w:p>
        </w:tc>
        <w:tc>
          <w:tcPr>
            <w:tcW w:w="994" w:type="dxa"/>
            <w:gridSpan w:val="2"/>
            <w:tcBorders>
              <w:top w:val="single" w:sz="4" w:space="0" w:color="00B050"/>
              <w:left w:val="single" w:sz="4" w:space="0" w:color="00B050"/>
              <w:bottom w:val="threeDEmboss" w:sz="6" w:space="0" w:color="00B050"/>
              <w:right w:val="single" w:sz="4" w:space="0" w:color="00B050"/>
            </w:tcBorders>
            <w:shd w:val="clear" w:color="auto" w:fill="FFF8F3"/>
            <w:noWrap/>
            <w:vAlign w:val="center"/>
          </w:tcPr>
          <w:p w14:paraId="5B53E5A8" w14:textId="77777777" w:rsidR="00923FE0" w:rsidRPr="00983864" w:rsidRDefault="00923FE0" w:rsidP="00923FE0">
            <w:pPr>
              <w:shd w:val="clear" w:color="auto" w:fill="FDF4E7"/>
              <w:tabs>
                <w:tab w:val="left" w:pos="606"/>
              </w:tabs>
              <w:spacing w:before="40"/>
              <w:ind w:left="-57" w:right="-104"/>
              <w:jc w:val="center"/>
              <w:rPr>
                <w:rFonts w:ascii="Arial" w:hAnsi="Arial" w:cs="Arial"/>
                <w:b/>
                <w:color w:val="3A003A"/>
                <w:sz w:val="18"/>
                <w:szCs w:val="18"/>
              </w:rPr>
            </w:pPr>
            <w:r w:rsidRPr="00983864">
              <w:rPr>
                <w:rFonts w:ascii="Arial" w:hAnsi="Arial" w:cs="Arial"/>
                <w:b/>
                <w:color w:val="3A003A"/>
                <w:sz w:val="18"/>
                <w:szCs w:val="18"/>
              </w:rPr>
              <w:t>21.055</w:t>
            </w:r>
          </w:p>
        </w:tc>
        <w:tc>
          <w:tcPr>
            <w:tcW w:w="993" w:type="dxa"/>
            <w:gridSpan w:val="2"/>
            <w:tcBorders>
              <w:top w:val="single" w:sz="4" w:space="0" w:color="00B050"/>
              <w:left w:val="single" w:sz="4" w:space="0" w:color="00B050"/>
              <w:bottom w:val="threeDEmboss" w:sz="6" w:space="0" w:color="00B050"/>
              <w:right w:val="single" w:sz="4" w:space="0" w:color="00B050"/>
            </w:tcBorders>
            <w:shd w:val="clear" w:color="auto" w:fill="FFF8F3"/>
            <w:noWrap/>
            <w:vAlign w:val="center"/>
          </w:tcPr>
          <w:p w14:paraId="3C9E3EFD" w14:textId="77777777" w:rsidR="00923FE0" w:rsidRPr="00983864" w:rsidRDefault="00923FE0" w:rsidP="00923FE0">
            <w:pPr>
              <w:shd w:val="clear" w:color="auto" w:fill="FDF4E7"/>
              <w:tabs>
                <w:tab w:val="left" w:pos="606"/>
              </w:tabs>
              <w:spacing w:before="40"/>
              <w:ind w:left="-57" w:right="-104"/>
              <w:jc w:val="center"/>
              <w:rPr>
                <w:rFonts w:ascii="Arial" w:hAnsi="Arial" w:cs="Arial"/>
                <w:b/>
                <w:color w:val="3A003A"/>
                <w:sz w:val="18"/>
                <w:szCs w:val="18"/>
              </w:rPr>
            </w:pPr>
            <w:r w:rsidRPr="00983864">
              <w:rPr>
                <w:rFonts w:ascii="Arial" w:hAnsi="Arial" w:cs="Arial"/>
                <w:b/>
                <w:color w:val="3A003A"/>
                <w:sz w:val="18"/>
                <w:szCs w:val="18"/>
              </w:rPr>
              <w:t>17.814</w:t>
            </w:r>
          </w:p>
        </w:tc>
        <w:tc>
          <w:tcPr>
            <w:tcW w:w="1112" w:type="dxa"/>
            <w:tcBorders>
              <w:top w:val="single" w:sz="4" w:space="0" w:color="00B050"/>
              <w:left w:val="single" w:sz="4" w:space="0" w:color="00B050"/>
              <w:bottom w:val="threeDEmboss" w:sz="6" w:space="0" w:color="00B050"/>
              <w:right w:val="single" w:sz="4" w:space="0" w:color="00B050"/>
            </w:tcBorders>
            <w:shd w:val="clear" w:color="auto" w:fill="FFF8F3"/>
            <w:noWrap/>
            <w:vAlign w:val="center"/>
          </w:tcPr>
          <w:p w14:paraId="1DE34B66" w14:textId="77777777" w:rsidR="00923FE0" w:rsidRPr="00983864" w:rsidRDefault="00923FE0" w:rsidP="00923FE0">
            <w:pPr>
              <w:shd w:val="clear" w:color="auto" w:fill="FDF4E7"/>
              <w:tabs>
                <w:tab w:val="left" w:pos="606"/>
              </w:tabs>
              <w:spacing w:before="40"/>
              <w:ind w:left="-57" w:right="-104"/>
              <w:jc w:val="center"/>
              <w:rPr>
                <w:rFonts w:ascii="Arial" w:hAnsi="Arial" w:cs="Arial"/>
                <w:b/>
                <w:color w:val="3A003A"/>
                <w:sz w:val="18"/>
                <w:szCs w:val="18"/>
              </w:rPr>
            </w:pPr>
            <w:r w:rsidRPr="00983864">
              <w:rPr>
                <w:rFonts w:ascii="Arial" w:hAnsi="Arial" w:cs="Arial"/>
                <w:b/>
                <w:color w:val="3A003A"/>
                <w:sz w:val="18"/>
                <w:szCs w:val="18"/>
              </w:rPr>
              <w:t>19.559</w:t>
            </w:r>
          </w:p>
        </w:tc>
        <w:tc>
          <w:tcPr>
            <w:tcW w:w="992" w:type="dxa"/>
            <w:tcBorders>
              <w:top w:val="single" w:sz="4" w:space="0" w:color="00B050"/>
              <w:left w:val="single" w:sz="4" w:space="0" w:color="00B050"/>
              <w:bottom w:val="threeDEmboss" w:sz="6" w:space="0" w:color="00B050"/>
              <w:right w:val="single" w:sz="4" w:space="0" w:color="00B050"/>
            </w:tcBorders>
            <w:shd w:val="clear" w:color="auto" w:fill="FFF8F3"/>
            <w:noWrap/>
            <w:vAlign w:val="center"/>
          </w:tcPr>
          <w:p w14:paraId="33D05994" w14:textId="77777777" w:rsidR="00923FE0" w:rsidRPr="00983864" w:rsidRDefault="00923FE0" w:rsidP="00923FE0">
            <w:pPr>
              <w:shd w:val="clear" w:color="auto" w:fill="FDF4E7"/>
              <w:tabs>
                <w:tab w:val="left" w:pos="606"/>
              </w:tabs>
              <w:spacing w:before="40"/>
              <w:ind w:left="-57" w:right="-104"/>
              <w:jc w:val="center"/>
              <w:rPr>
                <w:rFonts w:ascii="Arial" w:hAnsi="Arial" w:cs="Arial"/>
                <w:b/>
                <w:color w:val="3A003A"/>
                <w:sz w:val="18"/>
                <w:szCs w:val="18"/>
              </w:rPr>
            </w:pPr>
            <w:r w:rsidRPr="00983864">
              <w:rPr>
                <w:rFonts w:ascii="Arial" w:hAnsi="Arial" w:cs="Arial"/>
                <w:b/>
                <w:color w:val="3A003A"/>
                <w:sz w:val="18"/>
                <w:szCs w:val="18"/>
              </w:rPr>
              <w:t>2.697</w:t>
            </w:r>
          </w:p>
        </w:tc>
        <w:tc>
          <w:tcPr>
            <w:tcW w:w="1295" w:type="dxa"/>
            <w:gridSpan w:val="2"/>
            <w:tcBorders>
              <w:top w:val="single" w:sz="4" w:space="0" w:color="00B050"/>
              <w:left w:val="single" w:sz="4" w:space="0" w:color="00B050"/>
              <w:bottom w:val="threeDEmboss" w:sz="6" w:space="0" w:color="00B050"/>
              <w:right w:val="single" w:sz="4" w:space="0" w:color="00B050"/>
            </w:tcBorders>
            <w:shd w:val="clear" w:color="auto" w:fill="FFF8F3"/>
            <w:noWrap/>
            <w:vAlign w:val="center"/>
          </w:tcPr>
          <w:p w14:paraId="5B094E38" w14:textId="77777777" w:rsidR="00923FE0" w:rsidRPr="00983864" w:rsidRDefault="00923FE0" w:rsidP="00923FE0">
            <w:pPr>
              <w:shd w:val="clear" w:color="auto" w:fill="FDF4E7"/>
              <w:tabs>
                <w:tab w:val="left" w:pos="606"/>
              </w:tabs>
              <w:spacing w:before="40"/>
              <w:ind w:left="-57" w:right="-104"/>
              <w:jc w:val="center"/>
              <w:rPr>
                <w:rFonts w:ascii="Arial" w:hAnsi="Arial" w:cs="Arial"/>
                <w:b/>
                <w:color w:val="3A003A"/>
                <w:sz w:val="18"/>
                <w:szCs w:val="18"/>
              </w:rPr>
            </w:pPr>
            <w:r w:rsidRPr="00983864">
              <w:rPr>
                <w:rFonts w:ascii="Arial" w:hAnsi="Arial" w:cs="Arial"/>
                <w:b/>
                <w:color w:val="3A003A"/>
                <w:sz w:val="18"/>
                <w:szCs w:val="18"/>
              </w:rPr>
              <w:t>2.650</w:t>
            </w:r>
          </w:p>
        </w:tc>
      </w:tr>
    </w:tbl>
    <w:p w14:paraId="23624691" w14:textId="77777777" w:rsidR="00016F9A" w:rsidRPr="00983864" w:rsidRDefault="00016F9A" w:rsidP="00146011">
      <w:pPr>
        <w:tabs>
          <w:tab w:val="left" w:pos="0"/>
        </w:tabs>
        <w:rPr>
          <w:rFonts w:ascii="Arial Narrow" w:hAnsi="Arial Narrow"/>
          <w:b/>
          <w:color w:val="3A003A"/>
          <w:sz w:val="4"/>
          <w:szCs w:val="4"/>
        </w:rPr>
      </w:pPr>
    </w:p>
    <w:p w14:paraId="0C39FBB3" w14:textId="77777777" w:rsidR="00923FE0" w:rsidRPr="00983864" w:rsidRDefault="00923FE0" w:rsidP="00923FE0">
      <w:pPr>
        <w:shd w:val="clear" w:color="auto" w:fill="FFFFFF"/>
        <w:ind w:left="-57" w:right="-23" w:firstLine="57"/>
        <w:jc w:val="both"/>
        <w:rPr>
          <w:rFonts w:ascii="Calibri" w:eastAsia="Calibri" w:hAnsi="Calibri"/>
          <w:color w:val="3A003A"/>
          <w:lang w:eastAsia="en-US"/>
        </w:rPr>
      </w:pPr>
      <w:r w:rsidRPr="00983864">
        <w:rPr>
          <w:rFonts w:ascii="Arial Narrow" w:hAnsi="Arial Narrow"/>
          <w:color w:val="3A003A"/>
        </w:rPr>
        <w:t xml:space="preserve">         *Acorduri de recunoaștere a vinovăției</w:t>
      </w:r>
    </w:p>
    <w:p w14:paraId="2779BF65" w14:textId="77777777" w:rsidR="00923FE0" w:rsidRPr="00983864" w:rsidRDefault="00923FE0" w:rsidP="00923FE0">
      <w:pPr>
        <w:ind w:left="-57" w:right="-23"/>
        <w:jc w:val="both"/>
        <w:rPr>
          <w:rFonts w:ascii="Arial Narrow" w:hAnsi="Arial Narrow"/>
          <w:color w:val="3A003A"/>
        </w:rPr>
      </w:pPr>
      <w:r w:rsidRPr="00983864">
        <w:rPr>
          <w:rFonts w:ascii="Arial Narrow" w:hAnsi="Arial Narrow"/>
          <w:color w:val="3A003A"/>
        </w:rPr>
        <w:t xml:space="preserve">          *Parchetele de pe lângă curţile de apel au fost aranjate în ordine descrescătoare, în funcţie de numărul cauzelor preluate în anul 202</w:t>
      </w:r>
      <w:r w:rsidR="00AE4714" w:rsidRPr="00983864">
        <w:rPr>
          <w:rFonts w:ascii="Arial Narrow" w:hAnsi="Arial Narrow"/>
          <w:color w:val="3A003A"/>
        </w:rPr>
        <w:t>4</w:t>
      </w:r>
      <w:r w:rsidRPr="00983864">
        <w:rPr>
          <w:rFonts w:ascii="Arial Narrow" w:hAnsi="Arial Narrow"/>
          <w:color w:val="3A003A"/>
        </w:rPr>
        <w:t>.</w:t>
      </w:r>
    </w:p>
    <w:p w14:paraId="04B05678" w14:textId="77777777" w:rsidR="00016F9A" w:rsidRPr="00983864" w:rsidRDefault="00016F9A" w:rsidP="00146011">
      <w:pPr>
        <w:tabs>
          <w:tab w:val="left" w:pos="0"/>
        </w:tabs>
        <w:rPr>
          <w:rFonts w:ascii="Arial Narrow" w:hAnsi="Arial Narrow"/>
          <w:b/>
          <w:color w:val="3A003A"/>
          <w:sz w:val="28"/>
          <w:szCs w:val="28"/>
        </w:rPr>
      </w:pPr>
    </w:p>
    <w:p w14:paraId="7BF1E5B9" w14:textId="77777777" w:rsidR="00923FE0" w:rsidRPr="00983864" w:rsidRDefault="00923FE0" w:rsidP="00146011">
      <w:pPr>
        <w:tabs>
          <w:tab w:val="left" w:pos="0"/>
        </w:tabs>
        <w:rPr>
          <w:rFonts w:ascii="Arial Narrow" w:hAnsi="Arial Narrow"/>
          <w:b/>
          <w:color w:val="3A003A"/>
          <w:sz w:val="28"/>
          <w:szCs w:val="28"/>
        </w:rPr>
      </w:pPr>
    </w:p>
    <w:p w14:paraId="0A06E9E3" w14:textId="77777777" w:rsidR="00923FE0" w:rsidRPr="00983864" w:rsidRDefault="00923FE0" w:rsidP="00146011">
      <w:pPr>
        <w:tabs>
          <w:tab w:val="left" w:pos="0"/>
        </w:tabs>
        <w:rPr>
          <w:rFonts w:ascii="Arial Narrow" w:hAnsi="Arial Narrow"/>
          <w:b/>
          <w:color w:val="3A003A"/>
          <w:sz w:val="28"/>
          <w:szCs w:val="28"/>
        </w:rPr>
      </w:pPr>
    </w:p>
    <w:p w14:paraId="464770B9" w14:textId="77777777" w:rsidR="00923FE0" w:rsidRPr="00983864" w:rsidRDefault="00923FE0" w:rsidP="00146011">
      <w:pPr>
        <w:tabs>
          <w:tab w:val="left" w:pos="0"/>
        </w:tabs>
        <w:rPr>
          <w:rFonts w:ascii="Arial Narrow" w:hAnsi="Arial Narrow"/>
          <w:b/>
          <w:color w:val="3A003A"/>
          <w:sz w:val="28"/>
          <w:szCs w:val="28"/>
        </w:rPr>
      </w:pPr>
    </w:p>
    <w:p w14:paraId="3DBC3915" w14:textId="77777777" w:rsidR="00923FE0" w:rsidRPr="00983864" w:rsidRDefault="00923FE0" w:rsidP="00146011">
      <w:pPr>
        <w:tabs>
          <w:tab w:val="left" w:pos="0"/>
        </w:tabs>
        <w:rPr>
          <w:rFonts w:ascii="Arial Narrow" w:hAnsi="Arial Narrow"/>
          <w:b/>
          <w:color w:val="3A003A"/>
          <w:sz w:val="28"/>
          <w:szCs w:val="28"/>
        </w:rPr>
      </w:pPr>
    </w:p>
    <w:p w14:paraId="78E6A63A" w14:textId="77777777" w:rsidR="00923FE0" w:rsidRDefault="00923FE0" w:rsidP="00146011">
      <w:pPr>
        <w:tabs>
          <w:tab w:val="left" w:pos="0"/>
        </w:tabs>
        <w:rPr>
          <w:rFonts w:ascii="Arial Narrow" w:hAnsi="Arial Narrow"/>
          <w:b/>
          <w:color w:val="3A1953"/>
          <w:sz w:val="28"/>
          <w:szCs w:val="28"/>
        </w:rPr>
      </w:pPr>
    </w:p>
    <w:p w14:paraId="438409D6" w14:textId="77777777" w:rsidR="00923FE0" w:rsidRDefault="00923FE0" w:rsidP="00146011">
      <w:pPr>
        <w:tabs>
          <w:tab w:val="left" w:pos="0"/>
        </w:tabs>
        <w:rPr>
          <w:rFonts w:ascii="Arial Narrow" w:hAnsi="Arial Narrow"/>
          <w:b/>
          <w:color w:val="3A1953"/>
          <w:sz w:val="28"/>
          <w:szCs w:val="28"/>
        </w:rPr>
      </w:pPr>
    </w:p>
    <w:p w14:paraId="3B7A3FDE" w14:textId="77777777" w:rsidR="00193AF6" w:rsidRPr="009252F5" w:rsidRDefault="00193AF6" w:rsidP="00193AF6">
      <w:pPr>
        <w:shd w:val="clear" w:color="auto" w:fill="FFFFFF"/>
        <w:ind w:left="-57" w:right="113"/>
        <w:jc w:val="center"/>
        <w:rPr>
          <w:rFonts w:ascii="Arial Narrow" w:eastAsia="Calibri" w:hAnsi="Arial Narrow" w:cs="Arial"/>
          <w:b/>
          <w:color w:val="3A003A"/>
          <w:sz w:val="28"/>
          <w:szCs w:val="28"/>
        </w:rPr>
      </w:pPr>
      <w:r w:rsidRPr="00193AF6">
        <w:rPr>
          <w:rFonts w:ascii="Arial Narrow" w:eastAsia="Calibri" w:hAnsi="Arial Narrow" w:cs="Arial"/>
          <w:b/>
          <w:color w:val="3A003A"/>
          <w:sz w:val="28"/>
          <w:szCs w:val="28"/>
          <w:shd w:val="clear" w:color="auto" w:fill="FFFFFF"/>
        </w:rPr>
        <w:lastRenderedPageBreak/>
        <w:t xml:space="preserve">   </w:t>
      </w:r>
      <w:r w:rsidRPr="009252F5">
        <w:rPr>
          <w:rFonts w:ascii="Arial Narrow" w:eastAsia="Calibri" w:hAnsi="Arial Narrow" w:cs="Arial"/>
          <w:b/>
          <w:color w:val="3A003A"/>
          <w:sz w:val="28"/>
          <w:szCs w:val="28"/>
          <w:shd w:val="clear" w:color="auto" w:fill="FFFFFF"/>
        </w:rPr>
        <w:t xml:space="preserve"> </w:t>
      </w:r>
      <w:bookmarkStart w:id="114" w:name="_Toc32413883"/>
      <w:bookmarkStart w:id="115" w:name="_Toc125121924"/>
      <w:r w:rsidRPr="009252F5">
        <w:rPr>
          <w:rFonts w:ascii="Arial Narrow" w:eastAsia="Calibri" w:hAnsi="Arial Narrow" w:cs="Arial"/>
          <w:b/>
          <w:color w:val="3A003A"/>
          <w:sz w:val="28"/>
          <w:szCs w:val="28"/>
          <w:shd w:val="clear" w:color="auto" w:fill="FFFFFF"/>
        </w:rPr>
        <w:t>Plângeri adresate instanței împotriva soluțiilor</w:t>
      </w:r>
      <w:r w:rsidRPr="009252F5">
        <w:rPr>
          <w:rFonts w:ascii="Arial Narrow" w:eastAsia="Calibri" w:hAnsi="Arial Narrow" w:cs="Arial"/>
          <w:b/>
          <w:color w:val="3A003A"/>
          <w:sz w:val="28"/>
          <w:szCs w:val="28"/>
        </w:rPr>
        <w:t xml:space="preserve"> de neurmărire sau de netrimitere în judecată dispuse de procuror în temeiul art. 340 </w:t>
      </w:r>
    </w:p>
    <w:p w14:paraId="5BF0FB6B" w14:textId="77777777" w:rsidR="00193AF6" w:rsidRPr="009252F5" w:rsidRDefault="00193AF6" w:rsidP="00193AF6">
      <w:pPr>
        <w:shd w:val="clear" w:color="auto" w:fill="FFFFFF"/>
        <w:ind w:left="-57" w:right="113"/>
        <w:jc w:val="center"/>
        <w:rPr>
          <w:rFonts w:ascii="Arial Narrow" w:eastAsia="Calibri" w:hAnsi="Arial Narrow" w:cs="Arial"/>
          <w:b/>
          <w:color w:val="3A003A"/>
          <w:sz w:val="28"/>
          <w:szCs w:val="28"/>
        </w:rPr>
      </w:pPr>
      <w:r w:rsidRPr="009252F5">
        <w:rPr>
          <w:rFonts w:ascii="Arial Narrow" w:eastAsia="Calibri" w:hAnsi="Arial Narrow" w:cs="Arial"/>
          <w:b/>
          <w:color w:val="3A003A"/>
          <w:sz w:val="28"/>
          <w:szCs w:val="28"/>
        </w:rPr>
        <w:t>din Codul de procedură penală în anul 2024, comparativ cu anul 20</w:t>
      </w:r>
      <w:bookmarkEnd w:id="114"/>
      <w:r w:rsidRPr="009252F5">
        <w:rPr>
          <w:rFonts w:ascii="Arial Narrow" w:eastAsia="Calibri" w:hAnsi="Arial Narrow" w:cs="Arial"/>
          <w:b/>
          <w:color w:val="3A003A"/>
          <w:sz w:val="28"/>
          <w:szCs w:val="28"/>
        </w:rPr>
        <w:t>2</w:t>
      </w:r>
      <w:bookmarkEnd w:id="115"/>
      <w:r w:rsidRPr="009252F5">
        <w:rPr>
          <w:rFonts w:ascii="Arial Narrow" w:eastAsia="Calibri" w:hAnsi="Arial Narrow" w:cs="Arial"/>
          <w:b/>
          <w:color w:val="3A003A"/>
          <w:sz w:val="28"/>
          <w:szCs w:val="28"/>
        </w:rPr>
        <w:t>3</w:t>
      </w:r>
    </w:p>
    <w:tbl>
      <w:tblPr>
        <w:tblpPr w:leftFromText="180" w:rightFromText="180" w:topFromText="40" w:bottomFromText="160" w:vertAnchor="text" w:horzAnchor="margin" w:tblpY="476"/>
        <w:tblW w:w="8760" w:type="dxa"/>
        <w:tblBorders>
          <w:top w:val="single" w:sz="4" w:space="0" w:color="FF9900"/>
          <w:left w:val="single" w:sz="4" w:space="0" w:color="FF9900"/>
          <w:bottom w:val="single" w:sz="4" w:space="0" w:color="FF9900"/>
          <w:right w:val="single" w:sz="4" w:space="0" w:color="FF9900"/>
          <w:insideH w:val="single" w:sz="4" w:space="0" w:color="FF9900"/>
          <w:insideV w:val="single" w:sz="4" w:space="0" w:color="FF9900"/>
        </w:tblBorders>
        <w:tblLayout w:type="fixed"/>
        <w:tblLook w:val="04A0" w:firstRow="1" w:lastRow="0" w:firstColumn="1" w:lastColumn="0" w:noHBand="0" w:noVBand="1"/>
      </w:tblPr>
      <w:tblGrid>
        <w:gridCol w:w="469"/>
        <w:gridCol w:w="2202"/>
        <w:gridCol w:w="1133"/>
        <w:gridCol w:w="1133"/>
        <w:gridCol w:w="991"/>
        <w:gridCol w:w="991"/>
        <w:gridCol w:w="991"/>
        <w:gridCol w:w="850"/>
      </w:tblGrid>
      <w:tr w:rsidR="00193AF6" w:rsidRPr="00193AF6" w14:paraId="51D1EFB2" w14:textId="77777777" w:rsidTr="004007F7">
        <w:trPr>
          <w:cantSplit/>
          <w:trHeight w:val="795"/>
        </w:trPr>
        <w:tc>
          <w:tcPr>
            <w:tcW w:w="469" w:type="dxa"/>
            <w:vMerge w:val="restart"/>
            <w:tcBorders>
              <w:top w:val="threeDEmboss" w:sz="6" w:space="0" w:color="00B050"/>
              <w:left w:val="threeDEmboss" w:sz="6" w:space="0" w:color="00B050"/>
              <w:bottom w:val="threeDEmboss" w:sz="6" w:space="0" w:color="00B050"/>
              <w:right w:val="single" w:sz="4" w:space="0" w:color="00B050"/>
            </w:tcBorders>
            <w:shd w:val="clear" w:color="auto" w:fill="FFF9F3"/>
            <w:textDirection w:val="btLr"/>
            <w:hideMark/>
          </w:tcPr>
          <w:p w14:paraId="46EA148F" w14:textId="77777777" w:rsidR="00193AF6" w:rsidRPr="00193AF6" w:rsidRDefault="00193AF6" w:rsidP="00193AF6">
            <w:pPr>
              <w:autoSpaceDE w:val="0"/>
              <w:autoSpaceDN w:val="0"/>
              <w:adjustRightInd w:val="0"/>
              <w:ind w:right="113"/>
              <w:jc w:val="center"/>
              <w:rPr>
                <w:rFonts w:ascii="Franklin Gothic Book" w:hAnsi="Franklin Gothic Book" w:cs="Arial"/>
                <w:b/>
                <w:color w:val="3A003A"/>
                <w:sz w:val="20"/>
                <w:szCs w:val="20"/>
                <w:lang w:eastAsia="en-US"/>
              </w:rPr>
            </w:pPr>
            <w:r w:rsidRPr="00193AF6">
              <w:rPr>
                <w:rFonts w:ascii="Franklin Gothic Book" w:hAnsi="Franklin Gothic Book" w:cs="Arial"/>
                <w:b/>
                <w:bCs/>
                <w:color w:val="3A003A"/>
                <w:sz w:val="20"/>
                <w:szCs w:val="20"/>
                <w:lang w:eastAsia="en-US"/>
              </w:rPr>
              <w:t>NR. CRT.</w:t>
            </w:r>
          </w:p>
        </w:tc>
        <w:tc>
          <w:tcPr>
            <w:tcW w:w="2202" w:type="dxa"/>
            <w:vMerge w:val="restart"/>
            <w:tcBorders>
              <w:top w:val="threeDEmboss" w:sz="6" w:space="0" w:color="00B050"/>
              <w:left w:val="single" w:sz="4" w:space="0" w:color="00B050"/>
              <w:bottom w:val="threeDEmboss" w:sz="6" w:space="0" w:color="00B050"/>
              <w:right w:val="single" w:sz="4" w:space="0" w:color="00B050"/>
            </w:tcBorders>
            <w:shd w:val="clear" w:color="auto" w:fill="FFF9F3"/>
            <w:vAlign w:val="center"/>
            <w:hideMark/>
          </w:tcPr>
          <w:p w14:paraId="1D237FE1" w14:textId="77777777" w:rsidR="00193AF6" w:rsidRPr="00193AF6" w:rsidRDefault="00193AF6" w:rsidP="00193AF6">
            <w:pPr>
              <w:autoSpaceDE w:val="0"/>
              <w:autoSpaceDN w:val="0"/>
              <w:adjustRightInd w:val="0"/>
              <w:jc w:val="center"/>
              <w:rPr>
                <w:rFonts w:ascii="Franklin Gothic Book" w:hAnsi="Franklin Gothic Book" w:cs="Arial"/>
                <w:b/>
                <w:bCs/>
                <w:color w:val="3A003A"/>
                <w:sz w:val="20"/>
                <w:szCs w:val="20"/>
                <w:lang w:eastAsia="en-US"/>
              </w:rPr>
            </w:pPr>
            <w:r w:rsidRPr="00193AF6">
              <w:rPr>
                <w:rFonts w:ascii="Franklin Gothic Book" w:hAnsi="Franklin Gothic Book" w:cs="Arial"/>
                <w:b/>
                <w:bCs/>
                <w:color w:val="3A003A"/>
                <w:sz w:val="20"/>
                <w:szCs w:val="20"/>
                <w:lang w:eastAsia="en-US"/>
              </w:rPr>
              <w:t xml:space="preserve">PARCHETUL DE PE LÂNGĂ CURTEA DE APEL ŞI UNITĂŢILE </w:t>
            </w:r>
          </w:p>
          <w:p w14:paraId="75ED8A9D" w14:textId="77777777" w:rsidR="00193AF6" w:rsidRPr="00193AF6" w:rsidRDefault="00193AF6" w:rsidP="00193AF6">
            <w:pPr>
              <w:autoSpaceDE w:val="0"/>
              <w:autoSpaceDN w:val="0"/>
              <w:adjustRightInd w:val="0"/>
              <w:jc w:val="center"/>
              <w:rPr>
                <w:rFonts w:ascii="Franklin Gothic Book" w:hAnsi="Franklin Gothic Book" w:cs="Arial"/>
                <w:b/>
                <w:color w:val="3A003A"/>
                <w:sz w:val="20"/>
                <w:szCs w:val="20"/>
                <w:lang w:eastAsia="en-US"/>
              </w:rPr>
            </w:pPr>
            <w:r w:rsidRPr="00193AF6">
              <w:rPr>
                <w:rFonts w:ascii="Franklin Gothic Book" w:hAnsi="Franklin Gothic Book" w:cs="Arial"/>
                <w:b/>
                <w:bCs/>
                <w:color w:val="3A003A"/>
                <w:sz w:val="20"/>
                <w:szCs w:val="20"/>
                <w:lang w:eastAsia="en-US"/>
              </w:rPr>
              <w:t>DIN CIRCUMSCRIPŢIE</w:t>
            </w:r>
          </w:p>
        </w:tc>
        <w:tc>
          <w:tcPr>
            <w:tcW w:w="2266" w:type="dxa"/>
            <w:gridSpan w:val="2"/>
            <w:tcBorders>
              <w:top w:val="threeDEmboss" w:sz="6" w:space="0" w:color="00B050"/>
              <w:left w:val="single" w:sz="4" w:space="0" w:color="00B050"/>
              <w:bottom w:val="single" w:sz="4" w:space="0" w:color="00B050"/>
              <w:right w:val="single" w:sz="4" w:space="0" w:color="00B050"/>
            </w:tcBorders>
            <w:shd w:val="clear" w:color="auto" w:fill="FFF9F3"/>
            <w:vAlign w:val="center"/>
            <w:hideMark/>
          </w:tcPr>
          <w:p w14:paraId="34EBABDC" w14:textId="77777777" w:rsidR="00193AF6" w:rsidRPr="00193AF6" w:rsidRDefault="00193AF6" w:rsidP="00193AF6">
            <w:pPr>
              <w:autoSpaceDE w:val="0"/>
              <w:autoSpaceDN w:val="0"/>
              <w:adjustRightInd w:val="0"/>
              <w:jc w:val="center"/>
              <w:rPr>
                <w:rFonts w:ascii="Franklin Gothic Book" w:hAnsi="Franklin Gothic Book" w:cs="Arial"/>
                <w:b/>
                <w:bCs/>
                <w:color w:val="3A003A"/>
                <w:sz w:val="20"/>
                <w:szCs w:val="20"/>
                <w:lang w:eastAsia="en-US"/>
              </w:rPr>
            </w:pPr>
            <w:r w:rsidRPr="00193AF6">
              <w:rPr>
                <w:rFonts w:ascii="Franklin Gothic Book" w:hAnsi="Franklin Gothic Book" w:cs="Arial"/>
                <w:b/>
                <w:bCs/>
                <w:color w:val="3A003A"/>
                <w:sz w:val="20"/>
                <w:szCs w:val="20"/>
                <w:lang w:eastAsia="en-US"/>
              </w:rPr>
              <w:t xml:space="preserve">NUMĂR DOSARE SOLICITATE </w:t>
            </w:r>
          </w:p>
          <w:p w14:paraId="502CF674" w14:textId="77777777" w:rsidR="00193AF6" w:rsidRPr="00193AF6" w:rsidRDefault="00193AF6" w:rsidP="00193AF6">
            <w:pPr>
              <w:autoSpaceDE w:val="0"/>
              <w:autoSpaceDN w:val="0"/>
              <w:adjustRightInd w:val="0"/>
              <w:jc w:val="center"/>
              <w:rPr>
                <w:rFonts w:ascii="Franklin Gothic Book" w:hAnsi="Franklin Gothic Book" w:cs="Arial"/>
                <w:b/>
                <w:bCs/>
                <w:color w:val="3A003A"/>
                <w:sz w:val="20"/>
                <w:szCs w:val="20"/>
                <w:lang w:eastAsia="en-US"/>
              </w:rPr>
            </w:pPr>
            <w:r w:rsidRPr="00193AF6">
              <w:rPr>
                <w:rFonts w:ascii="Franklin Gothic Book" w:hAnsi="Franklin Gothic Book" w:cs="Arial"/>
                <w:b/>
                <w:bCs/>
                <w:color w:val="3A003A"/>
                <w:sz w:val="20"/>
                <w:szCs w:val="20"/>
                <w:lang w:eastAsia="en-US"/>
              </w:rPr>
              <w:t>DE INSTANŢE</w:t>
            </w:r>
          </w:p>
          <w:p w14:paraId="67F7B0AE" w14:textId="77777777" w:rsidR="00193AF6" w:rsidRPr="00193AF6" w:rsidRDefault="00193AF6" w:rsidP="00193AF6">
            <w:pPr>
              <w:autoSpaceDE w:val="0"/>
              <w:autoSpaceDN w:val="0"/>
              <w:adjustRightInd w:val="0"/>
              <w:jc w:val="center"/>
              <w:rPr>
                <w:rFonts w:ascii="Franklin Gothic Book" w:hAnsi="Franklin Gothic Book" w:cs="Arial"/>
                <w:b/>
                <w:color w:val="3A003A"/>
                <w:sz w:val="20"/>
                <w:szCs w:val="20"/>
                <w:lang w:eastAsia="en-US"/>
              </w:rPr>
            </w:pPr>
            <w:r w:rsidRPr="00193AF6">
              <w:rPr>
                <w:rFonts w:ascii="Franklin Gothic Book" w:hAnsi="Franklin Gothic Book" w:cs="Arial"/>
                <w:b/>
                <w:bCs/>
                <w:color w:val="3A003A"/>
                <w:sz w:val="20"/>
                <w:szCs w:val="20"/>
                <w:lang w:eastAsia="en-US"/>
              </w:rPr>
              <w:t xml:space="preserve"> - ART.340 Cpp</w:t>
            </w:r>
          </w:p>
        </w:tc>
        <w:tc>
          <w:tcPr>
            <w:tcW w:w="1982" w:type="dxa"/>
            <w:gridSpan w:val="2"/>
            <w:tcBorders>
              <w:top w:val="threeDEmboss" w:sz="6" w:space="0" w:color="00B050"/>
              <w:left w:val="single" w:sz="4" w:space="0" w:color="00B050"/>
              <w:bottom w:val="single" w:sz="4" w:space="0" w:color="00B050"/>
              <w:right w:val="single" w:sz="4" w:space="0" w:color="00B050"/>
            </w:tcBorders>
            <w:shd w:val="clear" w:color="auto" w:fill="FFF9F3"/>
            <w:vAlign w:val="center"/>
            <w:hideMark/>
          </w:tcPr>
          <w:p w14:paraId="2441FCAC" w14:textId="77777777" w:rsidR="00193AF6" w:rsidRPr="00193AF6" w:rsidRDefault="00193AF6" w:rsidP="00193AF6">
            <w:pPr>
              <w:autoSpaceDE w:val="0"/>
              <w:autoSpaceDN w:val="0"/>
              <w:adjustRightInd w:val="0"/>
              <w:jc w:val="center"/>
              <w:rPr>
                <w:rFonts w:ascii="Franklin Gothic Book" w:hAnsi="Franklin Gothic Book" w:cs="Arial"/>
                <w:b/>
                <w:bCs/>
                <w:color w:val="3A003A"/>
                <w:sz w:val="20"/>
                <w:szCs w:val="20"/>
                <w:lang w:eastAsia="en-US"/>
              </w:rPr>
            </w:pPr>
            <w:r w:rsidRPr="00193AF6">
              <w:rPr>
                <w:rFonts w:ascii="Franklin Gothic Book" w:hAnsi="Franklin Gothic Book" w:cs="Arial"/>
                <w:b/>
                <w:bCs/>
                <w:color w:val="3A003A"/>
                <w:sz w:val="20"/>
                <w:szCs w:val="20"/>
                <w:lang w:eastAsia="en-US"/>
              </w:rPr>
              <w:t>NUMĂR PLÂNGERI SOLUŢIONATE</w:t>
            </w:r>
          </w:p>
          <w:p w14:paraId="128716D2" w14:textId="77777777" w:rsidR="00193AF6" w:rsidRPr="00193AF6" w:rsidRDefault="00193AF6" w:rsidP="00193AF6">
            <w:pPr>
              <w:autoSpaceDE w:val="0"/>
              <w:autoSpaceDN w:val="0"/>
              <w:adjustRightInd w:val="0"/>
              <w:jc w:val="center"/>
              <w:rPr>
                <w:rFonts w:ascii="Franklin Gothic Book" w:hAnsi="Franklin Gothic Book" w:cs="Arial"/>
                <w:b/>
                <w:bCs/>
                <w:color w:val="3A003A"/>
                <w:sz w:val="20"/>
                <w:szCs w:val="20"/>
                <w:lang w:eastAsia="en-US"/>
              </w:rPr>
            </w:pPr>
            <w:r w:rsidRPr="00193AF6">
              <w:rPr>
                <w:rFonts w:ascii="Franklin Gothic Book" w:hAnsi="Franklin Gothic Book" w:cs="Arial"/>
                <w:b/>
                <w:bCs/>
                <w:color w:val="3A003A"/>
                <w:sz w:val="20"/>
                <w:szCs w:val="20"/>
                <w:lang w:eastAsia="en-US"/>
              </w:rPr>
              <w:t xml:space="preserve">DE INSTANŢE, </w:t>
            </w:r>
          </w:p>
          <w:p w14:paraId="638342F0" w14:textId="77777777" w:rsidR="00193AF6" w:rsidRPr="00193AF6" w:rsidRDefault="00193AF6" w:rsidP="00193AF6">
            <w:pPr>
              <w:autoSpaceDE w:val="0"/>
              <w:autoSpaceDN w:val="0"/>
              <w:adjustRightInd w:val="0"/>
              <w:jc w:val="center"/>
              <w:rPr>
                <w:rFonts w:ascii="Franklin Gothic Book" w:hAnsi="Franklin Gothic Book" w:cs="Arial"/>
                <w:b/>
                <w:color w:val="3A003A"/>
                <w:sz w:val="20"/>
                <w:szCs w:val="20"/>
                <w:lang w:eastAsia="en-US"/>
              </w:rPr>
            </w:pPr>
            <w:r w:rsidRPr="00193AF6">
              <w:rPr>
                <w:rFonts w:ascii="Franklin Gothic Book" w:hAnsi="Franklin Gothic Book" w:cs="Arial"/>
                <w:b/>
                <w:bCs/>
                <w:color w:val="3A003A"/>
                <w:sz w:val="20"/>
                <w:szCs w:val="20"/>
                <w:lang w:eastAsia="en-US"/>
              </w:rPr>
              <w:t>DIN CARE:</w:t>
            </w:r>
          </w:p>
        </w:tc>
        <w:tc>
          <w:tcPr>
            <w:tcW w:w="1841" w:type="dxa"/>
            <w:gridSpan w:val="2"/>
            <w:tcBorders>
              <w:top w:val="threeDEmboss" w:sz="6" w:space="0" w:color="00B050"/>
              <w:left w:val="single" w:sz="4" w:space="0" w:color="00B050"/>
              <w:bottom w:val="single" w:sz="4" w:space="0" w:color="00B050"/>
              <w:right w:val="threeDEmboss" w:sz="6" w:space="0" w:color="00B050"/>
            </w:tcBorders>
            <w:shd w:val="clear" w:color="auto" w:fill="FFF9F3"/>
            <w:vAlign w:val="center"/>
            <w:hideMark/>
          </w:tcPr>
          <w:p w14:paraId="3DABEA6C" w14:textId="77777777" w:rsidR="00193AF6" w:rsidRPr="00193AF6" w:rsidRDefault="00193AF6" w:rsidP="00193AF6">
            <w:pPr>
              <w:autoSpaceDE w:val="0"/>
              <w:autoSpaceDN w:val="0"/>
              <w:adjustRightInd w:val="0"/>
              <w:jc w:val="center"/>
              <w:rPr>
                <w:rFonts w:ascii="Franklin Gothic Book" w:hAnsi="Franklin Gothic Book" w:cs="Arial"/>
                <w:b/>
                <w:bCs/>
                <w:color w:val="3A003A"/>
                <w:sz w:val="20"/>
                <w:szCs w:val="20"/>
                <w:lang w:eastAsia="en-US"/>
              </w:rPr>
            </w:pPr>
            <w:r w:rsidRPr="00193AF6">
              <w:rPr>
                <w:rFonts w:ascii="Franklin Gothic Book" w:hAnsi="Franklin Gothic Book" w:cs="Arial"/>
                <w:b/>
                <w:bCs/>
                <w:color w:val="3A003A"/>
                <w:sz w:val="20"/>
                <w:szCs w:val="20"/>
                <w:lang w:eastAsia="en-US"/>
              </w:rPr>
              <w:t xml:space="preserve">NUMĂR </w:t>
            </w:r>
          </w:p>
          <w:p w14:paraId="074D0708" w14:textId="77777777" w:rsidR="00193AF6" w:rsidRPr="00193AF6" w:rsidRDefault="00193AF6" w:rsidP="00193AF6">
            <w:pPr>
              <w:autoSpaceDE w:val="0"/>
              <w:autoSpaceDN w:val="0"/>
              <w:adjustRightInd w:val="0"/>
              <w:jc w:val="center"/>
              <w:rPr>
                <w:rFonts w:ascii="Franklin Gothic Book" w:hAnsi="Franklin Gothic Book" w:cs="Arial"/>
                <w:b/>
                <w:bCs/>
                <w:color w:val="3A003A"/>
                <w:sz w:val="20"/>
                <w:szCs w:val="20"/>
                <w:lang w:eastAsia="en-US"/>
              </w:rPr>
            </w:pPr>
            <w:r w:rsidRPr="00193AF6">
              <w:rPr>
                <w:rFonts w:ascii="Franklin Gothic Book" w:hAnsi="Franklin Gothic Book" w:cs="Arial"/>
                <w:b/>
                <w:bCs/>
                <w:color w:val="3A003A"/>
                <w:sz w:val="20"/>
                <w:szCs w:val="20"/>
                <w:lang w:eastAsia="en-US"/>
              </w:rPr>
              <w:t>PLÂNGERI</w:t>
            </w:r>
          </w:p>
          <w:p w14:paraId="3113708F" w14:textId="77777777" w:rsidR="00193AF6" w:rsidRPr="00193AF6" w:rsidRDefault="00193AF6" w:rsidP="00193AF6">
            <w:pPr>
              <w:autoSpaceDE w:val="0"/>
              <w:autoSpaceDN w:val="0"/>
              <w:adjustRightInd w:val="0"/>
              <w:jc w:val="center"/>
              <w:rPr>
                <w:rFonts w:ascii="Franklin Gothic Book" w:hAnsi="Franklin Gothic Book" w:cs="Arial"/>
                <w:b/>
                <w:color w:val="3A003A"/>
                <w:sz w:val="20"/>
                <w:szCs w:val="20"/>
                <w:lang w:eastAsia="en-US"/>
              </w:rPr>
            </w:pPr>
            <w:r w:rsidRPr="00193AF6">
              <w:rPr>
                <w:rFonts w:ascii="Franklin Gothic Book" w:hAnsi="Franklin Gothic Book" w:cs="Arial"/>
                <w:b/>
                <w:bCs/>
                <w:color w:val="3A003A"/>
                <w:sz w:val="20"/>
                <w:szCs w:val="20"/>
                <w:lang w:eastAsia="en-US"/>
              </w:rPr>
              <w:t>ADMISE</w:t>
            </w:r>
          </w:p>
        </w:tc>
      </w:tr>
      <w:tr w:rsidR="00193AF6" w:rsidRPr="00193AF6" w14:paraId="1E4CBF1F" w14:textId="77777777" w:rsidTr="00291622">
        <w:trPr>
          <w:cantSplit/>
          <w:trHeight w:val="198"/>
        </w:trPr>
        <w:tc>
          <w:tcPr>
            <w:tcW w:w="469" w:type="dxa"/>
            <w:vMerge/>
            <w:tcBorders>
              <w:top w:val="threeDEmboss" w:sz="6" w:space="0" w:color="00B050"/>
              <w:left w:val="threeDEmboss" w:sz="6" w:space="0" w:color="00B050"/>
              <w:bottom w:val="threeDEmboss" w:sz="6" w:space="0" w:color="00B050"/>
              <w:right w:val="single" w:sz="4" w:space="0" w:color="00B050"/>
            </w:tcBorders>
            <w:vAlign w:val="center"/>
            <w:hideMark/>
          </w:tcPr>
          <w:p w14:paraId="7DE56005" w14:textId="77777777" w:rsidR="00193AF6" w:rsidRPr="00193AF6" w:rsidRDefault="00193AF6" w:rsidP="00193AF6">
            <w:pPr>
              <w:rPr>
                <w:rFonts w:ascii="Franklin Gothic Book" w:hAnsi="Franklin Gothic Book" w:cs="Arial"/>
                <w:b/>
                <w:color w:val="3A003A"/>
                <w:sz w:val="20"/>
                <w:szCs w:val="20"/>
                <w:lang w:eastAsia="en-US"/>
              </w:rPr>
            </w:pPr>
          </w:p>
        </w:tc>
        <w:tc>
          <w:tcPr>
            <w:tcW w:w="2202" w:type="dxa"/>
            <w:vMerge/>
            <w:tcBorders>
              <w:top w:val="threeDEmboss" w:sz="6" w:space="0" w:color="00B050"/>
              <w:left w:val="single" w:sz="4" w:space="0" w:color="00B050"/>
              <w:bottom w:val="threeDEmboss" w:sz="6" w:space="0" w:color="00B050"/>
              <w:right w:val="single" w:sz="4" w:space="0" w:color="00B050"/>
            </w:tcBorders>
            <w:vAlign w:val="center"/>
            <w:hideMark/>
          </w:tcPr>
          <w:p w14:paraId="63A19048" w14:textId="77777777" w:rsidR="00193AF6" w:rsidRPr="00193AF6" w:rsidRDefault="00193AF6" w:rsidP="00193AF6">
            <w:pPr>
              <w:rPr>
                <w:rFonts w:ascii="Franklin Gothic Book" w:hAnsi="Franklin Gothic Book" w:cs="Arial"/>
                <w:b/>
                <w:color w:val="3A003A"/>
                <w:sz w:val="20"/>
                <w:szCs w:val="20"/>
                <w:lang w:eastAsia="en-US"/>
              </w:rPr>
            </w:pPr>
          </w:p>
        </w:tc>
        <w:tc>
          <w:tcPr>
            <w:tcW w:w="1133" w:type="dxa"/>
            <w:tcBorders>
              <w:top w:val="single" w:sz="4" w:space="0" w:color="00B050"/>
              <w:left w:val="single" w:sz="4" w:space="0" w:color="00B050"/>
              <w:bottom w:val="threeDEmboss" w:sz="6" w:space="0" w:color="00B050"/>
              <w:right w:val="single" w:sz="4" w:space="0" w:color="00B050"/>
            </w:tcBorders>
            <w:shd w:val="clear" w:color="auto" w:fill="FFF9F3"/>
            <w:hideMark/>
          </w:tcPr>
          <w:p w14:paraId="48290CB9" w14:textId="77777777" w:rsidR="00193AF6" w:rsidRPr="00193AF6" w:rsidRDefault="00193AF6" w:rsidP="00193AF6">
            <w:pPr>
              <w:autoSpaceDE w:val="0"/>
              <w:autoSpaceDN w:val="0"/>
              <w:adjustRightInd w:val="0"/>
              <w:jc w:val="center"/>
              <w:rPr>
                <w:rFonts w:ascii="Franklin Gothic Book" w:hAnsi="Franklin Gothic Book" w:cs="Arial"/>
                <w:b/>
                <w:bCs/>
                <w:color w:val="3A003A"/>
                <w:sz w:val="20"/>
                <w:szCs w:val="20"/>
                <w:lang w:eastAsia="en-US"/>
              </w:rPr>
            </w:pPr>
            <w:r w:rsidRPr="00193AF6">
              <w:rPr>
                <w:rFonts w:ascii="Franklin Gothic Book" w:hAnsi="Franklin Gothic Book" w:cs="Arial"/>
                <w:b/>
                <w:bCs/>
                <w:color w:val="3A003A"/>
                <w:sz w:val="20"/>
                <w:szCs w:val="20"/>
                <w:lang w:eastAsia="en-US"/>
              </w:rPr>
              <w:t>202</w:t>
            </w:r>
            <w:r>
              <w:rPr>
                <w:rFonts w:ascii="Franklin Gothic Book" w:hAnsi="Franklin Gothic Book" w:cs="Arial"/>
                <w:b/>
                <w:bCs/>
                <w:color w:val="3A003A"/>
                <w:sz w:val="20"/>
                <w:szCs w:val="20"/>
                <w:lang w:eastAsia="en-US"/>
              </w:rPr>
              <w:t>4</w:t>
            </w:r>
          </w:p>
        </w:tc>
        <w:tc>
          <w:tcPr>
            <w:tcW w:w="1133" w:type="dxa"/>
            <w:tcBorders>
              <w:top w:val="single" w:sz="4" w:space="0" w:color="00B050"/>
              <w:left w:val="single" w:sz="4" w:space="0" w:color="00B050"/>
              <w:bottom w:val="threeDEmboss" w:sz="6" w:space="0" w:color="00B050"/>
              <w:right w:val="single" w:sz="4" w:space="0" w:color="00B050"/>
            </w:tcBorders>
            <w:shd w:val="clear" w:color="auto" w:fill="FFF9F3"/>
            <w:hideMark/>
          </w:tcPr>
          <w:p w14:paraId="69D9E4A1" w14:textId="77777777" w:rsidR="00193AF6" w:rsidRPr="00193AF6" w:rsidRDefault="00193AF6" w:rsidP="00193AF6">
            <w:pPr>
              <w:autoSpaceDE w:val="0"/>
              <w:autoSpaceDN w:val="0"/>
              <w:adjustRightInd w:val="0"/>
              <w:jc w:val="center"/>
              <w:rPr>
                <w:rFonts w:ascii="Franklin Gothic Book" w:hAnsi="Franklin Gothic Book" w:cs="Arial"/>
                <w:b/>
                <w:bCs/>
                <w:color w:val="3A003A"/>
                <w:sz w:val="20"/>
                <w:szCs w:val="20"/>
                <w:lang w:eastAsia="en-US"/>
              </w:rPr>
            </w:pPr>
            <w:r w:rsidRPr="00193AF6">
              <w:rPr>
                <w:rFonts w:ascii="Franklin Gothic Book" w:hAnsi="Franklin Gothic Book" w:cs="Arial"/>
                <w:b/>
                <w:bCs/>
                <w:color w:val="3A003A"/>
                <w:sz w:val="20"/>
                <w:szCs w:val="20"/>
                <w:lang w:eastAsia="en-US"/>
              </w:rPr>
              <w:t>202</w:t>
            </w:r>
            <w:r>
              <w:rPr>
                <w:rFonts w:ascii="Franklin Gothic Book" w:hAnsi="Franklin Gothic Book" w:cs="Arial"/>
                <w:b/>
                <w:bCs/>
                <w:color w:val="3A003A"/>
                <w:sz w:val="20"/>
                <w:szCs w:val="20"/>
                <w:lang w:eastAsia="en-US"/>
              </w:rPr>
              <w:t>3</w:t>
            </w:r>
          </w:p>
        </w:tc>
        <w:tc>
          <w:tcPr>
            <w:tcW w:w="991" w:type="dxa"/>
            <w:tcBorders>
              <w:top w:val="single" w:sz="4" w:space="0" w:color="00B050"/>
              <w:left w:val="single" w:sz="4" w:space="0" w:color="00B050"/>
              <w:bottom w:val="threeDEmboss" w:sz="6" w:space="0" w:color="00B050"/>
              <w:right w:val="single" w:sz="4" w:space="0" w:color="00B050"/>
            </w:tcBorders>
            <w:shd w:val="clear" w:color="auto" w:fill="FFF9F3"/>
            <w:hideMark/>
          </w:tcPr>
          <w:p w14:paraId="6724E301" w14:textId="77777777" w:rsidR="00193AF6" w:rsidRPr="00193AF6" w:rsidRDefault="00193AF6" w:rsidP="00193AF6">
            <w:pPr>
              <w:autoSpaceDE w:val="0"/>
              <w:autoSpaceDN w:val="0"/>
              <w:adjustRightInd w:val="0"/>
              <w:jc w:val="center"/>
              <w:rPr>
                <w:rFonts w:ascii="Franklin Gothic Book" w:hAnsi="Franklin Gothic Book" w:cs="Arial"/>
                <w:b/>
                <w:bCs/>
                <w:color w:val="3A003A"/>
                <w:sz w:val="20"/>
                <w:szCs w:val="20"/>
                <w:lang w:eastAsia="en-US"/>
              </w:rPr>
            </w:pPr>
            <w:r w:rsidRPr="00193AF6">
              <w:rPr>
                <w:rFonts w:ascii="Franklin Gothic Book" w:hAnsi="Franklin Gothic Book" w:cs="Arial"/>
                <w:b/>
                <w:bCs/>
                <w:color w:val="3A003A"/>
                <w:sz w:val="20"/>
                <w:szCs w:val="20"/>
                <w:lang w:eastAsia="en-US"/>
              </w:rPr>
              <w:t>202</w:t>
            </w:r>
            <w:r w:rsidR="00291622">
              <w:rPr>
                <w:rFonts w:ascii="Franklin Gothic Book" w:hAnsi="Franklin Gothic Book" w:cs="Arial"/>
                <w:b/>
                <w:bCs/>
                <w:color w:val="3A003A"/>
                <w:sz w:val="20"/>
                <w:szCs w:val="20"/>
                <w:lang w:eastAsia="en-US"/>
              </w:rPr>
              <w:t>4</w:t>
            </w:r>
          </w:p>
        </w:tc>
        <w:tc>
          <w:tcPr>
            <w:tcW w:w="991" w:type="dxa"/>
            <w:tcBorders>
              <w:top w:val="single" w:sz="4" w:space="0" w:color="00B050"/>
              <w:left w:val="single" w:sz="4" w:space="0" w:color="00B050"/>
              <w:bottom w:val="threeDEmboss" w:sz="6" w:space="0" w:color="00B050"/>
              <w:right w:val="single" w:sz="4" w:space="0" w:color="00B050"/>
            </w:tcBorders>
            <w:shd w:val="clear" w:color="auto" w:fill="FFF9F3"/>
            <w:hideMark/>
          </w:tcPr>
          <w:p w14:paraId="0D259A7F" w14:textId="77777777" w:rsidR="00193AF6" w:rsidRPr="00193AF6" w:rsidRDefault="00193AF6" w:rsidP="00193AF6">
            <w:pPr>
              <w:autoSpaceDE w:val="0"/>
              <w:autoSpaceDN w:val="0"/>
              <w:adjustRightInd w:val="0"/>
              <w:jc w:val="center"/>
              <w:rPr>
                <w:rFonts w:ascii="Franklin Gothic Book" w:hAnsi="Franklin Gothic Book" w:cs="Arial"/>
                <w:b/>
                <w:bCs/>
                <w:color w:val="3A003A"/>
                <w:sz w:val="20"/>
                <w:szCs w:val="20"/>
                <w:lang w:eastAsia="en-US"/>
              </w:rPr>
            </w:pPr>
            <w:r w:rsidRPr="00193AF6">
              <w:rPr>
                <w:rFonts w:ascii="Franklin Gothic Book" w:hAnsi="Franklin Gothic Book" w:cs="Arial"/>
                <w:b/>
                <w:bCs/>
                <w:color w:val="3A003A"/>
                <w:sz w:val="20"/>
                <w:szCs w:val="20"/>
                <w:lang w:eastAsia="en-US"/>
              </w:rPr>
              <w:t>202</w:t>
            </w:r>
            <w:r w:rsidR="00291622">
              <w:rPr>
                <w:rFonts w:ascii="Franklin Gothic Book" w:hAnsi="Franklin Gothic Book" w:cs="Arial"/>
                <w:b/>
                <w:bCs/>
                <w:color w:val="3A003A"/>
                <w:sz w:val="20"/>
                <w:szCs w:val="20"/>
                <w:lang w:eastAsia="en-US"/>
              </w:rPr>
              <w:t>3</w:t>
            </w:r>
          </w:p>
        </w:tc>
        <w:tc>
          <w:tcPr>
            <w:tcW w:w="991" w:type="dxa"/>
            <w:tcBorders>
              <w:top w:val="single" w:sz="4" w:space="0" w:color="00B050"/>
              <w:left w:val="single" w:sz="4" w:space="0" w:color="00B050"/>
              <w:bottom w:val="threeDEmboss" w:sz="6" w:space="0" w:color="00B050"/>
              <w:right w:val="single" w:sz="4" w:space="0" w:color="00B050"/>
            </w:tcBorders>
            <w:shd w:val="clear" w:color="auto" w:fill="FFF9F3"/>
            <w:hideMark/>
          </w:tcPr>
          <w:p w14:paraId="76A4BAA6" w14:textId="77777777" w:rsidR="00193AF6" w:rsidRPr="00193AF6" w:rsidRDefault="00193AF6" w:rsidP="00193AF6">
            <w:pPr>
              <w:autoSpaceDE w:val="0"/>
              <w:autoSpaceDN w:val="0"/>
              <w:adjustRightInd w:val="0"/>
              <w:jc w:val="center"/>
              <w:rPr>
                <w:rFonts w:ascii="Franklin Gothic Book" w:hAnsi="Franklin Gothic Book" w:cs="Arial"/>
                <w:b/>
                <w:bCs/>
                <w:color w:val="3A003A"/>
                <w:sz w:val="20"/>
                <w:szCs w:val="20"/>
                <w:lang w:eastAsia="en-US"/>
              </w:rPr>
            </w:pPr>
            <w:r w:rsidRPr="00193AF6">
              <w:rPr>
                <w:rFonts w:ascii="Franklin Gothic Book" w:hAnsi="Franklin Gothic Book" w:cs="Arial"/>
                <w:b/>
                <w:bCs/>
                <w:color w:val="3A003A"/>
                <w:sz w:val="20"/>
                <w:szCs w:val="20"/>
                <w:lang w:eastAsia="en-US"/>
              </w:rPr>
              <w:t>202</w:t>
            </w:r>
            <w:r w:rsidR="00291622">
              <w:rPr>
                <w:rFonts w:ascii="Franklin Gothic Book" w:hAnsi="Franklin Gothic Book" w:cs="Arial"/>
                <w:b/>
                <w:bCs/>
                <w:color w:val="3A003A"/>
                <w:sz w:val="20"/>
                <w:szCs w:val="20"/>
                <w:lang w:eastAsia="en-US"/>
              </w:rPr>
              <w:t>4</w:t>
            </w:r>
          </w:p>
        </w:tc>
        <w:tc>
          <w:tcPr>
            <w:tcW w:w="850" w:type="dxa"/>
            <w:tcBorders>
              <w:top w:val="single" w:sz="4" w:space="0" w:color="00B050"/>
              <w:left w:val="single" w:sz="4" w:space="0" w:color="00B050"/>
              <w:bottom w:val="threeDEmboss" w:sz="6" w:space="0" w:color="00B050"/>
              <w:right w:val="threeDEmboss" w:sz="6" w:space="0" w:color="00B050"/>
            </w:tcBorders>
            <w:shd w:val="clear" w:color="auto" w:fill="FFF9F3"/>
            <w:hideMark/>
          </w:tcPr>
          <w:p w14:paraId="28995B35" w14:textId="77777777" w:rsidR="00193AF6" w:rsidRPr="00193AF6" w:rsidRDefault="00193AF6" w:rsidP="00193AF6">
            <w:pPr>
              <w:autoSpaceDE w:val="0"/>
              <w:autoSpaceDN w:val="0"/>
              <w:adjustRightInd w:val="0"/>
              <w:jc w:val="center"/>
              <w:rPr>
                <w:rFonts w:ascii="Franklin Gothic Book" w:hAnsi="Franklin Gothic Book" w:cs="Arial"/>
                <w:b/>
                <w:bCs/>
                <w:color w:val="3A003A"/>
                <w:sz w:val="20"/>
                <w:szCs w:val="20"/>
                <w:lang w:eastAsia="en-US"/>
              </w:rPr>
            </w:pPr>
            <w:r w:rsidRPr="00193AF6">
              <w:rPr>
                <w:rFonts w:ascii="Franklin Gothic Book" w:hAnsi="Franklin Gothic Book" w:cs="Arial"/>
                <w:b/>
                <w:bCs/>
                <w:color w:val="3A003A"/>
                <w:sz w:val="20"/>
                <w:szCs w:val="20"/>
                <w:lang w:eastAsia="en-US"/>
              </w:rPr>
              <w:t>202</w:t>
            </w:r>
            <w:r w:rsidR="00291622">
              <w:rPr>
                <w:rFonts w:ascii="Franklin Gothic Book" w:hAnsi="Franklin Gothic Book" w:cs="Arial"/>
                <w:b/>
                <w:bCs/>
                <w:color w:val="3A003A"/>
                <w:sz w:val="20"/>
                <w:szCs w:val="20"/>
                <w:lang w:eastAsia="en-US"/>
              </w:rPr>
              <w:t>3</w:t>
            </w:r>
          </w:p>
        </w:tc>
      </w:tr>
      <w:tr w:rsidR="001E0D63" w:rsidRPr="00193AF6" w14:paraId="0497C6D8" w14:textId="77777777" w:rsidTr="001E0D63">
        <w:trPr>
          <w:trHeight w:hRule="exact" w:val="340"/>
        </w:trPr>
        <w:tc>
          <w:tcPr>
            <w:tcW w:w="469" w:type="dxa"/>
            <w:tcBorders>
              <w:top w:val="threeDEmboss" w:sz="6" w:space="0" w:color="00B050"/>
              <w:left w:val="single" w:sz="4" w:space="0" w:color="00B050"/>
              <w:bottom w:val="single" w:sz="4" w:space="0" w:color="00B050"/>
              <w:right w:val="single" w:sz="4" w:space="0" w:color="00B050"/>
            </w:tcBorders>
            <w:hideMark/>
          </w:tcPr>
          <w:p w14:paraId="014CCAF4" w14:textId="77777777" w:rsidR="001E0D63" w:rsidRPr="00193AF6" w:rsidRDefault="001E0D63" w:rsidP="001E0D63">
            <w:pPr>
              <w:autoSpaceDE w:val="0"/>
              <w:autoSpaceDN w:val="0"/>
              <w:adjustRightInd w:val="0"/>
              <w:rPr>
                <w:rFonts w:ascii="Franklin Gothic Book" w:hAnsi="Franklin Gothic Book" w:cs="Arial"/>
                <w:color w:val="3A003A"/>
                <w:sz w:val="20"/>
                <w:szCs w:val="20"/>
                <w:lang w:eastAsia="en-US"/>
              </w:rPr>
            </w:pPr>
            <w:r w:rsidRPr="00193AF6">
              <w:rPr>
                <w:rFonts w:ascii="Franklin Gothic Book" w:hAnsi="Franklin Gothic Book" w:cs="Arial"/>
                <w:bCs/>
                <w:color w:val="3A003A"/>
                <w:sz w:val="20"/>
                <w:szCs w:val="20"/>
                <w:lang w:eastAsia="en-US"/>
              </w:rPr>
              <w:t xml:space="preserve">1 </w:t>
            </w:r>
          </w:p>
        </w:tc>
        <w:tc>
          <w:tcPr>
            <w:tcW w:w="2202" w:type="dxa"/>
            <w:tcBorders>
              <w:top w:val="threeDEmboss" w:sz="6" w:space="0" w:color="00B050"/>
              <w:left w:val="single" w:sz="4" w:space="0" w:color="00B050"/>
              <w:bottom w:val="single" w:sz="4" w:space="0" w:color="00B050"/>
              <w:right w:val="single" w:sz="4" w:space="0" w:color="00B050"/>
            </w:tcBorders>
            <w:vAlign w:val="center"/>
            <w:hideMark/>
          </w:tcPr>
          <w:p w14:paraId="7A129913" w14:textId="77777777" w:rsidR="001E0D63" w:rsidRPr="00193AF6" w:rsidRDefault="001E0D63" w:rsidP="001E0D63">
            <w:pPr>
              <w:autoSpaceDE w:val="0"/>
              <w:autoSpaceDN w:val="0"/>
              <w:adjustRightInd w:val="0"/>
              <w:rPr>
                <w:rFonts w:ascii="Franklin Gothic Book" w:hAnsi="Franklin Gothic Book" w:cs="Arial"/>
                <w:color w:val="3A003A"/>
                <w:sz w:val="20"/>
                <w:szCs w:val="20"/>
                <w:lang w:eastAsia="en-US"/>
              </w:rPr>
            </w:pPr>
            <w:r w:rsidRPr="00193AF6">
              <w:rPr>
                <w:rFonts w:ascii="Franklin Gothic Book" w:hAnsi="Franklin Gothic Book" w:cs="Arial"/>
                <w:color w:val="3A003A"/>
                <w:sz w:val="20"/>
                <w:szCs w:val="20"/>
                <w:lang w:eastAsia="en-US"/>
              </w:rPr>
              <w:t>ALBA IULIA</w:t>
            </w:r>
          </w:p>
        </w:tc>
        <w:tc>
          <w:tcPr>
            <w:tcW w:w="1133" w:type="dxa"/>
            <w:tcBorders>
              <w:top w:val="single" w:sz="4" w:space="0" w:color="32CD32"/>
              <w:left w:val="single" w:sz="4" w:space="0" w:color="32CD32"/>
              <w:bottom w:val="single" w:sz="4" w:space="0" w:color="32CD32"/>
              <w:right w:val="single" w:sz="4" w:space="0" w:color="32CD32"/>
            </w:tcBorders>
            <w:vAlign w:val="center"/>
          </w:tcPr>
          <w:p w14:paraId="36877513"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309</w:t>
            </w:r>
          </w:p>
        </w:tc>
        <w:tc>
          <w:tcPr>
            <w:tcW w:w="1133" w:type="dxa"/>
            <w:tcBorders>
              <w:top w:val="single" w:sz="4" w:space="0" w:color="32CD32"/>
              <w:left w:val="single" w:sz="4" w:space="0" w:color="32CD32"/>
              <w:bottom w:val="single" w:sz="4" w:space="0" w:color="32CD32"/>
              <w:right w:val="single" w:sz="4" w:space="0" w:color="32CD32"/>
            </w:tcBorders>
            <w:vAlign w:val="center"/>
            <w:hideMark/>
          </w:tcPr>
          <w:p w14:paraId="05A332FF"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339</w:t>
            </w:r>
          </w:p>
        </w:tc>
        <w:tc>
          <w:tcPr>
            <w:tcW w:w="991" w:type="dxa"/>
            <w:tcBorders>
              <w:top w:val="single" w:sz="4" w:space="0" w:color="32CD32"/>
              <w:left w:val="single" w:sz="4" w:space="0" w:color="32CD32"/>
              <w:bottom w:val="single" w:sz="4" w:space="0" w:color="32CD32"/>
              <w:right w:val="single" w:sz="4" w:space="0" w:color="32CD32"/>
            </w:tcBorders>
            <w:vAlign w:val="center"/>
          </w:tcPr>
          <w:p w14:paraId="60E812FD"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301</w:t>
            </w:r>
          </w:p>
        </w:tc>
        <w:tc>
          <w:tcPr>
            <w:tcW w:w="991" w:type="dxa"/>
            <w:tcBorders>
              <w:top w:val="single" w:sz="4" w:space="0" w:color="32CD32"/>
              <w:left w:val="single" w:sz="4" w:space="0" w:color="32CD32"/>
              <w:bottom w:val="single" w:sz="4" w:space="0" w:color="32CD32"/>
              <w:right w:val="single" w:sz="4" w:space="0" w:color="32CD32"/>
            </w:tcBorders>
            <w:vAlign w:val="center"/>
            <w:hideMark/>
          </w:tcPr>
          <w:p w14:paraId="422D5026"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365</w:t>
            </w:r>
          </w:p>
        </w:tc>
        <w:tc>
          <w:tcPr>
            <w:tcW w:w="991" w:type="dxa"/>
            <w:tcBorders>
              <w:top w:val="single" w:sz="4" w:space="0" w:color="32CD32"/>
              <w:left w:val="nil"/>
              <w:bottom w:val="single" w:sz="4" w:space="0" w:color="32CD32"/>
              <w:right w:val="single" w:sz="4" w:space="0" w:color="32CD32"/>
            </w:tcBorders>
            <w:vAlign w:val="center"/>
          </w:tcPr>
          <w:p w14:paraId="5F688C48"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56</w:t>
            </w:r>
          </w:p>
        </w:tc>
        <w:tc>
          <w:tcPr>
            <w:tcW w:w="850" w:type="dxa"/>
            <w:tcBorders>
              <w:top w:val="single" w:sz="4" w:space="0" w:color="32CD32"/>
              <w:left w:val="nil"/>
              <w:bottom w:val="single" w:sz="4" w:space="0" w:color="32CD32"/>
              <w:right w:val="single" w:sz="4" w:space="0" w:color="32CD32"/>
            </w:tcBorders>
            <w:vAlign w:val="center"/>
            <w:hideMark/>
          </w:tcPr>
          <w:p w14:paraId="48DA9520"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73</w:t>
            </w:r>
          </w:p>
        </w:tc>
      </w:tr>
      <w:tr w:rsidR="001E0D63" w:rsidRPr="00193AF6" w14:paraId="1CB8E329" w14:textId="77777777" w:rsidTr="001E0D63">
        <w:trPr>
          <w:trHeight w:hRule="exact" w:val="340"/>
        </w:trPr>
        <w:tc>
          <w:tcPr>
            <w:tcW w:w="469" w:type="dxa"/>
            <w:tcBorders>
              <w:top w:val="single" w:sz="4" w:space="0" w:color="00B050"/>
              <w:left w:val="single" w:sz="4" w:space="0" w:color="00B050"/>
              <w:bottom w:val="single" w:sz="4" w:space="0" w:color="00B050"/>
              <w:right w:val="single" w:sz="4" w:space="0" w:color="00B050"/>
            </w:tcBorders>
            <w:hideMark/>
          </w:tcPr>
          <w:p w14:paraId="4DB3F441" w14:textId="77777777" w:rsidR="001E0D63" w:rsidRPr="00193AF6" w:rsidRDefault="001E0D63" w:rsidP="001E0D63">
            <w:pPr>
              <w:autoSpaceDE w:val="0"/>
              <w:autoSpaceDN w:val="0"/>
              <w:adjustRightInd w:val="0"/>
              <w:rPr>
                <w:rFonts w:ascii="Franklin Gothic Book" w:hAnsi="Franklin Gothic Book" w:cs="Arial"/>
                <w:color w:val="3A003A"/>
                <w:sz w:val="20"/>
                <w:szCs w:val="20"/>
                <w:lang w:eastAsia="en-US"/>
              </w:rPr>
            </w:pPr>
            <w:r w:rsidRPr="00193AF6">
              <w:rPr>
                <w:rFonts w:ascii="Franklin Gothic Book" w:hAnsi="Franklin Gothic Book" w:cs="Arial"/>
                <w:bCs/>
                <w:color w:val="3A003A"/>
                <w:sz w:val="20"/>
                <w:szCs w:val="20"/>
                <w:lang w:eastAsia="en-US"/>
              </w:rPr>
              <w:t xml:space="preserve">2 </w:t>
            </w:r>
          </w:p>
        </w:tc>
        <w:tc>
          <w:tcPr>
            <w:tcW w:w="2202" w:type="dxa"/>
            <w:tcBorders>
              <w:top w:val="single" w:sz="4" w:space="0" w:color="00B050"/>
              <w:left w:val="single" w:sz="4" w:space="0" w:color="00B050"/>
              <w:bottom w:val="single" w:sz="4" w:space="0" w:color="00B050"/>
              <w:right w:val="single" w:sz="4" w:space="0" w:color="00B050"/>
            </w:tcBorders>
            <w:vAlign w:val="center"/>
            <w:hideMark/>
          </w:tcPr>
          <w:p w14:paraId="0BAE4CC4" w14:textId="77777777" w:rsidR="001E0D63" w:rsidRPr="00193AF6" w:rsidRDefault="001E0D63" w:rsidP="001E0D63">
            <w:pPr>
              <w:autoSpaceDE w:val="0"/>
              <w:autoSpaceDN w:val="0"/>
              <w:adjustRightInd w:val="0"/>
              <w:rPr>
                <w:rFonts w:ascii="Franklin Gothic Book" w:hAnsi="Franklin Gothic Book" w:cs="Arial"/>
                <w:color w:val="3A003A"/>
                <w:sz w:val="20"/>
                <w:szCs w:val="20"/>
                <w:lang w:eastAsia="en-US"/>
              </w:rPr>
            </w:pPr>
            <w:r w:rsidRPr="00193AF6">
              <w:rPr>
                <w:rFonts w:ascii="Franklin Gothic Book" w:hAnsi="Franklin Gothic Book" w:cs="Arial"/>
                <w:color w:val="3A003A"/>
                <w:sz w:val="20"/>
                <w:szCs w:val="20"/>
                <w:lang w:eastAsia="en-US"/>
              </w:rPr>
              <w:t>PITEŞTI</w:t>
            </w:r>
          </w:p>
        </w:tc>
        <w:tc>
          <w:tcPr>
            <w:tcW w:w="1133" w:type="dxa"/>
            <w:tcBorders>
              <w:top w:val="nil"/>
              <w:left w:val="single" w:sz="4" w:space="0" w:color="32CD32"/>
              <w:bottom w:val="single" w:sz="4" w:space="0" w:color="32CD32"/>
              <w:right w:val="single" w:sz="4" w:space="0" w:color="32CD32"/>
            </w:tcBorders>
            <w:vAlign w:val="center"/>
          </w:tcPr>
          <w:p w14:paraId="38C3A4F0"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449</w:t>
            </w:r>
          </w:p>
        </w:tc>
        <w:tc>
          <w:tcPr>
            <w:tcW w:w="1133" w:type="dxa"/>
            <w:tcBorders>
              <w:top w:val="nil"/>
              <w:left w:val="single" w:sz="4" w:space="0" w:color="32CD32"/>
              <w:bottom w:val="single" w:sz="4" w:space="0" w:color="32CD32"/>
              <w:right w:val="single" w:sz="4" w:space="0" w:color="32CD32"/>
            </w:tcBorders>
            <w:vAlign w:val="center"/>
            <w:hideMark/>
          </w:tcPr>
          <w:p w14:paraId="449B6BB2"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535</w:t>
            </w:r>
          </w:p>
        </w:tc>
        <w:tc>
          <w:tcPr>
            <w:tcW w:w="991" w:type="dxa"/>
            <w:tcBorders>
              <w:top w:val="nil"/>
              <w:left w:val="single" w:sz="4" w:space="0" w:color="32CD32"/>
              <w:bottom w:val="single" w:sz="4" w:space="0" w:color="32CD32"/>
              <w:right w:val="single" w:sz="4" w:space="0" w:color="32CD32"/>
            </w:tcBorders>
            <w:vAlign w:val="center"/>
          </w:tcPr>
          <w:p w14:paraId="197F63B5"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567</w:t>
            </w:r>
          </w:p>
        </w:tc>
        <w:tc>
          <w:tcPr>
            <w:tcW w:w="991" w:type="dxa"/>
            <w:tcBorders>
              <w:top w:val="nil"/>
              <w:left w:val="single" w:sz="4" w:space="0" w:color="32CD32"/>
              <w:bottom w:val="single" w:sz="4" w:space="0" w:color="32CD32"/>
              <w:right w:val="single" w:sz="4" w:space="0" w:color="32CD32"/>
            </w:tcBorders>
            <w:vAlign w:val="center"/>
            <w:hideMark/>
          </w:tcPr>
          <w:p w14:paraId="4720DAA4"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410</w:t>
            </w:r>
          </w:p>
        </w:tc>
        <w:tc>
          <w:tcPr>
            <w:tcW w:w="991" w:type="dxa"/>
            <w:tcBorders>
              <w:top w:val="nil"/>
              <w:left w:val="nil"/>
              <w:bottom w:val="single" w:sz="4" w:space="0" w:color="32CD32"/>
              <w:right w:val="single" w:sz="4" w:space="0" w:color="32CD32"/>
            </w:tcBorders>
            <w:vAlign w:val="center"/>
          </w:tcPr>
          <w:p w14:paraId="52708EC8"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97</w:t>
            </w:r>
          </w:p>
        </w:tc>
        <w:tc>
          <w:tcPr>
            <w:tcW w:w="850" w:type="dxa"/>
            <w:tcBorders>
              <w:top w:val="nil"/>
              <w:left w:val="nil"/>
              <w:bottom w:val="single" w:sz="4" w:space="0" w:color="32CD32"/>
              <w:right w:val="single" w:sz="4" w:space="0" w:color="32CD32"/>
            </w:tcBorders>
            <w:vAlign w:val="center"/>
            <w:hideMark/>
          </w:tcPr>
          <w:p w14:paraId="43227A41"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73</w:t>
            </w:r>
          </w:p>
        </w:tc>
      </w:tr>
      <w:tr w:rsidR="001E0D63" w:rsidRPr="00193AF6" w14:paraId="28F6DA8A" w14:textId="77777777" w:rsidTr="001E0D63">
        <w:trPr>
          <w:trHeight w:hRule="exact" w:val="340"/>
        </w:trPr>
        <w:tc>
          <w:tcPr>
            <w:tcW w:w="469" w:type="dxa"/>
            <w:tcBorders>
              <w:top w:val="single" w:sz="4" w:space="0" w:color="00B050"/>
              <w:left w:val="single" w:sz="4" w:space="0" w:color="00B050"/>
              <w:bottom w:val="single" w:sz="4" w:space="0" w:color="00B050"/>
              <w:right w:val="single" w:sz="4" w:space="0" w:color="00B050"/>
            </w:tcBorders>
            <w:hideMark/>
          </w:tcPr>
          <w:p w14:paraId="7BEF63AC" w14:textId="77777777" w:rsidR="001E0D63" w:rsidRPr="00193AF6" w:rsidRDefault="001E0D63" w:rsidP="001E0D63">
            <w:pPr>
              <w:autoSpaceDE w:val="0"/>
              <w:autoSpaceDN w:val="0"/>
              <w:adjustRightInd w:val="0"/>
              <w:rPr>
                <w:rFonts w:ascii="Franklin Gothic Book" w:hAnsi="Franklin Gothic Book" w:cs="Arial"/>
                <w:color w:val="3A003A"/>
                <w:sz w:val="20"/>
                <w:szCs w:val="20"/>
                <w:lang w:eastAsia="en-US"/>
              </w:rPr>
            </w:pPr>
            <w:r w:rsidRPr="00193AF6">
              <w:rPr>
                <w:rFonts w:ascii="Franklin Gothic Book" w:hAnsi="Franklin Gothic Book" w:cs="Arial"/>
                <w:bCs/>
                <w:color w:val="3A003A"/>
                <w:sz w:val="20"/>
                <w:szCs w:val="20"/>
                <w:lang w:eastAsia="en-US"/>
              </w:rPr>
              <w:t xml:space="preserve">3 </w:t>
            </w:r>
          </w:p>
        </w:tc>
        <w:tc>
          <w:tcPr>
            <w:tcW w:w="2202" w:type="dxa"/>
            <w:tcBorders>
              <w:top w:val="single" w:sz="4" w:space="0" w:color="00B050"/>
              <w:left w:val="single" w:sz="4" w:space="0" w:color="00B050"/>
              <w:bottom w:val="single" w:sz="4" w:space="0" w:color="00B050"/>
              <w:right w:val="single" w:sz="4" w:space="0" w:color="00B050"/>
            </w:tcBorders>
            <w:vAlign w:val="center"/>
            <w:hideMark/>
          </w:tcPr>
          <w:p w14:paraId="29CFBE23" w14:textId="77777777" w:rsidR="001E0D63" w:rsidRPr="00193AF6" w:rsidRDefault="001E0D63" w:rsidP="001E0D63">
            <w:pPr>
              <w:autoSpaceDE w:val="0"/>
              <w:autoSpaceDN w:val="0"/>
              <w:adjustRightInd w:val="0"/>
              <w:rPr>
                <w:rFonts w:ascii="Franklin Gothic Book" w:hAnsi="Franklin Gothic Book" w:cs="Arial"/>
                <w:color w:val="3A003A"/>
                <w:sz w:val="20"/>
                <w:szCs w:val="20"/>
                <w:lang w:eastAsia="en-US"/>
              </w:rPr>
            </w:pPr>
            <w:r w:rsidRPr="00193AF6">
              <w:rPr>
                <w:rFonts w:ascii="Franklin Gothic Book" w:hAnsi="Franklin Gothic Book" w:cs="Arial"/>
                <w:color w:val="3A003A"/>
                <w:sz w:val="20"/>
                <w:szCs w:val="20"/>
                <w:lang w:eastAsia="en-US"/>
              </w:rPr>
              <w:t>BACĂU</w:t>
            </w:r>
          </w:p>
        </w:tc>
        <w:tc>
          <w:tcPr>
            <w:tcW w:w="1133" w:type="dxa"/>
            <w:tcBorders>
              <w:top w:val="nil"/>
              <w:left w:val="single" w:sz="4" w:space="0" w:color="32CD32"/>
              <w:bottom w:val="single" w:sz="4" w:space="0" w:color="32CD32"/>
              <w:right w:val="single" w:sz="4" w:space="0" w:color="32CD32"/>
            </w:tcBorders>
            <w:vAlign w:val="center"/>
          </w:tcPr>
          <w:p w14:paraId="21BE19E9"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336</w:t>
            </w:r>
          </w:p>
        </w:tc>
        <w:tc>
          <w:tcPr>
            <w:tcW w:w="1133" w:type="dxa"/>
            <w:tcBorders>
              <w:top w:val="nil"/>
              <w:left w:val="single" w:sz="4" w:space="0" w:color="32CD32"/>
              <w:bottom w:val="single" w:sz="4" w:space="0" w:color="32CD32"/>
              <w:right w:val="single" w:sz="4" w:space="0" w:color="32CD32"/>
            </w:tcBorders>
            <w:vAlign w:val="center"/>
            <w:hideMark/>
          </w:tcPr>
          <w:p w14:paraId="14F4C747"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378</w:t>
            </w:r>
          </w:p>
        </w:tc>
        <w:tc>
          <w:tcPr>
            <w:tcW w:w="991" w:type="dxa"/>
            <w:tcBorders>
              <w:top w:val="nil"/>
              <w:left w:val="single" w:sz="4" w:space="0" w:color="32CD32"/>
              <w:bottom w:val="single" w:sz="4" w:space="0" w:color="32CD32"/>
              <w:right w:val="single" w:sz="4" w:space="0" w:color="32CD32"/>
            </w:tcBorders>
            <w:vAlign w:val="center"/>
          </w:tcPr>
          <w:p w14:paraId="0D8DBB26"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349</w:t>
            </w:r>
          </w:p>
        </w:tc>
        <w:tc>
          <w:tcPr>
            <w:tcW w:w="991" w:type="dxa"/>
            <w:tcBorders>
              <w:top w:val="nil"/>
              <w:left w:val="single" w:sz="4" w:space="0" w:color="32CD32"/>
              <w:bottom w:val="single" w:sz="4" w:space="0" w:color="32CD32"/>
              <w:right w:val="single" w:sz="4" w:space="0" w:color="32CD32"/>
            </w:tcBorders>
            <w:vAlign w:val="center"/>
            <w:hideMark/>
          </w:tcPr>
          <w:p w14:paraId="115157CE"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365</w:t>
            </w:r>
          </w:p>
        </w:tc>
        <w:tc>
          <w:tcPr>
            <w:tcW w:w="991" w:type="dxa"/>
            <w:tcBorders>
              <w:top w:val="nil"/>
              <w:left w:val="nil"/>
              <w:bottom w:val="single" w:sz="4" w:space="0" w:color="32CD32"/>
              <w:right w:val="single" w:sz="4" w:space="0" w:color="32CD32"/>
            </w:tcBorders>
            <w:vAlign w:val="center"/>
          </w:tcPr>
          <w:p w14:paraId="78A239BF"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69</w:t>
            </w:r>
          </w:p>
        </w:tc>
        <w:tc>
          <w:tcPr>
            <w:tcW w:w="850" w:type="dxa"/>
            <w:tcBorders>
              <w:top w:val="nil"/>
              <w:left w:val="nil"/>
              <w:bottom w:val="single" w:sz="4" w:space="0" w:color="32CD32"/>
              <w:right w:val="single" w:sz="4" w:space="0" w:color="32CD32"/>
            </w:tcBorders>
            <w:vAlign w:val="center"/>
            <w:hideMark/>
          </w:tcPr>
          <w:p w14:paraId="028E5245"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77</w:t>
            </w:r>
          </w:p>
        </w:tc>
      </w:tr>
      <w:tr w:rsidR="001E0D63" w:rsidRPr="00193AF6" w14:paraId="3AF22CE1" w14:textId="77777777" w:rsidTr="001E0D63">
        <w:trPr>
          <w:trHeight w:hRule="exact" w:val="340"/>
        </w:trPr>
        <w:tc>
          <w:tcPr>
            <w:tcW w:w="469" w:type="dxa"/>
            <w:tcBorders>
              <w:top w:val="single" w:sz="4" w:space="0" w:color="00B050"/>
              <w:left w:val="single" w:sz="4" w:space="0" w:color="00B050"/>
              <w:bottom w:val="single" w:sz="4" w:space="0" w:color="00B050"/>
              <w:right w:val="single" w:sz="4" w:space="0" w:color="00B050"/>
            </w:tcBorders>
            <w:hideMark/>
          </w:tcPr>
          <w:p w14:paraId="212A9FD4" w14:textId="77777777" w:rsidR="001E0D63" w:rsidRPr="00193AF6" w:rsidRDefault="001E0D63" w:rsidP="001E0D63">
            <w:pPr>
              <w:autoSpaceDE w:val="0"/>
              <w:autoSpaceDN w:val="0"/>
              <w:adjustRightInd w:val="0"/>
              <w:rPr>
                <w:rFonts w:ascii="Franklin Gothic Book" w:hAnsi="Franklin Gothic Book" w:cs="Arial"/>
                <w:color w:val="3A003A"/>
                <w:sz w:val="20"/>
                <w:szCs w:val="20"/>
                <w:lang w:eastAsia="en-US"/>
              </w:rPr>
            </w:pPr>
            <w:r w:rsidRPr="00193AF6">
              <w:rPr>
                <w:rFonts w:ascii="Franklin Gothic Book" w:hAnsi="Franklin Gothic Book" w:cs="Arial"/>
                <w:bCs/>
                <w:color w:val="3A003A"/>
                <w:sz w:val="20"/>
                <w:szCs w:val="20"/>
                <w:lang w:eastAsia="en-US"/>
              </w:rPr>
              <w:t xml:space="preserve">4 </w:t>
            </w:r>
          </w:p>
        </w:tc>
        <w:tc>
          <w:tcPr>
            <w:tcW w:w="2202" w:type="dxa"/>
            <w:tcBorders>
              <w:top w:val="single" w:sz="4" w:space="0" w:color="00B050"/>
              <w:left w:val="single" w:sz="4" w:space="0" w:color="00B050"/>
              <w:bottom w:val="single" w:sz="4" w:space="0" w:color="00B050"/>
              <w:right w:val="single" w:sz="4" w:space="0" w:color="00B050"/>
            </w:tcBorders>
            <w:vAlign w:val="center"/>
            <w:hideMark/>
          </w:tcPr>
          <w:p w14:paraId="7B423B43" w14:textId="77777777" w:rsidR="001E0D63" w:rsidRPr="00193AF6" w:rsidRDefault="001E0D63" w:rsidP="001E0D63">
            <w:pPr>
              <w:autoSpaceDE w:val="0"/>
              <w:autoSpaceDN w:val="0"/>
              <w:adjustRightInd w:val="0"/>
              <w:rPr>
                <w:rFonts w:ascii="Franklin Gothic Book" w:hAnsi="Franklin Gothic Book" w:cs="Arial"/>
                <w:color w:val="3A003A"/>
                <w:sz w:val="20"/>
                <w:szCs w:val="20"/>
                <w:lang w:eastAsia="en-US"/>
              </w:rPr>
            </w:pPr>
            <w:r w:rsidRPr="00193AF6">
              <w:rPr>
                <w:rFonts w:ascii="Franklin Gothic Book" w:hAnsi="Franklin Gothic Book" w:cs="Arial"/>
                <w:color w:val="3A003A"/>
                <w:sz w:val="20"/>
                <w:szCs w:val="20"/>
                <w:lang w:eastAsia="en-US"/>
              </w:rPr>
              <w:t>ORADEA</w:t>
            </w:r>
          </w:p>
        </w:tc>
        <w:tc>
          <w:tcPr>
            <w:tcW w:w="1133" w:type="dxa"/>
            <w:tcBorders>
              <w:top w:val="nil"/>
              <w:left w:val="single" w:sz="4" w:space="0" w:color="32CD32"/>
              <w:bottom w:val="single" w:sz="4" w:space="0" w:color="32CD32"/>
              <w:right w:val="single" w:sz="4" w:space="0" w:color="32CD32"/>
            </w:tcBorders>
            <w:vAlign w:val="center"/>
          </w:tcPr>
          <w:p w14:paraId="36E882D6"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279</w:t>
            </w:r>
          </w:p>
        </w:tc>
        <w:tc>
          <w:tcPr>
            <w:tcW w:w="1133" w:type="dxa"/>
            <w:tcBorders>
              <w:top w:val="nil"/>
              <w:left w:val="single" w:sz="4" w:space="0" w:color="32CD32"/>
              <w:bottom w:val="single" w:sz="4" w:space="0" w:color="32CD32"/>
              <w:right w:val="single" w:sz="4" w:space="0" w:color="32CD32"/>
            </w:tcBorders>
            <w:vAlign w:val="center"/>
            <w:hideMark/>
          </w:tcPr>
          <w:p w14:paraId="10F00B36"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351</w:t>
            </w:r>
          </w:p>
        </w:tc>
        <w:tc>
          <w:tcPr>
            <w:tcW w:w="991" w:type="dxa"/>
            <w:tcBorders>
              <w:top w:val="nil"/>
              <w:left w:val="single" w:sz="4" w:space="0" w:color="32CD32"/>
              <w:bottom w:val="single" w:sz="4" w:space="0" w:color="32CD32"/>
              <w:right w:val="single" w:sz="4" w:space="0" w:color="32CD32"/>
            </w:tcBorders>
            <w:vAlign w:val="center"/>
          </w:tcPr>
          <w:p w14:paraId="63EAC452"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292</w:t>
            </w:r>
          </w:p>
        </w:tc>
        <w:tc>
          <w:tcPr>
            <w:tcW w:w="991" w:type="dxa"/>
            <w:tcBorders>
              <w:top w:val="nil"/>
              <w:left w:val="single" w:sz="4" w:space="0" w:color="32CD32"/>
              <w:bottom w:val="single" w:sz="4" w:space="0" w:color="32CD32"/>
              <w:right w:val="single" w:sz="4" w:space="0" w:color="32CD32"/>
            </w:tcBorders>
            <w:vAlign w:val="center"/>
            <w:hideMark/>
          </w:tcPr>
          <w:p w14:paraId="407A7659"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316</w:t>
            </w:r>
          </w:p>
        </w:tc>
        <w:tc>
          <w:tcPr>
            <w:tcW w:w="991" w:type="dxa"/>
            <w:tcBorders>
              <w:top w:val="nil"/>
              <w:left w:val="nil"/>
              <w:bottom w:val="single" w:sz="4" w:space="0" w:color="32CD32"/>
              <w:right w:val="single" w:sz="4" w:space="0" w:color="32CD32"/>
            </w:tcBorders>
            <w:vAlign w:val="center"/>
          </w:tcPr>
          <w:p w14:paraId="351B1823"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67</w:t>
            </w:r>
          </w:p>
        </w:tc>
        <w:tc>
          <w:tcPr>
            <w:tcW w:w="850" w:type="dxa"/>
            <w:tcBorders>
              <w:top w:val="nil"/>
              <w:left w:val="nil"/>
              <w:bottom w:val="single" w:sz="4" w:space="0" w:color="32CD32"/>
              <w:right w:val="single" w:sz="4" w:space="0" w:color="32CD32"/>
            </w:tcBorders>
            <w:vAlign w:val="center"/>
            <w:hideMark/>
          </w:tcPr>
          <w:p w14:paraId="6B79CE74"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76</w:t>
            </w:r>
          </w:p>
        </w:tc>
      </w:tr>
      <w:tr w:rsidR="001E0D63" w:rsidRPr="00193AF6" w14:paraId="46262ED0" w14:textId="77777777" w:rsidTr="001E0D63">
        <w:trPr>
          <w:trHeight w:hRule="exact" w:val="340"/>
        </w:trPr>
        <w:tc>
          <w:tcPr>
            <w:tcW w:w="469" w:type="dxa"/>
            <w:tcBorders>
              <w:top w:val="single" w:sz="4" w:space="0" w:color="00B050"/>
              <w:left w:val="single" w:sz="4" w:space="0" w:color="00B050"/>
              <w:bottom w:val="single" w:sz="4" w:space="0" w:color="00B050"/>
              <w:right w:val="single" w:sz="4" w:space="0" w:color="00B050"/>
            </w:tcBorders>
            <w:hideMark/>
          </w:tcPr>
          <w:p w14:paraId="77B08D93" w14:textId="77777777" w:rsidR="001E0D63" w:rsidRPr="00193AF6" w:rsidRDefault="001E0D63" w:rsidP="001E0D63">
            <w:pPr>
              <w:autoSpaceDE w:val="0"/>
              <w:autoSpaceDN w:val="0"/>
              <w:adjustRightInd w:val="0"/>
              <w:rPr>
                <w:rFonts w:ascii="Franklin Gothic Book" w:hAnsi="Franklin Gothic Book" w:cs="Arial"/>
                <w:color w:val="3A003A"/>
                <w:sz w:val="20"/>
                <w:szCs w:val="20"/>
                <w:lang w:eastAsia="en-US"/>
              </w:rPr>
            </w:pPr>
            <w:r w:rsidRPr="00193AF6">
              <w:rPr>
                <w:rFonts w:ascii="Franklin Gothic Book" w:hAnsi="Franklin Gothic Book" w:cs="Arial"/>
                <w:bCs/>
                <w:color w:val="3A003A"/>
                <w:sz w:val="20"/>
                <w:szCs w:val="20"/>
                <w:lang w:eastAsia="en-US"/>
              </w:rPr>
              <w:t xml:space="preserve">5 </w:t>
            </w:r>
          </w:p>
        </w:tc>
        <w:tc>
          <w:tcPr>
            <w:tcW w:w="2202" w:type="dxa"/>
            <w:tcBorders>
              <w:top w:val="single" w:sz="4" w:space="0" w:color="00B050"/>
              <w:left w:val="single" w:sz="4" w:space="0" w:color="00B050"/>
              <w:bottom w:val="single" w:sz="4" w:space="0" w:color="00B050"/>
              <w:right w:val="single" w:sz="4" w:space="0" w:color="00B050"/>
            </w:tcBorders>
            <w:vAlign w:val="center"/>
            <w:hideMark/>
          </w:tcPr>
          <w:p w14:paraId="4B343870" w14:textId="77777777" w:rsidR="001E0D63" w:rsidRPr="00193AF6" w:rsidRDefault="001E0D63" w:rsidP="001E0D63">
            <w:pPr>
              <w:autoSpaceDE w:val="0"/>
              <w:autoSpaceDN w:val="0"/>
              <w:adjustRightInd w:val="0"/>
              <w:rPr>
                <w:rFonts w:ascii="Franklin Gothic Book" w:hAnsi="Franklin Gothic Book" w:cs="Arial"/>
                <w:color w:val="3A003A"/>
                <w:sz w:val="20"/>
                <w:szCs w:val="20"/>
                <w:lang w:eastAsia="en-US"/>
              </w:rPr>
            </w:pPr>
            <w:r w:rsidRPr="00193AF6">
              <w:rPr>
                <w:rFonts w:ascii="Franklin Gothic Book" w:hAnsi="Franklin Gothic Book" w:cs="Arial"/>
                <w:color w:val="3A003A"/>
                <w:sz w:val="20"/>
                <w:szCs w:val="20"/>
                <w:lang w:eastAsia="en-US"/>
              </w:rPr>
              <w:t>SUCEAVA</w:t>
            </w:r>
          </w:p>
        </w:tc>
        <w:tc>
          <w:tcPr>
            <w:tcW w:w="1133" w:type="dxa"/>
            <w:tcBorders>
              <w:top w:val="nil"/>
              <w:left w:val="single" w:sz="4" w:space="0" w:color="32CD32"/>
              <w:bottom w:val="single" w:sz="4" w:space="0" w:color="32CD32"/>
              <w:right w:val="single" w:sz="4" w:space="0" w:color="32CD32"/>
            </w:tcBorders>
            <w:vAlign w:val="center"/>
          </w:tcPr>
          <w:p w14:paraId="2D65FA3A"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308</w:t>
            </w:r>
          </w:p>
        </w:tc>
        <w:tc>
          <w:tcPr>
            <w:tcW w:w="1133" w:type="dxa"/>
            <w:tcBorders>
              <w:top w:val="nil"/>
              <w:left w:val="single" w:sz="4" w:space="0" w:color="32CD32"/>
              <w:bottom w:val="single" w:sz="4" w:space="0" w:color="32CD32"/>
              <w:right w:val="single" w:sz="4" w:space="0" w:color="32CD32"/>
            </w:tcBorders>
            <w:vAlign w:val="center"/>
            <w:hideMark/>
          </w:tcPr>
          <w:p w14:paraId="3C3D5F3C"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336</w:t>
            </w:r>
          </w:p>
        </w:tc>
        <w:tc>
          <w:tcPr>
            <w:tcW w:w="991" w:type="dxa"/>
            <w:tcBorders>
              <w:top w:val="nil"/>
              <w:left w:val="single" w:sz="4" w:space="0" w:color="32CD32"/>
              <w:bottom w:val="single" w:sz="4" w:space="0" w:color="32CD32"/>
              <w:right w:val="single" w:sz="4" w:space="0" w:color="32CD32"/>
            </w:tcBorders>
            <w:vAlign w:val="center"/>
          </w:tcPr>
          <w:p w14:paraId="197B444F"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315</w:t>
            </w:r>
          </w:p>
        </w:tc>
        <w:tc>
          <w:tcPr>
            <w:tcW w:w="991" w:type="dxa"/>
            <w:tcBorders>
              <w:top w:val="nil"/>
              <w:left w:val="single" w:sz="4" w:space="0" w:color="32CD32"/>
              <w:bottom w:val="single" w:sz="4" w:space="0" w:color="32CD32"/>
              <w:right w:val="single" w:sz="4" w:space="0" w:color="32CD32"/>
            </w:tcBorders>
            <w:vAlign w:val="center"/>
            <w:hideMark/>
          </w:tcPr>
          <w:p w14:paraId="28F8576D"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335</w:t>
            </w:r>
          </w:p>
        </w:tc>
        <w:tc>
          <w:tcPr>
            <w:tcW w:w="991" w:type="dxa"/>
            <w:tcBorders>
              <w:top w:val="nil"/>
              <w:left w:val="nil"/>
              <w:bottom w:val="single" w:sz="4" w:space="0" w:color="32CD32"/>
              <w:right w:val="single" w:sz="4" w:space="0" w:color="32CD32"/>
            </w:tcBorders>
            <w:vAlign w:val="center"/>
          </w:tcPr>
          <w:p w14:paraId="5A3ECA6F"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57</w:t>
            </w:r>
          </w:p>
        </w:tc>
        <w:tc>
          <w:tcPr>
            <w:tcW w:w="850" w:type="dxa"/>
            <w:tcBorders>
              <w:top w:val="nil"/>
              <w:left w:val="nil"/>
              <w:bottom w:val="single" w:sz="4" w:space="0" w:color="32CD32"/>
              <w:right w:val="single" w:sz="4" w:space="0" w:color="32CD32"/>
            </w:tcBorders>
            <w:vAlign w:val="center"/>
            <w:hideMark/>
          </w:tcPr>
          <w:p w14:paraId="35E8FC5C"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60</w:t>
            </w:r>
          </w:p>
        </w:tc>
      </w:tr>
      <w:tr w:rsidR="001E0D63" w:rsidRPr="00193AF6" w14:paraId="28CD659D" w14:textId="77777777" w:rsidTr="001E0D63">
        <w:trPr>
          <w:trHeight w:hRule="exact" w:val="340"/>
        </w:trPr>
        <w:tc>
          <w:tcPr>
            <w:tcW w:w="469" w:type="dxa"/>
            <w:tcBorders>
              <w:top w:val="single" w:sz="4" w:space="0" w:color="00B050"/>
              <w:left w:val="single" w:sz="4" w:space="0" w:color="00B050"/>
              <w:bottom w:val="single" w:sz="4" w:space="0" w:color="00B050"/>
              <w:right w:val="single" w:sz="4" w:space="0" w:color="00B050"/>
            </w:tcBorders>
            <w:hideMark/>
          </w:tcPr>
          <w:p w14:paraId="41DEAFCA" w14:textId="77777777" w:rsidR="001E0D63" w:rsidRPr="00193AF6" w:rsidRDefault="001E0D63" w:rsidP="001E0D63">
            <w:pPr>
              <w:autoSpaceDE w:val="0"/>
              <w:autoSpaceDN w:val="0"/>
              <w:adjustRightInd w:val="0"/>
              <w:rPr>
                <w:rFonts w:ascii="Franklin Gothic Book" w:hAnsi="Franklin Gothic Book" w:cs="Arial"/>
                <w:color w:val="3A003A"/>
                <w:sz w:val="20"/>
                <w:szCs w:val="20"/>
                <w:lang w:eastAsia="en-US"/>
              </w:rPr>
            </w:pPr>
            <w:r w:rsidRPr="00193AF6">
              <w:rPr>
                <w:rFonts w:ascii="Franklin Gothic Book" w:hAnsi="Franklin Gothic Book" w:cs="Arial"/>
                <w:bCs/>
                <w:color w:val="3A003A"/>
                <w:sz w:val="20"/>
                <w:szCs w:val="20"/>
                <w:lang w:eastAsia="en-US"/>
              </w:rPr>
              <w:t xml:space="preserve">6 </w:t>
            </w:r>
          </w:p>
        </w:tc>
        <w:tc>
          <w:tcPr>
            <w:tcW w:w="2202" w:type="dxa"/>
            <w:tcBorders>
              <w:top w:val="single" w:sz="4" w:space="0" w:color="00B050"/>
              <w:left w:val="single" w:sz="4" w:space="0" w:color="00B050"/>
              <w:bottom w:val="single" w:sz="4" w:space="0" w:color="00B050"/>
              <w:right w:val="single" w:sz="4" w:space="0" w:color="00B050"/>
            </w:tcBorders>
            <w:vAlign w:val="center"/>
            <w:hideMark/>
          </w:tcPr>
          <w:p w14:paraId="170AA423" w14:textId="77777777" w:rsidR="001E0D63" w:rsidRPr="00193AF6" w:rsidRDefault="001E0D63" w:rsidP="001E0D63">
            <w:pPr>
              <w:autoSpaceDE w:val="0"/>
              <w:autoSpaceDN w:val="0"/>
              <w:adjustRightInd w:val="0"/>
              <w:rPr>
                <w:rFonts w:ascii="Franklin Gothic Book" w:hAnsi="Franklin Gothic Book" w:cs="Arial"/>
                <w:color w:val="3A003A"/>
                <w:sz w:val="20"/>
                <w:szCs w:val="20"/>
                <w:lang w:eastAsia="en-US"/>
              </w:rPr>
            </w:pPr>
            <w:r w:rsidRPr="00193AF6">
              <w:rPr>
                <w:rFonts w:ascii="Franklin Gothic Book" w:hAnsi="Franklin Gothic Book" w:cs="Arial"/>
                <w:color w:val="3A003A"/>
                <w:sz w:val="20"/>
                <w:szCs w:val="20"/>
                <w:lang w:eastAsia="en-US"/>
              </w:rPr>
              <w:t>BRAŞOV</w:t>
            </w:r>
          </w:p>
        </w:tc>
        <w:tc>
          <w:tcPr>
            <w:tcW w:w="1133" w:type="dxa"/>
            <w:tcBorders>
              <w:top w:val="nil"/>
              <w:left w:val="single" w:sz="4" w:space="0" w:color="32CD32"/>
              <w:bottom w:val="single" w:sz="4" w:space="0" w:color="32CD32"/>
              <w:right w:val="single" w:sz="4" w:space="0" w:color="32CD32"/>
            </w:tcBorders>
            <w:vAlign w:val="center"/>
          </w:tcPr>
          <w:p w14:paraId="0E479EB2"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147</w:t>
            </w:r>
          </w:p>
        </w:tc>
        <w:tc>
          <w:tcPr>
            <w:tcW w:w="1133" w:type="dxa"/>
            <w:tcBorders>
              <w:top w:val="nil"/>
              <w:left w:val="single" w:sz="4" w:space="0" w:color="32CD32"/>
              <w:bottom w:val="single" w:sz="4" w:space="0" w:color="32CD32"/>
              <w:right w:val="single" w:sz="4" w:space="0" w:color="32CD32"/>
            </w:tcBorders>
            <w:vAlign w:val="center"/>
            <w:hideMark/>
          </w:tcPr>
          <w:p w14:paraId="6C9FCD2E"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148</w:t>
            </w:r>
          </w:p>
        </w:tc>
        <w:tc>
          <w:tcPr>
            <w:tcW w:w="991" w:type="dxa"/>
            <w:tcBorders>
              <w:top w:val="nil"/>
              <w:left w:val="single" w:sz="4" w:space="0" w:color="32CD32"/>
              <w:bottom w:val="single" w:sz="4" w:space="0" w:color="32CD32"/>
              <w:right w:val="single" w:sz="4" w:space="0" w:color="32CD32"/>
            </w:tcBorders>
            <w:vAlign w:val="center"/>
          </w:tcPr>
          <w:p w14:paraId="498F5898"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202</w:t>
            </w:r>
          </w:p>
        </w:tc>
        <w:tc>
          <w:tcPr>
            <w:tcW w:w="991" w:type="dxa"/>
            <w:tcBorders>
              <w:top w:val="nil"/>
              <w:left w:val="single" w:sz="4" w:space="0" w:color="32CD32"/>
              <w:bottom w:val="single" w:sz="4" w:space="0" w:color="32CD32"/>
              <w:right w:val="single" w:sz="4" w:space="0" w:color="32CD32"/>
            </w:tcBorders>
            <w:vAlign w:val="center"/>
            <w:hideMark/>
          </w:tcPr>
          <w:p w14:paraId="1B4694DD"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174</w:t>
            </w:r>
          </w:p>
        </w:tc>
        <w:tc>
          <w:tcPr>
            <w:tcW w:w="991" w:type="dxa"/>
            <w:tcBorders>
              <w:top w:val="nil"/>
              <w:left w:val="nil"/>
              <w:bottom w:val="single" w:sz="4" w:space="0" w:color="32CD32"/>
              <w:right w:val="single" w:sz="4" w:space="0" w:color="32CD32"/>
            </w:tcBorders>
            <w:vAlign w:val="center"/>
          </w:tcPr>
          <w:p w14:paraId="7DC9AD5C"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52</w:t>
            </w:r>
          </w:p>
        </w:tc>
        <w:tc>
          <w:tcPr>
            <w:tcW w:w="850" w:type="dxa"/>
            <w:tcBorders>
              <w:top w:val="nil"/>
              <w:left w:val="nil"/>
              <w:bottom w:val="single" w:sz="4" w:space="0" w:color="32CD32"/>
              <w:right w:val="single" w:sz="4" w:space="0" w:color="32CD32"/>
            </w:tcBorders>
            <w:vAlign w:val="center"/>
            <w:hideMark/>
          </w:tcPr>
          <w:p w14:paraId="3D0CA2C6"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41</w:t>
            </w:r>
          </w:p>
        </w:tc>
      </w:tr>
      <w:tr w:rsidR="001E0D63" w:rsidRPr="00193AF6" w14:paraId="46725CF3" w14:textId="77777777" w:rsidTr="001E0D63">
        <w:trPr>
          <w:trHeight w:hRule="exact" w:val="340"/>
        </w:trPr>
        <w:tc>
          <w:tcPr>
            <w:tcW w:w="469" w:type="dxa"/>
            <w:tcBorders>
              <w:top w:val="single" w:sz="4" w:space="0" w:color="00B050"/>
              <w:left w:val="single" w:sz="4" w:space="0" w:color="00B050"/>
              <w:bottom w:val="single" w:sz="4" w:space="0" w:color="00B050"/>
              <w:right w:val="single" w:sz="4" w:space="0" w:color="00B050"/>
            </w:tcBorders>
            <w:hideMark/>
          </w:tcPr>
          <w:p w14:paraId="6AC01026" w14:textId="77777777" w:rsidR="001E0D63" w:rsidRPr="00193AF6" w:rsidRDefault="001E0D63" w:rsidP="001E0D63">
            <w:pPr>
              <w:autoSpaceDE w:val="0"/>
              <w:autoSpaceDN w:val="0"/>
              <w:adjustRightInd w:val="0"/>
              <w:rPr>
                <w:rFonts w:ascii="Franklin Gothic Book" w:hAnsi="Franklin Gothic Book" w:cs="Arial"/>
                <w:color w:val="3A003A"/>
                <w:sz w:val="20"/>
                <w:szCs w:val="20"/>
                <w:lang w:eastAsia="en-US"/>
              </w:rPr>
            </w:pPr>
            <w:r w:rsidRPr="00193AF6">
              <w:rPr>
                <w:rFonts w:ascii="Franklin Gothic Book" w:hAnsi="Franklin Gothic Book" w:cs="Arial"/>
                <w:bCs/>
                <w:color w:val="3A003A"/>
                <w:sz w:val="20"/>
                <w:szCs w:val="20"/>
                <w:lang w:eastAsia="en-US"/>
              </w:rPr>
              <w:t xml:space="preserve">7 </w:t>
            </w:r>
          </w:p>
        </w:tc>
        <w:tc>
          <w:tcPr>
            <w:tcW w:w="2202" w:type="dxa"/>
            <w:tcBorders>
              <w:top w:val="single" w:sz="4" w:space="0" w:color="00B050"/>
              <w:left w:val="single" w:sz="4" w:space="0" w:color="00B050"/>
              <w:bottom w:val="single" w:sz="4" w:space="0" w:color="00B050"/>
              <w:right w:val="single" w:sz="4" w:space="0" w:color="00B050"/>
            </w:tcBorders>
            <w:vAlign w:val="center"/>
            <w:hideMark/>
          </w:tcPr>
          <w:p w14:paraId="65387305" w14:textId="77777777" w:rsidR="001E0D63" w:rsidRPr="00193AF6" w:rsidRDefault="001E0D63" w:rsidP="001E0D63">
            <w:pPr>
              <w:autoSpaceDE w:val="0"/>
              <w:autoSpaceDN w:val="0"/>
              <w:adjustRightInd w:val="0"/>
              <w:rPr>
                <w:rFonts w:ascii="Franklin Gothic Book" w:hAnsi="Franklin Gothic Book" w:cs="Arial"/>
                <w:color w:val="3A003A"/>
                <w:sz w:val="20"/>
                <w:szCs w:val="20"/>
                <w:lang w:eastAsia="en-US"/>
              </w:rPr>
            </w:pPr>
            <w:r w:rsidRPr="00193AF6">
              <w:rPr>
                <w:rFonts w:ascii="Franklin Gothic Book" w:hAnsi="Franklin Gothic Book" w:cs="Arial"/>
                <w:color w:val="3A003A"/>
                <w:sz w:val="20"/>
                <w:szCs w:val="20"/>
                <w:lang w:eastAsia="en-US"/>
              </w:rPr>
              <w:t>BUCUREŞTI</w:t>
            </w:r>
          </w:p>
        </w:tc>
        <w:tc>
          <w:tcPr>
            <w:tcW w:w="1133" w:type="dxa"/>
            <w:tcBorders>
              <w:top w:val="nil"/>
              <w:left w:val="single" w:sz="4" w:space="0" w:color="32CD32"/>
              <w:bottom w:val="single" w:sz="4" w:space="0" w:color="32CD32"/>
              <w:right w:val="single" w:sz="4" w:space="0" w:color="32CD32"/>
            </w:tcBorders>
            <w:vAlign w:val="center"/>
          </w:tcPr>
          <w:p w14:paraId="41A17244"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1.214</w:t>
            </w:r>
          </w:p>
        </w:tc>
        <w:tc>
          <w:tcPr>
            <w:tcW w:w="1133" w:type="dxa"/>
            <w:tcBorders>
              <w:top w:val="nil"/>
              <w:left w:val="single" w:sz="4" w:space="0" w:color="32CD32"/>
              <w:bottom w:val="single" w:sz="4" w:space="0" w:color="32CD32"/>
              <w:right w:val="single" w:sz="4" w:space="0" w:color="32CD32"/>
            </w:tcBorders>
            <w:vAlign w:val="center"/>
            <w:hideMark/>
          </w:tcPr>
          <w:p w14:paraId="69A9604F"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1.502</w:t>
            </w:r>
          </w:p>
        </w:tc>
        <w:tc>
          <w:tcPr>
            <w:tcW w:w="991" w:type="dxa"/>
            <w:tcBorders>
              <w:top w:val="nil"/>
              <w:left w:val="single" w:sz="4" w:space="0" w:color="32CD32"/>
              <w:bottom w:val="single" w:sz="4" w:space="0" w:color="32CD32"/>
              <w:right w:val="single" w:sz="4" w:space="0" w:color="32CD32"/>
            </w:tcBorders>
            <w:vAlign w:val="center"/>
          </w:tcPr>
          <w:p w14:paraId="21E0AD17"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1.273</w:t>
            </w:r>
          </w:p>
        </w:tc>
        <w:tc>
          <w:tcPr>
            <w:tcW w:w="991" w:type="dxa"/>
            <w:tcBorders>
              <w:top w:val="nil"/>
              <w:left w:val="single" w:sz="4" w:space="0" w:color="32CD32"/>
              <w:bottom w:val="single" w:sz="4" w:space="0" w:color="32CD32"/>
              <w:right w:val="single" w:sz="4" w:space="0" w:color="32CD32"/>
            </w:tcBorders>
            <w:vAlign w:val="center"/>
            <w:hideMark/>
          </w:tcPr>
          <w:p w14:paraId="435CFE88"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1.455</w:t>
            </w:r>
          </w:p>
        </w:tc>
        <w:tc>
          <w:tcPr>
            <w:tcW w:w="991" w:type="dxa"/>
            <w:tcBorders>
              <w:top w:val="nil"/>
              <w:left w:val="nil"/>
              <w:bottom w:val="single" w:sz="4" w:space="0" w:color="32CD32"/>
              <w:right w:val="single" w:sz="4" w:space="0" w:color="32CD32"/>
            </w:tcBorders>
            <w:vAlign w:val="center"/>
          </w:tcPr>
          <w:p w14:paraId="619D8391"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221</w:t>
            </w:r>
          </w:p>
        </w:tc>
        <w:tc>
          <w:tcPr>
            <w:tcW w:w="850" w:type="dxa"/>
            <w:tcBorders>
              <w:top w:val="nil"/>
              <w:left w:val="nil"/>
              <w:bottom w:val="single" w:sz="4" w:space="0" w:color="32CD32"/>
              <w:right w:val="single" w:sz="4" w:space="0" w:color="32CD32"/>
            </w:tcBorders>
            <w:vAlign w:val="center"/>
            <w:hideMark/>
          </w:tcPr>
          <w:p w14:paraId="72CD3B8C"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286</w:t>
            </w:r>
          </w:p>
        </w:tc>
      </w:tr>
      <w:tr w:rsidR="001E0D63" w:rsidRPr="00193AF6" w14:paraId="1EE9058B" w14:textId="77777777" w:rsidTr="001E0D63">
        <w:trPr>
          <w:trHeight w:hRule="exact" w:val="340"/>
        </w:trPr>
        <w:tc>
          <w:tcPr>
            <w:tcW w:w="469" w:type="dxa"/>
            <w:tcBorders>
              <w:top w:val="single" w:sz="4" w:space="0" w:color="00B050"/>
              <w:left w:val="single" w:sz="4" w:space="0" w:color="00B050"/>
              <w:bottom w:val="single" w:sz="4" w:space="0" w:color="00B050"/>
              <w:right w:val="single" w:sz="4" w:space="0" w:color="00B050"/>
            </w:tcBorders>
            <w:hideMark/>
          </w:tcPr>
          <w:p w14:paraId="2C64B01E" w14:textId="77777777" w:rsidR="001E0D63" w:rsidRPr="00193AF6" w:rsidRDefault="001E0D63" w:rsidP="001E0D63">
            <w:pPr>
              <w:autoSpaceDE w:val="0"/>
              <w:autoSpaceDN w:val="0"/>
              <w:adjustRightInd w:val="0"/>
              <w:rPr>
                <w:rFonts w:ascii="Franklin Gothic Book" w:hAnsi="Franklin Gothic Book" w:cs="Arial"/>
                <w:color w:val="3A003A"/>
                <w:sz w:val="20"/>
                <w:szCs w:val="20"/>
                <w:lang w:eastAsia="en-US"/>
              </w:rPr>
            </w:pPr>
            <w:r w:rsidRPr="00193AF6">
              <w:rPr>
                <w:rFonts w:ascii="Franklin Gothic Book" w:hAnsi="Franklin Gothic Book" w:cs="Arial"/>
                <w:bCs/>
                <w:color w:val="3A003A"/>
                <w:sz w:val="20"/>
                <w:szCs w:val="20"/>
                <w:lang w:eastAsia="en-US"/>
              </w:rPr>
              <w:t xml:space="preserve">8 </w:t>
            </w:r>
          </w:p>
        </w:tc>
        <w:tc>
          <w:tcPr>
            <w:tcW w:w="2202" w:type="dxa"/>
            <w:tcBorders>
              <w:top w:val="single" w:sz="4" w:space="0" w:color="00B050"/>
              <w:left w:val="single" w:sz="4" w:space="0" w:color="00B050"/>
              <w:bottom w:val="single" w:sz="4" w:space="0" w:color="00B050"/>
              <w:right w:val="single" w:sz="4" w:space="0" w:color="00B050"/>
            </w:tcBorders>
            <w:vAlign w:val="center"/>
            <w:hideMark/>
          </w:tcPr>
          <w:p w14:paraId="2DC54092" w14:textId="77777777" w:rsidR="001E0D63" w:rsidRPr="00193AF6" w:rsidRDefault="001E0D63" w:rsidP="001E0D63">
            <w:pPr>
              <w:autoSpaceDE w:val="0"/>
              <w:autoSpaceDN w:val="0"/>
              <w:adjustRightInd w:val="0"/>
              <w:rPr>
                <w:rFonts w:ascii="Franklin Gothic Book" w:hAnsi="Franklin Gothic Book" w:cs="Arial"/>
                <w:color w:val="3A003A"/>
                <w:sz w:val="20"/>
                <w:szCs w:val="20"/>
                <w:lang w:eastAsia="en-US"/>
              </w:rPr>
            </w:pPr>
            <w:r w:rsidRPr="00193AF6">
              <w:rPr>
                <w:rFonts w:ascii="Franklin Gothic Book" w:hAnsi="Franklin Gothic Book" w:cs="Arial"/>
                <w:color w:val="3A003A"/>
                <w:sz w:val="20"/>
                <w:szCs w:val="20"/>
                <w:lang w:eastAsia="en-US"/>
              </w:rPr>
              <w:t>CLUJ</w:t>
            </w:r>
          </w:p>
        </w:tc>
        <w:tc>
          <w:tcPr>
            <w:tcW w:w="1133" w:type="dxa"/>
            <w:tcBorders>
              <w:top w:val="nil"/>
              <w:left w:val="single" w:sz="4" w:space="0" w:color="32CD32"/>
              <w:bottom w:val="single" w:sz="4" w:space="0" w:color="32CD32"/>
              <w:right w:val="single" w:sz="4" w:space="0" w:color="32CD32"/>
            </w:tcBorders>
            <w:vAlign w:val="center"/>
          </w:tcPr>
          <w:p w14:paraId="034AFA6F"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480</w:t>
            </w:r>
          </w:p>
        </w:tc>
        <w:tc>
          <w:tcPr>
            <w:tcW w:w="1133" w:type="dxa"/>
            <w:tcBorders>
              <w:top w:val="nil"/>
              <w:left w:val="single" w:sz="4" w:space="0" w:color="32CD32"/>
              <w:bottom w:val="single" w:sz="4" w:space="0" w:color="32CD32"/>
              <w:right w:val="single" w:sz="4" w:space="0" w:color="32CD32"/>
            </w:tcBorders>
            <w:vAlign w:val="center"/>
            <w:hideMark/>
          </w:tcPr>
          <w:p w14:paraId="6E761C2F"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526</w:t>
            </w:r>
          </w:p>
        </w:tc>
        <w:tc>
          <w:tcPr>
            <w:tcW w:w="991" w:type="dxa"/>
            <w:tcBorders>
              <w:top w:val="nil"/>
              <w:left w:val="single" w:sz="4" w:space="0" w:color="32CD32"/>
              <w:bottom w:val="single" w:sz="4" w:space="0" w:color="32CD32"/>
              <w:right w:val="single" w:sz="4" w:space="0" w:color="32CD32"/>
            </w:tcBorders>
            <w:vAlign w:val="center"/>
          </w:tcPr>
          <w:p w14:paraId="44242931"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488</w:t>
            </w:r>
          </w:p>
        </w:tc>
        <w:tc>
          <w:tcPr>
            <w:tcW w:w="991" w:type="dxa"/>
            <w:tcBorders>
              <w:top w:val="nil"/>
              <w:left w:val="single" w:sz="4" w:space="0" w:color="32CD32"/>
              <w:bottom w:val="single" w:sz="4" w:space="0" w:color="32CD32"/>
              <w:right w:val="single" w:sz="4" w:space="0" w:color="32CD32"/>
            </w:tcBorders>
            <w:vAlign w:val="center"/>
            <w:hideMark/>
          </w:tcPr>
          <w:p w14:paraId="3A4D1FC8"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446</w:t>
            </w:r>
          </w:p>
        </w:tc>
        <w:tc>
          <w:tcPr>
            <w:tcW w:w="991" w:type="dxa"/>
            <w:tcBorders>
              <w:top w:val="nil"/>
              <w:left w:val="nil"/>
              <w:bottom w:val="single" w:sz="4" w:space="0" w:color="32CD32"/>
              <w:right w:val="single" w:sz="4" w:space="0" w:color="32CD32"/>
            </w:tcBorders>
            <w:vAlign w:val="center"/>
          </w:tcPr>
          <w:p w14:paraId="3BC91379"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70</w:t>
            </w:r>
          </w:p>
        </w:tc>
        <w:tc>
          <w:tcPr>
            <w:tcW w:w="850" w:type="dxa"/>
            <w:tcBorders>
              <w:top w:val="nil"/>
              <w:left w:val="nil"/>
              <w:bottom w:val="single" w:sz="4" w:space="0" w:color="32CD32"/>
              <w:right w:val="single" w:sz="4" w:space="0" w:color="32CD32"/>
            </w:tcBorders>
            <w:vAlign w:val="center"/>
            <w:hideMark/>
          </w:tcPr>
          <w:p w14:paraId="2BFCDE4D"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71</w:t>
            </w:r>
          </w:p>
        </w:tc>
      </w:tr>
      <w:tr w:rsidR="001E0D63" w:rsidRPr="00193AF6" w14:paraId="7667C4EF" w14:textId="77777777" w:rsidTr="001E0D63">
        <w:trPr>
          <w:trHeight w:hRule="exact" w:val="340"/>
        </w:trPr>
        <w:tc>
          <w:tcPr>
            <w:tcW w:w="469" w:type="dxa"/>
            <w:tcBorders>
              <w:top w:val="single" w:sz="4" w:space="0" w:color="00B050"/>
              <w:left w:val="single" w:sz="4" w:space="0" w:color="00B050"/>
              <w:bottom w:val="single" w:sz="4" w:space="0" w:color="00B050"/>
              <w:right w:val="single" w:sz="4" w:space="0" w:color="00B050"/>
            </w:tcBorders>
            <w:hideMark/>
          </w:tcPr>
          <w:p w14:paraId="6C86699B" w14:textId="77777777" w:rsidR="001E0D63" w:rsidRPr="00193AF6" w:rsidRDefault="001E0D63" w:rsidP="001E0D63">
            <w:pPr>
              <w:autoSpaceDE w:val="0"/>
              <w:autoSpaceDN w:val="0"/>
              <w:adjustRightInd w:val="0"/>
              <w:rPr>
                <w:rFonts w:ascii="Franklin Gothic Book" w:hAnsi="Franklin Gothic Book" w:cs="Arial"/>
                <w:color w:val="3A003A"/>
                <w:sz w:val="20"/>
                <w:szCs w:val="20"/>
                <w:lang w:eastAsia="en-US"/>
              </w:rPr>
            </w:pPr>
            <w:r w:rsidRPr="00193AF6">
              <w:rPr>
                <w:rFonts w:ascii="Franklin Gothic Book" w:hAnsi="Franklin Gothic Book" w:cs="Arial"/>
                <w:bCs/>
                <w:color w:val="3A003A"/>
                <w:sz w:val="20"/>
                <w:szCs w:val="20"/>
                <w:lang w:eastAsia="en-US"/>
              </w:rPr>
              <w:t xml:space="preserve">9 </w:t>
            </w:r>
          </w:p>
        </w:tc>
        <w:tc>
          <w:tcPr>
            <w:tcW w:w="2202" w:type="dxa"/>
            <w:tcBorders>
              <w:top w:val="single" w:sz="4" w:space="0" w:color="00B050"/>
              <w:left w:val="single" w:sz="4" w:space="0" w:color="00B050"/>
              <w:bottom w:val="single" w:sz="4" w:space="0" w:color="00B050"/>
              <w:right w:val="single" w:sz="4" w:space="0" w:color="00B050"/>
            </w:tcBorders>
            <w:vAlign w:val="center"/>
            <w:hideMark/>
          </w:tcPr>
          <w:p w14:paraId="7B8E3D6A" w14:textId="77777777" w:rsidR="001E0D63" w:rsidRPr="00193AF6" w:rsidRDefault="001E0D63" w:rsidP="001E0D63">
            <w:pPr>
              <w:autoSpaceDE w:val="0"/>
              <w:autoSpaceDN w:val="0"/>
              <w:adjustRightInd w:val="0"/>
              <w:rPr>
                <w:rFonts w:ascii="Franklin Gothic Book" w:hAnsi="Franklin Gothic Book" w:cs="Arial"/>
                <w:color w:val="3A003A"/>
                <w:sz w:val="20"/>
                <w:szCs w:val="20"/>
                <w:lang w:eastAsia="en-US"/>
              </w:rPr>
            </w:pPr>
            <w:r w:rsidRPr="00193AF6">
              <w:rPr>
                <w:rFonts w:ascii="Franklin Gothic Book" w:hAnsi="Franklin Gothic Book" w:cs="Arial"/>
                <w:color w:val="3A003A"/>
                <w:sz w:val="20"/>
                <w:szCs w:val="20"/>
                <w:lang w:eastAsia="en-US"/>
              </w:rPr>
              <w:t>CONSTANŢA</w:t>
            </w:r>
          </w:p>
        </w:tc>
        <w:tc>
          <w:tcPr>
            <w:tcW w:w="1133" w:type="dxa"/>
            <w:tcBorders>
              <w:top w:val="nil"/>
              <w:left w:val="single" w:sz="4" w:space="0" w:color="32CD32"/>
              <w:bottom w:val="single" w:sz="4" w:space="0" w:color="32CD32"/>
              <w:right w:val="single" w:sz="4" w:space="0" w:color="32CD32"/>
            </w:tcBorders>
            <w:vAlign w:val="center"/>
          </w:tcPr>
          <w:p w14:paraId="1AD7111C"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272</w:t>
            </w:r>
          </w:p>
        </w:tc>
        <w:tc>
          <w:tcPr>
            <w:tcW w:w="1133" w:type="dxa"/>
            <w:tcBorders>
              <w:top w:val="nil"/>
              <w:left w:val="single" w:sz="4" w:space="0" w:color="32CD32"/>
              <w:bottom w:val="single" w:sz="4" w:space="0" w:color="32CD32"/>
              <w:right w:val="single" w:sz="4" w:space="0" w:color="32CD32"/>
            </w:tcBorders>
            <w:vAlign w:val="center"/>
            <w:hideMark/>
          </w:tcPr>
          <w:p w14:paraId="47B80D8D"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340</w:t>
            </w:r>
          </w:p>
        </w:tc>
        <w:tc>
          <w:tcPr>
            <w:tcW w:w="991" w:type="dxa"/>
            <w:tcBorders>
              <w:top w:val="nil"/>
              <w:left w:val="single" w:sz="4" w:space="0" w:color="32CD32"/>
              <w:bottom w:val="single" w:sz="4" w:space="0" w:color="32CD32"/>
              <w:right w:val="single" w:sz="4" w:space="0" w:color="32CD32"/>
            </w:tcBorders>
            <w:vAlign w:val="center"/>
          </w:tcPr>
          <w:p w14:paraId="7AECC4C4"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340</w:t>
            </w:r>
          </w:p>
        </w:tc>
        <w:tc>
          <w:tcPr>
            <w:tcW w:w="991" w:type="dxa"/>
            <w:tcBorders>
              <w:top w:val="nil"/>
              <w:left w:val="single" w:sz="4" w:space="0" w:color="32CD32"/>
              <w:bottom w:val="single" w:sz="4" w:space="0" w:color="32CD32"/>
              <w:right w:val="single" w:sz="4" w:space="0" w:color="32CD32"/>
            </w:tcBorders>
            <w:vAlign w:val="center"/>
            <w:hideMark/>
          </w:tcPr>
          <w:p w14:paraId="68459EA4"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280</w:t>
            </w:r>
          </w:p>
        </w:tc>
        <w:tc>
          <w:tcPr>
            <w:tcW w:w="991" w:type="dxa"/>
            <w:tcBorders>
              <w:top w:val="nil"/>
              <w:left w:val="nil"/>
              <w:bottom w:val="single" w:sz="4" w:space="0" w:color="32CD32"/>
              <w:right w:val="single" w:sz="4" w:space="0" w:color="32CD32"/>
            </w:tcBorders>
            <w:vAlign w:val="center"/>
          </w:tcPr>
          <w:p w14:paraId="51E3FB21"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61</w:t>
            </w:r>
          </w:p>
        </w:tc>
        <w:tc>
          <w:tcPr>
            <w:tcW w:w="850" w:type="dxa"/>
            <w:tcBorders>
              <w:top w:val="nil"/>
              <w:left w:val="nil"/>
              <w:bottom w:val="single" w:sz="4" w:space="0" w:color="32CD32"/>
              <w:right w:val="single" w:sz="4" w:space="0" w:color="32CD32"/>
            </w:tcBorders>
            <w:vAlign w:val="center"/>
            <w:hideMark/>
          </w:tcPr>
          <w:p w14:paraId="3225FD00"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59</w:t>
            </w:r>
          </w:p>
        </w:tc>
      </w:tr>
      <w:tr w:rsidR="001E0D63" w:rsidRPr="00193AF6" w14:paraId="7C1ED6D0" w14:textId="77777777" w:rsidTr="001E0D63">
        <w:trPr>
          <w:trHeight w:hRule="exact" w:val="340"/>
        </w:trPr>
        <w:tc>
          <w:tcPr>
            <w:tcW w:w="469" w:type="dxa"/>
            <w:tcBorders>
              <w:top w:val="single" w:sz="4" w:space="0" w:color="00B050"/>
              <w:left w:val="single" w:sz="4" w:space="0" w:color="00B050"/>
              <w:bottom w:val="single" w:sz="4" w:space="0" w:color="00B050"/>
              <w:right w:val="single" w:sz="4" w:space="0" w:color="00B050"/>
            </w:tcBorders>
            <w:hideMark/>
          </w:tcPr>
          <w:p w14:paraId="05FB0029" w14:textId="77777777" w:rsidR="001E0D63" w:rsidRPr="00193AF6" w:rsidRDefault="001E0D63" w:rsidP="001E0D63">
            <w:pPr>
              <w:autoSpaceDE w:val="0"/>
              <w:autoSpaceDN w:val="0"/>
              <w:adjustRightInd w:val="0"/>
              <w:rPr>
                <w:rFonts w:ascii="Franklin Gothic Book" w:hAnsi="Franklin Gothic Book" w:cs="Arial"/>
                <w:color w:val="3A003A"/>
                <w:sz w:val="20"/>
                <w:szCs w:val="20"/>
                <w:lang w:eastAsia="en-US"/>
              </w:rPr>
            </w:pPr>
            <w:r w:rsidRPr="00193AF6">
              <w:rPr>
                <w:rFonts w:ascii="Franklin Gothic Book" w:hAnsi="Franklin Gothic Book" w:cs="Arial"/>
                <w:bCs/>
                <w:color w:val="3A003A"/>
                <w:sz w:val="20"/>
                <w:szCs w:val="20"/>
                <w:lang w:eastAsia="en-US"/>
              </w:rPr>
              <w:t xml:space="preserve">10 </w:t>
            </w:r>
          </w:p>
        </w:tc>
        <w:tc>
          <w:tcPr>
            <w:tcW w:w="2202" w:type="dxa"/>
            <w:tcBorders>
              <w:top w:val="single" w:sz="4" w:space="0" w:color="00B050"/>
              <w:left w:val="single" w:sz="4" w:space="0" w:color="00B050"/>
              <w:bottom w:val="single" w:sz="4" w:space="0" w:color="00B050"/>
              <w:right w:val="single" w:sz="4" w:space="0" w:color="00B050"/>
            </w:tcBorders>
            <w:vAlign w:val="center"/>
            <w:hideMark/>
          </w:tcPr>
          <w:p w14:paraId="0941D7C6" w14:textId="77777777" w:rsidR="001E0D63" w:rsidRPr="00193AF6" w:rsidRDefault="001E0D63" w:rsidP="001E0D63">
            <w:pPr>
              <w:autoSpaceDE w:val="0"/>
              <w:autoSpaceDN w:val="0"/>
              <w:adjustRightInd w:val="0"/>
              <w:rPr>
                <w:rFonts w:ascii="Franklin Gothic Book" w:hAnsi="Franklin Gothic Book" w:cs="Arial"/>
                <w:color w:val="3A003A"/>
                <w:sz w:val="20"/>
                <w:szCs w:val="20"/>
                <w:lang w:eastAsia="en-US"/>
              </w:rPr>
            </w:pPr>
            <w:r w:rsidRPr="00193AF6">
              <w:rPr>
                <w:rFonts w:ascii="Franklin Gothic Book" w:hAnsi="Franklin Gothic Book" w:cs="Arial"/>
                <w:color w:val="3A003A"/>
                <w:sz w:val="20"/>
                <w:szCs w:val="20"/>
                <w:lang w:eastAsia="en-US"/>
              </w:rPr>
              <w:t>CRAIOVA</w:t>
            </w:r>
          </w:p>
        </w:tc>
        <w:tc>
          <w:tcPr>
            <w:tcW w:w="1133" w:type="dxa"/>
            <w:tcBorders>
              <w:top w:val="nil"/>
              <w:left w:val="single" w:sz="4" w:space="0" w:color="32CD32"/>
              <w:bottom w:val="single" w:sz="4" w:space="0" w:color="32CD32"/>
              <w:right w:val="single" w:sz="4" w:space="0" w:color="32CD32"/>
            </w:tcBorders>
            <w:vAlign w:val="center"/>
          </w:tcPr>
          <w:p w14:paraId="3DFF8738"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1.082</w:t>
            </w:r>
          </w:p>
        </w:tc>
        <w:tc>
          <w:tcPr>
            <w:tcW w:w="1133" w:type="dxa"/>
            <w:tcBorders>
              <w:top w:val="nil"/>
              <w:left w:val="single" w:sz="4" w:space="0" w:color="32CD32"/>
              <w:bottom w:val="single" w:sz="4" w:space="0" w:color="32CD32"/>
              <w:right w:val="single" w:sz="4" w:space="0" w:color="32CD32"/>
            </w:tcBorders>
            <w:vAlign w:val="center"/>
            <w:hideMark/>
          </w:tcPr>
          <w:p w14:paraId="0EF34357"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1.128</w:t>
            </w:r>
          </w:p>
        </w:tc>
        <w:tc>
          <w:tcPr>
            <w:tcW w:w="991" w:type="dxa"/>
            <w:tcBorders>
              <w:top w:val="nil"/>
              <w:left w:val="single" w:sz="4" w:space="0" w:color="32CD32"/>
              <w:bottom w:val="single" w:sz="4" w:space="0" w:color="32CD32"/>
              <w:right w:val="single" w:sz="4" w:space="0" w:color="32CD32"/>
            </w:tcBorders>
            <w:vAlign w:val="center"/>
          </w:tcPr>
          <w:p w14:paraId="256B2BD6"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968</w:t>
            </w:r>
          </w:p>
        </w:tc>
        <w:tc>
          <w:tcPr>
            <w:tcW w:w="991" w:type="dxa"/>
            <w:tcBorders>
              <w:top w:val="nil"/>
              <w:left w:val="single" w:sz="4" w:space="0" w:color="32CD32"/>
              <w:bottom w:val="single" w:sz="4" w:space="0" w:color="32CD32"/>
              <w:right w:val="single" w:sz="4" w:space="0" w:color="32CD32"/>
            </w:tcBorders>
            <w:vAlign w:val="center"/>
            <w:hideMark/>
          </w:tcPr>
          <w:p w14:paraId="1B7D724F"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1.096</w:t>
            </w:r>
          </w:p>
        </w:tc>
        <w:tc>
          <w:tcPr>
            <w:tcW w:w="991" w:type="dxa"/>
            <w:tcBorders>
              <w:top w:val="nil"/>
              <w:left w:val="nil"/>
              <w:bottom w:val="single" w:sz="4" w:space="0" w:color="32CD32"/>
              <w:right w:val="single" w:sz="4" w:space="0" w:color="32CD32"/>
            </w:tcBorders>
            <w:vAlign w:val="center"/>
          </w:tcPr>
          <w:p w14:paraId="3696F1B4"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263</w:t>
            </w:r>
          </w:p>
        </w:tc>
        <w:tc>
          <w:tcPr>
            <w:tcW w:w="850" w:type="dxa"/>
            <w:tcBorders>
              <w:top w:val="nil"/>
              <w:left w:val="nil"/>
              <w:bottom w:val="single" w:sz="4" w:space="0" w:color="32CD32"/>
              <w:right w:val="single" w:sz="4" w:space="0" w:color="32CD32"/>
            </w:tcBorders>
            <w:vAlign w:val="center"/>
            <w:hideMark/>
          </w:tcPr>
          <w:p w14:paraId="57C35849"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254</w:t>
            </w:r>
          </w:p>
        </w:tc>
      </w:tr>
      <w:tr w:rsidR="001E0D63" w:rsidRPr="00193AF6" w14:paraId="2FF2964F" w14:textId="77777777" w:rsidTr="001E0D63">
        <w:trPr>
          <w:trHeight w:hRule="exact" w:val="340"/>
        </w:trPr>
        <w:tc>
          <w:tcPr>
            <w:tcW w:w="469" w:type="dxa"/>
            <w:tcBorders>
              <w:top w:val="single" w:sz="4" w:space="0" w:color="00B050"/>
              <w:left w:val="single" w:sz="4" w:space="0" w:color="00B050"/>
              <w:bottom w:val="single" w:sz="4" w:space="0" w:color="00B050"/>
              <w:right w:val="single" w:sz="4" w:space="0" w:color="00B050"/>
            </w:tcBorders>
            <w:hideMark/>
          </w:tcPr>
          <w:p w14:paraId="4623D1CA" w14:textId="77777777" w:rsidR="001E0D63" w:rsidRPr="00193AF6" w:rsidRDefault="001E0D63" w:rsidP="001E0D63">
            <w:pPr>
              <w:autoSpaceDE w:val="0"/>
              <w:autoSpaceDN w:val="0"/>
              <w:adjustRightInd w:val="0"/>
              <w:rPr>
                <w:rFonts w:ascii="Franklin Gothic Book" w:hAnsi="Franklin Gothic Book" w:cs="Arial"/>
                <w:color w:val="3A003A"/>
                <w:sz w:val="20"/>
                <w:szCs w:val="20"/>
                <w:lang w:eastAsia="en-US"/>
              </w:rPr>
            </w:pPr>
            <w:r w:rsidRPr="00193AF6">
              <w:rPr>
                <w:rFonts w:ascii="Franklin Gothic Book" w:hAnsi="Franklin Gothic Book" w:cs="Arial"/>
                <w:bCs/>
                <w:color w:val="3A003A"/>
                <w:sz w:val="20"/>
                <w:szCs w:val="20"/>
                <w:lang w:eastAsia="en-US"/>
              </w:rPr>
              <w:t xml:space="preserve">11 </w:t>
            </w:r>
          </w:p>
        </w:tc>
        <w:tc>
          <w:tcPr>
            <w:tcW w:w="2202" w:type="dxa"/>
            <w:tcBorders>
              <w:top w:val="single" w:sz="4" w:space="0" w:color="00B050"/>
              <w:left w:val="single" w:sz="4" w:space="0" w:color="00B050"/>
              <w:bottom w:val="single" w:sz="4" w:space="0" w:color="00B050"/>
              <w:right w:val="single" w:sz="4" w:space="0" w:color="00B050"/>
            </w:tcBorders>
            <w:vAlign w:val="center"/>
            <w:hideMark/>
          </w:tcPr>
          <w:p w14:paraId="6733FF55" w14:textId="77777777" w:rsidR="001E0D63" w:rsidRPr="00193AF6" w:rsidRDefault="001E0D63" w:rsidP="001E0D63">
            <w:pPr>
              <w:autoSpaceDE w:val="0"/>
              <w:autoSpaceDN w:val="0"/>
              <w:adjustRightInd w:val="0"/>
              <w:rPr>
                <w:rFonts w:ascii="Franklin Gothic Book" w:hAnsi="Franklin Gothic Book" w:cs="Arial"/>
                <w:color w:val="3A003A"/>
                <w:sz w:val="20"/>
                <w:szCs w:val="20"/>
                <w:lang w:eastAsia="en-US"/>
              </w:rPr>
            </w:pPr>
            <w:r w:rsidRPr="00193AF6">
              <w:rPr>
                <w:rFonts w:ascii="Franklin Gothic Book" w:hAnsi="Franklin Gothic Book" w:cs="Arial"/>
                <w:color w:val="3A003A"/>
                <w:sz w:val="20"/>
                <w:szCs w:val="20"/>
                <w:lang w:eastAsia="en-US"/>
              </w:rPr>
              <w:t>GALAŢI</w:t>
            </w:r>
          </w:p>
        </w:tc>
        <w:tc>
          <w:tcPr>
            <w:tcW w:w="1133" w:type="dxa"/>
            <w:tcBorders>
              <w:top w:val="nil"/>
              <w:left w:val="single" w:sz="4" w:space="0" w:color="32CD32"/>
              <w:bottom w:val="single" w:sz="4" w:space="0" w:color="32CD32"/>
              <w:right w:val="single" w:sz="4" w:space="0" w:color="32CD32"/>
            </w:tcBorders>
            <w:vAlign w:val="center"/>
          </w:tcPr>
          <w:p w14:paraId="50D74E9F"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241</w:t>
            </w:r>
          </w:p>
        </w:tc>
        <w:tc>
          <w:tcPr>
            <w:tcW w:w="1133" w:type="dxa"/>
            <w:tcBorders>
              <w:top w:val="nil"/>
              <w:left w:val="single" w:sz="4" w:space="0" w:color="32CD32"/>
              <w:bottom w:val="single" w:sz="4" w:space="0" w:color="32CD32"/>
              <w:right w:val="single" w:sz="4" w:space="0" w:color="32CD32"/>
            </w:tcBorders>
            <w:vAlign w:val="center"/>
            <w:hideMark/>
          </w:tcPr>
          <w:p w14:paraId="6EF0156E"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312</w:t>
            </w:r>
          </w:p>
        </w:tc>
        <w:tc>
          <w:tcPr>
            <w:tcW w:w="991" w:type="dxa"/>
            <w:tcBorders>
              <w:top w:val="nil"/>
              <w:left w:val="single" w:sz="4" w:space="0" w:color="32CD32"/>
              <w:bottom w:val="single" w:sz="4" w:space="0" w:color="32CD32"/>
              <w:right w:val="single" w:sz="4" w:space="0" w:color="32CD32"/>
            </w:tcBorders>
            <w:vAlign w:val="center"/>
          </w:tcPr>
          <w:p w14:paraId="0B731DD7"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389</w:t>
            </w:r>
          </w:p>
        </w:tc>
        <w:tc>
          <w:tcPr>
            <w:tcW w:w="991" w:type="dxa"/>
            <w:tcBorders>
              <w:top w:val="nil"/>
              <w:left w:val="single" w:sz="4" w:space="0" w:color="32CD32"/>
              <w:bottom w:val="single" w:sz="4" w:space="0" w:color="32CD32"/>
              <w:right w:val="single" w:sz="4" w:space="0" w:color="32CD32"/>
            </w:tcBorders>
            <w:vAlign w:val="center"/>
            <w:hideMark/>
          </w:tcPr>
          <w:p w14:paraId="5A4C84C4"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313</w:t>
            </w:r>
          </w:p>
        </w:tc>
        <w:tc>
          <w:tcPr>
            <w:tcW w:w="991" w:type="dxa"/>
            <w:tcBorders>
              <w:top w:val="nil"/>
              <w:left w:val="nil"/>
              <w:bottom w:val="single" w:sz="4" w:space="0" w:color="32CD32"/>
              <w:right w:val="single" w:sz="4" w:space="0" w:color="32CD32"/>
            </w:tcBorders>
            <w:vAlign w:val="center"/>
          </w:tcPr>
          <w:p w14:paraId="448E2DDE"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81</w:t>
            </w:r>
          </w:p>
        </w:tc>
        <w:tc>
          <w:tcPr>
            <w:tcW w:w="850" w:type="dxa"/>
            <w:tcBorders>
              <w:top w:val="nil"/>
              <w:left w:val="nil"/>
              <w:bottom w:val="single" w:sz="4" w:space="0" w:color="32CD32"/>
              <w:right w:val="single" w:sz="4" w:space="0" w:color="32CD32"/>
            </w:tcBorders>
            <w:vAlign w:val="center"/>
            <w:hideMark/>
          </w:tcPr>
          <w:p w14:paraId="1D826F3F"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78</w:t>
            </w:r>
          </w:p>
        </w:tc>
      </w:tr>
      <w:tr w:rsidR="001E0D63" w:rsidRPr="00193AF6" w14:paraId="43B9B56E" w14:textId="77777777" w:rsidTr="001E0D63">
        <w:trPr>
          <w:trHeight w:hRule="exact" w:val="340"/>
        </w:trPr>
        <w:tc>
          <w:tcPr>
            <w:tcW w:w="469" w:type="dxa"/>
            <w:tcBorders>
              <w:top w:val="single" w:sz="4" w:space="0" w:color="00B050"/>
              <w:left w:val="single" w:sz="4" w:space="0" w:color="00B050"/>
              <w:bottom w:val="single" w:sz="4" w:space="0" w:color="00B050"/>
              <w:right w:val="single" w:sz="4" w:space="0" w:color="00B050"/>
            </w:tcBorders>
            <w:hideMark/>
          </w:tcPr>
          <w:p w14:paraId="087D270D" w14:textId="77777777" w:rsidR="001E0D63" w:rsidRPr="00193AF6" w:rsidRDefault="001E0D63" w:rsidP="001E0D63">
            <w:pPr>
              <w:autoSpaceDE w:val="0"/>
              <w:autoSpaceDN w:val="0"/>
              <w:adjustRightInd w:val="0"/>
              <w:rPr>
                <w:rFonts w:ascii="Franklin Gothic Book" w:hAnsi="Franklin Gothic Book" w:cs="Arial"/>
                <w:color w:val="3A003A"/>
                <w:sz w:val="20"/>
                <w:szCs w:val="20"/>
                <w:lang w:eastAsia="en-US"/>
              </w:rPr>
            </w:pPr>
            <w:r w:rsidRPr="00193AF6">
              <w:rPr>
                <w:rFonts w:ascii="Franklin Gothic Book" w:hAnsi="Franklin Gothic Book" w:cs="Arial"/>
                <w:bCs/>
                <w:color w:val="3A003A"/>
                <w:sz w:val="20"/>
                <w:szCs w:val="20"/>
                <w:lang w:eastAsia="en-US"/>
              </w:rPr>
              <w:t xml:space="preserve">12 </w:t>
            </w:r>
          </w:p>
        </w:tc>
        <w:tc>
          <w:tcPr>
            <w:tcW w:w="2202" w:type="dxa"/>
            <w:tcBorders>
              <w:top w:val="single" w:sz="4" w:space="0" w:color="00B050"/>
              <w:left w:val="single" w:sz="4" w:space="0" w:color="00B050"/>
              <w:bottom w:val="single" w:sz="4" w:space="0" w:color="00B050"/>
              <w:right w:val="single" w:sz="4" w:space="0" w:color="00B050"/>
            </w:tcBorders>
            <w:vAlign w:val="center"/>
            <w:hideMark/>
          </w:tcPr>
          <w:p w14:paraId="444FC2BD" w14:textId="77777777" w:rsidR="001E0D63" w:rsidRPr="00193AF6" w:rsidRDefault="001E0D63" w:rsidP="001E0D63">
            <w:pPr>
              <w:autoSpaceDE w:val="0"/>
              <w:autoSpaceDN w:val="0"/>
              <w:adjustRightInd w:val="0"/>
              <w:rPr>
                <w:rFonts w:ascii="Franklin Gothic Book" w:hAnsi="Franklin Gothic Book" w:cs="Arial"/>
                <w:color w:val="3A003A"/>
                <w:sz w:val="20"/>
                <w:szCs w:val="20"/>
                <w:lang w:eastAsia="en-US"/>
              </w:rPr>
            </w:pPr>
            <w:r w:rsidRPr="00193AF6">
              <w:rPr>
                <w:rFonts w:ascii="Franklin Gothic Book" w:hAnsi="Franklin Gothic Book" w:cs="Arial"/>
                <w:color w:val="3A003A"/>
                <w:sz w:val="20"/>
                <w:szCs w:val="20"/>
                <w:lang w:eastAsia="en-US"/>
              </w:rPr>
              <w:t>IAŞI</w:t>
            </w:r>
          </w:p>
        </w:tc>
        <w:tc>
          <w:tcPr>
            <w:tcW w:w="1133" w:type="dxa"/>
            <w:tcBorders>
              <w:top w:val="nil"/>
              <w:left w:val="single" w:sz="4" w:space="0" w:color="32CD32"/>
              <w:bottom w:val="single" w:sz="4" w:space="0" w:color="32CD32"/>
              <w:right w:val="single" w:sz="4" w:space="0" w:color="32CD32"/>
            </w:tcBorders>
            <w:vAlign w:val="center"/>
          </w:tcPr>
          <w:p w14:paraId="42EE9C29"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266</w:t>
            </w:r>
          </w:p>
        </w:tc>
        <w:tc>
          <w:tcPr>
            <w:tcW w:w="1133" w:type="dxa"/>
            <w:tcBorders>
              <w:top w:val="nil"/>
              <w:left w:val="single" w:sz="4" w:space="0" w:color="32CD32"/>
              <w:bottom w:val="single" w:sz="4" w:space="0" w:color="32CD32"/>
              <w:right w:val="single" w:sz="4" w:space="0" w:color="32CD32"/>
            </w:tcBorders>
            <w:vAlign w:val="center"/>
            <w:hideMark/>
          </w:tcPr>
          <w:p w14:paraId="56E9A005"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283</w:t>
            </w:r>
          </w:p>
        </w:tc>
        <w:tc>
          <w:tcPr>
            <w:tcW w:w="991" w:type="dxa"/>
            <w:tcBorders>
              <w:top w:val="nil"/>
              <w:left w:val="single" w:sz="4" w:space="0" w:color="32CD32"/>
              <w:bottom w:val="single" w:sz="4" w:space="0" w:color="32CD32"/>
              <w:right w:val="single" w:sz="4" w:space="0" w:color="32CD32"/>
            </w:tcBorders>
            <w:vAlign w:val="center"/>
          </w:tcPr>
          <w:p w14:paraId="5BACB276"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255</w:t>
            </w:r>
          </w:p>
        </w:tc>
        <w:tc>
          <w:tcPr>
            <w:tcW w:w="991" w:type="dxa"/>
            <w:tcBorders>
              <w:top w:val="nil"/>
              <w:left w:val="single" w:sz="4" w:space="0" w:color="32CD32"/>
              <w:bottom w:val="single" w:sz="4" w:space="0" w:color="32CD32"/>
              <w:right w:val="single" w:sz="4" w:space="0" w:color="32CD32"/>
            </w:tcBorders>
            <w:vAlign w:val="center"/>
            <w:hideMark/>
          </w:tcPr>
          <w:p w14:paraId="0B47401F"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305</w:t>
            </w:r>
          </w:p>
        </w:tc>
        <w:tc>
          <w:tcPr>
            <w:tcW w:w="991" w:type="dxa"/>
            <w:tcBorders>
              <w:top w:val="nil"/>
              <w:left w:val="nil"/>
              <w:bottom w:val="single" w:sz="4" w:space="0" w:color="32CD32"/>
              <w:right w:val="single" w:sz="4" w:space="0" w:color="32CD32"/>
            </w:tcBorders>
            <w:vAlign w:val="center"/>
          </w:tcPr>
          <w:p w14:paraId="4773A447"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48</w:t>
            </w:r>
          </w:p>
        </w:tc>
        <w:tc>
          <w:tcPr>
            <w:tcW w:w="850" w:type="dxa"/>
            <w:tcBorders>
              <w:top w:val="nil"/>
              <w:left w:val="nil"/>
              <w:bottom w:val="single" w:sz="4" w:space="0" w:color="32CD32"/>
              <w:right w:val="single" w:sz="4" w:space="0" w:color="32CD32"/>
            </w:tcBorders>
            <w:vAlign w:val="center"/>
            <w:hideMark/>
          </w:tcPr>
          <w:p w14:paraId="3A72086B"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79</w:t>
            </w:r>
          </w:p>
        </w:tc>
      </w:tr>
      <w:tr w:rsidR="001E0D63" w:rsidRPr="00193AF6" w14:paraId="0CAD889B" w14:textId="77777777" w:rsidTr="001E0D63">
        <w:trPr>
          <w:trHeight w:hRule="exact" w:val="340"/>
        </w:trPr>
        <w:tc>
          <w:tcPr>
            <w:tcW w:w="469" w:type="dxa"/>
            <w:tcBorders>
              <w:top w:val="single" w:sz="4" w:space="0" w:color="00B050"/>
              <w:left w:val="single" w:sz="4" w:space="0" w:color="00B050"/>
              <w:bottom w:val="single" w:sz="4" w:space="0" w:color="00B050"/>
              <w:right w:val="single" w:sz="4" w:space="0" w:color="00B050"/>
            </w:tcBorders>
            <w:hideMark/>
          </w:tcPr>
          <w:p w14:paraId="46721E84" w14:textId="77777777" w:rsidR="001E0D63" w:rsidRPr="00193AF6" w:rsidRDefault="001E0D63" w:rsidP="001E0D63">
            <w:pPr>
              <w:autoSpaceDE w:val="0"/>
              <w:autoSpaceDN w:val="0"/>
              <w:adjustRightInd w:val="0"/>
              <w:rPr>
                <w:rFonts w:ascii="Franklin Gothic Book" w:hAnsi="Franklin Gothic Book" w:cs="Arial"/>
                <w:color w:val="3A003A"/>
                <w:sz w:val="20"/>
                <w:szCs w:val="20"/>
                <w:lang w:eastAsia="en-US"/>
              </w:rPr>
            </w:pPr>
            <w:r w:rsidRPr="00193AF6">
              <w:rPr>
                <w:rFonts w:ascii="Franklin Gothic Book" w:hAnsi="Franklin Gothic Book" w:cs="Arial"/>
                <w:bCs/>
                <w:color w:val="3A003A"/>
                <w:sz w:val="20"/>
                <w:szCs w:val="20"/>
                <w:lang w:eastAsia="en-US"/>
              </w:rPr>
              <w:t xml:space="preserve">13 </w:t>
            </w:r>
          </w:p>
        </w:tc>
        <w:tc>
          <w:tcPr>
            <w:tcW w:w="2202" w:type="dxa"/>
            <w:tcBorders>
              <w:top w:val="single" w:sz="4" w:space="0" w:color="00B050"/>
              <w:left w:val="single" w:sz="4" w:space="0" w:color="00B050"/>
              <w:bottom w:val="single" w:sz="4" w:space="0" w:color="00B050"/>
              <w:right w:val="single" w:sz="4" w:space="0" w:color="00B050"/>
            </w:tcBorders>
            <w:vAlign w:val="center"/>
            <w:hideMark/>
          </w:tcPr>
          <w:p w14:paraId="23099AD3" w14:textId="77777777" w:rsidR="001E0D63" w:rsidRPr="00193AF6" w:rsidRDefault="001E0D63" w:rsidP="001E0D63">
            <w:pPr>
              <w:autoSpaceDE w:val="0"/>
              <w:autoSpaceDN w:val="0"/>
              <w:adjustRightInd w:val="0"/>
              <w:rPr>
                <w:rFonts w:ascii="Franklin Gothic Book" w:hAnsi="Franklin Gothic Book" w:cs="Arial"/>
                <w:color w:val="3A003A"/>
                <w:sz w:val="20"/>
                <w:szCs w:val="20"/>
                <w:lang w:eastAsia="en-US"/>
              </w:rPr>
            </w:pPr>
            <w:r w:rsidRPr="00193AF6">
              <w:rPr>
                <w:rFonts w:ascii="Franklin Gothic Book" w:hAnsi="Franklin Gothic Book" w:cs="Arial"/>
                <w:color w:val="3A003A"/>
                <w:sz w:val="20"/>
                <w:szCs w:val="20"/>
                <w:lang w:eastAsia="en-US"/>
              </w:rPr>
              <w:t>TÂRGU MUREŞ</w:t>
            </w:r>
          </w:p>
        </w:tc>
        <w:tc>
          <w:tcPr>
            <w:tcW w:w="1133" w:type="dxa"/>
            <w:tcBorders>
              <w:top w:val="nil"/>
              <w:left w:val="single" w:sz="4" w:space="0" w:color="32CD32"/>
              <w:bottom w:val="single" w:sz="4" w:space="0" w:color="32CD32"/>
              <w:right w:val="single" w:sz="4" w:space="0" w:color="32CD32"/>
            </w:tcBorders>
            <w:vAlign w:val="center"/>
          </w:tcPr>
          <w:p w14:paraId="42856792"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161</w:t>
            </w:r>
          </w:p>
        </w:tc>
        <w:tc>
          <w:tcPr>
            <w:tcW w:w="1133" w:type="dxa"/>
            <w:tcBorders>
              <w:top w:val="nil"/>
              <w:left w:val="single" w:sz="4" w:space="0" w:color="32CD32"/>
              <w:bottom w:val="single" w:sz="4" w:space="0" w:color="32CD32"/>
              <w:right w:val="single" w:sz="4" w:space="0" w:color="32CD32"/>
            </w:tcBorders>
            <w:vAlign w:val="center"/>
            <w:hideMark/>
          </w:tcPr>
          <w:p w14:paraId="12E31A7E"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162</w:t>
            </w:r>
          </w:p>
        </w:tc>
        <w:tc>
          <w:tcPr>
            <w:tcW w:w="991" w:type="dxa"/>
            <w:tcBorders>
              <w:top w:val="nil"/>
              <w:left w:val="single" w:sz="4" w:space="0" w:color="32CD32"/>
              <w:bottom w:val="single" w:sz="4" w:space="0" w:color="32CD32"/>
              <w:right w:val="single" w:sz="4" w:space="0" w:color="32CD32"/>
            </w:tcBorders>
            <w:vAlign w:val="center"/>
          </w:tcPr>
          <w:p w14:paraId="2D7C0E12"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187</w:t>
            </w:r>
          </w:p>
        </w:tc>
        <w:tc>
          <w:tcPr>
            <w:tcW w:w="991" w:type="dxa"/>
            <w:tcBorders>
              <w:top w:val="nil"/>
              <w:left w:val="single" w:sz="4" w:space="0" w:color="32CD32"/>
              <w:bottom w:val="single" w:sz="4" w:space="0" w:color="32CD32"/>
              <w:right w:val="single" w:sz="4" w:space="0" w:color="32CD32"/>
            </w:tcBorders>
            <w:vAlign w:val="center"/>
            <w:hideMark/>
          </w:tcPr>
          <w:p w14:paraId="0B348828"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174</w:t>
            </w:r>
          </w:p>
        </w:tc>
        <w:tc>
          <w:tcPr>
            <w:tcW w:w="991" w:type="dxa"/>
            <w:tcBorders>
              <w:top w:val="nil"/>
              <w:left w:val="nil"/>
              <w:bottom w:val="single" w:sz="4" w:space="0" w:color="32CD32"/>
              <w:right w:val="single" w:sz="4" w:space="0" w:color="32CD32"/>
            </w:tcBorders>
            <w:vAlign w:val="center"/>
          </w:tcPr>
          <w:p w14:paraId="7958222C"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31</w:t>
            </w:r>
          </w:p>
        </w:tc>
        <w:tc>
          <w:tcPr>
            <w:tcW w:w="850" w:type="dxa"/>
            <w:tcBorders>
              <w:top w:val="nil"/>
              <w:left w:val="nil"/>
              <w:bottom w:val="single" w:sz="4" w:space="0" w:color="32CD32"/>
              <w:right w:val="single" w:sz="4" w:space="0" w:color="32CD32"/>
            </w:tcBorders>
            <w:vAlign w:val="center"/>
            <w:hideMark/>
          </w:tcPr>
          <w:p w14:paraId="4523E24D"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26</w:t>
            </w:r>
          </w:p>
        </w:tc>
      </w:tr>
      <w:tr w:rsidR="001E0D63" w:rsidRPr="00193AF6" w14:paraId="78BCDBA1" w14:textId="77777777" w:rsidTr="001E0D63">
        <w:trPr>
          <w:trHeight w:hRule="exact" w:val="340"/>
        </w:trPr>
        <w:tc>
          <w:tcPr>
            <w:tcW w:w="469" w:type="dxa"/>
            <w:tcBorders>
              <w:top w:val="single" w:sz="4" w:space="0" w:color="00B050"/>
              <w:left w:val="single" w:sz="4" w:space="0" w:color="00B050"/>
              <w:bottom w:val="single" w:sz="4" w:space="0" w:color="00B050"/>
              <w:right w:val="single" w:sz="4" w:space="0" w:color="00B050"/>
            </w:tcBorders>
            <w:hideMark/>
          </w:tcPr>
          <w:p w14:paraId="785E539C" w14:textId="77777777" w:rsidR="001E0D63" w:rsidRPr="00193AF6" w:rsidRDefault="001E0D63" w:rsidP="001E0D63">
            <w:pPr>
              <w:autoSpaceDE w:val="0"/>
              <w:autoSpaceDN w:val="0"/>
              <w:adjustRightInd w:val="0"/>
              <w:rPr>
                <w:rFonts w:ascii="Franklin Gothic Book" w:hAnsi="Franklin Gothic Book" w:cs="Arial"/>
                <w:color w:val="3A003A"/>
                <w:sz w:val="20"/>
                <w:szCs w:val="20"/>
                <w:lang w:eastAsia="en-US"/>
              </w:rPr>
            </w:pPr>
            <w:r w:rsidRPr="00193AF6">
              <w:rPr>
                <w:rFonts w:ascii="Franklin Gothic Book" w:hAnsi="Franklin Gothic Book" w:cs="Arial"/>
                <w:bCs/>
                <w:color w:val="3A003A"/>
                <w:sz w:val="20"/>
                <w:szCs w:val="20"/>
                <w:lang w:eastAsia="en-US"/>
              </w:rPr>
              <w:t xml:space="preserve">14 </w:t>
            </w:r>
          </w:p>
        </w:tc>
        <w:tc>
          <w:tcPr>
            <w:tcW w:w="2202" w:type="dxa"/>
            <w:tcBorders>
              <w:top w:val="single" w:sz="4" w:space="0" w:color="00B050"/>
              <w:left w:val="single" w:sz="4" w:space="0" w:color="00B050"/>
              <w:bottom w:val="single" w:sz="4" w:space="0" w:color="00B050"/>
              <w:right w:val="single" w:sz="4" w:space="0" w:color="00B050"/>
            </w:tcBorders>
            <w:vAlign w:val="center"/>
            <w:hideMark/>
          </w:tcPr>
          <w:p w14:paraId="55BA7571" w14:textId="77777777" w:rsidR="001E0D63" w:rsidRPr="00193AF6" w:rsidRDefault="001E0D63" w:rsidP="001E0D63">
            <w:pPr>
              <w:autoSpaceDE w:val="0"/>
              <w:autoSpaceDN w:val="0"/>
              <w:adjustRightInd w:val="0"/>
              <w:rPr>
                <w:rFonts w:ascii="Franklin Gothic Book" w:hAnsi="Franklin Gothic Book" w:cs="Arial"/>
                <w:color w:val="3A003A"/>
                <w:sz w:val="20"/>
                <w:szCs w:val="20"/>
                <w:lang w:eastAsia="en-US"/>
              </w:rPr>
            </w:pPr>
            <w:r w:rsidRPr="00193AF6">
              <w:rPr>
                <w:rFonts w:ascii="Franklin Gothic Book" w:hAnsi="Franklin Gothic Book" w:cs="Arial"/>
                <w:color w:val="3A003A"/>
                <w:sz w:val="20"/>
                <w:szCs w:val="20"/>
                <w:lang w:eastAsia="en-US"/>
              </w:rPr>
              <w:t>PLOIEŞTI</w:t>
            </w:r>
          </w:p>
        </w:tc>
        <w:tc>
          <w:tcPr>
            <w:tcW w:w="1133" w:type="dxa"/>
            <w:tcBorders>
              <w:top w:val="nil"/>
              <w:left w:val="single" w:sz="4" w:space="0" w:color="32CD32"/>
              <w:bottom w:val="single" w:sz="4" w:space="0" w:color="32CD32"/>
              <w:right w:val="single" w:sz="4" w:space="0" w:color="32CD32"/>
            </w:tcBorders>
            <w:vAlign w:val="center"/>
          </w:tcPr>
          <w:p w14:paraId="6D384DEF"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391</w:t>
            </w:r>
          </w:p>
        </w:tc>
        <w:tc>
          <w:tcPr>
            <w:tcW w:w="1133" w:type="dxa"/>
            <w:tcBorders>
              <w:top w:val="nil"/>
              <w:left w:val="single" w:sz="4" w:space="0" w:color="32CD32"/>
              <w:bottom w:val="single" w:sz="4" w:space="0" w:color="32CD32"/>
              <w:right w:val="single" w:sz="4" w:space="0" w:color="32CD32"/>
            </w:tcBorders>
            <w:vAlign w:val="center"/>
            <w:hideMark/>
          </w:tcPr>
          <w:p w14:paraId="2412BA85"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574</w:t>
            </w:r>
          </w:p>
        </w:tc>
        <w:tc>
          <w:tcPr>
            <w:tcW w:w="991" w:type="dxa"/>
            <w:tcBorders>
              <w:top w:val="nil"/>
              <w:left w:val="single" w:sz="4" w:space="0" w:color="32CD32"/>
              <w:bottom w:val="single" w:sz="4" w:space="0" w:color="32CD32"/>
              <w:right w:val="single" w:sz="4" w:space="0" w:color="32CD32"/>
            </w:tcBorders>
            <w:vAlign w:val="center"/>
          </w:tcPr>
          <w:p w14:paraId="7D8A3AFB"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529</w:t>
            </w:r>
          </w:p>
        </w:tc>
        <w:tc>
          <w:tcPr>
            <w:tcW w:w="991" w:type="dxa"/>
            <w:tcBorders>
              <w:top w:val="nil"/>
              <w:left w:val="single" w:sz="4" w:space="0" w:color="32CD32"/>
              <w:bottom w:val="single" w:sz="4" w:space="0" w:color="32CD32"/>
              <w:right w:val="single" w:sz="4" w:space="0" w:color="32CD32"/>
            </w:tcBorders>
            <w:vAlign w:val="center"/>
            <w:hideMark/>
          </w:tcPr>
          <w:p w14:paraId="3B05B801"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476</w:t>
            </w:r>
          </w:p>
        </w:tc>
        <w:tc>
          <w:tcPr>
            <w:tcW w:w="991" w:type="dxa"/>
            <w:tcBorders>
              <w:top w:val="nil"/>
              <w:left w:val="nil"/>
              <w:bottom w:val="single" w:sz="4" w:space="0" w:color="32CD32"/>
              <w:right w:val="single" w:sz="4" w:space="0" w:color="32CD32"/>
            </w:tcBorders>
            <w:vAlign w:val="center"/>
          </w:tcPr>
          <w:p w14:paraId="6570CBE9"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92</w:t>
            </w:r>
          </w:p>
        </w:tc>
        <w:tc>
          <w:tcPr>
            <w:tcW w:w="850" w:type="dxa"/>
            <w:tcBorders>
              <w:top w:val="nil"/>
              <w:left w:val="nil"/>
              <w:bottom w:val="single" w:sz="4" w:space="0" w:color="32CD32"/>
              <w:right w:val="single" w:sz="4" w:space="0" w:color="32CD32"/>
            </w:tcBorders>
            <w:vAlign w:val="center"/>
            <w:hideMark/>
          </w:tcPr>
          <w:p w14:paraId="334BA9C6"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74</w:t>
            </w:r>
          </w:p>
        </w:tc>
      </w:tr>
      <w:tr w:rsidR="001E0D63" w:rsidRPr="00193AF6" w14:paraId="45CA69FD" w14:textId="77777777" w:rsidTr="001E0D63">
        <w:trPr>
          <w:trHeight w:hRule="exact" w:val="340"/>
        </w:trPr>
        <w:tc>
          <w:tcPr>
            <w:tcW w:w="469" w:type="dxa"/>
            <w:tcBorders>
              <w:top w:val="single" w:sz="4" w:space="0" w:color="00B050"/>
              <w:left w:val="single" w:sz="4" w:space="0" w:color="00B050"/>
              <w:bottom w:val="threeDEmboss" w:sz="6" w:space="0" w:color="00B050"/>
              <w:right w:val="single" w:sz="4" w:space="0" w:color="00B050"/>
            </w:tcBorders>
            <w:hideMark/>
          </w:tcPr>
          <w:p w14:paraId="0042B35E" w14:textId="77777777" w:rsidR="001E0D63" w:rsidRPr="00193AF6" w:rsidRDefault="001E0D63" w:rsidP="001E0D63">
            <w:pPr>
              <w:autoSpaceDE w:val="0"/>
              <w:autoSpaceDN w:val="0"/>
              <w:adjustRightInd w:val="0"/>
              <w:rPr>
                <w:rFonts w:ascii="Franklin Gothic Book" w:hAnsi="Franklin Gothic Book" w:cs="Arial"/>
                <w:color w:val="3A003A"/>
                <w:sz w:val="20"/>
                <w:szCs w:val="20"/>
                <w:lang w:eastAsia="en-US"/>
              </w:rPr>
            </w:pPr>
            <w:r w:rsidRPr="00193AF6">
              <w:rPr>
                <w:rFonts w:ascii="Franklin Gothic Book" w:hAnsi="Franklin Gothic Book" w:cs="Arial"/>
                <w:bCs/>
                <w:color w:val="3A003A"/>
                <w:sz w:val="20"/>
                <w:szCs w:val="20"/>
                <w:lang w:eastAsia="en-US"/>
              </w:rPr>
              <w:t xml:space="preserve">15 </w:t>
            </w:r>
          </w:p>
        </w:tc>
        <w:tc>
          <w:tcPr>
            <w:tcW w:w="2202" w:type="dxa"/>
            <w:tcBorders>
              <w:top w:val="single" w:sz="4" w:space="0" w:color="00B050"/>
              <w:left w:val="single" w:sz="4" w:space="0" w:color="00B050"/>
              <w:bottom w:val="threeDEmboss" w:sz="6" w:space="0" w:color="00B050"/>
              <w:right w:val="single" w:sz="4" w:space="0" w:color="00B050"/>
            </w:tcBorders>
            <w:vAlign w:val="center"/>
            <w:hideMark/>
          </w:tcPr>
          <w:p w14:paraId="19E7C4A3" w14:textId="77777777" w:rsidR="001E0D63" w:rsidRPr="00193AF6" w:rsidRDefault="001E0D63" w:rsidP="001E0D63">
            <w:pPr>
              <w:autoSpaceDE w:val="0"/>
              <w:autoSpaceDN w:val="0"/>
              <w:adjustRightInd w:val="0"/>
              <w:rPr>
                <w:rFonts w:ascii="Franklin Gothic Book" w:hAnsi="Franklin Gothic Book" w:cs="Arial"/>
                <w:color w:val="3A003A"/>
                <w:sz w:val="20"/>
                <w:szCs w:val="20"/>
                <w:lang w:eastAsia="en-US"/>
              </w:rPr>
            </w:pPr>
            <w:r w:rsidRPr="00193AF6">
              <w:rPr>
                <w:rFonts w:ascii="Franklin Gothic Book" w:hAnsi="Franklin Gothic Book" w:cs="Arial"/>
                <w:color w:val="3A003A"/>
                <w:sz w:val="20"/>
                <w:szCs w:val="20"/>
                <w:lang w:eastAsia="en-US"/>
              </w:rPr>
              <w:t>TIMIŞOARA</w:t>
            </w:r>
          </w:p>
        </w:tc>
        <w:tc>
          <w:tcPr>
            <w:tcW w:w="1133" w:type="dxa"/>
            <w:tcBorders>
              <w:top w:val="nil"/>
              <w:left w:val="single" w:sz="4" w:space="0" w:color="32CD32"/>
              <w:bottom w:val="single" w:sz="4" w:space="0" w:color="32CD32"/>
              <w:right w:val="single" w:sz="4" w:space="0" w:color="32CD32"/>
            </w:tcBorders>
            <w:vAlign w:val="center"/>
          </w:tcPr>
          <w:p w14:paraId="6B6F707D"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503</w:t>
            </w:r>
          </w:p>
        </w:tc>
        <w:tc>
          <w:tcPr>
            <w:tcW w:w="1133" w:type="dxa"/>
            <w:tcBorders>
              <w:top w:val="nil"/>
              <w:left w:val="single" w:sz="4" w:space="0" w:color="32CD32"/>
              <w:bottom w:val="single" w:sz="4" w:space="0" w:color="32CD32"/>
              <w:right w:val="single" w:sz="4" w:space="0" w:color="32CD32"/>
            </w:tcBorders>
            <w:vAlign w:val="center"/>
            <w:hideMark/>
          </w:tcPr>
          <w:p w14:paraId="2D3B5A5D"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542</w:t>
            </w:r>
          </w:p>
        </w:tc>
        <w:tc>
          <w:tcPr>
            <w:tcW w:w="991" w:type="dxa"/>
            <w:tcBorders>
              <w:top w:val="nil"/>
              <w:left w:val="single" w:sz="4" w:space="0" w:color="32CD32"/>
              <w:bottom w:val="single" w:sz="4" w:space="0" w:color="32CD32"/>
              <w:right w:val="single" w:sz="4" w:space="0" w:color="32CD32"/>
            </w:tcBorders>
            <w:vAlign w:val="center"/>
          </w:tcPr>
          <w:p w14:paraId="59065D80"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538</w:t>
            </w:r>
          </w:p>
        </w:tc>
        <w:tc>
          <w:tcPr>
            <w:tcW w:w="991" w:type="dxa"/>
            <w:tcBorders>
              <w:top w:val="nil"/>
              <w:left w:val="single" w:sz="4" w:space="0" w:color="32CD32"/>
              <w:bottom w:val="single" w:sz="4" w:space="0" w:color="32CD32"/>
              <w:right w:val="single" w:sz="4" w:space="0" w:color="32CD32"/>
            </w:tcBorders>
            <w:vAlign w:val="center"/>
            <w:hideMark/>
          </w:tcPr>
          <w:p w14:paraId="643DEEC9"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458</w:t>
            </w:r>
          </w:p>
        </w:tc>
        <w:tc>
          <w:tcPr>
            <w:tcW w:w="991" w:type="dxa"/>
            <w:tcBorders>
              <w:top w:val="nil"/>
              <w:left w:val="nil"/>
              <w:bottom w:val="threeDEmboss" w:sz="6" w:space="0" w:color="00B050"/>
              <w:right w:val="single" w:sz="4" w:space="0" w:color="32CD32"/>
            </w:tcBorders>
            <w:vAlign w:val="center"/>
          </w:tcPr>
          <w:p w14:paraId="36FE7574"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136</w:t>
            </w:r>
          </w:p>
        </w:tc>
        <w:tc>
          <w:tcPr>
            <w:tcW w:w="850" w:type="dxa"/>
            <w:tcBorders>
              <w:top w:val="nil"/>
              <w:left w:val="nil"/>
              <w:bottom w:val="threeDEmboss" w:sz="6" w:space="0" w:color="00B050"/>
              <w:right w:val="single" w:sz="4" w:space="0" w:color="32CD32"/>
            </w:tcBorders>
            <w:vAlign w:val="center"/>
            <w:hideMark/>
          </w:tcPr>
          <w:p w14:paraId="5AECB436" w14:textId="77777777" w:rsidR="001E0D63" w:rsidRPr="001E0D63" w:rsidRDefault="001E0D63" w:rsidP="001E0D63">
            <w:pPr>
              <w:autoSpaceDE w:val="0"/>
              <w:autoSpaceDN w:val="0"/>
              <w:adjustRightInd w:val="0"/>
              <w:jc w:val="center"/>
              <w:rPr>
                <w:rFonts w:ascii="Franklin Gothic Book" w:hAnsi="Franklin Gothic Book" w:cs="Arial"/>
                <w:color w:val="3A003A"/>
                <w:sz w:val="20"/>
                <w:szCs w:val="20"/>
                <w:lang w:eastAsia="en-US"/>
              </w:rPr>
            </w:pPr>
            <w:r w:rsidRPr="001E0D63">
              <w:rPr>
                <w:rFonts w:ascii="Franklin Gothic Book" w:hAnsi="Franklin Gothic Book" w:cs="Arial"/>
                <w:color w:val="3A003A"/>
                <w:sz w:val="20"/>
                <w:szCs w:val="20"/>
                <w:lang w:eastAsia="en-US"/>
              </w:rPr>
              <w:t>132</w:t>
            </w:r>
          </w:p>
        </w:tc>
      </w:tr>
      <w:tr w:rsidR="00E66FDC" w:rsidRPr="00193AF6" w14:paraId="39977ADB" w14:textId="77777777" w:rsidTr="00E66FDC">
        <w:trPr>
          <w:trHeight w:hRule="exact" w:val="340"/>
        </w:trPr>
        <w:tc>
          <w:tcPr>
            <w:tcW w:w="2671" w:type="dxa"/>
            <w:gridSpan w:val="2"/>
            <w:tcBorders>
              <w:top w:val="threeDEmboss" w:sz="6" w:space="0" w:color="00B050"/>
              <w:left w:val="single" w:sz="4" w:space="0" w:color="00B050"/>
              <w:bottom w:val="single" w:sz="4" w:space="0" w:color="00B050"/>
              <w:right w:val="single" w:sz="4" w:space="0" w:color="00B050"/>
            </w:tcBorders>
            <w:shd w:val="clear" w:color="auto" w:fill="FFF9F3"/>
            <w:vAlign w:val="center"/>
            <w:hideMark/>
          </w:tcPr>
          <w:p w14:paraId="0150D7BF" w14:textId="77777777" w:rsidR="00E66FDC" w:rsidRPr="00193AF6" w:rsidRDefault="00E66FDC" w:rsidP="00E66FDC">
            <w:pPr>
              <w:autoSpaceDE w:val="0"/>
              <w:autoSpaceDN w:val="0"/>
              <w:adjustRightInd w:val="0"/>
              <w:rPr>
                <w:rFonts w:ascii="Franklin Gothic Book" w:hAnsi="Franklin Gothic Book" w:cs="Arial"/>
                <w:b/>
                <w:color w:val="3A003A"/>
                <w:sz w:val="20"/>
                <w:szCs w:val="20"/>
                <w:lang w:eastAsia="en-US"/>
              </w:rPr>
            </w:pPr>
            <w:r w:rsidRPr="00193AF6">
              <w:rPr>
                <w:rFonts w:ascii="Franklin Gothic Book" w:hAnsi="Franklin Gothic Book" w:cs="Arial"/>
                <w:b/>
                <w:color w:val="3A003A"/>
                <w:sz w:val="20"/>
                <w:szCs w:val="20"/>
                <w:lang w:eastAsia="en-US"/>
              </w:rPr>
              <w:t>PÎCCJ</w:t>
            </w:r>
          </w:p>
        </w:tc>
        <w:tc>
          <w:tcPr>
            <w:tcW w:w="1133" w:type="dxa"/>
            <w:tcBorders>
              <w:top w:val="threeDEmboss" w:sz="6" w:space="0" w:color="00B050"/>
              <w:left w:val="single" w:sz="4" w:space="0" w:color="32CD32"/>
              <w:bottom w:val="single" w:sz="4" w:space="0" w:color="32CD32"/>
              <w:right w:val="single" w:sz="4" w:space="0" w:color="32CD32"/>
            </w:tcBorders>
            <w:shd w:val="clear" w:color="auto" w:fill="FFF9F3"/>
            <w:vAlign w:val="center"/>
          </w:tcPr>
          <w:p w14:paraId="15715CC8" w14:textId="77777777" w:rsidR="00E66FDC" w:rsidRPr="00E66FDC" w:rsidRDefault="00E66FDC" w:rsidP="00E66FDC">
            <w:pPr>
              <w:autoSpaceDE w:val="0"/>
              <w:autoSpaceDN w:val="0"/>
              <w:adjustRightInd w:val="0"/>
              <w:jc w:val="center"/>
              <w:rPr>
                <w:rFonts w:ascii="Franklin Gothic Book" w:hAnsi="Franklin Gothic Book" w:cs="Arial"/>
                <w:b/>
                <w:bCs/>
                <w:color w:val="3A003A"/>
                <w:sz w:val="20"/>
                <w:szCs w:val="20"/>
                <w:lang w:eastAsia="en-US"/>
              </w:rPr>
            </w:pPr>
            <w:r w:rsidRPr="00E66FDC">
              <w:rPr>
                <w:rFonts w:ascii="Franklin Gothic Book" w:hAnsi="Franklin Gothic Book" w:cs="Arial"/>
                <w:b/>
                <w:bCs/>
                <w:color w:val="3A003A"/>
                <w:sz w:val="20"/>
                <w:szCs w:val="20"/>
                <w:lang w:eastAsia="en-US"/>
              </w:rPr>
              <w:t>152</w:t>
            </w:r>
          </w:p>
        </w:tc>
        <w:tc>
          <w:tcPr>
            <w:tcW w:w="1133" w:type="dxa"/>
            <w:tcBorders>
              <w:top w:val="threeDEmboss" w:sz="6" w:space="0" w:color="00B050"/>
              <w:left w:val="single" w:sz="4" w:space="0" w:color="32CD32"/>
              <w:bottom w:val="single" w:sz="4" w:space="0" w:color="32CD32"/>
              <w:right w:val="single" w:sz="4" w:space="0" w:color="32CD32"/>
            </w:tcBorders>
            <w:shd w:val="clear" w:color="auto" w:fill="FFF9F3"/>
            <w:vAlign w:val="center"/>
          </w:tcPr>
          <w:p w14:paraId="39012672" w14:textId="77777777" w:rsidR="00E66FDC" w:rsidRPr="00E66FDC" w:rsidRDefault="00E66FDC" w:rsidP="00E66FDC">
            <w:pPr>
              <w:autoSpaceDE w:val="0"/>
              <w:autoSpaceDN w:val="0"/>
              <w:adjustRightInd w:val="0"/>
              <w:jc w:val="center"/>
              <w:rPr>
                <w:rFonts w:ascii="Franklin Gothic Book" w:hAnsi="Franklin Gothic Book" w:cs="Arial"/>
                <w:b/>
                <w:bCs/>
                <w:color w:val="3A003A"/>
                <w:sz w:val="20"/>
                <w:szCs w:val="20"/>
                <w:lang w:eastAsia="en-US"/>
              </w:rPr>
            </w:pPr>
            <w:r w:rsidRPr="00E66FDC">
              <w:rPr>
                <w:rFonts w:ascii="Franklin Gothic Book" w:hAnsi="Franklin Gothic Book" w:cs="Arial"/>
                <w:b/>
                <w:bCs/>
                <w:color w:val="3A003A"/>
                <w:sz w:val="20"/>
                <w:szCs w:val="20"/>
                <w:lang w:eastAsia="en-US"/>
              </w:rPr>
              <w:t>219</w:t>
            </w:r>
          </w:p>
        </w:tc>
        <w:tc>
          <w:tcPr>
            <w:tcW w:w="991" w:type="dxa"/>
            <w:tcBorders>
              <w:top w:val="threeDEmboss" w:sz="6" w:space="0" w:color="00B050"/>
              <w:left w:val="nil"/>
              <w:bottom w:val="single" w:sz="4" w:space="0" w:color="32CD32"/>
              <w:right w:val="single" w:sz="4" w:space="0" w:color="32CD32"/>
            </w:tcBorders>
            <w:shd w:val="clear" w:color="auto" w:fill="FFF9F3"/>
            <w:vAlign w:val="center"/>
          </w:tcPr>
          <w:p w14:paraId="7C2CB4D2" w14:textId="77777777" w:rsidR="00E66FDC" w:rsidRPr="00E66FDC" w:rsidRDefault="00E66FDC" w:rsidP="00E66FDC">
            <w:pPr>
              <w:autoSpaceDE w:val="0"/>
              <w:autoSpaceDN w:val="0"/>
              <w:adjustRightInd w:val="0"/>
              <w:jc w:val="center"/>
              <w:rPr>
                <w:rFonts w:ascii="Franklin Gothic Book" w:hAnsi="Franklin Gothic Book" w:cs="Arial"/>
                <w:b/>
                <w:bCs/>
                <w:color w:val="3A003A"/>
                <w:sz w:val="20"/>
                <w:szCs w:val="20"/>
                <w:lang w:eastAsia="en-US"/>
              </w:rPr>
            </w:pPr>
            <w:r w:rsidRPr="00E66FDC">
              <w:rPr>
                <w:rFonts w:ascii="Franklin Gothic Book" w:hAnsi="Franklin Gothic Book" w:cs="Arial"/>
                <w:b/>
                <w:bCs/>
                <w:color w:val="3A003A"/>
                <w:sz w:val="20"/>
                <w:szCs w:val="20"/>
                <w:lang w:eastAsia="en-US"/>
              </w:rPr>
              <w:t>161</w:t>
            </w:r>
          </w:p>
        </w:tc>
        <w:tc>
          <w:tcPr>
            <w:tcW w:w="991" w:type="dxa"/>
            <w:tcBorders>
              <w:top w:val="threeDEmboss" w:sz="6" w:space="0" w:color="00B050"/>
              <w:left w:val="nil"/>
              <w:bottom w:val="single" w:sz="4" w:space="0" w:color="32CD32"/>
              <w:right w:val="single" w:sz="4" w:space="0" w:color="32CD32"/>
            </w:tcBorders>
            <w:shd w:val="clear" w:color="auto" w:fill="FFF9F3"/>
            <w:vAlign w:val="center"/>
          </w:tcPr>
          <w:p w14:paraId="5A21D6DF" w14:textId="77777777" w:rsidR="00E66FDC" w:rsidRPr="00E66FDC" w:rsidRDefault="00E66FDC" w:rsidP="00E66FDC">
            <w:pPr>
              <w:autoSpaceDE w:val="0"/>
              <w:autoSpaceDN w:val="0"/>
              <w:adjustRightInd w:val="0"/>
              <w:jc w:val="center"/>
              <w:rPr>
                <w:rFonts w:ascii="Franklin Gothic Book" w:hAnsi="Franklin Gothic Book" w:cs="Arial"/>
                <w:b/>
                <w:bCs/>
                <w:color w:val="3A003A"/>
                <w:sz w:val="20"/>
                <w:szCs w:val="20"/>
                <w:lang w:eastAsia="en-US"/>
              </w:rPr>
            </w:pPr>
            <w:r w:rsidRPr="00E66FDC">
              <w:rPr>
                <w:rFonts w:ascii="Franklin Gothic Book" w:hAnsi="Franklin Gothic Book" w:cs="Arial"/>
                <w:b/>
                <w:bCs/>
                <w:color w:val="3A003A"/>
                <w:sz w:val="20"/>
                <w:szCs w:val="20"/>
                <w:lang w:eastAsia="en-US"/>
              </w:rPr>
              <w:t>206</w:t>
            </w:r>
          </w:p>
        </w:tc>
        <w:tc>
          <w:tcPr>
            <w:tcW w:w="991" w:type="dxa"/>
            <w:tcBorders>
              <w:top w:val="threeDEmboss" w:sz="6" w:space="0" w:color="00B050"/>
              <w:left w:val="nil"/>
              <w:bottom w:val="single" w:sz="4" w:space="0" w:color="32CD32"/>
              <w:right w:val="single" w:sz="4" w:space="0" w:color="32CD32"/>
            </w:tcBorders>
            <w:shd w:val="clear" w:color="auto" w:fill="FFF9F3"/>
            <w:vAlign w:val="center"/>
          </w:tcPr>
          <w:p w14:paraId="5F3D0925" w14:textId="77777777" w:rsidR="00E66FDC" w:rsidRPr="00E66FDC" w:rsidRDefault="00E66FDC" w:rsidP="00E66FDC">
            <w:pPr>
              <w:autoSpaceDE w:val="0"/>
              <w:autoSpaceDN w:val="0"/>
              <w:adjustRightInd w:val="0"/>
              <w:jc w:val="center"/>
              <w:rPr>
                <w:rFonts w:ascii="Franklin Gothic Book" w:hAnsi="Franklin Gothic Book" w:cs="Arial"/>
                <w:b/>
                <w:bCs/>
                <w:color w:val="3A003A"/>
                <w:sz w:val="20"/>
                <w:szCs w:val="20"/>
                <w:lang w:eastAsia="en-US"/>
              </w:rPr>
            </w:pPr>
            <w:r w:rsidRPr="00E66FDC">
              <w:rPr>
                <w:rFonts w:ascii="Franklin Gothic Book" w:hAnsi="Franklin Gothic Book" w:cs="Arial"/>
                <w:b/>
                <w:bCs/>
                <w:color w:val="3A003A"/>
                <w:sz w:val="20"/>
                <w:szCs w:val="20"/>
                <w:lang w:eastAsia="en-US"/>
              </w:rPr>
              <w:t>22</w:t>
            </w:r>
          </w:p>
        </w:tc>
        <w:tc>
          <w:tcPr>
            <w:tcW w:w="850" w:type="dxa"/>
            <w:tcBorders>
              <w:top w:val="threeDEmboss" w:sz="6" w:space="0" w:color="00B050"/>
              <w:left w:val="nil"/>
              <w:bottom w:val="single" w:sz="4" w:space="0" w:color="32CD32"/>
              <w:right w:val="single" w:sz="4" w:space="0" w:color="32CD32"/>
            </w:tcBorders>
            <w:shd w:val="clear" w:color="auto" w:fill="FFF9F3"/>
            <w:vAlign w:val="center"/>
          </w:tcPr>
          <w:p w14:paraId="4394AC01" w14:textId="77777777" w:rsidR="00E66FDC" w:rsidRPr="00E66FDC" w:rsidRDefault="00E66FDC" w:rsidP="00E66FDC">
            <w:pPr>
              <w:autoSpaceDE w:val="0"/>
              <w:autoSpaceDN w:val="0"/>
              <w:adjustRightInd w:val="0"/>
              <w:jc w:val="center"/>
              <w:rPr>
                <w:rFonts w:ascii="Franklin Gothic Book" w:hAnsi="Franklin Gothic Book" w:cs="Arial"/>
                <w:b/>
                <w:bCs/>
                <w:color w:val="3A003A"/>
                <w:sz w:val="20"/>
                <w:szCs w:val="20"/>
                <w:lang w:eastAsia="en-US"/>
              </w:rPr>
            </w:pPr>
            <w:r w:rsidRPr="00E66FDC">
              <w:rPr>
                <w:rFonts w:ascii="Franklin Gothic Book" w:hAnsi="Franklin Gothic Book" w:cs="Arial"/>
                <w:b/>
                <w:bCs/>
                <w:color w:val="3A003A"/>
                <w:sz w:val="20"/>
                <w:szCs w:val="20"/>
                <w:lang w:eastAsia="en-US"/>
              </w:rPr>
              <w:t>12</w:t>
            </w:r>
          </w:p>
        </w:tc>
      </w:tr>
      <w:tr w:rsidR="00E66FDC" w:rsidRPr="00193AF6" w14:paraId="2D8F9EDE" w14:textId="77777777" w:rsidTr="00E66FDC">
        <w:trPr>
          <w:trHeight w:hRule="exact" w:val="340"/>
        </w:trPr>
        <w:tc>
          <w:tcPr>
            <w:tcW w:w="2671" w:type="dxa"/>
            <w:gridSpan w:val="2"/>
            <w:tcBorders>
              <w:top w:val="single" w:sz="4" w:space="0" w:color="00B050"/>
              <w:left w:val="single" w:sz="4" w:space="0" w:color="00B050"/>
              <w:bottom w:val="single" w:sz="4" w:space="0" w:color="00B050"/>
              <w:right w:val="single" w:sz="4" w:space="0" w:color="00B050"/>
            </w:tcBorders>
            <w:shd w:val="clear" w:color="auto" w:fill="FFF9F3"/>
            <w:vAlign w:val="center"/>
            <w:hideMark/>
          </w:tcPr>
          <w:p w14:paraId="0350EAE5" w14:textId="77777777" w:rsidR="00E66FDC" w:rsidRPr="00193AF6" w:rsidRDefault="00E66FDC" w:rsidP="00E66FDC">
            <w:pPr>
              <w:autoSpaceDE w:val="0"/>
              <w:autoSpaceDN w:val="0"/>
              <w:adjustRightInd w:val="0"/>
              <w:rPr>
                <w:rFonts w:ascii="Franklin Gothic Book" w:hAnsi="Franklin Gothic Book" w:cs="Arial"/>
                <w:b/>
                <w:color w:val="3A003A"/>
                <w:sz w:val="20"/>
                <w:szCs w:val="20"/>
                <w:lang w:eastAsia="en-US"/>
              </w:rPr>
            </w:pPr>
            <w:r w:rsidRPr="00193AF6">
              <w:rPr>
                <w:rFonts w:ascii="Franklin Gothic Book" w:hAnsi="Franklin Gothic Book" w:cs="Arial"/>
                <w:b/>
                <w:bCs/>
                <w:color w:val="3A003A"/>
                <w:sz w:val="20"/>
                <w:szCs w:val="20"/>
                <w:lang w:eastAsia="en-US"/>
              </w:rPr>
              <w:t>PARCHETELE MILITARE</w:t>
            </w:r>
          </w:p>
        </w:tc>
        <w:tc>
          <w:tcPr>
            <w:tcW w:w="1133" w:type="dxa"/>
            <w:tcBorders>
              <w:top w:val="single" w:sz="4" w:space="0" w:color="32CD32"/>
              <w:left w:val="single" w:sz="4" w:space="0" w:color="32CD32"/>
              <w:bottom w:val="single" w:sz="4" w:space="0" w:color="32CD32"/>
              <w:right w:val="single" w:sz="4" w:space="0" w:color="32CD32"/>
            </w:tcBorders>
            <w:shd w:val="clear" w:color="auto" w:fill="FFF9F3"/>
            <w:vAlign w:val="center"/>
          </w:tcPr>
          <w:p w14:paraId="525003AB" w14:textId="77777777" w:rsidR="00E66FDC" w:rsidRPr="00E66FDC" w:rsidRDefault="00E66FDC" w:rsidP="00E66FDC">
            <w:pPr>
              <w:autoSpaceDE w:val="0"/>
              <w:autoSpaceDN w:val="0"/>
              <w:adjustRightInd w:val="0"/>
              <w:jc w:val="center"/>
              <w:rPr>
                <w:rFonts w:ascii="Franklin Gothic Book" w:hAnsi="Franklin Gothic Book" w:cs="Arial"/>
                <w:b/>
                <w:bCs/>
                <w:color w:val="3A003A"/>
                <w:sz w:val="20"/>
                <w:szCs w:val="20"/>
                <w:lang w:eastAsia="en-US"/>
              </w:rPr>
            </w:pPr>
            <w:r w:rsidRPr="00E66FDC">
              <w:rPr>
                <w:rFonts w:ascii="Franklin Gothic Book" w:hAnsi="Franklin Gothic Book" w:cs="Arial"/>
                <w:b/>
                <w:bCs/>
                <w:color w:val="3A003A"/>
                <w:sz w:val="20"/>
                <w:szCs w:val="20"/>
                <w:lang w:eastAsia="en-US"/>
              </w:rPr>
              <w:t>88</w:t>
            </w:r>
          </w:p>
        </w:tc>
        <w:tc>
          <w:tcPr>
            <w:tcW w:w="1133" w:type="dxa"/>
            <w:tcBorders>
              <w:top w:val="single" w:sz="4" w:space="0" w:color="32CD32"/>
              <w:left w:val="single" w:sz="4" w:space="0" w:color="32CD32"/>
              <w:bottom w:val="single" w:sz="4" w:space="0" w:color="32CD32"/>
              <w:right w:val="single" w:sz="4" w:space="0" w:color="32CD32"/>
            </w:tcBorders>
            <w:shd w:val="clear" w:color="auto" w:fill="FFF9F3"/>
            <w:vAlign w:val="center"/>
          </w:tcPr>
          <w:p w14:paraId="62A9A4F7" w14:textId="77777777" w:rsidR="00E66FDC" w:rsidRPr="00E66FDC" w:rsidRDefault="00E66FDC" w:rsidP="00E66FDC">
            <w:pPr>
              <w:autoSpaceDE w:val="0"/>
              <w:autoSpaceDN w:val="0"/>
              <w:adjustRightInd w:val="0"/>
              <w:jc w:val="center"/>
              <w:rPr>
                <w:rFonts w:ascii="Franklin Gothic Book" w:hAnsi="Franklin Gothic Book" w:cs="Arial"/>
                <w:b/>
                <w:bCs/>
                <w:color w:val="3A003A"/>
                <w:sz w:val="20"/>
                <w:szCs w:val="20"/>
                <w:lang w:eastAsia="en-US"/>
              </w:rPr>
            </w:pPr>
            <w:r w:rsidRPr="00E66FDC">
              <w:rPr>
                <w:rFonts w:ascii="Franklin Gothic Book" w:hAnsi="Franklin Gothic Book" w:cs="Arial"/>
                <w:b/>
                <w:bCs/>
                <w:color w:val="3A003A"/>
                <w:sz w:val="20"/>
                <w:szCs w:val="20"/>
                <w:lang w:eastAsia="en-US"/>
              </w:rPr>
              <w:t>90</w:t>
            </w:r>
          </w:p>
        </w:tc>
        <w:tc>
          <w:tcPr>
            <w:tcW w:w="991" w:type="dxa"/>
            <w:tcBorders>
              <w:top w:val="single" w:sz="4" w:space="0" w:color="32CD32"/>
              <w:left w:val="nil"/>
              <w:bottom w:val="single" w:sz="4" w:space="0" w:color="32CD32"/>
              <w:right w:val="single" w:sz="4" w:space="0" w:color="32CD32"/>
            </w:tcBorders>
            <w:shd w:val="clear" w:color="auto" w:fill="FFF9F3"/>
            <w:vAlign w:val="center"/>
          </w:tcPr>
          <w:p w14:paraId="212A9384" w14:textId="77777777" w:rsidR="00E66FDC" w:rsidRPr="00E66FDC" w:rsidRDefault="00E66FDC" w:rsidP="00E66FDC">
            <w:pPr>
              <w:autoSpaceDE w:val="0"/>
              <w:autoSpaceDN w:val="0"/>
              <w:adjustRightInd w:val="0"/>
              <w:jc w:val="center"/>
              <w:rPr>
                <w:rFonts w:ascii="Franklin Gothic Book" w:hAnsi="Franklin Gothic Book" w:cs="Arial"/>
                <w:b/>
                <w:bCs/>
                <w:color w:val="3A003A"/>
                <w:sz w:val="20"/>
                <w:szCs w:val="20"/>
                <w:lang w:eastAsia="en-US"/>
              </w:rPr>
            </w:pPr>
            <w:r w:rsidRPr="00E66FDC">
              <w:rPr>
                <w:rFonts w:ascii="Franklin Gothic Book" w:hAnsi="Franklin Gothic Book" w:cs="Arial"/>
                <w:b/>
                <w:bCs/>
                <w:color w:val="3A003A"/>
                <w:sz w:val="20"/>
                <w:szCs w:val="20"/>
                <w:lang w:eastAsia="en-US"/>
              </w:rPr>
              <w:t>111</w:t>
            </w:r>
          </w:p>
        </w:tc>
        <w:tc>
          <w:tcPr>
            <w:tcW w:w="991" w:type="dxa"/>
            <w:tcBorders>
              <w:top w:val="single" w:sz="4" w:space="0" w:color="32CD32"/>
              <w:left w:val="nil"/>
              <w:bottom w:val="single" w:sz="4" w:space="0" w:color="32CD32"/>
              <w:right w:val="single" w:sz="4" w:space="0" w:color="32CD32"/>
            </w:tcBorders>
            <w:shd w:val="clear" w:color="auto" w:fill="FFF9F3"/>
            <w:vAlign w:val="center"/>
          </w:tcPr>
          <w:p w14:paraId="7969E520" w14:textId="77777777" w:rsidR="00E66FDC" w:rsidRPr="00E66FDC" w:rsidRDefault="00E66FDC" w:rsidP="00E66FDC">
            <w:pPr>
              <w:autoSpaceDE w:val="0"/>
              <w:autoSpaceDN w:val="0"/>
              <w:adjustRightInd w:val="0"/>
              <w:jc w:val="center"/>
              <w:rPr>
                <w:rFonts w:ascii="Franklin Gothic Book" w:hAnsi="Franklin Gothic Book" w:cs="Arial"/>
                <w:b/>
                <w:bCs/>
                <w:color w:val="3A003A"/>
                <w:sz w:val="20"/>
                <w:szCs w:val="20"/>
                <w:lang w:eastAsia="en-US"/>
              </w:rPr>
            </w:pPr>
            <w:r w:rsidRPr="00E66FDC">
              <w:rPr>
                <w:rFonts w:ascii="Franklin Gothic Book" w:hAnsi="Franklin Gothic Book" w:cs="Arial"/>
                <w:b/>
                <w:bCs/>
                <w:color w:val="3A003A"/>
                <w:sz w:val="20"/>
                <w:szCs w:val="20"/>
                <w:lang w:eastAsia="en-US"/>
              </w:rPr>
              <w:t>68</w:t>
            </w:r>
          </w:p>
        </w:tc>
        <w:tc>
          <w:tcPr>
            <w:tcW w:w="991" w:type="dxa"/>
            <w:tcBorders>
              <w:top w:val="single" w:sz="4" w:space="0" w:color="32CD32"/>
              <w:left w:val="nil"/>
              <w:bottom w:val="single" w:sz="4" w:space="0" w:color="32CD32"/>
              <w:right w:val="single" w:sz="4" w:space="0" w:color="32CD32"/>
            </w:tcBorders>
            <w:shd w:val="clear" w:color="auto" w:fill="FFF9F3"/>
            <w:vAlign w:val="center"/>
          </w:tcPr>
          <w:p w14:paraId="6E87E2F9" w14:textId="77777777" w:rsidR="00E66FDC" w:rsidRPr="00E66FDC" w:rsidRDefault="00E66FDC" w:rsidP="00E66FDC">
            <w:pPr>
              <w:autoSpaceDE w:val="0"/>
              <w:autoSpaceDN w:val="0"/>
              <w:adjustRightInd w:val="0"/>
              <w:jc w:val="center"/>
              <w:rPr>
                <w:rFonts w:ascii="Franklin Gothic Book" w:hAnsi="Franklin Gothic Book" w:cs="Arial"/>
                <w:b/>
                <w:bCs/>
                <w:color w:val="3A003A"/>
                <w:sz w:val="20"/>
                <w:szCs w:val="20"/>
                <w:lang w:eastAsia="en-US"/>
              </w:rPr>
            </w:pPr>
            <w:r w:rsidRPr="00E66FDC">
              <w:rPr>
                <w:rFonts w:ascii="Franklin Gothic Book" w:hAnsi="Franklin Gothic Book" w:cs="Arial"/>
                <w:b/>
                <w:bCs/>
                <w:color w:val="3A003A"/>
                <w:sz w:val="20"/>
                <w:szCs w:val="20"/>
                <w:lang w:eastAsia="en-US"/>
              </w:rPr>
              <w:t>35</w:t>
            </w:r>
          </w:p>
        </w:tc>
        <w:tc>
          <w:tcPr>
            <w:tcW w:w="850" w:type="dxa"/>
            <w:tcBorders>
              <w:top w:val="single" w:sz="4" w:space="0" w:color="32CD32"/>
              <w:left w:val="nil"/>
              <w:bottom w:val="single" w:sz="4" w:space="0" w:color="32CD32"/>
              <w:right w:val="single" w:sz="4" w:space="0" w:color="32CD32"/>
            </w:tcBorders>
            <w:shd w:val="clear" w:color="auto" w:fill="FFF9F3"/>
            <w:vAlign w:val="center"/>
          </w:tcPr>
          <w:p w14:paraId="6E1B6F74" w14:textId="77777777" w:rsidR="00E66FDC" w:rsidRPr="00E66FDC" w:rsidRDefault="00E66FDC" w:rsidP="00E66FDC">
            <w:pPr>
              <w:autoSpaceDE w:val="0"/>
              <w:autoSpaceDN w:val="0"/>
              <w:adjustRightInd w:val="0"/>
              <w:jc w:val="center"/>
              <w:rPr>
                <w:rFonts w:ascii="Franklin Gothic Book" w:hAnsi="Franklin Gothic Book" w:cs="Arial"/>
                <w:b/>
                <w:bCs/>
                <w:color w:val="3A003A"/>
                <w:sz w:val="20"/>
                <w:szCs w:val="20"/>
                <w:lang w:eastAsia="en-US"/>
              </w:rPr>
            </w:pPr>
            <w:r w:rsidRPr="00E66FDC">
              <w:rPr>
                <w:rFonts w:ascii="Franklin Gothic Book" w:hAnsi="Franklin Gothic Book" w:cs="Arial"/>
                <w:b/>
                <w:bCs/>
                <w:color w:val="3A003A"/>
                <w:sz w:val="20"/>
                <w:szCs w:val="20"/>
                <w:lang w:eastAsia="en-US"/>
              </w:rPr>
              <w:t>14</w:t>
            </w:r>
          </w:p>
        </w:tc>
      </w:tr>
      <w:tr w:rsidR="00E66FDC" w:rsidRPr="00193AF6" w14:paraId="3C32A34E" w14:textId="77777777" w:rsidTr="00E66FDC">
        <w:trPr>
          <w:trHeight w:hRule="exact" w:val="340"/>
        </w:trPr>
        <w:tc>
          <w:tcPr>
            <w:tcW w:w="2671" w:type="dxa"/>
            <w:gridSpan w:val="2"/>
            <w:tcBorders>
              <w:top w:val="single" w:sz="4" w:space="0" w:color="00B050"/>
              <w:left w:val="single" w:sz="4" w:space="0" w:color="00B050"/>
              <w:bottom w:val="single" w:sz="4" w:space="0" w:color="00B050"/>
              <w:right w:val="single" w:sz="4" w:space="0" w:color="00B050"/>
            </w:tcBorders>
            <w:shd w:val="clear" w:color="auto" w:fill="FFF9F3"/>
            <w:vAlign w:val="center"/>
            <w:hideMark/>
          </w:tcPr>
          <w:p w14:paraId="79CE6983" w14:textId="77777777" w:rsidR="00E66FDC" w:rsidRPr="00193AF6" w:rsidRDefault="00E66FDC" w:rsidP="00E66FDC">
            <w:pPr>
              <w:autoSpaceDE w:val="0"/>
              <w:autoSpaceDN w:val="0"/>
              <w:adjustRightInd w:val="0"/>
              <w:rPr>
                <w:rFonts w:ascii="Franklin Gothic Book" w:hAnsi="Franklin Gothic Book" w:cs="Arial"/>
                <w:b/>
                <w:color w:val="3A003A"/>
                <w:sz w:val="20"/>
                <w:szCs w:val="20"/>
                <w:lang w:eastAsia="en-US"/>
              </w:rPr>
            </w:pPr>
            <w:r w:rsidRPr="00193AF6">
              <w:rPr>
                <w:rFonts w:ascii="Franklin Gothic Book" w:hAnsi="Franklin Gothic Book" w:cs="Arial"/>
                <w:b/>
                <w:bCs/>
                <w:color w:val="3A003A"/>
                <w:sz w:val="20"/>
                <w:szCs w:val="20"/>
                <w:lang w:eastAsia="en-US"/>
              </w:rPr>
              <w:t>DNA</w:t>
            </w:r>
          </w:p>
        </w:tc>
        <w:tc>
          <w:tcPr>
            <w:tcW w:w="1133" w:type="dxa"/>
            <w:tcBorders>
              <w:top w:val="single" w:sz="4" w:space="0" w:color="32CD32"/>
              <w:left w:val="single" w:sz="4" w:space="0" w:color="32CD32"/>
              <w:bottom w:val="single" w:sz="4" w:space="0" w:color="32CD32"/>
              <w:right w:val="single" w:sz="4" w:space="0" w:color="32CD32"/>
            </w:tcBorders>
            <w:shd w:val="clear" w:color="auto" w:fill="FFF9F3"/>
            <w:vAlign w:val="center"/>
          </w:tcPr>
          <w:p w14:paraId="7EB2AFA3" w14:textId="77777777" w:rsidR="00E66FDC" w:rsidRPr="00E66FDC" w:rsidRDefault="00E66FDC" w:rsidP="00E66FDC">
            <w:pPr>
              <w:autoSpaceDE w:val="0"/>
              <w:autoSpaceDN w:val="0"/>
              <w:adjustRightInd w:val="0"/>
              <w:jc w:val="center"/>
              <w:rPr>
                <w:rFonts w:ascii="Franklin Gothic Book" w:hAnsi="Franklin Gothic Book" w:cs="Arial"/>
                <w:b/>
                <w:bCs/>
                <w:color w:val="3A003A"/>
                <w:sz w:val="20"/>
                <w:szCs w:val="20"/>
                <w:lang w:eastAsia="en-US"/>
              </w:rPr>
            </w:pPr>
            <w:r w:rsidRPr="00E66FDC">
              <w:rPr>
                <w:rFonts w:ascii="Franklin Gothic Book" w:hAnsi="Franklin Gothic Book" w:cs="Arial"/>
                <w:b/>
                <w:bCs/>
                <w:color w:val="3A003A"/>
                <w:sz w:val="20"/>
                <w:szCs w:val="20"/>
                <w:lang w:eastAsia="en-US"/>
              </w:rPr>
              <w:t>162</w:t>
            </w:r>
          </w:p>
        </w:tc>
        <w:tc>
          <w:tcPr>
            <w:tcW w:w="1133" w:type="dxa"/>
            <w:tcBorders>
              <w:top w:val="single" w:sz="4" w:space="0" w:color="32CD32"/>
              <w:left w:val="single" w:sz="4" w:space="0" w:color="32CD32"/>
              <w:bottom w:val="single" w:sz="4" w:space="0" w:color="32CD32"/>
              <w:right w:val="single" w:sz="4" w:space="0" w:color="32CD32"/>
            </w:tcBorders>
            <w:shd w:val="clear" w:color="auto" w:fill="FFF9F3"/>
            <w:vAlign w:val="center"/>
          </w:tcPr>
          <w:p w14:paraId="2808F388" w14:textId="77777777" w:rsidR="00E66FDC" w:rsidRPr="00E66FDC" w:rsidRDefault="00E66FDC" w:rsidP="00E66FDC">
            <w:pPr>
              <w:autoSpaceDE w:val="0"/>
              <w:autoSpaceDN w:val="0"/>
              <w:adjustRightInd w:val="0"/>
              <w:jc w:val="center"/>
              <w:rPr>
                <w:rFonts w:ascii="Franklin Gothic Book" w:hAnsi="Franklin Gothic Book" w:cs="Arial"/>
                <w:b/>
                <w:bCs/>
                <w:color w:val="3A003A"/>
                <w:sz w:val="20"/>
                <w:szCs w:val="20"/>
                <w:lang w:eastAsia="en-US"/>
              </w:rPr>
            </w:pPr>
            <w:r w:rsidRPr="00E66FDC">
              <w:rPr>
                <w:rFonts w:ascii="Franklin Gothic Book" w:hAnsi="Franklin Gothic Book" w:cs="Arial"/>
                <w:b/>
                <w:bCs/>
                <w:color w:val="3A003A"/>
                <w:sz w:val="20"/>
                <w:szCs w:val="20"/>
                <w:lang w:eastAsia="en-US"/>
              </w:rPr>
              <w:t>157</w:t>
            </w:r>
          </w:p>
        </w:tc>
        <w:tc>
          <w:tcPr>
            <w:tcW w:w="991" w:type="dxa"/>
            <w:tcBorders>
              <w:top w:val="single" w:sz="4" w:space="0" w:color="32CD32"/>
              <w:left w:val="nil"/>
              <w:bottom w:val="single" w:sz="4" w:space="0" w:color="32CD32"/>
              <w:right w:val="single" w:sz="4" w:space="0" w:color="32CD32"/>
            </w:tcBorders>
            <w:shd w:val="clear" w:color="auto" w:fill="FFF9F3"/>
            <w:vAlign w:val="center"/>
          </w:tcPr>
          <w:p w14:paraId="7A7370DC" w14:textId="77777777" w:rsidR="00E66FDC" w:rsidRPr="00E66FDC" w:rsidRDefault="00E66FDC" w:rsidP="00E66FDC">
            <w:pPr>
              <w:autoSpaceDE w:val="0"/>
              <w:autoSpaceDN w:val="0"/>
              <w:adjustRightInd w:val="0"/>
              <w:jc w:val="center"/>
              <w:rPr>
                <w:rFonts w:ascii="Franklin Gothic Book" w:hAnsi="Franklin Gothic Book" w:cs="Arial"/>
                <w:b/>
                <w:bCs/>
                <w:color w:val="3A003A"/>
                <w:sz w:val="20"/>
                <w:szCs w:val="20"/>
                <w:lang w:eastAsia="en-US"/>
              </w:rPr>
            </w:pPr>
            <w:r w:rsidRPr="00E66FDC">
              <w:rPr>
                <w:rFonts w:ascii="Franklin Gothic Book" w:hAnsi="Franklin Gothic Book" w:cs="Arial"/>
                <w:b/>
                <w:bCs/>
                <w:color w:val="3A003A"/>
                <w:sz w:val="20"/>
                <w:szCs w:val="20"/>
                <w:lang w:eastAsia="en-US"/>
              </w:rPr>
              <w:t>154</w:t>
            </w:r>
          </w:p>
        </w:tc>
        <w:tc>
          <w:tcPr>
            <w:tcW w:w="991" w:type="dxa"/>
            <w:tcBorders>
              <w:top w:val="single" w:sz="4" w:space="0" w:color="32CD32"/>
              <w:left w:val="nil"/>
              <w:bottom w:val="single" w:sz="4" w:space="0" w:color="32CD32"/>
              <w:right w:val="single" w:sz="4" w:space="0" w:color="32CD32"/>
            </w:tcBorders>
            <w:shd w:val="clear" w:color="auto" w:fill="FFF9F3"/>
            <w:vAlign w:val="center"/>
          </w:tcPr>
          <w:p w14:paraId="39BD9A90" w14:textId="77777777" w:rsidR="00E66FDC" w:rsidRPr="00E66FDC" w:rsidRDefault="00E66FDC" w:rsidP="00E66FDC">
            <w:pPr>
              <w:autoSpaceDE w:val="0"/>
              <w:autoSpaceDN w:val="0"/>
              <w:adjustRightInd w:val="0"/>
              <w:jc w:val="center"/>
              <w:rPr>
                <w:rFonts w:ascii="Franklin Gothic Book" w:hAnsi="Franklin Gothic Book" w:cs="Arial"/>
                <w:b/>
                <w:bCs/>
                <w:color w:val="3A003A"/>
                <w:sz w:val="20"/>
                <w:szCs w:val="20"/>
                <w:lang w:eastAsia="en-US"/>
              </w:rPr>
            </w:pPr>
            <w:r w:rsidRPr="00E66FDC">
              <w:rPr>
                <w:rFonts w:ascii="Franklin Gothic Book" w:hAnsi="Franklin Gothic Book" w:cs="Arial"/>
                <w:b/>
                <w:bCs/>
                <w:color w:val="3A003A"/>
                <w:sz w:val="20"/>
                <w:szCs w:val="20"/>
                <w:lang w:eastAsia="en-US"/>
              </w:rPr>
              <w:t>147</w:t>
            </w:r>
          </w:p>
        </w:tc>
        <w:tc>
          <w:tcPr>
            <w:tcW w:w="991" w:type="dxa"/>
            <w:tcBorders>
              <w:top w:val="single" w:sz="4" w:space="0" w:color="32CD32"/>
              <w:left w:val="nil"/>
              <w:bottom w:val="single" w:sz="4" w:space="0" w:color="32CD32"/>
              <w:right w:val="single" w:sz="4" w:space="0" w:color="32CD32"/>
            </w:tcBorders>
            <w:shd w:val="clear" w:color="auto" w:fill="FFF9F3"/>
            <w:vAlign w:val="center"/>
          </w:tcPr>
          <w:p w14:paraId="39DF5CDB" w14:textId="77777777" w:rsidR="00E66FDC" w:rsidRPr="00E66FDC" w:rsidRDefault="00E66FDC" w:rsidP="00E66FDC">
            <w:pPr>
              <w:autoSpaceDE w:val="0"/>
              <w:autoSpaceDN w:val="0"/>
              <w:adjustRightInd w:val="0"/>
              <w:jc w:val="center"/>
              <w:rPr>
                <w:rFonts w:ascii="Franklin Gothic Book" w:hAnsi="Franklin Gothic Book" w:cs="Arial"/>
                <w:b/>
                <w:bCs/>
                <w:color w:val="3A003A"/>
                <w:sz w:val="20"/>
                <w:szCs w:val="20"/>
                <w:lang w:eastAsia="en-US"/>
              </w:rPr>
            </w:pPr>
            <w:r w:rsidRPr="00E66FDC">
              <w:rPr>
                <w:rFonts w:ascii="Franklin Gothic Book" w:hAnsi="Franklin Gothic Book" w:cs="Arial"/>
                <w:b/>
                <w:bCs/>
                <w:color w:val="3A003A"/>
                <w:sz w:val="20"/>
                <w:szCs w:val="20"/>
                <w:lang w:eastAsia="en-US"/>
              </w:rPr>
              <w:t>28</w:t>
            </w:r>
          </w:p>
        </w:tc>
        <w:tc>
          <w:tcPr>
            <w:tcW w:w="850" w:type="dxa"/>
            <w:tcBorders>
              <w:top w:val="single" w:sz="4" w:space="0" w:color="32CD32"/>
              <w:left w:val="nil"/>
              <w:bottom w:val="single" w:sz="4" w:space="0" w:color="32CD32"/>
              <w:right w:val="single" w:sz="4" w:space="0" w:color="32CD32"/>
            </w:tcBorders>
            <w:shd w:val="clear" w:color="auto" w:fill="FFF9F3"/>
            <w:vAlign w:val="center"/>
          </w:tcPr>
          <w:p w14:paraId="48FA0F88" w14:textId="77777777" w:rsidR="00E66FDC" w:rsidRPr="00E66FDC" w:rsidRDefault="00E66FDC" w:rsidP="00E66FDC">
            <w:pPr>
              <w:autoSpaceDE w:val="0"/>
              <w:autoSpaceDN w:val="0"/>
              <w:adjustRightInd w:val="0"/>
              <w:jc w:val="center"/>
              <w:rPr>
                <w:rFonts w:ascii="Franklin Gothic Book" w:hAnsi="Franklin Gothic Book" w:cs="Arial"/>
                <w:b/>
                <w:bCs/>
                <w:color w:val="3A003A"/>
                <w:sz w:val="20"/>
                <w:szCs w:val="20"/>
                <w:lang w:eastAsia="en-US"/>
              </w:rPr>
            </w:pPr>
            <w:r w:rsidRPr="00E66FDC">
              <w:rPr>
                <w:rFonts w:ascii="Franklin Gothic Book" w:hAnsi="Franklin Gothic Book" w:cs="Arial"/>
                <w:b/>
                <w:bCs/>
                <w:color w:val="3A003A"/>
                <w:sz w:val="20"/>
                <w:szCs w:val="20"/>
                <w:lang w:eastAsia="en-US"/>
              </w:rPr>
              <w:t>16</w:t>
            </w:r>
          </w:p>
        </w:tc>
      </w:tr>
      <w:tr w:rsidR="00E66FDC" w:rsidRPr="00193AF6" w14:paraId="2541B679" w14:textId="77777777" w:rsidTr="00E66FDC">
        <w:trPr>
          <w:trHeight w:hRule="exact" w:val="340"/>
        </w:trPr>
        <w:tc>
          <w:tcPr>
            <w:tcW w:w="2671" w:type="dxa"/>
            <w:gridSpan w:val="2"/>
            <w:tcBorders>
              <w:top w:val="single" w:sz="4" w:space="0" w:color="00B050"/>
              <w:left w:val="single" w:sz="4" w:space="0" w:color="00B050"/>
              <w:bottom w:val="threeDEmboss" w:sz="6" w:space="0" w:color="00B050"/>
              <w:right w:val="single" w:sz="4" w:space="0" w:color="00B050"/>
            </w:tcBorders>
            <w:shd w:val="clear" w:color="auto" w:fill="FFF9F3"/>
            <w:vAlign w:val="center"/>
            <w:hideMark/>
          </w:tcPr>
          <w:p w14:paraId="7DAFCB70" w14:textId="77777777" w:rsidR="00E66FDC" w:rsidRPr="00193AF6" w:rsidRDefault="00E66FDC" w:rsidP="00E66FDC">
            <w:pPr>
              <w:autoSpaceDE w:val="0"/>
              <w:autoSpaceDN w:val="0"/>
              <w:adjustRightInd w:val="0"/>
              <w:rPr>
                <w:rFonts w:ascii="Franklin Gothic Book" w:hAnsi="Franklin Gothic Book" w:cs="Arial"/>
                <w:b/>
                <w:color w:val="3A003A"/>
                <w:sz w:val="20"/>
                <w:szCs w:val="20"/>
                <w:lang w:eastAsia="en-US"/>
              </w:rPr>
            </w:pPr>
            <w:r w:rsidRPr="00193AF6">
              <w:rPr>
                <w:rFonts w:ascii="Franklin Gothic Book" w:hAnsi="Franklin Gothic Book" w:cs="Arial"/>
                <w:b/>
                <w:bCs/>
                <w:color w:val="3A003A"/>
                <w:sz w:val="20"/>
                <w:szCs w:val="20"/>
                <w:lang w:eastAsia="en-US"/>
              </w:rPr>
              <w:t>DIICOT</w:t>
            </w:r>
          </w:p>
        </w:tc>
        <w:tc>
          <w:tcPr>
            <w:tcW w:w="1133" w:type="dxa"/>
            <w:tcBorders>
              <w:top w:val="single" w:sz="4" w:space="0" w:color="32CD32"/>
              <w:left w:val="single" w:sz="4" w:space="0" w:color="32CD32"/>
              <w:bottom w:val="threeDEmboss" w:sz="6" w:space="0" w:color="00B050"/>
              <w:right w:val="single" w:sz="4" w:space="0" w:color="32CD32"/>
            </w:tcBorders>
            <w:shd w:val="clear" w:color="auto" w:fill="FFF9F3"/>
            <w:vAlign w:val="center"/>
          </w:tcPr>
          <w:p w14:paraId="5C1C7B4D" w14:textId="77777777" w:rsidR="00E66FDC" w:rsidRPr="00E66FDC" w:rsidRDefault="00E66FDC" w:rsidP="00E66FDC">
            <w:pPr>
              <w:autoSpaceDE w:val="0"/>
              <w:autoSpaceDN w:val="0"/>
              <w:adjustRightInd w:val="0"/>
              <w:jc w:val="center"/>
              <w:rPr>
                <w:rFonts w:ascii="Franklin Gothic Book" w:hAnsi="Franklin Gothic Book" w:cs="Arial"/>
                <w:b/>
                <w:bCs/>
                <w:color w:val="3A003A"/>
                <w:sz w:val="20"/>
                <w:szCs w:val="20"/>
                <w:lang w:eastAsia="en-US"/>
              </w:rPr>
            </w:pPr>
            <w:r w:rsidRPr="00E66FDC">
              <w:rPr>
                <w:rFonts w:ascii="Franklin Gothic Book" w:hAnsi="Franklin Gothic Book" w:cs="Arial"/>
                <w:b/>
                <w:bCs/>
                <w:color w:val="3A003A"/>
                <w:sz w:val="20"/>
                <w:szCs w:val="20"/>
                <w:lang w:eastAsia="en-US"/>
              </w:rPr>
              <w:t>47</w:t>
            </w:r>
          </w:p>
        </w:tc>
        <w:tc>
          <w:tcPr>
            <w:tcW w:w="1133" w:type="dxa"/>
            <w:tcBorders>
              <w:top w:val="single" w:sz="4" w:space="0" w:color="32CD32"/>
              <w:left w:val="single" w:sz="4" w:space="0" w:color="32CD32"/>
              <w:bottom w:val="threeDEmboss" w:sz="6" w:space="0" w:color="00B050"/>
              <w:right w:val="single" w:sz="4" w:space="0" w:color="32CD32"/>
            </w:tcBorders>
            <w:shd w:val="clear" w:color="auto" w:fill="FFF9F3"/>
            <w:vAlign w:val="center"/>
          </w:tcPr>
          <w:p w14:paraId="4BB31D4D" w14:textId="77777777" w:rsidR="00E66FDC" w:rsidRPr="00E66FDC" w:rsidRDefault="00E66FDC" w:rsidP="00E66FDC">
            <w:pPr>
              <w:autoSpaceDE w:val="0"/>
              <w:autoSpaceDN w:val="0"/>
              <w:adjustRightInd w:val="0"/>
              <w:jc w:val="center"/>
              <w:rPr>
                <w:rFonts w:ascii="Franklin Gothic Book" w:hAnsi="Franklin Gothic Book" w:cs="Arial"/>
                <w:b/>
                <w:bCs/>
                <w:color w:val="3A003A"/>
                <w:sz w:val="20"/>
                <w:szCs w:val="20"/>
                <w:lang w:eastAsia="en-US"/>
              </w:rPr>
            </w:pPr>
            <w:r w:rsidRPr="00E66FDC">
              <w:rPr>
                <w:rFonts w:ascii="Franklin Gothic Book" w:hAnsi="Franklin Gothic Book" w:cs="Arial"/>
                <w:b/>
                <w:bCs/>
                <w:color w:val="3A003A"/>
                <w:sz w:val="20"/>
                <w:szCs w:val="20"/>
                <w:lang w:eastAsia="en-US"/>
              </w:rPr>
              <w:t>35</w:t>
            </w:r>
          </w:p>
        </w:tc>
        <w:tc>
          <w:tcPr>
            <w:tcW w:w="991" w:type="dxa"/>
            <w:tcBorders>
              <w:top w:val="single" w:sz="4" w:space="0" w:color="32CD32"/>
              <w:left w:val="nil"/>
              <w:bottom w:val="threeDEmboss" w:sz="6" w:space="0" w:color="00B050"/>
              <w:right w:val="single" w:sz="4" w:space="0" w:color="32CD32"/>
            </w:tcBorders>
            <w:shd w:val="clear" w:color="auto" w:fill="FFF9F3"/>
            <w:vAlign w:val="center"/>
          </w:tcPr>
          <w:p w14:paraId="3177F521" w14:textId="77777777" w:rsidR="00E66FDC" w:rsidRPr="00E66FDC" w:rsidRDefault="00E66FDC" w:rsidP="00E66FDC">
            <w:pPr>
              <w:autoSpaceDE w:val="0"/>
              <w:autoSpaceDN w:val="0"/>
              <w:adjustRightInd w:val="0"/>
              <w:jc w:val="center"/>
              <w:rPr>
                <w:rFonts w:ascii="Franklin Gothic Book" w:hAnsi="Franklin Gothic Book" w:cs="Arial"/>
                <w:b/>
                <w:bCs/>
                <w:color w:val="3A003A"/>
                <w:sz w:val="20"/>
                <w:szCs w:val="20"/>
                <w:lang w:eastAsia="en-US"/>
              </w:rPr>
            </w:pPr>
            <w:r w:rsidRPr="00E66FDC">
              <w:rPr>
                <w:rFonts w:ascii="Franklin Gothic Book" w:hAnsi="Franklin Gothic Book" w:cs="Arial"/>
                <w:b/>
                <w:bCs/>
                <w:color w:val="3A003A"/>
                <w:sz w:val="20"/>
                <w:szCs w:val="20"/>
                <w:lang w:eastAsia="en-US"/>
              </w:rPr>
              <w:t>27</w:t>
            </w:r>
          </w:p>
        </w:tc>
        <w:tc>
          <w:tcPr>
            <w:tcW w:w="991" w:type="dxa"/>
            <w:tcBorders>
              <w:top w:val="single" w:sz="4" w:space="0" w:color="32CD32"/>
              <w:left w:val="nil"/>
              <w:bottom w:val="threeDEmboss" w:sz="6" w:space="0" w:color="00B050"/>
              <w:right w:val="single" w:sz="4" w:space="0" w:color="32CD32"/>
            </w:tcBorders>
            <w:shd w:val="clear" w:color="auto" w:fill="FFF9F3"/>
            <w:vAlign w:val="center"/>
          </w:tcPr>
          <w:p w14:paraId="6203CAE1" w14:textId="77777777" w:rsidR="00E66FDC" w:rsidRPr="00E66FDC" w:rsidRDefault="00E66FDC" w:rsidP="00E66FDC">
            <w:pPr>
              <w:autoSpaceDE w:val="0"/>
              <w:autoSpaceDN w:val="0"/>
              <w:adjustRightInd w:val="0"/>
              <w:jc w:val="center"/>
              <w:rPr>
                <w:rFonts w:ascii="Franklin Gothic Book" w:hAnsi="Franklin Gothic Book" w:cs="Arial"/>
                <w:b/>
                <w:bCs/>
                <w:color w:val="3A003A"/>
                <w:sz w:val="20"/>
                <w:szCs w:val="20"/>
                <w:lang w:eastAsia="en-US"/>
              </w:rPr>
            </w:pPr>
            <w:r w:rsidRPr="00E66FDC">
              <w:rPr>
                <w:rFonts w:ascii="Franklin Gothic Book" w:hAnsi="Franklin Gothic Book" w:cs="Arial"/>
                <w:b/>
                <w:bCs/>
                <w:color w:val="3A003A"/>
                <w:sz w:val="20"/>
                <w:szCs w:val="20"/>
                <w:lang w:eastAsia="en-US"/>
              </w:rPr>
              <w:t>52</w:t>
            </w:r>
          </w:p>
        </w:tc>
        <w:tc>
          <w:tcPr>
            <w:tcW w:w="991" w:type="dxa"/>
            <w:tcBorders>
              <w:top w:val="single" w:sz="4" w:space="0" w:color="32CD32"/>
              <w:left w:val="nil"/>
              <w:bottom w:val="threeDEmboss" w:sz="6" w:space="0" w:color="00B050"/>
              <w:right w:val="single" w:sz="4" w:space="0" w:color="32CD32"/>
            </w:tcBorders>
            <w:shd w:val="clear" w:color="auto" w:fill="FFF9F3"/>
            <w:vAlign w:val="center"/>
          </w:tcPr>
          <w:p w14:paraId="468AF60D" w14:textId="77777777" w:rsidR="00E66FDC" w:rsidRPr="00E66FDC" w:rsidRDefault="00E66FDC" w:rsidP="00E66FDC">
            <w:pPr>
              <w:autoSpaceDE w:val="0"/>
              <w:autoSpaceDN w:val="0"/>
              <w:adjustRightInd w:val="0"/>
              <w:jc w:val="center"/>
              <w:rPr>
                <w:rFonts w:ascii="Franklin Gothic Book" w:hAnsi="Franklin Gothic Book" w:cs="Arial"/>
                <w:b/>
                <w:bCs/>
                <w:color w:val="3A003A"/>
                <w:sz w:val="20"/>
                <w:szCs w:val="20"/>
                <w:lang w:eastAsia="en-US"/>
              </w:rPr>
            </w:pPr>
            <w:r w:rsidRPr="00E66FDC">
              <w:rPr>
                <w:rFonts w:ascii="Franklin Gothic Book" w:hAnsi="Franklin Gothic Book" w:cs="Arial"/>
                <w:b/>
                <w:bCs/>
                <w:color w:val="3A003A"/>
                <w:sz w:val="20"/>
                <w:szCs w:val="20"/>
                <w:lang w:eastAsia="en-US"/>
              </w:rPr>
              <w:t>11</w:t>
            </w:r>
          </w:p>
        </w:tc>
        <w:tc>
          <w:tcPr>
            <w:tcW w:w="850" w:type="dxa"/>
            <w:tcBorders>
              <w:top w:val="single" w:sz="4" w:space="0" w:color="32CD32"/>
              <w:left w:val="nil"/>
              <w:bottom w:val="threeDEmboss" w:sz="6" w:space="0" w:color="00B050"/>
              <w:right w:val="single" w:sz="4" w:space="0" w:color="32CD32"/>
            </w:tcBorders>
            <w:shd w:val="clear" w:color="auto" w:fill="FFF9F3"/>
            <w:vAlign w:val="center"/>
          </w:tcPr>
          <w:p w14:paraId="5C0E222B" w14:textId="77777777" w:rsidR="00E66FDC" w:rsidRPr="00E66FDC" w:rsidRDefault="00E66FDC" w:rsidP="00E66FDC">
            <w:pPr>
              <w:autoSpaceDE w:val="0"/>
              <w:autoSpaceDN w:val="0"/>
              <w:adjustRightInd w:val="0"/>
              <w:jc w:val="center"/>
              <w:rPr>
                <w:rFonts w:ascii="Franklin Gothic Book" w:hAnsi="Franklin Gothic Book" w:cs="Arial"/>
                <w:b/>
                <w:bCs/>
                <w:color w:val="3A003A"/>
                <w:sz w:val="20"/>
                <w:szCs w:val="20"/>
                <w:lang w:eastAsia="en-US"/>
              </w:rPr>
            </w:pPr>
            <w:r w:rsidRPr="00E66FDC">
              <w:rPr>
                <w:rFonts w:ascii="Franklin Gothic Book" w:hAnsi="Franklin Gothic Book" w:cs="Arial"/>
                <w:b/>
                <w:bCs/>
                <w:color w:val="3A003A"/>
                <w:sz w:val="20"/>
                <w:szCs w:val="20"/>
                <w:lang w:eastAsia="en-US"/>
              </w:rPr>
              <w:t>14</w:t>
            </w:r>
          </w:p>
        </w:tc>
      </w:tr>
      <w:tr w:rsidR="00E66FDC" w:rsidRPr="00193AF6" w14:paraId="2A5527BE" w14:textId="77777777" w:rsidTr="00E66FDC">
        <w:trPr>
          <w:trHeight w:val="340"/>
        </w:trPr>
        <w:tc>
          <w:tcPr>
            <w:tcW w:w="2671" w:type="dxa"/>
            <w:gridSpan w:val="2"/>
            <w:tcBorders>
              <w:top w:val="threeDEmboss" w:sz="6" w:space="0" w:color="00B050"/>
              <w:left w:val="threeDEmboss" w:sz="6" w:space="0" w:color="00B050"/>
              <w:bottom w:val="threeDEmboss" w:sz="6" w:space="0" w:color="00B050"/>
              <w:right w:val="single" w:sz="4" w:space="0" w:color="00B050"/>
            </w:tcBorders>
            <w:shd w:val="clear" w:color="auto" w:fill="FFF9F3"/>
            <w:vAlign w:val="center"/>
            <w:hideMark/>
          </w:tcPr>
          <w:p w14:paraId="6501F42E" w14:textId="77777777" w:rsidR="00E66FDC" w:rsidRPr="00193AF6" w:rsidRDefault="00E66FDC" w:rsidP="00E66FDC">
            <w:pPr>
              <w:autoSpaceDE w:val="0"/>
              <w:autoSpaceDN w:val="0"/>
              <w:adjustRightInd w:val="0"/>
              <w:jc w:val="center"/>
              <w:rPr>
                <w:rFonts w:ascii="Franklin Gothic Book" w:hAnsi="Franklin Gothic Book" w:cs="Arial"/>
                <w:b/>
                <w:color w:val="3A003A"/>
                <w:sz w:val="20"/>
                <w:szCs w:val="20"/>
                <w:lang w:eastAsia="en-US"/>
              </w:rPr>
            </w:pPr>
            <w:r w:rsidRPr="00193AF6">
              <w:rPr>
                <w:rFonts w:ascii="Franklin Gothic Book" w:hAnsi="Franklin Gothic Book" w:cs="Arial"/>
                <w:b/>
                <w:color w:val="3A003A"/>
                <w:sz w:val="20"/>
                <w:szCs w:val="20"/>
                <w:lang w:eastAsia="en-US"/>
              </w:rPr>
              <w:t>MINISTERUL PUBLIC</w:t>
            </w:r>
          </w:p>
        </w:tc>
        <w:tc>
          <w:tcPr>
            <w:tcW w:w="1133" w:type="dxa"/>
            <w:tcBorders>
              <w:top w:val="threeDEmboss" w:sz="6" w:space="0" w:color="00B050"/>
              <w:left w:val="single" w:sz="4" w:space="0" w:color="32CD32"/>
              <w:bottom w:val="threeDEmboss" w:sz="6" w:space="0" w:color="00B050"/>
              <w:right w:val="single" w:sz="4" w:space="0" w:color="32CD32"/>
            </w:tcBorders>
            <w:shd w:val="clear" w:color="auto" w:fill="FFF9F3"/>
            <w:vAlign w:val="center"/>
          </w:tcPr>
          <w:p w14:paraId="170179B5" w14:textId="77777777" w:rsidR="00E66FDC" w:rsidRPr="00E66FDC" w:rsidRDefault="00E66FDC" w:rsidP="00E66FDC">
            <w:pPr>
              <w:autoSpaceDE w:val="0"/>
              <w:autoSpaceDN w:val="0"/>
              <w:adjustRightInd w:val="0"/>
              <w:jc w:val="center"/>
              <w:rPr>
                <w:rFonts w:ascii="Franklin Gothic Book" w:hAnsi="Franklin Gothic Book" w:cs="Arial"/>
                <w:b/>
                <w:color w:val="3A003A"/>
                <w:sz w:val="20"/>
                <w:szCs w:val="20"/>
                <w:lang w:eastAsia="en-US"/>
              </w:rPr>
            </w:pPr>
            <w:r w:rsidRPr="00E66FDC">
              <w:rPr>
                <w:rFonts w:ascii="Franklin Gothic Book" w:hAnsi="Franklin Gothic Book" w:cs="Arial"/>
                <w:b/>
                <w:color w:val="3A003A"/>
                <w:sz w:val="20"/>
                <w:szCs w:val="20"/>
                <w:lang w:eastAsia="en-US"/>
              </w:rPr>
              <w:t>6.887</w:t>
            </w:r>
          </w:p>
        </w:tc>
        <w:tc>
          <w:tcPr>
            <w:tcW w:w="1133" w:type="dxa"/>
            <w:tcBorders>
              <w:top w:val="threeDEmboss" w:sz="6" w:space="0" w:color="00B050"/>
              <w:left w:val="single" w:sz="4" w:space="0" w:color="32CD32"/>
              <w:bottom w:val="threeDEmboss" w:sz="6" w:space="0" w:color="00B050"/>
              <w:right w:val="single" w:sz="4" w:space="0" w:color="32CD32"/>
            </w:tcBorders>
            <w:shd w:val="clear" w:color="auto" w:fill="FFF9F3"/>
            <w:vAlign w:val="center"/>
          </w:tcPr>
          <w:p w14:paraId="2EA6C4EF" w14:textId="77777777" w:rsidR="00E66FDC" w:rsidRPr="00E66FDC" w:rsidRDefault="00E66FDC" w:rsidP="00E66FDC">
            <w:pPr>
              <w:autoSpaceDE w:val="0"/>
              <w:autoSpaceDN w:val="0"/>
              <w:adjustRightInd w:val="0"/>
              <w:jc w:val="center"/>
              <w:rPr>
                <w:rFonts w:ascii="Franklin Gothic Book" w:hAnsi="Franklin Gothic Book" w:cs="Arial"/>
                <w:b/>
                <w:color w:val="3A003A"/>
                <w:sz w:val="20"/>
                <w:szCs w:val="20"/>
                <w:lang w:eastAsia="en-US"/>
              </w:rPr>
            </w:pPr>
            <w:r w:rsidRPr="00E66FDC">
              <w:rPr>
                <w:rFonts w:ascii="Franklin Gothic Book" w:hAnsi="Franklin Gothic Book" w:cs="Arial"/>
                <w:b/>
                <w:color w:val="3A003A"/>
                <w:sz w:val="20"/>
                <w:szCs w:val="20"/>
                <w:lang w:eastAsia="en-US"/>
              </w:rPr>
              <w:t>7.957</w:t>
            </w:r>
          </w:p>
        </w:tc>
        <w:tc>
          <w:tcPr>
            <w:tcW w:w="991" w:type="dxa"/>
            <w:tcBorders>
              <w:top w:val="threeDEmboss" w:sz="6" w:space="0" w:color="00B050"/>
              <w:left w:val="nil"/>
              <w:bottom w:val="threeDEmboss" w:sz="6" w:space="0" w:color="00B050"/>
              <w:right w:val="single" w:sz="4" w:space="0" w:color="32CD32"/>
            </w:tcBorders>
            <w:shd w:val="clear" w:color="auto" w:fill="FFF9F3"/>
            <w:vAlign w:val="center"/>
          </w:tcPr>
          <w:p w14:paraId="4EDDD6CC" w14:textId="77777777" w:rsidR="00E66FDC" w:rsidRPr="00E66FDC" w:rsidRDefault="00E66FDC" w:rsidP="00E66FDC">
            <w:pPr>
              <w:autoSpaceDE w:val="0"/>
              <w:autoSpaceDN w:val="0"/>
              <w:adjustRightInd w:val="0"/>
              <w:jc w:val="center"/>
              <w:rPr>
                <w:rFonts w:ascii="Franklin Gothic Book" w:hAnsi="Franklin Gothic Book" w:cs="Arial"/>
                <w:b/>
                <w:color w:val="3A003A"/>
                <w:sz w:val="20"/>
                <w:szCs w:val="20"/>
                <w:lang w:eastAsia="en-US"/>
              </w:rPr>
            </w:pPr>
            <w:r w:rsidRPr="00E66FDC">
              <w:rPr>
                <w:rFonts w:ascii="Franklin Gothic Book" w:hAnsi="Franklin Gothic Book" w:cs="Arial"/>
                <w:b/>
                <w:color w:val="3A003A"/>
                <w:sz w:val="20"/>
                <w:szCs w:val="20"/>
                <w:lang w:eastAsia="en-US"/>
              </w:rPr>
              <w:t>7.446</w:t>
            </w:r>
          </w:p>
        </w:tc>
        <w:tc>
          <w:tcPr>
            <w:tcW w:w="991" w:type="dxa"/>
            <w:tcBorders>
              <w:top w:val="threeDEmboss" w:sz="6" w:space="0" w:color="00B050"/>
              <w:left w:val="nil"/>
              <w:bottom w:val="threeDEmboss" w:sz="6" w:space="0" w:color="00B050"/>
              <w:right w:val="single" w:sz="4" w:space="0" w:color="32CD32"/>
            </w:tcBorders>
            <w:shd w:val="clear" w:color="auto" w:fill="FFF9F3"/>
            <w:vAlign w:val="center"/>
          </w:tcPr>
          <w:p w14:paraId="2F861F03" w14:textId="77777777" w:rsidR="00E66FDC" w:rsidRPr="00E66FDC" w:rsidRDefault="00E66FDC" w:rsidP="00E66FDC">
            <w:pPr>
              <w:autoSpaceDE w:val="0"/>
              <w:autoSpaceDN w:val="0"/>
              <w:adjustRightInd w:val="0"/>
              <w:jc w:val="center"/>
              <w:rPr>
                <w:rFonts w:ascii="Franklin Gothic Book" w:hAnsi="Franklin Gothic Book" w:cs="Arial"/>
                <w:b/>
                <w:color w:val="3A003A"/>
                <w:sz w:val="20"/>
                <w:szCs w:val="20"/>
                <w:lang w:eastAsia="en-US"/>
              </w:rPr>
            </w:pPr>
            <w:r w:rsidRPr="00E66FDC">
              <w:rPr>
                <w:rFonts w:ascii="Franklin Gothic Book" w:hAnsi="Franklin Gothic Book" w:cs="Arial"/>
                <w:b/>
                <w:color w:val="3A003A"/>
                <w:sz w:val="20"/>
                <w:szCs w:val="20"/>
                <w:lang w:eastAsia="en-US"/>
              </w:rPr>
              <w:t>7.441</w:t>
            </w:r>
          </w:p>
        </w:tc>
        <w:tc>
          <w:tcPr>
            <w:tcW w:w="991" w:type="dxa"/>
            <w:tcBorders>
              <w:top w:val="threeDEmboss" w:sz="6" w:space="0" w:color="00B050"/>
              <w:left w:val="nil"/>
              <w:bottom w:val="threeDEmboss" w:sz="6" w:space="0" w:color="00B050"/>
              <w:right w:val="single" w:sz="4" w:space="0" w:color="32CD32"/>
            </w:tcBorders>
            <w:shd w:val="clear" w:color="auto" w:fill="FFF9F3"/>
            <w:vAlign w:val="center"/>
          </w:tcPr>
          <w:p w14:paraId="476073D5" w14:textId="77777777" w:rsidR="00E66FDC" w:rsidRPr="00E66FDC" w:rsidRDefault="00E66FDC" w:rsidP="00E66FDC">
            <w:pPr>
              <w:autoSpaceDE w:val="0"/>
              <w:autoSpaceDN w:val="0"/>
              <w:adjustRightInd w:val="0"/>
              <w:jc w:val="center"/>
              <w:rPr>
                <w:rFonts w:ascii="Franklin Gothic Book" w:hAnsi="Franklin Gothic Book" w:cs="Arial"/>
                <w:b/>
                <w:color w:val="3A003A"/>
                <w:sz w:val="20"/>
                <w:szCs w:val="20"/>
                <w:lang w:eastAsia="en-US"/>
              </w:rPr>
            </w:pPr>
            <w:r w:rsidRPr="00E66FDC">
              <w:rPr>
                <w:rFonts w:ascii="Franklin Gothic Book" w:hAnsi="Franklin Gothic Book" w:cs="Arial"/>
                <w:b/>
                <w:color w:val="3A003A"/>
                <w:sz w:val="20"/>
                <w:szCs w:val="20"/>
                <w:lang w:eastAsia="en-US"/>
              </w:rPr>
              <w:t>1.497</w:t>
            </w:r>
          </w:p>
        </w:tc>
        <w:tc>
          <w:tcPr>
            <w:tcW w:w="850" w:type="dxa"/>
            <w:tcBorders>
              <w:top w:val="threeDEmboss" w:sz="6" w:space="0" w:color="00B050"/>
              <w:left w:val="nil"/>
              <w:bottom w:val="threeDEmboss" w:sz="6" w:space="0" w:color="00B050"/>
              <w:right w:val="single" w:sz="4" w:space="0" w:color="32CD32"/>
            </w:tcBorders>
            <w:shd w:val="clear" w:color="auto" w:fill="FFF9F3"/>
            <w:vAlign w:val="center"/>
          </w:tcPr>
          <w:p w14:paraId="5A487FA1" w14:textId="77777777" w:rsidR="00E66FDC" w:rsidRPr="00E66FDC" w:rsidRDefault="00E66FDC" w:rsidP="00E66FDC">
            <w:pPr>
              <w:autoSpaceDE w:val="0"/>
              <w:autoSpaceDN w:val="0"/>
              <w:adjustRightInd w:val="0"/>
              <w:jc w:val="center"/>
              <w:rPr>
                <w:rFonts w:ascii="Franklin Gothic Book" w:hAnsi="Franklin Gothic Book" w:cs="Arial"/>
                <w:b/>
                <w:color w:val="3A003A"/>
                <w:sz w:val="20"/>
                <w:szCs w:val="20"/>
                <w:lang w:eastAsia="en-US"/>
              </w:rPr>
            </w:pPr>
            <w:r w:rsidRPr="00E66FDC">
              <w:rPr>
                <w:rFonts w:ascii="Franklin Gothic Book" w:hAnsi="Franklin Gothic Book" w:cs="Arial"/>
                <w:b/>
                <w:color w:val="3A003A"/>
                <w:sz w:val="20"/>
                <w:szCs w:val="20"/>
                <w:lang w:eastAsia="en-US"/>
              </w:rPr>
              <w:t>1.515</w:t>
            </w:r>
          </w:p>
        </w:tc>
      </w:tr>
    </w:tbl>
    <w:p w14:paraId="1FE27F37" w14:textId="77777777" w:rsidR="00193AF6" w:rsidRPr="00193AF6" w:rsidRDefault="00193AF6" w:rsidP="00193AF6">
      <w:pPr>
        <w:autoSpaceDE w:val="0"/>
        <w:autoSpaceDN w:val="0"/>
        <w:adjustRightInd w:val="0"/>
        <w:jc w:val="center"/>
        <w:rPr>
          <w:rFonts w:ascii="Franklin Gothic Book" w:hAnsi="Franklin Gothic Book" w:cs="Arial"/>
          <w:b/>
          <w:bCs/>
          <w:color w:val="3A003A"/>
          <w:sz w:val="6"/>
          <w:szCs w:val="6"/>
        </w:rPr>
      </w:pPr>
    </w:p>
    <w:p w14:paraId="4F3716A1" w14:textId="77777777" w:rsidR="00193AF6" w:rsidRPr="00193AF6" w:rsidRDefault="00193AF6" w:rsidP="00193AF6">
      <w:pPr>
        <w:rPr>
          <w:color w:val="3A003A"/>
          <w:sz w:val="4"/>
          <w:szCs w:val="4"/>
        </w:rPr>
      </w:pPr>
      <w:r w:rsidRPr="00193AF6">
        <w:rPr>
          <w:rFonts w:ascii="Book Antiqua" w:hAnsi="Book Antiqua" w:cs="Arial"/>
          <w:bCs/>
          <w:i/>
          <w:color w:val="3A003A"/>
          <w:sz w:val="4"/>
          <w:szCs w:val="4"/>
        </w:rPr>
        <w:t xml:space="preserve"> </w:t>
      </w:r>
    </w:p>
    <w:p w14:paraId="0F6BFA6E" w14:textId="77777777" w:rsidR="00193AF6" w:rsidRPr="00193AF6" w:rsidRDefault="00193AF6" w:rsidP="00193AF6">
      <w:pPr>
        <w:autoSpaceDE w:val="0"/>
        <w:autoSpaceDN w:val="0"/>
        <w:adjustRightInd w:val="0"/>
        <w:rPr>
          <w:rFonts w:ascii="Franklin Gothic Medium" w:hAnsi="Franklin Gothic Medium" w:cs="Arial"/>
          <w:color w:val="3A003A"/>
          <w:sz w:val="6"/>
          <w:szCs w:val="6"/>
        </w:rPr>
      </w:pPr>
    </w:p>
    <w:p w14:paraId="3C72FC91" w14:textId="77777777" w:rsidR="00193AF6" w:rsidRPr="00193AF6" w:rsidRDefault="00193AF6" w:rsidP="00193AF6">
      <w:pPr>
        <w:autoSpaceDE w:val="0"/>
        <w:autoSpaceDN w:val="0"/>
        <w:adjustRightInd w:val="0"/>
        <w:rPr>
          <w:rFonts w:ascii="Franklin Gothic Medium" w:hAnsi="Franklin Gothic Medium" w:cs="Arial"/>
          <w:color w:val="3A003A"/>
          <w:sz w:val="6"/>
          <w:szCs w:val="6"/>
        </w:rPr>
      </w:pPr>
    </w:p>
    <w:p w14:paraId="22501FC5" w14:textId="77777777" w:rsidR="00193AF6" w:rsidRPr="00193AF6" w:rsidRDefault="00193AF6" w:rsidP="00193AF6">
      <w:pPr>
        <w:autoSpaceDE w:val="0"/>
        <w:autoSpaceDN w:val="0"/>
        <w:adjustRightInd w:val="0"/>
        <w:rPr>
          <w:rFonts w:ascii="Franklin Gothic Medium" w:hAnsi="Franklin Gothic Medium" w:cs="Arial"/>
          <w:color w:val="3A003A"/>
          <w:sz w:val="6"/>
          <w:szCs w:val="6"/>
        </w:rPr>
      </w:pPr>
    </w:p>
    <w:p w14:paraId="76DF7AEA" w14:textId="77777777" w:rsidR="00193AF6" w:rsidRPr="00193AF6" w:rsidRDefault="00193AF6" w:rsidP="00193AF6">
      <w:pPr>
        <w:autoSpaceDE w:val="0"/>
        <w:autoSpaceDN w:val="0"/>
        <w:adjustRightInd w:val="0"/>
        <w:rPr>
          <w:rFonts w:ascii="Franklin Gothic Medium" w:hAnsi="Franklin Gothic Medium" w:cs="Arial"/>
          <w:color w:val="3A003A"/>
          <w:sz w:val="6"/>
          <w:szCs w:val="6"/>
        </w:rPr>
      </w:pPr>
    </w:p>
    <w:p w14:paraId="767B659B" w14:textId="77777777" w:rsidR="00193AF6" w:rsidRPr="00193AF6" w:rsidRDefault="00193AF6" w:rsidP="00193AF6">
      <w:pPr>
        <w:autoSpaceDE w:val="0"/>
        <w:autoSpaceDN w:val="0"/>
        <w:adjustRightInd w:val="0"/>
        <w:rPr>
          <w:rFonts w:ascii="Franklin Gothic Medium" w:hAnsi="Franklin Gothic Medium" w:cs="Arial"/>
          <w:color w:val="3A003A"/>
          <w:sz w:val="6"/>
          <w:szCs w:val="6"/>
        </w:rPr>
      </w:pPr>
    </w:p>
    <w:p w14:paraId="76F5DC39" w14:textId="77777777" w:rsidR="00193AF6" w:rsidRPr="00193AF6" w:rsidRDefault="00193AF6" w:rsidP="00193AF6">
      <w:pPr>
        <w:autoSpaceDE w:val="0"/>
        <w:autoSpaceDN w:val="0"/>
        <w:adjustRightInd w:val="0"/>
        <w:rPr>
          <w:rFonts w:ascii="Franklin Gothic Medium" w:hAnsi="Franklin Gothic Medium" w:cs="Arial"/>
          <w:color w:val="3A003A"/>
          <w:sz w:val="6"/>
          <w:szCs w:val="6"/>
        </w:rPr>
      </w:pPr>
    </w:p>
    <w:p w14:paraId="510E6CB8" w14:textId="77777777" w:rsidR="00193AF6" w:rsidRPr="00193AF6" w:rsidRDefault="00193AF6" w:rsidP="00193AF6">
      <w:pPr>
        <w:autoSpaceDE w:val="0"/>
        <w:autoSpaceDN w:val="0"/>
        <w:adjustRightInd w:val="0"/>
        <w:rPr>
          <w:rFonts w:ascii="Franklin Gothic Medium" w:hAnsi="Franklin Gothic Medium" w:cs="Arial"/>
          <w:color w:val="3A003A"/>
          <w:sz w:val="6"/>
          <w:szCs w:val="6"/>
        </w:rPr>
      </w:pPr>
    </w:p>
    <w:p w14:paraId="316DABFB" w14:textId="77777777" w:rsidR="00193AF6" w:rsidRPr="00193AF6" w:rsidRDefault="00193AF6" w:rsidP="00193AF6">
      <w:pPr>
        <w:autoSpaceDE w:val="0"/>
        <w:autoSpaceDN w:val="0"/>
        <w:adjustRightInd w:val="0"/>
        <w:rPr>
          <w:rFonts w:ascii="Franklin Gothic Medium" w:hAnsi="Franklin Gothic Medium" w:cs="Arial"/>
          <w:color w:val="3A003A"/>
          <w:sz w:val="6"/>
          <w:szCs w:val="6"/>
        </w:rPr>
      </w:pPr>
    </w:p>
    <w:p w14:paraId="576B8D8E" w14:textId="77777777" w:rsidR="00193AF6" w:rsidRPr="00193AF6" w:rsidRDefault="00193AF6" w:rsidP="00193AF6">
      <w:pPr>
        <w:autoSpaceDE w:val="0"/>
        <w:autoSpaceDN w:val="0"/>
        <w:adjustRightInd w:val="0"/>
        <w:rPr>
          <w:rFonts w:ascii="Franklin Gothic Medium" w:hAnsi="Franklin Gothic Medium" w:cs="Arial"/>
          <w:color w:val="3A003A"/>
          <w:sz w:val="6"/>
          <w:szCs w:val="6"/>
        </w:rPr>
      </w:pPr>
    </w:p>
    <w:p w14:paraId="54226477" w14:textId="77777777" w:rsidR="00923FE0" w:rsidRDefault="00923FE0" w:rsidP="00146011">
      <w:pPr>
        <w:tabs>
          <w:tab w:val="left" w:pos="0"/>
        </w:tabs>
        <w:rPr>
          <w:rFonts w:ascii="Arial Narrow" w:hAnsi="Arial Narrow"/>
          <w:b/>
          <w:color w:val="3A1953"/>
          <w:sz w:val="28"/>
          <w:szCs w:val="28"/>
        </w:rPr>
      </w:pPr>
    </w:p>
    <w:p w14:paraId="467507F1" w14:textId="77777777" w:rsidR="00923FE0" w:rsidRDefault="00923FE0" w:rsidP="00146011">
      <w:pPr>
        <w:tabs>
          <w:tab w:val="left" w:pos="0"/>
        </w:tabs>
        <w:rPr>
          <w:rFonts w:ascii="Arial Narrow" w:hAnsi="Arial Narrow"/>
          <w:b/>
          <w:color w:val="3A1953"/>
          <w:sz w:val="28"/>
          <w:szCs w:val="28"/>
        </w:rPr>
      </w:pPr>
    </w:p>
    <w:p w14:paraId="12BE72CF" w14:textId="77777777" w:rsidR="00923FE0" w:rsidRDefault="00923FE0" w:rsidP="00146011">
      <w:pPr>
        <w:tabs>
          <w:tab w:val="left" w:pos="0"/>
        </w:tabs>
        <w:rPr>
          <w:rFonts w:ascii="Arial Narrow" w:hAnsi="Arial Narrow"/>
          <w:b/>
          <w:color w:val="3A1953"/>
          <w:sz w:val="28"/>
          <w:szCs w:val="28"/>
        </w:rPr>
      </w:pPr>
    </w:p>
    <w:p w14:paraId="2F4722E7" w14:textId="77777777" w:rsidR="00923FE0" w:rsidRDefault="00923FE0" w:rsidP="00146011">
      <w:pPr>
        <w:tabs>
          <w:tab w:val="left" w:pos="0"/>
        </w:tabs>
        <w:rPr>
          <w:rFonts w:ascii="Arial Narrow" w:hAnsi="Arial Narrow"/>
          <w:b/>
          <w:color w:val="3A1953"/>
          <w:sz w:val="28"/>
          <w:szCs w:val="28"/>
        </w:rPr>
      </w:pPr>
    </w:p>
    <w:p w14:paraId="5712B821" w14:textId="77777777" w:rsidR="00923FE0" w:rsidRDefault="00923FE0" w:rsidP="00146011">
      <w:pPr>
        <w:tabs>
          <w:tab w:val="left" w:pos="0"/>
        </w:tabs>
        <w:rPr>
          <w:rFonts w:ascii="Arial Narrow" w:hAnsi="Arial Narrow"/>
          <w:b/>
          <w:color w:val="3A1953"/>
          <w:sz w:val="28"/>
          <w:szCs w:val="28"/>
        </w:rPr>
      </w:pPr>
    </w:p>
    <w:p w14:paraId="042EBD62" w14:textId="77777777" w:rsidR="00923FE0" w:rsidRDefault="00923FE0" w:rsidP="00146011">
      <w:pPr>
        <w:tabs>
          <w:tab w:val="left" w:pos="0"/>
        </w:tabs>
        <w:rPr>
          <w:rFonts w:ascii="Arial Narrow" w:hAnsi="Arial Narrow"/>
          <w:b/>
          <w:color w:val="3A1953"/>
          <w:sz w:val="28"/>
          <w:szCs w:val="28"/>
        </w:rPr>
      </w:pPr>
    </w:p>
    <w:p w14:paraId="10240197" w14:textId="77777777" w:rsidR="00923FE0" w:rsidRDefault="00923FE0" w:rsidP="00146011">
      <w:pPr>
        <w:tabs>
          <w:tab w:val="left" w:pos="0"/>
        </w:tabs>
        <w:rPr>
          <w:rFonts w:ascii="Arial Narrow" w:hAnsi="Arial Narrow"/>
          <w:b/>
          <w:color w:val="3A1953"/>
          <w:sz w:val="28"/>
          <w:szCs w:val="28"/>
        </w:rPr>
      </w:pPr>
    </w:p>
    <w:p w14:paraId="505DBF0B" w14:textId="77777777" w:rsidR="00923FE0" w:rsidRDefault="00923FE0" w:rsidP="00146011">
      <w:pPr>
        <w:tabs>
          <w:tab w:val="left" w:pos="0"/>
        </w:tabs>
        <w:rPr>
          <w:rFonts w:ascii="Arial Narrow" w:hAnsi="Arial Narrow"/>
          <w:b/>
          <w:color w:val="3A1953"/>
          <w:sz w:val="28"/>
          <w:szCs w:val="28"/>
        </w:rPr>
      </w:pPr>
    </w:p>
    <w:p w14:paraId="3776E3E3" w14:textId="77777777" w:rsidR="00923FE0" w:rsidRDefault="00923FE0" w:rsidP="00146011">
      <w:pPr>
        <w:tabs>
          <w:tab w:val="left" w:pos="0"/>
        </w:tabs>
        <w:rPr>
          <w:rFonts w:ascii="Arial Narrow" w:hAnsi="Arial Narrow"/>
          <w:b/>
          <w:color w:val="3A1953"/>
          <w:sz w:val="28"/>
          <w:szCs w:val="28"/>
        </w:rPr>
      </w:pPr>
    </w:p>
    <w:p w14:paraId="67113B9A" w14:textId="77777777" w:rsidR="00923FE0" w:rsidRDefault="00923FE0" w:rsidP="00146011">
      <w:pPr>
        <w:tabs>
          <w:tab w:val="left" w:pos="0"/>
        </w:tabs>
        <w:rPr>
          <w:rFonts w:ascii="Arial Narrow" w:hAnsi="Arial Narrow"/>
          <w:b/>
          <w:color w:val="3A1953"/>
          <w:sz w:val="28"/>
          <w:szCs w:val="28"/>
        </w:rPr>
      </w:pPr>
    </w:p>
    <w:p w14:paraId="1B286F5E" w14:textId="77777777" w:rsidR="00923FE0" w:rsidRDefault="00923FE0" w:rsidP="00146011">
      <w:pPr>
        <w:tabs>
          <w:tab w:val="left" w:pos="0"/>
        </w:tabs>
        <w:rPr>
          <w:rFonts w:ascii="Arial Narrow" w:hAnsi="Arial Narrow"/>
          <w:b/>
          <w:color w:val="3A1953"/>
          <w:sz w:val="28"/>
          <w:szCs w:val="28"/>
        </w:rPr>
      </w:pPr>
    </w:p>
    <w:p w14:paraId="79453C9E" w14:textId="77777777" w:rsidR="001834AF" w:rsidRPr="009252F5" w:rsidRDefault="001834AF" w:rsidP="001834AF">
      <w:pPr>
        <w:keepNext/>
        <w:keepLines/>
        <w:tabs>
          <w:tab w:val="left" w:pos="709"/>
        </w:tabs>
        <w:jc w:val="center"/>
        <w:outlineLvl w:val="0"/>
        <w:rPr>
          <w:rFonts w:ascii="Arial Narrow" w:eastAsia="Calibri" w:hAnsi="Arial Narrow" w:cs="Arial"/>
          <w:b/>
          <w:color w:val="3A003A"/>
          <w:sz w:val="28"/>
          <w:szCs w:val="28"/>
        </w:rPr>
      </w:pPr>
      <w:bookmarkStart w:id="116" w:name="_Toc32413884"/>
      <w:bookmarkStart w:id="117" w:name="_Toc161130977"/>
      <w:bookmarkStart w:id="118" w:name="_Toc161129889"/>
      <w:bookmarkStart w:id="119" w:name="_Toc160717209"/>
      <w:bookmarkStart w:id="120" w:name="_Toc125121925"/>
      <w:bookmarkStart w:id="121" w:name="_Toc191557170"/>
      <w:bookmarkStart w:id="122" w:name="_Toc191558539"/>
      <w:r w:rsidRPr="009252F5">
        <w:rPr>
          <w:rFonts w:ascii="Arial Narrow" w:eastAsia="Calibri" w:hAnsi="Arial Narrow" w:cs="Arial"/>
          <w:b/>
          <w:color w:val="3A003A"/>
          <w:sz w:val="28"/>
          <w:szCs w:val="28"/>
        </w:rPr>
        <w:lastRenderedPageBreak/>
        <w:t xml:space="preserve">Date statistice privind </w:t>
      </w:r>
      <w:r w:rsidRPr="009252F5">
        <w:rPr>
          <w:rFonts w:ascii="Arial Narrow" w:eastAsia="Calibri" w:hAnsi="Arial Narrow" w:cs="Arial"/>
          <w:b/>
          <w:color w:val="3A003A"/>
          <w:sz w:val="28"/>
          <w:szCs w:val="28"/>
          <w:shd w:val="clear" w:color="auto" w:fill="FFFFFF"/>
        </w:rPr>
        <w:t>numărul cauzelor soluționate şi numărul inculpaților trimiși în judecată</w:t>
      </w:r>
      <w:r w:rsidRPr="009252F5">
        <w:rPr>
          <w:rFonts w:ascii="Arial Narrow" w:eastAsia="Calibri" w:hAnsi="Arial Narrow" w:cs="Arial"/>
          <w:b/>
          <w:color w:val="3A003A"/>
          <w:sz w:val="28"/>
          <w:szCs w:val="28"/>
        </w:rPr>
        <w:t xml:space="preserve"> în anul 2024, comparativ cu anul 20</w:t>
      </w:r>
      <w:bookmarkEnd w:id="116"/>
      <w:r w:rsidRPr="009252F5">
        <w:rPr>
          <w:rFonts w:ascii="Arial Narrow" w:eastAsia="Calibri" w:hAnsi="Arial Narrow" w:cs="Arial"/>
          <w:b/>
          <w:color w:val="3A003A"/>
          <w:sz w:val="28"/>
          <w:szCs w:val="28"/>
        </w:rPr>
        <w:t>2</w:t>
      </w:r>
      <w:bookmarkEnd w:id="117"/>
      <w:bookmarkEnd w:id="118"/>
      <w:bookmarkEnd w:id="119"/>
      <w:bookmarkEnd w:id="120"/>
      <w:r w:rsidRPr="009252F5">
        <w:rPr>
          <w:rFonts w:ascii="Arial Narrow" w:eastAsia="Calibri" w:hAnsi="Arial Narrow" w:cs="Arial"/>
          <w:b/>
          <w:color w:val="3A003A"/>
          <w:sz w:val="28"/>
          <w:szCs w:val="28"/>
        </w:rPr>
        <w:t>3</w:t>
      </w:r>
      <w:bookmarkEnd w:id="121"/>
      <w:bookmarkEnd w:id="122"/>
    </w:p>
    <w:p w14:paraId="70336092" w14:textId="77777777" w:rsidR="00923FE0" w:rsidRDefault="00923FE0" w:rsidP="00146011">
      <w:pPr>
        <w:tabs>
          <w:tab w:val="left" w:pos="0"/>
        </w:tabs>
        <w:rPr>
          <w:rFonts w:ascii="Arial Narrow" w:hAnsi="Arial Narrow"/>
          <w:b/>
          <w:color w:val="3A1953"/>
          <w:sz w:val="28"/>
          <w:szCs w:val="28"/>
        </w:rPr>
      </w:pPr>
    </w:p>
    <w:tbl>
      <w:tblPr>
        <w:tblpPr w:leftFromText="180" w:rightFromText="180" w:topFromText="40" w:bottomFromText="160" w:vertAnchor="text" w:horzAnchor="margin" w:tblpXSpec="center" w:tblpYSpec="outside"/>
        <w:tblW w:w="10183"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404"/>
        <w:gridCol w:w="1560"/>
        <w:gridCol w:w="848"/>
        <w:gridCol w:w="851"/>
        <w:gridCol w:w="850"/>
        <w:gridCol w:w="851"/>
        <w:gridCol w:w="850"/>
        <w:gridCol w:w="851"/>
        <w:gridCol w:w="709"/>
        <w:gridCol w:w="850"/>
        <w:gridCol w:w="709"/>
        <w:gridCol w:w="850"/>
      </w:tblGrid>
      <w:tr w:rsidR="004007F7" w14:paraId="52C503F6" w14:textId="77777777" w:rsidTr="00D139DE">
        <w:trPr>
          <w:trHeight w:val="943"/>
        </w:trPr>
        <w:tc>
          <w:tcPr>
            <w:tcW w:w="404" w:type="dxa"/>
            <w:vMerge w:val="restart"/>
            <w:tcBorders>
              <w:top w:val="threeDEmboss" w:sz="6" w:space="0" w:color="00B050"/>
              <w:left w:val="threeDEmboss" w:sz="6" w:space="0" w:color="00B050"/>
              <w:bottom w:val="threeDEmboss" w:sz="6" w:space="0" w:color="00B050"/>
              <w:right w:val="single" w:sz="4" w:space="0" w:color="00B050"/>
            </w:tcBorders>
            <w:shd w:val="clear" w:color="auto" w:fill="FFF9F3"/>
            <w:textDirection w:val="btLr"/>
            <w:hideMark/>
          </w:tcPr>
          <w:p w14:paraId="7E0CC5E2" w14:textId="77777777" w:rsidR="004007F7" w:rsidRDefault="004007F7">
            <w:pPr>
              <w:autoSpaceDE w:val="0"/>
              <w:autoSpaceDN w:val="0"/>
              <w:adjustRightInd w:val="0"/>
              <w:ind w:left="113" w:right="113"/>
              <w:jc w:val="center"/>
              <w:rPr>
                <w:rFonts w:ascii="Arial Narrow" w:hAnsi="Arial Narrow" w:cs="Arial"/>
                <w:b/>
                <w:bCs/>
                <w:color w:val="3A003A"/>
                <w:sz w:val="18"/>
                <w:szCs w:val="18"/>
              </w:rPr>
            </w:pPr>
            <w:r>
              <w:rPr>
                <w:rFonts w:ascii="Franklin Gothic Book" w:hAnsi="Franklin Gothic Book" w:cs="Arial"/>
                <w:b/>
                <w:bCs/>
                <w:color w:val="3A003A"/>
                <w:sz w:val="20"/>
                <w:szCs w:val="20"/>
              </w:rPr>
              <w:t>NR. CRT.</w:t>
            </w:r>
          </w:p>
        </w:tc>
        <w:tc>
          <w:tcPr>
            <w:tcW w:w="1560" w:type="dxa"/>
            <w:vMerge w:val="restart"/>
            <w:tcBorders>
              <w:top w:val="threeDEmboss" w:sz="6" w:space="0" w:color="00B050"/>
              <w:left w:val="threeDEmboss" w:sz="6" w:space="0" w:color="00B050"/>
              <w:bottom w:val="threeDEmboss" w:sz="6" w:space="0" w:color="00B050"/>
              <w:right w:val="single" w:sz="4" w:space="0" w:color="00B050"/>
            </w:tcBorders>
            <w:shd w:val="clear" w:color="auto" w:fill="FFF9F3"/>
          </w:tcPr>
          <w:p w14:paraId="4B107140" w14:textId="77777777" w:rsidR="004007F7" w:rsidRDefault="004007F7">
            <w:pPr>
              <w:autoSpaceDE w:val="0"/>
              <w:autoSpaceDN w:val="0"/>
              <w:adjustRightInd w:val="0"/>
              <w:jc w:val="center"/>
              <w:rPr>
                <w:rFonts w:ascii="Arial Narrow" w:hAnsi="Arial Narrow" w:cs="Arial"/>
                <w:b/>
                <w:bCs/>
                <w:color w:val="3A003A"/>
                <w:sz w:val="18"/>
                <w:szCs w:val="18"/>
              </w:rPr>
            </w:pPr>
          </w:p>
          <w:p w14:paraId="50D591B8" w14:textId="77777777" w:rsidR="004007F7" w:rsidRDefault="004007F7">
            <w:pPr>
              <w:autoSpaceDE w:val="0"/>
              <w:autoSpaceDN w:val="0"/>
              <w:adjustRightInd w:val="0"/>
              <w:jc w:val="center"/>
              <w:rPr>
                <w:rFonts w:ascii="Arial Narrow" w:hAnsi="Arial Narrow" w:cs="Arial"/>
                <w:b/>
                <w:bCs/>
                <w:color w:val="3A003A"/>
                <w:sz w:val="18"/>
                <w:szCs w:val="18"/>
              </w:rPr>
            </w:pPr>
            <w:r>
              <w:rPr>
                <w:rFonts w:ascii="Arial Narrow" w:hAnsi="Arial Narrow" w:cs="Arial"/>
                <w:b/>
                <w:bCs/>
                <w:color w:val="3A003A"/>
                <w:sz w:val="18"/>
                <w:szCs w:val="18"/>
              </w:rPr>
              <w:t>PARCHETUL</w:t>
            </w:r>
          </w:p>
          <w:p w14:paraId="2C442825" w14:textId="77777777" w:rsidR="004007F7" w:rsidRDefault="004007F7">
            <w:pPr>
              <w:autoSpaceDE w:val="0"/>
              <w:autoSpaceDN w:val="0"/>
              <w:adjustRightInd w:val="0"/>
              <w:jc w:val="center"/>
              <w:rPr>
                <w:rFonts w:ascii="Arial Narrow" w:hAnsi="Arial Narrow" w:cs="Arial"/>
                <w:b/>
                <w:bCs/>
                <w:color w:val="3A003A"/>
                <w:sz w:val="18"/>
                <w:szCs w:val="18"/>
              </w:rPr>
            </w:pPr>
            <w:r>
              <w:rPr>
                <w:rFonts w:ascii="Arial Narrow" w:hAnsi="Arial Narrow" w:cs="Arial"/>
                <w:b/>
                <w:bCs/>
                <w:color w:val="3A003A"/>
                <w:sz w:val="18"/>
                <w:szCs w:val="18"/>
              </w:rPr>
              <w:t xml:space="preserve"> DE PE LÂNGĂ </w:t>
            </w:r>
          </w:p>
          <w:p w14:paraId="4DC4E749" w14:textId="77777777" w:rsidR="004007F7" w:rsidRDefault="004007F7">
            <w:pPr>
              <w:autoSpaceDE w:val="0"/>
              <w:autoSpaceDN w:val="0"/>
              <w:adjustRightInd w:val="0"/>
              <w:jc w:val="center"/>
              <w:rPr>
                <w:rFonts w:ascii="Arial Narrow" w:hAnsi="Arial Narrow" w:cs="Arial"/>
                <w:b/>
                <w:bCs/>
                <w:color w:val="3A003A"/>
                <w:sz w:val="18"/>
                <w:szCs w:val="18"/>
              </w:rPr>
            </w:pPr>
            <w:r>
              <w:rPr>
                <w:rFonts w:ascii="Arial Narrow" w:hAnsi="Arial Narrow" w:cs="Arial"/>
                <w:b/>
                <w:bCs/>
                <w:color w:val="3A003A"/>
                <w:sz w:val="18"/>
                <w:szCs w:val="18"/>
              </w:rPr>
              <w:t>CURTEA DE APEL</w:t>
            </w:r>
          </w:p>
          <w:p w14:paraId="15E9BF2D" w14:textId="77777777" w:rsidR="004007F7" w:rsidRDefault="004007F7">
            <w:pPr>
              <w:autoSpaceDE w:val="0"/>
              <w:autoSpaceDN w:val="0"/>
              <w:adjustRightInd w:val="0"/>
              <w:jc w:val="center"/>
              <w:rPr>
                <w:rFonts w:ascii="Arial Narrow" w:hAnsi="Arial Narrow" w:cs="Arial"/>
                <w:b/>
                <w:bCs/>
                <w:color w:val="3A003A"/>
                <w:sz w:val="12"/>
                <w:szCs w:val="12"/>
              </w:rPr>
            </w:pPr>
            <w:r>
              <w:rPr>
                <w:rFonts w:ascii="Arial Narrow" w:hAnsi="Arial Narrow" w:cs="Arial"/>
                <w:b/>
                <w:bCs/>
                <w:color w:val="3A003A"/>
                <w:sz w:val="18"/>
                <w:szCs w:val="18"/>
              </w:rPr>
              <w:t xml:space="preserve"> (</w:t>
            </w:r>
            <w:r>
              <w:rPr>
                <w:rFonts w:ascii="Arial Narrow" w:hAnsi="Arial Narrow" w:cs="Arial"/>
                <w:b/>
                <w:bCs/>
                <w:color w:val="3A003A"/>
                <w:sz w:val="12"/>
                <w:szCs w:val="12"/>
              </w:rPr>
              <w:t>CU UNITĂŢILE</w:t>
            </w:r>
          </w:p>
          <w:p w14:paraId="4357EB27" w14:textId="77777777" w:rsidR="004007F7" w:rsidRDefault="004007F7">
            <w:pPr>
              <w:autoSpaceDE w:val="0"/>
              <w:autoSpaceDN w:val="0"/>
              <w:adjustRightInd w:val="0"/>
              <w:jc w:val="center"/>
              <w:rPr>
                <w:rFonts w:ascii="Arial Narrow" w:hAnsi="Arial Narrow" w:cs="Arial Narrow"/>
                <w:color w:val="3A003A"/>
                <w:sz w:val="18"/>
                <w:szCs w:val="18"/>
              </w:rPr>
            </w:pPr>
            <w:r>
              <w:rPr>
                <w:rFonts w:ascii="Arial Narrow" w:hAnsi="Arial Narrow" w:cs="Arial"/>
                <w:b/>
                <w:bCs/>
                <w:color w:val="3A003A"/>
                <w:sz w:val="12"/>
                <w:szCs w:val="12"/>
              </w:rPr>
              <w:t xml:space="preserve"> DIN CIRCUMSCRIPŢIE)</w:t>
            </w:r>
            <w:r>
              <w:rPr>
                <w:rFonts w:ascii="Arial Narrow" w:hAnsi="Arial Narrow" w:cs="Arial Narrow"/>
                <w:b/>
                <w:bCs/>
                <w:color w:val="3A003A"/>
                <w:sz w:val="16"/>
                <w:szCs w:val="16"/>
              </w:rPr>
              <w:t xml:space="preserve"> </w:t>
            </w:r>
          </w:p>
        </w:tc>
        <w:tc>
          <w:tcPr>
            <w:tcW w:w="1699" w:type="dxa"/>
            <w:gridSpan w:val="2"/>
            <w:tcBorders>
              <w:top w:val="threeDEmboss" w:sz="6" w:space="0" w:color="00B050"/>
              <w:left w:val="single" w:sz="4" w:space="0" w:color="00B050"/>
              <w:bottom w:val="single" w:sz="4" w:space="0" w:color="00B050"/>
              <w:right w:val="single" w:sz="4" w:space="0" w:color="00B050"/>
            </w:tcBorders>
            <w:shd w:val="clear" w:color="auto" w:fill="FFF9F3"/>
            <w:vAlign w:val="center"/>
          </w:tcPr>
          <w:p w14:paraId="1EE50DCA" w14:textId="77777777" w:rsidR="004007F7" w:rsidRDefault="004007F7">
            <w:pPr>
              <w:autoSpaceDE w:val="0"/>
              <w:autoSpaceDN w:val="0"/>
              <w:adjustRightInd w:val="0"/>
              <w:jc w:val="center"/>
              <w:rPr>
                <w:rFonts w:ascii="Arial Narrow" w:hAnsi="Arial Narrow" w:cs="Arial Narrow"/>
                <w:b/>
                <w:bCs/>
                <w:color w:val="3A003A"/>
                <w:sz w:val="18"/>
                <w:szCs w:val="18"/>
              </w:rPr>
            </w:pPr>
          </w:p>
          <w:p w14:paraId="544EB0F5" w14:textId="77777777" w:rsidR="004007F7" w:rsidRDefault="004007F7">
            <w:pPr>
              <w:autoSpaceDE w:val="0"/>
              <w:autoSpaceDN w:val="0"/>
              <w:adjustRightInd w:val="0"/>
              <w:jc w:val="center"/>
              <w:rPr>
                <w:rFonts w:ascii="Arial Narrow" w:hAnsi="Arial Narrow" w:cs="Arial Narrow"/>
                <w:b/>
                <w:bCs/>
                <w:color w:val="3A003A"/>
                <w:sz w:val="18"/>
                <w:szCs w:val="18"/>
              </w:rPr>
            </w:pPr>
            <w:r>
              <w:rPr>
                <w:rFonts w:ascii="Arial Narrow" w:hAnsi="Arial Narrow" w:cs="Arial Narrow"/>
                <w:b/>
                <w:bCs/>
                <w:color w:val="3A003A"/>
                <w:sz w:val="18"/>
                <w:szCs w:val="18"/>
              </w:rPr>
              <w:t>NR. CAUZE</w:t>
            </w:r>
          </w:p>
          <w:p w14:paraId="69E79825" w14:textId="77777777" w:rsidR="004007F7" w:rsidRDefault="004007F7">
            <w:pPr>
              <w:autoSpaceDE w:val="0"/>
              <w:autoSpaceDN w:val="0"/>
              <w:adjustRightInd w:val="0"/>
              <w:jc w:val="center"/>
              <w:rPr>
                <w:rFonts w:ascii="Arial Narrow" w:hAnsi="Arial Narrow" w:cs="Arial Narrow"/>
                <w:b/>
                <w:color w:val="3A003A"/>
                <w:sz w:val="18"/>
                <w:szCs w:val="18"/>
              </w:rPr>
            </w:pPr>
            <w:r>
              <w:rPr>
                <w:rFonts w:ascii="Arial Narrow" w:hAnsi="Arial Narrow" w:cs="Arial Narrow"/>
                <w:b/>
                <w:bCs/>
                <w:color w:val="3A003A"/>
                <w:sz w:val="18"/>
                <w:szCs w:val="18"/>
              </w:rPr>
              <w:t xml:space="preserve"> DE SOLUŢIONAT </w:t>
            </w:r>
          </w:p>
          <w:p w14:paraId="74C4A7EB" w14:textId="77777777" w:rsidR="004007F7" w:rsidRDefault="004007F7">
            <w:pPr>
              <w:autoSpaceDE w:val="0"/>
              <w:autoSpaceDN w:val="0"/>
              <w:adjustRightInd w:val="0"/>
              <w:jc w:val="center"/>
              <w:rPr>
                <w:rFonts w:ascii="Arial Narrow" w:hAnsi="Arial Narrow" w:cs="Arial Narrow"/>
                <w:b/>
                <w:color w:val="3A003A"/>
                <w:sz w:val="18"/>
                <w:szCs w:val="18"/>
              </w:rPr>
            </w:pPr>
            <w:r>
              <w:rPr>
                <w:rFonts w:ascii="Arial Narrow" w:hAnsi="Arial Narrow" w:cs="Arial Narrow"/>
                <w:b/>
                <w:bCs/>
                <w:color w:val="3A003A"/>
                <w:sz w:val="18"/>
                <w:szCs w:val="18"/>
              </w:rPr>
              <w:t xml:space="preserve">DIN CARE: </w:t>
            </w:r>
          </w:p>
        </w:tc>
        <w:tc>
          <w:tcPr>
            <w:tcW w:w="1701" w:type="dxa"/>
            <w:gridSpan w:val="2"/>
            <w:tcBorders>
              <w:top w:val="threeDEmboss" w:sz="6" w:space="0" w:color="00B050"/>
              <w:left w:val="single" w:sz="4" w:space="0" w:color="00B050"/>
              <w:bottom w:val="single" w:sz="4" w:space="0" w:color="00B050"/>
              <w:right w:val="single" w:sz="4" w:space="0" w:color="00B050"/>
            </w:tcBorders>
            <w:shd w:val="clear" w:color="auto" w:fill="FFF9F3"/>
            <w:vAlign w:val="center"/>
          </w:tcPr>
          <w:p w14:paraId="376AD277" w14:textId="77777777" w:rsidR="004007F7" w:rsidRDefault="004007F7">
            <w:pPr>
              <w:autoSpaceDE w:val="0"/>
              <w:autoSpaceDN w:val="0"/>
              <w:adjustRightInd w:val="0"/>
              <w:jc w:val="center"/>
              <w:rPr>
                <w:rFonts w:ascii="Arial Narrow" w:hAnsi="Arial Narrow" w:cs="Arial Narrow"/>
                <w:b/>
                <w:bCs/>
                <w:color w:val="3A003A"/>
                <w:sz w:val="18"/>
                <w:szCs w:val="18"/>
              </w:rPr>
            </w:pPr>
          </w:p>
          <w:p w14:paraId="1818EEE2" w14:textId="77777777" w:rsidR="004007F7" w:rsidRDefault="004007F7">
            <w:pPr>
              <w:autoSpaceDE w:val="0"/>
              <w:autoSpaceDN w:val="0"/>
              <w:adjustRightInd w:val="0"/>
              <w:jc w:val="center"/>
              <w:rPr>
                <w:rFonts w:ascii="Arial Narrow" w:hAnsi="Arial Narrow" w:cs="Arial Narrow"/>
                <w:b/>
                <w:bCs/>
                <w:color w:val="3A003A"/>
                <w:sz w:val="18"/>
                <w:szCs w:val="18"/>
              </w:rPr>
            </w:pPr>
            <w:r>
              <w:rPr>
                <w:rFonts w:ascii="Arial Narrow" w:hAnsi="Arial Narrow" w:cs="Arial Narrow"/>
                <w:b/>
                <w:bCs/>
                <w:color w:val="3A003A"/>
                <w:sz w:val="18"/>
                <w:szCs w:val="18"/>
              </w:rPr>
              <w:t>NR. CAUZE</w:t>
            </w:r>
          </w:p>
          <w:p w14:paraId="0F910ACD" w14:textId="77777777" w:rsidR="004007F7" w:rsidRDefault="004007F7">
            <w:pPr>
              <w:autoSpaceDE w:val="0"/>
              <w:autoSpaceDN w:val="0"/>
              <w:adjustRightInd w:val="0"/>
              <w:jc w:val="center"/>
              <w:rPr>
                <w:rFonts w:ascii="Arial Narrow" w:hAnsi="Arial Narrow" w:cs="Arial Narrow"/>
                <w:b/>
                <w:color w:val="3A003A"/>
                <w:sz w:val="18"/>
                <w:szCs w:val="18"/>
              </w:rPr>
            </w:pPr>
            <w:r>
              <w:rPr>
                <w:rFonts w:ascii="Arial Narrow" w:hAnsi="Arial Narrow" w:cs="Arial Narrow"/>
                <w:b/>
                <w:bCs/>
                <w:color w:val="3A003A"/>
                <w:sz w:val="18"/>
                <w:szCs w:val="18"/>
              </w:rPr>
              <w:t xml:space="preserve">SOLUŢIONATE </w:t>
            </w:r>
          </w:p>
          <w:p w14:paraId="4A5824E0" w14:textId="77777777" w:rsidR="004007F7" w:rsidRDefault="004007F7">
            <w:pPr>
              <w:autoSpaceDE w:val="0"/>
              <w:autoSpaceDN w:val="0"/>
              <w:adjustRightInd w:val="0"/>
              <w:jc w:val="center"/>
              <w:rPr>
                <w:rFonts w:ascii="Arial Narrow" w:hAnsi="Arial Narrow" w:cs="Arial Narrow"/>
                <w:b/>
                <w:color w:val="3A003A"/>
                <w:sz w:val="18"/>
                <w:szCs w:val="18"/>
              </w:rPr>
            </w:pPr>
            <w:r>
              <w:rPr>
                <w:rFonts w:ascii="Arial Narrow" w:hAnsi="Arial Narrow" w:cs="Arial Narrow"/>
                <w:b/>
                <w:bCs/>
                <w:color w:val="3A003A"/>
                <w:sz w:val="18"/>
                <w:szCs w:val="18"/>
              </w:rPr>
              <w:t xml:space="preserve">DIN CARE: </w:t>
            </w:r>
          </w:p>
        </w:tc>
        <w:tc>
          <w:tcPr>
            <w:tcW w:w="1701" w:type="dxa"/>
            <w:gridSpan w:val="2"/>
            <w:tcBorders>
              <w:top w:val="threeDEmboss" w:sz="6" w:space="0" w:color="00B050"/>
              <w:left w:val="single" w:sz="4" w:space="0" w:color="00B050"/>
              <w:bottom w:val="single" w:sz="4" w:space="0" w:color="00B050"/>
              <w:right w:val="single" w:sz="4" w:space="0" w:color="00B050"/>
            </w:tcBorders>
            <w:shd w:val="clear" w:color="auto" w:fill="FFF9F3"/>
            <w:vAlign w:val="center"/>
          </w:tcPr>
          <w:p w14:paraId="328B8D60" w14:textId="77777777" w:rsidR="004007F7" w:rsidRDefault="004007F7">
            <w:pPr>
              <w:autoSpaceDE w:val="0"/>
              <w:autoSpaceDN w:val="0"/>
              <w:adjustRightInd w:val="0"/>
              <w:jc w:val="center"/>
              <w:rPr>
                <w:rFonts w:ascii="Arial Narrow" w:hAnsi="Arial Narrow" w:cs="Arial Narrow"/>
                <w:b/>
                <w:bCs/>
                <w:color w:val="3A003A"/>
                <w:sz w:val="18"/>
                <w:szCs w:val="18"/>
              </w:rPr>
            </w:pPr>
          </w:p>
          <w:p w14:paraId="2EBB7A36" w14:textId="77777777" w:rsidR="004007F7" w:rsidRDefault="004007F7">
            <w:pPr>
              <w:autoSpaceDE w:val="0"/>
              <w:autoSpaceDN w:val="0"/>
              <w:adjustRightInd w:val="0"/>
              <w:jc w:val="center"/>
              <w:rPr>
                <w:rFonts w:ascii="Arial Narrow" w:hAnsi="Arial Narrow" w:cs="Arial Narrow"/>
                <w:b/>
                <w:bCs/>
                <w:color w:val="3A003A"/>
                <w:sz w:val="18"/>
                <w:szCs w:val="18"/>
              </w:rPr>
            </w:pPr>
            <w:r>
              <w:rPr>
                <w:rFonts w:ascii="Arial Narrow" w:hAnsi="Arial Narrow" w:cs="Arial Narrow"/>
                <w:b/>
                <w:bCs/>
                <w:color w:val="3A003A"/>
                <w:sz w:val="18"/>
                <w:szCs w:val="18"/>
              </w:rPr>
              <w:t>PRIN TRIMITERE</w:t>
            </w:r>
          </w:p>
          <w:p w14:paraId="694C3764" w14:textId="77777777" w:rsidR="004007F7" w:rsidRDefault="004007F7">
            <w:pPr>
              <w:autoSpaceDE w:val="0"/>
              <w:autoSpaceDN w:val="0"/>
              <w:adjustRightInd w:val="0"/>
              <w:jc w:val="center"/>
              <w:rPr>
                <w:rFonts w:ascii="Arial Narrow" w:hAnsi="Arial Narrow" w:cs="Arial Narrow"/>
                <w:b/>
                <w:bCs/>
                <w:color w:val="3A003A"/>
                <w:sz w:val="18"/>
                <w:szCs w:val="18"/>
              </w:rPr>
            </w:pPr>
            <w:r>
              <w:rPr>
                <w:rFonts w:ascii="Arial Narrow" w:hAnsi="Arial Narrow" w:cs="Arial Narrow"/>
                <w:b/>
                <w:bCs/>
                <w:color w:val="3A003A"/>
                <w:sz w:val="18"/>
                <w:szCs w:val="18"/>
              </w:rPr>
              <w:t xml:space="preserve">ÎN JUDECATĂ </w:t>
            </w:r>
          </w:p>
        </w:tc>
        <w:tc>
          <w:tcPr>
            <w:tcW w:w="1559" w:type="dxa"/>
            <w:gridSpan w:val="2"/>
            <w:tcBorders>
              <w:top w:val="threeDEmboss" w:sz="6" w:space="0" w:color="00B050"/>
              <w:left w:val="single" w:sz="4" w:space="0" w:color="00B050"/>
              <w:bottom w:val="single" w:sz="4" w:space="0" w:color="00B050"/>
              <w:right w:val="single" w:sz="4" w:space="0" w:color="00B050"/>
            </w:tcBorders>
            <w:shd w:val="clear" w:color="auto" w:fill="FFF9F3"/>
            <w:vAlign w:val="center"/>
            <w:hideMark/>
          </w:tcPr>
          <w:p w14:paraId="2BF5E600" w14:textId="77777777" w:rsidR="004007F7" w:rsidRDefault="004007F7">
            <w:pPr>
              <w:autoSpaceDE w:val="0"/>
              <w:autoSpaceDN w:val="0"/>
              <w:adjustRightInd w:val="0"/>
              <w:jc w:val="center"/>
              <w:rPr>
                <w:rFonts w:ascii="Arial Narrow" w:hAnsi="Arial Narrow" w:cs="Arial Narrow"/>
                <w:b/>
                <w:bCs/>
                <w:color w:val="3A003A"/>
                <w:sz w:val="18"/>
                <w:szCs w:val="18"/>
              </w:rPr>
            </w:pPr>
            <w:r>
              <w:rPr>
                <w:rFonts w:ascii="Arial Narrow" w:hAnsi="Arial Narrow" w:cs="Arial Narrow"/>
                <w:b/>
                <w:bCs/>
                <w:color w:val="3A003A"/>
                <w:sz w:val="18"/>
                <w:szCs w:val="18"/>
              </w:rPr>
              <w:t>NR. INCULPAŢI</w:t>
            </w:r>
          </w:p>
          <w:p w14:paraId="13854C58" w14:textId="77777777" w:rsidR="004007F7" w:rsidRDefault="004007F7">
            <w:pPr>
              <w:autoSpaceDE w:val="0"/>
              <w:autoSpaceDN w:val="0"/>
              <w:adjustRightInd w:val="0"/>
              <w:jc w:val="center"/>
              <w:rPr>
                <w:rFonts w:ascii="Arial Narrow" w:hAnsi="Arial Narrow" w:cs="Arial Narrow"/>
                <w:b/>
                <w:bCs/>
                <w:color w:val="3A003A"/>
                <w:sz w:val="18"/>
                <w:szCs w:val="18"/>
              </w:rPr>
            </w:pPr>
            <w:r>
              <w:rPr>
                <w:rFonts w:ascii="Arial Narrow" w:hAnsi="Arial Narrow" w:cs="Arial Narrow"/>
                <w:b/>
                <w:bCs/>
                <w:color w:val="3A003A"/>
                <w:sz w:val="18"/>
                <w:szCs w:val="18"/>
              </w:rPr>
              <w:t>PERSOANE FIZICE TRIMIŞI</w:t>
            </w:r>
          </w:p>
          <w:p w14:paraId="7BCE843D" w14:textId="77777777" w:rsidR="004007F7" w:rsidRDefault="004007F7">
            <w:pPr>
              <w:autoSpaceDE w:val="0"/>
              <w:autoSpaceDN w:val="0"/>
              <w:adjustRightInd w:val="0"/>
              <w:ind w:left="-108" w:right="-108" w:hanging="142"/>
              <w:jc w:val="center"/>
              <w:rPr>
                <w:rFonts w:ascii="Arial Narrow" w:hAnsi="Arial Narrow" w:cs="Arial Narrow"/>
                <w:b/>
                <w:bCs/>
                <w:color w:val="3A003A"/>
                <w:sz w:val="18"/>
                <w:szCs w:val="18"/>
              </w:rPr>
            </w:pPr>
            <w:r>
              <w:rPr>
                <w:rFonts w:ascii="Arial Narrow" w:hAnsi="Arial Narrow" w:cs="Arial Narrow"/>
                <w:b/>
                <w:bCs/>
                <w:color w:val="3A003A"/>
                <w:sz w:val="18"/>
                <w:szCs w:val="18"/>
              </w:rPr>
              <w:t>ÎN JUDECATĂ</w:t>
            </w:r>
          </w:p>
          <w:p w14:paraId="3CB401CF" w14:textId="77777777" w:rsidR="004007F7" w:rsidRDefault="004007F7">
            <w:pPr>
              <w:autoSpaceDE w:val="0"/>
              <w:autoSpaceDN w:val="0"/>
              <w:adjustRightInd w:val="0"/>
              <w:jc w:val="center"/>
              <w:rPr>
                <w:rFonts w:ascii="Arial Narrow" w:hAnsi="Arial Narrow" w:cs="Arial Narrow"/>
                <w:b/>
                <w:color w:val="3A003A"/>
                <w:sz w:val="18"/>
                <w:szCs w:val="18"/>
              </w:rPr>
            </w:pPr>
            <w:r>
              <w:rPr>
                <w:rFonts w:ascii="Arial Narrow" w:hAnsi="Arial Narrow" w:cs="Arial Narrow"/>
                <w:b/>
                <w:bCs/>
                <w:color w:val="3A003A"/>
                <w:sz w:val="18"/>
                <w:szCs w:val="18"/>
              </w:rPr>
              <w:t>DIN CARE:</w:t>
            </w:r>
          </w:p>
        </w:tc>
        <w:tc>
          <w:tcPr>
            <w:tcW w:w="1559" w:type="dxa"/>
            <w:gridSpan w:val="2"/>
            <w:tcBorders>
              <w:top w:val="threeDEmboss" w:sz="6" w:space="0" w:color="00B050"/>
              <w:left w:val="single" w:sz="4" w:space="0" w:color="00B050"/>
              <w:bottom w:val="single" w:sz="4" w:space="0" w:color="00B050"/>
              <w:right w:val="threeDEmboss" w:sz="6" w:space="0" w:color="00B050"/>
            </w:tcBorders>
            <w:shd w:val="clear" w:color="auto" w:fill="FFF9F3"/>
            <w:vAlign w:val="center"/>
            <w:hideMark/>
          </w:tcPr>
          <w:p w14:paraId="60B64088" w14:textId="77777777" w:rsidR="004007F7" w:rsidRDefault="004007F7">
            <w:pPr>
              <w:autoSpaceDE w:val="0"/>
              <w:autoSpaceDN w:val="0"/>
              <w:adjustRightInd w:val="0"/>
              <w:jc w:val="center"/>
              <w:rPr>
                <w:rFonts w:ascii="Arial Narrow" w:hAnsi="Arial Narrow" w:cs="Arial Narrow"/>
                <w:b/>
                <w:bCs/>
                <w:color w:val="3A003A"/>
                <w:sz w:val="18"/>
                <w:szCs w:val="18"/>
              </w:rPr>
            </w:pPr>
            <w:r>
              <w:rPr>
                <w:rFonts w:ascii="Arial Narrow" w:hAnsi="Arial Narrow" w:cs="Arial Narrow"/>
                <w:b/>
                <w:bCs/>
                <w:color w:val="3A003A"/>
                <w:sz w:val="18"/>
                <w:szCs w:val="18"/>
              </w:rPr>
              <w:t>NR. INCULPAŢI PERSOANE FIZICE</w:t>
            </w:r>
          </w:p>
          <w:p w14:paraId="4AD6958B" w14:textId="77777777" w:rsidR="004007F7" w:rsidRDefault="004007F7">
            <w:pPr>
              <w:autoSpaceDE w:val="0"/>
              <w:autoSpaceDN w:val="0"/>
              <w:adjustRightInd w:val="0"/>
              <w:jc w:val="center"/>
              <w:rPr>
                <w:rFonts w:ascii="Arial Narrow" w:hAnsi="Arial Narrow" w:cs="Arial Narrow"/>
                <w:b/>
                <w:color w:val="3A003A"/>
                <w:sz w:val="18"/>
                <w:szCs w:val="18"/>
              </w:rPr>
            </w:pPr>
            <w:r>
              <w:rPr>
                <w:rFonts w:ascii="Arial Narrow" w:hAnsi="Arial Narrow" w:cs="Arial Narrow"/>
                <w:b/>
                <w:bCs/>
                <w:color w:val="3A003A"/>
                <w:sz w:val="18"/>
                <w:szCs w:val="18"/>
              </w:rPr>
              <w:t xml:space="preserve">ARESTAŢI </w:t>
            </w:r>
          </w:p>
          <w:p w14:paraId="2533E42B" w14:textId="77777777" w:rsidR="004007F7" w:rsidRDefault="004007F7">
            <w:pPr>
              <w:autoSpaceDE w:val="0"/>
              <w:autoSpaceDN w:val="0"/>
              <w:adjustRightInd w:val="0"/>
              <w:jc w:val="center"/>
              <w:rPr>
                <w:rFonts w:ascii="Arial Narrow" w:hAnsi="Arial Narrow" w:cs="Arial Narrow"/>
                <w:b/>
                <w:color w:val="3A003A"/>
                <w:sz w:val="18"/>
                <w:szCs w:val="18"/>
              </w:rPr>
            </w:pPr>
            <w:r>
              <w:rPr>
                <w:rFonts w:ascii="Arial Narrow" w:hAnsi="Arial Narrow" w:cs="Arial Narrow"/>
                <w:b/>
                <w:bCs/>
                <w:color w:val="3A003A"/>
                <w:sz w:val="18"/>
                <w:szCs w:val="18"/>
              </w:rPr>
              <w:t>PREVENTIV</w:t>
            </w:r>
          </w:p>
        </w:tc>
      </w:tr>
      <w:tr w:rsidR="004007F7" w14:paraId="71AF6F61" w14:textId="77777777" w:rsidTr="00D139DE">
        <w:trPr>
          <w:trHeight w:hRule="exact" w:val="381"/>
        </w:trPr>
        <w:tc>
          <w:tcPr>
            <w:tcW w:w="404" w:type="dxa"/>
            <w:vMerge/>
            <w:tcBorders>
              <w:top w:val="threeDEmboss" w:sz="6" w:space="0" w:color="00B050"/>
              <w:left w:val="threeDEmboss" w:sz="6" w:space="0" w:color="00B050"/>
              <w:bottom w:val="threeDEmboss" w:sz="6" w:space="0" w:color="00B050"/>
              <w:right w:val="single" w:sz="4" w:space="0" w:color="00B050"/>
            </w:tcBorders>
            <w:vAlign w:val="center"/>
            <w:hideMark/>
          </w:tcPr>
          <w:p w14:paraId="6B35D300" w14:textId="77777777" w:rsidR="004007F7" w:rsidRDefault="004007F7">
            <w:pPr>
              <w:rPr>
                <w:rFonts w:ascii="Arial Narrow" w:hAnsi="Arial Narrow" w:cs="Arial"/>
                <w:b/>
                <w:bCs/>
                <w:color w:val="3A003A"/>
                <w:sz w:val="18"/>
                <w:szCs w:val="18"/>
              </w:rPr>
            </w:pPr>
          </w:p>
        </w:tc>
        <w:tc>
          <w:tcPr>
            <w:tcW w:w="1560" w:type="dxa"/>
            <w:vMerge/>
            <w:tcBorders>
              <w:top w:val="threeDEmboss" w:sz="6" w:space="0" w:color="00B050"/>
              <w:left w:val="threeDEmboss" w:sz="6" w:space="0" w:color="00B050"/>
              <w:bottom w:val="threeDEmboss" w:sz="6" w:space="0" w:color="00B050"/>
              <w:right w:val="single" w:sz="4" w:space="0" w:color="00B050"/>
            </w:tcBorders>
            <w:vAlign w:val="center"/>
            <w:hideMark/>
          </w:tcPr>
          <w:p w14:paraId="0AEC90A7" w14:textId="77777777" w:rsidR="004007F7" w:rsidRDefault="004007F7">
            <w:pPr>
              <w:rPr>
                <w:rFonts w:ascii="Arial Narrow" w:hAnsi="Arial Narrow" w:cs="Arial Narrow"/>
                <w:color w:val="3A003A"/>
                <w:sz w:val="18"/>
                <w:szCs w:val="18"/>
              </w:rPr>
            </w:pPr>
          </w:p>
        </w:tc>
        <w:tc>
          <w:tcPr>
            <w:tcW w:w="848" w:type="dxa"/>
            <w:tcBorders>
              <w:top w:val="single" w:sz="4" w:space="0" w:color="00B050"/>
              <w:left w:val="single" w:sz="4" w:space="0" w:color="00B050"/>
              <w:bottom w:val="threeDEmboss" w:sz="6" w:space="0" w:color="00B050"/>
              <w:right w:val="single" w:sz="4" w:space="0" w:color="00B050"/>
            </w:tcBorders>
            <w:shd w:val="clear" w:color="auto" w:fill="FFF9F3"/>
            <w:vAlign w:val="center"/>
            <w:hideMark/>
          </w:tcPr>
          <w:p w14:paraId="30760EA4" w14:textId="77777777" w:rsidR="004007F7" w:rsidRDefault="004007F7">
            <w:pPr>
              <w:autoSpaceDE w:val="0"/>
              <w:autoSpaceDN w:val="0"/>
              <w:adjustRightInd w:val="0"/>
              <w:jc w:val="center"/>
              <w:rPr>
                <w:rFonts w:ascii="Arial Narrow" w:hAnsi="Arial Narrow" w:cs="Arial Narrow"/>
                <w:b/>
                <w:color w:val="3A003A"/>
                <w:sz w:val="18"/>
                <w:szCs w:val="18"/>
              </w:rPr>
            </w:pPr>
            <w:r>
              <w:rPr>
                <w:rFonts w:ascii="Arial Narrow" w:hAnsi="Arial Narrow" w:cs="Arial Narrow"/>
                <w:b/>
                <w:color w:val="3A003A"/>
                <w:sz w:val="18"/>
                <w:szCs w:val="18"/>
              </w:rPr>
              <w:t>2024</w:t>
            </w:r>
          </w:p>
        </w:tc>
        <w:tc>
          <w:tcPr>
            <w:tcW w:w="851" w:type="dxa"/>
            <w:tcBorders>
              <w:top w:val="single" w:sz="4" w:space="0" w:color="00B050"/>
              <w:left w:val="single" w:sz="4" w:space="0" w:color="00B050"/>
              <w:bottom w:val="threeDEmboss" w:sz="6" w:space="0" w:color="00B050"/>
              <w:right w:val="single" w:sz="4" w:space="0" w:color="00B050"/>
            </w:tcBorders>
            <w:shd w:val="clear" w:color="auto" w:fill="FFF9F3"/>
            <w:vAlign w:val="center"/>
            <w:hideMark/>
          </w:tcPr>
          <w:p w14:paraId="3C1C775B" w14:textId="77777777" w:rsidR="004007F7" w:rsidRDefault="004007F7">
            <w:pPr>
              <w:autoSpaceDE w:val="0"/>
              <w:autoSpaceDN w:val="0"/>
              <w:adjustRightInd w:val="0"/>
              <w:jc w:val="center"/>
              <w:rPr>
                <w:rFonts w:ascii="Arial Narrow" w:hAnsi="Arial Narrow" w:cs="Arial Narrow"/>
                <w:b/>
                <w:color w:val="3A003A"/>
                <w:sz w:val="18"/>
                <w:szCs w:val="18"/>
              </w:rPr>
            </w:pPr>
            <w:r>
              <w:rPr>
                <w:rFonts w:ascii="Arial Narrow" w:hAnsi="Arial Narrow" w:cs="Arial Narrow"/>
                <w:b/>
                <w:color w:val="3A003A"/>
                <w:sz w:val="18"/>
                <w:szCs w:val="18"/>
              </w:rPr>
              <w:t>2023</w:t>
            </w:r>
          </w:p>
        </w:tc>
        <w:tc>
          <w:tcPr>
            <w:tcW w:w="850" w:type="dxa"/>
            <w:tcBorders>
              <w:top w:val="single" w:sz="4" w:space="0" w:color="00B050"/>
              <w:left w:val="single" w:sz="4" w:space="0" w:color="00B050"/>
              <w:bottom w:val="threeDEmboss" w:sz="6" w:space="0" w:color="00B050"/>
              <w:right w:val="single" w:sz="4" w:space="0" w:color="00B050"/>
            </w:tcBorders>
            <w:shd w:val="clear" w:color="auto" w:fill="FFF9F3"/>
            <w:vAlign w:val="center"/>
            <w:hideMark/>
          </w:tcPr>
          <w:p w14:paraId="2B1BA65E" w14:textId="77777777" w:rsidR="004007F7" w:rsidRDefault="004007F7">
            <w:pPr>
              <w:autoSpaceDE w:val="0"/>
              <w:autoSpaceDN w:val="0"/>
              <w:adjustRightInd w:val="0"/>
              <w:jc w:val="center"/>
              <w:rPr>
                <w:rFonts w:ascii="Arial Narrow" w:hAnsi="Arial Narrow" w:cs="Arial Narrow"/>
                <w:b/>
                <w:color w:val="3A003A"/>
                <w:sz w:val="18"/>
                <w:szCs w:val="18"/>
              </w:rPr>
            </w:pPr>
            <w:r>
              <w:rPr>
                <w:rFonts w:ascii="Arial Narrow" w:hAnsi="Arial Narrow" w:cs="Arial Narrow"/>
                <w:b/>
                <w:color w:val="3A003A"/>
                <w:sz w:val="18"/>
                <w:szCs w:val="18"/>
              </w:rPr>
              <w:t>2024</w:t>
            </w:r>
          </w:p>
        </w:tc>
        <w:tc>
          <w:tcPr>
            <w:tcW w:w="851" w:type="dxa"/>
            <w:tcBorders>
              <w:top w:val="single" w:sz="4" w:space="0" w:color="00B050"/>
              <w:left w:val="single" w:sz="4" w:space="0" w:color="00B050"/>
              <w:bottom w:val="threeDEmboss" w:sz="6" w:space="0" w:color="00B050"/>
              <w:right w:val="single" w:sz="4" w:space="0" w:color="00B050"/>
            </w:tcBorders>
            <w:shd w:val="clear" w:color="auto" w:fill="FFF9F3"/>
            <w:vAlign w:val="center"/>
            <w:hideMark/>
          </w:tcPr>
          <w:p w14:paraId="5ECA227D" w14:textId="77777777" w:rsidR="004007F7" w:rsidRDefault="004007F7">
            <w:pPr>
              <w:autoSpaceDE w:val="0"/>
              <w:autoSpaceDN w:val="0"/>
              <w:adjustRightInd w:val="0"/>
              <w:jc w:val="center"/>
              <w:rPr>
                <w:rFonts w:ascii="Arial Narrow" w:hAnsi="Arial Narrow" w:cs="Arial Narrow"/>
                <w:b/>
                <w:color w:val="3A003A"/>
                <w:sz w:val="18"/>
                <w:szCs w:val="18"/>
              </w:rPr>
            </w:pPr>
            <w:r>
              <w:rPr>
                <w:rFonts w:ascii="Arial Narrow" w:hAnsi="Arial Narrow" w:cs="Arial Narrow"/>
                <w:b/>
                <w:color w:val="3A003A"/>
                <w:sz w:val="18"/>
                <w:szCs w:val="18"/>
              </w:rPr>
              <w:t>2023</w:t>
            </w:r>
          </w:p>
        </w:tc>
        <w:tc>
          <w:tcPr>
            <w:tcW w:w="850" w:type="dxa"/>
            <w:tcBorders>
              <w:top w:val="single" w:sz="4" w:space="0" w:color="00B050"/>
              <w:left w:val="single" w:sz="4" w:space="0" w:color="00B050"/>
              <w:bottom w:val="threeDEmboss" w:sz="6" w:space="0" w:color="00B050"/>
              <w:right w:val="single" w:sz="4" w:space="0" w:color="00B050"/>
            </w:tcBorders>
            <w:shd w:val="clear" w:color="auto" w:fill="FFF9F3"/>
            <w:vAlign w:val="center"/>
            <w:hideMark/>
          </w:tcPr>
          <w:p w14:paraId="0B99F40C" w14:textId="77777777" w:rsidR="004007F7" w:rsidRDefault="004007F7">
            <w:pPr>
              <w:autoSpaceDE w:val="0"/>
              <w:autoSpaceDN w:val="0"/>
              <w:adjustRightInd w:val="0"/>
              <w:jc w:val="center"/>
              <w:rPr>
                <w:rFonts w:ascii="Arial Narrow" w:hAnsi="Arial Narrow" w:cs="Arial Narrow"/>
                <w:b/>
                <w:color w:val="3A003A"/>
                <w:sz w:val="18"/>
                <w:szCs w:val="18"/>
              </w:rPr>
            </w:pPr>
            <w:r>
              <w:rPr>
                <w:rFonts w:ascii="Arial Narrow" w:hAnsi="Arial Narrow" w:cs="Arial Narrow"/>
                <w:b/>
                <w:color w:val="3A003A"/>
                <w:sz w:val="18"/>
                <w:szCs w:val="18"/>
              </w:rPr>
              <w:t>2024</w:t>
            </w:r>
          </w:p>
        </w:tc>
        <w:tc>
          <w:tcPr>
            <w:tcW w:w="851" w:type="dxa"/>
            <w:tcBorders>
              <w:top w:val="single" w:sz="4" w:space="0" w:color="00B050"/>
              <w:left w:val="single" w:sz="4" w:space="0" w:color="00B050"/>
              <w:bottom w:val="threeDEmboss" w:sz="6" w:space="0" w:color="00B050"/>
              <w:right w:val="single" w:sz="4" w:space="0" w:color="00B050"/>
            </w:tcBorders>
            <w:shd w:val="clear" w:color="auto" w:fill="FFF9F3"/>
            <w:vAlign w:val="center"/>
            <w:hideMark/>
          </w:tcPr>
          <w:p w14:paraId="2C3433A6" w14:textId="77777777" w:rsidR="004007F7" w:rsidRDefault="004007F7">
            <w:pPr>
              <w:autoSpaceDE w:val="0"/>
              <w:autoSpaceDN w:val="0"/>
              <w:adjustRightInd w:val="0"/>
              <w:jc w:val="center"/>
              <w:rPr>
                <w:rFonts w:ascii="Arial Narrow" w:hAnsi="Arial Narrow" w:cs="Arial Narrow"/>
                <w:b/>
                <w:color w:val="3A003A"/>
                <w:sz w:val="18"/>
                <w:szCs w:val="18"/>
              </w:rPr>
            </w:pPr>
            <w:r>
              <w:rPr>
                <w:rFonts w:ascii="Arial Narrow" w:hAnsi="Arial Narrow" w:cs="Arial Narrow"/>
                <w:b/>
                <w:color w:val="3A003A"/>
                <w:sz w:val="18"/>
                <w:szCs w:val="18"/>
              </w:rPr>
              <w:t>2023</w:t>
            </w:r>
          </w:p>
        </w:tc>
        <w:tc>
          <w:tcPr>
            <w:tcW w:w="709" w:type="dxa"/>
            <w:tcBorders>
              <w:top w:val="single" w:sz="4" w:space="0" w:color="00B050"/>
              <w:left w:val="single" w:sz="4" w:space="0" w:color="00B050"/>
              <w:bottom w:val="threeDEmboss" w:sz="6" w:space="0" w:color="00B050"/>
              <w:right w:val="single" w:sz="4" w:space="0" w:color="00B050"/>
            </w:tcBorders>
            <w:shd w:val="clear" w:color="auto" w:fill="FFF9F3"/>
            <w:vAlign w:val="center"/>
            <w:hideMark/>
          </w:tcPr>
          <w:p w14:paraId="69AE1F20" w14:textId="77777777" w:rsidR="004007F7" w:rsidRDefault="004007F7">
            <w:pPr>
              <w:autoSpaceDE w:val="0"/>
              <w:autoSpaceDN w:val="0"/>
              <w:adjustRightInd w:val="0"/>
              <w:jc w:val="center"/>
              <w:rPr>
                <w:rFonts w:ascii="Arial Narrow" w:hAnsi="Arial Narrow" w:cs="Arial Narrow"/>
                <w:b/>
                <w:color w:val="3A003A"/>
                <w:sz w:val="18"/>
                <w:szCs w:val="18"/>
              </w:rPr>
            </w:pPr>
            <w:r>
              <w:rPr>
                <w:rFonts w:ascii="Arial Narrow" w:hAnsi="Arial Narrow" w:cs="Arial Narrow"/>
                <w:b/>
                <w:color w:val="3A003A"/>
                <w:sz w:val="18"/>
                <w:szCs w:val="18"/>
              </w:rPr>
              <w:t>2024</w:t>
            </w:r>
          </w:p>
        </w:tc>
        <w:tc>
          <w:tcPr>
            <w:tcW w:w="850" w:type="dxa"/>
            <w:tcBorders>
              <w:top w:val="single" w:sz="4" w:space="0" w:color="00B050"/>
              <w:left w:val="single" w:sz="4" w:space="0" w:color="00B050"/>
              <w:bottom w:val="threeDEmboss" w:sz="6" w:space="0" w:color="00B050"/>
              <w:right w:val="single" w:sz="4" w:space="0" w:color="00B050"/>
            </w:tcBorders>
            <w:shd w:val="clear" w:color="auto" w:fill="FFF9F3"/>
            <w:vAlign w:val="center"/>
            <w:hideMark/>
          </w:tcPr>
          <w:p w14:paraId="57ECF4D3" w14:textId="77777777" w:rsidR="004007F7" w:rsidRDefault="004007F7">
            <w:pPr>
              <w:autoSpaceDE w:val="0"/>
              <w:autoSpaceDN w:val="0"/>
              <w:adjustRightInd w:val="0"/>
              <w:jc w:val="center"/>
              <w:rPr>
                <w:rFonts w:ascii="Arial Narrow" w:hAnsi="Arial Narrow" w:cs="Arial Narrow"/>
                <w:b/>
                <w:color w:val="3A003A"/>
                <w:sz w:val="18"/>
                <w:szCs w:val="18"/>
              </w:rPr>
            </w:pPr>
            <w:r>
              <w:rPr>
                <w:rFonts w:ascii="Arial Narrow" w:hAnsi="Arial Narrow" w:cs="Arial Narrow"/>
                <w:b/>
                <w:color w:val="3A003A"/>
                <w:sz w:val="18"/>
                <w:szCs w:val="18"/>
              </w:rPr>
              <w:t>2023</w:t>
            </w:r>
          </w:p>
        </w:tc>
        <w:tc>
          <w:tcPr>
            <w:tcW w:w="709" w:type="dxa"/>
            <w:tcBorders>
              <w:top w:val="single" w:sz="4" w:space="0" w:color="00B050"/>
              <w:left w:val="single" w:sz="4" w:space="0" w:color="00B050"/>
              <w:bottom w:val="threeDEmboss" w:sz="6" w:space="0" w:color="00B050"/>
              <w:right w:val="single" w:sz="4" w:space="0" w:color="00B050"/>
            </w:tcBorders>
            <w:shd w:val="clear" w:color="auto" w:fill="FFF9F3"/>
            <w:vAlign w:val="center"/>
            <w:hideMark/>
          </w:tcPr>
          <w:p w14:paraId="38793990" w14:textId="77777777" w:rsidR="004007F7" w:rsidRDefault="004007F7">
            <w:pPr>
              <w:autoSpaceDE w:val="0"/>
              <w:autoSpaceDN w:val="0"/>
              <w:adjustRightInd w:val="0"/>
              <w:jc w:val="center"/>
              <w:rPr>
                <w:rFonts w:ascii="Arial Narrow" w:hAnsi="Arial Narrow" w:cs="Arial Narrow"/>
                <w:b/>
                <w:color w:val="3A003A"/>
                <w:sz w:val="18"/>
                <w:szCs w:val="18"/>
              </w:rPr>
            </w:pPr>
            <w:r>
              <w:rPr>
                <w:rFonts w:ascii="Arial Narrow" w:hAnsi="Arial Narrow" w:cs="Arial Narrow"/>
                <w:b/>
                <w:color w:val="3A003A"/>
                <w:sz w:val="18"/>
                <w:szCs w:val="18"/>
              </w:rPr>
              <w:t>2024</w:t>
            </w:r>
          </w:p>
        </w:tc>
        <w:tc>
          <w:tcPr>
            <w:tcW w:w="850" w:type="dxa"/>
            <w:tcBorders>
              <w:top w:val="single" w:sz="4" w:space="0" w:color="00B050"/>
              <w:left w:val="single" w:sz="4" w:space="0" w:color="00B050"/>
              <w:bottom w:val="threeDEmboss" w:sz="6" w:space="0" w:color="00B050"/>
              <w:right w:val="threeDEmboss" w:sz="6" w:space="0" w:color="00B050"/>
            </w:tcBorders>
            <w:shd w:val="clear" w:color="auto" w:fill="FFF9F3"/>
            <w:vAlign w:val="center"/>
            <w:hideMark/>
          </w:tcPr>
          <w:p w14:paraId="1DA22D45" w14:textId="77777777" w:rsidR="004007F7" w:rsidRDefault="004007F7">
            <w:pPr>
              <w:autoSpaceDE w:val="0"/>
              <w:autoSpaceDN w:val="0"/>
              <w:adjustRightInd w:val="0"/>
              <w:jc w:val="center"/>
              <w:rPr>
                <w:rFonts w:ascii="Arial Narrow" w:hAnsi="Arial Narrow" w:cs="Arial Narrow"/>
                <w:b/>
                <w:color w:val="3A003A"/>
                <w:sz w:val="18"/>
                <w:szCs w:val="18"/>
              </w:rPr>
            </w:pPr>
            <w:r>
              <w:rPr>
                <w:rFonts w:ascii="Arial Narrow" w:hAnsi="Arial Narrow" w:cs="Arial Narrow"/>
                <w:b/>
                <w:color w:val="3A003A"/>
                <w:sz w:val="18"/>
                <w:szCs w:val="18"/>
              </w:rPr>
              <w:t>2023</w:t>
            </w:r>
          </w:p>
        </w:tc>
      </w:tr>
      <w:tr w:rsidR="004007F7" w14:paraId="502C2AE6" w14:textId="77777777" w:rsidTr="00D139DE">
        <w:trPr>
          <w:trHeight w:hRule="exact" w:val="340"/>
        </w:trPr>
        <w:tc>
          <w:tcPr>
            <w:tcW w:w="404" w:type="dxa"/>
            <w:tcBorders>
              <w:top w:val="threeDEmboss" w:sz="6" w:space="0" w:color="00B050"/>
              <w:left w:val="single" w:sz="4" w:space="0" w:color="00B050"/>
              <w:bottom w:val="single" w:sz="4" w:space="0" w:color="00B050"/>
              <w:right w:val="single" w:sz="4" w:space="0" w:color="00B050"/>
            </w:tcBorders>
            <w:vAlign w:val="center"/>
            <w:hideMark/>
          </w:tcPr>
          <w:p w14:paraId="7250C8BB" w14:textId="77777777" w:rsidR="004007F7" w:rsidRDefault="004007F7">
            <w:pPr>
              <w:autoSpaceDE w:val="0"/>
              <w:autoSpaceDN w:val="0"/>
              <w:adjustRightInd w:val="0"/>
              <w:rPr>
                <w:rFonts w:ascii="Arial Narrow" w:hAnsi="Arial Narrow" w:cs="Arial"/>
                <w:bCs/>
                <w:color w:val="3A003A"/>
                <w:sz w:val="20"/>
                <w:szCs w:val="20"/>
              </w:rPr>
            </w:pPr>
            <w:r>
              <w:rPr>
                <w:rFonts w:ascii="Arial Narrow" w:hAnsi="Arial Narrow" w:cs="Arial"/>
                <w:bCs/>
                <w:color w:val="3A003A"/>
                <w:sz w:val="20"/>
                <w:szCs w:val="20"/>
              </w:rPr>
              <w:t>1.</w:t>
            </w:r>
          </w:p>
        </w:tc>
        <w:tc>
          <w:tcPr>
            <w:tcW w:w="1560" w:type="dxa"/>
            <w:tcBorders>
              <w:top w:val="threeDEmboss" w:sz="6" w:space="0" w:color="00B050"/>
              <w:left w:val="single" w:sz="4" w:space="0" w:color="00B050"/>
              <w:bottom w:val="single" w:sz="4" w:space="0" w:color="00B050"/>
              <w:right w:val="single" w:sz="4" w:space="0" w:color="00B050"/>
            </w:tcBorders>
            <w:vAlign w:val="center"/>
            <w:hideMark/>
          </w:tcPr>
          <w:p w14:paraId="2031AEBD" w14:textId="77777777" w:rsidR="004007F7" w:rsidRDefault="004007F7">
            <w:pPr>
              <w:autoSpaceDE w:val="0"/>
              <w:autoSpaceDN w:val="0"/>
              <w:adjustRightInd w:val="0"/>
              <w:rPr>
                <w:rFonts w:ascii="Arial Narrow" w:hAnsi="Arial Narrow" w:cs="Arial"/>
                <w:color w:val="3A003A"/>
                <w:sz w:val="20"/>
                <w:szCs w:val="20"/>
              </w:rPr>
            </w:pPr>
            <w:r>
              <w:rPr>
                <w:rFonts w:ascii="Arial Narrow" w:hAnsi="Arial Narrow" w:cs="Arial"/>
                <w:bCs/>
                <w:color w:val="3A003A"/>
                <w:sz w:val="20"/>
                <w:szCs w:val="20"/>
              </w:rPr>
              <w:t>ALBA IULIA</w:t>
            </w:r>
          </w:p>
        </w:tc>
        <w:tc>
          <w:tcPr>
            <w:tcW w:w="848" w:type="dxa"/>
            <w:tcBorders>
              <w:top w:val="threeDEmboss" w:sz="6" w:space="0" w:color="00B050"/>
              <w:left w:val="single" w:sz="4" w:space="0" w:color="00B050"/>
              <w:bottom w:val="single" w:sz="4" w:space="0" w:color="00B050"/>
              <w:right w:val="single" w:sz="4" w:space="0" w:color="00B050"/>
            </w:tcBorders>
            <w:vAlign w:val="center"/>
            <w:hideMark/>
          </w:tcPr>
          <w:p w14:paraId="2D09456E"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94.526</w:t>
            </w:r>
          </w:p>
        </w:tc>
        <w:tc>
          <w:tcPr>
            <w:tcW w:w="851" w:type="dxa"/>
            <w:tcBorders>
              <w:top w:val="threeDEmboss" w:sz="6" w:space="0" w:color="00B050"/>
              <w:left w:val="single" w:sz="4" w:space="0" w:color="00B050"/>
              <w:bottom w:val="single" w:sz="4" w:space="0" w:color="00B050"/>
              <w:right w:val="single" w:sz="4" w:space="0" w:color="00B050"/>
            </w:tcBorders>
            <w:vAlign w:val="center"/>
            <w:hideMark/>
          </w:tcPr>
          <w:p w14:paraId="57B94C59"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90.890</w:t>
            </w:r>
          </w:p>
        </w:tc>
        <w:tc>
          <w:tcPr>
            <w:tcW w:w="850" w:type="dxa"/>
            <w:tcBorders>
              <w:top w:val="threeDEmboss" w:sz="6" w:space="0" w:color="00B050"/>
              <w:left w:val="single" w:sz="4" w:space="0" w:color="00B050"/>
              <w:bottom w:val="single" w:sz="4" w:space="0" w:color="00B050"/>
              <w:right w:val="single" w:sz="4" w:space="0" w:color="00B050"/>
            </w:tcBorders>
            <w:vAlign w:val="center"/>
            <w:hideMark/>
          </w:tcPr>
          <w:p w14:paraId="7AB2E5CB"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31.217</w:t>
            </w:r>
          </w:p>
        </w:tc>
        <w:tc>
          <w:tcPr>
            <w:tcW w:w="851" w:type="dxa"/>
            <w:tcBorders>
              <w:top w:val="threeDEmboss" w:sz="6" w:space="0" w:color="00B050"/>
              <w:left w:val="single" w:sz="4" w:space="0" w:color="00B050"/>
              <w:bottom w:val="single" w:sz="4" w:space="0" w:color="00B050"/>
              <w:right w:val="single" w:sz="4" w:space="0" w:color="00B050"/>
            </w:tcBorders>
            <w:vAlign w:val="center"/>
            <w:hideMark/>
          </w:tcPr>
          <w:p w14:paraId="3C26996D"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28.964</w:t>
            </w:r>
          </w:p>
        </w:tc>
        <w:tc>
          <w:tcPr>
            <w:tcW w:w="850" w:type="dxa"/>
            <w:tcBorders>
              <w:top w:val="threeDEmboss" w:sz="6" w:space="0" w:color="00B050"/>
              <w:left w:val="single" w:sz="4" w:space="0" w:color="00B050"/>
              <w:bottom w:val="single" w:sz="4" w:space="0" w:color="00B050"/>
              <w:right w:val="single" w:sz="4" w:space="0" w:color="00B050"/>
            </w:tcBorders>
            <w:vAlign w:val="center"/>
            <w:hideMark/>
          </w:tcPr>
          <w:p w14:paraId="2FD8CE07"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2.741</w:t>
            </w:r>
          </w:p>
        </w:tc>
        <w:tc>
          <w:tcPr>
            <w:tcW w:w="851" w:type="dxa"/>
            <w:tcBorders>
              <w:top w:val="threeDEmboss" w:sz="6" w:space="0" w:color="00B050"/>
              <w:left w:val="single" w:sz="4" w:space="0" w:color="00B050"/>
              <w:bottom w:val="single" w:sz="4" w:space="0" w:color="00B050"/>
              <w:right w:val="single" w:sz="4" w:space="0" w:color="00B050"/>
            </w:tcBorders>
            <w:vAlign w:val="center"/>
            <w:hideMark/>
          </w:tcPr>
          <w:p w14:paraId="2B64BDCF"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2.552</w:t>
            </w:r>
          </w:p>
        </w:tc>
        <w:tc>
          <w:tcPr>
            <w:tcW w:w="709" w:type="dxa"/>
            <w:tcBorders>
              <w:top w:val="threeDEmboss" w:sz="6" w:space="0" w:color="00B050"/>
              <w:left w:val="single" w:sz="4" w:space="0" w:color="00B050"/>
              <w:bottom w:val="single" w:sz="4" w:space="0" w:color="00B050"/>
              <w:right w:val="single" w:sz="4" w:space="0" w:color="00B050"/>
            </w:tcBorders>
            <w:vAlign w:val="center"/>
            <w:hideMark/>
          </w:tcPr>
          <w:p w14:paraId="52D26AD1"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3.257</w:t>
            </w:r>
          </w:p>
        </w:tc>
        <w:tc>
          <w:tcPr>
            <w:tcW w:w="850" w:type="dxa"/>
            <w:tcBorders>
              <w:top w:val="threeDEmboss" w:sz="6" w:space="0" w:color="00B050"/>
              <w:left w:val="single" w:sz="4" w:space="0" w:color="00B050"/>
              <w:bottom w:val="single" w:sz="4" w:space="0" w:color="00B050"/>
              <w:right w:val="single" w:sz="4" w:space="0" w:color="00B050"/>
            </w:tcBorders>
            <w:vAlign w:val="center"/>
            <w:hideMark/>
          </w:tcPr>
          <w:p w14:paraId="6D58ABBD"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3.050</w:t>
            </w:r>
          </w:p>
        </w:tc>
        <w:tc>
          <w:tcPr>
            <w:tcW w:w="709" w:type="dxa"/>
            <w:tcBorders>
              <w:top w:val="threeDEmboss" w:sz="6" w:space="0" w:color="00B050"/>
              <w:left w:val="single" w:sz="4" w:space="0" w:color="00B050"/>
              <w:bottom w:val="single" w:sz="4" w:space="0" w:color="00B050"/>
              <w:right w:val="single" w:sz="4" w:space="0" w:color="00B050"/>
            </w:tcBorders>
            <w:vAlign w:val="center"/>
            <w:hideMark/>
          </w:tcPr>
          <w:p w14:paraId="7DC16D5D"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234</w:t>
            </w:r>
          </w:p>
        </w:tc>
        <w:tc>
          <w:tcPr>
            <w:tcW w:w="850" w:type="dxa"/>
            <w:tcBorders>
              <w:top w:val="threeDEmboss" w:sz="6" w:space="0" w:color="00B050"/>
              <w:left w:val="single" w:sz="4" w:space="0" w:color="00B050"/>
              <w:bottom w:val="single" w:sz="4" w:space="0" w:color="00B050"/>
              <w:right w:val="single" w:sz="4" w:space="0" w:color="00B050"/>
            </w:tcBorders>
            <w:vAlign w:val="center"/>
            <w:hideMark/>
          </w:tcPr>
          <w:p w14:paraId="008D84CC"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227</w:t>
            </w:r>
          </w:p>
        </w:tc>
      </w:tr>
      <w:tr w:rsidR="004007F7" w14:paraId="5D5F44C5" w14:textId="77777777" w:rsidTr="00D139DE">
        <w:trPr>
          <w:trHeight w:hRule="exact" w:val="340"/>
        </w:trPr>
        <w:tc>
          <w:tcPr>
            <w:tcW w:w="404" w:type="dxa"/>
            <w:tcBorders>
              <w:top w:val="single" w:sz="4" w:space="0" w:color="00B050"/>
              <w:left w:val="single" w:sz="4" w:space="0" w:color="00B050"/>
              <w:bottom w:val="single" w:sz="4" w:space="0" w:color="00B050"/>
              <w:right w:val="single" w:sz="4" w:space="0" w:color="00B050"/>
            </w:tcBorders>
            <w:vAlign w:val="center"/>
            <w:hideMark/>
          </w:tcPr>
          <w:p w14:paraId="49769A83" w14:textId="77777777" w:rsidR="004007F7" w:rsidRDefault="004007F7">
            <w:pPr>
              <w:autoSpaceDE w:val="0"/>
              <w:autoSpaceDN w:val="0"/>
              <w:adjustRightInd w:val="0"/>
              <w:rPr>
                <w:rFonts w:ascii="Arial Narrow" w:hAnsi="Arial Narrow" w:cs="Arial"/>
                <w:color w:val="3A003A"/>
                <w:sz w:val="20"/>
                <w:szCs w:val="20"/>
              </w:rPr>
            </w:pPr>
            <w:r>
              <w:rPr>
                <w:rFonts w:ascii="Arial Narrow" w:hAnsi="Arial Narrow" w:cs="Arial"/>
                <w:color w:val="3A003A"/>
                <w:sz w:val="20"/>
                <w:szCs w:val="20"/>
              </w:rPr>
              <w:t>2.</w:t>
            </w:r>
          </w:p>
        </w:tc>
        <w:tc>
          <w:tcPr>
            <w:tcW w:w="1560" w:type="dxa"/>
            <w:tcBorders>
              <w:top w:val="single" w:sz="4" w:space="0" w:color="00B050"/>
              <w:left w:val="single" w:sz="4" w:space="0" w:color="00B050"/>
              <w:bottom w:val="single" w:sz="4" w:space="0" w:color="00B050"/>
              <w:right w:val="single" w:sz="4" w:space="0" w:color="00B050"/>
            </w:tcBorders>
            <w:vAlign w:val="center"/>
            <w:hideMark/>
          </w:tcPr>
          <w:p w14:paraId="66127A8A" w14:textId="77777777" w:rsidR="004007F7" w:rsidRDefault="004007F7">
            <w:pPr>
              <w:autoSpaceDE w:val="0"/>
              <w:autoSpaceDN w:val="0"/>
              <w:adjustRightInd w:val="0"/>
              <w:rPr>
                <w:rFonts w:ascii="Arial Narrow" w:hAnsi="Arial Narrow" w:cs="Arial"/>
                <w:color w:val="3A003A"/>
                <w:sz w:val="20"/>
                <w:szCs w:val="20"/>
              </w:rPr>
            </w:pPr>
            <w:r>
              <w:rPr>
                <w:rFonts w:ascii="Arial Narrow" w:hAnsi="Arial Narrow" w:cs="Arial"/>
                <w:color w:val="3A003A"/>
                <w:sz w:val="20"/>
                <w:szCs w:val="20"/>
              </w:rPr>
              <w:t>PITEŞTI</w:t>
            </w:r>
          </w:p>
        </w:tc>
        <w:tc>
          <w:tcPr>
            <w:tcW w:w="848" w:type="dxa"/>
            <w:tcBorders>
              <w:top w:val="single" w:sz="4" w:space="0" w:color="00B050"/>
              <w:left w:val="single" w:sz="4" w:space="0" w:color="00B050"/>
              <w:bottom w:val="single" w:sz="4" w:space="0" w:color="00B050"/>
              <w:right w:val="single" w:sz="4" w:space="0" w:color="00B050"/>
            </w:tcBorders>
            <w:vAlign w:val="center"/>
            <w:hideMark/>
          </w:tcPr>
          <w:p w14:paraId="6DF3F000"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73.209</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424B111B"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72.964</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54DC223B"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25.251</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1C1A2114"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24.565</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3173C878"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2.230</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41DE7305"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2.085</w:t>
            </w: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0DEF4EFA"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2.666</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30B57D3A"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2.384</w:t>
            </w: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3D91DA96"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165</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1F7B6F08"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126</w:t>
            </w:r>
          </w:p>
        </w:tc>
      </w:tr>
      <w:tr w:rsidR="004007F7" w14:paraId="01039CBA" w14:textId="77777777" w:rsidTr="00D139DE">
        <w:trPr>
          <w:trHeight w:hRule="exact" w:val="340"/>
        </w:trPr>
        <w:tc>
          <w:tcPr>
            <w:tcW w:w="404" w:type="dxa"/>
            <w:tcBorders>
              <w:top w:val="single" w:sz="4" w:space="0" w:color="00B050"/>
              <w:left w:val="single" w:sz="4" w:space="0" w:color="00B050"/>
              <w:bottom w:val="single" w:sz="4" w:space="0" w:color="00B050"/>
              <w:right w:val="single" w:sz="4" w:space="0" w:color="00B050"/>
            </w:tcBorders>
            <w:vAlign w:val="center"/>
            <w:hideMark/>
          </w:tcPr>
          <w:p w14:paraId="2ADE229E" w14:textId="77777777" w:rsidR="004007F7" w:rsidRDefault="004007F7">
            <w:pPr>
              <w:autoSpaceDE w:val="0"/>
              <w:autoSpaceDN w:val="0"/>
              <w:adjustRightInd w:val="0"/>
              <w:rPr>
                <w:rFonts w:ascii="Arial Narrow" w:hAnsi="Arial Narrow" w:cs="Arial"/>
                <w:color w:val="3A003A"/>
                <w:sz w:val="20"/>
                <w:szCs w:val="20"/>
              </w:rPr>
            </w:pPr>
            <w:r>
              <w:rPr>
                <w:rFonts w:ascii="Arial Narrow" w:hAnsi="Arial Narrow" w:cs="Arial"/>
                <w:color w:val="3A003A"/>
                <w:sz w:val="20"/>
                <w:szCs w:val="20"/>
              </w:rPr>
              <w:t>3.</w:t>
            </w:r>
          </w:p>
        </w:tc>
        <w:tc>
          <w:tcPr>
            <w:tcW w:w="1560" w:type="dxa"/>
            <w:tcBorders>
              <w:top w:val="single" w:sz="4" w:space="0" w:color="00B050"/>
              <w:left w:val="single" w:sz="4" w:space="0" w:color="00B050"/>
              <w:bottom w:val="single" w:sz="4" w:space="0" w:color="00B050"/>
              <w:right w:val="single" w:sz="4" w:space="0" w:color="00B050"/>
            </w:tcBorders>
            <w:vAlign w:val="center"/>
            <w:hideMark/>
          </w:tcPr>
          <w:p w14:paraId="26E2D434" w14:textId="77777777" w:rsidR="004007F7" w:rsidRDefault="004007F7">
            <w:pPr>
              <w:autoSpaceDE w:val="0"/>
              <w:autoSpaceDN w:val="0"/>
              <w:adjustRightInd w:val="0"/>
              <w:rPr>
                <w:rFonts w:ascii="Arial Narrow" w:hAnsi="Arial Narrow" w:cs="Arial"/>
                <w:color w:val="3A003A"/>
                <w:sz w:val="20"/>
                <w:szCs w:val="20"/>
              </w:rPr>
            </w:pPr>
            <w:r>
              <w:rPr>
                <w:rFonts w:ascii="Arial Narrow" w:hAnsi="Arial Narrow" w:cs="Arial"/>
                <w:color w:val="3A003A"/>
                <w:sz w:val="20"/>
                <w:szCs w:val="20"/>
              </w:rPr>
              <w:t>BACĂU</w:t>
            </w:r>
          </w:p>
        </w:tc>
        <w:tc>
          <w:tcPr>
            <w:tcW w:w="848" w:type="dxa"/>
            <w:tcBorders>
              <w:top w:val="single" w:sz="4" w:space="0" w:color="00B050"/>
              <w:left w:val="single" w:sz="4" w:space="0" w:color="00B050"/>
              <w:bottom w:val="single" w:sz="4" w:space="0" w:color="00B050"/>
              <w:right w:val="single" w:sz="4" w:space="0" w:color="00B050"/>
            </w:tcBorders>
            <w:vAlign w:val="center"/>
            <w:hideMark/>
          </w:tcPr>
          <w:p w14:paraId="66F38955"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59.941</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27E875CB"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62.151</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1BFBC683"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23.384</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24FB5A4C"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24.179</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59C3CCC1"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2.688</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4792FC54"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2.705</w:t>
            </w: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6CE6F1CA"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3.250</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72D6B2F6"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3.238</w:t>
            </w: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319C8CD1"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286</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5DD2F4BB"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323</w:t>
            </w:r>
          </w:p>
        </w:tc>
      </w:tr>
      <w:tr w:rsidR="004007F7" w14:paraId="0B7F1967" w14:textId="77777777" w:rsidTr="00D139DE">
        <w:trPr>
          <w:trHeight w:hRule="exact" w:val="340"/>
        </w:trPr>
        <w:tc>
          <w:tcPr>
            <w:tcW w:w="404" w:type="dxa"/>
            <w:tcBorders>
              <w:top w:val="single" w:sz="4" w:space="0" w:color="00B050"/>
              <w:left w:val="single" w:sz="4" w:space="0" w:color="00B050"/>
              <w:bottom w:val="single" w:sz="4" w:space="0" w:color="00B050"/>
              <w:right w:val="single" w:sz="4" w:space="0" w:color="00B050"/>
            </w:tcBorders>
            <w:vAlign w:val="center"/>
            <w:hideMark/>
          </w:tcPr>
          <w:p w14:paraId="02A0498A" w14:textId="77777777" w:rsidR="004007F7" w:rsidRDefault="004007F7">
            <w:pPr>
              <w:autoSpaceDE w:val="0"/>
              <w:autoSpaceDN w:val="0"/>
              <w:adjustRightInd w:val="0"/>
              <w:rPr>
                <w:rFonts w:ascii="Arial Narrow" w:hAnsi="Arial Narrow" w:cs="Arial"/>
                <w:color w:val="3A003A"/>
                <w:sz w:val="20"/>
                <w:szCs w:val="20"/>
              </w:rPr>
            </w:pPr>
            <w:r>
              <w:rPr>
                <w:rFonts w:ascii="Arial Narrow" w:hAnsi="Arial Narrow" w:cs="Arial"/>
                <w:color w:val="3A003A"/>
                <w:sz w:val="20"/>
                <w:szCs w:val="20"/>
              </w:rPr>
              <w:t>4.</w:t>
            </w:r>
          </w:p>
        </w:tc>
        <w:tc>
          <w:tcPr>
            <w:tcW w:w="1560" w:type="dxa"/>
            <w:tcBorders>
              <w:top w:val="single" w:sz="4" w:space="0" w:color="00B050"/>
              <w:left w:val="single" w:sz="4" w:space="0" w:color="00B050"/>
              <w:bottom w:val="single" w:sz="4" w:space="0" w:color="00B050"/>
              <w:right w:val="single" w:sz="4" w:space="0" w:color="00B050"/>
            </w:tcBorders>
            <w:vAlign w:val="center"/>
            <w:hideMark/>
          </w:tcPr>
          <w:p w14:paraId="5A31EEED" w14:textId="77777777" w:rsidR="004007F7" w:rsidRDefault="004007F7">
            <w:pPr>
              <w:autoSpaceDE w:val="0"/>
              <w:autoSpaceDN w:val="0"/>
              <w:adjustRightInd w:val="0"/>
              <w:rPr>
                <w:rFonts w:ascii="Arial Narrow" w:hAnsi="Arial Narrow" w:cs="Arial"/>
                <w:color w:val="3A003A"/>
                <w:sz w:val="20"/>
                <w:szCs w:val="20"/>
              </w:rPr>
            </w:pPr>
            <w:r>
              <w:rPr>
                <w:rFonts w:ascii="Arial Narrow" w:hAnsi="Arial Narrow" w:cs="Arial"/>
                <w:color w:val="3A003A"/>
                <w:sz w:val="20"/>
                <w:szCs w:val="20"/>
              </w:rPr>
              <w:t>ORADEA</w:t>
            </w:r>
          </w:p>
        </w:tc>
        <w:tc>
          <w:tcPr>
            <w:tcW w:w="848" w:type="dxa"/>
            <w:tcBorders>
              <w:top w:val="single" w:sz="4" w:space="0" w:color="00B050"/>
              <w:left w:val="single" w:sz="4" w:space="0" w:color="00B050"/>
              <w:bottom w:val="single" w:sz="4" w:space="0" w:color="00B050"/>
              <w:right w:val="single" w:sz="4" w:space="0" w:color="00B050"/>
            </w:tcBorders>
            <w:vAlign w:val="center"/>
            <w:hideMark/>
          </w:tcPr>
          <w:p w14:paraId="48A7DD7D"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41.715</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6AE8D867"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40.396</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01C2D903"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17.224</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2B0C09A7"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16.816</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07DB230A"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2.355</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7CDBF92A"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2.177</w:t>
            </w: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1DF2CBDA"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2.756</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06832CF6"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2.523</w:t>
            </w: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716086C5"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155</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1F1F369E"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149</w:t>
            </w:r>
          </w:p>
        </w:tc>
      </w:tr>
      <w:tr w:rsidR="004007F7" w14:paraId="1BE86B41" w14:textId="77777777" w:rsidTr="00D139DE">
        <w:trPr>
          <w:trHeight w:hRule="exact" w:val="340"/>
        </w:trPr>
        <w:tc>
          <w:tcPr>
            <w:tcW w:w="404" w:type="dxa"/>
            <w:tcBorders>
              <w:top w:val="single" w:sz="4" w:space="0" w:color="00B050"/>
              <w:left w:val="single" w:sz="4" w:space="0" w:color="00B050"/>
              <w:bottom w:val="single" w:sz="4" w:space="0" w:color="00B050"/>
              <w:right w:val="single" w:sz="4" w:space="0" w:color="00B050"/>
            </w:tcBorders>
            <w:vAlign w:val="center"/>
            <w:hideMark/>
          </w:tcPr>
          <w:p w14:paraId="25FE3B44" w14:textId="77777777" w:rsidR="004007F7" w:rsidRDefault="004007F7">
            <w:pPr>
              <w:autoSpaceDE w:val="0"/>
              <w:autoSpaceDN w:val="0"/>
              <w:adjustRightInd w:val="0"/>
              <w:rPr>
                <w:rFonts w:ascii="Arial Narrow" w:hAnsi="Arial Narrow" w:cs="Arial"/>
                <w:color w:val="3A003A"/>
                <w:sz w:val="20"/>
                <w:szCs w:val="20"/>
              </w:rPr>
            </w:pPr>
            <w:r>
              <w:rPr>
                <w:rFonts w:ascii="Arial Narrow" w:hAnsi="Arial Narrow" w:cs="Arial"/>
                <w:color w:val="3A003A"/>
                <w:sz w:val="20"/>
                <w:szCs w:val="20"/>
              </w:rPr>
              <w:t>5.</w:t>
            </w:r>
          </w:p>
        </w:tc>
        <w:tc>
          <w:tcPr>
            <w:tcW w:w="1560" w:type="dxa"/>
            <w:tcBorders>
              <w:top w:val="single" w:sz="4" w:space="0" w:color="00B050"/>
              <w:left w:val="single" w:sz="4" w:space="0" w:color="00B050"/>
              <w:bottom w:val="single" w:sz="4" w:space="0" w:color="00B050"/>
              <w:right w:val="single" w:sz="4" w:space="0" w:color="00B050"/>
            </w:tcBorders>
            <w:vAlign w:val="center"/>
            <w:hideMark/>
          </w:tcPr>
          <w:p w14:paraId="2534780C" w14:textId="77777777" w:rsidR="004007F7" w:rsidRDefault="004007F7">
            <w:pPr>
              <w:autoSpaceDE w:val="0"/>
              <w:autoSpaceDN w:val="0"/>
              <w:adjustRightInd w:val="0"/>
              <w:rPr>
                <w:rFonts w:ascii="Arial Narrow" w:hAnsi="Arial Narrow" w:cs="Arial"/>
                <w:color w:val="3A003A"/>
                <w:sz w:val="20"/>
                <w:szCs w:val="20"/>
              </w:rPr>
            </w:pPr>
            <w:r>
              <w:rPr>
                <w:rFonts w:ascii="Arial Narrow" w:hAnsi="Arial Narrow" w:cs="Arial"/>
                <w:color w:val="3A003A"/>
                <w:sz w:val="20"/>
                <w:szCs w:val="20"/>
              </w:rPr>
              <w:t>SUCEAVA</w:t>
            </w:r>
          </w:p>
        </w:tc>
        <w:tc>
          <w:tcPr>
            <w:tcW w:w="848" w:type="dxa"/>
            <w:tcBorders>
              <w:top w:val="single" w:sz="4" w:space="0" w:color="00B050"/>
              <w:left w:val="single" w:sz="4" w:space="0" w:color="00B050"/>
              <w:bottom w:val="single" w:sz="4" w:space="0" w:color="00B050"/>
              <w:right w:val="single" w:sz="4" w:space="0" w:color="00B050"/>
            </w:tcBorders>
            <w:vAlign w:val="center"/>
            <w:hideMark/>
          </w:tcPr>
          <w:p w14:paraId="68EE1DC1"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87.526</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11F85433"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83.607</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7EC2EF42"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29.223</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1761A2CD"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25.064</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17AF54A3"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3.094</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3C4EB39A"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2.807</w:t>
            </w: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324CF23D"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3.596</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4CF5D917"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3.244</w:t>
            </w: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0E961369"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143</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2E7364A2"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164</w:t>
            </w:r>
          </w:p>
        </w:tc>
      </w:tr>
      <w:tr w:rsidR="004007F7" w14:paraId="1F3F6736" w14:textId="77777777" w:rsidTr="00D139DE">
        <w:trPr>
          <w:trHeight w:hRule="exact" w:val="340"/>
        </w:trPr>
        <w:tc>
          <w:tcPr>
            <w:tcW w:w="404" w:type="dxa"/>
            <w:tcBorders>
              <w:top w:val="single" w:sz="4" w:space="0" w:color="00B050"/>
              <w:left w:val="single" w:sz="4" w:space="0" w:color="00B050"/>
              <w:bottom w:val="single" w:sz="4" w:space="0" w:color="00B050"/>
              <w:right w:val="single" w:sz="4" w:space="0" w:color="00B050"/>
            </w:tcBorders>
            <w:vAlign w:val="center"/>
            <w:hideMark/>
          </w:tcPr>
          <w:p w14:paraId="3E674C45" w14:textId="77777777" w:rsidR="004007F7" w:rsidRDefault="004007F7">
            <w:pPr>
              <w:autoSpaceDE w:val="0"/>
              <w:autoSpaceDN w:val="0"/>
              <w:adjustRightInd w:val="0"/>
              <w:rPr>
                <w:rFonts w:ascii="Arial Narrow" w:hAnsi="Arial Narrow" w:cs="Arial"/>
                <w:color w:val="3A003A"/>
                <w:sz w:val="20"/>
                <w:szCs w:val="20"/>
              </w:rPr>
            </w:pPr>
            <w:r>
              <w:rPr>
                <w:rFonts w:ascii="Arial Narrow" w:hAnsi="Arial Narrow" w:cs="Arial"/>
                <w:color w:val="3A003A"/>
                <w:sz w:val="20"/>
                <w:szCs w:val="20"/>
              </w:rPr>
              <w:t>6.</w:t>
            </w:r>
          </w:p>
        </w:tc>
        <w:tc>
          <w:tcPr>
            <w:tcW w:w="1560" w:type="dxa"/>
            <w:tcBorders>
              <w:top w:val="single" w:sz="4" w:space="0" w:color="00B050"/>
              <w:left w:val="single" w:sz="4" w:space="0" w:color="00B050"/>
              <w:bottom w:val="single" w:sz="4" w:space="0" w:color="00B050"/>
              <w:right w:val="single" w:sz="4" w:space="0" w:color="00B050"/>
            </w:tcBorders>
            <w:vAlign w:val="center"/>
            <w:hideMark/>
          </w:tcPr>
          <w:p w14:paraId="1BE5BAA0" w14:textId="77777777" w:rsidR="004007F7" w:rsidRDefault="004007F7">
            <w:pPr>
              <w:autoSpaceDE w:val="0"/>
              <w:autoSpaceDN w:val="0"/>
              <w:adjustRightInd w:val="0"/>
              <w:rPr>
                <w:rFonts w:ascii="Arial Narrow" w:hAnsi="Arial Narrow" w:cs="Arial"/>
                <w:color w:val="3A003A"/>
                <w:sz w:val="20"/>
                <w:szCs w:val="20"/>
              </w:rPr>
            </w:pPr>
            <w:r>
              <w:rPr>
                <w:rFonts w:ascii="Arial Narrow" w:hAnsi="Arial Narrow" w:cs="Arial"/>
                <w:color w:val="3A003A"/>
                <w:sz w:val="20"/>
                <w:szCs w:val="20"/>
              </w:rPr>
              <w:t>BRAŞOV</w:t>
            </w:r>
          </w:p>
        </w:tc>
        <w:tc>
          <w:tcPr>
            <w:tcW w:w="848" w:type="dxa"/>
            <w:tcBorders>
              <w:top w:val="single" w:sz="4" w:space="0" w:color="00B050"/>
              <w:left w:val="single" w:sz="4" w:space="0" w:color="00B050"/>
              <w:bottom w:val="single" w:sz="4" w:space="0" w:color="00B050"/>
              <w:right w:val="single" w:sz="4" w:space="0" w:color="00B050"/>
            </w:tcBorders>
            <w:vAlign w:val="center"/>
            <w:hideMark/>
          </w:tcPr>
          <w:p w14:paraId="57355182"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74.819</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3384C9B6"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72.950</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083B0AA9"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19.653</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5C14AA11"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22.628</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1FCD429E"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1.739</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20816537"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2.136</w:t>
            </w: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1F14C334"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2.203</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7A915BA8"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2.688</w:t>
            </w: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35763DF5"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331</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1433B8A6"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327</w:t>
            </w:r>
          </w:p>
        </w:tc>
      </w:tr>
      <w:tr w:rsidR="004007F7" w14:paraId="7F60025B" w14:textId="77777777" w:rsidTr="00D139DE">
        <w:trPr>
          <w:trHeight w:hRule="exact" w:val="340"/>
        </w:trPr>
        <w:tc>
          <w:tcPr>
            <w:tcW w:w="404" w:type="dxa"/>
            <w:tcBorders>
              <w:top w:val="single" w:sz="4" w:space="0" w:color="00B050"/>
              <w:left w:val="single" w:sz="4" w:space="0" w:color="00B050"/>
              <w:bottom w:val="single" w:sz="4" w:space="0" w:color="00B050"/>
              <w:right w:val="single" w:sz="4" w:space="0" w:color="00B050"/>
            </w:tcBorders>
            <w:vAlign w:val="center"/>
            <w:hideMark/>
          </w:tcPr>
          <w:p w14:paraId="5E675137" w14:textId="77777777" w:rsidR="004007F7" w:rsidRDefault="004007F7">
            <w:pPr>
              <w:autoSpaceDE w:val="0"/>
              <w:autoSpaceDN w:val="0"/>
              <w:adjustRightInd w:val="0"/>
              <w:rPr>
                <w:rFonts w:ascii="Arial Narrow" w:hAnsi="Arial Narrow" w:cs="Arial"/>
                <w:color w:val="3A003A"/>
                <w:sz w:val="20"/>
                <w:szCs w:val="20"/>
              </w:rPr>
            </w:pPr>
            <w:r>
              <w:rPr>
                <w:rFonts w:ascii="Arial Narrow" w:hAnsi="Arial Narrow" w:cs="Arial"/>
                <w:color w:val="3A003A"/>
                <w:sz w:val="20"/>
                <w:szCs w:val="20"/>
              </w:rPr>
              <w:t>7.</w:t>
            </w:r>
          </w:p>
        </w:tc>
        <w:tc>
          <w:tcPr>
            <w:tcW w:w="1560" w:type="dxa"/>
            <w:tcBorders>
              <w:top w:val="single" w:sz="4" w:space="0" w:color="00B050"/>
              <w:left w:val="single" w:sz="4" w:space="0" w:color="00B050"/>
              <w:bottom w:val="single" w:sz="4" w:space="0" w:color="00B050"/>
              <w:right w:val="single" w:sz="4" w:space="0" w:color="00B050"/>
            </w:tcBorders>
            <w:vAlign w:val="center"/>
            <w:hideMark/>
          </w:tcPr>
          <w:p w14:paraId="3CA39993" w14:textId="77777777" w:rsidR="004007F7" w:rsidRDefault="004007F7">
            <w:pPr>
              <w:autoSpaceDE w:val="0"/>
              <w:autoSpaceDN w:val="0"/>
              <w:adjustRightInd w:val="0"/>
              <w:rPr>
                <w:rFonts w:ascii="Arial Narrow" w:hAnsi="Arial Narrow" w:cs="Arial"/>
                <w:color w:val="3A003A"/>
                <w:sz w:val="20"/>
                <w:szCs w:val="20"/>
              </w:rPr>
            </w:pPr>
            <w:r>
              <w:rPr>
                <w:rFonts w:ascii="Arial Narrow" w:hAnsi="Arial Narrow" w:cs="Arial"/>
                <w:color w:val="3A003A"/>
                <w:sz w:val="20"/>
                <w:szCs w:val="20"/>
              </w:rPr>
              <w:t>BUCUREŞTI</w:t>
            </w:r>
          </w:p>
        </w:tc>
        <w:tc>
          <w:tcPr>
            <w:tcW w:w="848" w:type="dxa"/>
            <w:tcBorders>
              <w:top w:val="single" w:sz="4" w:space="0" w:color="00B050"/>
              <w:left w:val="single" w:sz="4" w:space="0" w:color="00B050"/>
              <w:bottom w:val="single" w:sz="4" w:space="0" w:color="00B050"/>
              <w:right w:val="single" w:sz="4" w:space="0" w:color="00B050"/>
            </w:tcBorders>
            <w:vAlign w:val="center"/>
            <w:hideMark/>
          </w:tcPr>
          <w:p w14:paraId="6B477A23"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487.275</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30257379"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499.706</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27CBAC05"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120.284</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4B930519"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130.828</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62375C48"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8.250</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00DC2BF3"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7.878</w:t>
            </w: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198EAB13"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9.888</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1145A84F"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9.413</w:t>
            </w: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3856AAB7"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1.377</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6FDFFFAA"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1.323</w:t>
            </w:r>
          </w:p>
        </w:tc>
      </w:tr>
      <w:tr w:rsidR="004007F7" w14:paraId="39FB41FE" w14:textId="77777777" w:rsidTr="00D139DE">
        <w:trPr>
          <w:trHeight w:hRule="exact" w:val="340"/>
        </w:trPr>
        <w:tc>
          <w:tcPr>
            <w:tcW w:w="404" w:type="dxa"/>
            <w:tcBorders>
              <w:top w:val="single" w:sz="4" w:space="0" w:color="00B050"/>
              <w:left w:val="single" w:sz="4" w:space="0" w:color="00B050"/>
              <w:bottom w:val="single" w:sz="4" w:space="0" w:color="00B050"/>
              <w:right w:val="single" w:sz="4" w:space="0" w:color="00B050"/>
            </w:tcBorders>
            <w:vAlign w:val="center"/>
            <w:hideMark/>
          </w:tcPr>
          <w:p w14:paraId="214768F4" w14:textId="77777777" w:rsidR="004007F7" w:rsidRDefault="004007F7">
            <w:pPr>
              <w:autoSpaceDE w:val="0"/>
              <w:autoSpaceDN w:val="0"/>
              <w:adjustRightInd w:val="0"/>
              <w:rPr>
                <w:rFonts w:ascii="Arial Narrow" w:hAnsi="Arial Narrow" w:cs="Arial"/>
                <w:color w:val="3A003A"/>
                <w:sz w:val="20"/>
                <w:szCs w:val="20"/>
              </w:rPr>
            </w:pPr>
            <w:r>
              <w:rPr>
                <w:rFonts w:ascii="Arial Narrow" w:hAnsi="Arial Narrow" w:cs="Arial"/>
                <w:color w:val="3A003A"/>
                <w:sz w:val="20"/>
                <w:szCs w:val="20"/>
              </w:rPr>
              <w:t>8.</w:t>
            </w:r>
          </w:p>
        </w:tc>
        <w:tc>
          <w:tcPr>
            <w:tcW w:w="1560" w:type="dxa"/>
            <w:tcBorders>
              <w:top w:val="single" w:sz="4" w:space="0" w:color="00B050"/>
              <w:left w:val="single" w:sz="4" w:space="0" w:color="00B050"/>
              <w:bottom w:val="single" w:sz="4" w:space="0" w:color="00B050"/>
              <w:right w:val="single" w:sz="4" w:space="0" w:color="00B050"/>
            </w:tcBorders>
            <w:vAlign w:val="center"/>
            <w:hideMark/>
          </w:tcPr>
          <w:p w14:paraId="4B9210E9" w14:textId="77777777" w:rsidR="004007F7" w:rsidRDefault="004007F7">
            <w:pPr>
              <w:autoSpaceDE w:val="0"/>
              <w:autoSpaceDN w:val="0"/>
              <w:adjustRightInd w:val="0"/>
              <w:rPr>
                <w:rFonts w:ascii="Arial Narrow" w:hAnsi="Arial Narrow" w:cs="Arial"/>
                <w:color w:val="3A003A"/>
                <w:sz w:val="20"/>
                <w:szCs w:val="20"/>
              </w:rPr>
            </w:pPr>
            <w:r>
              <w:rPr>
                <w:rFonts w:ascii="Arial Narrow" w:hAnsi="Arial Narrow" w:cs="Arial"/>
                <w:color w:val="3A003A"/>
                <w:sz w:val="20"/>
                <w:szCs w:val="20"/>
              </w:rPr>
              <w:t>CLUJ</w:t>
            </w:r>
          </w:p>
        </w:tc>
        <w:tc>
          <w:tcPr>
            <w:tcW w:w="848" w:type="dxa"/>
            <w:tcBorders>
              <w:top w:val="single" w:sz="4" w:space="0" w:color="00B050"/>
              <w:left w:val="single" w:sz="4" w:space="0" w:color="00B050"/>
              <w:bottom w:val="single" w:sz="4" w:space="0" w:color="00B050"/>
              <w:right w:val="single" w:sz="4" w:space="0" w:color="00B050"/>
            </w:tcBorders>
            <w:vAlign w:val="center"/>
            <w:hideMark/>
          </w:tcPr>
          <w:p w14:paraId="3D9FA44B"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124.768</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306EAF6F"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120.546</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214CF52A"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38.882</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20661CCF"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38.955</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086BEECB"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4.639</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2FB4A110"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4.575</w:t>
            </w: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3F93A8F2"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5.442</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1EC5265B"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5.419</w:t>
            </w: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0C5D2DC1"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536</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6DB0FD88"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488</w:t>
            </w:r>
          </w:p>
        </w:tc>
      </w:tr>
      <w:tr w:rsidR="004007F7" w14:paraId="1A81761C" w14:textId="77777777" w:rsidTr="00D139DE">
        <w:trPr>
          <w:trHeight w:hRule="exact" w:val="340"/>
        </w:trPr>
        <w:tc>
          <w:tcPr>
            <w:tcW w:w="404" w:type="dxa"/>
            <w:tcBorders>
              <w:top w:val="single" w:sz="4" w:space="0" w:color="00B050"/>
              <w:left w:val="single" w:sz="4" w:space="0" w:color="00B050"/>
              <w:bottom w:val="single" w:sz="4" w:space="0" w:color="00B050"/>
              <w:right w:val="single" w:sz="4" w:space="0" w:color="00B050"/>
            </w:tcBorders>
            <w:vAlign w:val="center"/>
            <w:hideMark/>
          </w:tcPr>
          <w:p w14:paraId="771F8337" w14:textId="77777777" w:rsidR="004007F7" w:rsidRDefault="004007F7">
            <w:pPr>
              <w:autoSpaceDE w:val="0"/>
              <w:autoSpaceDN w:val="0"/>
              <w:adjustRightInd w:val="0"/>
              <w:rPr>
                <w:rFonts w:ascii="Arial Narrow" w:hAnsi="Arial Narrow" w:cs="Arial"/>
                <w:color w:val="3A003A"/>
                <w:sz w:val="20"/>
                <w:szCs w:val="20"/>
              </w:rPr>
            </w:pPr>
            <w:r>
              <w:rPr>
                <w:rFonts w:ascii="Arial Narrow" w:hAnsi="Arial Narrow" w:cs="Arial"/>
                <w:color w:val="3A003A"/>
                <w:sz w:val="20"/>
                <w:szCs w:val="20"/>
              </w:rPr>
              <w:t>9.</w:t>
            </w:r>
          </w:p>
        </w:tc>
        <w:tc>
          <w:tcPr>
            <w:tcW w:w="1560" w:type="dxa"/>
            <w:tcBorders>
              <w:top w:val="single" w:sz="4" w:space="0" w:color="00B050"/>
              <w:left w:val="single" w:sz="4" w:space="0" w:color="00B050"/>
              <w:bottom w:val="single" w:sz="4" w:space="0" w:color="00B050"/>
              <w:right w:val="single" w:sz="4" w:space="0" w:color="00B050"/>
            </w:tcBorders>
            <w:vAlign w:val="center"/>
            <w:hideMark/>
          </w:tcPr>
          <w:p w14:paraId="0EF9BBEF" w14:textId="77777777" w:rsidR="004007F7" w:rsidRDefault="004007F7">
            <w:pPr>
              <w:autoSpaceDE w:val="0"/>
              <w:autoSpaceDN w:val="0"/>
              <w:adjustRightInd w:val="0"/>
              <w:rPr>
                <w:rFonts w:ascii="Arial Narrow" w:hAnsi="Arial Narrow" w:cs="Arial"/>
                <w:color w:val="3A003A"/>
                <w:sz w:val="20"/>
                <w:szCs w:val="20"/>
              </w:rPr>
            </w:pPr>
            <w:r>
              <w:rPr>
                <w:rFonts w:ascii="Arial Narrow" w:hAnsi="Arial Narrow" w:cs="Arial"/>
                <w:color w:val="3A003A"/>
                <w:sz w:val="20"/>
                <w:szCs w:val="20"/>
              </w:rPr>
              <w:t>CONSTANŢA</w:t>
            </w:r>
          </w:p>
        </w:tc>
        <w:tc>
          <w:tcPr>
            <w:tcW w:w="848" w:type="dxa"/>
            <w:tcBorders>
              <w:top w:val="single" w:sz="4" w:space="0" w:color="00B050"/>
              <w:left w:val="single" w:sz="4" w:space="0" w:color="00B050"/>
              <w:bottom w:val="single" w:sz="4" w:space="0" w:color="00B050"/>
              <w:right w:val="single" w:sz="4" w:space="0" w:color="00B050"/>
            </w:tcBorders>
            <w:vAlign w:val="center"/>
            <w:hideMark/>
          </w:tcPr>
          <w:p w14:paraId="1DAB897B"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88.571</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58C5FC5D"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90.438</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3E6F5CF8"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25.037</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514E601F"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25.020</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46CA70C9"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2.502</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5F559B98"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2.417</w:t>
            </w: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723F087B"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3.033</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773556F5"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2.923</w:t>
            </w: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5455F402"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378</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007EC613"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309</w:t>
            </w:r>
          </w:p>
        </w:tc>
      </w:tr>
      <w:tr w:rsidR="004007F7" w14:paraId="7D8C70BB" w14:textId="77777777" w:rsidTr="00D139DE">
        <w:trPr>
          <w:trHeight w:hRule="exact" w:val="340"/>
        </w:trPr>
        <w:tc>
          <w:tcPr>
            <w:tcW w:w="404" w:type="dxa"/>
            <w:tcBorders>
              <w:top w:val="single" w:sz="4" w:space="0" w:color="00B050"/>
              <w:left w:val="single" w:sz="4" w:space="0" w:color="00B050"/>
              <w:bottom w:val="single" w:sz="4" w:space="0" w:color="00B050"/>
              <w:right w:val="single" w:sz="4" w:space="0" w:color="00B050"/>
            </w:tcBorders>
            <w:vAlign w:val="center"/>
            <w:hideMark/>
          </w:tcPr>
          <w:p w14:paraId="739CD448" w14:textId="77777777" w:rsidR="004007F7" w:rsidRDefault="004007F7">
            <w:pPr>
              <w:autoSpaceDE w:val="0"/>
              <w:autoSpaceDN w:val="0"/>
              <w:adjustRightInd w:val="0"/>
              <w:rPr>
                <w:rFonts w:ascii="Arial Narrow" w:hAnsi="Arial Narrow" w:cs="Arial"/>
                <w:color w:val="3A003A"/>
                <w:sz w:val="20"/>
                <w:szCs w:val="20"/>
              </w:rPr>
            </w:pPr>
            <w:r>
              <w:rPr>
                <w:rFonts w:ascii="Arial Narrow" w:hAnsi="Arial Narrow" w:cs="Arial"/>
                <w:color w:val="3A003A"/>
                <w:sz w:val="20"/>
                <w:szCs w:val="20"/>
              </w:rPr>
              <w:t>10.</w:t>
            </w:r>
          </w:p>
        </w:tc>
        <w:tc>
          <w:tcPr>
            <w:tcW w:w="1560" w:type="dxa"/>
            <w:tcBorders>
              <w:top w:val="single" w:sz="4" w:space="0" w:color="00B050"/>
              <w:left w:val="single" w:sz="4" w:space="0" w:color="00B050"/>
              <w:bottom w:val="single" w:sz="4" w:space="0" w:color="00B050"/>
              <w:right w:val="single" w:sz="4" w:space="0" w:color="00B050"/>
            </w:tcBorders>
            <w:vAlign w:val="center"/>
            <w:hideMark/>
          </w:tcPr>
          <w:p w14:paraId="6288B7C4" w14:textId="77777777" w:rsidR="004007F7" w:rsidRDefault="004007F7">
            <w:pPr>
              <w:autoSpaceDE w:val="0"/>
              <w:autoSpaceDN w:val="0"/>
              <w:adjustRightInd w:val="0"/>
              <w:rPr>
                <w:rFonts w:ascii="Arial Narrow" w:hAnsi="Arial Narrow" w:cs="Arial"/>
                <w:color w:val="3A003A"/>
                <w:sz w:val="20"/>
                <w:szCs w:val="20"/>
              </w:rPr>
            </w:pPr>
            <w:r>
              <w:rPr>
                <w:rFonts w:ascii="Arial Narrow" w:hAnsi="Arial Narrow" w:cs="Arial"/>
                <w:color w:val="3A003A"/>
                <w:sz w:val="20"/>
                <w:szCs w:val="20"/>
              </w:rPr>
              <w:t>CRAIOVA</w:t>
            </w:r>
          </w:p>
        </w:tc>
        <w:tc>
          <w:tcPr>
            <w:tcW w:w="848" w:type="dxa"/>
            <w:tcBorders>
              <w:top w:val="single" w:sz="4" w:space="0" w:color="00B050"/>
              <w:left w:val="single" w:sz="4" w:space="0" w:color="00B050"/>
              <w:bottom w:val="single" w:sz="4" w:space="0" w:color="00B050"/>
              <w:right w:val="single" w:sz="4" w:space="0" w:color="00B050"/>
            </w:tcBorders>
            <w:vAlign w:val="center"/>
            <w:hideMark/>
          </w:tcPr>
          <w:p w14:paraId="31FEC820"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117.092</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16503903"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113.951</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1EA7E336"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40.997</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29C44E28"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39.430</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6AF72F91"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3.995</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27E8C21E"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3.593</w:t>
            </w: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276BB6DE"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4.881</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6A531E70"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4.279</w:t>
            </w: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11C3ACF2"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435</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1ACE75DD"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389</w:t>
            </w:r>
          </w:p>
        </w:tc>
      </w:tr>
      <w:tr w:rsidR="004007F7" w14:paraId="2F341250" w14:textId="77777777" w:rsidTr="00D139DE">
        <w:trPr>
          <w:trHeight w:hRule="exact" w:val="340"/>
        </w:trPr>
        <w:tc>
          <w:tcPr>
            <w:tcW w:w="404" w:type="dxa"/>
            <w:tcBorders>
              <w:top w:val="single" w:sz="4" w:space="0" w:color="00B050"/>
              <w:left w:val="single" w:sz="4" w:space="0" w:color="00B050"/>
              <w:bottom w:val="single" w:sz="4" w:space="0" w:color="00B050"/>
              <w:right w:val="single" w:sz="4" w:space="0" w:color="00B050"/>
            </w:tcBorders>
            <w:vAlign w:val="center"/>
            <w:hideMark/>
          </w:tcPr>
          <w:p w14:paraId="0FCDA0C9" w14:textId="77777777" w:rsidR="004007F7" w:rsidRDefault="004007F7">
            <w:pPr>
              <w:autoSpaceDE w:val="0"/>
              <w:autoSpaceDN w:val="0"/>
              <w:adjustRightInd w:val="0"/>
              <w:rPr>
                <w:rFonts w:ascii="Arial Narrow" w:hAnsi="Arial Narrow" w:cs="Arial"/>
                <w:color w:val="3A003A"/>
                <w:sz w:val="20"/>
                <w:szCs w:val="20"/>
              </w:rPr>
            </w:pPr>
            <w:r>
              <w:rPr>
                <w:rFonts w:ascii="Arial Narrow" w:hAnsi="Arial Narrow" w:cs="Arial"/>
                <w:color w:val="3A003A"/>
                <w:sz w:val="20"/>
                <w:szCs w:val="20"/>
              </w:rPr>
              <w:t>11.</w:t>
            </w:r>
          </w:p>
        </w:tc>
        <w:tc>
          <w:tcPr>
            <w:tcW w:w="1560" w:type="dxa"/>
            <w:tcBorders>
              <w:top w:val="single" w:sz="4" w:space="0" w:color="00B050"/>
              <w:left w:val="single" w:sz="4" w:space="0" w:color="00B050"/>
              <w:bottom w:val="single" w:sz="4" w:space="0" w:color="00B050"/>
              <w:right w:val="single" w:sz="4" w:space="0" w:color="00B050"/>
            </w:tcBorders>
            <w:vAlign w:val="center"/>
            <w:hideMark/>
          </w:tcPr>
          <w:p w14:paraId="5E9DF365" w14:textId="77777777" w:rsidR="004007F7" w:rsidRDefault="004007F7">
            <w:pPr>
              <w:autoSpaceDE w:val="0"/>
              <w:autoSpaceDN w:val="0"/>
              <w:adjustRightInd w:val="0"/>
              <w:rPr>
                <w:rFonts w:ascii="Arial Narrow" w:hAnsi="Arial Narrow" w:cs="Arial"/>
                <w:color w:val="3A003A"/>
                <w:sz w:val="20"/>
                <w:szCs w:val="20"/>
              </w:rPr>
            </w:pPr>
            <w:r>
              <w:rPr>
                <w:rFonts w:ascii="Arial Narrow" w:hAnsi="Arial Narrow" w:cs="Arial"/>
                <w:color w:val="3A003A"/>
                <w:sz w:val="20"/>
                <w:szCs w:val="20"/>
              </w:rPr>
              <w:t>GALAŢI</w:t>
            </w:r>
          </w:p>
        </w:tc>
        <w:tc>
          <w:tcPr>
            <w:tcW w:w="848" w:type="dxa"/>
            <w:tcBorders>
              <w:top w:val="single" w:sz="4" w:space="0" w:color="00B050"/>
              <w:left w:val="single" w:sz="4" w:space="0" w:color="00B050"/>
              <w:bottom w:val="single" w:sz="4" w:space="0" w:color="00B050"/>
              <w:right w:val="single" w:sz="4" w:space="0" w:color="00B050"/>
            </w:tcBorders>
            <w:vAlign w:val="center"/>
            <w:hideMark/>
          </w:tcPr>
          <w:p w14:paraId="6C8F4241"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88.055</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4EEDAC47"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86.641</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0EF6F298"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32.199</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32C559AE"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31.125</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580E4558"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2.666</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368738B4"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2.220</w:t>
            </w: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7C973544"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3.186</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4FE376C6"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2.718</w:t>
            </w: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64507A8C"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302</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7E7A26EB"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322</w:t>
            </w:r>
          </w:p>
        </w:tc>
      </w:tr>
      <w:tr w:rsidR="004007F7" w14:paraId="6261FA71" w14:textId="77777777" w:rsidTr="00D139DE">
        <w:trPr>
          <w:trHeight w:hRule="exact" w:val="340"/>
        </w:trPr>
        <w:tc>
          <w:tcPr>
            <w:tcW w:w="404" w:type="dxa"/>
            <w:tcBorders>
              <w:top w:val="single" w:sz="4" w:space="0" w:color="00B050"/>
              <w:left w:val="single" w:sz="4" w:space="0" w:color="00B050"/>
              <w:bottom w:val="single" w:sz="4" w:space="0" w:color="00B050"/>
              <w:right w:val="single" w:sz="4" w:space="0" w:color="00B050"/>
            </w:tcBorders>
            <w:vAlign w:val="center"/>
            <w:hideMark/>
          </w:tcPr>
          <w:p w14:paraId="7BAF5429" w14:textId="77777777" w:rsidR="004007F7" w:rsidRDefault="004007F7">
            <w:pPr>
              <w:autoSpaceDE w:val="0"/>
              <w:autoSpaceDN w:val="0"/>
              <w:adjustRightInd w:val="0"/>
              <w:rPr>
                <w:rFonts w:ascii="Arial Narrow" w:hAnsi="Arial Narrow" w:cs="Arial"/>
                <w:color w:val="3A003A"/>
                <w:sz w:val="20"/>
                <w:szCs w:val="20"/>
              </w:rPr>
            </w:pPr>
            <w:r>
              <w:rPr>
                <w:rFonts w:ascii="Arial Narrow" w:hAnsi="Arial Narrow" w:cs="Arial"/>
                <w:color w:val="3A003A"/>
                <w:sz w:val="20"/>
                <w:szCs w:val="20"/>
              </w:rPr>
              <w:t>12.</w:t>
            </w:r>
          </w:p>
        </w:tc>
        <w:tc>
          <w:tcPr>
            <w:tcW w:w="1560" w:type="dxa"/>
            <w:tcBorders>
              <w:top w:val="single" w:sz="4" w:space="0" w:color="00B050"/>
              <w:left w:val="single" w:sz="4" w:space="0" w:color="00B050"/>
              <w:bottom w:val="single" w:sz="4" w:space="0" w:color="00B050"/>
              <w:right w:val="single" w:sz="4" w:space="0" w:color="00B050"/>
            </w:tcBorders>
            <w:vAlign w:val="center"/>
            <w:hideMark/>
          </w:tcPr>
          <w:p w14:paraId="103CA594" w14:textId="77777777" w:rsidR="004007F7" w:rsidRDefault="004007F7">
            <w:pPr>
              <w:autoSpaceDE w:val="0"/>
              <w:autoSpaceDN w:val="0"/>
              <w:adjustRightInd w:val="0"/>
              <w:rPr>
                <w:rFonts w:ascii="Arial Narrow" w:hAnsi="Arial Narrow" w:cs="Arial"/>
                <w:color w:val="3A003A"/>
                <w:sz w:val="20"/>
                <w:szCs w:val="20"/>
              </w:rPr>
            </w:pPr>
            <w:r>
              <w:rPr>
                <w:rFonts w:ascii="Arial Narrow" w:hAnsi="Arial Narrow" w:cs="Arial"/>
                <w:color w:val="3A003A"/>
                <w:sz w:val="20"/>
                <w:szCs w:val="20"/>
              </w:rPr>
              <w:t>IAŞI</w:t>
            </w:r>
          </w:p>
        </w:tc>
        <w:tc>
          <w:tcPr>
            <w:tcW w:w="848" w:type="dxa"/>
            <w:tcBorders>
              <w:top w:val="single" w:sz="4" w:space="0" w:color="00B050"/>
              <w:left w:val="single" w:sz="4" w:space="0" w:color="00B050"/>
              <w:bottom w:val="single" w:sz="4" w:space="0" w:color="00B050"/>
              <w:right w:val="single" w:sz="4" w:space="0" w:color="00B050"/>
            </w:tcBorders>
            <w:vAlign w:val="center"/>
            <w:hideMark/>
          </w:tcPr>
          <w:p w14:paraId="01A8DBD6"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134.956</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460655A4"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136.953</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7C10578E"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36.263</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19FBEC3B"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35.510</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70A260D5"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2.417</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2069BD92"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2.097</w:t>
            </w: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139A5CFD"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2.903</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23EE0C4F"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2.572</w:t>
            </w: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7E5B0797"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466</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053F2458"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428</w:t>
            </w:r>
          </w:p>
        </w:tc>
      </w:tr>
      <w:tr w:rsidR="004007F7" w14:paraId="4C6AC1DE" w14:textId="77777777" w:rsidTr="00D139DE">
        <w:trPr>
          <w:trHeight w:hRule="exact" w:val="340"/>
        </w:trPr>
        <w:tc>
          <w:tcPr>
            <w:tcW w:w="404" w:type="dxa"/>
            <w:tcBorders>
              <w:top w:val="single" w:sz="4" w:space="0" w:color="00B050"/>
              <w:left w:val="single" w:sz="4" w:space="0" w:color="00B050"/>
              <w:bottom w:val="single" w:sz="4" w:space="0" w:color="00B050"/>
              <w:right w:val="single" w:sz="4" w:space="0" w:color="00B050"/>
            </w:tcBorders>
            <w:vAlign w:val="center"/>
            <w:hideMark/>
          </w:tcPr>
          <w:p w14:paraId="63D19CE9" w14:textId="77777777" w:rsidR="004007F7" w:rsidRDefault="004007F7">
            <w:pPr>
              <w:autoSpaceDE w:val="0"/>
              <w:autoSpaceDN w:val="0"/>
              <w:adjustRightInd w:val="0"/>
              <w:rPr>
                <w:rFonts w:ascii="Arial Narrow" w:hAnsi="Arial Narrow" w:cs="Arial"/>
                <w:color w:val="3A003A"/>
                <w:sz w:val="20"/>
                <w:szCs w:val="20"/>
              </w:rPr>
            </w:pPr>
            <w:r>
              <w:rPr>
                <w:rFonts w:ascii="Arial Narrow" w:hAnsi="Arial Narrow" w:cs="Arial"/>
                <w:color w:val="3A003A"/>
                <w:sz w:val="20"/>
                <w:szCs w:val="20"/>
              </w:rPr>
              <w:t>13.</w:t>
            </w:r>
          </w:p>
        </w:tc>
        <w:tc>
          <w:tcPr>
            <w:tcW w:w="1560" w:type="dxa"/>
            <w:tcBorders>
              <w:top w:val="single" w:sz="4" w:space="0" w:color="00B050"/>
              <w:left w:val="single" w:sz="4" w:space="0" w:color="00B050"/>
              <w:bottom w:val="single" w:sz="4" w:space="0" w:color="00B050"/>
              <w:right w:val="single" w:sz="4" w:space="0" w:color="00B050"/>
            </w:tcBorders>
            <w:vAlign w:val="center"/>
            <w:hideMark/>
          </w:tcPr>
          <w:p w14:paraId="7B7D8B01" w14:textId="77777777" w:rsidR="004007F7" w:rsidRDefault="004007F7">
            <w:pPr>
              <w:autoSpaceDE w:val="0"/>
              <w:autoSpaceDN w:val="0"/>
              <w:adjustRightInd w:val="0"/>
              <w:rPr>
                <w:rFonts w:ascii="Arial Narrow" w:hAnsi="Arial Narrow" w:cs="Arial"/>
                <w:color w:val="3A003A"/>
                <w:sz w:val="20"/>
                <w:szCs w:val="20"/>
              </w:rPr>
            </w:pPr>
            <w:r>
              <w:rPr>
                <w:rFonts w:ascii="Arial Narrow" w:hAnsi="Arial Narrow" w:cs="Arial"/>
                <w:color w:val="3A003A"/>
                <w:sz w:val="20"/>
                <w:szCs w:val="20"/>
              </w:rPr>
              <w:t>TÂRGU MUREŞ</w:t>
            </w:r>
          </w:p>
        </w:tc>
        <w:tc>
          <w:tcPr>
            <w:tcW w:w="848" w:type="dxa"/>
            <w:tcBorders>
              <w:top w:val="single" w:sz="4" w:space="0" w:color="00B050"/>
              <w:left w:val="single" w:sz="4" w:space="0" w:color="00B050"/>
              <w:bottom w:val="single" w:sz="4" w:space="0" w:color="00B050"/>
              <w:right w:val="single" w:sz="4" w:space="0" w:color="00B050"/>
            </w:tcBorders>
            <w:vAlign w:val="center"/>
            <w:hideMark/>
          </w:tcPr>
          <w:p w14:paraId="1A4AA8F1"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61.355</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3D3FD787"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62.532</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553C35CD"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19.842</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01E8D890"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19.587</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5CC8ACAE"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1.795</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19957B0A"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1.735</w:t>
            </w: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169DE15D"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2.182</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41DB5F23"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2.007</w:t>
            </w: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17DD9DF4"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162</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2C01641F"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176</w:t>
            </w:r>
          </w:p>
        </w:tc>
      </w:tr>
      <w:tr w:rsidR="004007F7" w14:paraId="748F8D7B" w14:textId="77777777" w:rsidTr="00D139DE">
        <w:trPr>
          <w:trHeight w:hRule="exact" w:val="340"/>
        </w:trPr>
        <w:tc>
          <w:tcPr>
            <w:tcW w:w="404" w:type="dxa"/>
            <w:tcBorders>
              <w:top w:val="single" w:sz="4" w:space="0" w:color="00B050"/>
              <w:left w:val="single" w:sz="4" w:space="0" w:color="00B050"/>
              <w:bottom w:val="single" w:sz="4" w:space="0" w:color="00B050"/>
              <w:right w:val="single" w:sz="4" w:space="0" w:color="00B050"/>
            </w:tcBorders>
            <w:vAlign w:val="center"/>
            <w:hideMark/>
          </w:tcPr>
          <w:p w14:paraId="369C3BDD" w14:textId="77777777" w:rsidR="004007F7" w:rsidRDefault="004007F7">
            <w:pPr>
              <w:autoSpaceDE w:val="0"/>
              <w:autoSpaceDN w:val="0"/>
              <w:adjustRightInd w:val="0"/>
              <w:rPr>
                <w:rFonts w:ascii="Arial Narrow" w:hAnsi="Arial Narrow" w:cs="Arial"/>
                <w:color w:val="3A003A"/>
                <w:sz w:val="20"/>
                <w:szCs w:val="20"/>
              </w:rPr>
            </w:pPr>
            <w:r>
              <w:rPr>
                <w:rFonts w:ascii="Arial Narrow" w:hAnsi="Arial Narrow" w:cs="Arial"/>
                <w:color w:val="3A003A"/>
                <w:sz w:val="20"/>
                <w:szCs w:val="20"/>
              </w:rPr>
              <w:t>14.</w:t>
            </w:r>
          </w:p>
        </w:tc>
        <w:tc>
          <w:tcPr>
            <w:tcW w:w="1560" w:type="dxa"/>
            <w:tcBorders>
              <w:top w:val="single" w:sz="4" w:space="0" w:color="00B050"/>
              <w:left w:val="single" w:sz="4" w:space="0" w:color="00B050"/>
              <w:bottom w:val="single" w:sz="4" w:space="0" w:color="00B050"/>
              <w:right w:val="single" w:sz="4" w:space="0" w:color="00B050"/>
            </w:tcBorders>
            <w:vAlign w:val="center"/>
            <w:hideMark/>
          </w:tcPr>
          <w:p w14:paraId="22B15B70" w14:textId="77777777" w:rsidR="004007F7" w:rsidRDefault="004007F7">
            <w:pPr>
              <w:autoSpaceDE w:val="0"/>
              <w:autoSpaceDN w:val="0"/>
              <w:adjustRightInd w:val="0"/>
              <w:rPr>
                <w:rFonts w:ascii="Arial Narrow" w:hAnsi="Arial Narrow" w:cs="Arial"/>
                <w:color w:val="3A003A"/>
                <w:sz w:val="20"/>
                <w:szCs w:val="20"/>
              </w:rPr>
            </w:pPr>
            <w:r>
              <w:rPr>
                <w:rFonts w:ascii="Arial Narrow" w:hAnsi="Arial Narrow" w:cs="Arial"/>
                <w:color w:val="3A003A"/>
                <w:sz w:val="20"/>
                <w:szCs w:val="20"/>
              </w:rPr>
              <w:t>PLOIEŞTI</w:t>
            </w:r>
          </w:p>
        </w:tc>
        <w:tc>
          <w:tcPr>
            <w:tcW w:w="848" w:type="dxa"/>
            <w:tcBorders>
              <w:top w:val="single" w:sz="4" w:space="0" w:color="00B050"/>
              <w:left w:val="single" w:sz="4" w:space="0" w:color="00B050"/>
              <w:bottom w:val="single" w:sz="4" w:space="0" w:color="00B050"/>
              <w:right w:val="single" w:sz="4" w:space="0" w:color="00B050"/>
            </w:tcBorders>
            <w:vAlign w:val="center"/>
            <w:hideMark/>
          </w:tcPr>
          <w:p w14:paraId="090D9C7A"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104.613</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6A389E0E"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101.025</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19145F99"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31.682</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3DA42243"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32.884</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5CC32839"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3.175</w:t>
            </w:r>
          </w:p>
        </w:tc>
        <w:tc>
          <w:tcPr>
            <w:tcW w:w="851" w:type="dxa"/>
            <w:tcBorders>
              <w:top w:val="single" w:sz="4" w:space="0" w:color="00B050"/>
              <w:left w:val="single" w:sz="4" w:space="0" w:color="00B050"/>
              <w:bottom w:val="single" w:sz="4" w:space="0" w:color="00B050"/>
              <w:right w:val="single" w:sz="4" w:space="0" w:color="00B050"/>
            </w:tcBorders>
            <w:vAlign w:val="center"/>
            <w:hideMark/>
          </w:tcPr>
          <w:p w14:paraId="45EB0246"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3.065</w:t>
            </w: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63C32306"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3.901</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50239716"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3.776</w:t>
            </w: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00681524"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357</w:t>
            </w:r>
          </w:p>
        </w:tc>
        <w:tc>
          <w:tcPr>
            <w:tcW w:w="850" w:type="dxa"/>
            <w:tcBorders>
              <w:top w:val="single" w:sz="4" w:space="0" w:color="00B050"/>
              <w:left w:val="single" w:sz="4" w:space="0" w:color="00B050"/>
              <w:bottom w:val="single" w:sz="4" w:space="0" w:color="00B050"/>
              <w:right w:val="single" w:sz="4" w:space="0" w:color="00B050"/>
            </w:tcBorders>
            <w:vAlign w:val="center"/>
            <w:hideMark/>
          </w:tcPr>
          <w:p w14:paraId="33FFBA01"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358</w:t>
            </w:r>
          </w:p>
        </w:tc>
      </w:tr>
      <w:tr w:rsidR="004007F7" w14:paraId="7B4406F7" w14:textId="77777777" w:rsidTr="00D139DE">
        <w:trPr>
          <w:trHeight w:hRule="exact" w:val="340"/>
        </w:trPr>
        <w:tc>
          <w:tcPr>
            <w:tcW w:w="404" w:type="dxa"/>
            <w:tcBorders>
              <w:top w:val="single" w:sz="4" w:space="0" w:color="00B050"/>
              <w:left w:val="single" w:sz="4" w:space="0" w:color="00B050"/>
              <w:bottom w:val="threeDEmboss" w:sz="6" w:space="0" w:color="00B050"/>
              <w:right w:val="single" w:sz="4" w:space="0" w:color="00B050"/>
            </w:tcBorders>
            <w:vAlign w:val="center"/>
            <w:hideMark/>
          </w:tcPr>
          <w:p w14:paraId="42339D19" w14:textId="77777777" w:rsidR="004007F7" w:rsidRDefault="004007F7">
            <w:pPr>
              <w:autoSpaceDE w:val="0"/>
              <w:autoSpaceDN w:val="0"/>
              <w:adjustRightInd w:val="0"/>
              <w:rPr>
                <w:rFonts w:ascii="Arial Narrow" w:hAnsi="Arial Narrow" w:cs="Arial"/>
                <w:color w:val="3A003A"/>
                <w:sz w:val="20"/>
                <w:szCs w:val="20"/>
              </w:rPr>
            </w:pPr>
            <w:r>
              <w:rPr>
                <w:rFonts w:ascii="Arial Narrow" w:hAnsi="Arial Narrow" w:cs="Arial"/>
                <w:color w:val="3A003A"/>
                <w:sz w:val="20"/>
                <w:szCs w:val="20"/>
              </w:rPr>
              <w:t>15</w:t>
            </w:r>
          </w:p>
        </w:tc>
        <w:tc>
          <w:tcPr>
            <w:tcW w:w="1560" w:type="dxa"/>
            <w:tcBorders>
              <w:top w:val="single" w:sz="4" w:space="0" w:color="00B050"/>
              <w:left w:val="single" w:sz="4" w:space="0" w:color="00B050"/>
              <w:bottom w:val="threeDEmboss" w:sz="6" w:space="0" w:color="00B050"/>
              <w:right w:val="single" w:sz="4" w:space="0" w:color="00B050"/>
            </w:tcBorders>
            <w:vAlign w:val="center"/>
            <w:hideMark/>
          </w:tcPr>
          <w:p w14:paraId="511E93D5" w14:textId="77777777" w:rsidR="004007F7" w:rsidRDefault="004007F7">
            <w:pPr>
              <w:autoSpaceDE w:val="0"/>
              <w:autoSpaceDN w:val="0"/>
              <w:adjustRightInd w:val="0"/>
              <w:rPr>
                <w:rFonts w:ascii="Arial Narrow" w:hAnsi="Arial Narrow" w:cs="Arial"/>
                <w:color w:val="3A003A"/>
                <w:sz w:val="20"/>
                <w:szCs w:val="20"/>
              </w:rPr>
            </w:pPr>
            <w:r>
              <w:rPr>
                <w:rFonts w:ascii="Arial Narrow" w:hAnsi="Arial Narrow" w:cs="Arial"/>
                <w:color w:val="3A003A"/>
                <w:sz w:val="20"/>
                <w:szCs w:val="20"/>
              </w:rPr>
              <w:t>TIMIŞOARA</w:t>
            </w:r>
          </w:p>
        </w:tc>
        <w:tc>
          <w:tcPr>
            <w:tcW w:w="848" w:type="dxa"/>
            <w:tcBorders>
              <w:top w:val="single" w:sz="4" w:space="0" w:color="00B050"/>
              <w:left w:val="single" w:sz="4" w:space="0" w:color="00B050"/>
              <w:bottom w:val="threeDEmboss" w:sz="6" w:space="0" w:color="00B050"/>
              <w:right w:val="single" w:sz="4" w:space="0" w:color="00B050"/>
            </w:tcBorders>
            <w:vAlign w:val="center"/>
            <w:hideMark/>
          </w:tcPr>
          <w:p w14:paraId="1D1A44B9"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96.113</w:t>
            </w:r>
          </w:p>
        </w:tc>
        <w:tc>
          <w:tcPr>
            <w:tcW w:w="851" w:type="dxa"/>
            <w:tcBorders>
              <w:top w:val="single" w:sz="4" w:space="0" w:color="00B050"/>
              <w:left w:val="single" w:sz="4" w:space="0" w:color="00B050"/>
              <w:bottom w:val="threeDEmboss" w:sz="6" w:space="0" w:color="00B050"/>
              <w:right w:val="single" w:sz="4" w:space="0" w:color="00B050"/>
            </w:tcBorders>
            <w:vAlign w:val="center"/>
            <w:hideMark/>
          </w:tcPr>
          <w:p w14:paraId="13CB27BB"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97.700</w:t>
            </w:r>
          </w:p>
        </w:tc>
        <w:tc>
          <w:tcPr>
            <w:tcW w:w="850" w:type="dxa"/>
            <w:tcBorders>
              <w:top w:val="single" w:sz="4" w:space="0" w:color="00B050"/>
              <w:left w:val="single" w:sz="4" w:space="0" w:color="00B050"/>
              <w:bottom w:val="threeDEmboss" w:sz="6" w:space="0" w:color="00B050"/>
              <w:right w:val="single" w:sz="4" w:space="0" w:color="00B050"/>
            </w:tcBorders>
            <w:vAlign w:val="center"/>
            <w:hideMark/>
          </w:tcPr>
          <w:p w14:paraId="73BFDF16"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33.113</w:t>
            </w:r>
          </w:p>
        </w:tc>
        <w:tc>
          <w:tcPr>
            <w:tcW w:w="851" w:type="dxa"/>
            <w:tcBorders>
              <w:top w:val="single" w:sz="4" w:space="0" w:color="00B050"/>
              <w:left w:val="single" w:sz="4" w:space="0" w:color="00B050"/>
              <w:bottom w:val="threeDEmboss" w:sz="6" w:space="0" w:color="00B050"/>
              <w:right w:val="single" w:sz="4" w:space="0" w:color="00B050"/>
            </w:tcBorders>
            <w:vAlign w:val="center"/>
            <w:hideMark/>
          </w:tcPr>
          <w:p w14:paraId="22DE4B00"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32.313</w:t>
            </w:r>
          </w:p>
        </w:tc>
        <w:tc>
          <w:tcPr>
            <w:tcW w:w="850" w:type="dxa"/>
            <w:tcBorders>
              <w:top w:val="single" w:sz="4" w:space="0" w:color="00B050"/>
              <w:left w:val="single" w:sz="4" w:space="0" w:color="00B050"/>
              <w:bottom w:val="threeDEmboss" w:sz="6" w:space="0" w:color="00B050"/>
              <w:right w:val="single" w:sz="4" w:space="0" w:color="00B050"/>
            </w:tcBorders>
            <w:vAlign w:val="center"/>
            <w:hideMark/>
          </w:tcPr>
          <w:p w14:paraId="44F00A27"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3.647</w:t>
            </w:r>
          </w:p>
        </w:tc>
        <w:tc>
          <w:tcPr>
            <w:tcW w:w="851" w:type="dxa"/>
            <w:tcBorders>
              <w:top w:val="single" w:sz="4" w:space="0" w:color="00B050"/>
              <w:left w:val="single" w:sz="4" w:space="0" w:color="00B050"/>
              <w:bottom w:val="threeDEmboss" w:sz="6" w:space="0" w:color="00B050"/>
              <w:right w:val="single" w:sz="4" w:space="0" w:color="00B050"/>
            </w:tcBorders>
            <w:vAlign w:val="center"/>
            <w:hideMark/>
          </w:tcPr>
          <w:p w14:paraId="47C25B20"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3.453</w:t>
            </w:r>
          </w:p>
        </w:tc>
        <w:tc>
          <w:tcPr>
            <w:tcW w:w="709" w:type="dxa"/>
            <w:tcBorders>
              <w:top w:val="single" w:sz="4" w:space="0" w:color="00B050"/>
              <w:left w:val="single" w:sz="4" w:space="0" w:color="00B050"/>
              <w:bottom w:val="threeDEmboss" w:sz="6" w:space="0" w:color="00B050"/>
              <w:right w:val="single" w:sz="4" w:space="0" w:color="00B050"/>
            </w:tcBorders>
            <w:vAlign w:val="center"/>
            <w:hideMark/>
          </w:tcPr>
          <w:p w14:paraId="062EB61E"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4.149</w:t>
            </w:r>
          </w:p>
        </w:tc>
        <w:tc>
          <w:tcPr>
            <w:tcW w:w="850" w:type="dxa"/>
            <w:tcBorders>
              <w:top w:val="single" w:sz="4" w:space="0" w:color="00B050"/>
              <w:left w:val="single" w:sz="4" w:space="0" w:color="00B050"/>
              <w:bottom w:val="threeDEmboss" w:sz="6" w:space="0" w:color="00B050"/>
              <w:right w:val="single" w:sz="4" w:space="0" w:color="00B050"/>
            </w:tcBorders>
            <w:vAlign w:val="center"/>
            <w:hideMark/>
          </w:tcPr>
          <w:p w14:paraId="490D480F"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3.968</w:t>
            </w:r>
          </w:p>
        </w:tc>
        <w:tc>
          <w:tcPr>
            <w:tcW w:w="709" w:type="dxa"/>
            <w:tcBorders>
              <w:top w:val="single" w:sz="4" w:space="0" w:color="00B050"/>
              <w:left w:val="single" w:sz="4" w:space="0" w:color="00B050"/>
              <w:bottom w:val="threeDEmboss" w:sz="6" w:space="0" w:color="00B050"/>
              <w:right w:val="single" w:sz="4" w:space="0" w:color="00B050"/>
            </w:tcBorders>
            <w:vAlign w:val="center"/>
            <w:hideMark/>
          </w:tcPr>
          <w:p w14:paraId="1D9232E8"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319</w:t>
            </w:r>
          </w:p>
        </w:tc>
        <w:tc>
          <w:tcPr>
            <w:tcW w:w="850" w:type="dxa"/>
            <w:tcBorders>
              <w:top w:val="single" w:sz="4" w:space="0" w:color="00B050"/>
              <w:left w:val="single" w:sz="4" w:space="0" w:color="00B050"/>
              <w:bottom w:val="threeDEmboss" w:sz="6" w:space="0" w:color="00B050"/>
              <w:right w:val="single" w:sz="4" w:space="0" w:color="00B050"/>
            </w:tcBorders>
            <w:vAlign w:val="center"/>
            <w:hideMark/>
          </w:tcPr>
          <w:p w14:paraId="0CB79E64" w14:textId="77777777" w:rsidR="004007F7" w:rsidRDefault="004007F7">
            <w:pPr>
              <w:jc w:val="center"/>
              <w:rPr>
                <w:rFonts w:ascii="Arial Narrow" w:hAnsi="Arial Narrow" w:cs="Arial"/>
                <w:color w:val="3A003A"/>
                <w:sz w:val="20"/>
                <w:szCs w:val="20"/>
              </w:rPr>
            </w:pPr>
            <w:r>
              <w:rPr>
                <w:rFonts w:ascii="Arial Narrow" w:hAnsi="Arial Narrow" w:cs="Arial"/>
                <w:color w:val="3A003A"/>
                <w:sz w:val="20"/>
                <w:szCs w:val="20"/>
              </w:rPr>
              <w:t>327</w:t>
            </w:r>
          </w:p>
        </w:tc>
      </w:tr>
      <w:tr w:rsidR="004007F7" w14:paraId="75BD6BEA" w14:textId="77777777" w:rsidTr="00D139DE">
        <w:trPr>
          <w:trHeight w:hRule="exact" w:val="284"/>
        </w:trPr>
        <w:tc>
          <w:tcPr>
            <w:tcW w:w="1964" w:type="dxa"/>
            <w:gridSpan w:val="2"/>
            <w:tcBorders>
              <w:top w:val="threeDEmboss" w:sz="6" w:space="0" w:color="00B050"/>
              <w:left w:val="single" w:sz="4" w:space="0" w:color="00B050"/>
              <w:bottom w:val="single" w:sz="4" w:space="0" w:color="00B050"/>
              <w:right w:val="single" w:sz="4" w:space="0" w:color="00B050"/>
            </w:tcBorders>
            <w:shd w:val="clear" w:color="auto" w:fill="FFF9F3"/>
            <w:vAlign w:val="center"/>
            <w:hideMark/>
          </w:tcPr>
          <w:p w14:paraId="7BCC2B1C" w14:textId="77777777" w:rsidR="004007F7" w:rsidRDefault="004007F7">
            <w:pPr>
              <w:tabs>
                <w:tab w:val="left" w:pos="2520"/>
              </w:tabs>
              <w:autoSpaceDE w:val="0"/>
              <w:autoSpaceDN w:val="0"/>
              <w:adjustRightInd w:val="0"/>
              <w:rPr>
                <w:rFonts w:ascii="Arial Narrow" w:hAnsi="Arial Narrow" w:cs="Arial"/>
                <w:b/>
                <w:color w:val="3A003A"/>
                <w:sz w:val="20"/>
                <w:szCs w:val="20"/>
              </w:rPr>
            </w:pPr>
            <w:r>
              <w:rPr>
                <w:rFonts w:ascii="Arial Narrow" w:hAnsi="Arial Narrow" w:cs="Arial"/>
                <w:b/>
                <w:bCs/>
                <w:color w:val="3A003A"/>
                <w:sz w:val="20"/>
                <w:szCs w:val="20"/>
              </w:rPr>
              <w:t>PÎCCJ</w:t>
            </w:r>
          </w:p>
        </w:tc>
        <w:tc>
          <w:tcPr>
            <w:tcW w:w="848" w:type="dxa"/>
            <w:tcBorders>
              <w:top w:val="threeDEmboss" w:sz="6" w:space="0" w:color="00B050"/>
              <w:left w:val="single" w:sz="4" w:space="0" w:color="D3D3D3"/>
              <w:bottom w:val="single" w:sz="4" w:space="0" w:color="00B050"/>
              <w:right w:val="single" w:sz="4" w:space="0" w:color="00B050"/>
            </w:tcBorders>
            <w:shd w:val="clear" w:color="auto" w:fill="FFF9F3"/>
            <w:vAlign w:val="center"/>
            <w:hideMark/>
          </w:tcPr>
          <w:p w14:paraId="629EDB43"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1.449</w:t>
            </w:r>
          </w:p>
        </w:tc>
        <w:tc>
          <w:tcPr>
            <w:tcW w:w="851" w:type="dxa"/>
            <w:tcBorders>
              <w:top w:val="threeDEmboss" w:sz="6" w:space="0" w:color="00B050"/>
              <w:left w:val="single" w:sz="4" w:space="0" w:color="00B050"/>
              <w:bottom w:val="single" w:sz="4" w:space="0" w:color="00B050"/>
              <w:right w:val="single" w:sz="4" w:space="0" w:color="00B050"/>
            </w:tcBorders>
            <w:shd w:val="clear" w:color="auto" w:fill="FFF9F3"/>
            <w:vAlign w:val="center"/>
            <w:hideMark/>
          </w:tcPr>
          <w:p w14:paraId="034E908E"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2.375</w:t>
            </w:r>
          </w:p>
        </w:tc>
        <w:tc>
          <w:tcPr>
            <w:tcW w:w="850" w:type="dxa"/>
            <w:tcBorders>
              <w:top w:val="threeDEmboss" w:sz="6" w:space="0" w:color="00B050"/>
              <w:left w:val="single" w:sz="4" w:space="0" w:color="00B050"/>
              <w:bottom w:val="single" w:sz="4" w:space="0" w:color="00B050"/>
              <w:right w:val="single" w:sz="4" w:space="0" w:color="00B050"/>
            </w:tcBorders>
            <w:shd w:val="clear" w:color="auto" w:fill="FFF9F3"/>
            <w:vAlign w:val="center"/>
            <w:hideMark/>
          </w:tcPr>
          <w:p w14:paraId="780C4AAF"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938</w:t>
            </w:r>
          </w:p>
        </w:tc>
        <w:tc>
          <w:tcPr>
            <w:tcW w:w="851" w:type="dxa"/>
            <w:tcBorders>
              <w:top w:val="threeDEmboss" w:sz="6" w:space="0" w:color="00B050"/>
              <w:left w:val="single" w:sz="4" w:space="0" w:color="00B050"/>
              <w:bottom w:val="single" w:sz="4" w:space="0" w:color="00B050"/>
              <w:right w:val="single" w:sz="4" w:space="0" w:color="00B050"/>
            </w:tcBorders>
            <w:shd w:val="clear" w:color="auto" w:fill="FFF9F3"/>
            <w:vAlign w:val="center"/>
            <w:hideMark/>
          </w:tcPr>
          <w:p w14:paraId="0A9A1723"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1.440</w:t>
            </w:r>
          </w:p>
        </w:tc>
        <w:tc>
          <w:tcPr>
            <w:tcW w:w="850" w:type="dxa"/>
            <w:tcBorders>
              <w:top w:val="threeDEmboss" w:sz="6" w:space="0" w:color="00B050"/>
              <w:left w:val="single" w:sz="4" w:space="0" w:color="00B050"/>
              <w:bottom w:val="single" w:sz="4" w:space="0" w:color="00B050"/>
              <w:right w:val="single" w:sz="4" w:space="0" w:color="00B050"/>
            </w:tcBorders>
            <w:shd w:val="clear" w:color="auto" w:fill="FFF9F3"/>
            <w:vAlign w:val="center"/>
            <w:hideMark/>
          </w:tcPr>
          <w:p w14:paraId="547651FC"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28</w:t>
            </w:r>
          </w:p>
        </w:tc>
        <w:tc>
          <w:tcPr>
            <w:tcW w:w="851" w:type="dxa"/>
            <w:tcBorders>
              <w:top w:val="threeDEmboss" w:sz="6" w:space="0" w:color="00B050"/>
              <w:left w:val="single" w:sz="4" w:space="0" w:color="00B050"/>
              <w:bottom w:val="single" w:sz="4" w:space="0" w:color="00B050"/>
              <w:right w:val="single" w:sz="4" w:space="0" w:color="00B050"/>
            </w:tcBorders>
            <w:shd w:val="clear" w:color="auto" w:fill="FFF9F3"/>
            <w:vAlign w:val="center"/>
            <w:hideMark/>
          </w:tcPr>
          <w:p w14:paraId="5A341A32"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21</w:t>
            </w:r>
          </w:p>
        </w:tc>
        <w:tc>
          <w:tcPr>
            <w:tcW w:w="709" w:type="dxa"/>
            <w:tcBorders>
              <w:top w:val="threeDEmboss" w:sz="6" w:space="0" w:color="00B050"/>
              <w:left w:val="single" w:sz="4" w:space="0" w:color="00B050"/>
              <w:bottom w:val="single" w:sz="4" w:space="0" w:color="00B050"/>
              <w:right w:val="single" w:sz="4" w:space="0" w:color="00B050"/>
            </w:tcBorders>
            <w:shd w:val="clear" w:color="auto" w:fill="FFF9F3"/>
            <w:vAlign w:val="center"/>
            <w:hideMark/>
          </w:tcPr>
          <w:p w14:paraId="1BDDCE5A"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91</w:t>
            </w:r>
          </w:p>
        </w:tc>
        <w:tc>
          <w:tcPr>
            <w:tcW w:w="850" w:type="dxa"/>
            <w:tcBorders>
              <w:top w:val="threeDEmboss" w:sz="6" w:space="0" w:color="00B050"/>
              <w:left w:val="single" w:sz="4" w:space="0" w:color="00B050"/>
              <w:bottom w:val="single" w:sz="4" w:space="0" w:color="00B050"/>
              <w:right w:val="single" w:sz="4" w:space="0" w:color="00B050"/>
            </w:tcBorders>
            <w:shd w:val="clear" w:color="auto" w:fill="FFF9F3"/>
            <w:vAlign w:val="center"/>
            <w:hideMark/>
          </w:tcPr>
          <w:p w14:paraId="27421289"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34</w:t>
            </w:r>
          </w:p>
        </w:tc>
        <w:tc>
          <w:tcPr>
            <w:tcW w:w="709" w:type="dxa"/>
            <w:tcBorders>
              <w:top w:val="threeDEmboss" w:sz="6" w:space="0" w:color="00B050"/>
              <w:left w:val="single" w:sz="4" w:space="0" w:color="00B050"/>
              <w:bottom w:val="single" w:sz="4" w:space="0" w:color="00B050"/>
              <w:right w:val="single" w:sz="4" w:space="0" w:color="00B050"/>
            </w:tcBorders>
            <w:shd w:val="clear" w:color="auto" w:fill="FFF9F3"/>
            <w:vAlign w:val="center"/>
            <w:hideMark/>
          </w:tcPr>
          <w:p w14:paraId="2CCDE252"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28</w:t>
            </w:r>
          </w:p>
        </w:tc>
        <w:tc>
          <w:tcPr>
            <w:tcW w:w="850" w:type="dxa"/>
            <w:tcBorders>
              <w:top w:val="threeDEmboss" w:sz="6" w:space="0" w:color="00B050"/>
              <w:left w:val="single" w:sz="4" w:space="0" w:color="00B050"/>
              <w:bottom w:val="single" w:sz="4" w:space="0" w:color="00B050"/>
              <w:right w:val="single" w:sz="4" w:space="0" w:color="00B050"/>
            </w:tcBorders>
            <w:shd w:val="clear" w:color="auto" w:fill="FFF9F3"/>
            <w:vAlign w:val="center"/>
            <w:hideMark/>
          </w:tcPr>
          <w:p w14:paraId="71702161"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4</w:t>
            </w:r>
          </w:p>
        </w:tc>
      </w:tr>
      <w:tr w:rsidR="004007F7" w14:paraId="56981F53" w14:textId="77777777" w:rsidTr="00D139DE">
        <w:trPr>
          <w:trHeight w:hRule="exact" w:val="262"/>
        </w:trPr>
        <w:tc>
          <w:tcPr>
            <w:tcW w:w="1964" w:type="dxa"/>
            <w:gridSpan w:val="2"/>
            <w:tcBorders>
              <w:top w:val="single" w:sz="4" w:space="0" w:color="00B050"/>
              <w:left w:val="single" w:sz="4" w:space="0" w:color="00B050"/>
              <w:bottom w:val="single" w:sz="4" w:space="0" w:color="00B050"/>
              <w:right w:val="single" w:sz="4" w:space="0" w:color="00B050"/>
            </w:tcBorders>
            <w:shd w:val="clear" w:color="auto" w:fill="FFF9F3"/>
            <w:vAlign w:val="center"/>
            <w:hideMark/>
          </w:tcPr>
          <w:p w14:paraId="7EE1DC93" w14:textId="77777777" w:rsidR="004007F7" w:rsidRDefault="004007F7">
            <w:pPr>
              <w:autoSpaceDE w:val="0"/>
              <w:autoSpaceDN w:val="0"/>
              <w:adjustRightInd w:val="0"/>
              <w:rPr>
                <w:rFonts w:ascii="Arial Narrow" w:hAnsi="Arial Narrow" w:cs="Arial"/>
                <w:b/>
                <w:color w:val="3A003A"/>
                <w:sz w:val="18"/>
                <w:szCs w:val="18"/>
              </w:rPr>
            </w:pPr>
            <w:r>
              <w:rPr>
                <w:rFonts w:ascii="Arial Narrow" w:hAnsi="Arial Narrow" w:cs="Arial"/>
                <w:b/>
                <w:bCs/>
                <w:color w:val="3A003A"/>
                <w:sz w:val="18"/>
                <w:szCs w:val="18"/>
              </w:rPr>
              <w:t xml:space="preserve">PARCHETELE MILITARE </w:t>
            </w:r>
          </w:p>
        </w:tc>
        <w:tc>
          <w:tcPr>
            <w:tcW w:w="848" w:type="dxa"/>
            <w:tcBorders>
              <w:top w:val="single" w:sz="4" w:space="0" w:color="00B050"/>
              <w:left w:val="single" w:sz="4" w:space="0" w:color="D3D3D3"/>
              <w:bottom w:val="single" w:sz="4" w:space="0" w:color="00B050"/>
              <w:right w:val="single" w:sz="4" w:space="0" w:color="00B050"/>
            </w:tcBorders>
            <w:shd w:val="clear" w:color="auto" w:fill="FFF9F3"/>
            <w:vAlign w:val="center"/>
            <w:hideMark/>
          </w:tcPr>
          <w:p w14:paraId="39D7FB3F"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4.628</w:t>
            </w:r>
          </w:p>
        </w:tc>
        <w:tc>
          <w:tcPr>
            <w:tcW w:w="851" w:type="dxa"/>
            <w:tcBorders>
              <w:top w:val="single" w:sz="4" w:space="0" w:color="00B050"/>
              <w:left w:val="single" w:sz="4" w:space="0" w:color="00B050"/>
              <w:bottom w:val="single" w:sz="4" w:space="0" w:color="00B050"/>
              <w:right w:val="single" w:sz="4" w:space="0" w:color="00B050"/>
            </w:tcBorders>
            <w:shd w:val="clear" w:color="auto" w:fill="FFF9F3"/>
            <w:vAlign w:val="center"/>
            <w:hideMark/>
          </w:tcPr>
          <w:p w14:paraId="2DCE85DE"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5.065</w:t>
            </w:r>
          </w:p>
        </w:tc>
        <w:tc>
          <w:tcPr>
            <w:tcW w:w="850" w:type="dxa"/>
            <w:tcBorders>
              <w:top w:val="single" w:sz="4" w:space="0" w:color="00B050"/>
              <w:left w:val="single" w:sz="4" w:space="0" w:color="00B050"/>
              <w:bottom w:val="single" w:sz="4" w:space="0" w:color="00B050"/>
              <w:right w:val="single" w:sz="4" w:space="0" w:color="00B050"/>
            </w:tcBorders>
            <w:shd w:val="clear" w:color="auto" w:fill="FFF9F3"/>
            <w:vAlign w:val="center"/>
            <w:hideMark/>
          </w:tcPr>
          <w:p w14:paraId="66F2514A"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1.986</w:t>
            </w:r>
          </w:p>
        </w:tc>
        <w:tc>
          <w:tcPr>
            <w:tcW w:w="851" w:type="dxa"/>
            <w:tcBorders>
              <w:top w:val="single" w:sz="4" w:space="0" w:color="00B050"/>
              <w:left w:val="single" w:sz="4" w:space="0" w:color="00B050"/>
              <w:bottom w:val="single" w:sz="4" w:space="0" w:color="00B050"/>
              <w:right w:val="single" w:sz="4" w:space="0" w:color="00B050"/>
            </w:tcBorders>
            <w:shd w:val="clear" w:color="auto" w:fill="FFF9F3"/>
            <w:vAlign w:val="center"/>
            <w:hideMark/>
          </w:tcPr>
          <w:p w14:paraId="79257432"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2.288</w:t>
            </w:r>
          </w:p>
        </w:tc>
        <w:tc>
          <w:tcPr>
            <w:tcW w:w="850" w:type="dxa"/>
            <w:tcBorders>
              <w:top w:val="single" w:sz="4" w:space="0" w:color="00B050"/>
              <w:left w:val="single" w:sz="4" w:space="0" w:color="00B050"/>
              <w:bottom w:val="single" w:sz="4" w:space="0" w:color="00B050"/>
              <w:right w:val="single" w:sz="4" w:space="0" w:color="00B050"/>
            </w:tcBorders>
            <w:shd w:val="clear" w:color="auto" w:fill="FFF9F3"/>
            <w:vAlign w:val="center"/>
            <w:hideMark/>
          </w:tcPr>
          <w:p w14:paraId="2CE7AD15"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259</w:t>
            </w:r>
          </w:p>
        </w:tc>
        <w:tc>
          <w:tcPr>
            <w:tcW w:w="851" w:type="dxa"/>
            <w:tcBorders>
              <w:top w:val="single" w:sz="4" w:space="0" w:color="00B050"/>
              <w:left w:val="single" w:sz="4" w:space="0" w:color="00B050"/>
              <w:bottom w:val="single" w:sz="4" w:space="0" w:color="00B050"/>
              <w:right w:val="single" w:sz="4" w:space="0" w:color="00B050"/>
            </w:tcBorders>
            <w:shd w:val="clear" w:color="auto" w:fill="FFF9F3"/>
            <w:vAlign w:val="center"/>
            <w:hideMark/>
          </w:tcPr>
          <w:p w14:paraId="4EE7CF7A"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322</w:t>
            </w:r>
          </w:p>
        </w:tc>
        <w:tc>
          <w:tcPr>
            <w:tcW w:w="709" w:type="dxa"/>
            <w:tcBorders>
              <w:top w:val="single" w:sz="4" w:space="0" w:color="00B050"/>
              <w:left w:val="single" w:sz="4" w:space="0" w:color="00B050"/>
              <w:bottom w:val="single" w:sz="4" w:space="0" w:color="00B050"/>
              <w:right w:val="single" w:sz="4" w:space="0" w:color="00B050"/>
            </w:tcBorders>
            <w:shd w:val="clear" w:color="auto" w:fill="FFF9F3"/>
            <w:vAlign w:val="center"/>
            <w:hideMark/>
          </w:tcPr>
          <w:p w14:paraId="2E0F54C9"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327</w:t>
            </w:r>
          </w:p>
        </w:tc>
        <w:tc>
          <w:tcPr>
            <w:tcW w:w="850" w:type="dxa"/>
            <w:tcBorders>
              <w:top w:val="single" w:sz="4" w:space="0" w:color="00B050"/>
              <w:left w:val="single" w:sz="4" w:space="0" w:color="00B050"/>
              <w:bottom w:val="single" w:sz="4" w:space="0" w:color="00B050"/>
              <w:right w:val="single" w:sz="4" w:space="0" w:color="00B050"/>
            </w:tcBorders>
            <w:shd w:val="clear" w:color="auto" w:fill="FFF9F3"/>
            <w:vAlign w:val="center"/>
            <w:hideMark/>
          </w:tcPr>
          <w:p w14:paraId="1D347837"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369</w:t>
            </w:r>
          </w:p>
        </w:tc>
        <w:tc>
          <w:tcPr>
            <w:tcW w:w="709" w:type="dxa"/>
            <w:tcBorders>
              <w:top w:val="single" w:sz="4" w:space="0" w:color="00B050"/>
              <w:left w:val="single" w:sz="4" w:space="0" w:color="00B050"/>
              <w:bottom w:val="single" w:sz="4" w:space="0" w:color="00B050"/>
              <w:right w:val="single" w:sz="4" w:space="0" w:color="00B050"/>
            </w:tcBorders>
            <w:shd w:val="clear" w:color="auto" w:fill="FFF9F3"/>
            <w:vAlign w:val="center"/>
            <w:hideMark/>
          </w:tcPr>
          <w:p w14:paraId="00F49D9E"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5</w:t>
            </w:r>
          </w:p>
        </w:tc>
        <w:tc>
          <w:tcPr>
            <w:tcW w:w="850" w:type="dxa"/>
            <w:tcBorders>
              <w:top w:val="single" w:sz="4" w:space="0" w:color="00B050"/>
              <w:left w:val="single" w:sz="4" w:space="0" w:color="00B050"/>
              <w:bottom w:val="single" w:sz="4" w:space="0" w:color="00B050"/>
              <w:right w:val="single" w:sz="4" w:space="0" w:color="00B050"/>
            </w:tcBorders>
            <w:shd w:val="clear" w:color="auto" w:fill="FFF9F3"/>
            <w:vAlign w:val="center"/>
            <w:hideMark/>
          </w:tcPr>
          <w:p w14:paraId="434F5C63"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14</w:t>
            </w:r>
          </w:p>
        </w:tc>
      </w:tr>
      <w:tr w:rsidR="004007F7" w14:paraId="7A87EF44" w14:textId="77777777" w:rsidTr="00D139DE">
        <w:trPr>
          <w:trHeight w:hRule="exact" w:val="284"/>
        </w:trPr>
        <w:tc>
          <w:tcPr>
            <w:tcW w:w="1964" w:type="dxa"/>
            <w:gridSpan w:val="2"/>
            <w:tcBorders>
              <w:top w:val="single" w:sz="4" w:space="0" w:color="00B050"/>
              <w:left w:val="single" w:sz="4" w:space="0" w:color="00B050"/>
              <w:bottom w:val="single" w:sz="4" w:space="0" w:color="00B050"/>
              <w:right w:val="single" w:sz="4" w:space="0" w:color="00B050"/>
            </w:tcBorders>
            <w:shd w:val="clear" w:color="auto" w:fill="FFF9F3"/>
            <w:vAlign w:val="center"/>
            <w:hideMark/>
          </w:tcPr>
          <w:p w14:paraId="24F6A4E5" w14:textId="77777777" w:rsidR="004007F7" w:rsidRDefault="004007F7">
            <w:pPr>
              <w:autoSpaceDE w:val="0"/>
              <w:autoSpaceDN w:val="0"/>
              <w:adjustRightInd w:val="0"/>
              <w:rPr>
                <w:rFonts w:ascii="Arial Narrow" w:hAnsi="Arial Narrow" w:cs="Arial"/>
                <w:b/>
                <w:color w:val="3A003A"/>
                <w:sz w:val="20"/>
                <w:szCs w:val="20"/>
              </w:rPr>
            </w:pPr>
            <w:r>
              <w:rPr>
                <w:rFonts w:ascii="Arial Narrow" w:hAnsi="Arial Narrow" w:cs="Arial"/>
                <w:b/>
                <w:bCs/>
                <w:color w:val="3A003A"/>
                <w:sz w:val="20"/>
                <w:szCs w:val="20"/>
              </w:rPr>
              <w:t xml:space="preserve">DNA </w:t>
            </w:r>
          </w:p>
        </w:tc>
        <w:tc>
          <w:tcPr>
            <w:tcW w:w="848" w:type="dxa"/>
            <w:tcBorders>
              <w:top w:val="single" w:sz="4" w:space="0" w:color="00B050"/>
              <w:left w:val="single" w:sz="4" w:space="0" w:color="D3D3D3"/>
              <w:bottom w:val="single" w:sz="4" w:space="0" w:color="00B050"/>
              <w:right w:val="single" w:sz="4" w:space="0" w:color="00B050"/>
            </w:tcBorders>
            <w:shd w:val="clear" w:color="auto" w:fill="FFF9F3"/>
            <w:vAlign w:val="center"/>
            <w:hideMark/>
          </w:tcPr>
          <w:p w14:paraId="2520B4B1"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5.443</w:t>
            </w:r>
          </w:p>
        </w:tc>
        <w:tc>
          <w:tcPr>
            <w:tcW w:w="851" w:type="dxa"/>
            <w:tcBorders>
              <w:top w:val="single" w:sz="4" w:space="0" w:color="00B050"/>
              <w:left w:val="single" w:sz="4" w:space="0" w:color="00B050"/>
              <w:bottom w:val="single" w:sz="4" w:space="0" w:color="00B050"/>
              <w:right w:val="single" w:sz="4" w:space="0" w:color="00B050"/>
            </w:tcBorders>
            <w:shd w:val="clear" w:color="auto" w:fill="FFF9F3"/>
            <w:vAlign w:val="center"/>
            <w:hideMark/>
          </w:tcPr>
          <w:p w14:paraId="72C0B96C"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6.085</w:t>
            </w:r>
          </w:p>
        </w:tc>
        <w:tc>
          <w:tcPr>
            <w:tcW w:w="850" w:type="dxa"/>
            <w:tcBorders>
              <w:top w:val="single" w:sz="4" w:space="0" w:color="00B050"/>
              <w:left w:val="single" w:sz="4" w:space="0" w:color="00B050"/>
              <w:bottom w:val="single" w:sz="4" w:space="0" w:color="00B050"/>
              <w:right w:val="single" w:sz="4" w:space="0" w:color="00B050"/>
            </w:tcBorders>
            <w:shd w:val="clear" w:color="auto" w:fill="FFF9F3"/>
            <w:vAlign w:val="center"/>
            <w:hideMark/>
          </w:tcPr>
          <w:p w14:paraId="66965D3E"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1.888</w:t>
            </w:r>
          </w:p>
        </w:tc>
        <w:tc>
          <w:tcPr>
            <w:tcW w:w="851" w:type="dxa"/>
            <w:tcBorders>
              <w:top w:val="single" w:sz="4" w:space="0" w:color="00B050"/>
              <w:left w:val="single" w:sz="4" w:space="0" w:color="00B050"/>
              <w:bottom w:val="single" w:sz="4" w:space="0" w:color="00B050"/>
              <w:right w:val="single" w:sz="4" w:space="0" w:color="00B050"/>
            </w:tcBorders>
            <w:shd w:val="clear" w:color="auto" w:fill="FFF9F3"/>
            <w:vAlign w:val="center"/>
            <w:hideMark/>
          </w:tcPr>
          <w:p w14:paraId="3183FADA"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2.259</w:t>
            </w:r>
          </w:p>
        </w:tc>
        <w:tc>
          <w:tcPr>
            <w:tcW w:w="850" w:type="dxa"/>
            <w:tcBorders>
              <w:top w:val="single" w:sz="4" w:space="0" w:color="00B050"/>
              <w:left w:val="single" w:sz="4" w:space="0" w:color="00B050"/>
              <w:bottom w:val="single" w:sz="4" w:space="0" w:color="00B050"/>
              <w:right w:val="single" w:sz="4" w:space="0" w:color="00B050"/>
            </w:tcBorders>
            <w:shd w:val="clear" w:color="auto" w:fill="FFF9F3"/>
            <w:vAlign w:val="center"/>
            <w:hideMark/>
          </w:tcPr>
          <w:p w14:paraId="2F3B432E"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242</w:t>
            </w:r>
          </w:p>
        </w:tc>
        <w:tc>
          <w:tcPr>
            <w:tcW w:w="851" w:type="dxa"/>
            <w:tcBorders>
              <w:top w:val="single" w:sz="4" w:space="0" w:color="00B050"/>
              <w:left w:val="single" w:sz="4" w:space="0" w:color="00B050"/>
              <w:bottom w:val="single" w:sz="4" w:space="0" w:color="00B050"/>
              <w:right w:val="single" w:sz="4" w:space="0" w:color="00B050"/>
            </w:tcBorders>
            <w:shd w:val="clear" w:color="auto" w:fill="FFF9F3"/>
            <w:vAlign w:val="center"/>
            <w:hideMark/>
          </w:tcPr>
          <w:p w14:paraId="0F8D0837"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236</w:t>
            </w:r>
          </w:p>
        </w:tc>
        <w:tc>
          <w:tcPr>
            <w:tcW w:w="709" w:type="dxa"/>
            <w:tcBorders>
              <w:top w:val="single" w:sz="4" w:space="0" w:color="00B050"/>
              <w:left w:val="single" w:sz="4" w:space="0" w:color="00B050"/>
              <w:bottom w:val="single" w:sz="4" w:space="0" w:color="00B050"/>
              <w:right w:val="single" w:sz="4" w:space="0" w:color="00B050"/>
            </w:tcBorders>
            <w:shd w:val="clear" w:color="auto" w:fill="FFF9F3"/>
            <w:vAlign w:val="center"/>
            <w:hideMark/>
          </w:tcPr>
          <w:p w14:paraId="3080EAEA"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611</w:t>
            </w:r>
          </w:p>
        </w:tc>
        <w:tc>
          <w:tcPr>
            <w:tcW w:w="850" w:type="dxa"/>
            <w:tcBorders>
              <w:top w:val="single" w:sz="4" w:space="0" w:color="00B050"/>
              <w:left w:val="single" w:sz="4" w:space="0" w:color="00B050"/>
              <w:bottom w:val="single" w:sz="4" w:space="0" w:color="00B050"/>
              <w:right w:val="single" w:sz="4" w:space="0" w:color="00B050"/>
            </w:tcBorders>
            <w:shd w:val="clear" w:color="auto" w:fill="FFF9F3"/>
            <w:vAlign w:val="center"/>
            <w:hideMark/>
          </w:tcPr>
          <w:p w14:paraId="5CC0F10B"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563</w:t>
            </w:r>
          </w:p>
        </w:tc>
        <w:tc>
          <w:tcPr>
            <w:tcW w:w="709" w:type="dxa"/>
            <w:tcBorders>
              <w:top w:val="single" w:sz="4" w:space="0" w:color="00B050"/>
              <w:left w:val="single" w:sz="4" w:space="0" w:color="00B050"/>
              <w:bottom w:val="single" w:sz="4" w:space="0" w:color="00B050"/>
              <w:right w:val="single" w:sz="4" w:space="0" w:color="00B050"/>
            </w:tcBorders>
            <w:shd w:val="clear" w:color="auto" w:fill="FFF9F3"/>
            <w:vAlign w:val="center"/>
            <w:hideMark/>
          </w:tcPr>
          <w:p w14:paraId="70EC0B42"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69</w:t>
            </w:r>
          </w:p>
        </w:tc>
        <w:tc>
          <w:tcPr>
            <w:tcW w:w="850" w:type="dxa"/>
            <w:tcBorders>
              <w:top w:val="single" w:sz="4" w:space="0" w:color="00B050"/>
              <w:left w:val="single" w:sz="4" w:space="0" w:color="00B050"/>
              <w:bottom w:val="single" w:sz="4" w:space="0" w:color="00B050"/>
              <w:right w:val="single" w:sz="4" w:space="0" w:color="00B050"/>
            </w:tcBorders>
            <w:shd w:val="clear" w:color="auto" w:fill="FFF9F3"/>
            <w:vAlign w:val="center"/>
            <w:hideMark/>
          </w:tcPr>
          <w:p w14:paraId="2A78E222"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92</w:t>
            </w:r>
          </w:p>
        </w:tc>
      </w:tr>
      <w:tr w:rsidR="004007F7" w14:paraId="72ADFEA2" w14:textId="77777777" w:rsidTr="00D139DE">
        <w:trPr>
          <w:trHeight w:hRule="exact" w:val="284"/>
        </w:trPr>
        <w:tc>
          <w:tcPr>
            <w:tcW w:w="1964" w:type="dxa"/>
            <w:gridSpan w:val="2"/>
            <w:tcBorders>
              <w:top w:val="single" w:sz="4" w:space="0" w:color="00B050"/>
              <w:left w:val="single" w:sz="4" w:space="0" w:color="00B050"/>
              <w:bottom w:val="threeDEngrave" w:sz="6" w:space="0" w:color="00B050"/>
              <w:right w:val="single" w:sz="4" w:space="0" w:color="00B050"/>
            </w:tcBorders>
            <w:shd w:val="clear" w:color="auto" w:fill="FFF9F3"/>
            <w:vAlign w:val="center"/>
            <w:hideMark/>
          </w:tcPr>
          <w:p w14:paraId="4BF2F764" w14:textId="77777777" w:rsidR="004007F7" w:rsidRDefault="004007F7">
            <w:pPr>
              <w:autoSpaceDE w:val="0"/>
              <w:autoSpaceDN w:val="0"/>
              <w:adjustRightInd w:val="0"/>
              <w:rPr>
                <w:rFonts w:ascii="Arial Narrow" w:hAnsi="Arial Narrow" w:cs="Arial"/>
                <w:b/>
                <w:color w:val="3A003A"/>
                <w:sz w:val="20"/>
                <w:szCs w:val="20"/>
              </w:rPr>
            </w:pPr>
            <w:r>
              <w:rPr>
                <w:rFonts w:ascii="Arial Narrow" w:hAnsi="Arial Narrow" w:cs="Arial"/>
                <w:b/>
                <w:bCs/>
                <w:color w:val="3A003A"/>
                <w:sz w:val="20"/>
                <w:szCs w:val="20"/>
              </w:rPr>
              <w:t xml:space="preserve">DIICOT </w:t>
            </w:r>
          </w:p>
        </w:tc>
        <w:tc>
          <w:tcPr>
            <w:tcW w:w="848" w:type="dxa"/>
            <w:tcBorders>
              <w:top w:val="single" w:sz="4" w:space="0" w:color="00B050"/>
              <w:left w:val="single" w:sz="4" w:space="0" w:color="D3D3D3"/>
              <w:bottom w:val="threeDEngrave" w:sz="6" w:space="0" w:color="00B050"/>
              <w:right w:val="single" w:sz="4" w:space="0" w:color="00B050"/>
            </w:tcBorders>
            <w:shd w:val="clear" w:color="auto" w:fill="FFF9F3"/>
            <w:vAlign w:val="center"/>
            <w:hideMark/>
          </w:tcPr>
          <w:p w14:paraId="4309A28D"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42.751</w:t>
            </w:r>
          </w:p>
        </w:tc>
        <w:tc>
          <w:tcPr>
            <w:tcW w:w="851" w:type="dxa"/>
            <w:tcBorders>
              <w:top w:val="single" w:sz="4" w:space="0" w:color="00B050"/>
              <w:left w:val="single" w:sz="4" w:space="0" w:color="00B050"/>
              <w:bottom w:val="threeDEngrave" w:sz="6" w:space="0" w:color="00B050"/>
              <w:right w:val="single" w:sz="4" w:space="0" w:color="00B050"/>
            </w:tcBorders>
            <w:shd w:val="clear" w:color="auto" w:fill="FFF9F3"/>
            <w:vAlign w:val="center"/>
            <w:hideMark/>
          </w:tcPr>
          <w:p w14:paraId="63ADD24A"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36.130</w:t>
            </w:r>
          </w:p>
        </w:tc>
        <w:tc>
          <w:tcPr>
            <w:tcW w:w="850" w:type="dxa"/>
            <w:tcBorders>
              <w:top w:val="single" w:sz="4" w:space="0" w:color="00B050"/>
              <w:left w:val="single" w:sz="4" w:space="0" w:color="00B050"/>
              <w:bottom w:val="threeDEngrave" w:sz="6" w:space="0" w:color="00B050"/>
              <w:right w:val="single" w:sz="4" w:space="0" w:color="00B050"/>
            </w:tcBorders>
            <w:shd w:val="clear" w:color="auto" w:fill="FFF9F3"/>
            <w:vAlign w:val="center"/>
            <w:hideMark/>
          </w:tcPr>
          <w:p w14:paraId="1E693D46"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12.608</w:t>
            </w:r>
          </w:p>
        </w:tc>
        <w:tc>
          <w:tcPr>
            <w:tcW w:w="851" w:type="dxa"/>
            <w:tcBorders>
              <w:top w:val="single" w:sz="4" w:space="0" w:color="00B050"/>
              <w:left w:val="single" w:sz="4" w:space="0" w:color="00B050"/>
              <w:bottom w:val="threeDEngrave" w:sz="6" w:space="0" w:color="00B050"/>
              <w:right w:val="single" w:sz="4" w:space="0" w:color="00B050"/>
            </w:tcBorders>
            <w:shd w:val="clear" w:color="auto" w:fill="FFF9F3"/>
            <w:vAlign w:val="center"/>
            <w:hideMark/>
          </w:tcPr>
          <w:p w14:paraId="4660587B"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11.745</w:t>
            </w:r>
          </w:p>
        </w:tc>
        <w:tc>
          <w:tcPr>
            <w:tcW w:w="850" w:type="dxa"/>
            <w:tcBorders>
              <w:top w:val="single" w:sz="4" w:space="0" w:color="00B050"/>
              <w:left w:val="single" w:sz="4" w:space="0" w:color="00B050"/>
              <w:bottom w:val="threeDEngrave" w:sz="6" w:space="0" w:color="00B050"/>
              <w:right w:val="single" w:sz="4" w:space="0" w:color="00B050"/>
            </w:tcBorders>
            <w:shd w:val="clear" w:color="auto" w:fill="FFF9F3"/>
            <w:vAlign w:val="center"/>
            <w:hideMark/>
          </w:tcPr>
          <w:p w14:paraId="792F4D68"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2.649</w:t>
            </w:r>
          </w:p>
        </w:tc>
        <w:tc>
          <w:tcPr>
            <w:tcW w:w="851" w:type="dxa"/>
            <w:tcBorders>
              <w:top w:val="single" w:sz="4" w:space="0" w:color="00B050"/>
              <w:left w:val="single" w:sz="4" w:space="0" w:color="00B050"/>
              <w:bottom w:val="threeDEngrave" w:sz="6" w:space="0" w:color="00B050"/>
              <w:right w:val="single" w:sz="4" w:space="0" w:color="00B050"/>
            </w:tcBorders>
            <w:shd w:val="clear" w:color="auto" w:fill="FFF9F3"/>
            <w:vAlign w:val="center"/>
            <w:hideMark/>
          </w:tcPr>
          <w:p w14:paraId="26B9901C"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2.264</w:t>
            </w:r>
          </w:p>
        </w:tc>
        <w:tc>
          <w:tcPr>
            <w:tcW w:w="709" w:type="dxa"/>
            <w:tcBorders>
              <w:top w:val="single" w:sz="4" w:space="0" w:color="00B050"/>
              <w:left w:val="single" w:sz="4" w:space="0" w:color="00B050"/>
              <w:bottom w:val="threeDEngrave" w:sz="6" w:space="0" w:color="00B050"/>
              <w:right w:val="single" w:sz="4" w:space="0" w:color="00B050"/>
            </w:tcBorders>
            <w:shd w:val="clear" w:color="auto" w:fill="FFF9F3"/>
            <w:vAlign w:val="center"/>
            <w:hideMark/>
          </w:tcPr>
          <w:p w14:paraId="37DA496E"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5.116</w:t>
            </w:r>
          </w:p>
        </w:tc>
        <w:tc>
          <w:tcPr>
            <w:tcW w:w="850" w:type="dxa"/>
            <w:tcBorders>
              <w:top w:val="single" w:sz="4" w:space="0" w:color="00B050"/>
              <w:left w:val="single" w:sz="4" w:space="0" w:color="00B050"/>
              <w:bottom w:val="threeDEngrave" w:sz="6" w:space="0" w:color="00B050"/>
              <w:right w:val="single" w:sz="4" w:space="0" w:color="00B050"/>
            </w:tcBorders>
            <w:shd w:val="clear" w:color="auto" w:fill="FFF9F3"/>
            <w:vAlign w:val="center"/>
            <w:hideMark/>
          </w:tcPr>
          <w:p w14:paraId="4C3FD0D6"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4.452</w:t>
            </w:r>
          </w:p>
        </w:tc>
        <w:tc>
          <w:tcPr>
            <w:tcW w:w="709" w:type="dxa"/>
            <w:tcBorders>
              <w:top w:val="single" w:sz="4" w:space="0" w:color="00B050"/>
              <w:left w:val="single" w:sz="4" w:space="0" w:color="00B050"/>
              <w:bottom w:val="threeDEngrave" w:sz="6" w:space="0" w:color="00B050"/>
              <w:right w:val="single" w:sz="4" w:space="0" w:color="00B050"/>
            </w:tcBorders>
            <w:shd w:val="clear" w:color="auto" w:fill="FFF9F3"/>
            <w:vAlign w:val="center"/>
            <w:hideMark/>
          </w:tcPr>
          <w:p w14:paraId="473B6D58"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2.112</w:t>
            </w:r>
          </w:p>
        </w:tc>
        <w:tc>
          <w:tcPr>
            <w:tcW w:w="850" w:type="dxa"/>
            <w:tcBorders>
              <w:top w:val="single" w:sz="4" w:space="0" w:color="00B050"/>
              <w:left w:val="single" w:sz="4" w:space="0" w:color="00B050"/>
              <w:bottom w:val="threeDEngrave" w:sz="6" w:space="0" w:color="00B050"/>
              <w:right w:val="single" w:sz="4" w:space="0" w:color="00B050"/>
            </w:tcBorders>
            <w:shd w:val="clear" w:color="auto" w:fill="FFF9F3"/>
            <w:vAlign w:val="center"/>
            <w:hideMark/>
          </w:tcPr>
          <w:p w14:paraId="4DDEAD5F" w14:textId="77777777" w:rsidR="004007F7" w:rsidRDefault="004007F7">
            <w:pPr>
              <w:jc w:val="center"/>
              <w:rPr>
                <w:rFonts w:ascii="Arial Narrow" w:hAnsi="Arial Narrow" w:cs="Arial"/>
                <w:b/>
                <w:color w:val="3A003A"/>
                <w:sz w:val="20"/>
                <w:szCs w:val="20"/>
              </w:rPr>
            </w:pPr>
            <w:r>
              <w:rPr>
                <w:rFonts w:ascii="Arial Narrow" w:hAnsi="Arial Narrow" w:cs="Arial"/>
                <w:b/>
                <w:color w:val="3A003A"/>
                <w:sz w:val="20"/>
                <w:szCs w:val="20"/>
              </w:rPr>
              <w:t>1.778</w:t>
            </w:r>
          </w:p>
        </w:tc>
      </w:tr>
      <w:tr w:rsidR="004007F7" w14:paraId="191C5701" w14:textId="77777777" w:rsidTr="00D139DE">
        <w:trPr>
          <w:trHeight w:hRule="exact" w:val="284"/>
        </w:trPr>
        <w:tc>
          <w:tcPr>
            <w:tcW w:w="1964" w:type="dxa"/>
            <w:gridSpan w:val="2"/>
            <w:tcBorders>
              <w:top w:val="threeDEngrave" w:sz="6" w:space="0" w:color="00B050"/>
              <w:left w:val="threeDEngrave" w:sz="6" w:space="0" w:color="00B050"/>
              <w:bottom w:val="threeDEngrave" w:sz="6" w:space="0" w:color="00B050"/>
              <w:right w:val="single" w:sz="4" w:space="0" w:color="00B050"/>
            </w:tcBorders>
            <w:shd w:val="clear" w:color="auto" w:fill="FFF9F3"/>
            <w:vAlign w:val="center"/>
            <w:hideMark/>
          </w:tcPr>
          <w:p w14:paraId="180E86FD" w14:textId="77777777" w:rsidR="004007F7" w:rsidRDefault="004007F7">
            <w:pPr>
              <w:autoSpaceDE w:val="0"/>
              <w:autoSpaceDN w:val="0"/>
              <w:adjustRightInd w:val="0"/>
              <w:rPr>
                <w:rFonts w:ascii="Arial Narrow" w:hAnsi="Arial Narrow" w:cs="Arial"/>
                <w:b/>
                <w:bCs/>
                <w:color w:val="3A003A"/>
                <w:sz w:val="20"/>
                <w:szCs w:val="20"/>
              </w:rPr>
            </w:pPr>
            <w:r>
              <w:rPr>
                <w:rFonts w:ascii="Arial Narrow" w:hAnsi="Arial Narrow" w:cs="Arial"/>
                <w:b/>
                <w:bCs/>
                <w:color w:val="3A003A"/>
                <w:sz w:val="20"/>
                <w:szCs w:val="20"/>
              </w:rPr>
              <w:t>INISTERUL PUBLIC</w:t>
            </w:r>
          </w:p>
        </w:tc>
        <w:tc>
          <w:tcPr>
            <w:tcW w:w="848" w:type="dxa"/>
            <w:tcBorders>
              <w:top w:val="threeDEngrave" w:sz="6" w:space="0" w:color="00B050"/>
              <w:left w:val="single" w:sz="4" w:space="0" w:color="D3D3D3"/>
              <w:bottom w:val="threeDEngrave" w:sz="6" w:space="0" w:color="00B050"/>
              <w:right w:val="single" w:sz="4" w:space="0" w:color="00B050"/>
            </w:tcBorders>
            <w:shd w:val="clear" w:color="auto" w:fill="FFF9F3"/>
            <w:vAlign w:val="center"/>
            <w:hideMark/>
          </w:tcPr>
          <w:p w14:paraId="005D4E63" w14:textId="77777777" w:rsidR="004007F7" w:rsidRDefault="004007F7">
            <w:pPr>
              <w:jc w:val="center"/>
              <w:rPr>
                <w:rFonts w:ascii="Arial Narrow" w:hAnsi="Arial Narrow" w:cs="Arial"/>
                <w:b/>
                <w:color w:val="3A003A"/>
                <w:sz w:val="16"/>
                <w:szCs w:val="16"/>
              </w:rPr>
            </w:pPr>
            <w:r>
              <w:rPr>
                <w:rFonts w:ascii="Arial Narrow" w:hAnsi="Arial Narrow" w:cs="Arial"/>
                <w:b/>
                <w:color w:val="3A003A"/>
                <w:sz w:val="16"/>
                <w:szCs w:val="16"/>
              </w:rPr>
              <w:t>1.788.805</w:t>
            </w:r>
          </w:p>
        </w:tc>
        <w:tc>
          <w:tcPr>
            <w:tcW w:w="851" w:type="dxa"/>
            <w:tcBorders>
              <w:top w:val="threeDEngrave" w:sz="6" w:space="0" w:color="00B050"/>
              <w:left w:val="single" w:sz="4" w:space="0" w:color="00B050"/>
              <w:bottom w:val="threeDEngrave" w:sz="6" w:space="0" w:color="00B050"/>
              <w:right w:val="single" w:sz="4" w:space="0" w:color="00B050"/>
            </w:tcBorders>
            <w:shd w:val="clear" w:color="auto" w:fill="FFF9F3"/>
            <w:vAlign w:val="center"/>
            <w:hideMark/>
          </w:tcPr>
          <w:p w14:paraId="1694E177" w14:textId="77777777" w:rsidR="004007F7" w:rsidRDefault="004007F7">
            <w:pPr>
              <w:jc w:val="center"/>
              <w:rPr>
                <w:rFonts w:ascii="Arial Narrow" w:hAnsi="Arial Narrow" w:cs="Arial"/>
                <w:b/>
                <w:color w:val="3A003A"/>
                <w:sz w:val="16"/>
                <w:szCs w:val="16"/>
              </w:rPr>
            </w:pPr>
            <w:r>
              <w:rPr>
                <w:rFonts w:ascii="Arial Narrow" w:hAnsi="Arial Narrow" w:cs="Arial"/>
                <w:b/>
                <w:color w:val="3A003A"/>
                <w:sz w:val="16"/>
                <w:szCs w:val="16"/>
              </w:rPr>
              <w:t>1.782.105</w:t>
            </w:r>
          </w:p>
        </w:tc>
        <w:tc>
          <w:tcPr>
            <w:tcW w:w="850" w:type="dxa"/>
            <w:tcBorders>
              <w:top w:val="threeDEngrave" w:sz="6" w:space="0" w:color="00B050"/>
              <w:left w:val="single" w:sz="4" w:space="0" w:color="00B050"/>
              <w:bottom w:val="threeDEngrave" w:sz="6" w:space="0" w:color="00B050"/>
              <w:right w:val="single" w:sz="4" w:space="0" w:color="00B050"/>
            </w:tcBorders>
            <w:shd w:val="clear" w:color="auto" w:fill="FFF9F3"/>
            <w:vAlign w:val="center"/>
            <w:hideMark/>
          </w:tcPr>
          <w:p w14:paraId="689A603B" w14:textId="77777777" w:rsidR="004007F7" w:rsidRDefault="004007F7">
            <w:pPr>
              <w:jc w:val="center"/>
              <w:rPr>
                <w:rFonts w:ascii="Arial Narrow" w:hAnsi="Arial Narrow" w:cs="Arial"/>
                <w:b/>
                <w:color w:val="3A003A"/>
                <w:sz w:val="16"/>
                <w:szCs w:val="16"/>
              </w:rPr>
            </w:pPr>
            <w:r>
              <w:rPr>
                <w:rFonts w:ascii="Arial Narrow" w:hAnsi="Arial Narrow" w:cs="Arial"/>
                <w:b/>
                <w:color w:val="3A003A"/>
                <w:sz w:val="16"/>
                <w:szCs w:val="16"/>
              </w:rPr>
              <w:t>541.671</w:t>
            </w:r>
          </w:p>
        </w:tc>
        <w:tc>
          <w:tcPr>
            <w:tcW w:w="851" w:type="dxa"/>
            <w:tcBorders>
              <w:top w:val="threeDEngrave" w:sz="6" w:space="0" w:color="00B050"/>
              <w:left w:val="single" w:sz="4" w:space="0" w:color="00B050"/>
              <w:bottom w:val="threeDEngrave" w:sz="6" w:space="0" w:color="00B050"/>
              <w:right w:val="single" w:sz="4" w:space="0" w:color="00B050"/>
            </w:tcBorders>
            <w:shd w:val="clear" w:color="auto" w:fill="FFF9F3"/>
            <w:vAlign w:val="center"/>
            <w:hideMark/>
          </w:tcPr>
          <w:p w14:paraId="056AA304" w14:textId="77777777" w:rsidR="004007F7" w:rsidRDefault="004007F7">
            <w:pPr>
              <w:jc w:val="center"/>
              <w:rPr>
                <w:rFonts w:ascii="Arial Narrow" w:hAnsi="Arial Narrow" w:cs="Arial"/>
                <w:b/>
                <w:color w:val="3A003A"/>
                <w:sz w:val="16"/>
                <w:szCs w:val="16"/>
              </w:rPr>
            </w:pPr>
            <w:r>
              <w:rPr>
                <w:rFonts w:ascii="Arial Narrow" w:hAnsi="Arial Narrow" w:cs="Arial"/>
                <w:b/>
                <w:color w:val="3A003A"/>
                <w:sz w:val="16"/>
                <w:szCs w:val="16"/>
              </w:rPr>
              <w:t>545.600</w:t>
            </w:r>
          </w:p>
        </w:tc>
        <w:tc>
          <w:tcPr>
            <w:tcW w:w="850" w:type="dxa"/>
            <w:tcBorders>
              <w:top w:val="threeDEngrave" w:sz="6" w:space="0" w:color="00B050"/>
              <w:left w:val="single" w:sz="4" w:space="0" w:color="00B050"/>
              <w:bottom w:val="threeDEngrave" w:sz="6" w:space="0" w:color="00B050"/>
              <w:right w:val="single" w:sz="4" w:space="0" w:color="00B050"/>
            </w:tcBorders>
            <w:shd w:val="clear" w:color="auto" w:fill="FFF9F3"/>
            <w:vAlign w:val="center"/>
            <w:hideMark/>
          </w:tcPr>
          <w:p w14:paraId="66FC8580" w14:textId="77777777" w:rsidR="004007F7" w:rsidRDefault="004007F7">
            <w:pPr>
              <w:jc w:val="center"/>
              <w:rPr>
                <w:rFonts w:ascii="Arial Narrow" w:hAnsi="Arial Narrow" w:cs="Arial"/>
                <w:b/>
                <w:color w:val="3A003A"/>
                <w:sz w:val="16"/>
                <w:szCs w:val="16"/>
              </w:rPr>
            </w:pPr>
            <w:r>
              <w:rPr>
                <w:rFonts w:ascii="Arial Narrow" w:hAnsi="Arial Narrow" w:cs="Arial"/>
                <w:b/>
                <w:color w:val="3A003A"/>
                <w:sz w:val="16"/>
                <w:szCs w:val="16"/>
              </w:rPr>
              <w:t>51.111</w:t>
            </w:r>
          </w:p>
        </w:tc>
        <w:tc>
          <w:tcPr>
            <w:tcW w:w="851" w:type="dxa"/>
            <w:tcBorders>
              <w:top w:val="threeDEngrave" w:sz="6" w:space="0" w:color="00B050"/>
              <w:left w:val="single" w:sz="4" w:space="0" w:color="00B050"/>
              <w:bottom w:val="threeDEngrave" w:sz="6" w:space="0" w:color="00B050"/>
              <w:right w:val="single" w:sz="4" w:space="0" w:color="00B050"/>
            </w:tcBorders>
            <w:shd w:val="clear" w:color="auto" w:fill="FFF9F3"/>
            <w:vAlign w:val="center"/>
            <w:hideMark/>
          </w:tcPr>
          <w:p w14:paraId="009A706C" w14:textId="77777777" w:rsidR="004007F7" w:rsidRDefault="004007F7">
            <w:pPr>
              <w:jc w:val="center"/>
              <w:rPr>
                <w:rFonts w:ascii="Arial Narrow" w:hAnsi="Arial Narrow" w:cs="Arial"/>
                <w:b/>
                <w:color w:val="3A003A"/>
                <w:sz w:val="16"/>
                <w:szCs w:val="16"/>
              </w:rPr>
            </w:pPr>
            <w:r>
              <w:rPr>
                <w:rFonts w:ascii="Arial Narrow" w:hAnsi="Arial Narrow" w:cs="Arial"/>
                <w:b/>
                <w:color w:val="3A003A"/>
                <w:sz w:val="16"/>
                <w:szCs w:val="16"/>
              </w:rPr>
              <w:t>48.338</w:t>
            </w:r>
          </w:p>
        </w:tc>
        <w:tc>
          <w:tcPr>
            <w:tcW w:w="709" w:type="dxa"/>
            <w:tcBorders>
              <w:top w:val="threeDEngrave" w:sz="6" w:space="0" w:color="00B050"/>
              <w:left w:val="single" w:sz="4" w:space="0" w:color="00B050"/>
              <w:bottom w:val="threeDEngrave" w:sz="6" w:space="0" w:color="00B050"/>
              <w:right w:val="single" w:sz="4" w:space="0" w:color="00B050"/>
            </w:tcBorders>
            <w:shd w:val="clear" w:color="auto" w:fill="FFF9F3"/>
            <w:vAlign w:val="center"/>
            <w:hideMark/>
          </w:tcPr>
          <w:p w14:paraId="3FD78872" w14:textId="77777777" w:rsidR="004007F7" w:rsidRDefault="004007F7">
            <w:pPr>
              <w:jc w:val="center"/>
              <w:rPr>
                <w:rFonts w:ascii="Arial Narrow" w:hAnsi="Arial Narrow" w:cs="Arial"/>
                <w:b/>
                <w:color w:val="3A003A"/>
                <w:sz w:val="16"/>
                <w:szCs w:val="16"/>
              </w:rPr>
            </w:pPr>
            <w:r>
              <w:rPr>
                <w:rFonts w:ascii="Arial Narrow" w:hAnsi="Arial Narrow" w:cs="Arial"/>
                <w:b/>
                <w:color w:val="3A003A"/>
                <w:sz w:val="16"/>
                <w:szCs w:val="16"/>
              </w:rPr>
              <w:t>63.438</w:t>
            </w:r>
          </w:p>
        </w:tc>
        <w:tc>
          <w:tcPr>
            <w:tcW w:w="850" w:type="dxa"/>
            <w:tcBorders>
              <w:top w:val="threeDEngrave" w:sz="6" w:space="0" w:color="00B050"/>
              <w:left w:val="single" w:sz="4" w:space="0" w:color="00B050"/>
              <w:bottom w:val="threeDEngrave" w:sz="6" w:space="0" w:color="00B050"/>
              <w:right w:val="single" w:sz="4" w:space="0" w:color="00B050"/>
            </w:tcBorders>
            <w:shd w:val="clear" w:color="auto" w:fill="FFF9F3"/>
            <w:vAlign w:val="center"/>
            <w:hideMark/>
          </w:tcPr>
          <w:p w14:paraId="4A9A5382" w14:textId="77777777" w:rsidR="004007F7" w:rsidRDefault="004007F7">
            <w:pPr>
              <w:jc w:val="center"/>
              <w:rPr>
                <w:rFonts w:ascii="Arial Narrow" w:hAnsi="Arial Narrow" w:cs="Arial"/>
                <w:b/>
                <w:color w:val="3A003A"/>
                <w:sz w:val="16"/>
                <w:szCs w:val="16"/>
              </w:rPr>
            </w:pPr>
            <w:r>
              <w:rPr>
                <w:rFonts w:ascii="Arial Narrow" w:hAnsi="Arial Narrow" w:cs="Arial"/>
                <w:b/>
                <w:color w:val="3A003A"/>
                <w:sz w:val="16"/>
                <w:szCs w:val="16"/>
              </w:rPr>
              <w:t>59.620</w:t>
            </w:r>
          </w:p>
        </w:tc>
        <w:tc>
          <w:tcPr>
            <w:tcW w:w="709" w:type="dxa"/>
            <w:tcBorders>
              <w:top w:val="threeDEngrave" w:sz="6" w:space="0" w:color="00B050"/>
              <w:left w:val="single" w:sz="4" w:space="0" w:color="00B050"/>
              <w:bottom w:val="threeDEngrave" w:sz="6" w:space="0" w:color="00B050"/>
              <w:right w:val="single" w:sz="4" w:space="0" w:color="00B050"/>
            </w:tcBorders>
            <w:shd w:val="clear" w:color="auto" w:fill="FFF9F3"/>
            <w:vAlign w:val="center"/>
            <w:hideMark/>
          </w:tcPr>
          <w:p w14:paraId="1D827C38" w14:textId="77777777" w:rsidR="004007F7" w:rsidRDefault="004007F7">
            <w:pPr>
              <w:jc w:val="center"/>
              <w:rPr>
                <w:rFonts w:ascii="Arial Narrow" w:hAnsi="Arial Narrow" w:cs="Arial"/>
                <w:b/>
                <w:color w:val="3A003A"/>
                <w:sz w:val="16"/>
                <w:szCs w:val="16"/>
              </w:rPr>
            </w:pPr>
            <w:r>
              <w:rPr>
                <w:rFonts w:ascii="Arial Narrow" w:hAnsi="Arial Narrow" w:cs="Arial"/>
                <w:b/>
                <w:color w:val="3A003A"/>
                <w:sz w:val="16"/>
                <w:szCs w:val="16"/>
              </w:rPr>
              <w:t>7.860</w:t>
            </w:r>
          </w:p>
        </w:tc>
        <w:tc>
          <w:tcPr>
            <w:tcW w:w="850" w:type="dxa"/>
            <w:tcBorders>
              <w:top w:val="threeDEngrave" w:sz="6" w:space="0" w:color="00B050"/>
              <w:left w:val="single" w:sz="4" w:space="0" w:color="00B050"/>
              <w:bottom w:val="threeDEngrave" w:sz="6" w:space="0" w:color="00B050"/>
              <w:right w:val="threeDEngrave" w:sz="6" w:space="0" w:color="00B050"/>
            </w:tcBorders>
            <w:shd w:val="clear" w:color="auto" w:fill="FFF9F3"/>
            <w:vAlign w:val="center"/>
            <w:hideMark/>
          </w:tcPr>
          <w:p w14:paraId="31E42997" w14:textId="77777777" w:rsidR="004007F7" w:rsidRDefault="004007F7">
            <w:pPr>
              <w:jc w:val="center"/>
              <w:rPr>
                <w:rFonts w:ascii="Arial Narrow" w:hAnsi="Arial Narrow" w:cs="Arial"/>
                <w:b/>
                <w:color w:val="3A003A"/>
                <w:sz w:val="16"/>
                <w:szCs w:val="16"/>
              </w:rPr>
            </w:pPr>
            <w:r>
              <w:rPr>
                <w:rFonts w:ascii="Arial Narrow" w:hAnsi="Arial Narrow" w:cs="Arial"/>
                <w:b/>
                <w:color w:val="3A003A"/>
                <w:sz w:val="16"/>
                <w:szCs w:val="16"/>
              </w:rPr>
              <w:t>7.324</w:t>
            </w:r>
          </w:p>
        </w:tc>
      </w:tr>
    </w:tbl>
    <w:p w14:paraId="6F429056" w14:textId="77777777" w:rsidR="00923FE0" w:rsidRDefault="00923FE0" w:rsidP="00146011">
      <w:pPr>
        <w:tabs>
          <w:tab w:val="left" w:pos="0"/>
        </w:tabs>
        <w:rPr>
          <w:rFonts w:ascii="Arial Narrow" w:hAnsi="Arial Narrow"/>
          <w:b/>
          <w:color w:val="3A1953"/>
          <w:sz w:val="28"/>
          <w:szCs w:val="28"/>
        </w:rPr>
      </w:pPr>
    </w:p>
    <w:p w14:paraId="67A81E50" w14:textId="77777777" w:rsidR="00923FE0" w:rsidRDefault="00923FE0" w:rsidP="00146011">
      <w:pPr>
        <w:tabs>
          <w:tab w:val="left" w:pos="0"/>
        </w:tabs>
        <w:rPr>
          <w:rFonts w:ascii="Arial Narrow" w:hAnsi="Arial Narrow"/>
          <w:b/>
          <w:color w:val="3A1953"/>
          <w:sz w:val="28"/>
          <w:szCs w:val="28"/>
        </w:rPr>
      </w:pPr>
    </w:p>
    <w:p w14:paraId="379FD2A2" w14:textId="77777777" w:rsidR="00923FE0" w:rsidRDefault="00923FE0" w:rsidP="00146011">
      <w:pPr>
        <w:tabs>
          <w:tab w:val="left" w:pos="0"/>
        </w:tabs>
        <w:rPr>
          <w:rFonts w:ascii="Arial Narrow" w:hAnsi="Arial Narrow"/>
          <w:b/>
          <w:color w:val="3A1953"/>
          <w:sz w:val="28"/>
          <w:szCs w:val="28"/>
        </w:rPr>
      </w:pPr>
    </w:p>
    <w:p w14:paraId="09605617" w14:textId="77777777" w:rsidR="00923FE0" w:rsidRDefault="00923FE0" w:rsidP="00146011">
      <w:pPr>
        <w:tabs>
          <w:tab w:val="left" w:pos="0"/>
        </w:tabs>
        <w:rPr>
          <w:rFonts w:ascii="Arial Narrow" w:hAnsi="Arial Narrow"/>
          <w:b/>
          <w:color w:val="3A1953"/>
          <w:sz w:val="28"/>
          <w:szCs w:val="28"/>
        </w:rPr>
      </w:pPr>
    </w:p>
    <w:p w14:paraId="4FD35D89" w14:textId="77777777" w:rsidR="00923FE0" w:rsidRDefault="00923FE0" w:rsidP="00146011">
      <w:pPr>
        <w:tabs>
          <w:tab w:val="left" w:pos="0"/>
        </w:tabs>
        <w:rPr>
          <w:rFonts w:ascii="Arial Narrow" w:hAnsi="Arial Narrow"/>
          <w:b/>
          <w:color w:val="3A1953"/>
          <w:sz w:val="28"/>
          <w:szCs w:val="28"/>
        </w:rPr>
      </w:pPr>
    </w:p>
    <w:p w14:paraId="7AB83EE9" w14:textId="77777777" w:rsidR="00923FE0" w:rsidRDefault="00923FE0" w:rsidP="00146011">
      <w:pPr>
        <w:tabs>
          <w:tab w:val="left" w:pos="0"/>
        </w:tabs>
        <w:rPr>
          <w:rFonts w:ascii="Arial Narrow" w:hAnsi="Arial Narrow"/>
          <w:b/>
          <w:color w:val="3A1953"/>
          <w:sz w:val="28"/>
          <w:szCs w:val="28"/>
        </w:rPr>
      </w:pPr>
    </w:p>
    <w:p w14:paraId="0952714D" w14:textId="77777777" w:rsidR="00923FE0" w:rsidRDefault="00923FE0" w:rsidP="00146011">
      <w:pPr>
        <w:tabs>
          <w:tab w:val="left" w:pos="0"/>
        </w:tabs>
        <w:rPr>
          <w:rFonts w:ascii="Arial Narrow" w:hAnsi="Arial Narrow"/>
          <w:b/>
          <w:color w:val="3A1953"/>
          <w:sz w:val="28"/>
          <w:szCs w:val="28"/>
        </w:rPr>
      </w:pPr>
    </w:p>
    <w:p w14:paraId="3AD145CE" w14:textId="77777777" w:rsidR="00923FE0" w:rsidRDefault="00923FE0" w:rsidP="00146011">
      <w:pPr>
        <w:tabs>
          <w:tab w:val="left" w:pos="0"/>
        </w:tabs>
        <w:rPr>
          <w:rFonts w:ascii="Arial Narrow" w:hAnsi="Arial Narrow"/>
          <w:b/>
          <w:color w:val="3A1953"/>
          <w:sz w:val="28"/>
          <w:szCs w:val="28"/>
        </w:rPr>
      </w:pPr>
    </w:p>
    <w:p w14:paraId="096FB779" w14:textId="77777777" w:rsidR="00923FE0" w:rsidRDefault="00923FE0" w:rsidP="00146011">
      <w:pPr>
        <w:tabs>
          <w:tab w:val="left" w:pos="0"/>
        </w:tabs>
        <w:rPr>
          <w:rFonts w:ascii="Arial Narrow" w:hAnsi="Arial Narrow"/>
          <w:b/>
          <w:color w:val="3A1953"/>
          <w:sz w:val="28"/>
          <w:szCs w:val="28"/>
        </w:rPr>
      </w:pPr>
    </w:p>
    <w:p w14:paraId="1DDE42F3" w14:textId="77777777" w:rsidR="00923FE0" w:rsidRDefault="00923FE0" w:rsidP="00146011">
      <w:pPr>
        <w:tabs>
          <w:tab w:val="left" w:pos="0"/>
        </w:tabs>
        <w:rPr>
          <w:rFonts w:ascii="Arial Narrow" w:hAnsi="Arial Narrow"/>
          <w:b/>
          <w:color w:val="3A1953"/>
          <w:sz w:val="28"/>
          <w:szCs w:val="28"/>
        </w:rPr>
      </w:pPr>
    </w:p>
    <w:p w14:paraId="72BB1B46" w14:textId="77777777" w:rsidR="00923FE0" w:rsidRDefault="00923FE0" w:rsidP="00146011">
      <w:pPr>
        <w:tabs>
          <w:tab w:val="left" w:pos="0"/>
        </w:tabs>
        <w:rPr>
          <w:rFonts w:ascii="Arial Narrow" w:hAnsi="Arial Narrow"/>
          <w:b/>
          <w:color w:val="3A1953"/>
          <w:sz w:val="28"/>
          <w:szCs w:val="28"/>
        </w:rPr>
      </w:pPr>
    </w:p>
    <w:p w14:paraId="0F1232B6" w14:textId="77777777" w:rsidR="00923FE0" w:rsidRDefault="00923FE0" w:rsidP="00146011">
      <w:pPr>
        <w:tabs>
          <w:tab w:val="left" w:pos="0"/>
        </w:tabs>
        <w:rPr>
          <w:rFonts w:ascii="Arial Narrow" w:hAnsi="Arial Narrow"/>
          <w:b/>
          <w:color w:val="3A1953"/>
          <w:sz w:val="28"/>
          <w:szCs w:val="28"/>
        </w:rPr>
      </w:pPr>
    </w:p>
    <w:p w14:paraId="48302158" w14:textId="77777777" w:rsidR="00923FE0" w:rsidRDefault="00923FE0" w:rsidP="00146011">
      <w:pPr>
        <w:tabs>
          <w:tab w:val="left" w:pos="0"/>
        </w:tabs>
        <w:rPr>
          <w:rFonts w:ascii="Arial Narrow" w:hAnsi="Arial Narrow"/>
          <w:b/>
          <w:color w:val="3A1953"/>
          <w:sz w:val="28"/>
          <w:szCs w:val="28"/>
        </w:rPr>
      </w:pPr>
    </w:p>
    <w:p w14:paraId="797C13C4" w14:textId="77777777" w:rsidR="00D139DE" w:rsidRDefault="00D139DE" w:rsidP="00146011">
      <w:pPr>
        <w:tabs>
          <w:tab w:val="left" w:pos="0"/>
        </w:tabs>
        <w:rPr>
          <w:rFonts w:ascii="Arial Narrow" w:eastAsia="Calibri" w:hAnsi="Arial Narrow" w:cs="Arial"/>
          <w:b/>
          <w:color w:val="3A003A"/>
          <w:sz w:val="28"/>
          <w:szCs w:val="28"/>
        </w:rPr>
        <w:sectPr w:rsidR="00D139DE" w:rsidSect="00EA58AC">
          <w:footerReference w:type="default" r:id="rId36"/>
          <w:pgSz w:w="11907" w:h="16840" w:code="9"/>
          <w:pgMar w:top="1276" w:right="1134" w:bottom="1440" w:left="1440" w:header="709" w:footer="0" w:gutter="0"/>
          <w:cols w:space="708"/>
          <w:docGrid w:linePitch="360"/>
        </w:sectPr>
      </w:pPr>
      <w:bookmarkStart w:id="123" w:name="_Toc161130978"/>
      <w:bookmarkStart w:id="124" w:name="_Toc161129890"/>
      <w:bookmarkStart w:id="125" w:name="_Toc160717210"/>
    </w:p>
    <w:p w14:paraId="280F4E80" w14:textId="77777777" w:rsidR="00923FE0" w:rsidRPr="009252F5" w:rsidRDefault="00D139DE" w:rsidP="009252F5">
      <w:pPr>
        <w:tabs>
          <w:tab w:val="left" w:pos="0"/>
        </w:tabs>
        <w:jc w:val="center"/>
        <w:rPr>
          <w:rFonts w:ascii="Arial Narrow" w:hAnsi="Arial Narrow"/>
          <w:b/>
          <w:color w:val="3A1953"/>
          <w:sz w:val="28"/>
          <w:szCs w:val="28"/>
        </w:rPr>
      </w:pPr>
      <w:r w:rsidRPr="009252F5">
        <w:rPr>
          <w:rFonts w:ascii="Arial Narrow" w:eastAsia="Calibri" w:hAnsi="Arial Narrow" w:cs="Arial"/>
          <w:b/>
          <w:color w:val="3A003A"/>
          <w:sz w:val="28"/>
          <w:szCs w:val="28"/>
        </w:rPr>
        <w:lastRenderedPageBreak/>
        <w:t xml:space="preserve">Date statistice </w:t>
      </w:r>
      <w:r w:rsidRPr="009252F5">
        <w:rPr>
          <w:rFonts w:ascii="Arial Narrow" w:eastAsia="Calibri" w:hAnsi="Arial Narrow" w:cs="Arial"/>
          <w:b/>
          <w:color w:val="3A003A"/>
          <w:sz w:val="28"/>
          <w:szCs w:val="28"/>
          <w:shd w:val="clear" w:color="auto" w:fill="FFFFFF"/>
        </w:rPr>
        <w:t>privind durata soluționării cauzelor</w:t>
      </w:r>
      <w:r w:rsidRPr="009252F5">
        <w:rPr>
          <w:rFonts w:ascii="Arial Narrow" w:eastAsia="Calibri" w:hAnsi="Arial Narrow" w:cs="Arial"/>
          <w:b/>
          <w:color w:val="3A003A"/>
          <w:sz w:val="28"/>
          <w:szCs w:val="28"/>
        </w:rPr>
        <w:t xml:space="preserve"> (inclusiv cauzele cu A.N.) în anul 202</w:t>
      </w:r>
      <w:bookmarkEnd w:id="123"/>
      <w:bookmarkEnd w:id="124"/>
      <w:bookmarkEnd w:id="125"/>
      <w:r w:rsidRPr="009252F5">
        <w:rPr>
          <w:rFonts w:ascii="Arial Narrow" w:eastAsia="Calibri" w:hAnsi="Arial Narrow" w:cs="Arial"/>
          <w:b/>
          <w:color w:val="3A003A"/>
          <w:sz w:val="28"/>
          <w:szCs w:val="28"/>
        </w:rPr>
        <w:t>4</w:t>
      </w:r>
    </w:p>
    <w:p w14:paraId="6E43478F" w14:textId="77777777" w:rsidR="00923FE0" w:rsidRPr="00CA54D5" w:rsidRDefault="00923FE0" w:rsidP="00146011">
      <w:pPr>
        <w:tabs>
          <w:tab w:val="left" w:pos="0"/>
        </w:tabs>
        <w:rPr>
          <w:rFonts w:ascii="Arial Narrow" w:hAnsi="Arial Narrow"/>
          <w:b/>
          <w:color w:val="3A1953"/>
          <w:sz w:val="32"/>
          <w:szCs w:val="32"/>
        </w:rPr>
      </w:pPr>
    </w:p>
    <w:tbl>
      <w:tblPr>
        <w:tblW w:w="15451" w:type="dxa"/>
        <w:tblInd w:w="-73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426"/>
        <w:gridCol w:w="709"/>
        <w:gridCol w:w="1984"/>
        <w:gridCol w:w="1133"/>
        <w:gridCol w:w="1277"/>
        <w:gridCol w:w="1133"/>
        <w:gridCol w:w="1277"/>
        <w:gridCol w:w="992"/>
        <w:gridCol w:w="1276"/>
        <w:gridCol w:w="1275"/>
        <w:gridCol w:w="1418"/>
        <w:gridCol w:w="1134"/>
        <w:gridCol w:w="1417"/>
      </w:tblGrid>
      <w:tr w:rsidR="00F63814" w:rsidRPr="007B462A" w14:paraId="4EBCE9C4" w14:textId="77777777" w:rsidTr="00F63814">
        <w:trPr>
          <w:trHeight w:val="300"/>
          <w:tblHeader/>
        </w:trPr>
        <w:tc>
          <w:tcPr>
            <w:tcW w:w="3119" w:type="dxa"/>
            <w:gridSpan w:val="3"/>
            <w:tcBorders>
              <w:top w:val="threeDEmboss" w:sz="6" w:space="0" w:color="00B050"/>
              <w:left w:val="threeDEmboss" w:sz="6" w:space="0" w:color="00B050"/>
              <w:bottom w:val="threeDEmboss" w:sz="6" w:space="0" w:color="00B050"/>
              <w:right w:val="single" w:sz="4" w:space="0" w:color="00B050"/>
            </w:tcBorders>
            <w:shd w:val="clear" w:color="auto" w:fill="FFF9F3"/>
            <w:vAlign w:val="center"/>
            <w:hideMark/>
          </w:tcPr>
          <w:p w14:paraId="261D2898" w14:textId="77777777" w:rsidR="00986937" w:rsidRPr="007B462A" w:rsidRDefault="00986937" w:rsidP="00D27E23">
            <w:pPr>
              <w:ind w:left="30"/>
              <w:jc w:val="center"/>
              <w:rPr>
                <w:rFonts w:ascii="Arial" w:hAnsi="Arial" w:cs="Arial"/>
                <w:b/>
                <w:color w:val="3A003A"/>
                <w:sz w:val="18"/>
                <w:szCs w:val="18"/>
              </w:rPr>
            </w:pPr>
            <w:bookmarkStart w:id="126" w:name="_Hlk189729000"/>
            <w:r w:rsidRPr="007B462A">
              <w:rPr>
                <w:rFonts w:ascii="Arial Narrow" w:hAnsi="Arial Narrow" w:cs="Arial"/>
                <w:b/>
                <w:color w:val="3A003A"/>
                <w:sz w:val="18"/>
                <w:szCs w:val="18"/>
              </w:rPr>
              <w:t>UNITATEA DE PARCHET*</w:t>
            </w:r>
          </w:p>
        </w:tc>
        <w:tc>
          <w:tcPr>
            <w:tcW w:w="1133" w:type="dxa"/>
            <w:tcBorders>
              <w:top w:val="threeDEmboss" w:sz="6" w:space="0" w:color="00B050"/>
              <w:left w:val="single" w:sz="4" w:space="0" w:color="00B050"/>
              <w:bottom w:val="threeDEmboss" w:sz="6" w:space="0" w:color="00B050"/>
              <w:right w:val="single" w:sz="4" w:space="0" w:color="00B050"/>
            </w:tcBorders>
            <w:shd w:val="clear" w:color="auto" w:fill="FFF9F3"/>
            <w:vAlign w:val="center"/>
            <w:hideMark/>
          </w:tcPr>
          <w:p w14:paraId="47AB1B92" w14:textId="77777777" w:rsidR="00986937" w:rsidRPr="007B462A" w:rsidRDefault="00986937" w:rsidP="00D27E23">
            <w:pPr>
              <w:ind w:left="30" w:right="-107"/>
              <w:jc w:val="center"/>
              <w:rPr>
                <w:rFonts w:ascii="Arial Narrow" w:hAnsi="Arial Narrow" w:cs="Arial"/>
                <w:b/>
                <w:color w:val="3A003A"/>
                <w:sz w:val="16"/>
                <w:szCs w:val="16"/>
              </w:rPr>
            </w:pPr>
            <w:r w:rsidRPr="007B462A">
              <w:rPr>
                <w:rFonts w:ascii="Arial Narrow" w:hAnsi="Arial Narrow" w:cs="Arial"/>
                <w:b/>
                <w:color w:val="3A003A"/>
                <w:sz w:val="16"/>
                <w:szCs w:val="16"/>
              </w:rPr>
              <w:t>TOTAL</w:t>
            </w:r>
          </w:p>
          <w:p w14:paraId="0A4D8D67" w14:textId="77777777" w:rsidR="00986937" w:rsidRPr="007B462A" w:rsidRDefault="00986937" w:rsidP="00D27E23">
            <w:pPr>
              <w:ind w:left="30" w:right="-107"/>
              <w:jc w:val="center"/>
              <w:rPr>
                <w:rFonts w:ascii="Arial Narrow" w:hAnsi="Arial Narrow" w:cs="Arial"/>
                <w:b/>
                <w:color w:val="3A003A"/>
                <w:sz w:val="16"/>
                <w:szCs w:val="16"/>
              </w:rPr>
            </w:pPr>
            <w:r w:rsidRPr="007B462A">
              <w:rPr>
                <w:rFonts w:ascii="Arial Narrow" w:hAnsi="Arial Narrow" w:cs="Arial"/>
                <w:b/>
                <w:color w:val="3A003A"/>
                <w:sz w:val="16"/>
                <w:szCs w:val="16"/>
              </w:rPr>
              <w:t xml:space="preserve"> CAUZE</w:t>
            </w:r>
          </w:p>
          <w:p w14:paraId="5C366855" w14:textId="77777777" w:rsidR="00986937" w:rsidRPr="007B462A" w:rsidRDefault="00986937" w:rsidP="00D27E23">
            <w:pPr>
              <w:ind w:left="30" w:right="-107"/>
              <w:jc w:val="center"/>
              <w:rPr>
                <w:rFonts w:ascii="Arial Narrow" w:hAnsi="Arial Narrow" w:cs="Arial"/>
                <w:b/>
                <w:color w:val="3A003A"/>
                <w:sz w:val="16"/>
                <w:szCs w:val="16"/>
              </w:rPr>
            </w:pPr>
            <w:r w:rsidRPr="007B462A">
              <w:rPr>
                <w:rFonts w:ascii="Arial Narrow" w:hAnsi="Arial Narrow" w:cs="Arial"/>
                <w:b/>
                <w:color w:val="3A003A"/>
                <w:sz w:val="16"/>
                <w:szCs w:val="16"/>
              </w:rPr>
              <w:t xml:space="preserve">DE </w:t>
            </w:r>
          </w:p>
          <w:p w14:paraId="2E4D5C66" w14:textId="77777777" w:rsidR="00986937" w:rsidRPr="007B462A" w:rsidRDefault="00986937" w:rsidP="00D27E23">
            <w:pPr>
              <w:ind w:left="30" w:right="-107"/>
              <w:jc w:val="center"/>
              <w:rPr>
                <w:rFonts w:ascii="Arial" w:hAnsi="Arial" w:cs="Arial"/>
                <w:b/>
                <w:color w:val="3A003A"/>
                <w:sz w:val="16"/>
                <w:szCs w:val="16"/>
              </w:rPr>
            </w:pPr>
            <w:r w:rsidRPr="007B462A">
              <w:rPr>
                <w:rFonts w:ascii="Arial Narrow" w:hAnsi="Arial Narrow" w:cs="Arial"/>
                <w:b/>
                <w:color w:val="3A003A"/>
                <w:sz w:val="16"/>
                <w:szCs w:val="16"/>
              </w:rPr>
              <w:t>SOLUTIONAT</w:t>
            </w:r>
          </w:p>
        </w:tc>
        <w:tc>
          <w:tcPr>
            <w:tcW w:w="1277" w:type="dxa"/>
            <w:tcBorders>
              <w:top w:val="threeDEmboss" w:sz="6" w:space="0" w:color="00B050"/>
              <w:left w:val="single" w:sz="4" w:space="0" w:color="00B050"/>
              <w:bottom w:val="threeDEmboss" w:sz="6" w:space="0" w:color="00B050"/>
              <w:right w:val="single" w:sz="4" w:space="0" w:color="00B050"/>
            </w:tcBorders>
            <w:shd w:val="clear" w:color="auto" w:fill="FFF9F3"/>
            <w:vAlign w:val="center"/>
            <w:hideMark/>
          </w:tcPr>
          <w:p w14:paraId="68DE6E86" w14:textId="77777777" w:rsidR="00986937" w:rsidRPr="007B462A" w:rsidRDefault="00986937" w:rsidP="00D27E23">
            <w:pPr>
              <w:ind w:left="30"/>
              <w:jc w:val="center"/>
              <w:rPr>
                <w:rFonts w:ascii="Arial Narrow" w:hAnsi="Arial Narrow" w:cs="Arial"/>
                <w:b/>
                <w:color w:val="3A003A"/>
                <w:sz w:val="16"/>
                <w:szCs w:val="16"/>
              </w:rPr>
            </w:pPr>
            <w:r w:rsidRPr="007B462A">
              <w:rPr>
                <w:rFonts w:ascii="Arial Narrow" w:hAnsi="Arial Narrow" w:cs="Arial"/>
                <w:b/>
                <w:color w:val="3A003A"/>
                <w:sz w:val="16"/>
                <w:szCs w:val="16"/>
              </w:rPr>
              <w:t xml:space="preserve">TOTAL </w:t>
            </w:r>
          </w:p>
          <w:p w14:paraId="3842F0BC" w14:textId="77777777" w:rsidR="00986937" w:rsidRPr="007B462A" w:rsidRDefault="00986937" w:rsidP="00D27E23">
            <w:pPr>
              <w:ind w:left="30"/>
              <w:jc w:val="center"/>
              <w:rPr>
                <w:rFonts w:ascii="Arial" w:hAnsi="Arial" w:cs="Arial"/>
                <w:b/>
                <w:color w:val="3A003A"/>
                <w:sz w:val="16"/>
                <w:szCs w:val="16"/>
              </w:rPr>
            </w:pPr>
            <w:r w:rsidRPr="007B462A">
              <w:rPr>
                <w:rFonts w:ascii="Arial Narrow" w:hAnsi="Arial Narrow" w:cs="Arial"/>
                <w:b/>
                <w:color w:val="3A003A"/>
                <w:sz w:val="16"/>
                <w:szCs w:val="16"/>
              </w:rPr>
              <w:t>CAUZE SOLUTIONATE DIN CARE:</w:t>
            </w:r>
          </w:p>
        </w:tc>
        <w:tc>
          <w:tcPr>
            <w:tcW w:w="1133" w:type="dxa"/>
            <w:tcBorders>
              <w:top w:val="threeDEmboss" w:sz="6" w:space="0" w:color="00B050"/>
              <w:left w:val="single" w:sz="4" w:space="0" w:color="00B050"/>
              <w:bottom w:val="threeDEmboss" w:sz="6" w:space="0" w:color="00B050"/>
              <w:right w:val="single" w:sz="4" w:space="0" w:color="00B050"/>
            </w:tcBorders>
            <w:shd w:val="clear" w:color="auto" w:fill="FFF9F3"/>
            <w:vAlign w:val="center"/>
            <w:hideMark/>
          </w:tcPr>
          <w:p w14:paraId="7B1A1EE8" w14:textId="77777777" w:rsidR="00986937" w:rsidRPr="007B462A" w:rsidRDefault="00986937" w:rsidP="00D27E23">
            <w:pPr>
              <w:ind w:left="30"/>
              <w:jc w:val="center"/>
              <w:rPr>
                <w:rFonts w:ascii="Arial Narrow" w:hAnsi="Arial Narrow" w:cs="Arial"/>
                <w:b/>
                <w:color w:val="3A003A"/>
                <w:sz w:val="16"/>
                <w:szCs w:val="16"/>
              </w:rPr>
            </w:pPr>
            <w:r w:rsidRPr="007B462A">
              <w:rPr>
                <w:rFonts w:ascii="Arial Narrow" w:hAnsi="Arial Narrow" w:cs="Arial"/>
                <w:b/>
                <w:color w:val="3A003A"/>
                <w:sz w:val="16"/>
                <w:szCs w:val="16"/>
              </w:rPr>
              <w:t xml:space="preserve">PANA ÎN </w:t>
            </w:r>
          </w:p>
          <w:p w14:paraId="3420967B" w14:textId="77777777" w:rsidR="00986937" w:rsidRPr="007B462A" w:rsidRDefault="00986937" w:rsidP="00D27E23">
            <w:pPr>
              <w:ind w:left="30"/>
              <w:jc w:val="center"/>
              <w:rPr>
                <w:rFonts w:ascii="Arial Narrow" w:hAnsi="Arial Narrow" w:cs="Arial"/>
                <w:b/>
                <w:color w:val="3A003A"/>
                <w:sz w:val="16"/>
                <w:szCs w:val="16"/>
              </w:rPr>
            </w:pPr>
            <w:r w:rsidRPr="007B462A">
              <w:rPr>
                <w:rFonts w:ascii="Arial Narrow" w:hAnsi="Arial Narrow" w:cs="Arial"/>
                <w:b/>
                <w:color w:val="3A003A"/>
                <w:sz w:val="16"/>
                <w:szCs w:val="16"/>
              </w:rPr>
              <w:t xml:space="preserve">6 LUNI </w:t>
            </w:r>
          </w:p>
          <w:p w14:paraId="6139AB3F" w14:textId="77777777" w:rsidR="00986937" w:rsidRPr="007B462A" w:rsidRDefault="00986937" w:rsidP="00D27E23">
            <w:pPr>
              <w:ind w:left="30"/>
              <w:jc w:val="center"/>
              <w:rPr>
                <w:rFonts w:ascii="Arial" w:hAnsi="Arial" w:cs="Arial"/>
                <w:b/>
                <w:color w:val="3A003A"/>
                <w:sz w:val="16"/>
                <w:szCs w:val="16"/>
              </w:rPr>
            </w:pPr>
            <w:r w:rsidRPr="007B462A">
              <w:rPr>
                <w:rFonts w:ascii="Arial Narrow" w:hAnsi="Arial Narrow" w:cs="Arial"/>
                <w:b/>
                <w:color w:val="3A003A"/>
                <w:sz w:val="16"/>
                <w:szCs w:val="16"/>
              </w:rPr>
              <w:t>DE LA SESIZARE</w:t>
            </w:r>
          </w:p>
        </w:tc>
        <w:tc>
          <w:tcPr>
            <w:tcW w:w="1277" w:type="dxa"/>
            <w:tcBorders>
              <w:top w:val="threeDEmboss" w:sz="6" w:space="0" w:color="00B050"/>
              <w:left w:val="single" w:sz="4" w:space="0" w:color="00B050"/>
              <w:bottom w:val="threeDEmboss" w:sz="6" w:space="0" w:color="00B050"/>
              <w:right w:val="single" w:sz="4" w:space="0" w:color="00B050"/>
            </w:tcBorders>
            <w:shd w:val="clear" w:color="auto" w:fill="FFF9F3"/>
            <w:vAlign w:val="center"/>
            <w:hideMark/>
          </w:tcPr>
          <w:p w14:paraId="7C6B836C" w14:textId="77777777" w:rsidR="00986937" w:rsidRPr="007B462A" w:rsidRDefault="00986937" w:rsidP="00D27E23">
            <w:pPr>
              <w:ind w:left="30"/>
              <w:jc w:val="center"/>
              <w:rPr>
                <w:rFonts w:ascii="Arial Narrow" w:hAnsi="Arial Narrow" w:cs="Arial"/>
                <w:b/>
                <w:color w:val="3A003A"/>
                <w:sz w:val="16"/>
                <w:szCs w:val="16"/>
              </w:rPr>
            </w:pPr>
            <w:r w:rsidRPr="007B462A">
              <w:rPr>
                <w:rFonts w:ascii="Arial Narrow" w:hAnsi="Arial Narrow" w:cs="Arial"/>
                <w:b/>
                <w:color w:val="3A003A"/>
                <w:sz w:val="16"/>
                <w:szCs w:val="16"/>
              </w:rPr>
              <w:t xml:space="preserve">PROCENT </w:t>
            </w:r>
          </w:p>
          <w:p w14:paraId="439DC9E2" w14:textId="77777777" w:rsidR="00986937" w:rsidRPr="007B462A" w:rsidRDefault="00986937" w:rsidP="00D27E23">
            <w:pPr>
              <w:ind w:left="30"/>
              <w:jc w:val="center"/>
              <w:rPr>
                <w:rFonts w:ascii="Arial" w:hAnsi="Arial" w:cs="Arial"/>
                <w:b/>
                <w:color w:val="3A003A"/>
                <w:sz w:val="16"/>
                <w:szCs w:val="16"/>
              </w:rPr>
            </w:pPr>
            <w:r w:rsidRPr="007B462A">
              <w:rPr>
                <w:rFonts w:ascii="Arial Narrow" w:hAnsi="Arial Narrow" w:cs="Arial"/>
                <w:b/>
                <w:color w:val="3A003A"/>
                <w:sz w:val="16"/>
                <w:szCs w:val="16"/>
              </w:rPr>
              <w:t xml:space="preserve">DIN TOTAL CAUZE SOLUTIONATE </w:t>
            </w:r>
            <w:r w:rsidRPr="007B462A">
              <w:rPr>
                <w:rFonts w:ascii="Arial Narrow" w:hAnsi="Arial Narrow" w:cs="Arial"/>
                <w:b/>
                <w:color w:val="3A003A"/>
                <w:sz w:val="16"/>
                <w:szCs w:val="16"/>
              </w:rPr>
              <w:br/>
              <w:t>(%)</w:t>
            </w:r>
          </w:p>
        </w:tc>
        <w:tc>
          <w:tcPr>
            <w:tcW w:w="992" w:type="dxa"/>
            <w:tcBorders>
              <w:top w:val="threeDEmboss" w:sz="6" w:space="0" w:color="00B050"/>
              <w:left w:val="single" w:sz="4" w:space="0" w:color="00B050"/>
              <w:bottom w:val="threeDEmboss" w:sz="6" w:space="0" w:color="00B050"/>
              <w:right w:val="single" w:sz="4" w:space="0" w:color="00B050"/>
            </w:tcBorders>
            <w:shd w:val="clear" w:color="auto" w:fill="FFF9F3"/>
            <w:vAlign w:val="center"/>
            <w:hideMark/>
          </w:tcPr>
          <w:p w14:paraId="1756C27D" w14:textId="77777777" w:rsidR="00986937" w:rsidRPr="007B462A" w:rsidRDefault="00986937" w:rsidP="00D27E23">
            <w:pPr>
              <w:ind w:left="30"/>
              <w:jc w:val="center"/>
              <w:rPr>
                <w:rFonts w:ascii="Arial Narrow" w:hAnsi="Arial Narrow" w:cs="Arial"/>
                <w:b/>
                <w:color w:val="3A003A"/>
                <w:sz w:val="16"/>
                <w:szCs w:val="16"/>
              </w:rPr>
            </w:pPr>
            <w:r w:rsidRPr="007B462A">
              <w:rPr>
                <w:rFonts w:ascii="Arial Narrow" w:hAnsi="Arial Narrow" w:cs="Arial"/>
                <w:b/>
                <w:color w:val="3A003A"/>
                <w:sz w:val="16"/>
                <w:szCs w:val="16"/>
              </w:rPr>
              <w:t>ÎNTRE</w:t>
            </w:r>
          </w:p>
          <w:p w14:paraId="766FF1A6" w14:textId="77777777" w:rsidR="00986937" w:rsidRPr="007B462A" w:rsidRDefault="00986937" w:rsidP="00D27E23">
            <w:pPr>
              <w:ind w:left="30"/>
              <w:jc w:val="center"/>
              <w:rPr>
                <w:rFonts w:ascii="Arial Narrow" w:hAnsi="Arial Narrow" w:cs="Arial"/>
                <w:b/>
                <w:color w:val="3A003A"/>
                <w:sz w:val="16"/>
                <w:szCs w:val="16"/>
              </w:rPr>
            </w:pPr>
            <w:r w:rsidRPr="007B462A">
              <w:rPr>
                <w:rFonts w:ascii="Arial Narrow" w:hAnsi="Arial Narrow" w:cs="Arial"/>
                <w:b/>
                <w:color w:val="3A003A"/>
                <w:sz w:val="16"/>
                <w:szCs w:val="16"/>
              </w:rPr>
              <w:t xml:space="preserve"> 6 LUNI</w:t>
            </w:r>
          </w:p>
          <w:p w14:paraId="3F966F02" w14:textId="77777777" w:rsidR="00986937" w:rsidRPr="007B462A" w:rsidRDefault="00986937" w:rsidP="00D27E23">
            <w:pPr>
              <w:ind w:left="30"/>
              <w:jc w:val="center"/>
              <w:rPr>
                <w:rFonts w:ascii="Arial Narrow" w:hAnsi="Arial Narrow" w:cs="Arial"/>
                <w:b/>
                <w:color w:val="3A003A"/>
                <w:sz w:val="16"/>
                <w:szCs w:val="16"/>
              </w:rPr>
            </w:pPr>
            <w:r w:rsidRPr="007B462A">
              <w:rPr>
                <w:rFonts w:ascii="Arial Narrow" w:hAnsi="Arial Narrow" w:cs="Arial"/>
                <w:b/>
                <w:color w:val="3A003A"/>
                <w:sz w:val="16"/>
                <w:szCs w:val="16"/>
              </w:rPr>
              <w:t xml:space="preserve"> ȘI 1 AN </w:t>
            </w:r>
          </w:p>
          <w:p w14:paraId="092D6364" w14:textId="77777777" w:rsidR="00986937" w:rsidRPr="007B462A" w:rsidRDefault="00986937" w:rsidP="00D27E23">
            <w:pPr>
              <w:ind w:left="30"/>
              <w:jc w:val="center"/>
              <w:rPr>
                <w:rFonts w:ascii="Arial" w:hAnsi="Arial" w:cs="Arial"/>
                <w:b/>
                <w:color w:val="3A003A"/>
                <w:sz w:val="16"/>
                <w:szCs w:val="16"/>
              </w:rPr>
            </w:pPr>
            <w:r w:rsidRPr="007B462A">
              <w:rPr>
                <w:rFonts w:ascii="Arial Narrow" w:hAnsi="Arial Narrow" w:cs="Arial"/>
                <w:b/>
                <w:color w:val="3A003A"/>
                <w:sz w:val="16"/>
                <w:szCs w:val="16"/>
              </w:rPr>
              <w:t>DE LA SESIZARE</w:t>
            </w:r>
          </w:p>
        </w:tc>
        <w:tc>
          <w:tcPr>
            <w:tcW w:w="1276" w:type="dxa"/>
            <w:tcBorders>
              <w:top w:val="threeDEmboss" w:sz="6" w:space="0" w:color="00B050"/>
              <w:left w:val="single" w:sz="4" w:space="0" w:color="00B050"/>
              <w:bottom w:val="threeDEmboss" w:sz="6" w:space="0" w:color="00B050"/>
              <w:right w:val="single" w:sz="4" w:space="0" w:color="00B050"/>
            </w:tcBorders>
            <w:shd w:val="clear" w:color="auto" w:fill="FFF9F3"/>
            <w:vAlign w:val="center"/>
            <w:hideMark/>
          </w:tcPr>
          <w:p w14:paraId="2D4AA7A1" w14:textId="77777777" w:rsidR="00986937" w:rsidRPr="007B462A" w:rsidRDefault="00986937" w:rsidP="00D27E23">
            <w:pPr>
              <w:ind w:left="30"/>
              <w:jc w:val="center"/>
              <w:rPr>
                <w:rFonts w:ascii="Arial Narrow" w:hAnsi="Arial Narrow" w:cs="Arial"/>
                <w:b/>
                <w:color w:val="3A003A"/>
                <w:sz w:val="16"/>
                <w:szCs w:val="16"/>
              </w:rPr>
            </w:pPr>
            <w:r w:rsidRPr="007B462A">
              <w:rPr>
                <w:rFonts w:ascii="Arial Narrow" w:hAnsi="Arial Narrow" w:cs="Arial"/>
                <w:b/>
                <w:color w:val="3A003A"/>
                <w:sz w:val="16"/>
                <w:szCs w:val="16"/>
              </w:rPr>
              <w:t xml:space="preserve">PROCENT </w:t>
            </w:r>
          </w:p>
          <w:p w14:paraId="240D9D16" w14:textId="77777777" w:rsidR="00986937" w:rsidRPr="007B462A" w:rsidRDefault="00986937" w:rsidP="00D27E23">
            <w:pPr>
              <w:ind w:left="30"/>
              <w:jc w:val="center"/>
              <w:rPr>
                <w:rFonts w:ascii="Arial" w:hAnsi="Arial" w:cs="Arial"/>
                <w:b/>
                <w:color w:val="3A003A"/>
                <w:sz w:val="16"/>
                <w:szCs w:val="16"/>
              </w:rPr>
            </w:pPr>
            <w:r w:rsidRPr="007B462A">
              <w:rPr>
                <w:rFonts w:ascii="Arial Narrow" w:hAnsi="Arial Narrow" w:cs="Arial"/>
                <w:b/>
                <w:color w:val="3A003A"/>
                <w:sz w:val="16"/>
                <w:szCs w:val="16"/>
              </w:rPr>
              <w:t>DIN TOTAL CAUZE SOLUTIONATE</w:t>
            </w:r>
            <w:r w:rsidRPr="007B462A">
              <w:rPr>
                <w:rFonts w:ascii="Arial Narrow" w:hAnsi="Arial Narrow" w:cs="Arial"/>
                <w:b/>
                <w:color w:val="3A003A"/>
                <w:sz w:val="16"/>
                <w:szCs w:val="16"/>
              </w:rPr>
              <w:br/>
              <w:t>(%)</w:t>
            </w:r>
          </w:p>
        </w:tc>
        <w:tc>
          <w:tcPr>
            <w:tcW w:w="1275" w:type="dxa"/>
            <w:tcBorders>
              <w:top w:val="threeDEmboss" w:sz="6" w:space="0" w:color="00B050"/>
              <w:left w:val="single" w:sz="4" w:space="0" w:color="00B050"/>
              <w:bottom w:val="threeDEmboss" w:sz="6" w:space="0" w:color="00B050"/>
              <w:right w:val="single" w:sz="4" w:space="0" w:color="00B050"/>
            </w:tcBorders>
            <w:shd w:val="clear" w:color="auto" w:fill="FFF9F3"/>
            <w:vAlign w:val="center"/>
            <w:hideMark/>
          </w:tcPr>
          <w:p w14:paraId="3950276A" w14:textId="77777777" w:rsidR="00986937" w:rsidRPr="007B462A" w:rsidRDefault="00986937" w:rsidP="00D27E23">
            <w:pPr>
              <w:ind w:left="30"/>
              <w:jc w:val="center"/>
              <w:rPr>
                <w:rFonts w:ascii="Arial Narrow" w:hAnsi="Arial Narrow" w:cs="Arial"/>
                <w:b/>
                <w:color w:val="3A003A"/>
                <w:sz w:val="16"/>
                <w:szCs w:val="16"/>
              </w:rPr>
            </w:pPr>
            <w:r w:rsidRPr="007B462A">
              <w:rPr>
                <w:rFonts w:ascii="Arial Narrow" w:hAnsi="Arial Narrow" w:cs="Arial"/>
                <w:b/>
                <w:color w:val="3A003A"/>
                <w:sz w:val="16"/>
                <w:szCs w:val="16"/>
              </w:rPr>
              <w:t xml:space="preserve">PESTE </w:t>
            </w:r>
          </w:p>
          <w:p w14:paraId="5304DFDA" w14:textId="77777777" w:rsidR="00986937" w:rsidRPr="007B462A" w:rsidRDefault="00986937" w:rsidP="00D27E23">
            <w:pPr>
              <w:ind w:left="30"/>
              <w:jc w:val="center"/>
              <w:rPr>
                <w:rFonts w:ascii="Arial Narrow" w:hAnsi="Arial Narrow" w:cs="Arial"/>
                <w:b/>
                <w:color w:val="3A003A"/>
                <w:sz w:val="16"/>
                <w:szCs w:val="16"/>
              </w:rPr>
            </w:pPr>
            <w:r w:rsidRPr="007B462A">
              <w:rPr>
                <w:rFonts w:ascii="Arial Narrow" w:hAnsi="Arial Narrow" w:cs="Arial"/>
                <w:b/>
                <w:color w:val="3A003A"/>
                <w:sz w:val="16"/>
                <w:szCs w:val="16"/>
              </w:rPr>
              <w:t xml:space="preserve">1 AN </w:t>
            </w:r>
          </w:p>
          <w:p w14:paraId="7D0C9FEF" w14:textId="77777777" w:rsidR="00986937" w:rsidRPr="007B462A" w:rsidRDefault="00986937" w:rsidP="00D27E23">
            <w:pPr>
              <w:ind w:left="30"/>
              <w:jc w:val="center"/>
              <w:rPr>
                <w:rFonts w:ascii="Arial" w:hAnsi="Arial" w:cs="Arial"/>
                <w:b/>
                <w:color w:val="3A003A"/>
                <w:sz w:val="16"/>
                <w:szCs w:val="16"/>
              </w:rPr>
            </w:pPr>
            <w:r w:rsidRPr="007B462A">
              <w:rPr>
                <w:rFonts w:ascii="Arial Narrow" w:hAnsi="Arial Narrow" w:cs="Arial"/>
                <w:b/>
                <w:color w:val="3A003A"/>
                <w:sz w:val="16"/>
                <w:szCs w:val="16"/>
              </w:rPr>
              <w:t>DE LA SESIZARE</w:t>
            </w:r>
          </w:p>
        </w:tc>
        <w:tc>
          <w:tcPr>
            <w:tcW w:w="1418" w:type="dxa"/>
            <w:tcBorders>
              <w:top w:val="threeDEmboss" w:sz="6" w:space="0" w:color="00B050"/>
              <w:left w:val="single" w:sz="4" w:space="0" w:color="00B050"/>
              <w:bottom w:val="threeDEmboss" w:sz="6" w:space="0" w:color="00B050"/>
              <w:right w:val="single" w:sz="4" w:space="0" w:color="00B050"/>
            </w:tcBorders>
            <w:shd w:val="clear" w:color="auto" w:fill="FFF9F3"/>
            <w:vAlign w:val="center"/>
            <w:hideMark/>
          </w:tcPr>
          <w:p w14:paraId="686089AF" w14:textId="77777777" w:rsidR="00986937" w:rsidRPr="007B462A" w:rsidRDefault="00986937" w:rsidP="00D27E23">
            <w:pPr>
              <w:ind w:left="30"/>
              <w:jc w:val="center"/>
              <w:rPr>
                <w:rFonts w:ascii="Arial Narrow" w:hAnsi="Arial Narrow" w:cs="Arial"/>
                <w:b/>
                <w:color w:val="3A003A"/>
                <w:sz w:val="16"/>
                <w:szCs w:val="16"/>
              </w:rPr>
            </w:pPr>
            <w:r w:rsidRPr="007B462A">
              <w:rPr>
                <w:rFonts w:ascii="Arial Narrow" w:hAnsi="Arial Narrow" w:cs="Arial"/>
                <w:b/>
                <w:color w:val="3A003A"/>
                <w:sz w:val="16"/>
                <w:szCs w:val="16"/>
              </w:rPr>
              <w:t xml:space="preserve">PROCENT </w:t>
            </w:r>
          </w:p>
          <w:p w14:paraId="5A8EF423" w14:textId="77777777" w:rsidR="00986937" w:rsidRPr="007B462A" w:rsidRDefault="00986937" w:rsidP="00D27E23">
            <w:pPr>
              <w:ind w:left="30"/>
              <w:jc w:val="center"/>
              <w:rPr>
                <w:rFonts w:ascii="Arial" w:hAnsi="Arial" w:cs="Arial"/>
                <w:b/>
                <w:color w:val="3A003A"/>
                <w:sz w:val="16"/>
                <w:szCs w:val="16"/>
              </w:rPr>
            </w:pPr>
            <w:r w:rsidRPr="007B462A">
              <w:rPr>
                <w:rFonts w:ascii="Arial Narrow" w:hAnsi="Arial Narrow" w:cs="Arial"/>
                <w:b/>
                <w:color w:val="3A003A"/>
                <w:sz w:val="16"/>
                <w:szCs w:val="16"/>
              </w:rPr>
              <w:t>DIN TOTAL CAUZE SOLUTIONATE</w:t>
            </w:r>
            <w:r w:rsidRPr="007B462A">
              <w:rPr>
                <w:rFonts w:ascii="Arial Narrow" w:hAnsi="Arial Narrow" w:cs="Arial"/>
                <w:b/>
                <w:color w:val="3A003A"/>
                <w:sz w:val="16"/>
                <w:szCs w:val="16"/>
              </w:rPr>
              <w:br/>
              <w:t>(%)</w:t>
            </w:r>
          </w:p>
        </w:tc>
        <w:tc>
          <w:tcPr>
            <w:tcW w:w="1134" w:type="dxa"/>
            <w:tcBorders>
              <w:top w:val="threeDEmboss" w:sz="6" w:space="0" w:color="00B050"/>
              <w:left w:val="single" w:sz="4" w:space="0" w:color="00B050"/>
              <w:bottom w:val="threeDEmboss" w:sz="6" w:space="0" w:color="00B050"/>
              <w:right w:val="single" w:sz="4" w:space="0" w:color="00B050"/>
            </w:tcBorders>
            <w:shd w:val="clear" w:color="auto" w:fill="FFF9F3"/>
            <w:vAlign w:val="center"/>
            <w:hideMark/>
          </w:tcPr>
          <w:p w14:paraId="3938BC54" w14:textId="77777777" w:rsidR="00986937" w:rsidRPr="007B462A" w:rsidRDefault="00986937" w:rsidP="00D27E23">
            <w:pPr>
              <w:ind w:left="30"/>
              <w:jc w:val="center"/>
              <w:rPr>
                <w:rFonts w:ascii="Arial" w:hAnsi="Arial" w:cs="Arial"/>
                <w:b/>
                <w:color w:val="3A003A"/>
                <w:sz w:val="16"/>
                <w:szCs w:val="16"/>
              </w:rPr>
            </w:pPr>
            <w:r w:rsidRPr="007B462A">
              <w:rPr>
                <w:rFonts w:ascii="Arial Narrow" w:hAnsi="Arial Narrow" w:cs="Arial"/>
                <w:b/>
                <w:color w:val="3A003A"/>
                <w:sz w:val="16"/>
                <w:szCs w:val="16"/>
              </w:rPr>
              <w:t>DUPĂ ÎMPLINIREA TERMENULUI DE PRESCRIPTIE</w:t>
            </w:r>
          </w:p>
        </w:tc>
        <w:tc>
          <w:tcPr>
            <w:tcW w:w="1417" w:type="dxa"/>
            <w:tcBorders>
              <w:top w:val="threeDEmboss" w:sz="6" w:space="0" w:color="00B050"/>
              <w:left w:val="single" w:sz="4" w:space="0" w:color="00B050"/>
              <w:bottom w:val="threeDEmboss" w:sz="6" w:space="0" w:color="00B050"/>
              <w:right w:val="threeDEmboss" w:sz="6" w:space="0" w:color="00B050"/>
            </w:tcBorders>
            <w:shd w:val="clear" w:color="auto" w:fill="FFF9F3"/>
            <w:vAlign w:val="center"/>
            <w:hideMark/>
          </w:tcPr>
          <w:p w14:paraId="509DC5A5" w14:textId="77777777" w:rsidR="00986937" w:rsidRPr="007B462A" w:rsidRDefault="00986937" w:rsidP="00D27E23">
            <w:pPr>
              <w:ind w:left="30"/>
              <w:jc w:val="center"/>
              <w:rPr>
                <w:rFonts w:ascii="Arial Narrow" w:hAnsi="Arial Narrow" w:cs="Arial"/>
                <w:b/>
                <w:color w:val="3A003A"/>
                <w:sz w:val="16"/>
                <w:szCs w:val="16"/>
              </w:rPr>
            </w:pPr>
            <w:r w:rsidRPr="007B462A">
              <w:rPr>
                <w:rFonts w:ascii="Arial Narrow" w:hAnsi="Arial Narrow" w:cs="Arial"/>
                <w:b/>
                <w:color w:val="3A003A"/>
                <w:sz w:val="16"/>
                <w:szCs w:val="16"/>
              </w:rPr>
              <w:t xml:space="preserve">PROCENT </w:t>
            </w:r>
          </w:p>
          <w:p w14:paraId="4FB430B2" w14:textId="77777777" w:rsidR="00986937" w:rsidRPr="007B462A" w:rsidRDefault="00986937" w:rsidP="00D27E23">
            <w:pPr>
              <w:ind w:left="30"/>
              <w:jc w:val="center"/>
              <w:rPr>
                <w:rFonts w:ascii="Arial" w:hAnsi="Arial" w:cs="Arial"/>
                <w:b/>
                <w:color w:val="3A003A"/>
                <w:sz w:val="16"/>
                <w:szCs w:val="16"/>
              </w:rPr>
            </w:pPr>
            <w:r w:rsidRPr="007B462A">
              <w:rPr>
                <w:rFonts w:ascii="Arial Narrow" w:hAnsi="Arial Narrow" w:cs="Arial"/>
                <w:b/>
                <w:color w:val="3A003A"/>
                <w:sz w:val="16"/>
                <w:szCs w:val="16"/>
              </w:rPr>
              <w:t>DIN TOTAL CAUZE SOLUTIONATE</w:t>
            </w:r>
            <w:r w:rsidRPr="007B462A">
              <w:rPr>
                <w:rFonts w:ascii="Arial Narrow" w:hAnsi="Arial Narrow" w:cs="Arial"/>
                <w:b/>
                <w:color w:val="3A003A"/>
                <w:sz w:val="16"/>
                <w:szCs w:val="16"/>
              </w:rPr>
              <w:br/>
              <w:t>(%)</w:t>
            </w:r>
          </w:p>
        </w:tc>
      </w:tr>
      <w:tr w:rsidR="00F63814" w:rsidRPr="007B462A" w14:paraId="3D7E22C3" w14:textId="77777777" w:rsidTr="00F63814">
        <w:trPr>
          <w:trHeight w:val="300"/>
        </w:trPr>
        <w:tc>
          <w:tcPr>
            <w:tcW w:w="426" w:type="dxa"/>
            <w:vMerge w:val="restart"/>
            <w:tcBorders>
              <w:top w:val="single" w:sz="4" w:space="0" w:color="00B050"/>
              <w:left w:val="single" w:sz="4" w:space="0" w:color="00B050"/>
              <w:bottom w:val="single" w:sz="4" w:space="0" w:color="00B050"/>
              <w:right w:val="single" w:sz="4" w:space="0" w:color="00B050"/>
            </w:tcBorders>
            <w:vAlign w:val="center"/>
            <w:hideMark/>
          </w:tcPr>
          <w:p w14:paraId="4060DA85" w14:textId="77777777" w:rsidR="00986937" w:rsidRPr="007B462A" w:rsidRDefault="00986937" w:rsidP="00D27E23">
            <w:pPr>
              <w:ind w:left="30"/>
              <w:jc w:val="center"/>
              <w:rPr>
                <w:rFonts w:ascii="Arial" w:hAnsi="Arial" w:cs="Arial"/>
                <w:color w:val="3A003A"/>
                <w:sz w:val="16"/>
                <w:szCs w:val="16"/>
              </w:rPr>
            </w:pPr>
            <w:r w:rsidRPr="007B462A">
              <w:rPr>
                <w:rFonts w:ascii="Arial" w:hAnsi="Arial" w:cs="Arial"/>
                <w:color w:val="3A003A"/>
                <w:sz w:val="16"/>
                <w:szCs w:val="16"/>
              </w:rPr>
              <w:t>1</w:t>
            </w: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5EAC03BF" w14:textId="77777777" w:rsidR="00986937" w:rsidRPr="007B462A" w:rsidRDefault="00986937" w:rsidP="00D27E23">
            <w:pPr>
              <w:ind w:left="30" w:right="-114"/>
              <w:rPr>
                <w:rFonts w:ascii="Arial Narrow" w:hAnsi="Arial Narrow" w:cs="Arial"/>
                <w:b/>
                <w:color w:val="3A003A"/>
                <w:sz w:val="20"/>
                <w:szCs w:val="20"/>
              </w:rPr>
            </w:pPr>
            <w:r w:rsidRPr="007B462A">
              <w:rPr>
                <w:rFonts w:ascii="Arial Narrow" w:hAnsi="Arial Narrow" w:cs="Arial"/>
                <w:b/>
                <w:color w:val="3A003A"/>
                <w:sz w:val="20"/>
                <w:szCs w:val="20"/>
              </w:rPr>
              <w:t>P.C.A.</w:t>
            </w:r>
          </w:p>
        </w:tc>
        <w:tc>
          <w:tcPr>
            <w:tcW w:w="1984" w:type="dxa"/>
            <w:tcBorders>
              <w:top w:val="single" w:sz="4" w:space="0" w:color="00B050"/>
              <w:left w:val="single" w:sz="4" w:space="0" w:color="00B050"/>
              <w:bottom w:val="single" w:sz="4" w:space="0" w:color="00B050"/>
              <w:right w:val="single" w:sz="4" w:space="0" w:color="00B050"/>
            </w:tcBorders>
            <w:vAlign w:val="center"/>
            <w:hideMark/>
          </w:tcPr>
          <w:p w14:paraId="081891A7" w14:textId="77777777" w:rsidR="00986937" w:rsidRPr="007B462A" w:rsidRDefault="00986937" w:rsidP="00D27E23">
            <w:pPr>
              <w:ind w:left="30"/>
              <w:rPr>
                <w:rFonts w:ascii="Arial Narrow" w:hAnsi="Arial Narrow" w:cs="Arial"/>
                <w:b/>
                <w:color w:val="3A003A"/>
                <w:sz w:val="20"/>
                <w:szCs w:val="20"/>
              </w:rPr>
            </w:pPr>
            <w:r w:rsidRPr="007B462A">
              <w:rPr>
                <w:rFonts w:ascii="Arial Narrow" w:hAnsi="Arial Narrow" w:cs="Arial"/>
                <w:b/>
                <w:color w:val="3A003A"/>
                <w:sz w:val="20"/>
                <w:szCs w:val="20"/>
              </w:rPr>
              <w:t>BUCURESTI  (centr.)</w:t>
            </w:r>
          </w:p>
        </w:tc>
        <w:tc>
          <w:tcPr>
            <w:tcW w:w="1133" w:type="dxa"/>
            <w:tcBorders>
              <w:top w:val="single" w:sz="4" w:space="0" w:color="00B050"/>
              <w:left w:val="single" w:sz="4" w:space="0" w:color="00B050"/>
              <w:bottom w:val="single" w:sz="4" w:space="0" w:color="00B050"/>
              <w:right w:val="single" w:sz="4" w:space="0" w:color="00B050"/>
            </w:tcBorders>
            <w:vAlign w:val="center"/>
          </w:tcPr>
          <w:p w14:paraId="31987049"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487.275</w:t>
            </w:r>
          </w:p>
        </w:tc>
        <w:tc>
          <w:tcPr>
            <w:tcW w:w="1277" w:type="dxa"/>
            <w:tcBorders>
              <w:top w:val="single" w:sz="4" w:space="0" w:color="00B050"/>
              <w:left w:val="single" w:sz="4" w:space="0" w:color="00B050"/>
              <w:bottom w:val="single" w:sz="4" w:space="0" w:color="00B050"/>
              <w:right w:val="single" w:sz="4" w:space="0" w:color="00B050"/>
            </w:tcBorders>
            <w:vAlign w:val="center"/>
          </w:tcPr>
          <w:p w14:paraId="40187856"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120.284</w:t>
            </w:r>
          </w:p>
        </w:tc>
        <w:tc>
          <w:tcPr>
            <w:tcW w:w="1133" w:type="dxa"/>
            <w:tcBorders>
              <w:top w:val="single" w:sz="4" w:space="0" w:color="00B050"/>
              <w:left w:val="single" w:sz="4" w:space="0" w:color="00B050"/>
              <w:bottom w:val="single" w:sz="4" w:space="0" w:color="00B050"/>
              <w:right w:val="single" w:sz="4" w:space="0" w:color="00B050"/>
            </w:tcBorders>
            <w:vAlign w:val="center"/>
          </w:tcPr>
          <w:p w14:paraId="05CD5097"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27.170</w:t>
            </w:r>
          </w:p>
        </w:tc>
        <w:tc>
          <w:tcPr>
            <w:tcW w:w="1277" w:type="dxa"/>
            <w:tcBorders>
              <w:top w:val="single" w:sz="4" w:space="0" w:color="00B050"/>
              <w:left w:val="single" w:sz="4" w:space="0" w:color="00B050"/>
              <w:bottom w:val="single" w:sz="4" w:space="0" w:color="00B050"/>
              <w:right w:val="single" w:sz="4" w:space="0" w:color="00B050"/>
            </w:tcBorders>
            <w:vAlign w:val="center"/>
          </w:tcPr>
          <w:p w14:paraId="30996010"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22,59</w:t>
            </w:r>
          </w:p>
        </w:tc>
        <w:tc>
          <w:tcPr>
            <w:tcW w:w="992" w:type="dxa"/>
            <w:tcBorders>
              <w:top w:val="single" w:sz="4" w:space="0" w:color="00B050"/>
              <w:left w:val="single" w:sz="4" w:space="0" w:color="00B050"/>
              <w:bottom w:val="single" w:sz="4" w:space="0" w:color="00B050"/>
              <w:right w:val="single" w:sz="4" w:space="0" w:color="00B050"/>
            </w:tcBorders>
            <w:vAlign w:val="center"/>
          </w:tcPr>
          <w:p w14:paraId="070709ED"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16.275</w:t>
            </w:r>
          </w:p>
        </w:tc>
        <w:tc>
          <w:tcPr>
            <w:tcW w:w="1276" w:type="dxa"/>
            <w:tcBorders>
              <w:top w:val="single" w:sz="4" w:space="0" w:color="00B050"/>
              <w:left w:val="single" w:sz="4" w:space="0" w:color="00B050"/>
              <w:bottom w:val="single" w:sz="4" w:space="0" w:color="00B050"/>
              <w:right w:val="single" w:sz="4" w:space="0" w:color="00B050"/>
            </w:tcBorders>
            <w:vAlign w:val="center"/>
          </w:tcPr>
          <w:p w14:paraId="341480D8"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13,53</w:t>
            </w:r>
          </w:p>
        </w:tc>
        <w:tc>
          <w:tcPr>
            <w:tcW w:w="1275" w:type="dxa"/>
            <w:tcBorders>
              <w:top w:val="single" w:sz="4" w:space="0" w:color="00B050"/>
              <w:left w:val="single" w:sz="4" w:space="0" w:color="00B050"/>
              <w:bottom w:val="single" w:sz="4" w:space="0" w:color="00B050"/>
              <w:right w:val="single" w:sz="4" w:space="0" w:color="00B050"/>
            </w:tcBorders>
            <w:vAlign w:val="center"/>
          </w:tcPr>
          <w:p w14:paraId="119FBDB5"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42.203</w:t>
            </w:r>
          </w:p>
        </w:tc>
        <w:tc>
          <w:tcPr>
            <w:tcW w:w="1418" w:type="dxa"/>
            <w:tcBorders>
              <w:top w:val="single" w:sz="4" w:space="0" w:color="00B050"/>
              <w:left w:val="single" w:sz="4" w:space="0" w:color="00B050"/>
              <w:bottom w:val="single" w:sz="4" w:space="0" w:color="00B050"/>
              <w:right w:val="single" w:sz="4" w:space="0" w:color="00B050"/>
            </w:tcBorders>
            <w:vAlign w:val="center"/>
          </w:tcPr>
          <w:p w14:paraId="383D770F"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35,09</w:t>
            </w:r>
          </w:p>
        </w:tc>
        <w:tc>
          <w:tcPr>
            <w:tcW w:w="1134" w:type="dxa"/>
            <w:tcBorders>
              <w:top w:val="single" w:sz="4" w:space="0" w:color="00B050"/>
              <w:left w:val="single" w:sz="4" w:space="0" w:color="00B050"/>
              <w:bottom w:val="single" w:sz="4" w:space="0" w:color="00B050"/>
              <w:right w:val="single" w:sz="4" w:space="0" w:color="00B050"/>
            </w:tcBorders>
            <w:vAlign w:val="center"/>
          </w:tcPr>
          <w:p w14:paraId="290D5E08"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34.636</w:t>
            </w:r>
          </w:p>
        </w:tc>
        <w:tc>
          <w:tcPr>
            <w:tcW w:w="1417" w:type="dxa"/>
            <w:tcBorders>
              <w:top w:val="single" w:sz="4" w:space="0" w:color="00B050"/>
              <w:left w:val="single" w:sz="4" w:space="0" w:color="00B050"/>
              <w:bottom w:val="single" w:sz="4" w:space="0" w:color="00B050"/>
              <w:right w:val="single" w:sz="4" w:space="0" w:color="00B050"/>
            </w:tcBorders>
            <w:vAlign w:val="center"/>
          </w:tcPr>
          <w:p w14:paraId="00DD1BBF"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28,80</w:t>
            </w:r>
          </w:p>
        </w:tc>
      </w:tr>
      <w:tr w:rsidR="00F63814" w:rsidRPr="007B462A" w14:paraId="1FECFB7B"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2B086B68" w14:textId="77777777" w:rsidR="00986937" w:rsidRPr="007B462A" w:rsidRDefault="00986937" w:rsidP="00D27E23">
            <w:pPr>
              <w:ind w:left="30"/>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7D0D4E8B" w14:textId="77777777" w:rsidR="00986937" w:rsidRPr="007B462A" w:rsidRDefault="00986937" w:rsidP="00D27E23">
            <w:pPr>
              <w:ind w:left="30" w:right="-114"/>
              <w:rPr>
                <w:rFonts w:ascii="Arial Narrow" w:hAnsi="Arial Narrow" w:cs="Arial"/>
                <w:color w:val="3A003A"/>
                <w:sz w:val="20"/>
                <w:szCs w:val="20"/>
              </w:rPr>
            </w:pPr>
            <w:r w:rsidRPr="007B462A">
              <w:rPr>
                <w:rFonts w:ascii="Arial Narrow" w:hAnsi="Arial Narrow" w:cs="Arial"/>
                <w:color w:val="3A003A"/>
                <w:sz w:val="20"/>
                <w:szCs w:val="20"/>
              </w:rPr>
              <w:t>P.C.A.</w:t>
            </w:r>
          </w:p>
        </w:tc>
        <w:tc>
          <w:tcPr>
            <w:tcW w:w="1984" w:type="dxa"/>
            <w:tcBorders>
              <w:top w:val="single" w:sz="4" w:space="0" w:color="00B050"/>
              <w:left w:val="single" w:sz="4" w:space="0" w:color="00B050"/>
              <w:bottom w:val="single" w:sz="4" w:space="0" w:color="00B050"/>
              <w:right w:val="single" w:sz="4" w:space="0" w:color="00B050"/>
            </w:tcBorders>
            <w:vAlign w:val="center"/>
            <w:hideMark/>
          </w:tcPr>
          <w:p w14:paraId="028B1B91" w14:textId="77777777" w:rsidR="00986937" w:rsidRPr="007B462A" w:rsidRDefault="00986937" w:rsidP="00D27E23">
            <w:pPr>
              <w:ind w:left="30"/>
              <w:rPr>
                <w:rFonts w:ascii="Arial Narrow" w:hAnsi="Arial Narrow" w:cs="Arial"/>
                <w:color w:val="3A003A"/>
              </w:rPr>
            </w:pPr>
            <w:r w:rsidRPr="007B462A">
              <w:rPr>
                <w:rFonts w:ascii="Arial Narrow" w:hAnsi="Arial Narrow" w:cs="Arial"/>
                <w:color w:val="3A003A"/>
              </w:rPr>
              <w:t>BUCURESTI</w:t>
            </w:r>
          </w:p>
        </w:tc>
        <w:tc>
          <w:tcPr>
            <w:tcW w:w="1133" w:type="dxa"/>
            <w:tcBorders>
              <w:top w:val="single" w:sz="4" w:space="0" w:color="00B050"/>
              <w:left w:val="single" w:sz="4" w:space="0" w:color="00B050"/>
              <w:bottom w:val="single" w:sz="4" w:space="0" w:color="00B050"/>
              <w:right w:val="single" w:sz="4" w:space="0" w:color="00B050"/>
            </w:tcBorders>
            <w:vAlign w:val="center"/>
          </w:tcPr>
          <w:p w14:paraId="2DAD40E6"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2.200</w:t>
            </w:r>
          </w:p>
        </w:tc>
        <w:tc>
          <w:tcPr>
            <w:tcW w:w="1277" w:type="dxa"/>
            <w:tcBorders>
              <w:top w:val="single" w:sz="4" w:space="0" w:color="00B050"/>
              <w:left w:val="single" w:sz="4" w:space="0" w:color="00B050"/>
              <w:bottom w:val="single" w:sz="4" w:space="0" w:color="00B050"/>
              <w:right w:val="single" w:sz="4" w:space="0" w:color="00B050"/>
            </w:tcBorders>
            <w:vAlign w:val="center"/>
          </w:tcPr>
          <w:p w14:paraId="6A9F8C60"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742</w:t>
            </w:r>
          </w:p>
        </w:tc>
        <w:tc>
          <w:tcPr>
            <w:tcW w:w="1133" w:type="dxa"/>
            <w:tcBorders>
              <w:top w:val="single" w:sz="4" w:space="0" w:color="00B050"/>
              <w:left w:val="single" w:sz="4" w:space="0" w:color="00B050"/>
              <w:bottom w:val="single" w:sz="4" w:space="0" w:color="00B050"/>
              <w:right w:val="single" w:sz="4" w:space="0" w:color="00B050"/>
            </w:tcBorders>
            <w:vAlign w:val="center"/>
          </w:tcPr>
          <w:p w14:paraId="05D92109"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133</w:t>
            </w:r>
          </w:p>
        </w:tc>
        <w:tc>
          <w:tcPr>
            <w:tcW w:w="1277" w:type="dxa"/>
            <w:tcBorders>
              <w:top w:val="single" w:sz="4" w:space="0" w:color="00B050"/>
              <w:left w:val="single" w:sz="4" w:space="0" w:color="00B050"/>
              <w:bottom w:val="single" w:sz="4" w:space="0" w:color="00B050"/>
              <w:right w:val="single" w:sz="4" w:space="0" w:color="00B050"/>
            </w:tcBorders>
            <w:vAlign w:val="center"/>
          </w:tcPr>
          <w:p w14:paraId="75D507CB"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17,92</w:t>
            </w:r>
          </w:p>
        </w:tc>
        <w:tc>
          <w:tcPr>
            <w:tcW w:w="992" w:type="dxa"/>
            <w:tcBorders>
              <w:top w:val="single" w:sz="4" w:space="0" w:color="00B050"/>
              <w:left w:val="single" w:sz="4" w:space="0" w:color="00B050"/>
              <w:bottom w:val="single" w:sz="4" w:space="0" w:color="00B050"/>
              <w:right w:val="single" w:sz="4" w:space="0" w:color="00B050"/>
            </w:tcBorders>
            <w:vAlign w:val="center"/>
          </w:tcPr>
          <w:p w14:paraId="0898F96D"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132</w:t>
            </w:r>
          </w:p>
        </w:tc>
        <w:tc>
          <w:tcPr>
            <w:tcW w:w="1276" w:type="dxa"/>
            <w:tcBorders>
              <w:top w:val="single" w:sz="4" w:space="0" w:color="00B050"/>
              <w:left w:val="single" w:sz="4" w:space="0" w:color="00B050"/>
              <w:bottom w:val="single" w:sz="4" w:space="0" w:color="00B050"/>
              <w:right w:val="single" w:sz="4" w:space="0" w:color="00B050"/>
            </w:tcBorders>
            <w:vAlign w:val="center"/>
          </w:tcPr>
          <w:p w14:paraId="6FA575AE"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17,79</w:t>
            </w:r>
          </w:p>
        </w:tc>
        <w:tc>
          <w:tcPr>
            <w:tcW w:w="1275" w:type="dxa"/>
            <w:tcBorders>
              <w:top w:val="single" w:sz="4" w:space="0" w:color="00B050"/>
              <w:left w:val="single" w:sz="4" w:space="0" w:color="00B050"/>
              <w:bottom w:val="single" w:sz="4" w:space="0" w:color="00B050"/>
              <w:right w:val="single" w:sz="4" w:space="0" w:color="00B050"/>
            </w:tcBorders>
            <w:vAlign w:val="center"/>
          </w:tcPr>
          <w:p w14:paraId="39A07F0F"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451</w:t>
            </w:r>
          </w:p>
        </w:tc>
        <w:tc>
          <w:tcPr>
            <w:tcW w:w="1418" w:type="dxa"/>
            <w:tcBorders>
              <w:top w:val="single" w:sz="4" w:space="0" w:color="00B050"/>
              <w:left w:val="single" w:sz="4" w:space="0" w:color="00B050"/>
              <w:bottom w:val="single" w:sz="4" w:space="0" w:color="00B050"/>
              <w:right w:val="single" w:sz="4" w:space="0" w:color="00B050"/>
            </w:tcBorders>
            <w:vAlign w:val="center"/>
          </w:tcPr>
          <w:p w14:paraId="5D373D30"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60,78</w:t>
            </w:r>
          </w:p>
        </w:tc>
        <w:tc>
          <w:tcPr>
            <w:tcW w:w="1134" w:type="dxa"/>
            <w:tcBorders>
              <w:top w:val="single" w:sz="4" w:space="0" w:color="00B050"/>
              <w:left w:val="single" w:sz="4" w:space="0" w:color="00B050"/>
              <w:bottom w:val="single" w:sz="4" w:space="0" w:color="00B050"/>
              <w:right w:val="single" w:sz="4" w:space="0" w:color="00B050"/>
            </w:tcBorders>
            <w:vAlign w:val="center"/>
          </w:tcPr>
          <w:p w14:paraId="2B333301"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26</w:t>
            </w:r>
          </w:p>
        </w:tc>
        <w:tc>
          <w:tcPr>
            <w:tcW w:w="1417" w:type="dxa"/>
            <w:tcBorders>
              <w:top w:val="single" w:sz="4" w:space="0" w:color="00B050"/>
              <w:left w:val="single" w:sz="4" w:space="0" w:color="00B050"/>
              <w:bottom w:val="single" w:sz="4" w:space="0" w:color="00B050"/>
              <w:right w:val="single" w:sz="4" w:space="0" w:color="00B050"/>
            </w:tcBorders>
            <w:vAlign w:val="center"/>
          </w:tcPr>
          <w:p w14:paraId="66387BA9"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3,50</w:t>
            </w:r>
          </w:p>
        </w:tc>
      </w:tr>
      <w:tr w:rsidR="00F63814" w:rsidRPr="007B462A" w14:paraId="7A954D47"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6178658A" w14:textId="77777777" w:rsidR="00986937" w:rsidRPr="007B462A" w:rsidRDefault="00986937" w:rsidP="00D27E23">
            <w:pPr>
              <w:ind w:left="30"/>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62DC4063" w14:textId="77777777" w:rsidR="00986937" w:rsidRPr="007B462A" w:rsidRDefault="00986937" w:rsidP="00D27E23">
            <w:pPr>
              <w:ind w:left="30"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hideMark/>
          </w:tcPr>
          <w:p w14:paraId="369F0D54" w14:textId="77777777" w:rsidR="00986937" w:rsidRPr="007B462A" w:rsidRDefault="00986937" w:rsidP="00D27E23">
            <w:pPr>
              <w:ind w:left="30"/>
              <w:rPr>
                <w:rFonts w:ascii="Arial Narrow" w:hAnsi="Arial Narrow" w:cs="Arial"/>
                <w:color w:val="3A003A"/>
              </w:rPr>
            </w:pPr>
            <w:r w:rsidRPr="007B462A">
              <w:rPr>
                <w:rFonts w:ascii="Arial Narrow" w:hAnsi="Arial Narrow" w:cs="Arial"/>
                <w:color w:val="3A003A"/>
              </w:rPr>
              <w:t>BUCURESTI</w:t>
            </w:r>
          </w:p>
        </w:tc>
        <w:tc>
          <w:tcPr>
            <w:tcW w:w="1133" w:type="dxa"/>
            <w:tcBorders>
              <w:top w:val="single" w:sz="4" w:space="0" w:color="00B050"/>
              <w:left w:val="single" w:sz="4" w:space="0" w:color="00B050"/>
              <w:bottom w:val="single" w:sz="4" w:space="0" w:color="00B050"/>
              <w:right w:val="single" w:sz="4" w:space="0" w:color="00B050"/>
            </w:tcBorders>
            <w:vAlign w:val="center"/>
          </w:tcPr>
          <w:p w14:paraId="0ECF108F"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319.720</w:t>
            </w:r>
          </w:p>
        </w:tc>
        <w:tc>
          <w:tcPr>
            <w:tcW w:w="1277" w:type="dxa"/>
            <w:tcBorders>
              <w:top w:val="single" w:sz="4" w:space="0" w:color="00B050"/>
              <w:left w:val="single" w:sz="4" w:space="0" w:color="00B050"/>
              <w:bottom w:val="single" w:sz="4" w:space="0" w:color="00B050"/>
              <w:right w:val="single" w:sz="4" w:space="0" w:color="00B050"/>
            </w:tcBorders>
            <w:vAlign w:val="center"/>
          </w:tcPr>
          <w:p w14:paraId="38BAE48A"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79.416</w:t>
            </w:r>
          </w:p>
        </w:tc>
        <w:tc>
          <w:tcPr>
            <w:tcW w:w="1133" w:type="dxa"/>
            <w:tcBorders>
              <w:top w:val="single" w:sz="4" w:space="0" w:color="00B050"/>
              <w:left w:val="single" w:sz="4" w:space="0" w:color="00B050"/>
              <w:bottom w:val="single" w:sz="4" w:space="0" w:color="00B050"/>
              <w:right w:val="single" w:sz="4" w:space="0" w:color="00B050"/>
            </w:tcBorders>
            <w:vAlign w:val="center"/>
          </w:tcPr>
          <w:p w14:paraId="74DE4A83"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17.083</w:t>
            </w:r>
          </w:p>
        </w:tc>
        <w:tc>
          <w:tcPr>
            <w:tcW w:w="1277" w:type="dxa"/>
            <w:tcBorders>
              <w:top w:val="single" w:sz="4" w:space="0" w:color="00B050"/>
              <w:left w:val="single" w:sz="4" w:space="0" w:color="00B050"/>
              <w:bottom w:val="single" w:sz="4" w:space="0" w:color="00B050"/>
              <w:right w:val="single" w:sz="4" w:space="0" w:color="00B050"/>
            </w:tcBorders>
            <w:vAlign w:val="center"/>
          </w:tcPr>
          <w:p w14:paraId="0EDD6F44"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21,51</w:t>
            </w:r>
          </w:p>
        </w:tc>
        <w:tc>
          <w:tcPr>
            <w:tcW w:w="992" w:type="dxa"/>
            <w:tcBorders>
              <w:top w:val="single" w:sz="4" w:space="0" w:color="00B050"/>
              <w:left w:val="single" w:sz="4" w:space="0" w:color="00B050"/>
              <w:bottom w:val="single" w:sz="4" w:space="0" w:color="00B050"/>
              <w:right w:val="single" w:sz="4" w:space="0" w:color="00B050"/>
            </w:tcBorders>
            <w:vAlign w:val="center"/>
          </w:tcPr>
          <w:p w14:paraId="600237ED"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8.965</w:t>
            </w:r>
          </w:p>
        </w:tc>
        <w:tc>
          <w:tcPr>
            <w:tcW w:w="1276" w:type="dxa"/>
            <w:tcBorders>
              <w:top w:val="single" w:sz="4" w:space="0" w:color="00B050"/>
              <w:left w:val="single" w:sz="4" w:space="0" w:color="00B050"/>
              <w:bottom w:val="single" w:sz="4" w:space="0" w:color="00B050"/>
              <w:right w:val="single" w:sz="4" w:space="0" w:color="00B050"/>
            </w:tcBorders>
            <w:vAlign w:val="center"/>
          </w:tcPr>
          <w:p w14:paraId="50287017"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11,29</w:t>
            </w:r>
          </w:p>
        </w:tc>
        <w:tc>
          <w:tcPr>
            <w:tcW w:w="1275" w:type="dxa"/>
            <w:tcBorders>
              <w:top w:val="single" w:sz="4" w:space="0" w:color="00B050"/>
              <w:left w:val="single" w:sz="4" w:space="0" w:color="00B050"/>
              <w:bottom w:val="single" w:sz="4" w:space="0" w:color="00B050"/>
              <w:right w:val="single" w:sz="4" w:space="0" w:color="00B050"/>
            </w:tcBorders>
            <w:vAlign w:val="center"/>
          </w:tcPr>
          <w:p w14:paraId="3A60F8E6"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24.962</w:t>
            </w:r>
          </w:p>
        </w:tc>
        <w:tc>
          <w:tcPr>
            <w:tcW w:w="1418" w:type="dxa"/>
            <w:tcBorders>
              <w:top w:val="single" w:sz="4" w:space="0" w:color="00B050"/>
              <w:left w:val="single" w:sz="4" w:space="0" w:color="00B050"/>
              <w:bottom w:val="single" w:sz="4" w:space="0" w:color="00B050"/>
              <w:right w:val="single" w:sz="4" w:space="0" w:color="00B050"/>
            </w:tcBorders>
            <w:vAlign w:val="center"/>
          </w:tcPr>
          <w:p w14:paraId="35396187"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31,43</w:t>
            </w:r>
          </w:p>
        </w:tc>
        <w:tc>
          <w:tcPr>
            <w:tcW w:w="1134" w:type="dxa"/>
            <w:tcBorders>
              <w:top w:val="single" w:sz="4" w:space="0" w:color="00B050"/>
              <w:left w:val="single" w:sz="4" w:space="0" w:color="00B050"/>
              <w:bottom w:val="single" w:sz="4" w:space="0" w:color="00B050"/>
              <w:right w:val="single" w:sz="4" w:space="0" w:color="00B050"/>
            </w:tcBorders>
            <w:vAlign w:val="center"/>
          </w:tcPr>
          <w:p w14:paraId="755F46F1"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28.406</w:t>
            </w:r>
          </w:p>
        </w:tc>
        <w:tc>
          <w:tcPr>
            <w:tcW w:w="1417" w:type="dxa"/>
            <w:tcBorders>
              <w:top w:val="single" w:sz="4" w:space="0" w:color="00B050"/>
              <w:left w:val="single" w:sz="4" w:space="0" w:color="00B050"/>
              <w:bottom w:val="single" w:sz="4" w:space="0" w:color="00B050"/>
              <w:right w:val="single" w:sz="4" w:space="0" w:color="00B050"/>
            </w:tcBorders>
            <w:vAlign w:val="center"/>
          </w:tcPr>
          <w:p w14:paraId="63316FA7"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35,77</w:t>
            </w:r>
          </w:p>
        </w:tc>
      </w:tr>
      <w:tr w:rsidR="00F63814" w:rsidRPr="007B462A" w14:paraId="2FAF50D7"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4CC2A769" w14:textId="77777777" w:rsidR="00986937" w:rsidRPr="007B462A" w:rsidRDefault="00986937" w:rsidP="00D27E23">
            <w:pPr>
              <w:ind w:left="30"/>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629D427B" w14:textId="77777777" w:rsidR="00986937" w:rsidRPr="007B462A" w:rsidRDefault="00986937" w:rsidP="00D27E23">
            <w:pPr>
              <w:ind w:left="30"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hideMark/>
          </w:tcPr>
          <w:p w14:paraId="460C52A2" w14:textId="77777777" w:rsidR="00986937" w:rsidRPr="007B462A" w:rsidRDefault="00986937" w:rsidP="00D27E23">
            <w:pPr>
              <w:ind w:left="30"/>
              <w:rPr>
                <w:rFonts w:ascii="Arial Narrow" w:hAnsi="Arial Narrow" w:cs="Arial"/>
                <w:color w:val="3A003A"/>
              </w:rPr>
            </w:pPr>
            <w:r w:rsidRPr="007B462A">
              <w:rPr>
                <w:rFonts w:ascii="Arial Narrow" w:hAnsi="Arial Narrow" w:cs="Arial"/>
                <w:color w:val="3A003A"/>
              </w:rPr>
              <w:t>ILFOV</w:t>
            </w:r>
          </w:p>
        </w:tc>
        <w:tc>
          <w:tcPr>
            <w:tcW w:w="1133" w:type="dxa"/>
            <w:tcBorders>
              <w:top w:val="single" w:sz="4" w:space="0" w:color="00B050"/>
              <w:left w:val="single" w:sz="4" w:space="0" w:color="00B050"/>
              <w:bottom w:val="single" w:sz="4" w:space="0" w:color="00B050"/>
              <w:right w:val="single" w:sz="4" w:space="0" w:color="00B050"/>
            </w:tcBorders>
            <w:vAlign w:val="center"/>
          </w:tcPr>
          <w:p w14:paraId="61CAE48B"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69.837</w:t>
            </w:r>
          </w:p>
        </w:tc>
        <w:tc>
          <w:tcPr>
            <w:tcW w:w="1277" w:type="dxa"/>
            <w:tcBorders>
              <w:top w:val="single" w:sz="4" w:space="0" w:color="00B050"/>
              <w:left w:val="single" w:sz="4" w:space="0" w:color="00B050"/>
              <w:bottom w:val="single" w:sz="4" w:space="0" w:color="00B050"/>
              <w:right w:val="single" w:sz="4" w:space="0" w:color="00B050"/>
            </w:tcBorders>
            <w:vAlign w:val="center"/>
          </w:tcPr>
          <w:p w14:paraId="3FAEA494"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12.161</w:t>
            </w:r>
          </w:p>
        </w:tc>
        <w:tc>
          <w:tcPr>
            <w:tcW w:w="1133" w:type="dxa"/>
            <w:tcBorders>
              <w:top w:val="single" w:sz="4" w:space="0" w:color="00B050"/>
              <w:left w:val="single" w:sz="4" w:space="0" w:color="00B050"/>
              <w:bottom w:val="single" w:sz="4" w:space="0" w:color="00B050"/>
              <w:right w:val="single" w:sz="4" w:space="0" w:color="00B050"/>
            </w:tcBorders>
            <w:vAlign w:val="center"/>
          </w:tcPr>
          <w:p w14:paraId="29EC93D0"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1.585</w:t>
            </w:r>
          </w:p>
        </w:tc>
        <w:tc>
          <w:tcPr>
            <w:tcW w:w="1277" w:type="dxa"/>
            <w:tcBorders>
              <w:top w:val="single" w:sz="4" w:space="0" w:color="00B050"/>
              <w:left w:val="single" w:sz="4" w:space="0" w:color="00B050"/>
              <w:bottom w:val="single" w:sz="4" w:space="0" w:color="00B050"/>
              <w:right w:val="single" w:sz="4" w:space="0" w:color="00B050"/>
            </w:tcBorders>
            <w:vAlign w:val="center"/>
          </w:tcPr>
          <w:p w14:paraId="73EF686D"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13,03</w:t>
            </w:r>
          </w:p>
        </w:tc>
        <w:tc>
          <w:tcPr>
            <w:tcW w:w="992" w:type="dxa"/>
            <w:tcBorders>
              <w:top w:val="single" w:sz="4" w:space="0" w:color="00B050"/>
              <w:left w:val="single" w:sz="4" w:space="0" w:color="00B050"/>
              <w:bottom w:val="single" w:sz="4" w:space="0" w:color="00B050"/>
              <w:right w:val="single" w:sz="4" w:space="0" w:color="00B050"/>
            </w:tcBorders>
            <w:vAlign w:val="center"/>
          </w:tcPr>
          <w:p w14:paraId="428623F2"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2.200</w:t>
            </w:r>
          </w:p>
        </w:tc>
        <w:tc>
          <w:tcPr>
            <w:tcW w:w="1276" w:type="dxa"/>
            <w:tcBorders>
              <w:top w:val="single" w:sz="4" w:space="0" w:color="00B050"/>
              <w:left w:val="single" w:sz="4" w:space="0" w:color="00B050"/>
              <w:bottom w:val="single" w:sz="4" w:space="0" w:color="00B050"/>
              <w:right w:val="single" w:sz="4" w:space="0" w:color="00B050"/>
            </w:tcBorders>
            <w:vAlign w:val="center"/>
          </w:tcPr>
          <w:p w14:paraId="2F1DC89E"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18,09</w:t>
            </w:r>
          </w:p>
        </w:tc>
        <w:tc>
          <w:tcPr>
            <w:tcW w:w="1275" w:type="dxa"/>
            <w:tcBorders>
              <w:top w:val="single" w:sz="4" w:space="0" w:color="00B050"/>
              <w:left w:val="single" w:sz="4" w:space="0" w:color="00B050"/>
              <w:bottom w:val="single" w:sz="4" w:space="0" w:color="00B050"/>
              <w:right w:val="single" w:sz="4" w:space="0" w:color="00B050"/>
            </w:tcBorders>
            <w:vAlign w:val="center"/>
          </w:tcPr>
          <w:p w14:paraId="24A616BD"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5.834</w:t>
            </w:r>
          </w:p>
        </w:tc>
        <w:tc>
          <w:tcPr>
            <w:tcW w:w="1418" w:type="dxa"/>
            <w:tcBorders>
              <w:top w:val="single" w:sz="4" w:space="0" w:color="00B050"/>
              <w:left w:val="single" w:sz="4" w:space="0" w:color="00B050"/>
              <w:bottom w:val="single" w:sz="4" w:space="0" w:color="00B050"/>
              <w:right w:val="single" w:sz="4" w:space="0" w:color="00B050"/>
            </w:tcBorders>
            <w:vAlign w:val="center"/>
          </w:tcPr>
          <w:p w14:paraId="12C31320"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47,97</w:t>
            </w:r>
          </w:p>
        </w:tc>
        <w:tc>
          <w:tcPr>
            <w:tcW w:w="1134" w:type="dxa"/>
            <w:tcBorders>
              <w:top w:val="single" w:sz="4" w:space="0" w:color="00B050"/>
              <w:left w:val="single" w:sz="4" w:space="0" w:color="00B050"/>
              <w:bottom w:val="single" w:sz="4" w:space="0" w:color="00B050"/>
              <w:right w:val="single" w:sz="4" w:space="0" w:color="00B050"/>
            </w:tcBorders>
            <w:vAlign w:val="center"/>
          </w:tcPr>
          <w:p w14:paraId="60C16A85"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2.542</w:t>
            </w:r>
          </w:p>
        </w:tc>
        <w:tc>
          <w:tcPr>
            <w:tcW w:w="1417" w:type="dxa"/>
            <w:tcBorders>
              <w:top w:val="single" w:sz="4" w:space="0" w:color="00B050"/>
              <w:left w:val="single" w:sz="4" w:space="0" w:color="00B050"/>
              <w:bottom w:val="single" w:sz="4" w:space="0" w:color="00B050"/>
              <w:right w:val="single" w:sz="4" w:space="0" w:color="00B050"/>
            </w:tcBorders>
            <w:vAlign w:val="center"/>
          </w:tcPr>
          <w:p w14:paraId="77205D7C"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20,90</w:t>
            </w:r>
          </w:p>
        </w:tc>
      </w:tr>
      <w:tr w:rsidR="00F63814" w:rsidRPr="007B462A" w14:paraId="0975F0F5"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73BD0611" w14:textId="77777777" w:rsidR="00986937" w:rsidRPr="007B462A" w:rsidRDefault="00986937" w:rsidP="00D27E23">
            <w:pPr>
              <w:ind w:left="30"/>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359EC2B2" w14:textId="77777777" w:rsidR="00986937" w:rsidRPr="007B462A" w:rsidRDefault="00986937" w:rsidP="00D27E23">
            <w:pPr>
              <w:ind w:left="30"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hideMark/>
          </w:tcPr>
          <w:p w14:paraId="269FFEB5" w14:textId="77777777" w:rsidR="00986937" w:rsidRPr="007B462A" w:rsidRDefault="00986937" w:rsidP="00D27E23">
            <w:pPr>
              <w:ind w:left="30"/>
              <w:rPr>
                <w:rFonts w:ascii="Arial Narrow" w:hAnsi="Arial Narrow" w:cs="Arial"/>
                <w:color w:val="3A003A"/>
              </w:rPr>
            </w:pPr>
            <w:r w:rsidRPr="007B462A">
              <w:rPr>
                <w:rFonts w:ascii="Arial Narrow" w:hAnsi="Arial Narrow" w:cs="Arial"/>
                <w:color w:val="3A003A"/>
              </w:rPr>
              <w:t>CALARASI</w:t>
            </w:r>
          </w:p>
        </w:tc>
        <w:tc>
          <w:tcPr>
            <w:tcW w:w="1133" w:type="dxa"/>
            <w:tcBorders>
              <w:top w:val="single" w:sz="4" w:space="0" w:color="00B050"/>
              <w:left w:val="single" w:sz="4" w:space="0" w:color="00B050"/>
              <w:bottom w:val="single" w:sz="4" w:space="0" w:color="00B050"/>
              <w:right w:val="single" w:sz="4" w:space="0" w:color="00B050"/>
            </w:tcBorders>
            <w:vAlign w:val="center"/>
          </w:tcPr>
          <w:p w14:paraId="62FB29A3"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20.158</w:t>
            </w:r>
          </w:p>
        </w:tc>
        <w:tc>
          <w:tcPr>
            <w:tcW w:w="1277" w:type="dxa"/>
            <w:tcBorders>
              <w:top w:val="single" w:sz="4" w:space="0" w:color="00B050"/>
              <w:left w:val="single" w:sz="4" w:space="0" w:color="00B050"/>
              <w:bottom w:val="single" w:sz="4" w:space="0" w:color="00B050"/>
              <w:right w:val="single" w:sz="4" w:space="0" w:color="00B050"/>
            </w:tcBorders>
            <w:vAlign w:val="center"/>
          </w:tcPr>
          <w:p w14:paraId="587941C8"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5.297</w:t>
            </w:r>
          </w:p>
        </w:tc>
        <w:tc>
          <w:tcPr>
            <w:tcW w:w="1133" w:type="dxa"/>
            <w:tcBorders>
              <w:top w:val="single" w:sz="4" w:space="0" w:color="00B050"/>
              <w:left w:val="single" w:sz="4" w:space="0" w:color="00B050"/>
              <w:bottom w:val="single" w:sz="4" w:space="0" w:color="00B050"/>
              <w:right w:val="single" w:sz="4" w:space="0" w:color="00B050"/>
            </w:tcBorders>
            <w:vAlign w:val="center"/>
          </w:tcPr>
          <w:p w14:paraId="3EDD8141"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1.307</w:t>
            </w:r>
          </w:p>
        </w:tc>
        <w:tc>
          <w:tcPr>
            <w:tcW w:w="1277" w:type="dxa"/>
            <w:tcBorders>
              <w:top w:val="single" w:sz="4" w:space="0" w:color="00B050"/>
              <w:left w:val="single" w:sz="4" w:space="0" w:color="00B050"/>
              <w:bottom w:val="single" w:sz="4" w:space="0" w:color="00B050"/>
              <w:right w:val="single" w:sz="4" w:space="0" w:color="00B050"/>
            </w:tcBorders>
            <w:vAlign w:val="center"/>
          </w:tcPr>
          <w:p w14:paraId="52B46E28"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24,67</w:t>
            </w:r>
          </w:p>
        </w:tc>
        <w:tc>
          <w:tcPr>
            <w:tcW w:w="992" w:type="dxa"/>
            <w:tcBorders>
              <w:top w:val="single" w:sz="4" w:space="0" w:color="00B050"/>
              <w:left w:val="single" w:sz="4" w:space="0" w:color="00B050"/>
              <w:bottom w:val="single" w:sz="4" w:space="0" w:color="00B050"/>
              <w:right w:val="single" w:sz="4" w:space="0" w:color="00B050"/>
            </w:tcBorders>
            <w:vAlign w:val="center"/>
          </w:tcPr>
          <w:p w14:paraId="6EF2E2AC"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824</w:t>
            </w:r>
          </w:p>
        </w:tc>
        <w:tc>
          <w:tcPr>
            <w:tcW w:w="1276" w:type="dxa"/>
            <w:tcBorders>
              <w:top w:val="single" w:sz="4" w:space="0" w:color="00B050"/>
              <w:left w:val="single" w:sz="4" w:space="0" w:color="00B050"/>
              <w:bottom w:val="single" w:sz="4" w:space="0" w:color="00B050"/>
              <w:right w:val="single" w:sz="4" w:space="0" w:color="00B050"/>
            </w:tcBorders>
            <w:vAlign w:val="center"/>
          </w:tcPr>
          <w:p w14:paraId="76EEE122"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15,56</w:t>
            </w:r>
          </w:p>
        </w:tc>
        <w:tc>
          <w:tcPr>
            <w:tcW w:w="1275" w:type="dxa"/>
            <w:tcBorders>
              <w:top w:val="single" w:sz="4" w:space="0" w:color="00B050"/>
              <w:left w:val="single" w:sz="4" w:space="0" w:color="00B050"/>
              <w:bottom w:val="single" w:sz="4" w:space="0" w:color="00B050"/>
              <w:right w:val="single" w:sz="4" w:space="0" w:color="00B050"/>
            </w:tcBorders>
            <w:vAlign w:val="center"/>
          </w:tcPr>
          <w:p w14:paraId="453FD0E9"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2.066</w:t>
            </w:r>
          </w:p>
        </w:tc>
        <w:tc>
          <w:tcPr>
            <w:tcW w:w="1418" w:type="dxa"/>
            <w:tcBorders>
              <w:top w:val="single" w:sz="4" w:space="0" w:color="00B050"/>
              <w:left w:val="single" w:sz="4" w:space="0" w:color="00B050"/>
              <w:bottom w:val="single" w:sz="4" w:space="0" w:color="00B050"/>
              <w:right w:val="single" w:sz="4" w:space="0" w:color="00B050"/>
            </w:tcBorders>
            <w:vAlign w:val="center"/>
          </w:tcPr>
          <w:p w14:paraId="3C3E425A"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39,00</w:t>
            </w:r>
          </w:p>
        </w:tc>
        <w:tc>
          <w:tcPr>
            <w:tcW w:w="1134" w:type="dxa"/>
            <w:tcBorders>
              <w:top w:val="single" w:sz="4" w:space="0" w:color="00B050"/>
              <w:left w:val="single" w:sz="4" w:space="0" w:color="00B050"/>
              <w:bottom w:val="single" w:sz="4" w:space="0" w:color="00B050"/>
              <w:right w:val="single" w:sz="4" w:space="0" w:color="00B050"/>
            </w:tcBorders>
            <w:vAlign w:val="center"/>
          </w:tcPr>
          <w:p w14:paraId="3B844A04"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1.100</w:t>
            </w:r>
          </w:p>
        </w:tc>
        <w:tc>
          <w:tcPr>
            <w:tcW w:w="1417" w:type="dxa"/>
            <w:tcBorders>
              <w:top w:val="single" w:sz="4" w:space="0" w:color="00B050"/>
              <w:left w:val="single" w:sz="4" w:space="0" w:color="00B050"/>
              <w:bottom w:val="single" w:sz="4" w:space="0" w:color="00B050"/>
              <w:right w:val="single" w:sz="4" w:space="0" w:color="00B050"/>
            </w:tcBorders>
            <w:vAlign w:val="center"/>
          </w:tcPr>
          <w:p w14:paraId="5D1854B1"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20,77</w:t>
            </w:r>
          </w:p>
        </w:tc>
      </w:tr>
      <w:tr w:rsidR="00F63814" w:rsidRPr="007B462A" w14:paraId="24DD01D7"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0CA994A4" w14:textId="77777777" w:rsidR="00986937" w:rsidRPr="007B462A" w:rsidRDefault="00986937" w:rsidP="00D27E23">
            <w:pPr>
              <w:ind w:left="30"/>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60B7FC71" w14:textId="77777777" w:rsidR="00986937" w:rsidRPr="007B462A" w:rsidRDefault="00986937" w:rsidP="00D27E23">
            <w:pPr>
              <w:ind w:left="30"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hideMark/>
          </w:tcPr>
          <w:p w14:paraId="0D5C62FB" w14:textId="77777777" w:rsidR="00986937" w:rsidRPr="007B462A" w:rsidRDefault="00986937" w:rsidP="00D27E23">
            <w:pPr>
              <w:ind w:left="30"/>
              <w:rPr>
                <w:rFonts w:ascii="Arial Narrow" w:hAnsi="Arial Narrow" w:cs="Arial"/>
                <w:color w:val="3A003A"/>
              </w:rPr>
            </w:pPr>
            <w:r w:rsidRPr="007B462A">
              <w:rPr>
                <w:rFonts w:ascii="Arial Narrow" w:hAnsi="Arial Narrow" w:cs="Arial"/>
                <w:color w:val="3A003A"/>
              </w:rPr>
              <w:t>GIURGIU</w:t>
            </w:r>
          </w:p>
        </w:tc>
        <w:tc>
          <w:tcPr>
            <w:tcW w:w="1133" w:type="dxa"/>
            <w:tcBorders>
              <w:top w:val="single" w:sz="4" w:space="0" w:color="00B050"/>
              <w:left w:val="single" w:sz="4" w:space="0" w:color="00B050"/>
              <w:bottom w:val="single" w:sz="4" w:space="0" w:color="00B050"/>
              <w:right w:val="single" w:sz="4" w:space="0" w:color="00B050"/>
            </w:tcBorders>
            <w:vAlign w:val="center"/>
          </w:tcPr>
          <w:p w14:paraId="2C4DE830"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28.447</w:t>
            </w:r>
          </w:p>
        </w:tc>
        <w:tc>
          <w:tcPr>
            <w:tcW w:w="1277" w:type="dxa"/>
            <w:tcBorders>
              <w:top w:val="single" w:sz="4" w:space="0" w:color="00B050"/>
              <w:left w:val="single" w:sz="4" w:space="0" w:color="00B050"/>
              <w:bottom w:val="single" w:sz="4" w:space="0" w:color="00B050"/>
              <w:right w:val="single" w:sz="4" w:space="0" w:color="00B050"/>
            </w:tcBorders>
            <w:vAlign w:val="center"/>
          </w:tcPr>
          <w:p w14:paraId="43D14B56"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7.444</w:t>
            </w:r>
          </w:p>
        </w:tc>
        <w:tc>
          <w:tcPr>
            <w:tcW w:w="1133" w:type="dxa"/>
            <w:tcBorders>
              <w:top w:val="single" w:sz="4" w:space="0" w:color="00B050"/>
              <w:left w:val="single" w:sz="4" w:space="0" w:color="00B050"/>
              <w:bottom w:val="single" w:sz="4" w:space="0" w:color="00B050"/>
              <w:right w:val="single" w:sz="4" w:space="0" w:color="00B050"/>
            </w:tcBorders>
            <w:vAlign w:val="center"/>
          </w:tcPr>
          <w:p w14:paraId="4F43EA2C"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1.910</w:t>
            </w:r>
          </w:p>
        </w:tc>
        <w:tc>
          <w:tcPr>
            <w:tcW w:w="1277" w:type="dxa"/>
            <w:tcBorders>
              <w:top w:val="single" w:sz="4" w:space="0" w:color="00B050"/>
              <w:left w:val="single" w:sz="4" w:space="0" w:color="00B050"/>
              <w:bottom w:val="single" w:sz="4" w:space="0" w:color="00B050"/>
              <w:right w:val="single" w:sz="4" w:space="0" w:color="00B050"/>
            </w:tcBorders>
            <w:vAlign w:val="center"/>
          </w:tcPr>
          <w:p w14:paraId="7B7B8235"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25,66</w:t>
            </w:r>
          </w:p>
        </w:tc>
        <w:tc>
          <w:tcPr>
            <w:tcW w:w="992" w:type="dxa"/>
            <w:tcBorders>
              <w:top w:val="single" w:sz="4" w:space="0" w:color="00B050"/>
              <w:left w:val="single" w:sz="4" w:space="0" w:color="00B050"/>
              <w:bottom w:val="single" w:sz="4" w:space="0" w:color="00B050"/>
              <w:right w:val="single" w:sz="4" w:space="0" w:color="00B050"/>
            </w:tcBorders>
            <w:vAlign w:val="center"/>
          </w:tcPr>
          <w:p w14:paraId="4C3F1E7E"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1.511</w:t>
            </w:r>
          </w:p>
        </w:tc>
        <w:tc>
          <w:tcPr>
            <w:tcW w:w="1276" w:type="dxa"/>
            <w:tcBorders>
              <w:top w:val="single" w:sz="4" w:space="0" w:color="00B050"/>
              <w:left w:val="single" w:sz="4" w:space="0" w:color="00B050"/>
              <w:bottom w:val="single" w:sz="4" w:space="0" w:color="00B050"/>
              <w:right w:val="single" w:sz="4" w:space="0" w:color="00B050"/>
            </w:tcBorders>
            <w:vAlign w:val="center"/>
          </w:tcPr>
          <w:p w14:paraId="2C81AFB3"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20,30</w:t>
            </w:r>
          </w:p>
        </w:tc>
        <w:tc>
          <w:tcPr>
            <w:tcW w:w="1275" w:type="dxa"/>
            <w:tcBorders>
              <w:top w:val="single" w:sz="4" w:space="0" w:color="00B050"/>
              <w:left w:val="single" w:sz="4" w:space="0" w:color="00B050"/>
              <w:bottom w:val="single" w:sz="4" w:space="0" w:color="00B050"/>
              <w:right w:val="single" w:sz="4" w:space="0" w:color="00B050"/>
            </w:tcBorders>
            <w:vAlign w:val="center"/>
          </w:tcPr>
          <w:p w14:paraId="063E3D66"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2.881</w:t>
            </w:r>
          </w:p>
        </w:tc>
        <w:tc>
          <w:tcPr>
            <w:tcW w:w="1418" w:type="dxa"/>
            <w:tcBorders>
              <w:top w:val="single" w:sz="4" w:space="0" w:color="00B050"/>
              <w:left w:val="single" w:sz="4" w:space="0" w:color="00B050"/>
              <w:bottom w:val="single" w:sz="4" w:space="0" w:color="00B050"/>
              <w:right w:val="single" w:sz="4" w:space="0" w:color="00B050"/>
            </w:tcBorders>
            <w:vAlign w:val="center"/>
          </w:tcPr>
          <w:p w14:paraId="1CC61D97"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38,70</w:t>
            </w:r>
          </w:p>
        </w:tc>
        <w:tc>
          <w:tcPr>
            <w:tcW w:w="1134" w:type="dxa"/>
            <w:tcBorders>
              <w:top w:val="single" w:sz="4" w:space="0" w:color="00B050"/>
              <w:left w:val="single" w:sz="4" w:space="0" w:color="00B050"/>
              <w:bottom w:val="single" w:sz="4" w:space="0" w:color="00B050"/>
              <w:right w:val="single" w:sz="4" w:space="0" w:color="00B050"/>
            </w:tcBorders>
            <w:vAlign w:val="center"/>
          </w:tcPr>
          <w:p w14:paraId="7769F1C9"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1.142</w:t>
            </w:r>
          </w:p>
        </w:tc>
        <w:tc>
          <w:tcPr>
            <w:tcW w:w="1417" w:type="dxa"/>
            <w:tcBorders>
              <w:top w:val="single" w:sz="4" w:space="0" w:color="00B050"/>
              <w:left w:val="single" w:sz="4" w:space="0" w:color="00B050"/>
              <w:bottom w:val="single" w:sz="4" w:space="0" w:color="00B050"/>
              <w:right w:val="single" w:sz="4" w:space="0" w:color="00B050"/>
            </w:tcBorders>
            <w:vAlign w:val="center"/>
          </w:tcPr>
          <w:p w14:paraId="366D943F"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15,34</w:t>
            </w:r>
          </w:p>
        </w:tc>
      </w:tr>
      <w:tr w:rsidR="00F63814" w:rsidRPr="007B462A" w14:paraId="623ECC88"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4D9C5D7C" w14:textId="77777777" w:rsidR="00986937" w:rsidRPr="007B462A" w:rsidRDefault="00986937" w:rsidP="00D27E23">
            <w:pPr>
              <w:ind w:left="30"/>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02BB49B9" w14:textId="77777777" w:rsidR="00986937" w:rsidRPr="007B462A" w:rsidRDefault="00986937" w:rsidP="00D27E23">
            <w:pPr>
              <w:ind w:left="30"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hideMark/>
          </w:tcPr>
          <w:p w14:paraId="6607F25B" w14:textId="77777777" w:rsidR="00986937" w:rsidRPr="007B462A" w:rsidRDefault="00986937" w:rsidP="00D27E23">
            <w:pPr>
              <w:ind w:left="30"/>
              <w:rPr>
                <w:rFonts w:ascii="Arial Narrow" w:hAnsi="Arial Narrow" w:cs="Arial"/>
                <w:color w:val="3A003A"/>
              </w:rPr>
            </w:pPr>
            <w:r w:rsidRPr="007B462A">
              <w:rPr>
                <w:rFonts w:ascii="Arial Narrow" w:hAnsi="Arial Narrow" w:cs="Arial"/>
                <w:color w:val="3A003A"/>
              </w:rPr>
              <w:t>IALOMITA</w:t>
            </w:r>
          </w:p>
        </w:tc>
        <w:tc>
          <w:tcPr>
            <w:tcW w:w="1133" w:type="dxa"/>
            <w:tcBorders>
              <w:top w:val="single" w:sz="4" w:space="0" w:color="00B050"/>
              <w:left w:val="single" w:sz="4" w:space="0" w:color="00B050"/>
              <w:bottom w:val="single" w:sz="4" w:space="0" w:color="00B050"/>
              <w:right w:val="single" w:sz="4" w:space="0" w:color="00B050"/>
            </w:tcBorders>
            <w:vAlign w:val="center"/>
          </w:tcPr>
          <w:p w14:paraId="59E97715"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27.786</w:t>
            </w:r>
          </w:p>
        </w:tc>
        <w:tc>
          <w:tcPr>
            <w:tcW w:w="1277" w:type="dxa"/>
            <w:tcBorders>
              <w:top w:val="single" w:sz="4" w:space="0" w:color="00B050"/>
              <w:left w:val="single" w:sz="4" w:space="0" w:color="00B050"/>
              <w:bottom w:val="single" w:sz="4" w:space="0" w:color="00B050"/>
              <w:right w:val="single" w:sz="4" w:space="0" w:color="00B050"/>
            </w:tcBorders>
            <w:vAlign w:val="center"/>
          </w:tcPr>
          <w:p w14:paraId="6C8A524B"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6.789</w:t>
            </w:r>
          </w:p>
        </w:tc>
        <w:tc>
          <w:tcPr>
            <w:tcW w:w="1133" w:type="dxa"/>
            <w:tcBorders>
              <w:top w:val="single" w:sz="4" w:space="0" w:color="00B050"/>
              <w:left w:val="single" w:sz="4" w:space="0" w:color="00B050"/>
              <w:bottom w:val="single" w:sz="4" w:space="0" w:color="00B050"/>
              <w:right w:val="single" w:sz="4" w:space="0" w:color="00B050"/>
            </w:tcBorders>
            <w:vAlign w:val="center"/>
          </w:tcPr>
          <w:p w14:paraId="1183F625"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1.520</w:t>
            </w:r>
          </w:p>
        </w:tc>
        <w:tc>
          <w:tcPr>
            <w:tcW w:w="1277" w:type="dxa"/>
            <w:tcBorders>
              <w:top w:val="single" w:sz="4" w:space="0" w:color="00B050"/>
              <w:left w:val="single" w:sz="4" w:space="0" w:color="00B050"/>
              <w:bottom w:val="single" w:sz="4" w:space="0" w:color="00B050"/>
              <w:right w:val="single" w:sz="4" w:space="0" w:color="00B050"/>
            </w:tcBorders>
            <w:vAlign w:val="center"/>
          </w:tcPr>
          <w:p w14:paraId="0E869654"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22,39</w:t>
            </w:r>
          </w:p>
        </w:tc>
        <w:tc>
          <w:tcPr>
            <w:tcW w:w="992" w:type="dxa"/>
            <w:tcBorders>
              <w:top w:val="single" w:sz="4" w:space="0" w:color="00B050"/>
              <w:left w:val="single" w:sz="4" w:space="0" w:color="00B050"/>
              <w:bottom w:val="single" w:sz="4" w:space="0" w:color="00B050"/>
              <w:right w:val="single" w:sz="4" w:space="0" w:color="00B050"/>
            </w:tcBorders>
            <w:vAlign w:val="center"/>
          </w:tcPr>
          <w:p w14:paraId="5C41C06C"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1.058</w:t>
            </w:r>
          </w:p>
        </w:tc>
        <w:tc>
          <w:tcPr>
            <w:tcW w:w="1276" w:type="dxa"/>
            <w:tcBorders>
              <w:top w:val="single" w:sz="4" w:space="0" w:color="00B050"/>
              <w:left w:val="single" w:sz="4" w:space="0" w:color="00B050"/>
              <w:bottom w:val="single" w:sz="4" w:space="0" w:color="00B050"/>
              <w:right w:val="single" w:sz="4" w:space="0" w:color="00B050"/>
            </w:tcBorders>
            <w:vAlign w:val="center"/>
          </w:tcPr>
          <w:p w14:paraId="617FDA01"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15,58</w:t>
            </w:r>
          </w:p>
        </w:tc>
        <w:tc>
          <w:tcPr>
            <w:tcW w:w="1275" w:type="dxa"/>
            <w:tcBorders>
              <w:top w:val="single" w:sz="4" w:space="0" w:color="00B050"/>
              <w:left w:val="single" w:sz="4" w:space="0" w:color="00B050"/>
              <w:bottom w:val="single" w:sz="4" w:space="0" w:color="00B050"/>
              <w:right w:val="single" w:sz="4" w:space="0" w:color="00B050"/>
            </w:tcBorders>
            <w:vAlign w:val="center"/>
          </w:tcPr>
          <w:p w14:paraId="00DB525A"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3.174</w:t>
            </w:r>
          </w:p>
        </w:tc>
        <w:tc>
          <w:tcPr>
            <w:tcW w:w="1418" w:type="dxa"/>
            <w:tcBorders>
              <w:top w:val="single" w:sz="4" w:space="0" w:color="00B050"/>
              <w:left w:val="single" w:sz="4" w:space="0" w:color="00B050"/>
              <w:bottom w:val="single" w:sz="4" w:space="0" w:color="00B050"/>
              <w:right w:val="single" w:sz="4" w:space="0" w:color="00B050"/>
            </w:tcBorders>
            <w:vAlign w:val="center"/>
          </w:tcPr>
          <w:p w14:paraId="78F2EF14"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46,75</w:t>
            </w:r>
          </w:p>
        </w:tc>
        <w:tc>
          <w:tcPr>
            <w:tcW w:w="1134" w:type="dxa"/>
            <w:tcBorders>
              <w:top w:val="single" w:sz="4" w:space="0" w:color="00B050"/>
              <w:left w:val="single" w:sz="4" w:space="0" w:color="00B050"/>
              <w:bottom w:val="single" w:sz="4" w:space="0" w:color="00B050"/>
              <w:right w:val="single" w:sz="4" w:space="0" w:color="00B050"/>
            </w:tcBorders>
            <w:vAlign w:val="center"/>
          </w:tcPr>
          <w:p w14:paraId="1ACACECD"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1.037</w:t>
            </w:r>
          </w:p>
        </w:tc>
        <w:tc>
          <w:tcPr>
            <w:tcW w:w="1417" w:type="dxa"/>
            <w:tcBorders>
              <w:top w:val="single" w:sz="4" w:space="0" w:color="00B050"/>
              <w:left w:val="single" w:sz="4" w:space="0" w:color="00B050"/>
              <w:bottom w:val="single" w:sz="4" w:space="0" w:color="00B050"/>
              <w:right w:val="single" w:sz="4" w:space="0" w:color="00B050"/>
            </w:tcBorders>
            <w:vAlign w:val="center"/>
          </w:tcPr>
          <w:p w14:paraId="716C4924"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15,27</w:t>
            </w:r>
          </w:p>
        </w:tc>
      </w:tr>
      <w:tr w:rsidR="00F63814" w:rsidRPr="007B462A" w14:paraId="6CEBDEE8"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1E397153" w14:textId="77777777" w:rsidR="00986937" w:rsidRPr="007B462A" w:rsidRDefault="00986937" w:rsidP="00D27E23">
            <w:pPr>
              <w:ind w:left="30"/>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1CBD308E" w14:textId="77777777" w:rsidR="00986937" w:rsidRPr="007B462A" w:rsidRDefault="00986937" w:rsidP="00D27E23">
            <w:pPr>
              <w:ind w:left="30"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hideMark/>
          </w:tcPr>
          <w:p w14:paraId="20FC824B" w14:textId="77777777" w:rsidR="00986937" w:rsidRPr="007B462A" w:rsidRDefault="00986937" w:rsidP="00D27E23">
            <w:pPr>
              <w:ind w:left="30"/>
              <w:rPr>
                <w:rFonts w:ascii="Arial Narrow" w:hAnsi="Arial Narrow" w:cs="Arial"/>
                <w:color w:val="3A003A"/>
              </w:rPr>
            </w:pPr>
            <w:r w:rsidRPr="007B462A">
              <w:rPr>
                <w:rFonts w:ascii="Arial Narrow" w:hAnsi="Arial Narrow" w:cs="Arial"/>
                <w:color w:val="3A003A"/>
              </w:rPr>
              <w:t>TELEORMAN</w:t>
            </w:r>
          </w:p>
        </w:tc>
        <w:tc>
          <w:tcPr>
            <w:tcW w:w="1133" w:type="dxa"/>
            <w:tcBorders>
              <w:top w:val="single" w:sz="4" w:space="0" w:color="00B050"/>
              <w:left w:val="single" w:sz="4" w:space="0" w:color="00B050"/>
              <w:bottom w:val="single" w:sz="4" w:space="0" w:color="00B050"/>
              <w:right w:val="single" w:sz="4" w:space="0" w:color="00B050"/>
            </w:tcBorders>
            <w:vAlign w:val="center"/>
          </w:tcPr>
          <w:p w14:paraId="121F2E65"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19.127</w:t>
            </w:r>
          </w:p>
        </w:tc>
        <w:tc>
          <w:tcPr>
            <w:tcW w:w="1277" w:type="dxa"/>
            <w:tcBorders>
              <w:top w:val="single" w:sz="4" w:space="0" w:color="00B050"/>
              <w:left w:val="single" w:sz="4" w:space="0" w:color="00B050"/>
              <w:bottom w:val="single" w:sz="4" w:space="0" w:color="00B050"/>
              <w:right w:val="single" w:sz="4" w:space="0" w:color="00B050"/>
            </w:tcBorders>
            <w:vAlign w:val="center"/>
          </w:tcPr>
          <w:p w14:paraId="5143A68B"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8.435</w:t>
            </w:r>
          </w:p>
        </w:tc>
        <w:tc>
          <w:tcPr>
            <w:tcW w:w="1133" w:type="dxa"/>
            <w:tcBorders>
              <w:top w:val="single" w:sz="4" w:space="0" w:color="00B050"/>
              <w:left w:val="single" w:sz="4" w:space="0" w:color="00B050"/>
              <w:bottom w:val="single" w:sz="4" w:space="0" w:color="00B050"/>
              <w:right w:val="single" w:sz="4" w:space="0" w:color="00B050"/>
            </w:tcBorders>
            <w:vAlign w:val="center"/>
          </w:tcPr>
          <w:p w14:paraId="2B58F1C6"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3.632</w:t>
            </w:r>
          </w:p>
        </w:tc>
        <w:tc>
          <w:tcPr>
            <w:tcW w:w="1277" w:type="dxa"/>
            <w:tcBorders>
              <w:top w:val="single" w:sz="4" w:space="0" w:color="00B050"/>
              <w:left w:val="single" w:sz="4" w:space="0" w:color="00B050"/>
              <w:bottom w:val="single" w:sz="4" w:space="0" w:color="00B050"/>
              <w:right w:val="single" w:sz="4" w:space="0" w:color="00B050"/>
            </w:tcBorders>
            <w:vAlign w:val="center"/>
          </w:tcPr>
          <w:p w14:paraId="0E3FF327"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43,06</w:t>
            </w:r>
          </w:p>
        </w:tc>
        <w:tc>
          <w:tcPr>
            <w:tcW w:w="992" w:type="dxa"/>
            <w:tcBorders>
              <w:top w:val="single" w:sz="4" w:space="0" w:color="00B050"/>
              <w:left w:val="single" w:sz="4" w:space="0" w:color="00B050"/>
              <w:bottom w:val="single" w:sz="4" w:space="0" w:color="00B050"/>
              <w:right w:val="single" w:sz="4" w:space="0" w:color="00B050"/>
            </w:tcBorders>
            <w:vAlign w:val="center"/>
          </w:tcPr>
          <w:p w14:paraId="465FD7D0"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1.585</w:t>
            </w:r>
          </w:p>
        </w:tc>
        <w:tc>
          <w:tcPr>
            <w:tcW w:w="1276" w:type="dxa"/>
            <w:tcBorders>
              <w:top w:val="single" w:sz="4" w:space="0" w:color="00B050"/>
              <w:left w:val="single" w:sz="4" w:space="0" w:color="00B050"/>
              <w:bottom w:val="single" w:sz="4" w:space="0" w:color="00B050"/>
              <w:right w:val="single" w:sz="4" w:space="0" w:color="00B050"/>
            </w:tcBorders>
            <w:vAlign w:val="center"/>
          </w:tcPr>
          <w:p w14:paraId="65E72CB0"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18,79</w:t>
            </w:r>
          </w:p>
        </w:tc>
        <w:tc>
          <w:tcPr>
            <w:tcW w:w="1275" w:type="dxa"/>
            <w:tcBorders>
              <w:top w:val="single" w:sz="4" w:space="0" w:color="00B050"/>
              <w:left w:val="single" w:sz="4" w:space="0" w:color="00B050"/>
              <w:bottom w:val="single" w:sz="4" w:space="0" w:color="00B050"/>
              <w:right w:val="single" w:sz="4" w:space="0" w:color="00B050"/>
            </w:tcBorders>
            <w:vAlign w:val="center"/>
          </w:tcPr>
          <w:p w14:paraId="70AA4BE1"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2.835</w:t>
            </w:r>
          </w:p>
        </w:tc>
        <w:tc>
          <w:tcPr>
            <w:tcW w:w="1418" w:type="dxa"/>
            <w:tcBorders>
              <w:top w:val="single" w:sz="4" w:space="0" w:color="00B050"/>
              <w:left w:val="single" w:sz="4" w:space="0" w:color="00B050"/>
              <w:bottom w:val="single" w:sz="4" w:space="0" w:color="00B050"/>
              <w:right w:val="single" w:sz="4" w:space="0" w:color="00B050"/>
            </w:tcBorders>
            <w:vAlign w:val="center"/>
          </w:tcPr>
          <w:p w14:paraId="502DDED0"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33,61</w:t>
            </w:r>
          </w:p>
        </w:tc>
        <w:tc>
          <w:tcPr>
            <w:tcW w:w="1134" w:type="dxa"/>
            <w:tcBorders>
              <w:top w:val="single" w:sz="4" w:space="0" w:color="00B050"/>
              <w:left w:val="single" w:sz="4" w:space="0" w:color="00B050"/>
              <w:bottom w:val="single" w:sz="4" w:space="0" w:color="00B050"/>
              <w:right w:val="single" w:sz="4" w:space="0" w:color="00B050"/>
            </w:tcBorders>
            <w:vAlign w:val="center"/>
          </w:tcPr>
          <w:p w14:paraId="0AC9B6F2"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383</w:t>
            </w:r>
          </w:p>
        </w:tc>
        <w:tc>
          <w:tcPr>
            <w:tcW w:w="1417" w:type="dxa"/>
            <w:tcBorders>
              <w:top w:val="single" w:sz="4" w:space="0" w:color="00B050"/>
              <w:left w:val="single" w:sz="4" w:space="0" w:color="00B050"/>
              <w:bottom w:val="single" w:sz="4" w:space="0" w:color="00B050"/>
              <w:right w:val="single" w:sz="4" w:space="0" w:color="00B050"/>
            </w:tcBorders>
            <w:vAlign w:val="center"/>
          </w:tcPr>
          <w:p w14:paraId="777C0C2C"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4,54</w:t>
            </w:r>
          </w:p>
        </w:tc>
      </w:tr>
      <w:tr w:rsidR="00F63814" w:rsidRPr="007B462A" w14:paraId="5117CD3A" w14:textId="77777777" w:rsidTr="00F63814">
        <w:trPr>
          <w:trHeight w:val="300"/>
        </w:trPr>
        <w:tc>
          <w:tcPr>
            <w:tcW w:w="426" w:type="dxa"/>
            <w:vMerge w:val="restart"/>
            <w:tcBorders>
              <w:top w:val="single" w:sz="4" w:space="0" w:color="00B050"/>
              <w:left w:val="single" w:sz="4" w:space="0" w:color="00B050"/>
              <w:bottom w:val="single" w:sz="4" w:space="0" w:color="00B050"/>
              <w:right w:val="single" w:sz="4" w:space="0" w:color="00B050"/>
            </w:tcBorders>
            <w:vAlign w:val="center"/>
            <w:hideMark/>
          </w:tcPr>
          <w:p w14:paraId="2FD34BEA" w14:textId="77777777" w:rsidR="00986937" w:rsidRPr="007B462A" w:rsidRDefault="00986937" w:rsidP="00D27E23">
            <w:pPr>
              <w:ind w:left="30"/>
              <w:jc w:val="center"/>
              <w:rPr>
                <w:rFonts w:ascii="Arial" w:hAnsi="Arial" w:cs="Arial"/>
                <w:color w:val="3A003A"/>
                <w:sz w:val="16"/>
                <w:szCs w:val="16"/>
              </w:rPr>
            </w:pPr>
            <w:r w:rsidRPr="007B462A">
              <w:rPr>
                <w:rFonts w:ascii="Arial" w:hAnsi="Arial" w:cs="Arial"/>
                <w:color w:val="3A003A"/>
                <w:sz w:val="16"/>
                <w:szCs w:val="16"/>
              </w:rPr>
              <w:t>2</w:t>
            </w: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58141D8F" w14:textId="77777777" w:rsidR="00986937" w:rsidRPr="007B462A" w:rsidRDefault="00986937" w:rsidP="00D27E23">
            <w:pPr>
              <w:ind w:left="30" w:right="-114"/>
              <w:rPr>
                <w:rFonts w:ascii="Arial Narrow" w:hAnsi="Arial Narrow" w:cs="Arial"/>
                <w:b/>
                <w:color w:val="3A003A"/>
                <w:sz w:val="20"/>
                <w:szCs w:val="20"/>
              </w:rPr>
            </w:pPr>
            <w:r w:rsidRPr="007B462A">
              <w:rPr>
                <w:rFonts w:ascii="Arial Narrow" w:hAnsi="Arial Narrow" w:cs="Arial"/>
                <w:b/>
                <w:color w:val="3A003A"/>
                <w:sz w:val="20"/>
                <w:szCs w:val="20"/>
              </w:rPr>
              <w:t>P.C.A.</w:t>
            </w:r>
          </w:p>
        </w:tc>
        <w:tc>
          <w:tcPr>
            <w:tcW w:w="1984" w:type="dxa"/>
            <w:tcBorders>
              <w:top w:val="single" w:sz="4" w:space="0" w:color="00B050"/>
              <w:left w:val="single" w:sz="4" w:space="0" w:color="00B050"/>
              <w:bottom w:val="single" w:sz="4" w:space="0" w:color="00B050"/>
              <w:right w:val="single" w:sz="4" w:space="0" w:color="00B050"/>
            </w:tcBorders>
            <w:vAlign w:val="center"/>
            <w:hideMark/>
          </w:tcPr>
          <w:p w14:paraId="16BED0B7" w14:textId="77777777" w:rsidR="00986937" w:rsidRPr="007B462A" w:rsidRDefault="00986937" w:rsidP="00D27E23">
            <w:pPr>
              <w:ind w:left="30"/>
              <w:rPr>
                <w:rFonts w:ascii="Arial Narrow" w:hAnsi="Arial Narrow" w:cs="Arial"/>
                <w:b/>
                <w:color w:val="3A003A"/>
              </w:rPr>
            </w:pPr>
            <w:r w:rsidRPr="007B462A">
              <w:rPr>
                <w:rFonts w:ascii="Arial Narrow" w:hAnsi="Arial Narrow" w:cs="Arial"/>
                <w:b/>
                <w:color w:val="3A003A"/>
              </w:rPr>
              <w:t xml:space="preserve">CRAIOVA </w:t>
            </w:r>
            <w:r w:rsidRPr="007B462A">
              <w:rPr>
                <w:rFonts w:ascii="Arial Narrow" w:hAnsi="Arial Narrow" w:cs="Arial"/>
                <w:b/>
                <w:color w:val="3A003A"/>
                <w:sz w:val="20"/>
                <w:szCs w:val="20"/>
              </w:rPr>
              <w:t>(centr.)</w:t>
            </w:r>
          </w:p>
        </w:tc>
        <w:tc>
          <w:tcPr>
            <w:tcW w:w="1133" w:type="dxa"/>
            <w:tcBorders>
              <w:top w:val="single" w:sz="4" w:space="0" w:color="00B050"/>
              <w:left w:val="single" w:sz="4" w:space="0" w:color="00B050"/>
              <w:bottom w:val="single" w:sz="4" w:space="0" w:color="00B050"/>
              <w:right w:val="single" w:sz="4" w:space="0" w:color="00B050"/>
            </w:tcBorders>
            <w:vAlign w:val="center"/>
          </w:tcPr>
          <w:p w14:paraId="3159C72F"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117.092</w:t>
            </w:r>
          </w:p>
        </w:tc>
        <w:tc>
          <w:tcPr>
            <w:tcW w:w="1277" w:type="dxa"/>
            <w:tcBorders>
              <w:top w:val="single" w:sz="4" w:space="0" w:color="00B050"/>
              <w:left w:val="single" w:sz="4" w:space="0" w:color="00B050"/>
              <w:bottom w:val="single" w:sz="4" w:space="0" w:color="00B050"/>
              <w:right w:val="single" w:sz="4" w:space="0" w:color="00B050"/>
            </w:tcBorders>
            <w:vAlign w:val="center"/>
          </w:tcPr>
          <w:p w14:paraId="5C3B3395"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40.997</w:t>
            </w:r>
          </w:p>
        </w:tc>
        <w:tc>
          <w:tcPr>
            <w:tcW w:w="1133" w:type="dxa"/>
            <w:tcBorders>
              <w:top w:val="single" w:sz="4" w:space="0" w:color="00B050"/>
              <w:left w:val="single" w:sz="4" w:space="0" w:color="00B050"/>
              <w:bottom w:val="single" w:sz="4" w:space="0" w:color="00B050"/>
              <w:right w:val="single" w:sz="4" w:space="0" w:color="00B050"/>
            </w:tcBorders>
            <w:vAlign w:val="center"/>
          </w:tcPr>
          <w:p w14:paraId="6636CF57"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12.401</w:t>
            </w:r>
          </w:p>
        </w:tc>
        <w:tc>
          <w:tcPr>
            <w:tcW w:w="1277" w:type="dxa"/>
            <w:tcBorders>
              <w:top w:val="single" w:sz="4" w:space="0" w:color="00B050"/>
              <w:left w:val="single" w:sz="4" w:space="0" w:color="00B050"/>
              <w:bottom w:val="single" w:sz="4" w:space="0" w:color="00B050"/>
              <w:right w:val="single" w:sz="4" w:space="0" w:color="00B050"/>
            </w:tcBorders>
            <w:vAlign w:val="center"/>
          </w:tcPr>
          <w:p w14:paraId="5FBD323E"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30,25</w:t>
            </w:r>
          </w:p>
        </w:tc>
        <w:tc>
          <w:tcPr>
            <w:tcW w:w="992" w:type="dxa"/>
            <w:tcBorders>
              <w:top w:val="single" w:sz="4" w:space="0" w:color="00B050"/>
              <w:left w:val="single" w:sz="4" w:space="0" w:color="00B050"/>
              <w:bottom w:val="single" w:sz="4" w:space="0" w:color="00B050"/>
              <w:right w:val="single" w:sz="4" w:space="0" w:color="00B050"/>
            </w:tcBorders>
            <w:vAlign w:val="center"/>
          </w:tcPr>
          <w:p w14:paraId="783D551A"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8.624</w:t>
            </w:r>
          </w:p>
        </w:tc>
        <w:tc>
          <w:tcPr>
            <w:tcW w:w="1276" w:type="dxa"/>
            <w:tcBorders>
              <w:top w:val="single" w:sz="4" w:space="0" w:color="00B050"/>
              <w:left w:val="single" w:sz="4" w:space="0" w:color="00B050"/>
              <w:bottom w:val="single" w:sz="4" w:space="0" w:color="00B050"/>
              <w:right w:val="single" w:sz="4" w:space="0" w:color="00B050"/>
            </w:tcBorders>
            <w:vAlign w:val="center"/>
          </w:tcPr>
          <w:p w14:paraId="63F6CBD1"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21,04</w:t>
            </w:r>
          </w:p>
        </w:tc>
        <w:tc>
          <w:tcPr>
            <w:tcW w:w="1275" w:type="dxa"/>
            <w:tcBorders>
              <w:top w:val="single" w:sz="4" w:space="0" w:color="00B050"/>
              <w:left w:val="single" w:sz="4" w:space="0" w:color="00B050"/>
              <w:bottom w:val="single" w:sz="4" w:space="0" w:color="00B050"/>
              <w:right w:val="single" w:sz="4" w:space="0" w:color="00B050"/>
            </w:tcBorders>
            <w:vAlign w:val="center"/>
          </w:tcPr>
          <w:p w14:paraId="0DF5F70E"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16.851</w:t>
            </w:r>
          </w:p>
        </w:tc>
        <w:tc>
          <w:tcPr>
            <w:tcW w:w="1418" w:type="dxa"/>
            <w:tcBorders>
              <w:top w:val="single" w:sz="4" w:space="0" w:color="00B050"/>
              <w:left w:val="single" w:sz="4" w:space="0" w:color="00B050"/>
              <w:bottom w:val="single" w:sz="4" w:space="0" w:color="00B050"/>
              <w:right w:val="single" w:sz="4" w:space="0" w:color="00B050"/>
            </w:tcBorders>
            <w:vAlign w:val="center"/>
          </w:tcPr>
          <w:p w14:paraId="30139DAB"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41,10</w:t>
            </w:r>
          </w:p>
        </w:tc>
        <w:tc>
          <w:tcPr>
            <w:tcW w:w="1134" w:type="dxa"/>
            <w:tcBorders>
              <w:top w:val="single" w:sz="4" w:space="0" w:color="00B050"/>
              <w:left w:val="single" w:sz="4" w:space="0" w:color="00B050"/>
              <w:bottom w:val="single" w:sz="4" w:space="0" w:color="00B050"/>
              <w:right w:val="single" w:sz="4" w:space="0" w:color="00B050"/>
            </w:tcBorders>
            <w:vAlign w:val="center"/>
          </w:tcPr>
          <w:p w14:paraId="7B946AD4"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3.121</w:t>
            </w:r>
          </w:p>
        </w:tc>
        <w:tc>
          <w:tcPr>
            <w:tcW w:w="1417" w:type="dxa"/>
            <w:tcBorders>
              <w:top w:val="single" w:sz="4" w:space="0" w:color="00B050"/>
              <w:left w:val="single" w:sz="4" w:space="0" w:color="00B050"/>
              <w:bottom w:val="single" w:sz="4" w:space="0" w:color="00B050"/>
              <w:right w:val="single" w:sz="4" w:space="0" w:color="00B050"/>
            </w:tcBorders>
            <w:vAlign w:val="center"/>
          </w:tcPr>
          <w:p w14:paraId="07D352B0"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7,61</w:t>
            </w:r>
          </w:p>
        </w:tc>
      </w:tr>
      <w:tr w:rsidR="00F63814" w:rsidRPr="007B462A" w14:paraId="660B3DB3"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1929191E" w14:textId="77777777" w:rsidR="00986937" w:rsidRPr="007B462A" w:rsidRDefault="00986937" w:rsidP="00D27E23">
            <w:pPr>
              <w:ind w:left="30"/>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58B54EB7" w14:textId="77777777" w:rsidR="00986937" w:rsidRPr="007B462A" w:rsidRDefault="00986937" w:rsidP="00D27E23">
            <w:pPr>
              <w:ind w:left="30" w:right="-114"/>
              <w:rPr>
                <w:rFonts w:ascii="Arial Narrow" w:hAnsi="Arial Narrow" w:cs="Arial"/>
                <w:color w:val="3A003A"/>
                <w:sz w:val="20"/>
                <w:szCs w:val="20"/>
              </w:rPr>
            </w:pPr>
            <w:r w:rsidRPr="007B462A">
              <w:rPr>
                <w:rFonts w:ascii="Arial Narrow" w:hAnsi="Arial Narrow" w:cs="Arial"/>
                <w:color w:val="3A003A"/>
                <w:sz w:val="20"/>
                <w:szCs w:val="20"/>
              </w:rPr>
              <w:t>P.C.A.</w:t>
            </w:r>
          </w:p>
        </w:tc>
        <w:tc>
          <w:tcPr>
            <w:tcW w:w="1984" w:type="dxa"/>
            <w:tcBorders>
              <w:top w:val="single" w:sz="4" w:space="0" w:color="00B050"/>
              <w:left w:val="single" w:sz="4" w:space="0" w:color="00B050"/>
              <w:bottom w:val="single" w:sz="4" w:space="0" w:color="00B050"/>
              <w:right w:val="single" w:sz="4" w:space="0" w:color="00B050"/>
            </w:tcBorders>
            <w:vAlign w:val="center"/>
            <w:hideMark/>
          </w:tcPr>
          <w:p w14:paraId="3E99B2E0" w14:textId="77777777" w:rsidR="00986937" w:rsidRPr="007B462A" w:rsidRDefault="00986937" w:rsidP="00D27E23">
            <w:pPr>
              <w:ind w:left="30"/>
              <w:rPr>
                <w:rFonts w:ascii="Arial Narrow" w:hAnsi="Arial Narrow" w:cs="Arial"/>
                <w:color w:val="3A003A"/>
              </w:rPr>
            </w:pPr>
            <w:r w:rsidRPr="007B462A">
              <w:rPr>
                <w:rFonts w:ascii="Arial Narrow" w:hAnsi="Arial Narrow" w:cs="Arial"/>
                <w:color w:val="3A003A"/>
              </w:rPr>
              <w:t>CRAIOVA</w:t>
            </w:r>
          </w:p>
        </w:tc>
        <w:tc>
          <w:tcPr>
            <w:tcW w:w="1133" w:type="dxa"/>
            <w:tcBorders>
              <w:top w:val="single" w:sz="4" w:space="0" w:color="00B050"/>
              <w:left w:val="single" w:sz="4" w:space="0" w:color="00B050"/>
              <w:bottom w:val="single" w:sz="4" w:space="0" w:color="00B050"/>
              <w:right w:val="single" w:sz="4" w:space="0" w:color="00B050"/>
            </w:tcBorders>
            <w:vAlign w:val="center"/>
          </w:tcPr>
          <w:p w14:paraId="29700089"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1.311</w:t>
            </w:r>
          </w:p>
        </w:tc>
        <w:tc>
          <w:tcPr>
            <w:tcW w:w="1277" w:type="dxa"/>
            <w:tcBorders>
              <w:top w:val="single" w:sz="4" w:space="0" w:color="00B050"/>
              <w:left w:val="single" w:sz="4" w:space="0" w:color="00B050"/>
              <w:bottom w:val="single" w:sz="4" w:space="0" w:color="00B050"/>
              <w:right w:val="single" w:sz="4" w:space="0" w:color="00B050"/>
            </w:tcBorders>
            <w:vAlign w:val="center"/>
          </w:tcPr>
          <w:p w14:paraId="48D15459"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559</w:t>
            </w:r>
          </w:p>
        </w:tc>
        <w:tc>
          <w:tcPr>
            <w:tcW w:w="1133" w:type="dxa"/>
            <w:tcBorders>
              <w:top w:val="single" w:sz="4" w:space="0" w:color="00B050"/>
              <w:left w:val="single" w:sz="4" w:space="0" w:color="00B050"/>
              <w:bottom w:val="single" w:sz="4" w:space="0" w:color="00B050"/>
              <w:right w:val="single" w:sz="4" w:space="0" w:color="00B050"/>
            </w:tcBorders>
            <w:vAlign w:val="center"/>
          </w:tcPr>
          <w:p w14:paraId="219DA63D"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59</w:t>
            </w:r>
          </w:p>
        </w:tc>
        <w:tc>
          <w:tcPr>
            <w:tcW w:w="1277" w:type="dxa"/>
            <w:tcBorders>
              <w:top w:val="single" w:sz="4" w:space="0" w:color="00B050"/>
              <w:left w:val="single" w:sz="4" w:space="0" w:color="00B050"/>
              <w:bottom w:val="single" w:sz="4" w:space="0" w:color="00B050"/>
              <w:right w:val="single" w:sz="4" w:space="0" w:color="00B050"/>
            </w:tcBorders>
            <w:vAlign w:val="center"/>
          </w:tcPr>
          <w:p w14:paraId="37FF25B6"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10,55</w:t>
            </w:r>
          </w:p>
        </w:tc>
        <w:tc>
          <w:tcPr>
            <w:tcW w:w="992" w:type="dxa"/>
            <w:tcBorders>
              <w:top w:val="single" w:sz="4" w:space="0" w:color="00B050"/>
              <w:left w:val="single" w:sz="4" w:space="0" w:color="00B050"/>
              <w:bottom w:val="single" w:sz="4" w:space="0" w:color="00B050"/>
              <w:right w:val="single" w:sz="4" w:space="0" w:color="00B050"/>
            </w:tcBorders>
            <w:vAlign w:val="center"/>
          </w:tcPr>
          <w:p w14:paraId="52568FC2"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146</w:t>
            </w:r>
          </w:p>
        </w:tc>
        <w:tc>
          <w:tcPr>
            <w:tcW w:w="1276" w:type="dxa"/>
            <w:tcBorders>
              <w:top w:val="single" w:sz="4" w:space="0" w:color="00B050"/>
              <w:left w:val="single" w:sz="4" w:space="0" w:color="00B050"/>
              <w:bottom w:val="single" w:sz="4" w:space="0" w:color="00B050"/>
              <w:right w:val="single" w:sz="4" w:space="0" w:color="00B050"/>
            </w:tcBorders>
            <w:vAlign w:val="center"/>
          </w:tcPr>
          <w:p w14:paraId="5DD5DABE"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26,12</w:t>
            </w:r>
          </w:p>
        </w:tc>
        <w:tc>
          <w:tcPr>
            <w:tcW w:w="1275" w:type="dxa"/>
            <w:tcBorders>
              <w:top w:val="single" w:sz="4" w:space="0" w:color="00B050"/>
              <w:left w:val="single" w:sz="4" w:space="0" w:color="00B050"/>
              <w:bottom w:val="single" w:sz="4" w:space="0" w:color="00B050"/>
              <w:right w:val="single" w:sz="4" w:space="0" w:color="00B050"/>
            </w:tcBorders>
            <w:vAlign w:val="center"/>
          </w:tcPr>
          <w:p w14:paraId="70359FFC"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347</w:t>
            </w:r>
          </w:p>
        </w:tc>
        <w:tc>
          <w:tcPr>
            <w:tcW w:w="1418" w:type="dxa"/>
            <w:tcBorders>
              <w:top w:val="single" w:sz="4" w:space="0" w:color="00B050"/>
              <w:left w:val="single" w:sz="4" w:space="0" w:color="00B050"/>
              <w:bottom w:val="single" w:sz="4" w:space="0" w:color="00B050"/>
              <w:right w:val="single" w:sz="4" w:space="0" w:color="00B050"/>
            </w:tcBorders>
            <w:vAlign w:val="center"/>
          </w:tcPr>
          <w:p w14:paraId="54477524"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62,08</w:t>
            </w:r>
          </w:p>
        </w:tc>
        <w:tc>
          <w:tcPr>
            <w:tcW w:w="1134" w:type="dxa"/>
            <w:tcBorders>
              <w:top w:val="single" w:sz="4" w:space="0" w:color="00B050"/>
              <w:left w:val="single" w:sz="4" w:space="0" w:color="00B050"/>
              <w:bottom w:val="single" w:sz="4" w:space="0" w:color="00B050"/>
              <w:right w:val="single" w:sz="4" w:space="0" w:color="00B050"/>
            </w:tcBorders>
            <w:vAlign w:val="center"/>
          </w:tcPr>
          <w:p w14:paraId="5465C3D0"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7</w:t>
            </w:r>
          </w:p>
        </w:tc>
        <w:tc>
          <w:tcPr>
            <w:tcW w:w="1417" w:type="dxa"/>
            <w:tcBorders>
              <w:top w:val="single" w:sz="4" w:space="0" w:color="00B050"/>
              <w:left w:val="single" w:sz="4" w:space="0" w:color="00B050"/>
              <w:bottom w:val="single" w:sz="4" w:space="0" w:color="00B050"/>
              <w:right w:val="single" w:sz="4" w:space="0" w:color="00B050"/>
            </w:tcBorders>
            <w:vAlign w:val="center"/>
          </w:tcPr>
          <w:p w14:paraId="5F15E551"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1,25</w:t>
            </w:r>
          </w:p>
        </w:tc>
      </w:tr>
      <w:tr w:rsidR="00F63814" w:rsidRPr="007B462A" w14:paraId="09F73812"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584ADDBC" w14:textId="77777777" w:rsidR="00986937" w:rsidRPr="007B462A" w:rsidRDefault="00986937" w:rsidP="00D27E23">
            <w:pPr>
              <w:ind w:left="30"/>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4B2949BE" w14:textId="77777777" w:rsidR="00986937" w:rsidRPr="007B462A" w:rsidRDefault="00986937" w:rsidP="00D27E23">
            <w:pPr>
              <w:ind w:left="30"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hideMark/>
          </w:tcPr>
          <w:p w14:paraId="09FECCB4" w14:textId="77777777" w:rsidR="00986937" w:rsidRPr="007B462A" w:rsidRDefault="00986937" w:rsidP="00D27E23">
            <w:pPr>
              <w:ind w:left="30"/>
              <w:rPr>
                <w:rFonts w:ascii="Arial Narrow" w:hAnsi="Arial Narrow" w:cs="Arial"/>
                <w:color w:val="3A003A"/>
              </w:rPr>
            </w:pPr>
            <w:r w:rsidRPr="007B462A">
              <w:rPr>
                <w:rFonts w:ascii="Arial Narrow" w:hAnsi="Arial Narrow" w:cs="Arial"/>
                <w:color w:val="3A003A"/>
              </w:rPr>
              <w:t>DOLJ</w:t>
            </w:r>
          </w:p>
        </w:tc>
        <w:tc>
          <w:tcPr>
            <w:tcW w:w="1133" w:type="dxa"/>
            <w:tcBorders>
              <w:top w:val="single" w:sz="4" w:space="0" w:color="00B050"/>
              <w:left w:val="single" w:sz="4" w:space="0" w:color="00B050"/>
              <w:bottom w:val="single" w:sz="4" w:space="0" w:color="00B050"/>
              <w:right w:val="single" w:sz="4" w:space="0" w:color="00B050"/>
            </w:tcBorders>
            <w:vAlign w:val="center"/>
          </w:tcPr>
          <w:p w14:paraId="0EFFBE3B"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43.457</w:t>
            </w:r>
          </w:p>
        </w:tc>
        <w:tc>
          <w:tcPr>
            <w:tcW w:w="1277" w:type="dxa"/>
            <w:tcBorders>
              <w:top w:val="single" w:sz="4" w:space="0" w:color="00B050"/>
              <w:left w:val="single" w:sz="4" w:space="0" w:color="00B050"/>
              <w:bottom w:val="single" w:sz="4" w:space="0" w:color="00B050"/>
              <w:right w:val="single" w:sz="4" w:space="0" w:color="00B050"/>
            </w:tcBorders>
            <w:vAlign w:val="center"/>
          </w:tcPr>
          <w:p w14:paraId="043190B0"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12.912</w:t>
            </w:r>
          </w:p>
        </w:tc>
        <w:tc>
          <w:tcPr>
            <w:tcW w:w="1133" w:type="dxa"/>
            <w:tcBorders>
              <w:top w:val="single" w:sz="4" w:space="0" w:color="00B050"/>
              <w:left w:val="single" w:sz="4" w:space="0" w:color="00B050"/>
              <w:bottom w:val="single" w:sz="4" w:space="0" w:color="00B050"/>
              <w:right w:val="single" w:sz="4" w:space="0" w:color="00B050"/>
            </w:tcBorders>
            <w:vAlign w:val="center"/>
          </w:tcPr>
          <w:p w14:paraId="7C886CB3"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3.570</w:t>
            </w:r>
          </w:p>
        </w:tc>
        <w:tc>
          <w:tcPr>
            <w:tcW w:w="1277" w:type="dxa"/>
            <w:tcBorders>
              <w:top w:val="single" w:sz="4" w:space="0" w:color="00B050"/>
              <w:left w:val="single" w:sz="4" w:space="0" w:color="00B050"/>
              <w:bottom w:val="single" w:sz="4" w:space="0" w:color="00B050"/>
              <w:right w:val="single" w:sz="4" w:space="0" w:color="00B050"/>
            </w:tcBorders>
            <w:vAlign w:val="center"/>
          </w:tcPr>
          <w:p w14:paraId="18BF1B25"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27,65</w:t>
            </w:r>
          </w:p>
        </w:tc>
        <w:tc>
          <w:tcPr>
            <w:tcW w:w="992" w:type="dxa"/>
            <w:tcBorders>
              <w:top w:val="single" w:sz="4" w:space="0" w:color="00B050"/>
              <w:left w:val="single" w:sz="4" w:space="0" w:color="00B050"/>
              <w:bottom w:val="single" w:sz="4" w:space="0" w:color="00B050"/>
              <w:right w:val="single" w:sz="4" w:space="0" w:color="00B050"/>
            </w:tcBorders>
            <w:vAlign w:val="center"/>
          </w:tcPr>
          <w:p w14:paraId="768127B1"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2.424</w:t>
            </w:r>
          </w:p>
        </w:tc>
        <w:tc>
          <w:tcPr>
            <w:tcW w:w="1276" w:type="dxa"/>
            <w:tcBorders>
              <w:top w:val="single" w:sz="4" w:space="0" w:color="00B050"/>
              <w:left w:val="single" w:sz="4" w:space="0" w:color="00B050"/>
              <w:bottom w:val="single" w:sz="4" w:space="0" w:color="00B050"/>
              <w:right w:val="single" w:sz="4" w:space="0" w:color="00B050"/>
            </w:tcBorders>
            <w:vAlign w:val="center"/>
          </w:tcPr>
          <w:p w14:paraId="53DC958E"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18,77</w:t>
            </w:r>
          </w:p>
        </w:tc>
        <w:tc>
          <w:tcPr>
            <w:tcW w:w="1275" w:type="dxa"/>
            <w:tcBorders>
              <w:top w:val="single" w:sz="4" w:space="0" w:color="00B050"/>
              <w:left w:val="single" w:sz="4" w:space="0" w:color="00B050"/>
              <w:bottom w:val="single" w:sz="4" w:space="0" w:color="00B050"/>
              <w:right w:val="single" w:sz="4" w:space="0" w:color="00B050"/>
            </w:tcBorders>
            <w:vAlign w:val="center"/>
          </w:tcPr>
          <w:p w14:paraId="506243EC"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5.518</w:t>
            </w:r>
          </w:p>
        </w:tc>
        <w:tc>
          <w:tcPr>
            <w:tcW w:w="1418" w:type="dxa"/>
            <w:tcBorders>
              <w:top w:val="single" w:sz="4" w:space="0" w:color="00B050"/>
              <w:left w:val="single" w:sz="4" w:space="0" w:color="00B050"/>
              <w:bottom w:val="single" w:sz="4" w:space="0" w:color="00B050"/>
              <w:right w:val="single" w:sz="4" w:space="0" w:color="00B050"/>
            </w:tcBorders>
            <w:vAlign w:val="center"/>
          </w:tcPr>
          <w:p w14:paraId="64D49EAE"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42,74</w:t>
            </w:r>
          </w:p>
        </w:tc>
        <w:tc>
          <w:tcPr>
            <w:tcW w:w="1134" w:type="dxa"/>
            <w:tcBorders>
              <w:top w:val="single" w:sz="4" w:space="0" w:color="00B050"/>
              <w:left w:val="single" w:sz="4" w:space="0" w:color="00B050"/>
              <w:bottom w:val="single" w:sz="4" w:space="0" w:color="00B050"/>
              <w:right w:val="single" w:sz="4" w:space="0" w:color="00B050"/>
            </w:tcBorders>
            <w:vAlign w:val="center"/>
          </w:tcPr>
          <w:p w14:paraId="4BD87345"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1.400</w:t>
            </w:r>
          </w:p>
        </w:tc>
        <w:tc>
          <w:tcPr>
            <w:tcW w:w="1417" w:type="dxa"/>
            <w:tcBorders>
              <w:top w:val="single" w:sz="4" w:space="0" w:color="00B050"/>
              <w:left w:val="single" w:sz="4" w:space="0" w:color="00B050"/>
              <w:bottom w:val="single" w:sz="4" w:space="0" w:color="00B050"/>
              <w:right w:val="single" w:sz="4" w:space="0" w:color="00B050"/>
            </w:tcBorders>
            <w:vAlign w:val="center"/>
          </w:tcPr>
          <w:p w14:paraId="49CAF3C9"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10,84</w:t>
            </w:r>
          </w:p>
        </w:tc>
      </w:tr>
      <w:tr w:rsidR="00F63814" w:rsidRPr="007B462A" w14:paraId="113CA4AB"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6C2EBA0B" w14:textId="77777777" w:rsidR="00986937" w:rsidRPr="007B462A" w:rsidRDefault="00986937" w:rsidP="00D27E23">
            <w:pPr>
              <w:ind w:left="30"/>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57A417FA" w14:textId="77777777" w:rsidR="00986937" w:rsidRPr="007B462A" w:rsidRDefault="00986937" w:rsidP="00D27E23">
            <w:pPr>
              <w:ind w:left="30"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hideMark/>
          </w:tcPr>
          <w:p w14:paraId="4D38C5E2" w14:textId="77777777" w:rsidR="00986937" w:rsidRPr="007B462A" w:rsidRDefault="00986937" w:rsidP="00D27E23">
            <w:pPr>
              <w:ind w:left="30"/>
              <w:rPr>
                <w:rFonts w:ascii="Arial Narrow" w:hAnsi="Arial Narrow" w:cs="Arial"/>
                <w:color w:val="3A003A"/>
              </w:rPr>
            </w:pPr>
            <w:r w:rsidRPr="007B462A">
              <w:rPr>
                <w:rFonts w:ascii="Arial Narrow" w:hAnsi="Arial Narrow" w:cs="Arial"/>
                <w:color w:val="3A003A"/>
              </w:rPr>
              <w:t>GORJ</w:t>
            </w:r>
          </w:p>
        </w:tc>
        <w:tc>
          <w:tcPr>
            <w:tcW w:w="1133" w:type="dxa"/>
            <w:tcBorders>
              <w:top w:val="single" w:sz="4" w:space="0" w:color="00B050"/>
              <w:left w:val="single" w:sz="4" w:space="0" w:color="00B050"/>
              <w:bottom w:val="single" w:sz="4" w:space="0" w:color="00B050"/>
              <w:right w:val="single" w:sz="4" w:space="0" w:color="00B050"/>
            </w:tcBorders>
            <w:vAlign w:val="center"/>
          </w:tcPr>
          <w:p w14:paraId="160C56CE"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26.639</w:t>
            </w:r>
          </w:p>
        </w:tc>
        <w:tc>
          <w:tcPr>
            <w:tcW w:w="1277" w:type="dxa"/>
            <w:tcBorders>
              <w:top w:val="single" w:sz="4" w:space="0" w:color="00B050"/>
              <w:left w:val="single" w:sz="4" w:space="0" w:color="00B050"/>
              <w:bottom w:val="single" w:sz="4" w:space="0" w:color="00B050"/>
              <w:right w:val="single" w:sz="4" w:space="0" w:color="00B050"/>
            </w:tcBorders>
            <w:vAlign w:val="center"/>
          </w:tcPr>
          <w:p w14:paraId="726ADF4B"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10.297</w:t>
            </w:r>
          </w:p>
        </w:tc>
        <w:tc>
          <w:tcPr>
            <w:tcW w:w="1133" w:type="dxa"/>
            <w:tcBorders>
              <w:top w:val="single" w:sz="4" w:space="0" w:color="00B050"/>
              <w:left w:val="single" w:sz="4" w:space="0" w:color="00B050"/>
              <w:bottom w:val="single" w:sz="4" w:space="0" w:color="00B050"/>
              <w:right w:val="single" w:sz="4" w:space="0" w:color="00B050"/>
            </w:tcBorders>
            <w:vAlign w:val="center"/>
          </w:tcPr>
          <w:p w14:paraId="090544DF"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3.456</w:t>
            </w:r>
          </w:p>
        </w:tc>
        <w:tc>
          <w:tcPr>
            <w:tcW w:w="1277" w:type="dxa"/>
            <w:tcBorders>
              <w:top w:val="single" w:sz="4" w:space="0" w:color="00B050"/>
              <w:left w:val="single" w:sz="4" w:space="0" w:color="00B050"/>
              <w:bottom w:val="single" w:sz="4" w:space="0" w:color="00B050"/>
              <w:right w:val="single" w:sz="4" w:space="0" w:color="00B050"/>
            </w:tcBorders>
            <w:vAlign w:val="center"/>
          </w:tcPr>
          <w:p w14:paraId="2A2FE5F8"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33,56</w:t>
            </w:r>
          </w:p>
        </w:tc>
        <w:tc>
          <w:tcPr>
            <w:tcW w:w="992" w:type="dxa"/>
            <w:tcBorders>
              <w:top w:val="single" w:sz="4" w:space="0" w:color="00B050"/>
              <w:left w:val="single" w:sz="4" w:space="0" w:color="00B050"/>
              <w:bottom w:val="single" w:sz="4" w:space="0" w:color="00B050"/>
              <w:right w:val="single" w:sz="4" w:space="0" w:color="00B050"/>
            </w:tcBorders>
            <w:vAlign w:val="center"/>
          </w:tcPr>
          <w:p w14:paraId="0A963576"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2.337</w:t>
            </w:r>
          </w:p>
        </w:tc>
        <w:tc>
          <w:tcPr>
            <w:tcW w:w="1276" w:type="dxa"/>
            <w:tcBorders>
              <w:top w:val="single" w:sz="4" w:space="0" w:color="00B050"/>
              <w:left w:val="single" w:sz="4" w:space="0" w:color="00B050"/>
              <w:bottom w:val="single" w:sz="4" w:space="0" w:color="00B050"/>
              <w:right w:val="single" w:sz="4" w:space="0" w:color="00B050"/>
            </w:tcBorders>
            <w:vAlign w:val="center"/>
          </w:tcPr>
          <w:p w14:paraId="3F8DA597"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22,70</w:t>
            </w:r>
          </w:p>
        </w:tc>
        <w:tc>
          <w:tcPr>
            <w:tcW w:w="1275" w:type="dxa"/>
            <w:tcBorders>
              <w:top w:val="single" w:sz="4" w:space="0" w:color="00B050"/>
              <w:left w:val="single" w:sz="4" w:space="0" w:color="00B050"/>
              <w:bottom w:val="single" w:sz="4" w:space="0" w:color="00B050"/>
              <w:right w:val="single" w:sz="4" w:space="0" w:color="00B050"/>
            </w:tcBorders>
            <w:vAlign w:val="center"/>
          </w:tcPr>
          <w:p w14:paraId="381674C3"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3.970</w:t>
            </w:r>
          </w:p>
        </w:tc>
        <w:tc>
          <w:tcPr>
            <w:tcW w:w="1418" w:type="dxa"/>
            <w:tcBorders>
              <w:top w:val="single" w:sz="4" w:space="0" w:color="00B050"/>
              <w:left w:val="single" w:sz="4" w:space="0" w:color="00B050"/>
              <w:bottom w:val="single" w:sz="4" w:space="0" w:color="00B050"/>
              <w:right w:val="single" w:sz="4" w:space="0" w:color="00B050"/>
            </w:tcBorders>
            <w:vAlign w:val="center"/>
          </w:tcPr>
          <w:p w14:paraId="508A2DB0"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38,55</w:t>
            </w:r>
          </w:p>
        </w:tc>
        <w:tc>
          <w:tcPr>
            <w:tcW w:w="1134" w:type="dxa"/>
            <w:tcBorders>
              <w:top w:val="single" w:sz="4" w:space="0" w:color="00B050"/>
              <w:left w:val="single" w:sz="4" w:space="0" w:color="00B050"/>
              <w:bottom w:val="single" w:sz="4" w:space="0" w:color="00B050"/>
              <w:right w:val="single" w:sz="4" w:space="0" w:color="00B050"/>
            </w:tcBorders>
            <w:vAlign w:val="center"/>
          </w:tcPr>
          <w:p w14:paraId="60079266"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534</w:t>
            </w:r>
          </w:p>
        </w:tc>
        <w:tc>
          <w:tcPr>
            <w:tcW w:w="1417" w:type="dxa"/>
            <w:tcBorders>
              <w:top w:val="single" w:sz="4" w:space="0" w:color="00B050"/>
              <w:left w:val="single" w:sz="4" w:space="0" w:color="00B050"/>
              <w:bottom w:val="single" w:sz="4" w:space="0" w:color="00B050"/>
              <w:right w:val="single" w:sz="4" w:space="0" w:color="00B050"/>
            </w:tcBorders>
            <w:vAlign w:val="center"/>
          </w:tcPr>
          <w:p w14:paraId="1D884E9D"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5,19</w:t>
            </w:r>
          </w:p>
        </w:tc>
      </w:tr>
      <w:tr w:rsidR="00F63814" w:rsidRPr="007B462A" w14:paraId="1B7C63FF"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5E860079" w14:textId="77777777" w:rsidR="00986937" w:rsidRPr="007B462A" w:rsidRDefault="00986937" w:rsidP="00D27E23">
            <w:pPr>
              <w:ind w:left="30"/>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55CCFF51" w14:textId="77777777" w:rsidR="00986937" w:rsidRPr="007B462A" w:rsidRDefault="00986937" w:rsidP="00D27E23">
            <w:pPr>
              <w:ind w:left="30"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hideMark/>
          </w:tcPr>
          <w:p w14:paraId="346BACB4" w14:textId="77777777" w:rsidR="00986937" w:rsidRPr="007B462A" w:rsidRDefault="00986937" w:rsidP="00D27E23">
            <w:pPr>
              <w:ind w:left="30"/>
              <w:rPr>
                <w:rFonts w:ascii="Arial Narrow" w:hAnsi="Arial Narrow" w:cs="Arial"/>
                <w:color w:val="3A003A"/>
              </w:rPr>
            </w:pPr>
            <w:r w:rsidRPr="007B462A">
              <w:rPr>
                <w:rFonts w:ascii="Arial Narrow" w:hAnsi="Arial Narrow" w:cs="Arial"/>
                <w:color w:val="3A003A"/>
              </w:rPr>
              <w:t>MEHEDINTI</w:t>
            </w:r>
          </w:p>
        </w:tc>
        <w:tc>
          <w:tcPr>
            <w:tcW w:w="1133" w:type="dxa"/>
            <w:tcBorders>
              <w:top w:val="single" w:sz="4" w:space="0" w:color="00B050"/>
              <w:left w:val="single" w:sz="4" w:space="0" w:color="00B050"/>
              <w:bottom w:val="single" w:sz="4" w:space="0" w:color="00B050"/>
              <w:right w:val="single" w:sz="4" w:space="0" w:color="00B050"/>
            </w:tcBorders>
            <w:vAlign w:val="center"/>
          </w:tcPr>
          <w:p w14:paraId="21CD4CE9"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20.668</w:t>
            </w:r>
          </w:p>
        </w:tc>
        <w:tc>
          <w:tcPr>
            <w:tcW w:w="1277" w:type="dxa"/>
            <w:tcBorders>
              <w:top w:val="single" w:sz="4" w:space="0" w:color="00B050"/>
              <w:left w:val="single" w:sz="4" w:space="0" w:color="00B050"/>
              <w:bottom w:val="single" w:sz="4" w:space="0" w:color="00B050"/>
              <w:right w:val="single" w:sz="4" w:space="0" w:color="00B050"/>
            </w:tcBorders>
            <w:vAlign w:val="center"/>
          </w:tcPr>
          <w:p w14:paraId="5C0C401D"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7.426</w:t>
            </w:r>
          </w:p>
        </w:tc>
        <w:tc>
          <w:tcPr>
            <w:tcW w:w="1133" w:type="dxa"/>
            <w:tcBorders>
              <w:top w:val="single" w:sz="4" w:space="0" w:color="00B050"/>
              <w:left w:val="single" w:sz="4" w:space="0" w:color="00B050"/>
              <w:bottom w:val="single" w:sz="4" w:space="0" w:color="00B050"/>
              <w:right w:val="single" w:sz="4" w:space="0" w:color="00B050"/>
            </w:tcBorders>
            <w:vAlign w:val="center"/>
          </w:tcPr>
          <w:p w14:paraId="5D047E96"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2.388</w:t>
            </w:r>
          </w:p>
        </w:tc>
        <w:tc>
          <w:tcPr>
            <w:tcW w:w="1277" w:type="dxa"/>
            <w:tcBorders>
              <w:top w:val="single" w:sz="4" w:space="0" w:color="00B050"/>
              <w:left w:val="single" w:sz="4" w:space="0" w:color="00B050"/>
              <w:bottom w:val="single" w:sz="4" w:space="0" w:color="00B050"/>
              <w:right w:val="single" w:sz="4" w:space="0" w:color="00B050"/>
            </w:tcBorders>
            <w:vAlign w:val="center"/>
          </w:tcPr>
          <w:p w14:paraId="10792978"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32,16</w:t>
            </w:r>
          </w:p>
        </w:tc>
        <w:tc>
          <w:tcPr>
            <w:tcW w:w="992" w:type="dxa"/>
            <w:tcBorders>
              <w:top w:val="single" w:sz="4" w:space="0" w:color="00B050"/>
              <w:left w:val="single" w:sz="4" w:space="0" w:color="00B050"/>
              <w:bottom w:val="single" w:sz="4" w:space="0" w:color="00B050"/>
              <w:right w:val="single" w:sz="4" w:space="0" w:color="00B050"/>
            </w:tcBorders>
            <w:vAlign w:val="center"/>
          </w:tcPr>
          <w:p w14:paraId="1338A66E"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1.453</w:t>
            </w:r>
          </w:p>
        </w:tc>
        <w:tc>
          <w:tcPr>
            <w:tcW w:w="1276" w:type="dxa"/>
            <w:tcBorders>
              <w:top w:val="single" w:sz="4" w:space="0" w:color="00B050"/>
              <w:left w:val="single" w:sz="4" w:space="0" w:color="00B050"/>
              <w:bottom w:val="single" w:sz="4" w:space="0" w:color="00B050"/>
              <w:right w:val="single" w:sz="4" w:space="0" w:color="00B050"/>
            </w:tcBorders>
            <w:vAlign w:val="center"/>
          </w:tcPr>
          <w:p w14:paraId="7F558886"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19,57</w:t>
            </w:r>
          </w:p>
        </w:tc>
        <w:tc>
          <w:tcPr>
            <w:tcW w:w="1275" w:type="dxa"/>
            <w:tcBorders>
              <w:top w:val="single" w:sz="4" w:space="0" w:color="00B050"/>
              <w:left w:val="single" w:sz="4" w:space="0" w:color="00B050"/>
              <w:bottom w:val="single" w:sz="4" w:space="0" w:color="00B050"/>
              <w:right w:val="single" w:sz="4" w:space="0" w:color="00B050"/>
            </w:tcBorders>
            <w:vAlign w:val="center"/>
          </w:tcPr>
          <w:p w14:paraId="0F637039"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2.756</w:t>
            </w:r>
          </w:p>
        </w:tc>
        <w:tc>
          <w:tcPr>
            <w:tcW w:w="1418" w:type="dxa"/>
            <w:tcBorders>
              <w:top w:val="single" w:sz="4" w:space="0" w:color="00B050"/>
              <w:left w:val="single" w:sz="4" w:space="0" w:color="00B050"/>
              <w:bottom w:val="single" w:sz="4" w:space="0" w:color="00B050"/>
              <w:right w:val="single" w:sz="4" w:space="0" w:color="00B050"/>
            </w:tcBorders>
            <w:vAlign w:val="center"/>
          </w:tcPr>
          <w:p w14:paraId="74D4F1C7"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37,11</w:t>
            </w:r>
          </w:p>
        </w:tc>
        <w:tc>
          <w:tcPr>
            <w:tcW w:w="1134" w:type="dxa"/>
            <w:tcBorders>
              <w:top w:val="single" w:sz="4" w:space="0" w:color="00B050"/>
              <w:left w:val="single" w:sz="4" w:space="0" w:color="00B050"/>
              <w:bottom w:val="single" w:sz="4" w:space="0" w:color="00B050"/>
              <w:right w:val="single" w:sz="4" w:space="0" w:color="00B050"/>
            </w:tcBorders>
            <w:vAlign w:val="center"/>
          </w:tcPr>
          <w:p w14:paraId="284C4C8A"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829</w:t>
            </w:r>
          </w:p>
        </w:tc>
        <w:tc>
          <w:tcPr>
            <w:tcW w:w="1417" w:type="dxa"/>
            <w:tcBorders>
              <w:top w:val="single" w:sz="4" w:space="0" w:color="00B050"/>
              <w:left w:val="single" w:sz="4" w:space="0" w:color="00B050"/>
              <w:bottom w:val="single" w:sz="4" w:space="0" w:color="00B050"/>
              <w:right w:val="single" w:sz="4" w:space="0" w:color="00B050"/>
            </w:tcBorders>
            <w:vAlign w:val="center"/>
          </w:tcPr>
          <w:p w14:paraId="12211DAE"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11,16</w:t>
            </w:r>
          </w:p>
        </w:tc>
      </w:tr>
      <w:tr w:rsidR="00F63814" w:rsidRPr="007B462A" w14:paraId="61BED4A1"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0E14E191" w14:textId="77777777" w:rsidR="00986937" w:rsidRPr="007B462A" w:rsidRDefault="00986937" w:rsidP="00D27E23">
            <w:pPr>
              <w:ind w:left="30"/>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521E266E" w14:textId="77777777" w:rsidR="00986937" w:rsidRPr="007B462A" w:rsidRDefault="00986937" w:rsidP="00D27E23">
            <w:pPr>
              <w:ind w:left="30"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hideMark/>
          </w:tcPr>
          <w:p w14:paraId="69B530FC" w14:textId="77777777" w:rsidR="00986937" w:rsidRPr="007B462A" w:rsidRDefault="00986937" w:rsidP="00D27E23">
            <w:pPr>
              <w:ind w:left="30"/>
              <w:rPr>
                <w:rFonts w:ascii="Arial Narrow" w:hAnsi="Arial Narrow" w:cs="Arial"/>
                <w:color w:val="3A003A"/>
              </w:rPr>
            </w:pPr>
            <w:r w:rsidRPr="007B462A">
              <w:rPr>
                <w:rFonts w:ascii="Arial Narrow" w:hAnsi="Arial Narrow" w:cs="Arial"/>
                <w:color w:val="3A003A"/>
              </w:rPr>
              <w:t>OLT</w:t>
            </w:r>
          </w:p>
        </w:tc>
        <w:tc>
          <w:tcPr>
            <w:tcW w:w="1133" w:type="dxa"/>
            <w:tcBorders>
              <w:top w:val="single" w:sz="4" w:space="0" w:color="00B050"/>
              <w:left w:val="single" w:sz="4" w:space="0" w:color="00B050"/>
              <w:bottom w:val="single" w:sz="4" w:space="0" w:color="00B050"/>
              <w:right w:val="single" w:sz="4" w:space="0" w:color="00B050"/>
            </w:tcBorders>
            <w:vAlign w:val="center"/>
          </w:tcPr>
          <w:p w14:paraId="67252A62"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25.017</w:t>
            </w:r>
          </w:p>
        </w:tc>
        <w:tc>
          <w:tcPr>
            <w:tcW w:w="1277" w:type="dxa"/>
            <w:tcBorders>
              <w:top w:val="single" w:sz="4" w:space="0" w:color="00B050"/>
              <w:left w:val="single" w:sz="4" w:space="0" w:color="00B050"/>
              <w:bottom w:val="single" w:sz="4" w:space="0" w:color="00B050"/>
              <w:right w:val="single" w:sz="4" w:space="0" w:color="00B050"/>
            </w:tcBorders>
            <w:vAlign w:val="center"/>
          </w:tcPr>
          <w:p w14:paraId="17D7CE97"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9.803</w:t>
            </w:r>
          </w:p>
        </w:tc>
        <w:tc>
          <w:tcPr>
            <w:tcW w:w="1133" w:type="dxa"/>
            <w:tcBorders>
              <w:top w:val="single" w:sz="4" w:space="0" w:color="00B050"/>
              <w:left w:val="single" w:sz="4" w:space="0" w:color="00B050"/>
              <w:bottom w:val="single" w:sz="4" w:space="0" w:color="00B050"/>
              <w:right w:val="single" w:sz="4" w:space="0" w:color="00B050"/>
            </w:tcBorders>
            <w:vAlign w:val="center"/>
          </w:tcPr>
          <w:p w14:paraId="4D1D3A4A"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2.928</w:t>
            </w:r>
          </w:p>
        </w:tc>
        <w:tc>
          <w:tcPr>
            <w:tcW w:w="1277" w:type="dxa"/>
            <w:tcBorders>
              <w:top w:val="single" w:sz="4" w:space="0" w:color="00B050"/>
              <w:left w:val="single" w:sz="4" w:space="0" w:color="00B050"/>
              <w:bottom w:val="single" w:sz="4" w:space="0" w:color="00B050"/>
              <w:right w:val="single" w:sz="4" w:space="0" w:color="00B050"/>
            </w:tcBorders>
            <w:vAlign w:val="center"/>
          </w:tcPr>
          <w:p w14:paraId="75521500"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29,87</w:t>
            </w:r>
          </w:p>
        </w:tc>
        <w:tc>
          <w:tcPr>
            <w:tcW w:w="992" w:type="dxa"/>
            <w:tcBorders>
              <w:top w:val="single" w:sz="4" w:space="0" w:color="00B050"/>
              <w:left w:val="single" w:sz="4" w:space="0" w:color="00B050"/>
              <w:bottom w:val="single" w:sz="4" w:space="0" w:color="00B050"/>
              <w:right w:val="single" w:sz="4" w:space="0" w:color="00B050"/>
            </w:tcBorders>
            <w:vAlign w:val="center"/>
          </w:tcPr>
          <w:p w14:paraId="68FCA552"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2.264</w:t>
            </w:r>
          </w:p>
        </w:tc>
        <w:tc>
          <w:tcPr>
            <w:tcW w:w="1276" w:type="dxa"/>
            <w:tcBorders>
              <w:top w:val="single" w:sz="4" w:space="0" w:color="00B050"/>
              <w:left w:val="single" w:sz="4" w:space="0" w:color="00B050"/>
              <w:bottom w:val="single" w:sz="4" w:space="0" w:color="00B050"/>
              <w:right w:val="single" w:sz="4" w:space="0" w:color="00B050"/>
            </w:tcBorders>
            <w:vAlign w:val="center"/>
          </w:tcPr>
          <w:p w14:paraId="3F5F329A"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23,09</w:t>
            </w:r>
          </w:p>
        </w:tc>
        <w:tc>
          <w:tcPr>
            <w:tcW w:w="1275" w:type="dxa"/>
            <w:tcBorders>
              <w:top w:val="single" w:sz="4" w:space="0" w:color="00B050"/>
              <w:left w:val="single" w:sz="4" w:space="0" w:color="00B050"/>
              <w:bottom w:val="single" w:sz="4" w:space="0" w:color="00B050"/>
              <w:right w:val="single" w:sz="4" w:space="0" w:color="00B050"/>
            </w:tcBorders>
            <w:vAlign w:val="center"/>
          </w:tcPr>
          <w:p w14:paraId="4225026E"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4.260</w:t>
            </w:r>
          </w:p>
        </w:tc>
        <w:tc>
          <w:tcPr>
            <w:tcW w:w="1418" w:type="dxa"/>
            <w:tcBorders>
              <w:top w:val="single" w:sz="4" w:space="0" w:color="00B050"/>
              <w:left w:val="single" w:sz="4" w:space="0" w:color="00B050"/>
              <w:bottom w:val="single" w:sz="4" w:space="0" w:color="00B050"/>
              <w:right w:val="single" w:sz="4" w:space="0" w:color="00B050"/>
            </w:tcBorders>
            <w:vAlign w:val="center"/>
          </w:tcPr>
          <w:p w14:paraId="20DB108D"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43,46</w:t>
            </w:r>
          </w:p>
        </w:tc>
        <w:tc>
          <w:tcPr>
            <w:tcW w:w="1134" w:type="dxa"/>
            <w:tcBorders>
              <w:top w:val="single" w:sz="4" w:space="0" w:color="00B050"/>
              <w:left w:val="single" w:sz="4" w:space="0" w:color="00B050"/>
              <w:bottom w:val="single" w:sz="4" w:space="0" w:color="00B050"/>
              <w:right w:val="single" w:sz="4" w:space="0" w:color="00B050"/>
            </w:tcBorders>
            <w:vAlign w:val="center"/>
          </w:tcPr>
          <w:p w14:paraId="0F16BBDB"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351</w:t>
            </w:r>
          </w:p>
        </w:tc>
        <w:tc>
          <w:tcPr>
            <w:tcW w:w="1417" w:type="dxa"/>
            <w:tcBorders>
              <w:top w:val="single" w:sz="4" w:space="0" w:color="00B050"/>
              <w:left w:val="single" w:sz="4" w:space="0" w:color="00B050"/>
              <w:bottom w:val="single" w:sz="4" w:space="0" w:color="00B050"/>
              <w:right w:val="single" w:sz="4" w:space="0" w:color="00B050"/>
            </w:tcBorders>
            <w:vAlign w:val="center"/>
          </w:tcPr>
          <w:p w14:paraId="763170BC"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3,58</w:t>
            </w:r>
          </w:p>
        </w:tc>
      </w:tr>
      <w:tr w:rsidR="00F63814" w:rsidRPr="007B462A" w14:paraId="5F7A9C8C" w14:textId="77777777" w:rsidTr="00F63814">
        <w:trPr>
          <w:trHeight w:val="300"/>
        </w:trPr>
        <w:tc>
          <w:tcPr>
            <w:tcW w:w="426" w:type="dxa"/>
            <w:vMerge w:val="restart"/>
            <w:tcBorders>
              <w:top w:val="single" w:sz="4" w:space="0" w:color="00B050"/>
              <w:left w:val="single" w:sz="4" w:space="0" w:color="00B050"/>
              <w:bottom w:val="single" w:sz="4" w:space="0" w:color="00B050"/>
              <w:right w:val="single" w:sz="4" w:space="0" w:color="00B050"/>
            </w:tcBorders>
            <w:vAlign w:val="center"/>
            <w:hideMark/>
          </w:tcPr>
          <w:p w14:paraId="70F019E6" w14:textId="77777777" w:rsidR="00986937" w:rsidRPr="007B462A" w:rsidRDefault="00986937" w:rsidP="00D27E23">
            <w:pPr>
              <w:ind w:left="30"/>
              <w:jc w:val="center"/>
              <w:rPr>
                <w:rFonts w:ascii="Arial" w:hAnsi="Arial" w:cs="Arial"/>
                <w:color w:val="3A003A"/>
                <w:sz w:val="16"/>
                <w:szCs w:val="16"/>
              </w:rPr>
            </w:pPr>
            <w:r w:rsidRPr="007B462A">
              <w:rPr>
                <w:rFonts w:ascii="Arial" w:hAnsi="Arial" w:cs="Arial"/>
                <w:color w:val="3A003A"/>
                <w:sz w:val="16"/>
                <w:szCs w:val="16"/>
              </w:rPr>
              <w:t>3</w:t>
            </w: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461E7E98" w14:textId="77777777" w:rsidR="00986937" w:rsidRPr="007B462A" w:rsidRDefault="00986937" w:rsidP="00D27E23">
            <w:pPr>
              <w:ind w:left="30" w:right="-114"/>
              <w:rPr>
                <w:rFonts w:ascii="Arial Narrow" w:hAnsi="Arial Narrow" w:cs="Arial"/>
                <w:b/>
                <w:color w:val="3A003A"/>
                <w:sz w:val="20"/>
                <w:szCs w:val="20"/>
              </w:rPr>
            </w:pPr>
            <w:r w:rsidRPr="007B462A">
              <w:rPr>
                <w:rFonts w:ascii="Arial Narrow" w:hAnsi="Arial Narrow" w:cs="Arial"/>
                <w:b/>
                <w:color w:val="3A003A"/>
                <w:sz w:val="20"/>
                <w:szCs w:val="20"/>
              </w:rPr>
              <w:t>P.C.A.</w:t>
            </w:r>
          </w:p>
        </w:tc>
        <w:tc>
          <w:tcPr>
            <w:tcW w:w="1984" w:type="dxa"/>
            <w:tcBorders>
              <w:top w:val="single" w:sz="4" w:space="0" w:color="00B050"/>
              <w:left w:val="single" w:sz="4" w:space="0" w:color="00B050"/>
              <w:bottom w:val="single" w:sz="4" w:space="0" w:color="00B050"/>
              <w:right w:val="single" w:sz="4" w:space="0" w:color="00B050"/>
            </w:tcBorders>
            <w:vAlign w:val="center"/>
            <w:hideMark/>
          </w:tcPr>
          <w:p w14:paraId="1AEB78BE" w14:textId="77777777" w:rsidR="00986937" w:rsidRPr="007B462A" w:rsidRDefault="00986937" w:rsidP="00D27E23">
            <w:pPr>
              <w:ind w:left="30"/>
              <w:rPr>
                <w:rFonts w:ascii="Arial Narrow" w:hAnsi="Arial Narrow" w:cs="Arial"/>
                <w:b/>
                <w:color w:val="3A003A"/>
              </w:rPr>
            </w:pPr>
            <w:r w:rsidRPr="007B462A">
              <w:rPr>
                <w:rFonts w:ascii="Arial Narrow" w:hAnsi="Arial Narrow" w:cs="Arial"/>
                <w:b/>
                <w:color w:val="3A003A"/>
              </w:rPr>
              <w:t xml:space="preserve">CLUJ </w:t>
            </w:r>
            <w:r w:rsidRPr="007B462A">
              <w:rPr>
                <w:rFonts w:ascii="Arial Narrow" w:hAnsi="Arial Narrow" w:cs="Arial"/>
                <w:b/>
                <w:color w:val="3A003A"/>
                <w:sz w:val="20"/>
                <w:szCs w:val="20"/>
              </w:rPr>
              <w:t>(centr.)</w:t>
            </w:r>
          </w:p>
        </w:tc>
        <w:tc>
          <w:tcPr>
            <w:tcW w:w="1133" w:type="dxa"/>
            <w:tcBorders>
              <w:top w:val="single" w:sz="4" w:space="0" w:color="00B050"/>
              <w:left w:val="single" w:sz="4" w:space="0" w:color="00B050"/>
              <w:bottom w:val="single" w:sz="4" w:space="0" w:color="00B050"/>
              <w:right w:val="single" w:sz="4" w:space="0" w:color="00B050"/>
            </w:tcBorders>
            <w:vAlign w:val="center"/>
          </w:tcPr>
          <w:p w14:paraId="5683DD99"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124.768</w:t>
            </w:r>
          </w:p>
        </w:tc>
        <w:tc>
          <w:tcPr>
            <w:tcW w:w="1277" w:type="dxa"/>
            <w:tcBorders>
              <w:top w:val="single" w:sz="4" w:space="0" w:color="00B050"/>
              <w:left w:val="single" w:sz="4" w:space="0" w:color="00B050"/>
              <w:bottom w:val="single" w:sz="4" w:space="0" w:color="00B050"/>
              <w:right w:val="single" w:sz="4" w:space="0" w:color="00B050"/>
            </w:tcBorders>
            <w:vAlign w:val="center"/>
          </w:tcPr>
          <w:p w14:paraId="1BD928DA"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38.882</w:t>
            </w:r>
          </w:p>
        </w:tc>
        <w:tc>
          <w:tcPr>
            <w:tcW w:w="1133" w:type="dxa"/>
            <w:tcBorders>
              <w:top w:val="single" w:sz="4" w:space="0" w:color="00B050"/>
              <w:left w:val="single" w:sz="4" w:space="0" w:color="00B050"/>
              <w:bottom w:val="single" w:sz="4" w:space="0" w:color="00B050"/>
              <w:right w:val="single" w:sz="4" w:space="0" w:color="00B050"/>
            </w:tcBorders>
            <w:vAlign w:val="center"/>
          </w:tcPr>
          <w:p w14:paraId="7500E6BE"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10.585</w:t>
            </w:r>
          </w:p>
        </w:tc>
        <w:tc>
          <w:tcPr>
            <w:tcW w:w="1277" w:type="dxa"/>
            <w:tcBorders>
              <w:top w:val="single" w:sz="4" w:space="0" w:color="00B050"/>
              <w:left w:val="single" w:sz="4" w:space="0" w:color="00B050"/>
              <w:bottom w:val="single" w:sz="4" w:space="0" w:color="00B050"/>
              <w:right w:val="single" w:sz="4" w:space="0" w:color="00B050"/>
            </w:tcBorders>
            <w:vAlign w:val="center"/>
          </w:tcPr>
          <w:p w14:paraId="3EA10607"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27,22</w:t>
            </w:r>
          </w:p>
        </w:tc>
        <w:tc>
          <w:tcPr>
            <w:tcW w:w="992" w:type="dxa"/>
            <w:tcBorders>
              <w:top w:val="single" w:sz="4" w:space="0" w:color="00B050"/>
              <w:left w:val="single" w:sz="4" w:space="0" w:color="00B050"/>
              <w:bottom w:val="single" w:sz="4" w:space="0" w:color="00B050"/>
              <w:right w:val="single" w:sz="4" w:space="0" w:color="00B050"/>
            </w:tcBorders>
            <w:vAlign w:val="center"/>
          </w:tcPr>
          <w:p w14:paraId="42710FE3"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7.123</w:t>
            </w:r>
          </w:p>
        </w:tc>
        <w:tc>
          <w:tcPr>
            <w:tcW w:w="1276" w:type="dxa"/>
            <w:tcBorders>
              <w:top w:val="single" w:sz="4" w:space="0" w:color="00B050"/>
              <w:left w:val="single" w:sz="4" w:space="0" w:color="00B050"/>
              <w:bottom w:val="single" w:sz="4" w:space="0" w:color="00B050"/>
              <w:right w:val="single" w:sz="4" w:space="0" w:color="00B050"/>
            </w:tcBorders>
            <w:vAlign w:val="center"/>
          </w:tcPr>
          <w:p w14:paraId="067B4D09"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18,32</w:t>
            </w:r>
          </w:p>
        </w:tc>
        <w:tc>
          <w:tcPr>
            <w:tcW w:w="1275" w:type="dxa"/>
            <w:tcBorders>
              <w:top w:val="single" w:sz="4" w:space="0" w:color="00B050"/>
              <w:left w:val="single" w:sz="4" w:space="0" w:color="00B050"/>
              <w:bottom w:val="single" w:sz="4" w:space="0" w:color="00B050"/>
              <w:right w:val="single" w:sz="4" w:space="0" w:color="00B050"/>
            </w:tcBorders>
            <w:vAlign w:val="center"/>
          </w:tcPr>
          <w:p w14:paraId="43471661"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16.378</w:t>
            </w:r>
          </w:p>
        </w:tc>
        <w:tc>
          <w:tcPr>
            <w:tcW w:w="1418" w:type="dxa"/>
            <w:tcBorders>
              <w:top w:val="single" w:sz="4" w:space="0" w:color="00B050"/>
              <w:left w:val="single" w:sz="4" w:space="0" w:color="00B050"/>
              <w:bottom w:val="single" w:sz="4" w:space="0" w:color="00B050"/>
              <w:right w:val="single" w:sz="4" w:space="0" w:color="00B050"/>
            </w:tcBorders>
            <w:vAlign w:val="center"/>
          </w:tcPr>
          <w:p w14:paraId="1932655A"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42,12</w:t>
            </w:r>
          </w:p>
        </w:tc>
        <w:tc>
          <w:tcPr>
            <w:tcW w:w="1134" w:type="dxa"/>
            <w:tcBorders>
              <w:top w:val="single" w:sz="4" w:space="0" w:color="00B050"/>
              <w:left w:val="single" w:sz="4" w:space="0" w:color="00B050"/>
              <w:bottom w:val="single" w:sz="4" w:space="0" w:color="00B050"/>
              <w:right w:val="single" w:sz="4" w:space="0" w:color="00B050"/>
            </w:tcBorders>
            <w:vAlign w:val="center"/>
          </w:tcPr>
          <w:p w14:paraId="3D66E691"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4.796</w:t>
            </w:r>
          </w:p>
        </w:tc>
        <w:tc>
          <w:tcPr>
            <w:tcW w:w="1417" w:type="dxa"/>
            <w:tcBorders>
              <w:top w:val="single" w:sz="4" w:space="0" w:color="00B050"/>
              <w:left w:val="single" w:sz="4" w:space="0" w:color="00B050"/>
              <w:bottom w:val="single" w:sz="4" w:space="0" w:color="00B050"/>
              <w:right w:val="single" w:sz="4" w:space="0" w:color="00B050"/>
            </w:tcBorders>
            <w:vAlign w:val="center"/>
          </w:tcPr>
          <w:p w14:paraId="2FA81D59"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12,33</w:t>
            </w:r>
          </w:p>
        </w:tc>
      </w:tr>
      <w:tr w:rsidR="00F63814" w:rsidRPr="007B462A" w14:paraId="5E5DE47B"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7DD4900E" w14:textId="77777777" w:rsidR="00986937" w:rsidRPr="007B462A" w:rsidRDefault="00986937" w:rsidP="00D27E23">
            <w:pPr>
              <w:ind w:left="30"/>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5EA76A30" w14:textId="77777777" w:rsidR="00986937" w:rsidRPr="007B462A" w:rsidRDefault="00986937" w:rsidP="00D27E23">
            <w:pPr>
              <w:ind w:left="30" w:right="-114"/>
              <w:rPr>
                <w:rFonts w:ascii="Arial Narrow" w:hAnsi="Arial Narrow" w:cs="Arial"/>
                <w:color w:val="3A003A"/>
                <w:sz w:val="20"/>
                <w:szCs w:val="20"/>
              </w:rPr>
            </w:pPr>
            <w:r w:rsidRPr="007B462A">
              <w:rPr>
                <w:rFonts w:ascii="Arial Narrow" w:hAnsi="Arial Narrow" w:cs="Arial"/>
                <w:color w:val="3A003A"/>
                <w:sz w:val="20"/>
                <w:szCs w:val="20"/>
              </w:rPr>
              <w:t>P.C.A.</w:t>
            </w:r>
          </w:p>
        </w:tc>
        <w:tc>
          <w:tcPr>
            <w:tcW w:w="1984" w:type="dxa"/>
            <w:tcBorders>
              <w:top w:val="single" w:sz="4" w:space="0" w:color="00B050"/>
              <w:left w:val="single" w:sz="4" w:space="0" w:color="00B050"/>
              <w:bottom w:val="single" w:sz="4" w:space="0" w:color="00B050"/>
              <w:right w:val="single" w:sz="4" w:space="0" w:color="00B050"/>
            </w:tcBorders>
            <w:vAlign w:val="center"/>
            <w:hideMark/>
          </w:tcPr>
          <w:p w14:paraId="57A18C14" w14:textId="77777777" w:rsidR="00986937" w:rsidRPr="007B462A" w:rsidRDefault="00986937" w:rsidP="00D27E23">
            <w:pPr>
              <w:ind w:left="30"/>
              <w:rPr>
                <w:rFonts w:ascii="Arial Narrow" w:hAnsi="Arial Narrow" w:cs="Arial"/>
                <w:color w:val="3A003A"/>
              </w:rPr>
            </w:pPr>
            <w:r w:rsidRPr="007B462A">
              <w:rPr>
                <w:rFonts w:ascii="Arial Narrow" w:hAnsi="Arial Narrow" w:cs="Arial"/>
                <w:color w:val="3A003A"/>
              </w:rPr>
              <w:t>CLUJ</w:t>
            </w:r>
          </w:p>
        </w:tc>
        <w:tc>
          <w:tcPr>
            <w:tcW w:w="1133" w:type="dxa"/>
            <w:tcBorders>
              <w:top w:val="single" w:sz="4" w:space="0" w:color="00B050"/>
              <w:left w:val="single" w:sz="4" w:space="0" w:color="00B050"/>
              <w:bottom w:val="single" w:sz="4" w:space="0" w:color="00B050"/>
              <w:right w:val="single" w:sz="4" w:space="0" w:color="00B050"/>
            </w:tcBorders>
            <w:vAlign w:val="center"/>
          </w:tcPr>
          <w:p w14:paraId="6B87B088"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609</w:t>
            </w:r>
          </w:p>
        </w:tc>
        <w:tc>
          <w:tcPr>
            <w:tcW w:w="1277" w:type="dxa"/>
            <w:tcBorders>
              <w:top w:val="single" w:sz="4" w:space="0" w:color="00B050"/>
              <w:left w:val="single" w:sz="4" w:space="0" w:color="00B050"/>
              <w:bottom w:val="single" w:sz="4" w:space="0" w:color="00B050"/>
              <w:right w:val="single" w:sz="4" w:space="0" w:color="00B050"/>
            </w:tcBorders>
            <w:vAlign w:val="center"/>
          </w:tcPr>
          <w:p w14:paraId="4F8C465E"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320</w:t>
            </w:r>
          </w:p>
        </w:tc>
        <w:tc>
          <w:tcPr>
            <w:tcW w:w="1133" w:type="dxa"/>
            <w:tcBorders>
              <w:top w:val="single" w:sz="4" w:space="0" w:color="00B050"/>
              <w:left w:val="single" w:sz="4" w:space="0" w:color="00B050"/>
              <w:bottom w:val="single" w:sz="4" w:space="0" w:color="00B050"/>
              <w:right w:val="single" w:sz="4" w:space="0" w:color="00B050"/>
            </w:tcBorders>
            <w:vAlign w:val="center"/>
          </w:tcPr>
          <w:p w14:paraId="537472D1"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93</w:t>
            </w:r>
          </w:p>
        </w:tc>
        <w:tc>
          <w:tcPr>
            <w:tcW w:w="1277" w:type="dxa"/>
            <w:tcBorders>
              <w:top w:val="single" w:sz="4" w:space="0" w:color="00B050"/>
              <w:left w:val="single" w:sz="4" w:space="0" w:color="00B050"/>
              <w:bottom w:val="single" w:sz="4" w:space="0" w:color="00B050"/>
              <w:right w:val="single" w:sz="4" w:space="0" w:color="00B050"/>
            </w:tcBorders>
            <w:vAlign w:val="center"/>
          </w:tcPr>
          <w:p w14:paraId="3565A0A1"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29,06</w:t>
            </w:r>
          </w:p>
        </w:tc>
        <w:tc>
          <w:tcPr>
            <w:tcW w:w="992" w:type="dxa"/>
            <w:tcBorders>
              <w:top w:val="single" w:sz="4" w:space="0" w:color="00B050"/>
              <w:left w:val="single" w:sz="4" w:space="0" w:color="00B050"/>
              <w:bottom w:val="single" w:sz="4" w:space="0" w:color="00B050"/>
              <w:right w:val="single" w:sz="4" w:space="0" w:color="00B050"/>
            </w:tcBorders>
            <w:vAlign w:val="center"/>
          </w:tcPr>
          <w:p w14:paraId="16D01F20"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44</w:t>
            </w:r>
          </w:p>
        </w:tc>
        <w:tc>
          <w:tcPr>
            <w:tcW w:w="1276" w:type="dxa"/>
            <w:tcBorders>
              <w:top w:val="single" w:sz="4" w:space="0" w:color="00B050"/>
              <w:left w:val="single" w:sz="4" w:space="0" w:color="00B050"/>
              <w:bottom w:val="single" w:sz="4" w:space="0" w:color="00B050"/>
              <w:right w:val="single" w:sz="4" w:space="0" w:color="00B050"/>
            </w:tcBorders>
            <w:vAlign w:val="center"/>
          </w:tcPr>
          <w:p w14:paraId="4946D1E9"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13,75</w:t>
            </w:r>
          </w:p>
        </w:tc>
        <w:tc>
          <w:tcPr>
            <w:tcW w:w="1275" w:type="dxa"/>
            <w:tcBorders>
              <w:top w:val="single" w:sz="4" w:space="0" w:color="00B050"/>
              <w:left w:val="single" w:sz="4" w:space="0" w:color="00B050"/>
              <w:bottom w:val="single" w:sz="4" w:space="0" w:color="00B050"/>
              <w:right w:val="single" w:sz="4" w:space="0" w:color="00B050"/>
            </w:tcBorders>
            <w:vAlign w:val="center"/>
          </w:tcPr>
          <w:p w14:paraId="3CEFB5D4"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178</w:t>
            </w:r>
          </w:p>
        </w:tc>
        <w:tc>
          <w:tcPr>
            <w:tcW w:w="1418" w:type="dxa"/>
            <w:tcBorders>
              <w:top w:val="single" w:sz="4" w:space="0" w:color="00B050"/>
              <w:left w:val="single" w:sz="4" w:space="0" w:color="00B050"/>
              <w:bottom w:val="single" w:sz="4" w:space="0" w:color="00B050"/>
              <w:right w:val="single" w:sz="4" w:space="0" w:color="00B050"/>
            </w:tcBorders>
            <w:vAlign w:val="center"/>
          </w:tcPr>
          <w:p w14:paraId="531F6C38"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55,63</w:t>
            </w:r>
          </w:p>
        </w:tc>
        <w:tc>
          <w:tcPr>
            <w:tcW w:w="1134" w:type="dxa"/>
            <w:tcBorders>
              <w:top w:val="single" w:sz="4" w:space="0" w:color="00B050"/>
              <w:left w:val="single" w:sz="4" w:space="0" w:color="00B050"/>
              <w:bottom w:val="single" w:sz="4" w:space="0" w:color="00B050"/>
              <w:right w:val="single" w:sz="4" w:space="0" w:color="00B050"/>
            </w:tcBorders>
            <w:vAlign w:val="center"/>
          </w:tcPr>
          <w:p w14:paraId="778770E3"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5</w:t>
            </w:r>
          </w:p>
        </w:tc>
        <w:tc>
          <w:tcPr>
            <w:tcW w:w="1417" w:type="dxa"/>
            <w:tcBorders>
              <w:top w:val="single" w:sz="4" w:space="0" w:color="00B050"/>
              <w:left w:val="single" w:sz="4" w:space="0" w:color="00B050"/>
              <w:bottom w:val="single" w:sz="4" w:space="0" w:color="00B050"/>
              <w:right w:val="single" w:sz="4" w:space="0" w:color="00B050"/>
            </w:tcBorders>
            <w:vAlign w:val="center"/>
          </w:tcPr>
          <w:p w14:paraId="2202BEC9"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1,56</w:t>
            </w:r>
          </w:p>
        </w:tc>
      </w:tr>
      <w:tr w:rsidR="00F63814" w:rsidRPr="007B462A" w14:paraId="485F34B1"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53133D1E" w14:textId="77777777" w:rsidR="00986937" w:rsidRPr="007B462A" w:rsidRDefault="00986937" w:rsidP="00D27E23">
            <w:pPr>
              <w:ind w:left="30"/>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241C7A19" w14:textId="77777777" w:rsidR="00986937" w:rsidRPr="007B462A" w:rsidRDefault="00986937" w:rsidP="00D27E23">
            <w:pPr>
              <w:ind w:left="30"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hideMark/>
          </w:tcPr>
          <w:p w14:paraId="7384CE85" w14:textId="77777777" w:rsidR="00986937" w:rsidRPr="007B462A" w:rsidRDefault="00986937" w:rsidP="00D27E23">
            <w:pPr>
              <w:ind w:left="30"/>
              <w:rPr>
                <w:rFonts w:ascii="Arial Narrow" w:hAnsi="Arial Narrow" w:cs="Arial"/>
                <w:color w:val="3A003A"/>
              </w:rPr>
            </w:pPr>
            <w:r w:rsidRPr="007B462A">
              <w:rPr>
                <w:rFonts w:ascii="Arial Narrow" w:hAnsi="Arial Narrow" w:cs="Arial"/>
                <w:color w:val="3A003A"/>
              </w:rPr>
              <w:t>CLUJ</w:t>
            </w:r>
          </w:p>
        </w:tc>
        <w:tc>
          <w:tcPr>
            <w:tcW w:w="1133" w:type="dxa"/>
            <w:tcBorders>
              <w:top w:val="single" w:sz="4" w:space="0" w:color="00B050"/>
              <w:left w:val="single" w:sz="4" w:space="0" w:color="00B050"/>
              <w:bottom w:val="single" w:sz="4" w:space="0" w:color="00B050"/>
              <w:right w:val="single" w:sz="4" w:space="0" w:color="00B050"/>
            </w:tcBorders>
            <w:vAlign w:val="center"/>
          </w:tcPr>
          <w:p w14:paraId="48F3C26C"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55.934</w:t>
            </w:r>
          </w:p>
        </w:tc>
        <w:tc>
          <w:tcPr>
            <w:tcW w:w="1277" w:type="dxa"/>
            <w:tcBorders>
              <w:top w:val="single" w:sz="4" w:space="0" w:color="00B050"/>
              <w:left w:val="single" w:sz="4" w:space="0" w:color="00B050"/>
              <w:bottom w:val="single" w:sz="4" w:space="0" w:color="00B050"/>
              <w:right w:val="single" w:sz="4" w:space="0" w:color="00B050"/>
            </w:tcBorders>
            <w:vAlign w:val="center"/>
          </w:tcPr>
          <w:p w14:paraId="4A7677AF"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17.039</w:t>
            </w:r>
          </w:p>
        </w:tc>
        <w:tc>
          <w:tcPr>
            <w:tcW w:w="1133" w:type="dxa"/>
            <w:tcBorders>
              <w:top w:val="single" w:sz="4" w:space="0" w:color="00B050"/>
              <w:left w:val="single" w:sz="4" w:space="0" w:color="00B050"/>
              <w:bottom w:val="single" w:sz="4" w:space="0" w:color="00B050"/>
              <w:right w:val="single" w:sz="4" w:space="0" w:color="00B050"/>
            </w:tcBorders>
            <w:vAlign w:val="center"/>
          </w:tcPr>
          <w:p w14:paraId="3DDA553B"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4.223</w:t>
            </w:r>
          </w:p>
        </w:tc>
        <w:tc>
          <w:tcPr>
            <w:tcW w:w="1277" w:type="dxa"/>
            <w:tcBorders>
              <w:top w:val="single" w:sz="4" w:space="0" w:color="00B050"/>
              <w:left w:val="single" w:sz="4" w:space="0" w:color="00B050"/>
              <w:bottom w:val="single" w:sz="4" w:space="0" w:color="00B050"/>
              <w:right w:val="single" w:sz="4" w:space="0" w:color="00B050"/>
            </w:tcBorders>
            <w:vAlign w:val="center"/>
          </w:tcPr>
          <w:p w14:paraId="7C049E68"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24,78</w:t>
            </w:r>
          </w:p>
        </w:tc>
        <w:tc>
          <w:tcPr>
            <w:tcW w:w="992" w:type="dxa"/>
            <w:tcBorders>
              <w:top w:val="single" w:sz="4" w:space="0" w:color="00B050"/>
              <w:left w:val="single" w:sz="4" w:space="0" w:color="00B050"/>
              <w:bottom w:val="single" w:sz="4" w:space="0" w:color="00B050"/>
              <w:right w:val="single" w:sz="4" w:space="0" w:color="00B050"/>
            </w:tcBorders>
            <w:vAlign w:val="center"/>
          </w:tcPr>
          <w:p w14:paraId="583E0426"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2.461</w:t>
            </w:r>
          </w:p>
        </w:tc>
        <w:tc>
          <w:tcPr>
            <w:tcW w:w="1276" w:type="dxa"/>
            <w:tcBorders>
              <w:top w:val="single" w:sz="4" w:space="0" w:color="00B050"/>
              <w:left w:val="single" w:sz="4" w:space="0" w:color="00B050"/>
              <w:bottom w:val="single" w:sz="4" w:space="0" w:color="00B050"/>
              <w:right w:val="single" w:sz="4" w:space="0" w:color="00B050"/>
            </w:tcBorders>
            <w:vAlign w:val="center"/>
          </w:tcPr>
          <w:p w14:paraId="5E32161F"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14,44</w:t>
            </w:r>
          </w:p>
        </w:tc>
        <w:tc>
          <w:tcPr>
            <w:tcW w:w="1275" w:type="dxa"/>
            <w:tcBorders>
              <w:top w:val="single" w:sz="4" w:space="0" w:color="00B050"/>
              <w:left w:val="single" w:sz="4" w:space="0" w:color="00B050"/>
              <w:bottom w:val="single" w:sz="4" w:space="0" w:color="00B050"/>
              <w:right w:val="single" w:sz="4" w:space="0" w:color="00B050"/>
            </w:tcBorders>
            <w:vAlign w:val="center"/>
          </w:tcPr>
          <w:p w14:paraId="428787D1"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7.624</w:t>
            </w:r>
          </w:p>
        </w:tc>
        <w:tc>
          <w:tcPr>
            <w:tcW w:w="1418" w:type="dxa"/>
            <w:tcBorders>
              <w:top w:val="single" w:sz="4" w:space="0" w:color="00B050"/>
              <w:left w:val="single" w:sz="4" w:space="0" w:color="00B050"/>
              <w:bottom w:val="single" w:sz="4" w:space="0" w:color="00B050"/>
              <w:right w:val="single" w:sz="4" w:space="0" w:color="00B050"/>
            </w:tcBorders>
            <w:vAlign w:val="center"/>
          </w:tcPr>
          <w:p w14:paraId="64722D9F"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44,74</w:t>
            </w:r>
          </w:p>
        </w:tc>
        <w:tc>
          <w:tcPr>
            <w:tcW w:w="1134" w:type="dxa"/>
            <w:tcBorders>
              <w:top w:val="single" w:sz="4" w:space="0" w:color="00B050"/>
              <w:left w:val="single" w:sz="4" w:space="0" w:color="00B050"/>
              <w:bottom w:val="single" w:sz="4" w:space="0" w:color="00B050"/>
              <w:right w:val="single" w:sz="4" w:space="0" w:color="00B050"/>
            </w:tcBorders>
            <w:vAlign w:val="center"/>
          </w:tcPr>
          <w:p w14:paraId="0B4D1EA8"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2.731</w:t>
            </w:r>
          </w:p>
        </w:tc>
        <w:tc>
          <w:tcPr>
            <w:tcW w:w="1417" w:type="dxa"/>
            <w:tcBorders>
              <w:top w:val="single" w:sz="4" w:space="0" w:color="00B050"/>
              <w:left w:val="single" w:sz="4" w:space="0" w:color="00B050"/>
              <w:bottom w:val="single" w:sz="4" w:space="0" w:color="00B050"/>
              <w:right w:val="single" w:sz="4" w:space="0" w:color="00B050"/>
            </w:tcBorders>
            <w:vAlign w:val="center"/>
          </w:tcPr>
          <w:p w14:paraId="289DCA1B"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16,03</w:t>
            </w:r>
          </w:p>
        </w:tc>
      </w:tr>
      <w:tr w:rsidR="00F63814" w:rsidRPr="007B462A" w14:paraId="0384A2C7"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07753DB3" w14:textId="77777777" w:rsidR="00986937" w:rsidRPr="007B462A" w:rsidRDefault="00986937" w:rsidP="00D27E23">
            <w:pPr>
              <w:ind w:left="30"/>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37CCB5DF" w14:textId="77777777" w:rsidR="00986937" w:rsidRPr="007B462A" w:rsidRDefault="00986937" w:rsidP="00D27E23">
            <w:pPr>
              <w:ind w:left="30"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hideMark/>
          </w:tcPr>
          <w:p w14:paraId="436A0E8B" w14:textId="77777777" w:rsidR="00986937" w:rsidRPr="007B462A" w:rsidRDefault="00986937" w:rsidP="00D27E23">
            <w:pPr>
              <w:ind w:left="30"/>
              <w:rPr>
                <w:rFonts w:ascii="Arial Narrow" w:hAnsi="Arial Narrow" w:cs="Arial"/>
                <w:color w:val="3A003A"/>
                <w:sz w:val="20"/>
                <w:szCs w:val="20"/>
              </w:rPr>
            </w:pPr>
            <w:r w:rsidRPr="007B462A">
              <w:rPr>
                <w:rFonts w:ascii="Arial Narrow" w:hAnsi="Arial Narrow" w:cs="Arial"/>
                <w:color w:val="3A003A"/>
                <w:sz w:val="20"/>
                <w:szCs w:val="20"/>
              </w:rPr>
              <w:t>BISTRITA NASAUD</w:t>
            </w:r>
          </w:p>
        </w:tc>
        <w:tc>
          <w:tcPr>
            <w:tcW w:w="1133" w:type="dxa"/>
            <w:tcBorders>
              <w:top w:val="single" w:sz="4" w:space="0" w:color="00B050"/>
              <w:left w:val="single" w:sz="4" w:space="0" w:color="00B050"/>
              <w:bottom w:val="single" w:sz="4" w:space="0" w:color="00B050"/>
              <w:right w:val="single" w:sz="4" w:space="0" w:color="00B050"/>
            </w:tcBorders>
            <w:vAlign w:val="center"/>
          </w:tcPr>
          <w:p w14:paraId="56BCBEDD"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19.400</w:t>
            </w:r>
          </w:p>
        </w:tc>
        <w:tc>
          <w:tcPr>
            <w:tcW w:w="1277" w:type="dxa"/>
            <w:tcBorders>
              <w:top w:val="single" w:sz="4" w:space="0" w:color="00B050"/>
              <w:left w:val="single" w:sz="4" w:space="0" w:color="00B050"/>
              <w:bottom w:val="single" w:sz="4" w:space="0" w:color="00B050"/>
              <w:right w:val="single" w:sz="4" w:space="0" w:color="00B050"/>
            </w:tcBorders>
            <w:vAlign w:val="center"/>
          </w:tcPr>
          <w:p w14:paraId="21F3125B"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6.179</w:t>
            </w:r>
          </w:p>
        </w:tc>
        <w:tc>
          <w:tcPr>
            <w:tcW w:w="1133" w:type="dxa"/>
            <w:tcBorders>
              <w:top w:val="single" w:sz="4" w:space="0" w:color="00B050"/>
              <w:left w:val="single" w:sz="4" w:space="0" w:color="00B050"/>
              <w:bottom w:val="single" w:sz="4" w:space="0" w:color="00B050"/>
              <w:right w:val="single" w:sz="4" w:space="0" w:color="00B050"/>
            </w:tcBorders>
            <w:vAlign w:val="center"/>
          </w:tcPr>
          <w:p w14:paraId="05140062"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1.641</w:t>
            </w:r>
          </w:p>
        </w:tc>
        <w:tc>
          <w:tcPr>
            <w:tcW w:w="1277" w:type="dxa"/>
            <w:tcBorders>
              <w:top w:val="single" w:sz="4" w:space="0" w:color="00B050"/>
              <w:left w:val="single" w:sz="4" w:space="0" w:color="00B050"/>
              <w:bottom w:val="single" w:sz="4" w:space="0" w:color="00B050"/>
              <w:right w:val="single" w:sz="4" w:space="0" w:color="00B050"/>
            </w:tcBorders>
            <w:vAlign w:val="center"/>
          </w:tcPr>
          <w:p w14:paraId="6B5F627A"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26,56</w:t>
            </w:r>
          </w:p>
        </w:tc>
        <w:tc>
          <w:tcPr>
            <w:tcW w:w="992" w:type="dxa"/>
            <w:tcBorders>
              <w:top w:val="single" w:sz="4" w:space="0" w:color="00B050"/>
              <w:left w:val="single" w:sz="4" w:space="0" w:color="00B050"/>
              <w:bottom w:val="single" w:sz="4" w:space="0" w:color="00B050"/>
              <w:right w:val="single" w:sz="4" w:space="0" w:color="00B050"/>
            </w:tcBorders>
            <w:vAlign w:val="center"/>
          </w:tcPr>
          <w:p w14:paraId="4551C8F9"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1.328</w:t>
            </w:r>
          </w:p>
        </w:tc>
        <w:tc>
          <w:tcPr>
            <w:tcW w:w="1276" w:type="dxa"/>
            <w:tcBorders>
              <w:top w:val="single" w:sz="4" w:space="0" w:color="00B050"/>
              <w:left w:val="single" w:sz="4" w:space="0" w:color="00B050"/>
              <w:bottom w:val="single" w:sz="4" w:space="0" w:color="00B050"/>
              <w:right w:val="single" w:sz="4" w:space="0" w:color="00B050"/>
            </w:tcBorders>
            <w:vAlign w:val="center"/>
          </w:tcPr>
          <w:p w14:paraId="6D97CC99"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21,49</w:t>
            </w:r>
          </w:p>
        </w:tc>
        <w:tc>
          <w:tcPr>
            <w:tcW w:w="1275" w:type="dxa"/>
            <w:tcBorders>
              <w:top w:val="single" w:sz="4" w:space="0" w:color="00B050"/>
              <w:left w:val="single" w:sz="4" w:space="0" w:color="00B050"/>
              <w:bottom w:val="single" w:sz="4" w:space="0" w:color="00B050"/>
              <w:right w:val="single" w:sz="4" w:space="0" w:color="00B050"/>
            </w:tcBorders>
            <w:vAlign w:val="center"/>
          </w:tcPr>
          <w:p w14:paraId="7391091B"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2.779</w:t>
            </w:r>
          </w:p>
        </w:tc>
        <w:tc>
          <w:tcPr>
            <w:tcW w:w="1418" w:type="dxa"/>
            <w:tcBorders>
              <w:top w:val="single" w:sz="4" w:space="0" w:color="00B050"/>
              <w:left w:val="single" w:sz="4" w:space="0" w:color="00B050"/>
              <w:bottom w:val="single" w:sz="4" w:space="0" w:color="00B050"/>
              <w:right w:val="single" w:sz="4" w:space="0" w:color="00B050"/>
            </w:tcBorders>
            <w:vAlign w:val="center"/>
          </w:tcPr>
          <w:p w14:paraId="1E175702"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44,97</w:t>
            </w:r>
          </w:p>
        </w:tc>
        <w:tc>
          <w:tcPr>
            <w:tcW w:w="1134" w:type="dxa"/>
            <w:tcBorders>
              <w:top w:val="single" w:sz="4" w:space="0" w:color="00B050"/>
              <w:left w:val="single" w:sz="4" w:space="0" w:color="00B050"/>
              <w:bottom w:val="single" w:sz="4" w:space="0" w:color="00B050"/>
              <w:right w:val="single" w:sz="4" w:space="0" w:color="00B050"/>
            </w:tcBorders>
            <w:vAlign w:val="center"/>
          </w:tcPr>
          <w:p w14:paraId="0071A77F"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431</w:t>
            </w:r>
          </w:p>
        </w:tc>
        <w:tc>
          <w:tcPr>
            <w:tcW w:w="1417" w:type="dxa"/>
            <w:tcBorders>
              <w:top w:val="single" w:sz="4" w:space="0" w:color="00B050"/>
              <w:left w:val="single" w:sz="4" w:space="0" w:color="00B050"/>
              <w:bottom w:val="single" w:sz="4" w:space="0" w:color="00B050"/>
              <w:right w:val="single" w:sz="4" w:space="0" w:color="00B050"/>
            </w:tcBorders>
            <w:vAlign w:val="center"/>
          </w:tcPr>
          <w:p w14:paraId="2333565B"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6,98</w:t>
            </w:r>
          </w:p>
        </w:tc>
      </w:tr>
      <w:tr w:rsidR="00F63814" w:rsidRPr="007B462A" w14:paraId="334EBC9E"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12655060" w14:textId="77777777" w:rsidR="00986937" w:rsidRPr="007B462A" w:rsidRDefault="00986937" w:rsidP="00D27E23">
            <w:pPr>
              <w:ind w:left="30"/>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53C924D0" w14:textId="77777777" w:rsidR="00986937" w:rsidRPr="007B462A" w:rsidRDefault="00986937" w:rsidP="00D27E23">
            <w:pPr>
              <w:ind w:left="30"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hideMark/>
          </w:tcPr>
          <w:p w14:paraId="66962F04" w14:textId="77777777" w:rsidR="00986937" w:rsidRPr="007B462A" w:rsidRDefault="00986937" w:rsidP="00D27E23">
            <w:pPr>
              <w:ind w:left="30"/>
              <w:rPr>
                <w:rFonts w:ascii="Arial Narrow" w:hAnsi="Arial Narrow" w:cs="Arial"/>
                <w:color w:val="3A003A"/>
              </w:rPr>
            </w:pPr>
            <w:r w:rsidRPr="007B462A">
              <w:rPr>
                <w:rFonts w:ascii="Arial Narrow" w:hAnsi="Arial Narrow" w:cs="Arial"/>
                <w:color w:val="3A003A"/>
              </w:rPr>
              <w:t>MARAMURES</w:t>
            </w:r>
          </w:p>
        </w:tc>
        <w:tc>
          <w:tcPr>
            <w:tcW w:w="1133" w:type="dxa"/>
            <w:tcBorders>
              <w:top w:val="single" w:sz="4" w:space="0" w:color="00B050"/>
              <w:left w:val="single" w:sz="4" w:space="0" w:color="00B050"/>
              <w:bottom w:val="single" w:sz="4" w:space="0" w:color="00B050"/>
              <w:right w:val="single" w:sz="4" w:space="0" w:color="00B050"/>
            </w:tcBorders>
            <w:vAlign w:val="center"/>
          </w:tcPr>
          <w:p w14:paraId="2A96A0BE"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36.263</w:t>
            </w:r>
          </w:p>
        </w:tc>
        <w:tc>
          <w:tcPr>
            <w:tcW w:w="1277" w:type="dxa"/>
            <w:tcBorders>
              <w:top w:val="single" w:sz="4" w:space="0" w:color="00B050"/>
              <w:left w:val="single" w:sz="4" w:space="0" w:color="00B050"/>
              <w:bottom w:val="single" w:sz="4" w:space="0" w:color="00B050"/>
              <w:right w:val="single" w:sz="4" w:space="0" w:color="00B050"/>
            </w:tcBorders>
            <w:vAlign w:val="center"/>
          </w:tcPr>
          <w:p w14:paraId="6FA16F43"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11.019</w:t>
            </w:r>
          </w:p>
        </w:tc>
        <w:tc>
          <w:tcPr>
            <w:tcW w:w="1133" w:type="dxa"/>
            <w:tcBorders>
              <w:top w:val="single" w:sz="4" w:space="0" w:color="00B050"/>
              <w:left w:val="single" w:sz="4" w:space="0" w:color="00B050"/>
              <w:bottom w:val="single" w:sz="4" w:space="0" w:color="00B050"/>
              <w:right w:val="single" w:sz="4" w:space="0" w:color="00B050"/>
            </w:tcBorders>
            <w:vAlign w:val="center"/>
          </w:tcPr>
          <w:p w14:paraId="1F36602B"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3.251</w:t>
            </w:r>
          </w:p>
        </w:tc>
        <w:tc>
          <w:tcPr>
            <w:tcW w:w="1277" w:type="dxa"/>
            <w:tcBorders>
              <w:top w:val="single" w:sz="4" w:space="0" w:color="00B050"/>
              <w:left w:val="single" w:sz="4" w:space="0" w:color="00B050"/>
              <w:bottom w:val="single" w:sz="4" w:space="0" w:color="00B050"/>
              <w:right w:val="single" w:sz="4" w:space="0" w:color="00B050"/>
            </w:tcBorders>
            <w:vAlign w:val="center"/>
          </w:tcPr>
          <w:p w14:paraId="04140ACC"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29,50</w:t>
            </w:r>
          </w:p>
        </w:tc>
        <w:tc>
          <w:tcPr>
            <w:tcW w:w="992" w:type="dxa"/>
            <w:tcBorders>
              <w:top w:val="single" w:sz="4" w:space="0" w:color="00B050"/>
              <w:left w:val="single" w:sz="4" w:space="0" w:color="00B050"/>
              <w:bottom w:val="single" w:sz="4" w:space="0" w:color="00B050"/>
              <w:right w:val="single" w:sz="4" w:space="0" w:color="00B050"/>
            </w:tcBorders>
            <w:vAlign w:val="center"/>
          </w:tcPr>
          <w:p w14:paraId="0FEED7EE"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2.483</w:t>
            </w:r>
          </w:p>
        </w:tc>
        <w:tc>
          <w:tcPr>
            <w:tcW w:w="1276" w:type="dxa"/>
            <w:tcBorders>
              <w:top w:val="single" w:sz="4" w:space="0" w:color="00B050"/>
              <w:left w:val="single" w:sz="4" w:space="0" w:color="00B050"/>
              <w:bottom w:val="single" w:sz="4" w:space="0" w:color="00B050"/>
              <w:right w:val="single" w:sz="4" w:space="0" w:color="00B050"/>
            </w:tcBorders>
            <w:vAlign w:val="center"/>
          </w:tcPr>
          <w:p w14:paraId="58DE7231"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22,53</w:t>
            </w:r>
          </w:p>
        </w:tc>
        <w:tc>
          <w:tcPr>
            <w:tcW w:w="1275" w:type="dxa"/>
            <w:tcBorders>
              <w:top w:val="single" w:sz="4" w:space="0" w:color="00B050"/>
              <w:left w:val="single" w:sz="4" w:space="0" w:color="00B050"/>
              <w:bottom w:val="single" w:sz="4" w:space="0" w:color="00B050"/>
              <w:right w:val="single" w:sz="4" w:space="0" w:color="00B050"/>
            </w:tcBorders>
            <w:vAlign w:val="center"/>
          </w:tcPr>
          <w:p w14:paraId="68CFAC7F"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4.059</w:t>
            </w:r>
          </w:p>
        </w:tc>
        <w:tc>
          <w:tcPr>
            <w:tcW w:w="1418" w:type="dxa"/>
            <w:tcBorders>
              <w:top w:val="single" w:sz="4" w:space="0" w:color="00B050"/>
              <w:left w:val="single" w:sz="4" w:space="0" w:color="00B050"/>
              <w:bottom w:val="single" w:sz="4" w:space="0" w:color="00B050"/>
              <w:right w:val="single" w:sz="4" w:space="0" w:color="00B050"/>
            </w:tcBorders>
            <w:vAlign w:val="center"/>
          </w:tcPr>
          <w:p w14:paraId="02197728"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36,84</w:t>
            </w:r>
          </w:p>
        </w:tc>
        <w:tc>
          <w:tcPr>
            <w:tcW w:w="1134" w:type="dxa"/>
            <w:tcBorders>
              <w:top w:val="single" w:sz="4" w:space="0" w:color="00B050"/>
              <w:left w:val="single" w:sz="4" w:space="0" w:color="00B050"/>
              <w:bottom w:val="single" w:sz="4" w:space="0" w:color="00B050"/>
              <w:right w:val="single" w:sz="4" w:space="0" w:color="00B050"/>
            </w:tcBorders>
            <w:vAlign w:val="center"/>
          </w:tcPr>
          <w:p w14:paraId="25FCE60A"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1.226</w:t>
            </w:r>
          </w:p>
        </w:tc>
        <w:tc>
          <w:tcPr>
            <w:tcW w:w="1417" w:type="dxa"/>
            <w:tcBorders>
              <w:top w:val="single" w:sz="4" w:space="0" w:color="00B050"/>
              <w:left w:val="single" w:sz="4" w:space="0" w:color="00B050"/>
              <w:bottom w:val="single" w:sz="4" w:space="0" w:color="00B050"/>
              <w:right w:val="single" w:sz="4" w:space="0" w:color="00B050"/>
            </w:tcBorders>
            <w:vAlign w:val="center"/>
          </w:tcPr>
          <w:p w14:paraId="7211E36D"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11,13</w:t>
            </w:r>
          </w:p>
        </w:tc>
      </w:tr>
      <w:tr w:rsidR="00F63814" w:rsidRPr="007B462A" w14:paraId="10EBAE10"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6EA6C227" w14:textId="77777777" w:rsidR="00986937" w:rsidRPr="007B462A" w:rsidRDefault="00986937" w:rsidP="00D27E23">
            <w:pPr>
              <w:ind w:left="30"/>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0E733A52" w14:textId="77777777" w:rsidR="00986937" w:rsidRPr="007B462A" w:rsidRDefault="00986937" w:rsidP="00D27E23">
            <w:pPr>
              <w:ind w:left="30"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hideMark/>
          </w:tcPr>
          <w:p w14:paraId="759121D8" w14:textId="77777777" w:rsidR="00986937" w:rsidRPr="007B462A" w:rsidRDefault="00986937" w:rsidP="00D27E23">
            <w:pPr>
              <w:ind w:left="30"/>
              <w:rPr>
                <w:rFonts w:ascii="Arial Narrow" w:hAnsi="Arial Narrow" w:cs="Arial"/>
                <w:color w:val="3A003A"/>
              </w:rPr>
            </w:pPr>
            <w:r w:rsidRPr="007B462A">
              <w:rPr>
                <w:rFonts w:ascii="Arial Narrow" w:hAnsi="Arial Narrow" w:cs="Arial"/>
                <w:color w:val="3A003A"/>
              </w:rPr>
              <w:t>SALAJ</w:t>
            </w:r>
          </w:p>
        </w:tc>
        <w:tc>
          <w:tcPr>
            <w:tcW w:w="1133" w:type="dxa"/>
            <w:tcBorders>
              <w:top w:val="single" w:sz="4" w:space="0" w:color="00B050"/>
              <w:left w:val="single" w:sz="4" w:space="0" w:color="00B050"/>
              <w:bottom w:val="single" w:sz="4" w:space="0" w:color="00B050"/>
              <w:right w:val="single" w:sz="4" w:space="0" w:color="00B050"/>
            </w:tcBorders>
            <w:vAlign w:val="center"/>
          </w:tcPr>
          <w:p w14:paraId="5BCC554D"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12.562</w:t>
            </w:r>
          </w:p>
        </w:tc>
        <w:tc>
          <w:tcPr>
            <w:tcW w:w="1277" w:type="dxa"/>
            <w:tcBorders>
              <w:top w:val="single" w:sz="4" w:space="0" w:color="00B050"/>
              <w:left w:val="single" w:sz="4" w:space="0" w:color="00B050"/>
              <w:bottom w:val="single" w:sz="4" w:space="0" w:color="00B050"/>
              <w:right w:val="single" w:sz="4" w:space="0" w:color="00B050"/>
            </w:tcBorders>
            <w:vAlign w:val="center"/>
          </w:tcPr>
          <w:p w14:paraId="48F1524C"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4.325</w:t>
            </w:r>
          </w:p>
        </w:tc>
        <w:tc>
          <w:tcPr>
            <w:tcW w:w="1133" w:type="dxa"/>
            <w:tcBorders>
              <w:top w:val="single" w:sz="4" w:space="0" w:color="00B050"/>
              <w:left w:val="single" w:sz="4" w:space="0" w:color="00B050"/>
              <w:bottom w:val="single" w:sz="4" w:space="0" w:color="00B050"/>
              <w:right w:val="single" w:sz="4" w:space="0" w:color="00B050"/>
            </w:tcBorders>
            <w:vAlign w:val="center"/>
          </w:tcPr>
          <w:p w14:paraId="6CEF19F4"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1.377</w:t>
            </w:r>
          </w:p>
        </w:tc>
        <w:tc>
          <w:tcPr>
            <w:tcW w:w="1277" w:type="dxa"/>
            <w:tcBorders>
              <w:top w:val="single" w:sz="4" w:space="0" w:color="00B050"/>
              <w:left w:val="single" w:sz="4" w:space="0" w:color="00B050"/>
              <w:bottom w:val="single" w:sz="4" w:space="0" w:color="00B050"/>
              <w:right w:val="single" w:sz="4" w:space="0" w:color="00B050"/>
            </w:tcBorders>
            <w:vAlign w:val="center"/>
          </w:tcPr>
          <w:p w14:paraId="2BC39882"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31,84</w:t>
            </w:r>
          </w:p>
        </w:tc>
        <w:tc>
          <w:tcPr>
            <w:tcW w:w="992" w:type="dxa"/>
            <w:tcBorders>
              <w:top w:val="single" w:sz="4" w:space="0" w:color="00B050"/>
              <w:left w:val="single" w:sz="4" w:space="0" w:color="00B050"/>
              <w:bottom w:val="single" w:sz="4" w:space="0" w:color="00B050"/>
              <w:right w:val="single" w:sz="4" w:space="0" w:color="00B050"/>
            </w:tcBorders>
            <w:vAlign w:val="center"/>
          </w:tcPr>
          <w:p w14:paraId="09BE783D"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807</w:t>
            </w:r>
          </w:p>
        </w:tc>
        <w:tc>
          <w:tcPr>
            <w:tcW w:w="1276" w:type="dxa"/>
            <w:tcBorders>
              <w:top w:val="single" w:sz="4" w:space="0" w:color="00B050"/>
              <w:left w:val="single" w:sz="4" w:space="0" w:color="00B050"/>
              <w:bottom w:val="single" w:sz="4" w:space="0" w:color="00B050"/>
              <w:right w:val="single" w:sz="4" w:space="0" w:color="00B050"/>
            </w:tcBorders>
            <w:vAlign w:val="center"/>
          </w:tcPr>
          <w:p w14:paraId="6B177ACC"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18,66</w:t>
            </w:r>
          </w:p>
        </w:tc>
        <w:tc>
          <w:tcPr>
            <w:tcW w:w="1275" w:type="dxa"/>
            <w:tcBorders>
              <w:top w:val="single" w:sz="4" w:space="0" w:color="00B050"/>
              <w:left w:val="single" w:sz="4" w:space="0" w:color="00B050"/>
              <w:bottom w:val="single" w:sz="4" w:space="0" w:color="00B050"/>
              <w:right w:val="single" w:sz="4" w:space="0" w:color="00B050"/>
            </w:tcBorders>
            <w:vAlign w:val="center"/>
          </w:tcPr>
          <w:p w14:paraId="7ECEDE9D"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1.738</w:t>
            </w:r>
          </w:p>
        </w:tc>
        <w:tc>
          <w:tcPr>
            <w:tcW w:w="1418" w:type="dxa"/>
            <w:tcBorders>
              <w:top w:val="single" w:sz="4" w:space="0" w:color="00B050"/>
              <w:left w:val="single" w:sz="4" w:space="0" w:color="00B050"/>
              <w:bottom w:val="single" w:sz="4" w:space="0" w:color="00B050"/>
              <w:right w:val="single" w:sz="4" w:space="0" w:color="00B050"/>
            </w:tcBorders>
            <w:vAlign w:val="center"/>
          </w:tcPr>
          <w:p w14:paraId="613F2CA3"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40,18</w:t>
            </w:r>
          </w:p>
        </w:tc>
        <w:tc>
          <w:tcPr>
            <w:tcW w:w="1134" w:type="dxa"/>
            <w:tcBorders>
              <w:top w:val="single" w:sz="4" w:space="0" w:color="00B050"/>
              <w:left w:val="single" w:sz="4" w:space="0" w:color="00B050"/>
              <w:bottom w:val="single" w:sz="4" w:space="0" w:color="00B050"/>
              <w:right w:val="single" w:sz="4" w:space="0" w:color="00B050"/>
            </w:tcBorders>
            <w:vAlign w:val="center"/>
          </w:tcPr>
          <w:p w14:paraId="4FA04FF1"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403</w:t>
            </w:r>
          </w:p>
        </w:tc>
        <w:tc>
          <w:tcPr>
            <w:tcW w:w="1417" w:type="dxa"/>
            <w:tcBorders>
              <w:top w:val="single" w:sz="4" w:space="0" w:color="00B050"/>
              <w:left w:val="single" w:sz="4" w:space="0" w:color="00B050"/>
              <w:bottom w:val="single" w:sz="4" w:space="0" w:color="00B050"/>
              <w:right w:val="single" w:sz="4" w:space="0" w:color="00B050"/>
            </w:tcBorders>
            <w:vAlign w:val="center"/>
          </w:tcPr>
          <w:p w14:paraId="5427AB83"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9,32</w:t>
            </w:r>
          </w:p>
        </w:tc>
      </w:tr>
      <w:tr w:rsidR="00F63814" w:rsidRPr="007B462A" w14:paraId="696AF606" w14:textId="77777777" w:rsidTr="00F63814">
        <w:trPr>
          <w:trHeight w:val="300"/>
        </w:trPr>
        <w:tc>
          <w:tcPr>
            <w:tcW w:w="426" w:type="dxa"/>
            <w:vMerge w:val="restart"/>
            <w:tcBorders>
              <w:top w:val="single" w:sz="4" w:space="0" w:color="00B050"/>
              <w:left w:val="single" w:sz="4" w:space="0" w:color="00B050"/>
              <w:bottom w:val="single" w:sz="4" w:space="0" w:color="00B050"/>
              <w:right w:val="single" w:sz="4" w:space="0" w:color="00B050"/>
            </w:tcBorders>
            <w:vAlign w:val="center"/>
            <w:hideMark/>
          </w:tcPr>
          <w:p w14:paraId="3C815DC0" w14:textId="77777777" w:rsidR="00986937" w:rsidRPr="007B462A" w:rsidRDefault="00986937" w:rsidP="00D27E23">
            <w:pPr>
              <w:ind w:left="30"/>
              <w:jc w:val="center"/>
              <w:rPr>
                <w:rFonts w:ascii="Arial" w:hAnsi="Arial" w:cs="Arial"/>
                <w:color w:val="3A003A"/>
                <w:sz w:val="16"/>
                <w:szCs w:val="16"/>
              </w:rPr>
            </w:pPr>
            <w:r w:rsidRPr="007B462A">
              <w:rPr>
                <w:rFonts w:ascii="Arial" w:hAnsi="Arial" w:cs="Arial"/>
                <w:color w:val="3A003A"/>
                <w:sz w:val="16"/>
                <w:szCs w:val="16"/>
              </w:rPr>
              <w:t>4</w:t>
            </w: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49F66298" w14:textId="77777777" w:rsidR="00986937" w:rsidRPr="007B462A" w:rsidRDefault="00986937" w:rsidP="00D27E23">
            <w:pPr>
              <w:ind w:left="30" w:right="-114"/>
              <w:rPr>
                <w:rFonts w:ascii="Arial Narrow" w:hAnsi="Arial Narrow" w:cs="Arial"/>
                <w:b/>
                <w:color w:val="3A003A"/>
                <w:sz w:val="20"/>
                <w:szCs w:val="20"/>
              </w:rPr>
            </w:pPr>
            <w:r w:rsidRPr="007B462A">
              <w:rPr>
                <w:rFonts w:ascii="Arial Narrow" w:hAnsi="Arial Narrow" w:cs="Arial"/>
                <w:b/>
                <w:color w:val="3A003A"/>
                <w:sz w:val="20"/>
                <w:szCs w:val="20"/>
              </w:rPr>
              <w:t>P.C.A.</w:t>
            </w:r>
          </w:p>
        </w:tc>
        <w:tc>
          <w:tcPr>
            <w:tcW w:w="1984" w:type="dxa"/>
            <w:tcBorders>
              <w:top w:val="single" w:sz="4" w:space="0" w:color="00B050"/>
              <w:left w:val="single" w:sz="4" w:space="0" w:color="00B050"/>
              <w:bottom w:val="single" w:sz="4" w:space="0" w:color="00B050"/>
              <w:right w:val="single" w:sz="4" w:space="0" w:color="00B050"/>
            </w:tcBorders>
            <w:vAlign w:val="center"/>
            <w:hideMark/>
          </w:tcPr>
          <w:p w14:paraId="0C3144E0" w14:textId="77777777" w:rsidR="00986937" w:rsidRPr="007B462A" w:rsidRDefault="00986937" w:rsidP="00D27E23">
            <w:pPr>
              <w:ind w:left="30"/>
              <w:rPr>
                <w:rFonts w:ascii="Arial Narrow" w:hAnsi="Arial Narrow" w:cs="Arial"/>
                <w:b/>
                <w:color w:val="3A003A"/>
              </w:rPr>
            </w:pPr>
            <w:r w:rsidRPr="007B462A">
              <w:rPr>
                <w:rFonts w:ascii="Arial Narrow" w:hAnsi="Arial Narrow" w:cs="Arial"/>
                <w:b/>
                <w:color w:val="3A003A"/>
              </w:rPr>
              <w:t xml:space="preserve">IASI </w:t>
            </w:r>
            <w:r w:rsidRPr="007B462A">
              <w:rPr>
                <w:rFonts w:ascii="Arial Narrow" w:hAnsi="Arial Narrow" w:cs="Arial"/>
                <w:b/>
                <w:color w:val="3A003A"/>
                <w:sz w:val="20"/>
                <w:szCs w:val="20"/>
              </w:rPr>
              <w:t>(centr.)</w:t>
            </w:r>
          </w:p>
        </w:tc>
        <w:tc>
          <w:tcPr>
            <w:tcW w:w="1133" w:type="dxa"/>
            <w:tcBorders>
              <w:top w:val="single" w:sz="4" w:space="0" w:color="00B050"/>
              <w:left w:val="single" w:sz="4" w:space="0" w:color="00B050"/>
              <w:bottom w:val="single" w:sz="4" w:space="0" w:color="00B050"/>
              <w:right w:val="single" w:sz="4" w:space="0" w:color="00B050"/>
            </w:tcBorders>
            <w:vAlign w:val="center"/>
          </w:tcPr>
          <w:p w14:paraId="592C0F2E"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134.956</w:t>
            </w:r>
          </w:p>
        </w:tc>
        <w:tc>
          <w:tcPr>
            <w:tcW w:w="1277" w:type="dxa"/>
            <w:tcBorders>
              <w:top w:val="single" w:sz="4" w:space="0" w:color="00B050"/>
              <w:left w:val="single" w:sz="4" w:space="0" w:color="00B050"/>
              <w:bottom w:val="single" w:sz="4" w:space="0" w:color="00B050"/>
              <w:right w:val="single" w:sz="4" w:space="0" w:color="00B050"/>
            </w:tcBorders>
            <w:vAlign w:val="center"/>
          </w:tcPr>
          <w:p w14:paraId="0A4F2E55"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36.263</w:t>
            </w:r>
          </w:p>
        </w:tc>
        <w:tc>
          <w:tcPr>
            <w:tcW w:w="1133" w:type="dxa"/>
            <w:tcBorders>
              <w:top w:val="single" w:sz="4" w:space="0" w:color="00B050"/>
              <w:left w:val="single" w:sz="4" w:space="0" w:color="00B050"/>
              <w:bottom w:val="single" w:sz="4" w:space="0" w:color="00B050"/>
              <w:right w:val="single" w:sz="4" w:space="0" w:color="00B050"/>
            </w:tcBorders>
            <w:vAlign w:val="center"/>
          </w:tcPr>
          <w:p w14:paraId="1AB12575"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7.084</w:t>
            </w:r>
          </w:p>
        </w:tc>
        <w:tc>
          <w:tcPr>
            <w:tcW w:w="1277" w:type="dxa"/>
            <w:tcBorders>
              <w:top w:val="single" w:sz="4" w:space="0" w:color="00B050"/>
              <w:left w:val="single" w:sz="4" w:space="0" w:color="00B050"/>
              <w:bottom w:val="single" w:sz="4" w:space="0" w:color="00B050"/>
              <w:right w:val="single" w:sz="4" w:space="0" w:color="00B050"/>
            </w:tcBorders>
            <w:vAlign w:val="center"/>
          </w:tcPr>
          <w:p w14:paraId="18F6C449"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19,54</w:t>
            </w:r>
          </w:p>
        </w:tc>
        <w:tc>
          <w:tcPr>
            <w:tcW w:w="992" w:type="dxa"/>
            <w:tcBorders>
              <w:top w:val="single" w:sz="4" w:space="0" w:color="00B050"/>
              <w:left w:val="single" w:sz="4" w:space="0" w:color="00B050"/>
              <w:bottom w:val="single" w:sz="4" w:space="0" w:color="00B050"/>
              <w:right w:val="single" w:sz="4" w:space="0" w:color="00B050"/>
            </w:tcBorders>
            <w:vAlign w:val="center"/>
          </w:tcPr>
          <w:p w14:paraId="4DD4E2A2"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5.376</w:t>
            </w:r>
          </w:p>
        </w:tc>
        <w:tc>
          <w:tcPr>
            <w:tcW w:w="1276" w:type="dxa"/>
            <w:tcBorders>
              <w:top w:val="single" w:sz="4" w:space="0" w:color="00B050"/>
              <w:left w:val="single" w:sz="4" w:space="0" w:color="00B050"/>
              <w:bottom w:val="single" w:sz="4" w:space="0" w:color="00B050"/>
              <w:right w:val="single" w:sz="4" w:space="0" w:color="00B050"/>
            </w:tcBorders>
            <w:vAlign w:val="center"/>
          </w:tcPr>
          <w:p w14:paraId="7B0750F1"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14,83</w:t>
            </w:r>
          </w:p>
        </w:tc>
        <w:tc>
          <w:tcPr>
            <w:tcW w:w="1275" w:type="dxa"/>
            <w:tcBorders>
              <w:top w:val="single" w:sz="4" w:space="0" w:color="00B050"/>
              <w:left w:val="single" w:sz="4" w:space="0" w:color="00B050"/>
              <w:bottom w:val="single" w:sz="4" w:space="0" w:color="00B050"/>
              <w:right w:val="single" w:sz="4" w:space="0" w:color="00B050"/>
            </w:tcBorders>
            <w:vAlign w:val="center"/>
          </w:tcPr>
          <w:p w14:paraId="62B92390"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16.182</w:t>
            </w:r>
          </w:p>
        </w:tc>
        <w:tc>
          <w:tcPr>
            <w:tcW w:w="1418" w:type="dxa"/>
            <w:tcBorders>
              <w:top w:val="single" w:sz="4" w:space="0" w:color="00B050"/>
              <w:left w:val="single" w:sz="4" w:space="0" w:color="00B050"/>
              <w:bottom w:val="single" w:sz="4" w:space="0" w:color="00B050"/>
              <w:right w:val="single" w:sz="4" w:space="0" w:color="00B050"/>
            </w:tcBorders>
            <w:vAlign w:val="center"/>
          </w:tcPr>
          <w:p w14:paraId="73962872"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44,62</w:t>
            </w:r>
          </w:p>
        </w:tc>
        <w:tc>
          <w:tcPr>
            <w:tcW w:w="1134" w:type="dxa"/>
            <w:tcBorders>
              <w:top w:val="single" w:sz="4" w:space="0" w:color="00B050"/>
              <w:left w:val="single" w:sz="4" w:space="0" w:color="00B050"/>
              <w:bottom w:val="single" w:sz="4" w:space="0" w:color="00B050"/>
              <w:right w:val="single" w:sz="4" w:space="0" w:color="00B050"/>
            </w:tcBorders>
            <w:vAlign w:val="center"/>
          </w:tcPr>
          <w:p w14:paraId="629A9526"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7.621</w:t>
            </w:r>
          </w:p>
        </w:tc>
        <w:tc>
          <w:tcPr>
            <w:tcW w:w="1417" w:type="dxa"/>
            <w:tcBorders>
              <w:top w:val="single" w:sz="4" w:space="0" w:color="00B050"/>
              <w:left w:val="single" w:sz="4" w:space="0" w:color="00B050"/>
              <w:bottom w:val="single" w:sz="4" w:space="0" w:color="00B050"/>
              <w:right w:val="single" w:sz="4" w:space="0" w:color="00B050"/>
            </w:tcBorders>
            <w:vAlign w:val="center"/>
          </w:tcPr>
          <w:p w14:paraId="5F58B6D5"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21,02</w:t>
            </w:r>
          </w:p>
        </w:tc>
      </w:tr>
      <w:tr w:rsidR="00F63814" w:rsidRPr="007B462A" w14:paraId="28C96D80"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476D2C8E" w14:textId="77777777" w:rsidR="00986937" w:rsidRPr="007B462A" w:rsidRDefault="00986937" w:rsidP="00D27E23">
            <w:pPr>
              <w:ind w:left="30"/>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42531E66" w14:textId="77777777" w:rsidR="00986937" w:rsidRPr="007B462A" w:rsidRDefault="00986937" w:rsidP="00D27E23">
            <w:pPr>
              <w:ind w:left="30" w:right="-114"/>
              <w:rPr>
                <w:rFonts w:ascii="Arial Narrow" w:hAnsi="Arial Narrow" w:cs="Arial"/>
                <w:color w:val="3A003A"/>
                <w:sz w:val="20"/>
                <w:szCs w:val="20"/>
              </w:rPr>
            </w:pPr>
            <w:r w:rsidRPr="007B462A">
              <w:rPr>
                <w:rFonts w:ascii="Arial Narrow" w:hAnsi="Arial Narrow" w:cs="Arial"/>
                <w:color w:val="3A003A"/>
                <w:sz w:val="20"/>
                <w:szCs w:val="20"/>
              </w:rPr>
              <w:t>P.C.A.</w:t>
            </w:r>
          </w:p>
        </w:tc>
        <w:tc>
          <w:tcPr>
            <w:tcW w:w="1984" w:type="dxa"/>
            <w:tcBorders>
              <w:top w:val="single" w:sz="4" w:space="0" w:color="00B050"/>
              <w:left w:val="single" w:sz="4" w:space="0" w:color="00B050"/>
              <w:bottom w:val="single" w:sz="4" w:space="0" w:color="00B050"/>
              <w:right w:val="single" w:sz="4" w:space="0" w:color="00B050"/>
            </w:tcBorders>
            <w:vAlign w:val="center"/>
            <w:hideMark/>
          </w:tcPr>
          <w:p w14:paraId="09C20E98" w14:textId="77777777" w:rsidR="00986937" w:rsidRPr="007B462A" w:rsidRDefault="00986937" w:rsidP="00D27E23">
            <w:pPr>
              <w:ind w:left="30"/>
              <w:rPr>
                <w:rFonts w:ascii="Arial Narrow" w:hAnsi="Arial Narrow" w:cs="Arial"/>
                <w:color w:val="3A003A"/>
              </w:rPr>
            </w:pPr>
            <w:r w:rsidRPr="007B462A">
              <w:rPr>
                <w:rFonts w:ascii="Arial Narrow" w:hAnsi="Arial Narrow" w:cs="Arial"/>
                <w:color w:val="3A003A"/>
              </w:rPr>
              <w:t>IASI</w:t>
            </w:r>
          </w:p>
        </w:tc>
        <w:tc>
          <w:tcPr>
            <w:tcW w:w="1133" w:type="dxa"/>
            <w:tcBorders>
              <w:top w:val="single" w:sz="4" w:space="0" w:color="00B050"/>
              <w:left w:val="single" w:sz="4" w:space="0" w:color="00B050"/>
              <w:bottom w:val="single" w:sz="4" w:space="0" w:color="00B050"/>
              <w:right w:val="single" w:sz="4" w:space="0" w:color="00B050"/>
            </w:tcBorders>
            <w:vAlign w:val="center"/>
          </w:tcPr>
          <w:p w14:paraId="74B68108"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707</w:t>
            </w:r>
          </w:p>
        </w:tc>
        <w:tc>
          <w:tcPr>
            <w:tcW w:w="1277" w:type="dxa"/>
            <w:tcBorders>
              <w:top w:val="single" w:sz="4" w:space="0" w:color="00B050"/>
              <w:left w:val="single" w:sz="4" w:space="0" w:color="00B050"/>
              <w:bottom w:val="single" w:sz="4" w:space="0" w:color="00B050"/>
              <w:right w:val="single" w:sz="4" w:space="0" w:color="00B050"/>
            </w:tcBorders>
            <w:vAlign w:val="center"/>
          </w:tcPr>
          <w:p w14:paraId="1881095E"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222</w:t>
            </w:r>
          </w:p>
        </w:tc>
        <w:tc>
          <w:tcPr>
            <w:tcW w:w="1133" w:type="dxa"/>
            <w:tcBorders>
              <w:top w:val="single" w:sz="4" w:space="0" w:color="00B050"/>
              <w:left w:val="single" w:sz="4" w:space="0" w:color="00B050"/>
              <w:bottom w:val="single" w:sz="4" w:space="0" w:color="00B050"/>
              <w:right w:val="single" w:sz="4" w:space="0" w:color="00B050"/>
            </w:tcBorders>
            <w:vAlign w:val="center"/>
          </w:tcPr>
          <w:p w14:paraId="29511F8F"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37</w:t>
            </w:r>
          </w:p>
        </w:tc>
        <w:tc>
          <w:tcPr>
            <w:tcW w:w="1277" w:type="dxa"/>
            <w:tcBorders>
              <w:top w:val="single" w:sz="4" w:space="0" w:color="00B050"/>
              <w:left w:val="single" w:sz="4" w:space="0" w:color="00B050"/>
              <w:bottom w:val="single" w:sz="4" w:space="0" w:color="00B050"/>
              <w:right w:val="single" w:sz="4" w:space="0" w:color="00B050"/>
            </w:tcBorders>
            <w:vAlign w:val="center"/>
          </w:tcPr>
          <w:p w14:paraId="28348492"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16,67</w:t>
            </w:r>
          </w:p>
        </w:tc>
        <w:tc>
          <w:tcPr>
            <w:tcW w:w="992" w:type="dxa"/>
            <w:tcBorders>
              <w:top w:val="single" w:sz="4" w:space="0" w:color="00B050"/>
              <w:left w:val="single" w:sz="4" w:space="0" w:color="00B050"/>
              <w:bottom w:val="single" w:sz="4" w:space="0" w:color="00B050"/>
              <w:right w:val="single" w:sz="4" w:space="0" w:color="00B050"/>
            </w:tcBorders>
            <w:vAlign w:val="center"/>
          </w:tcPr>
          <w:p w14:paraId="01CEA3CB"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41</w:t>
            </w:r>
          </w:p>
        </w:tc>
        <w:tc>
          <w:tcPr>
            <w:tcW w:w="1276" w:type="dxa"/>
            <w:tcBorders>
              <w:top w:val="single" w:sz="4" w:space="0" w:color="00B050"/>
              <w:left w:val="single" w:sz="4" w:space="0" w:color="00B050"/>
              <w:bottom w:val="single" w:sz="4" w:space="0" w:color="00B050"/>
              <w:right w:val="single" w:sz="4" w:space="0" w:color="00B050"/>
            </w:tcBorders>
            <w:vAlign w:val="center"/>
          </w:tcPr>
          <w:p w14:paraId="6F6E528C"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18,47</w:t>
            </w:r>
          </w:p>
        </w:tc>
        <w:tc>
          <w:tcPr>
            <w:tcW w:w="1275" w:type="dxa"/>
            <w:tcBorders>
              <w:top w:val="single" w:sz="4" w:space="0" w:color="00B050"/>
              <w:left w:val="single" w:sz="4" w:space="0" w:color="00B050"/>
              <w:bottom w:val="single" w:sz="4" w:space="0" w:color="00B050"/>
              <w:right w:val="single" w:sz="4" w:space="0" w:color="00B050"/>
            </w:tcBorders>
            <w:vAlign w:val="center"/>
          </w:tcPr>
          <w:p w14:paraId="7661C0B7"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129</w:t>
            </w:r>
          </w:p>
        </w:tc>
        <w:tc>
          <w:tcPr>
            <w:tcW w:w="1418" w:type="dxa"/>
            <w:tcBorders>
              <w:top w:val="single" w:sz="4" w:space="0" w:color="00B050"/>
              <w:left w:val="single" w:sz="4" w:space="0" w:color="00B050"/>
              <w:bottom w:val="single" w:sz="4" w:space="0" w:color="00B050"/>
              <w:right w:val="single" w:sz="4" w:space="0" w:color="00B050"/>
            </w:tcBorders>
            <w:vAlign w:val="center"/>
          </w:tcPr>
          <w:p w14:paraId="1F2B26FE"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58,11</w:t>
            </w:r>
          </w:p>
        </w:tc>
        <w:tc>
          <w:tcPr>
            <w:tcW w:w="1134" w:type="dxa"/>
            <w:tcBorders>
              <w:top w:val="single" w:sz="4" w:space="0" w:color="00B050"/>
              <w:left w:val="single" w:sz="4" w:space="0" w:color="00B050"/>
              <w:bottom w:val="single" w:sz="4" w:space="0" w:color="00B050"/>
              <w:right w:val="single" w:sz="4" w:space="0" w:color="00B050"/>
            </w:tcBorders>
            <w:vAlign w:val="center"/>
          </w:tcPr>
          <w:p w14:paraId="55839126"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15</w:t>
            </w:r>
          </w:p>
        </w:tc>
        <w:tc>
          <w:tcPr>
            <w:tcW w:w="1417" w:type="dxa"/>
            <w:tcBorders>
              <w:top w:val="single" w:sz="4" w:space="0" w:color="00B050"/>
              <w:left w:val="single" w:sz="4" w:space="0" w:color="00B050"/>
              <w:bottom w:val="single" w:sz="4" w:space="0" w:color="00B050"/>
              <w:right w:val="single" w:sz="4" w:space="0" w:color="00B050"/>
            </w:tcBorders>
            <w:vAlign w:val="center"/>
          </w:tcPr>
          <w:p w14:paraId="33644575"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6,76</w:t>
            </w:r>
          </w:p>
        </w:tc>
      </w:tr>
      <w:tr w:rsidR="00F63814" w:rsidRPr="007B462A" w14:paraId="25C9F004"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527A92BA" w14:textId="77777777" w:rsidR="00986937" w:rsidRPr="007B462A" w:rsidRDefault="00986937" w:rsidP="00D27E23">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435BD17F" w14:textId="77777777" w:rsidR="00986937" w:rsidRPr="007B462A" w:rsidRDefault="00986937" w:rsidP="00D27E23">
            <w:pPr>
              <w:ind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hideMark/>
          </w:tcPr>
          <w:p w14:paraId="3480CC81" w14:textId="77777777" w:rsidR="00986937" w:rsidRPr="007B462A" w:rsidRDefault="00986937" w:rsidP="00D27E23">
            <w:pPr>
              <w:rPr>
                <w:rFonts w:ascii="Arial Narrow" w:hAnsi="Arial Narrow" w:cs="Arial"/>
                <w:color w:val="3A003A"/>
              </w:rPr>
            </w:pPr>
            <w:r w:rsidRPr="007B462A">
              <w:rPr>
                <w:rFonts w:ascii="Arial Narrow" w:hAnsi="Arial Narrow" w:cs="Arial"/>
                <w:color w:val="3A003A"/>
              </w:rPr>
              <w:t>IASI</w:t>
            </w:r>
          </w:p>
        </w:tc>
        <w:tc>
          <w:tcPr>
            <w:tcW w:w="1133" w:type="dxa"/>
            <w:tcBorders>
              <w:top w:val="single" w:sz="4" w:space="0" w:color="00B050"/>
              <w:left w:val="single" w:sz="4" w:space="0" w:color="00B050"/>
              <w:bottom w:val="single" w:sz="4" w:space="0" w:color="00B050"/>
              <w:right w:val="single" w:sz="4" w:space="0" w:color="00B050"/>
            </w:tcBorders>
            <w:vAlign w:val="center"/>
          </w:tcPr>
          <w:p w14:paraId="4C3242C2"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82.600</w:t>
            </w:r>
          </w:p>
        </w:tc>
        <w:tc>
          <w:tcPr>
            <w:tcW w:w="1277" w:type="dxa"/>
            <w:tcBorders>
              <w:top w:val="single" w:sz="4" w:space="0" w:color="00B050"/>
              <w:left w:val="single" w:sz="4" w:space="0" w:color="00B050"/>
              <w:bottom w:val="single" w:sz="4" w:space="0" w:color="00B050"/>
              <w:right w:val="single" w:sz="4" w:space="0" w:color="00B050"/>
            </w:tcBorders>
            <w:vAlign w:val="center"/>
          </w:tcPr>
          <w:p w14:paraId="3F37FAC5"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22.487</w:t>
            </w:r>
          </w:p>
        </w:tc>
        <w:tc>
          <w:tcPr>
            <w:tcW w:w="1133" w:type="dxa"/>
            <w:tcBorders>
              <w:top w:val="single" w:sz="4" w:space="0" w:color="00B050"/>
              <w:left w:val="single" w:sz="4" w:space="0" w:color="00B050"/>
              <w:bottom w:val="single" w:sz="4" w:space="0" w:color="00B050"/>
              <w:right w:val="single" w:sz="4" w:space="0" w:color="00B050"/>
            </w:tcBorders>
            <w:vAlign w:val="center"/>
          </w:tcPr>
          <w:p w14:paraId="619C3FCA"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3.842</w:t>
            </w:r>
          </w:p>
        </w:tc>
        <w:tc>
          <w:tcPr>
            <w:tcW w:w="1277" w:type="dxa"/>
            <w:tcBorders>
              <w:top w:val="single" w:sz="4" w:space="0" w:color="00B050"/>
              <w:left w:val="single" w:sz="4" w:space="0" w:color="00B050"/>
              <w:bottom w:val="single" w:sz="4" w:space="0" w:color="00B050"/>
              <w:right w:val="single" w:sz="4" w:space="0" w:color="00B050"/>
            </w:tcBorders>
            <w:vAlign w:val="center"/>
          </w:tcPr>
          <w:p w14:paraId="42481B9F"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17,09</w:t>
            </w:r>
          </w:p>
        </w:tc>
        <w:tc>
          <w:tcPr>
            <w:tcW w:w="992" w:type="dxa"/>
            <w:tcBorders>
              <w:top w:val="single" w:sz="4" w:space="0" w:color="00B050"/>
              <w:left w:val="single" w:sz="4" w:space="0" w:color="00B050"/>
              <w:bottom w:val="single" w:sz="4" w:space="0" w:color="00B050"/>
              <w:right w:val="single" w:sz="4" w:space="0" w:color="00B050"/>
            </w:tcBorders>
            <w:vAlign w:val="center"/>
          </w:tcPr>
          <w:p w14:paraId="63588A89"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3.350</w:t>
            </w:r>
          </w:p>
        </w:tc>
        <w:tc>
          <w:tcPr>
            <w:tcW w:w="1276" w:type="dxa"/>
            <w:tcBorders>
              <w:top w:val="single" w:sz="4" w:space="0" w:color="00B050"/>
              <w:left w:val="single" w:sz="4" w:space="0" w:color="00B050"/>
              <w:bottom w:val="single" w:sz="4" w:space="0" w:color="00B050"/>
              <w:right w:val="single" w:sz="4" w:space="0" w:color="00B050"/>
            </w:tcBorders>
            <w:vAlign w:val="center"/>
          </w:tcPr>
          <w:p w14:paraId="56C79990"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14,90</w:t>
            </w:r>
          </w:p>
        </w:tc>
        <w:tc>
          <w:tcPr>
            <w:tcW w:w="1275" w:type="dxa"/>
            <w:tcBorders>
              <w:top w:val="single" w:sz="4" w:space="0" w:color="00B050"/>
              <w:left w:val="single" w:sz="4" w:space="0" w:color="00B050"/>
              <w:bottom w:val="single" w:sz="4" w:space="0" w:color="00B050"/>
              <w:right w:val="single" w:sz="4" w:space="0" w:color="00B050"/>
            </w:tcBorders>
            <w:vAlign w:val="center"/>
          </w:tcPr>
          <w:p w14:paraId="425B0374"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9.851</w:t>
            </w:r>
          </w:p>
        </w:tc>
        <w:tc>
          <w:tcPr>
            <w:tcW w:w="1418" w:type="dxa"/>
            <w:tcBorders>
              <w:top w:val="single" w:sz="4" w:space="0" w:color="00B050"/>
              <w:left w:val="single" w:sz="4" w:space="0" w:color="00B050"/>
              <w:bottom w:val="single" w:sz="4" w:space="0" w:color="00B050"/>
              <w:right w:val="single" w:sz="4" w:space="0" w:color="00B050"/>
            </w:tcBorders>
            <w:vAlign w:val="center"/>
          </w:tcPr>
          <w:p w14:paraId="38A04053"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43,81</w:t>
            </w:r>
          </w:p>
        </w:tc>
        <w:tc>
          <w:tcPr>
            <w:tcW w:w="1134" w:type="dxa"/>
            <w:tcBorders>
              <w:top w:val="single" w:sz="4" w:space="0" w:color="00B050"/>
              <w:left w:val="single" w:sz="4" w:space="0" w:color="00B050"/>
              <w:bottom w:val="single" w:sz="4" w:space="0" w:color="00B050"/>
              <w:right w:val="single" w:sz="4" w:space="0" w:color="00B050"/>
            </w:tcBorders>
            <w:vAlign w:val="center"/>
          </w:tcPr>
          <w:p w14:paraId="76D0790E"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5.444</w:t>
            </w:r>
          </w:p>
        </w:tc>
        <w:tc>
          <w:tcPr>
            <w:tcW w:w="1417" w:type="dxa"/>
            <w:tcBorders>
              <w:top w:val="single" w:sz="4" w:space="0" w:color="00B050"/>
              <w:left w:val="single" w:sz="4" w:space="0" w:color="00B050"/>
              <w:bottom w:val="single" w:sz="4" w:space="0" w:color="00B050"/>
              <w:right w:val="single" w:sz="4" w:space="0" w:color="00B050"/>
            </w:tcBorders>
            <w:vAlign w:val="center"/>
          </w:tcPr>
          <w:p w14:paraId="36C1042C"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24,21</w:t>
            </w:r>
          </w:p>
        </w:tc>
      </w:tr>
      <w:tr w:rsidR="00F63814" w:rsidRPr="007B462A" w14:paraId="37B61F36"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4F098FBC" w14:textId="77777777" w:rsidR="00986937" w:rsidRPr="007B462A" w:rsidRDefault="00986937" w:rsidP="00D27E23">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hideMark/>
          </w:tcPr>
          <w:p w14:paraId="3CDC07AC" w14:textId="77777777" w:rsidR="00986937" w:rsidRPr="007B462A" w:rsidRDefault="00986937" w:rsidP="00D27E23">
            <w:pPr>
              <w:ind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hideMark/>
          </w:tcPr>
          <w:p w14:paraId="601F2C4C" w14:textId="77777777" w:rsidR="00986937" w:rsidRPr="007B462A" w:rsidRDefault="00986937" w:rsidP="00D27E23">
            <w:pPr>
              <w:rPr>
                <w:rFonts w:ascii="Arial Narrow" w:hAnsi="Arial Narrow" w:cs="Arial"/>
                <w:color w:val="3A003A"/>
              </w:rPr>
            </w:pPr>
            <w:r w:rsidRPr="007B462A">
              <w:rPr>
                <w:rFonts w:ascii="Arial Narrow" w:hAnsi="Arial Narrow" w:cs="Arial"/>
                <w:color w:val="3A003A"/>
              </w:rPr>
              <w:t>VASLUI</w:t>
            </w:r>
          </w:p>
        </w:tc>
        <w:tc>
          <w:tcPr>
            <w:tcW w:w="1133" w:type="dxa"/>
            <w:tcBorders>
              <w:top w:val="single" w:sz="4" w:space="0" w:color="00B050"/>
              <w:left w:val="single" w:sz="4" w:space="0" w:color="00B050"/>
              <w:bottom w:val="single" w:sz="4" w:space="0" w:color="00B050"/>
              <w:right w:val="single" w:sz="4" w:space="0" w:color="00B050"/>
            </w:tcBorders>
            <w:vAlign w:val="center"/>
          </w:tcPr>
          <w:p w14:paraId="26F33F25"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51.649</w:t>
            </w:r>
          </w:p>
        </w:tc>
        <w:tc>
          <w:tcPr>
            <w:tcW w:w="1277" w:type="dxa"/>
            <w:tcBorders>
              <w:top w:val="single" w:sz="4" w:space="0" w:color="00B050"/>
              <w:left w:val="single" w:sz="4" w:space="0" w:color="00B050"/>
              <w:bottom w:val="single" w:sz="4" w:space="0" w:color="00B050"/>
              <w:right w:val="single" w:sz="4" w:space="0" w:color="00B050"/>
            </w:tcBorders>
            <w:vAlign w:val="center"/>
          </w:tcPr>
          <w:p w14:paraId="5CCA389E"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13.554</w:t>
            </w:r>
          </w:p>
        </w:tc>
        <w:tc>
          <w:tcPr>
            <w:tcW w:w="1133" w:type="dxa"/>
            <w:tcBorders>
              <w:top w:val="single" w:sz="4" w:space="0" w:color="00B050"/>
              <w:left w:val="single" w:sz="4" w:space="0" w:color="00B050"/>
              <w:bottom w:val="single" w:sz="4" w:space="0" w:color="00B050"/>
              <w:right w:val="single" w:sz="4" w:space="0" w:color="00B050"/>
            </w:tcBorders>
            <w:vAlign w:val="center"/>
          </w:tcPr>
          <w:p w14:paraId="54EAFEDB"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3.205</w:t>
            </w:r>
          </w:p>
        </w:tc>
        <w:tc>
          <w:tcPr>
            <w:tcW w:w="1277" w:type="dxa"/>
            <w:tcBorders>
              <w:top w:val="single" w:sz="4" w:space="0" w:color="00B050"/>
              <w:left w:val="single" w:sz="4" w:space="0" w:color="00B050"/>
              <w:bottom w:val="single" w:sz="4" w:space="0" w:color="00B050"/>
              <w:right w:val="single" w:sz="4" w:space="0" w:color="00B050"/>
            </w:tcBorders>
            <w:vAlign w:val="center"/>
          </w:tcPr>
          <w:p w14:paraId="56400241"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23,65</w:t>
            </w:r>
          </w:p>
        </w:tc>
        <w:tc>
          <w:tcPr>
            <w:tcW w:w="992" w:type="dxa"/>
            <w:tcBorders>
              <w:top w:val="single" w:sz="4" w:space="0" w:color="00B050"/>
              <w:left w:val="single" w:sz="4" w:space="0" w:color="00B050"/>
              <w:bottom w:val="single" w:sz="4" w:space="0" w:color="00B050"/>
              <w:right w:val="single" w:sz="4" w:space="0" w:color="00B050"/>
            </w:tcBorders>
            <w:vAlign w:val="center"/>
          </w:tcPr>
          <w:p w14:paraId="70A36AA0"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1.985</w:t>
            </w:r>
          </w:p>
        </w:tc>
        <w:tc>
          <w:tcPr>
            <w:tcW w:w="1276" w:type="dxa"/>
            <w:tcBorders>
              <w:top w:val="single" w:sz="4" w:space="0" w:color="00B050"/>
              <w:left w:val="single" w:sz="4" w:space="0" w:color="00B050"/>
              <w:bottom w:val="single" w:sz="4" w:space="0" w:color="00B050"/>
              <w:right w:val="single" w:sz="4" w:space="0" w:color="00B050"/>
            </w:tcBorders>
            <w:vAlign w:val="center"/>
          </w:tcPr>
          <w:p w14:paraId="483E755C"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14,65</w:t>
            </w:r>
          </w:p>
        </w:tc>
        <w:tc>
          <w:tcPr>
            <w:tcW w:w="1275" w:type="dxa"/>
            <w:tcBorders>
              <w:top w:val="single" w:sz="4" w:space="0" w:color="00B050"/>
              <w:left w:val="single" w:sz="4" w:space="0" w:color="00B050"/>
              <w:bottom w:val="single" w:sz="4" w:space="0" w:color="00B050"/>
              <w:right w:val="single" w:sz="4" w:space="0" w:color="00B050"/>
            </w:tcBorders>
            <w:vAlign w:val="center"/>
          </w:tcPr>
          <w:p w14:paraId="1F29205E"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6.202</w:t>
            </w:r>
          </w:p>
        </w:tc>
        <w:tc>
          <w:tcPr>
            <w:tcW w:w="1418" w:type="dxa"/>
            <w:tcBorders>
              <w:top w:val="single" w:sz="4" w:space="0" w:color="00B050"/>
              <w:left w:val="single" w:sz="4" w:space="0" w:color="00B050"/>
              <w:bottom w:val="single" w:sz="4" w:space="0" w:color="00B050"/>
              <w:right w:val="single" w:sz="4" w:space="0" w:color="00B050"/>
            </w:tcBorders>
            <w:vAlign w:val="center"/>
          </w:tcPr>
          <w:p w14:paraId="07CB76BE"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45,76</w:t>
            </w:r>
          </w:p>
        </w:tc>
        <w:tc>
          <w:tcPr>
            <w:tcW w:w="1134" w:type="dxa"/>
            <w:tcBorders>
              <w:top w:val="single" w:sz="4" w:space="0" w:color="00B050"/>
              <w:left w:val="single" w:sz="4" w:space="0" w:color="00B050"/>
              <w:bottom w:val="single" w:sz="4" w:space="0" w:color="00B050"/>
              <w:right w:val="single" w:sz="4" w:space="0" w:color="00B050"/>
            </w:tcBorders>
            <w:vAlign w:val="center"/>
          </w:tcPr>
          <w:p w14:paraId="2396FA2B"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2.162</w:t>
            </w:r>
          </w:p>
        </w:tc>
        <w:tc>
          <w:tcPr>
            <w:tcW w:w="1417" w:type="dxa"/>
            <w:tcBorders>
              <w:top w:val="single" w:sz="4" w:space="0" w:color="00B050"/>
              <w:left w:val="single" w:sz="4" w:space="0" w:color="00B050"/>
              <w:bottom w:val="single" w:sz="4" w:space="0" w:color="00B050"/>
              <w:right w:val="single" w:sz="4" w:space="0" w:color="00B050"/>
            </w:tcBorders>
            <w:vAlign w:val="center"/>
          </w:tcPr>
          <w:p w14:paraId="7207FE5D" w14:textId="77777777" w:rsidR="00986937" w:rsidRPr="007B462A" w:rsidRDefault="00986937" w:rsidP="00D27E23">
            <w:pPr>
              <w:jc w:val="center"/>
              <w:rPr>
                <w:rFonts w:ascii="Arial Narrow" w:hAnsi="Arial Narrow" w:cs="Calibri"/>
                <w:color w:val="3A003A"/>
              </w:rPr>
            </w:pPr>
            <w:r w:rsidRPr="007B462A">
              <w:rPr>
                <w:rFonts w:ascii="Arial Narrow" w:hAnsi="Arial Narrow" w:cs="Calibri"/>
                <w:color w:val="3A003A"/>
              </w:rPr>
              <w:t>15,95</w:t>
            </w:r>
          </w:p>
        </w:tc>
      </w:tr>
      <w:tr w:rsidR="00F63814" w:rsidRPr="007B462A" w14:paraId="2898D59E" w14:textId="77777777" w:rsidTr="00F63814">
        <w:trPr>
          <w:trHeight w:val="300"/>
        </w:trPr>
        <w:tc>
          <w:tcPr>
            <w:tcW w:w="426" w:type="dxa"/>
            <w:vMerge w:val="restart"/>
            <w:tcBorders>
              <w:top w:val="single" w:sz="4" w:space="0" w:color="00B050"/>
              <w:left w:val="single" w:sz="4" w:space="0" w:color="00B050"/>
              <w:bottom w:val="single" w:sz="4" w:space="0" w:color="00B050"/>
              <w:right w:val="single" w:sz="4" w:space="0" w:color="00B050"/>
            </w:tcBorders>
            <w:vAlign w:val="center"/>
            <w:hideMark/>
          </w:tcPr>
          <w:p w14:paraId="60D823F8" w14:textId="77777777" w:rsidR="00D27E23" w:rsidRPr="007B462A" w:rsidRDefault="00D27E23" w:rsidP="00D27E23">
            <w:pPr>
              <w:jc w:val="center"/>
              <w:rPr>
                <w:rFonts w:ascii="Arial" w:hAnsi="Arial" w:cs="Arial"/>
                <w:color w:val="3A003A"/>
                <w:sz w:val="16"/>
                <w:szCs w:val="16"/>
              </w:rPr>
            </w:pPr>
            <w:r w:rsidRPr="007B462A">
              <w:rPr>
                <w:rFonts w:ascii="Arial" w:hAnsi="Arial" w:cs="Arial"/>
                <w:color w:val="3A003A"/>
                <w:sz w:val="16"/>
                <w:szCs w:val="16"/>
              </w:rPr>
              <w:t>5</w:t>
            </w:r>
          </w:p>
        </w:tc>
        <w:tc>
          <w:tcPr>
            <w:tcW w:w="709" w:type="dxa"/>
            <w:tcBorders>
              <w:top w:val="single" w:sz="4" w:space="0" w:color="00B050"/>
              <w:left w:val="single" w:sz="4" w:space="0" w:color="00B050"/>
              <w:bottom w:val="single" w:sz="4" w:space="0" w:color="00B050"/>
              <w:right w:val="single" w:sz="4" w:space="0" w:color="00B050"/>
            </w:tcBorders>
            <w:vAlign w:val="center"/>
          </w:tcPr>
          <w:p w14:paraId="5EE8DAA0" w14:textId="77777777" w:rsidR="00D27E23" w:rsidRPr="007B462A" w:rsidRDefault="00D27E23" w:rsidP="00D27E23">
            <w:pPr>
              <w:ind w:right="-114"/>
              <w:rPr>
                <w:rFonts w:ascii="Arial Narrow" w:hAnsi="Arial Narrow" w:cs="Arial"/>
                <w:b/>
                <w:color w:val="3A003A"/>
                <w:sz w:val="20"/>
                <w:szCs w:val="20"/>
              </w:rPr>
            </w:pPr>
            <w:r w:rsidRPr="007B462A">
              <w:rPr>
                <w:rFonts w:ascii="Arial Narrow" w:hAnsi="Arial Narrow" w:cs="Arial"/>
                <w:b/>
                <w:color w:val="3A003A"/>
                <w:sz w:val="20"/>
                <w:szCs w:val="20"/>
              </w:rPr>
              <w:t>P.C.A.</w:t>
            </w:r>
          </w:p>
        </w:tc>
        <w:tc>
          <w:tcPr>
            <w:tcW w:w="1984" w:type="dxa"/>
            <w:tcBorders>
              <w:top w:val="single" w:sz="4" w:space="0" w:color="00B050"/>
              <w:left w:val="single" w:sz="4" w:space="0" w:color="00B050"/>
              <w:bottom w:val="single" w:sz="4" w:space="0" w:color="00B050"/>
              <w:right w:val="single" w:sz="4" w:space="0" w:color="00B050"/>
            </w:tcBorders>
            <w:vAlign w:val="center"/>
          </w:tcPr>
          <w:p w14:paraId="26181DCB" w14:textId="77777777" w:rsidR="00D27E23" w:rsidRPr="007B462A" w:rsidRDefault="00D27E23" w:rsidP="00D27E23">
            <w:pPr>
              <w:rPr>
                <w:rFonts w:ascii="Arial Narrow" w:hAnsi="Arial Narrow" w:cs="Arial"/>
                <w:b/>
                <w:color w:val="3A003A"/>
              </w:rPr>
            </w:pPr>
            <w:r w:rsidRPr="007B462A">
              <w:rPr>
                <w:rFonts w:ascii="Arial Narrow" w:hAnsi="Arial Narrow" w:cs="Arial"/>
                <w:b/>
                <w:color w:val="3A003A"/>
              </w:rPr>
              <w:t xml:space="preserve">TIMISOARA </w:t>
            </w:r>
            <w:r w:rsidRPr="007B462A">
              <w:rPr>
                <w:rFonts w:ascii="Arial Narrow" w:hAnsi="Arial Narrow" w:cs="Arial"/>
                <w:b/>
                <w:color w:val="3A003A"/>
                <w:sz w:val="20"/>
                <w:szCs w:val="20"/>
              </w:rPr>
              <w:t>(centr.)</w:t>
            </w:r>
          </w:p>
        </w:tc>
        <w:tc>
          <w:tcPr>
            <w:tcW w:w="1133" w:type="dxa"/>
            <w:tcBorders>
              <w:top w:val="single" w:sz="4" w:space="0" w:color="00B050"/>
              <w:left w:val="single" w:sz="4" w:space="0" w:color="00B050"/>
              <w:bottom w:val="single" w:sz="4" w:space="0" w:color="00B050"/>
              <w:right w:val="single" w:sz="4" w:space="0" w:color="00B050"/>
            </w:tcBorders>
            <w:vAlign w:val="center"/>
          </w:tcPr>
          <w:p w14:paraId="063BBD48"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96.113</w:t>
            </w:r>
          </w:p>
        </w:tc>
        <w:tc>
          <w:tcPr>
            <w:tcW w:w="1277" w:type="dxa"/>
            <w:tcBorders>
              <w:top w:val="single" w:sz="4" w:space="0" w:color="00B050"/>
              <w:left w:val="single" w:sz="4" w:space="0" w:color="00B050"/>
              <w:bottom w:val="single" w:sz="4" w:space="0" w:color="00B050"/>
              <w:right w:val="single" w:sz="4" w:space="0" w:color="00B050"/>
            </w:tcBorders>
            <w:vAlign w:val="center"/>
          </w:tcPr>
          <w:p w14:paraId="3CD9200A" w14:textId="77777777" w:rsidR="00D27E23" w:rsidRPr="007B462A" w:rsidRDefault="00D27E23" w:rsidP="00D27E23">
            <w:pPr>
              <w:jc w:val="center"/>
              <w:rPr>
                <w:rFonts w:ascii="Arial Narrow" w:hAnsi="Arial Narrow" w:cs="Calibri"/>
                <w:b/>
                <w:color w:val="3A003A"/>
              </w:rPr>
            </w:pPr>
            <w:r w:rsidRPr="007B462A">
              <w:rPr>
                <w:rFonts w:ascii="Arial Narrow" w:hAnsi="Arial Narrow" w:cs="Calibri"/>
                <w:b/>
                <w:color w:val="3A003A"/>
              </w:rPr>
              <w:t>33.113</w:t>
            </w:r>
          </w:p>
        </w:tc>
        <w:tc>
          <w:tcPr>
            <w:tcW w:w="1133" w:type="dxa"/>
            <w:tcBorders>
              <w:top w:val="single" w:sz="4" w:space="0" w:color="00B050"/>
              <w:left w:val="single" w:sz="4" w:space="0" w:color="00B050"/>
              <w:bottom w:val="single" w:sz="4" w:space="0" w:color="00B050"/>
              <w:right w:val="single" w:sz="4" w:space="0" w:color="00B050"/>
            </w:tcBorders>
            <w:vAlign w:val="center"/>
          </w:tcPr>
          <w:p w14:paraId="70AEF1E7"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9.612</w:t>
            </w:r>
          </w:p>
        </w:tc>
        <w:tc>
          <w:tcPr>
            <w:tcW w:w="1277" w:type="dxa"/>
            <w:tcBorders>
              <w:top w:val="single" w:sz="4" w:space="0" w:color="00B050"/>
              <w:left w:val="single" w:sz="4" w:space="0" w:color="00B050"/>
              <w:bottom w:val="single" w:sz="4" w:space="0" w:color="00B050"/>
              <w:right w:val="single" w:sz="4" w:space="0" w:color="00B050"/>
            </w:tcBorders>
            <w:vAlign w:val="center"/>
          </w:tcPr>
          <w:p w14:paraId="028315B2"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29,03</w:t>
            </w:r>
          </w:p>
        </w:tc>
        <w:tc>
          <w:tcPr>
            <w:tcW w:w="992" w:type="dxa"/>
            <w:tcBorders>
              <w:top w:val="single" w:sz="4" w:space="0" w:color="00B050"/>
              <w:left w:val="single" w:sz="4" w:space="0" w:color="00B050"/>
              <w:bottom w:val="single" w:sz="4" w:space="0" w:color="00B050"/>
              <w:right w:val="single" w:sz="4" w:space="0" w:color="00B050"/>
            </w:tcBorders>
            <w:vAlign w:val="center"/>
          </w:tcPr>
          <w:p w14:paraId="79E3FAFE"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5.768</w:t>
            </w:r>
          </w:p>
        </w:tc>
        <w:tc>
          <w:tcPr>
            <w:tcW w:w="1276" w:type="dxa"/>
            <w:tcBorders>
              <w:top w:val="single" w:sz="4" w:space="0" w:color="00B050"/>
              <w:left w:val="single" w:sz="4" w:space="0" w:color="00B050"/>
              <w:bottom w:val="single" w:sz="4" w:space="0" w:color="00B050"/>
              <w:right w:val="single" w:sz="4" w:space="0" w:color="00B050"/>
            </w:tcBorders>
            <w:vAlign w:val="center"/>
          </w:tcPr>
          <w:p w14:paraId="3A20DE5C"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17,42</w:t>
            </w:r>
          </w:p>
        </w:tc>
        <w:tc>
          <w:tcPr>
            <w:tcW w:w="1275" w:type="dxa"/>
            <w:tcBorders>
              <w:top w:val="single" w:sz="4" w:space="0" w:color="00B050"/>
              <w:left w:val="single" w:sz="4" w:space="0" w:color="00B050"/>
              <w:bottom w:val="single" w:sz="4" w:space="0" w:color="00B050"/>
              <w:right w:val="single" w:sz="4" w:space="0" w:color="00B050"/>
            </w:tcBorders>
            <w:vAlign w:val="center"/>
          </w:tcPr>
          <w:p w14:paraId="19FF3230"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10.141</w:t>
            </w:r>
          </w:p>
        </w:tc>
        <w:tc>
          <w:tcPr>
            <w:tcW w:w="1418" w:type="dxa"/>
            <w:tcBorders>
              <w:top w:val="single" w:sz="4" w:space="0" w:color="00B050"/>
              <w:left w:val="single" w:sz="4" w:space="0" w:color="00B050"/>
              <w:bottom w:val="single" w:sz="4" w:space="0" w:color="00B050"/>
              <w:right w:val="single" w:sz="4" w:space="0" w:color="00B050"/>
            </w:tcBorders>
            <w:vAlign w:val="center"/>
          </w:tcPr>
          <w:p w14:paraId="6E3508D7"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30,63</w:t>
            </w:r>
          </w:p>
        </w:tc>
        <w:tc>
          <w:tcPr>
            <w:tcW w:w="1134" w:type="dxa"/>
            <w:tcBorders>
              <w:top w:val="single" w:sz="4" w:space="0" w:color="00B050"/>
              <w:left w:val="single" w:sz="4" w:space="0" w:color="00B050"/>
              <w:bottom w:val="single" w:sz="4" w:space="0" w:color="00B050"/>
              <w:right w:val="single" w:sz="4" w:space="0" w:color="00B050"/>
            </w:tcBorders>
            <w:vAlign w:val="center"/>
          </w:tcPr>
          <w:p w14:paraId="03A12329"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7.592</w:t>
            </w:r>
          </w:p>
        </w:tc>
        <w:tc>
          <w:tcPr>
            <w:tcW w:w="1417" w:type="dxa"/>
            <w:tcBorders>
              <w:top w:val="single" w:sz="4" w:space="0" w:color="00B050"/>
              <w:left w:val="single" w:sz="4" w:space="0" w:color="00B050"/>
              <w:bottom w:val="single" w:sz="4" w:space="0" w:color="00B050"/>
              <w:right w:val="single" w:sz="4" w:space="0" w:color="00B050"/>
            </w:tcBorders>
            <w:vAlign w:val="center"/>
          </w:tcPr>
          <w:p w14:paraId="57CE8388"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22,93</w:t>
            </w:r>
          </w:p>
        </w:tc>
      </w:tr>
      <w:tr w:rsidR="00F63814" w:rsidRPr="007B462A" w14:paraId="7E8135DC"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0A47E6BE" w14:textId="77777777" w:rsidR="00D27E23" w:rsidRPr="007B462A" w:rsidRDefault="00D27E23" w:rsidP="00D27E23">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036BC06C" w14:textId="77777777" w:rsidR="00D27E23" w:rsidRPr="007B462A" w:rsidRDefault="00D27E23" w:rsidP="00D27E23">
            <w:pPr>
              <w:ind w:right="-114"/>
              <w:rPr>
                <w:rFonts w:ascii="Arial Narrow" w:hAnsi="Arial Narrow" w:cs="Arial"/>
                <w:color w:val="3A003A"/>
                <w:sz w:val="20"/>
                <w:szCs w:val="20"/>
              </w:rPr>
            </w:pPr>
            <w:r w:rsidRPr="007B462A">
              <w:rPr>
                <w:rFonts w:ascii="Arial Narrow" w:hAnsi="Arial Narrow" w:cs="Arial"/>
                <w:color w:val="3A003A"/>
                <w:sz w:val="20"/>
                <w:szCs w:val="20"/>
              </w:rPr>
              <w:t>P.C.A.</w:t>
            </w:r>
          </w:p>
        </w:tc>
        <w:tc>
          <w:tcPr>
            <w:tcW w:w="1984" w:type="dxa"/>
            <w:tcBorders>
              <w:top w:val="single" w:sz="4" w:space="0" w:color="00B050"/>
              <w:left w:val="single" w:sz="4" w:space="0" w:color="00B050"/>
              <w:bottom w:val="single" w:sz="4" w:space="0" w:color="00B050"/>
              <w:right w:val="single" w:sz="4" w:space="0" w:color="00B050"/>
            </w:tcBorders>
            <w:vAlign w:val="center"/>
          </w:tcPr>
          <w:p w14:paraId="57C1A7F4" w14:textId="77777777" w:rsidR="00D27E23" w:rsidRPr="007B462A" w:rsidRDefault="00D27E23" w:rsidP="00D27E23">
            <w:pPr>
              <w:rPr>
                <w:rFonts w:ascii="Arial Narrow" w:hAnsi="Arial Narrow" w:cs="Arial"/>
                <w:color w:val="3A003A"/>
              </w:rPr>
            </w:pPr>
            <w:r w:rsidRPr="007B462A">
              <w:rPr>
                <w:rFonts w:ascii="Arial Narrow" w:hAnsi="Arial Narrow" w:cs="Arial"/>
                <w:color w:val="3A003A"/>
              </w:rPr>
              <w:t>TIMISOARA</w:t>
            </w:r>
          </w:p>
        </w:tc>
        <w:tc>
          <w:tcPr>
            <w:tcW w:w="1133" w:type="dxa"/>
            <w:tcBorders>
              <w:top w:val="single" w:sz="4" w:space="0" w:color="00B050"/>
              <w:left w:val="single" w:sz="4" w:space="0" w:color="00B050"/>
              <w:bottom w:val="single" w:sz="4" w:space="0" w:color="00B050"/>
              <w:right w:val="single" w:sz="4" w:space="0" w:color="00B050"/>
            </w:tcBorders>
            <w:vAlign w:val="center"/>
          </w:tcPr>
          <w:p w14:paraId="3B5528BD"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1.283</w:t>
            </w:r>
          </w:p>
        </w:tc>
        <w:tc>
          <w:tcPr>
            <w:tcW w:w="1277" w:type="dxa"/>
            <w:tcBorders>
              <w:top w:val="single" w:sz="4" w:space="0" w:color="00B050"/>
              <w:left w:val="single" w:sz="4" w:space="0" w:color="00B050"/>
              <w:bottom w:val="single" w:sz="4" w:space="0" w:color="00B050"/>
              <w:right w:val="single" w:sz="4" w:space="0" w:color="00B050"/>
            </w:tcBorders>
            <w:vAlign w:val="center"/>
          </w:tcPr>
          <w:p w14:paraId="4D08A01E"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914</w:t>
            </w:r>
          </w:p>
        </w:tc>
        <w:tc>
          <w:tcPr>
            <w:tcW w:w="1133" w:type="dxa"/>
            <w:tcBorders>
              <w:top w:val="single" w:sz="4" w:space="0" w:color="00B050"/>
              <w:left w:val="single" w:sz="4" w:space="0" w:color="00B050"/>
              <w:bottom w:val="single" w:sz="4" w:space="0" w:color="00B050"/>
              <w:right w:val="single" w:sz="4" w:space="0" w:color="00B050"/>
            </w:tcBorders>
            <w:vAlign w:val="center"/>
          </w:tcPr>
          <w:p w14:paraId="5EF38759"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164</w:t>
            </w:r>
          </w:p>
        </w:tc>
        <w:tc>
          <w:tcPr>
            <w:tcW w:w="1277" w:type="dxa"/>
            <w:tcBorders>
              <w:top w:val="single" w:sz="4" w:space="0" w:color="00B050"/>
              <w:left w:val="single" w:sz="4" w:space="0" w:color="00B050"/>
              <w:bottom w:val="single" w:sz="4" w:space="0" w:color="00B050"/>
              <w:right w:val="single" w:sz="4" w:space="0" w:color="00B050"/>
            </w:tcBorders>
            <w:vAlign w:val="center"/>
          </w:tcPr>
          <w:p w14:paraId="3F9C431D"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17,94</w:t>
            </w:r>
          </w:p>
        </w:tc>
        <w:tc>
          <w:tcPr>
            <w:tcW w:w="992" w:type="dxa"/>
            <w:tcBorders>
              <w:top w:val="single" w:sz="4" w:space="0" w:color="00B050"/>
              <w:left w:val="single" w:sz="4" w:space="0" w:color="00B050"/>
              <w:bottom w:val="single" w:sz="4" w:space="0" w:color="00B050"/>
              <w:right w:val="single" w:sz="4" w:space="0" w:color="00B050"/>
            </w:tcBorders>
            <w:vAlign w:val="center"/>
          </w:tcPr>
          <w:p w14:paraId="68C78AF2"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186</w:t>
            </w:r>
          </w:p>
        </w:tc>
        <w:tc>
          <w:tcPr>
            <w:tcW w:w="1276" w:type="dxa"/>
            <w:tcBorders>
              <w:top w:val="single" w:sz="4" w:space="0" w:color="00B050"/>
              <w:left w:val="single" w:sz="4" w:space="0" w:color="00B050"/>
              <w:bottom w:val="single" w:sz="4" w:space="0" w:color="00B050"/>
              <w:right w:val="single" w:sz="4" w:space="0" w:color="00B050"/>
            </w:tcBorders>
            <w:vAlign w:val="center"/>
          </w:tcPr>
          <w:p w14:paraId="4A2A56D5"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20,35</w:t>
            </w:r>
          </w:p>
        </w:tc>
        <w:tc>
          <w:tcPr>
            <w:tcW w:w="1275" w:type="dxa"/>
            <w:tcBorders>
              <w:top w:val="single" w:sz="4" w:space="0" w:color="00B050"/>
              <w:left w:val="single" w:sz="4" w:space="0" w:color="00B050"/>
              <w:bottom w:val="single" w:sz="4" w:space="0" w:color="00B050"/>
              <w:right w:val="single" w:sz="4" w:space="0" w:color="00B050"/>
            </w:tcBorders>
            <w:vAlign w:val="center"/>
          </w:tcPr>
          <w:p w14:paraId="5551F8F4"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444</w:t>
            </w:r>
          </w:p>
        </w:tc>
        <w:tc>
          <w:tcPr>
            <w:tcW w:w="1418" w:type="dxa"/>
            <w:tcBorders>
              <w:top w:val="single" w:sz="4" w:space="0" w:color="00B050"/>
              <w:left w:val="single" w:sz="4" w:space="0" w:color="00B050"/>
              <w:bottom w:val="single" w:sz="4" w:space="0" w:color="00B050"/>
              <w:right w:val="single" w:sz="4" w:space="0" w:color="00B050"/>
            </w:tcBorders>
            <w:vAlign w:val="center"/>
          </w:tcPr>
          <w:p w14:paraId="44C87EBC"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48,58</w:t>
            </w:r>
          </w:p>
        </w:tc>
        <w:tc>
          <w:tcPr>
            <w:tcW w:w="1134" w:type="dxa"/>
            <w:tcBorders>
              <w:top w:val="single" w:sz="4" w:space="0" w:color="00B050"/>
              <w:left w:val="single" w:sz="4" w:space="0" w:color="00B050"/>
              <w:bottom w:val="single" w:sz="4" w:space="0" w:color="00B050"/>
              <w:right w:val="single" w:sz="4" w:space="0" w:color="00B050"/>
            </w:tcBorders>
            <w:vAlign w:val="center"/>
          </w:tcPr>
          <w:p w14:paraId="5AB2C0D2"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120</w:t>
            </w:r>
          </w:p>
        </w:tc>
        <w:tc>
          <w:tcPr>
            <w:tcW w:w="1417" w:type="dxa"/>
            <w:tcBorders>
              <w:top w:val="single" w:sz="4" w:space="0" w:color="00B050"/>
              <w:left w:val="single" w:sz="4" w:space="0" w:color="00B050"/>
              <w:bottom w:val="single" w:sz="4" w:space="0" w:color="00B050"/>
              <w:right w:val="single" w:sz="4" w:space="0" w:color="00B050"/>
            </w:tcBorders>
            <w:vAlign w:val="center"/>
          </w:tcPr>
          <w:p w14:paraId="169C1FEB"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13,13</w:t>
            </w:r>
          </w:p>
        </w:tc>
      </w:tr>
      <w:tr w:rsidR="00F63814" w:rsidRPr="007B462A" w14:paraId="7E267005"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3DFC41AB" w14:textId="77777777" w:rsidR="00D27E23" w:rsidRPr="007B462A" w:rsidRDefault="00D27E23" w:rsidP="00D27E23">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117003A2" w14:textId="77777777" w:rsidR="00D27E23" w:rsidRPr="007B462A" w:rsidRDefault="00D27E23" w:rsidP="00D27E23">
            <w:pPr>
              <w:ind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tcPr>
          <w:p w14:paraId="11480E69" w14:textId="77777777" w:rsidR="00D27E23" w:rsidRPr="007B462A" w:rsidRDefault="00D27E23" w:rsidP="00D27E23">
            <w:pPr>
              <w:rPr>
                <w:rFonts w:ascii="Arial Narrow" w:hAnsi="Arial Narrow" w:cs="Arial"/>
                <w:color w:val="3A003A"/>
              </w:rPr>
            </w:pPr>
            <w:r w:rsidRPr="007B462A">
              <w:rPr>
                <w:rFonts w:ascii="Arial Narrow" w:hAnsi="Arial Narrow" w:cs="Arial"/>
                <w:color w:val="3A003A"/>
              </w:rPr>
              <w:t>TIMIS</w:t>
            </w:r>
          </w:p>
        </w:tc>
        <w:tc>
          <w:tcPr>
            <w:tcW w:w="1133" w:type="dxa"/>
            <w:tcBorders>
              <w:top w:val="single" w:sz="4" w:space="0" w:color="00B050"/>
              <w:left w:val="single" w:sz="4" w:space="0" w:color="00B050"/>
              <w:bottom w:val="single" w:sz="4" w:space="0" w:color="00B050"/>
              <w:right w:val="single" w:sz="4" w:space="0" w:color="00B050"/>
            </w:tcBorders>
            <w:vAlign w:val="center"/>
          </w:tcPr>
          <w:p w14:paraId="145D7A3C"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53.296</w:t>
            </w:r>
          </w:p>
        </w:tc>
        <w:tc>
          <w:tcPr>
            <w:tcW w:w="1277" w:type="dxa"/>
            <w:tcBorders>
              <w:top w:val="single" w:sz="4" w:space="0" w:color="00B050"/>
              <w:left w:val="single" w:sz="4" w:space="0" w:color="00B050"/>
              <w:bottom w:val="single" w:sz="4" w:space="0" w:color="00B050"/>
              <w:right w:val="single" w:sz="4" w:space="0" w:color="00B050"/>
            </w:tcBorders>
            <w:vAlign w:val="center"/>
          </w:tcPr>
          <w:p w14:paraId="61270A17"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16.881</w:t>
            </w:r>
          </w:p>
        </w:tc>
        <w:tc>
          <w:tcPr>
            <w:tcW w:w="1133" w:type="dxa"/>
            <w:tcBorders>
              <w:top w:val="single" w:sz="4" w:space="0" w:color="00B050"/>
              <w:left w:val="single" w:sz="4" w:space="0" w:color="00B050"/>
              <w:bottom w:val="single" w:sz="4" w:space="0" w:color="00B050"/>
              <w:right w:val="single" w:sz="4" w:space="0" w:color="00B050"/>
            </w:tcBorders>
            <w:vAlign w:val="center"/>
          </w:tcPr>
          <w:p w14:paraId="31BAFA56"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4.342</w:t>
            </w:r>
          </w:p>
        </w:tc>
        <w:tc>
          <w:tcPr>
            <w:tcW w:w="1277" w:type="dxa"/>
            <w:tcBorders>
              <w:top w:val="single" w:sz="4" w:space="0" w:color="00B050"/>
              <w:left w:val="single" w:sz="4" w:space="0" w:color="00B050"/>
              <w:bottom w:val="single" w:sz="4" w:space="0" w:color="00B050"/>
              <w:right w:val="single" w:sz="4" w:space="0" w:color="00B050"/>
            </w:tcBorders>
            <w:vAlign w:val="center"/>
          </w:tcPr>
          <w:p w14:paraId="6D2270E2"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25,72</w:t>
            </w:r>
          </w:p>
        </w:tc>
        <w:tc>
          <w:tcPr>
            <w:tcW w:w="992" w:type="dxa"/>
            <w:tcBorders>
              <w:top w:val="single" w:sz="4" w:space="0" w:color="00B050"/>
              <w:left w:val="single" w:sz="4" w:space="0" w:color="00B050"/>
              <w:bottom w:val="single" w:sz="4" w:space="0" w:color="00B050"/>
              <w:right w:val="single" w:sz="4" w:space="0" w:color="00B050"/>
            </w:tcBorders>
            <w:vAlign w:val="center"/>
          </w:tcPr>
          <w:p w14:paraId="5D517E6B"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2.619</w:t>
            </w:r>
          </w:p>
        </w:tc>
        <w:tc>
          <w:tcPr>
            <w:tcW w:w="1276" w:type="dxa"/>
            <w:tcBorders>
              <w:top w:val="single" w:sz="4" w:space="0" w:color="00B050"/>
              <w:left w:val="single" w:sz="4" w:space="0" w:color="00B050"/>
              <w:bottom w:val="single" w:sz="4" w:space="0" w:color="00B050"/>
              <w:right w:val="single" w:sz="4" w:space="0" w:color="00B050"/>
            </w:tcBorders>
            <w:vAlign w:val="center"/>
          </w:tcPr>
          <w:p w14:paraId="1A6BB381"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15,51</w:t>
            </w:r>
          </w:p>
        </w:tc>
        <w:tc>
          <w:tcPr>
            <w:tcW w:w="1275" w:type="dxa"/>
            <w:tcBorders>
              <w:top w:val="single" w:sz="4" w:space="0" w:color="00B050"/>
              <w:left w:val="single" w:sz="4" w:space="0" w:color="00B050"/>
              <w:bottom w:val="single" w:sz="4" w:space="0" w:color="00B050"/>
              <w:right w:val="single" w:sz="4" w:space="0" w:color="00B050"/>
            </w:tcBorders>
            <w:vAlign w:val="center"/>
          </w:tcPr>
          <w:p w14:paraId="30D20D2B"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5.263</w:t>
            </w:r>
          </w:p>
        </w:tc>
        <w:tc>
          <w:tcPr>
            <w:tcW w:w="1418" w:type="dxa"/>
            <w:tcBorders>
              <w:top w:val="single" w:sz="4" w:space="0" w:color="00B050"/>
              <w:left w:val="single" w:sz="4" w:space="0" w:color="00B050"/>
              <w:bottom w:val="single" w:sz="4" w:space="0" w:color="00B050"/>
              <w:right w:val="single" w:sz="4" w:space="0" w:color="00B050"/>
            </w:tcBorders>
            <w:vAlign w:val="center"/>
          </w:tcPr>
          <w:p w14:paraId="054FF208"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31,18</w:t>
            </w:r>
          </w:p>
        </w:tc>
        <w:tc>
          <w:tcPr>
            <w:tcW w:w="1134" w:type="dxa"/>
            <w:tcBorders>
              <w:top w:val="single" w:sz="4" w:space="0" w:color="00B050"/>
              <w:left w:val="single" w:sz="4" w:space="0" w:color="00B050"/>
              <w:bottom w:val="single" w:sz="4" w:space="0" w:color="00B050"/>
              <w:right w:val="single" w:sz="4" w:space="0" w:color="00B050"/>
            </w:tcBorders>
            <w:vAlign w:val="center"/>
          </w:tcPr>
          <w:p w14:paraId="6704D45A"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4.657</w:t>
            </w:r>
          </w:p>
        </w:tc>
        <w:tc>
          <w:tcPr>
            <w:tcW w:w="1417" w:type="dxa"/>
            <w:tcBorders>
              <w:top w:val="single" w:sz="4" w:space="0" w:color="00B050"/>
              <w:left w:val="single" w:sz="4" w:space="0" w:color="00B050"/>
              <w:bottom w:val="single" w:sz="4" w:space="0" w:color="00B050"/>
              <w:right w:val="single" w:sz="4" w:space="0" w:color="00B050"/>
            </w:tcBorders>
            <w:vAlign w:val="center"/>
          </w:tcPr>
          <w:p w14:paraId="3F536A6B"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27,59</w:t>
            </w:r>
          </w:p>
        </w:tc>
      </w:tr>
      <w:tr w:rsidR="00F63814" w:rsidRPr="007B462A" w14:paraId="21EAE7D0"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23A47843" w14:textId="77777777" w:rsidR="00D27E23" w:rsidRPr="007B462A" w:rsidRDefault="00D27E23" w:rsidP="00D27E23">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77A67356" w14:textId="77777777" w:rsidR="00D27E23" w:rsidRPr="007B462A" w:rsidRDefault="00D27E23" w:rsidP="00D27E23">
            <w:pPr>
              <w:ind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tcPr>
          <w:p w14:paraId="47A391A5" w14:textId="77777777" w:rsidR="00D27E23" w:rsidRPr="007B462A" w:rsidRDefault="00D27E23" w:rsidP="00D27E23">
            <w:pPr>
              <w:rPr>
                <w:rFonts w:ascii="Arial Narrow" w:hAnsi="Arial Narrow" w:cs="Arial"/>
                <w:color w:val="3A003A"/>
              </w:rPr>
            </w:pPr>
            <w:r w:rsidRPr="007B462A">
              <w:rPr>
                <w:rFonts w:ascii="Arial Narrow" w:hAnsi="Arial Narrow" w:cs="Arial"/>
                <w:color w:val="3A003A"/>
              </w:rPr>
              <w:t>ARAD</w:t>
            </w:r>
          </w:p>
        </w:tc>
        <w:tc>
          <w:tcPr>
            <w:tcW w:w="1133" w:type="dxa"/>
            <w:tcBorders>
              <w:top w:val="single" w:sz="4" w:space="0" w:color="00B050"/>
              <w:left w:val="single" w:sz="4" w:space="0" w:color="00B050"/>
              <w:bottom w:val="single" w:sz="4" w:space="0" w:color="00B050"/>
              <w:right w:val="single" w:sz="4" w:space="0" w:color="00B050"/>
            </w:tcBorders>
            <w:vAlign w:val="center"/>
          </w:tcPr>
          <w:p w14:paraId="691733E4"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23.766</w:t>
            </w:r>
          </w:p>
        </w:tc>
        <w:tc>
          <w:tcPr>
            <w:tcW w:w="1277" w:type="dxa"/>
            <w:tcBorders>
              <w:top w:val="single" w:sz="4" w:space="0" w:color="00B050"/>
              <w:left w:val="single" w:sz="4" w:space="0" w:color="00B050"/>
              <w:bottom w:val="single" w:sz="4" w:space="0" w:color="00B050"/>
              <w:right w:val="single" w:sz="4" w:space="0" w:color="00B050"/>
            </w:tcBorders>
            <w:vAlign w:val="center"/>
          </w:tcPr>
          <w:p w14:paraId="3A2EA093"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9.296</w:t>
            </w:r>
          </w:p>
        </w:tc>
        <w:tc>
          <w:tcPr>
            <w:tcW w:w="1133" w:type="dxa"/>
            <w:tcBorders>
              <w:top w:val="single" w:sz="4" w:space="0" w:color="00B050"/>
              <w:left w:val="single" w:sz="4" w:space="0" w:color="00B050"/>
              <w:bottom w:val="single" w:sz="4" w:space="0" w:color="00B050"/>
              <w:right w:val="single" w:sz="4" w:space="0" w:color="00B050"/>
            </w:tcBorders>
            <w:vAlign w:val="center"/>
          </w:tcPr>
          <w:p w14:paraId="29D2ECB6"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3.403</w:t>
            </w:r>
          </w:p>
        </w:tc>
        <w:tc>
          <w:tcPr>
            <w:tcW w:w="1277" w:type="dxa"/>
            <w:tcBorders>
              <w:top w:val="single" w:sz="4" w:space="0" w:color="00B050"/>
              <w:left w:val="single" w:sz="4" w:space="0" w:color="00B050"/>
              <w:bottom w:val="single" w:sz="4" w:space="0" w:color="00B050"/>
              <w:right w:val="single" w:sz="4" w:space="0" w:color="00B050"/>
            </w:tcBorders>
            <w:vAlign w:val="center"/>
          </w:tcPr>
          <w:p w14:paraId="1BCFDCA2"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36,61</w:t>
            </w:r>
          </w:p>
        </w:tc>
        <w:tc>
          <w:tcPr>
            <w:tcW w:w="992" w:type="dxa"/>
            <w:tcBorders>
              <w:top w:val="single" w:sz="4" w:space="0" w:color="00B050"/>
              <w:left w:val="single" w:sz="4" w:space="0" w:color="00B050"/>
              <w:bottom w:val="single" w:sz="4" w:space="0" w:color="00B050"/>
              <w:right w:val="single" w:sz="4" w:space="0" w:color="00B050"/>
            </w:tcBorders>
            <w:vAlign w:val="center"/>
          </w:tcPr>
          <w:p w14:paraId="104FF684"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1.763</w:t>
            </w:r>
          </w:p>
        </w:tc>
        <w:tc>
          <w:tcPr>
            <w:tcW w:w="1276" w:type="dxa"/>
            <w:tcBorders>
              <w:top w:val="single" w:sz="4" w:space="0" w:color="00B050"/>
              <w:left w:val="single" w:sz="4" w:space="0" w:color="00B050"/>
              <w:bottom w:val="single" w:sz="4" w:space="0" w:color="00B050"/>
              <w:right w:val="single" w:sz="4" w:space="0" w:color="00B050"/>
            </w:tcBorders>
            <w:vAlign w:val="center"/>
          </w:tcPr>
          <w:p w14:paraId="66B0DA40"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18,97</w:t>
            </w:r>
          </w:p>
        </w:tc>
        <w:tc>
          <w:tcPr>
            <w:tcW w:w="1275" w:type="dxa"/>
            <w:tcBorders>
              <w:top w:val="single" w:sz="4" w:space="0" w:color="00B050"/>
              <w:left w:val="single" w:sz="4" w:space="0" w:color="00B050"/>
              <w:bottom w:val="single" w:sz="4" w:space="0" w:color="00B050"/>
              <w:right w:val="single" w:sz="4" w:space="0" w:color="00B050"/>
            </w:tcBorders>
            <w:vAlign w:val="center"/>
          </w:tcPr>
          <w:p w14:paraId="29B1C136"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1.974</w:t>
            </w:r>
          </w:p>
        </w:tc>
        <w:tc>
          <w:tcPr>
            <w:tcW w:w="1418" w:type="dxa"/>
            <w:tcBorders>
              <w:top w:val="single" w:sz="4" w:space="0" w:color="00B050"/>
              <w:left w:val="single" w:sz="4" w:space="0" w:color="00B050"/>
              <w:bottom w:val="single" w:sz="4" w:space="0" w:color="00B050"/>
              <w:right w:val="single" w:sz="4" w:space="0" w:color="00B050"/>
            </w:tcBorders>
            <w:vAlign w:val="center"/>
          </w:tcPr>
          <w:p w14:paraId="234E070A"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21,23</w:t>
            </w:r>
          </w:p>
        </w:tc>
        <w:tc>
          <w:tcPr>
            <w:tcW w:w="1134" w:type="dxa"/>
            <w:tcBorders>
              <w:top w:val="single" w:sz="4" w:space="0" w:color="00B050"/>
              <w:left w:val="single" w:sz="4" w:space="0" w:color="00B050"/>
              <w:bottom w:val="single" w:sz="4" w:space="0" w:color="00B050"/>
              <w:right w:val="single" w:sz="4" w:space="0" w:color="00B050"/>
            </w:tcBorders>
            <w:vAlign w:val="center"/>
          </w:tcPr>
          <w:p w14:paraId="0370DCFC"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2.156</w:t>
            </w:r>
          </w:p>
        </w:tc>
        <w:tc>
          <w:tcPr>
            <w:tcW w:w="1417" w:type="dxa"/>
            <w:tcBorders>
              <w:top w:val="single" w:sz="4" w:space="0" w:color="00B050"/>
              <w:left w:val="single" w:sz="4" w:space="0" w:color="00B050"/>
              <w:bottom w:val="single" w:sz="4" w:space="0" w:color="00B050"/>
              <w:right w:val="single" w:sz="4" w:space="0" w:color="00B050"/>
            </w:tcBorders>
            <w:vAlign w:val="center"/>
          </w:tcPr>
          <w:p w14:paraId="1BDA5490"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23,19</w:t>
            </w:r>
          </w:p>
        </w:tc>
      </w:tr>
      <w:tr w:rsidR="00F63814" w:rsidRPr="007B462A" w14:paraId="05FBB1A3"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4BCBE5B0" w14:textId="77777777" w:rsidR="00D27E23" w:rsidRPr="007B462A" w:rsidRDefault="00D27E23" w:rsidP="00D27E23">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68376395" w14:textId="77777777" w:rsidR="00D27E23" w:rsidRPr="007B462A" w:rsidRDefault="00D27E23" w:rsidP="00D27E23">
            <w:pPr>
              <w:ind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tcPr>
          <w:p w14:paraId="2FF43262" w14:textId="77777777" w:rsidR="00D27E23" w:rsidRPr="007B462A" w:rsidRDefault="00D27E23" w:rsidP="00D27E23">
            <w:pPr>
              <w:rPr>
                <w:rFonts w:ascii="Arial Narrow" w:hAnsi="Arial Narrow" w:cs="Arial"/>
                <w:color w:val="3A003A"/>
              </w:rPr>
            </w:pPr>
            <w:r w:rsidRPr="007B462A">
              <w:rPr>
                <w:rFonts w:ascii="Arial Narrow" w:hAnsi="Arial Narrow" w:cs="Arial"/>
                <w:color w:val="3A003A"/>
              </w:rPr>
              <w:t>CARAS SEVERIN</w:t>
            </w:r>
          </w:p>
        </w:tc>
        <w:tc>
          <w:tcPr>
            <w:tcW w:w="1133" w:type="dxa"/>
            <w:tcBorders>
              <w:top w:val="single" w:sz="4" w:space="0" w:color="00B050"/>
              <w:left w:val="single" w:sz="4" w:space="0" w:color="00B050"/>
              <w:bottom w:val="single" w:sz="4" w:space="0" w:color="00B050"/>
              <w:right w:val="single" w:sz="4" w:space="0" w:color="00B050"/>
            </w:tcBorders>
            <w:vAlign w:val="center"/>
          </w:tcPr>
          <w:p w14:paraId="463D989E"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17.768</w:t>
            </w:r>
          </w:p>
        </w:tc>
        <w:tc>
          <w:tcPr>
            <w:tcW w:w="1277" w:type="dxa"/>
            <w:tcBorders>
              <w:top w:val="single" w:sz="4" w:space="0" w:color="00B050"/>
              <w:left w:val="single" w:sz="4" w:space="0" w:color="00B050"/>
              <w:bottom w:val="single" w:sz="4" w:space="0" w:color="00B050"/>
              <w:right w:val="single" w:sz="4" w:space="0" w:color="00B050"/>
            </w:tcBorders>
            <w:vAlign w:val="center"/>
          </w:tcPr>
          <w:p w14:paraId="4414B605"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6.022</w:t>
            </w:r>
          </w:p>
        </w:tc>
        <w:tc>
          <w:tcPr>
            <w:tcW w:w="1133" w:type="dxa"/>
            <w:tcBorders>
              <w:top w:val="single" w:sz="4" w:space="0" w:color="00B050"/>
              <w:left w:val="single" w:sz="4" w:space="0" w:color="00B050"/>
              <w:bottom w:val="single" w:sz="4" w:space="0" w:color="00B050"/>
              <w:right w:val="single" w:sz="4" w:space="0" w:color="00B050"/>
            </w:tcBorders>
            <w:vAlign w:val="center"/>
          </w:tcPr>
          <w:p w14:paraId="6997C8BD"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1.703</w:t>
            </w:r>
          </w:p>
        </w:tc>
        <w:tc>
          <w:tcPr>
            <w:tcW w:w="1277" w:type="dxa"/>
            <w:tcBorders>
              <w:top w:val="single" w:sz="4" w:space="0" w:color="00B050"/>
              <w:left w:val="single" w:sz="4" w:space="0" w:color="00B050"/>
              <w:bottom w:val="single" w:sz="4" w:space="0" w:color="00B050"/>
              <w:right w:val="single" w:sz="4" w:space="0" w:color="00B050"/>
            </w:tcBorders>
            <w:vAlign w:val="center"/>
          </w:tcPr>
          <w:p w14:paraId="7EFCDC37"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28,28</w:t>
            </w:r>
          </w:p>
        </w:tc>
        <w:tc>
          <w:tcPr>
            <w:tcW w:w="992" w:type="dxa"/>
            <w:tcBorders>
              <w:top w:val="single" w:sz="4" w:space="0" w:color="00B050"/>
              <w:left w:val="single" w:sz="4" w:space="0" w:color="00B050"/>
              <w:bottom w:val="single" w:sz="4" w:space="0" w:color="00B050"/>
              <w:right w:val="single" w:sz="4" w:space="0" w:color="00B050"/>
            </w:tcBorders>
            <w:vAlign w:val="center"/>
          </w:tcPr>
          <w:p w14:paraId="459916DA"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1.200</w:t>
            </w:r>
          </w:p>
        </w:tc>
        <w:tc>
          <w:tcPr>
            <w:tcW w:w="1276" w:type="dxa"/>
            <w:tcBorders>
              <w:top w:val="single" w:sz="4" w:space="0" w:color="00B050"/>
              <w:left w:val="single" w:sz="4" w:space="0" w:color="00B050"/>
              <w:bottom w:val="single" w:sz="4" w:space="0" w:color="00B050"/>
              <w:right w:val="single" w:sz="4" w:space="0" w:color="00B050"/>
            </w:tcBorders>
            <w:vAlign w:val="center"/>
          </w:tcPr>
          <w:p w14:paraId="1D0E8031"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19,93</w:t>
            </w:r>
          </w:p>
        </w:tc>
        <w:tc>
          <w:tcPr>
            <w:tcW w:w="1275" w:type="dxa"/>
            <w:tcBorders>
              <w:top w:val="single" w:sz="4" w:space="0" w:color="00B050"/>
              <w:left w:val="single" w:sz="4" w:space="0" w:color="00B050"/>
              <w:bottom w:val="single" w:sz="4" w:space="0" w:color="00B050"/>
              <w:right w:val="single" w:sz="4" w:space="0" w:color="00B050"/>
            </w:tcBorders>
            <w:vAlign w:val="center"/>
          </w:tcPr>
          <w:p w14:paraId="505886DB"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2.460</w:t>
            </w:r>
          </w:p>
        </w:tc>
        <w:tc>
          <w:tcPr>
            <w:tcW w:w="1418" w:type="dxa"/>
            <w:tcBorders>
              <w:top w:val="single" w:sz="4" w:space="0" w:color="00B050"/>
              <w:left w:val="single" w:sz="4" w:space="0" w:color="00B050"/>
              <w:bottom w:val="single" w:sz="4" w:space="0" w:color="00B050"/>
              <w:right w:val="single" w:sz="4" w:space="0" w:color="00B050"/>
            </w:tcBorders>
            <w:vAlign w:val="center"/>
          </w:tcPr>
          <w:p w14:paraId="6F3A5C18"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40,85</w:t>
            </w:r>
          </w:p>
        </w:tc>
        <w:tc>
          <w:tcPr>
            <w:tcW w:w="1134" w:type="dxa"/>
            <w:tcBorders>
              <w:top w:val="single" w:sz="4" w:space="0" w:color="00B050"/>
              <w:left w:val="single" w:sz="4" w:space="0" w:color="00B050"/>
              <w:bottom w:val="single" w:sz="4" w:space="0" w:color="00B050"/>
              <w:right w:val="single" w:sz="4" w:space="0" w:color="00B050"/>
            </w:tcBorders>
            <w:vAlign w:val="center"/>
          </w:tcPr>
          <w:p w14:paraId="2CEBEB13"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659</w:t>
            </w:r>
          </w:p>
        </w:tc>
        <w:tc>
          <w:tcPr>
            <w:tcW w:w="1417" w:type="dxa"/>
            <w:tcBorders>
              <w:top w:val="single" w:sz="4" w:space="0" w:color="00B050"/>
              <w:left w:val="single" w:sz="4" w:space="0" w:color="00B050"/>
              <w:bottom w:val="single" w:sz="4" w:space="0" w:color="00B050"/>
              <w:right w:val="single" w:sz="4" w:space="0" w:color="00B050"/>
            </w:tcBorders>
            <w:vAlign w:val="center"/>
          </w:tcPr>
          <w:p w14:paraId="71A5F02C" w14:textId="77777777" w:rsidR="00D27E23" w:rsidRPr="007B462A" w:rsidRDefault="00D27E23" w:rsidP="00D27E23">
            <w:pPr>
              <w:jc w:val="center"/>
              <w:rPr>
                <w:rFonts w:ascii="Arial Narrow" w:hAnsi="Arial Narrow" w:cs="Calibri"/>
                <w:color w:val="3A003A"/>
              </w:rPr>
            </w:pPr>
            <w:r w:rsidRPr="007B462A">
              <w:rPr>
                <w:rFonts w:ascii="Arial Narrow" w:hAnsi="Arial Narrow" w:cs="Calibri"/>
                <w:color w:val="3A003A"/>
              </w:rPr>
              <w:t>10,94</w:t>
            </w:r>
          </w:p>
        </w:tc>
      </w:tr>
      <w:tr w:rsidR="00F63814" w:rsidRPr="007B462A" w14:paraId="44D95867" w14:textId="77777777" w:rsidTr="00F63814">
        <w:trPr>
          <w:trHeight w:val="300"/>
        </w:trPr>
        <w:tc>
          <w:tcPr>
            <w:tcW w:w="426" w:type="dxa"/>
            <w:vMerge w:val="restart"/>
            <w:tcBorders>
              <w:top w:val="single" w:sz="4" w:space="0" w:color="00B050"/>
              <w:left w:val="single" w:sz="4" w:space="0" w:color="00B050"/>
              <w:bottom w:val="single" w:sz="4" w:space="0" w:color="00B050"/>
              <w:right w:val="single" w:sz="4" w:space="0" w:color="00B050"/>
            </w:tcBorders>
            <w:vAlign w:val="center"/>
            <w:hideMark/>
          </w:tcPr>
          <w:p w14:paraId="23DA7230" w14:textId="77777777" w:rsidR="00AF04C9" w:rsidRPr="007B462A" w:rsidRDefault="00AF04C9" w:rsidP="00AF04C9">
            <w:pPr>
              <w:jc w:val="center"/>
              <w:rPr>
                <w:rFonts w:ascii="Arial" w:hAnsi="Arial" w:cs="Arial"/>
                <w:color w:val="3A003A"/>
                <w:sz w:val="16"/>
                <w:szCs w:val="16"/>
              </w:rPr>
            </w:pPr>
            <w:r w:rsidRPr="007B462A">
              <w:rPr>
                <w:rFonts w:ascii="Arial" w:hAnsi="Arial" w:cs="Arial"/>
                <w:color w:val="3A003A"/>
                <w:sz w:val="16"/>
                <w:szCs w:val="16"/>
              </w:rPr>
              <w:t>6</w:t>
            </w:r>
          </w:p>
        </w:tc>
        <w:tc>
          <w:tcPr>
            <w:tcW w:w="709" w:type="dxa"/>
            <w:tcBorders>
              <w:top w:val="single" w:sz="4" w:space="0" w:color="00B050"/>
              <w:left w:val="single" w:sz="4" w:space="0" w:color="00B050"/>
              <w:bottom w:val="single" w:sz="4" w:space="0" w:color="00B050"/>
              <w:right w:val="single" w:sz="4" w:space="0" w:color="00B050"/>
            </w:tcBorders>
            <w:vAlign w:val="center"/>
          </w:tcPr>
          <w:p w14:paraId="0E5B6937" w14:textId="77777777" w:rsidR="00AF04C9" w:rsidRPr="007B462A" w:rsidRDefault="00AF04C9" w:rsidP="00AF04C9">
            <w:pPr>
              <w:ind w:right="-114"/>
              <w:rPr>
                <w:rFonts w:ascii="Arial Narrow" w:hAnsi="Arial Narrow" w:cs="Arial"/>
                <w:b/>
                <w:color w:val="3A003A"/>
                <w:sz w:val="20"/>
                <w:szCs w:val="20"/>
              </w:rPr>
            </w:pPr>
            <w:r w:rsidRPr="007B462A">
              <w:rPr>
                <w:rFonts w:ascii="Arial Narrow" w:hAnsi="Arial Narrow" w:cs="Arial"/>
                <w:b/>
                <w:color w:val="3A003A"/>
                <w:sz w:val="20"/>
                <w:szCs w:val="20"/>
              </w:rPr>
              <w:t>P.C.A.</w:t>
            </w:r>
          </w:p>
        </w:tc>
        <w:tc>
          <w:tcPr>
            <w:tcW w:w="1984" w:type="dxa"/>
            <w:tcBorders>
              <w:top w:val="single" w:sz="4" w:space="0" w:color="00B050"/>
              <w:left w:val="single" w:sz="4" w:space="0" w:color="00B050"/>
              <w:bottom w:val="single" w:sz="4" w:space="0" w:color="00B050"/>
              <w:right w:val="single" w:sz="4" w:space="0" w:color="00B050"/>
            </w:tcBorders>
            <w:vAlign w:val="center"/>
          </w:tcPr>
          <w:p w14:paraId="63E02B49" w14:textId="77777777" w:rsidR="00AF04C9" w:rsidRPr="007B462A" w:rsidRDefault="00AF04C9" w:rsidP="00AF04C9">
            <w:pPr>
              <w:rPr>
                <w:rFonts w:ascii="Arial Narrow" w:hAnsi="Arial Narrow" w:cs="Arial"/>
                <w:b/>
                <w:color w:val="3A003A"/>
              </w:rPr>
            </w:pPr>
            <w:r w:rsidRPr="007B462A">
              <w:rPr>
                <w:rFonts w:ascii="Arial Narrow" w:hAnsi="Arial Narrow" w:cs="Arial"/>
                <w:b/>
                <w:color w:val="3A003A"/>
              </w:rPr>
              <w:t xml:space="preserve">GALATI </w:t>
            </w:r>
            <w:r w:rsidRPr="007B462A">
              <w:rPr>
                <w:rFonts w:ascii="Arial Narrow" w:hAnsi="Arial Narrow" w:cs="Arial"/>
                <w:b/>
                <w:color w:val="3A003A"/>
                <w:sz w:val="20"/>
                <w:szCs w:val="20"/>
              </w:rPr>
              <w:t>(centr.)</w:t>
            </w:r>
          </w:p>
        </w:tc>
        <w:tc>
          <w:tcPr>
            <w:tcW w:w="1133" w:type="dxa"/>
            <w:tcBorders>
              <w:top w:val="single" w:sz="4" w:space="0" w:color="00B050"/>
              <w:left w:val="single" w:sz="4" w:space="0" w:color="00B050"/>
              <w:bottom w:val="single" w:sz="4" w:space="0" w:color="00B050"/>
              <w:right w:val="single" w:sz="4" w:space="0" w:color="00B050"/>
            </w:tcBorders>
            <w:vAlign w:val="center"/>
          </w:tcPr>
          <w:p w14:paraId="29E9743A"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88.055</w:t>
            </w:r>
          </w:p>
        </w:tc>
        <w:tc>
          <w:tcPr>
            <w:tcW w:w="1277" w:type="dxa"/>
            <w:tcBorders>
              <w:top w:val="single" w:sz="4" w:space="0" w:color="00B050"/>
              <w:left w:val="single" w:sz="4" w:space="0" w:color="00B050"/>
              <w:bottom w:val="single" w:sz="4" w:space="0" w:color="00B050"/>
              <w:right w:val="single" w:sz="4" w:space="0" w:color="00B050"/>
            </w:tcBorders>
            <w:vAlign w:val="center"/>
          </w:tcPr>
          <w:p w14:paraId="7C1C8D57" w14:textId="77777777" w:rsidR="00AF04C9" w:rsidRPr="007B462A" w:rsidRDefault="00AF04C9" w:rsidP="00AF04C9">
            <w:pPr>
              <w:jc w:val="center"/>
              <w:rPr>
                <w:rFonts w:ascii="Arial Narrow" w:hAnsi="Arial Narrow" w:cs="Calibri"/>
                <w:b/>
                <w:color w:val="3A003A"/>
              </w:rPr>
            </w:pPr>
            <w:r w:rsidRPr="007B462A">
              <w:rPr>
                <w:rFonts w:ascii="Arial Narrow" w:hAnsi="Arial Narrow" w:cs="Calibri"/>
                <w:b/>
                <w:color w:val="3A003A"/>
              </w:rPr>
              <w:t>32.199</w:t>
            </w:r>
          </w:p>
        </w:tc>
        <w:tc>
          <w:tcPr>
            <w:tcW w:w="1133" w:type="dxa"/>
            <w:tcBorders>
              <w:top w:val="single" w:sz="4" w:space="0" w:color="00B050"/>
              <w:left w:val="single" w:sz="4" w:space="0" w:color="00B050"/>
              <w:bottom w:val="single" w:sz="4" w:space="0" w:color="00B050"/>
              <w:right w:val="single" w:sz="4" w:space="0" w:color="00B050"/>
            </w:tcBorders>
            <w:vAlign w:val="center"/>
          </w:tcPr>
          <w:p w14:paraId="6E672C40"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12.051</w:t>
            </w:r>
          </w:p>
        </w:tc>
        <w:tc>
          <w:tcPr>
            <w:tcW w:w="1277" w:type="dxa"/>
            <w:tcBorders>
              <w:top w:val="single" w:sz="4" w:space="0" w:color="00B050"/>
              <w:left w:val="single" w:sz="4" w:space="0" w:color="00B050"/>
              <w:bottom w:val="single" w:sz="4" w:space="0" w:color="00B050"/>
              <w:right w:val="single" w:sz="4" w:space="0" w:color="00B050"/>
            </w:tcBorders>
            <w:vAlign w:val="center"/>
          </w:tcPr>
          <w:p w14:paraId="071997F4"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37,43</w:t>
            </w:r>
          </w:p>
        </w:tc>
        <w:tc>
          <w:tcPr>
            <w:tcW w:w="992" w:type="dxa"/>
            <w:tcBorders>
              <w:top w:val="single" w:sz="4" w:space="0" w:color="00B050"/>
              <w:left w:val="single" w:sz="4" w:space="0" w:color="00B050"/>
              <w:bottom w:val="single" w:sz="4" w:space="0" w:color="00B050"/>
              <w:right w:val="single" w:sz="4" w:space="0" w:color="00B050"/>
            </w:tcBorders>
            <w:vAlign w:val="center"/>
          </w:tcPr>
          <w:p w14:paraId="7BE71320"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6.799</w:t>
            </w:r>
          </w:p>
        </w:tc>
        <w:tc>
          <w:tcPr>
            <w:tcW w:w="1276" w:type="dxa"/>
            <w:tcBorders>
              <w:top w:val="single" w:sz="4" w:space="0" w:color="00B050"/>
              <w:left w:val="single" w:sz="4" w:space="0" w:color="00B050"/>
              <w:bottom w:val="single" w:sz="4" w:space="0" w:color="00B050"/>
              <w:right w:val="single" w:sz="4" w:space="0" w:color="00B050"/>
            </w:tcBorders>
            <w:vAlign w:val="center"/>
          </w:tcPr>
          <w:p w14:paraId="6AD5A843"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21,12</w:t>
            </w:r>
          </w:p>
        </w:tc>
        <w:tc>
          <w:tcPr>
            <w:tcW w:w="1275" w:type="dxa"/>
            <w:tcBorders>
              <w:top w:val="single" w:sz="4" w:space="0" w:color="00B050"/>
              <w:left w:val="single" w:sz="4" w:space="0" w:color="00B050"/>
              <w:bottom w:val="single" w:sz="4" w:space="0" w:color="00B050"/>
              <w:right w:val="single" w:sz="4" w:space="0" w:color="00B050"/>
            </w:tcBorders>
            <w:vAlign w:val="center"/>
          </w:tcPr>
          <w:p w14:paraId="21A4F313"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11.083</w:t>
            </w:r>
          </w:p>
        </w:tc>
        <w:tc>
          <w:tcPr>
            <w:tcW w:w="1418" w:type="dxa"/>
            <w:tcBorders>
              <w:top w:val="single" w:sz="4" w:space="0" w:color="00B050"/>
              <w:left w:val="single" w:sz="4" w:space="0" w:color="00B050"/>
              <w:bottom w:val="single" w:sz="4" w:space="0" w:color="00B050"/>
              <w:right w:val="single" w:sz="4" w:space="0" w:color="00B050"/>
            </w:tcBorders>
            <w:vAlign w:val="center"/>
          </w:tcPr>
          <w:p w14:paraId="500DE68F"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34,42</w:t>
            </w:r>
          </w:p>
        </w:tc>
        <w:tc>
          <w:tcPr>
            <w:tcW w:w="1134" w:type="dxa"/>
            <w:tcBorders>
              <w:top w:val="single" w:sz="4" w:space="0" w:color="00B050"/>
              <w:left w:val="single" w:sz="4" w:space="0" w:color="00B050"/>
              <w:bottom w:val="single" w:sz="4" w:space="0" w:color="00B050"/>
              <w:right w:val="single" w:sz="4" w:space="0" w:color="00B050"/>
            </w:tcBorders>
            <w:vAlign w:val="center"/>
          </w:tcPr>
          <w:p w14:paraId="4052E0CE"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2.266</w:t>
            </w:r>
          </w:p>
        </w:tc>
        <w:tc>
          <w:tcPr>
            <w:tcW w:w="1417" w:type="dxa"/>
            <w:tcBorders>
              <w:top w:val="single" w:sz="4" w:space="0" w:color="00B050"/>
              <w:left w:val="single" w:sz="4" w:space="0" w:color="00B050"/>
              <w:bottom w:val="single" w:sz="4" w:space="0" w:color="00B050"/>
              <w:right w:val="single" w:sz="4" w:space="0" w:color="00B050"/>
            </w:tcBorders>
            <w:vAlign w:val="center"/>
          </w:tcPr>
          <w:p w14:paraId="4687050B"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7,04</w:t>
            </w:r>
          </w:p>
        </w:tc>
      </w:tr>
      <w:tr w:rsidR="00F63814" w:rsidRPr="007B462A" w14:paraId="4A08747E"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6121465A" w14:textId="77777777" w:rsidR="00AF04C9" w:rsidRPr="007B462A" w:rsidRDefault="00AF04C9" w:rsidP="00AF04C9">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5494C9DA" w14:textId="77777777" w:rsidR="00AF04C9" w:rsidRPr="007B462A" w:rsidRDefault="00AF04C9" w:rsidP="00AF04C9">
            <w:pPr>
              <w:ind w:right="-114"/>
              <w:rPr>
                <w:rFonts w:ascii="Arial Narrow" w:hAnsi="Arial Narrow" w:cs="Arial"/>
                <w:color w:val="3A003A"/>
                <w:sz w:val="20"/>
                <w:szCs w:val="20"/>
              </w:rPr>
            </w:pPr>
            <w:r w:rsidRPr="007B462A">
              <w:rPr>
                <w:rFonts w:ascii="Arial Narrow" w:hAnsi="Arial Narrow" w:cs="Arial"/>
                <w:color w:val="3A003A"/>
                <w:sz w:val="20"/>
                <w:szCs w:val="20"/>
              </w:rPr>
              <w:t>P.C.A.</w:t>
            </w:r>
          </w:p>
        </w:tc>
        <w:tc>
          <w:tcPr>
            <w:tcW w:w="1984" w:type="dxa"/>
            <w:tcBorders>
              <w:top w:val="single" w:sz="4" w:space="0" w:color="00B050"/>
              <w:left w:val="single" w:sz="4" w:space="0" w:color="00B050"/>
              <w:bottom w:val="single" w:sz="4" w:space="0" w:color="00B050"/>
              <w:right w:val="single" w:sz="4" w:space="0" w:color="00B050"/>
            </w:tcBorders>
            <w:vAlign w:val="center"/>
          </w:tcPr>
          <w:p w14:paraId="6B10A442" w14:textId="77777777" w:rsidR="00AF04C9" w:rsidRPr="007B462A" w:rsidRDefault="00AF04C9" w:rsidP="00AF04C9">
            <w:pPr>
              <w:rPr>
                <w:rFonts w:ascii="Arial Narrow" w:hAnsi="Arial Narrow" w:cs="Arial"/>
                <w:color w:val="3A003A"/>
              </w:rPr>
            </w:pPr>
            <w:r w:rsidRPr="007B462A">
              <w:rPr>
                <w:rFonts w:ascii="Arial Narrow" w:hAnsi="Arial Narrow" w:cs="Arial"/>
                <w:color w:val="3A003A"/>
              </w:rPr>
              <w:t>GALATI</w:t>
            </w:r>
          </w:p>
        </w:tc>
        <w:tc>
          <w:tcPr>
            <w:tcW w:w="1133" w:type="dxa"/>
            <w:tcBorders>
              <w:top w:val="single" w:sz="4" w:space="0" w:color="00B050"/>
              <w:left w:val="single" w:sz="4" w:space="0" w:color="00B050"/>
              <w:bottom w:val="single" w:sz="4" w:space="0" w:color="00B050"/>
              <w:right w:val="single" w:sz="4" w:space="0" w:color="00B050"/>
            </w:tcBorders>
            <w:vAlign w:val="center"/>
          </w:tcPr>
          <w:p w14:paraId="787A5FAD"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1.841</w:t>
            </w:r>
          </w:p>
        </w:tc>
        <w:tc>
          <w:tcPr>
            <w:tcW w:w="1277" w:type="dxa"/>
            <w:tcBorders>
              <w:top w:val="single" w:sz="4" w:space="0" w:color="00B050"/>
              <w:left w:val="single" w:sz="4" w:space="0" w:color="00B050"/>
              <w:bottom w:val="single" w:sz="4" w:space="0" w:color="00B050"/>
              <w:right w:val="single" w:sz="4" w:space="0" w:color="00B050"/>
            </w:tcBorders>
            <w:vAlign w:val="center"/>
          </w:tcPr>
          <w:p w14:paraId="09B558AD"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541</w:t>
            </w:r>
          </w:p>
        </w:tc>
        <w:tc>
          <w:tcPr>
            <w:tcW w:w="1133" w:type="dxa"/>
            <w:tcBorders>
              <w:top w:val="single" w:sz="4" w:space="0" w:color="00B050"/>
              <w:left w:val="single" w:sz="4" w:space="0" w:color="00B050"/>
              <w:bottom w:val="single" w:sz="4" w:space="0" w:color="00B050"/>
              <w:right w:val="single" w:sz="4" w:space="0" w:color="00B050"/>
            </w:tcBorders>
            <w:vAlign w:val="center"/>
          </w:tcPr>
          <w:p w14:paraId="0D179CD3"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109</w:t>
            </w:r>
          </w:p>
        </w:tc>
        <w:tc>
          <w:tcPr>
            <w:tcW w:w="1277" w:type="dxa"/>
            <w:tcBorders>
              <w:top w:val="single" w:sz="4" w:space="0" w:color="00B050"/>
              <w:left w:val="single" w:sz="4" w:space="0" w:color="00B050"/>
              <w:bottom w:val="single" w:sz="4" w:space="0" w:color="00B050"/>
              <w:right w:val="single" w:sz="4" w:space="0" w:color="00B050"/>
            </w:tcBorders>
            <w:vAlign w:val="center"/>
          </w:tcPr>
          <w:p w14:paraId="5DE7F210"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20,15</w:t>
            </w:r>
          </w:p>
        </w:tc>
        <w:tc>
          <w:tcPr>
            <w:tcW w:w="992" w:type="dxa"/>
            <w:tcBorders>
              <w:top w:val="single" w:sz="4" w:space="0" w:color="00B050"/>
              <w:left w:val="single" w:sz="4" w:space="0" w:color="00B050"/>
              <w:bottom w:val="single" w:sz="4" w:space="0" w:color="00B050"/>
              <w:right w:val="single" w:sz="4" w:space="0" w:color="00B050"/>
            </w:tcBorders>
            <w:vAlign w:val="center"/>
          </w:tcPr>
          <w:p w14:paraId="263E3E7C"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115</w:t>
            </w:r>
          </w:p>
        </w:tc>
        <w:tc>
          <w:tcPr>
            <w:tcW w:w="1276" w:type="dxa"/>
            <w:tcBorders>
              <w:top w:val="single" w:sz="4" w:space="0" w:color="00B050"/>
              <w:left w:val="single" w:sz="4" w:space="0" w:color="00B050"/>
              <w:bottom w:val="single" w:sz="4" w:space="0" w:color="00B050"/>
              <w:right w:val="single" w:sz="4" w:space="0" w:color="00B050"/>
            </w:tcBorders>
            <w:vAlign w:val="center"/>
          </w:tcPr>
          <w:p w14:paraId="3CEFD963"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21,26</w:t>
            </w:r>
          </w:p>
        </w:tc>
        <w:tc>
          <w:tcPr>
            <w:tcW w:w="1275" w:type="dxa"/>
            <w:tcBorders>
              <w:top w:val="single" w:sz="4" w:space="0" w:color="00B050"/>
              <w:left w:val="single" w:sz="4" w:space="0" w:color="00B050"/>
              <w:bottom w:val="single" w:sz="4" w:space="0" w:color="00B050"/>
              <w:right w:val="single" w:sz="4" w:space="0" w:color="00B050"/>
            </w:tcBorders>
            <w:vAlign w:val="center"/>
          </w:tcPr>
          <w:p w14:paraId="58738999"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306</w:t>
            </w:r>
          </w:p>
        </w:tc>
        <w:tc>
          <w:tcPr>
            <w:tcW w:w="1418" w:type="dxa"/>
            <w:tcBorders>
              <w:top w:val="single" w:sz="4" w:space="0" w:color="00B050"/>
              <w:left w:val="single" w:sz="4" w:space="0" w:color="00B050"/>
              <w:bottom w:val="single" w:sz="4" w:space="0" w:color="00B050"/>
              <w:right w:val="single" w:sz="4" w:space="0" w:color="00B050"/>
            </w:tcBorders>
            <w:vAlign w:val="center"/>
          </w:tcPr>
          <w:p w14:paraId="63729C3B"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56,56</w:t>
            </w:r>
          </w:p>
        </w:tc>
        <w:tc>
          <w:tcPr>
            <w:tcW w:w="1134" w:type="dxa"/>
            <w:tcBorders>
              <w:top w:val="single" w:sz="4" w:space="0" w:color="00B050"/>
              <w:left w:val="single" w:sz="4" w:space="0" w:color="00B050"/>
              <w:bottom w:val="single" w:sz="4" w:space="0" w:color="00B050"/>
              <w:right w:val="single" w:sz="4" w:space="0" w:color="00B050"/>
            </w:tcBorders>
            <w:vAlign w:val="center"/>
          </w:tcPr>
          <w:p w14:paraId="3EE0619E"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11</w:t>
            </w:r>
          </w:p>
        </w:tc>
        <w:tc>
          <w:tcPr>
            <w:tcW w:w="1417" w:type="dxa"/>
            <w:tcBorders>
              <w:top w:val="single" w:sz="4" w:space="0" w:color="00B050"/>
              <w:left w:val="single" w:sz="4" w:space="0" w:color="00B050"/>
              <w:bottom w:val="single" w:sz="4" w:space="0" w:color="00B050"/>
              <w:right w:val="single" w:sz="4" w:space="0" w:color="00B050"/>
            </w:tcBorders>
            <w:vAlign w:val="center"/>
          </w:tcPr>
          <w:p w14:paraId="410DD09A"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2,03</w:t>
            </w:r>
          </w:p>
        </w:tc>
      </w:tr>
      <w:tr w:rsidR="00F63814" w:rsidRPr="007B462A" w14:paraId="28F2EF2D"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4169E9BA" w14:textId="77777777" w:rsidR="00AF04C9" w:rsidRPr="007B462A" w:rsidRDefault="00AF04C9" w:rsidP="00AF04C9">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17386A40" w14:textId="77777777" w:rsidR="00AF04C9" w:rsidRPr="007B462A" w:rsidRDefault="00AF04C9" w:rsidP="00AF04C9">
            <w:pPr>
              <w:ind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tcPr>
          <w:p w14:paraId="6A50DF61" w14:textId="77777777" w:rsidR="00AF04C9" w:rsidRPr="007B462A" w:rsidRDefault="00AF04C9" w:rsidP="00AF04C9">
            <w:pPr>
              <w:rPr>
                <w:rFonts w:ascii="Arial Narrow" w:hAnsi="Arial Narrow" w:cs="Arial"/>
                <w:color w:val="3A003A"/>
              </w:rPr>
            </w:pPr>
            <w:r w:rsidRPr="007B462A">
              <w:rPr>
                <w:rFonts w:ascii="Arial Narrow" w:hAnsi="Arial Narrow" w:cs="Arial"/>
                <w:color w:val="3A003A"/>
              </w:rPr>
              <w:t>GALATI</w:t>
            </w:r>
          </w:p>
        </w:tc>
        <w:tc>
          <w:tcPr>
            <w:tcW w:w="1133" w:type="dxa"/>
            <w:tcBorders>
              <w:top w:val="single" w:sz="4" w:space="0" w:color="00B050"/>
              <w:left w:val="single" w:sz="4" w:space="0" w:color="00B050"/>
              <w:bottom w:val="single" w:sz="4" w:space="0" w:color="00B050"/>
              <w:right w:val="single" w:sz="4" w:space="0" w:color="00B050"/>
            </w:tcBorders>
            <w:vAlign w:val="center"/>
          </w:tcPr>
          <w:p w14:paraId="3B968D0A"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41.136</w:t>
            </w:r>
          </w:p>
        </w:tc>
        <w:tc>
          <w:tcPr>
            <w:tcW w:w="1277" w:type="dxa"/>
            <w:tcBorders>
              <w:top w:val="single" w:sz="4" w:space="0" w:color="00B050"/>
              <w:left w:val="single" w:sz="4" w:space="0" w:color="00B050"/>
              <w:bottom w:val="single" w:sz="4" w:space="0" w:color="00B050"/>
              <w:right w:val="single" w:sz="4" w:space="0" w:color="00B050"/>
            </w:tcBorders>
            <w:vAlign w:val="center"/>
          </w:tcPr>
          <w:p w14:paraId="19AD9BB1"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14.805</w:t>
            </w:r>
          </w:p>
        </w:tc>
        <w:tc>
          <w:tcPr>
            <w:tcW w:w="1133" w:type="dxa"/>
            <w:tcBorders>
              <w:top w:val="single" w:sz="4" w:space="0" w:color="00B050"/>
              <w:left w:val="single" w:sz="4" w:space="0" w:color="00B050"/>
              <w:bottom w:val="single" w:sz="4" w:space="0" w:color="00B050"/>
              <w:right w:val="single" w:sz="4" w:space="0" w:color="00B050"/>
            </w:tcBorders>
            <w:vAlign w:val="center"/>
          </w:tcPr>
          <w:p w14:paraId="343A8DB9"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5.260</w:t>
            </w:r>
          </w:p>
        </w:tc>
        <w:tc>
          <w:tcPr>
            <w:tcW w:w="1277" w:type="dxa"/>
            <w:tcBorders>
              <w:top w:val="single" w:sz="4" w:space="0" w:color="00B050"/>
              <w:left w:val="single" w:sz="4" w:space="0" w:color="00B050"/>
              <w:bottom w:val="single" w:sz="4" w:space="0" w:color="00B050"/>
              <w:right w:val="single" w:sz="4" w:space="0" w:color="00B050"/>
            </w:tcBorders>
            <w:vAlign w:val="center"/>
          </w:tcPr>
          <w:p w14:paraId="455BC36E"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35,53</w:t>
            </w:r>
          </w:p>
        </w:tc>
        <w:tc>
          <w:tcPr>
            <w:tcW w:w="992" w:type="dxa"/>
            <w:tcBorders>
              <w:top w:val="single" w:sz="4" w:space="0" w:color="00B050"/>
              <w:left w:val="single" w:sz="4" w:space="0" w:color="00B050"/>
              <w:bottom w:val="single" w:sz="4" w:space="0" w:color="00B050"/>
              <w:right w:val="single" w:sz="4" w:space="0" w:color="00B050"/>
            </w:tcBorders>
            <w:vAlign w:val="center"/>
          </w:tcPr>
          <w:p w14:paraId="6C6528E7"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3.178</w:t>
            </w:r>
          </w:p>
        </w:tc>
        <w:tc>
          <w:tcPr>
            <w:tcW w:w="1276" w:type="dxa"/>
            <w:tcBorders>
              <w:top w:val="single" w:sz="4" w:space="0" w:color="00B050"/>
              <w:left w:val="single" w:sz="4" w:space="0" w:color="00B050"/>
              <w:bottom w:val="single" w:sz="4" w:space="0" w:color="00B050"/>
              <w:right w:val="single" w:sz="4" w:space="0" w:color="00B050"/>
            </w:tcBorders>
            <w:vAlign w:val="center"/>
          </w:tcPr>
          <w:p w14:paraId="7FDF0CDE"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21,47</w:t>
            </w:r>
          </w:p>
        </w:tc>
        <w:tc>
          <w:tcPr>
            <w:tcW w:w="1275" w:type="dxa"/>
            <w:tcBorders>
              <w:top w:val="single" w:sz="4" w:space="0" w:color="00B050"/>
              <w:left w:val="single" w:sz="4" w:space="0" w:color="00B050"/>
              <w:bottom w:val="single" w:sz="4" w:space="0" w:color="00B050"/>
              <w:right w:val="single" w:sz="4" w:space="0" w:color="00B050"/>
            </w:tcBorders>
            <w:vAlign w:val="center"/>
          </w:tcPr>
          <w:p w14:paraId="2AFD90AB"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5.241</w:t>
            </w:r>
          </w:p>
        </w:tc>
        <w:tc>
          <w:tcPr>
            <w:tcW w:w="1418" w:type="dxa"/>
            <w:tcBorders>
              <w:top w:val="single" w:sz="4" w:space="0" w:color="00B050"/>
              <w:left w:val="single" w:sz="4" w:space="0" w:color="00B050"/>
              <w:bottom w:val="single" w:sz="4" w:space="0" w:color="00B050"/>
              <w:right w:val="single" w:sz="4" w:space="0" w:color="00B050"/>
            </w:tcBorders>
            <w:vAlign w:val="center"/>
          </w:tcPr>
          <w:p w14:paraId="5CA3B8E0"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35,40</w:t>
            </w:r>
          </w:p>
        </w:tc>
        <w:tc>
          <w:tcPr>
            <w:tcW w:w="1134" w:type="dxa"/>
            <w:tcBorders>
              <w:top w:val="single" w:sz="4" w:space="0" w:color="00B050"/>
              <w:left w:val="single" w:sz="4" w:space="0" w:color="00B050"/>
              <w:bottom w:val="single" w:sz="4" w:space="0" w:color="00B050"/>
              <w:right w:val="single" w:sz="4" w:space="0" w:color="00B050"/>
            </w:tcBorders>
            <w:vAlign w:val="center"/>
          </w:tcPr>
          <w:p w14:paraId="0FF85187"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1.126</w:t>
            </w:r>
          </w:p>
        </w:tc>
        <w:tc>
          <w:tcPr>
            <w:tcW w:w="1417" w:type="dxa"/>
            <w:tcBorders>
              <w:top w:val="single" w:sz="4" w:space="0" w:color="00B050"/>
              <w:left w:val="single" w:sz="4" w:space="0" w:color="00B050"/>
              <w:bottom w:val="single" w:sz="4" w:space="0" w:color="00B050"/>
              <w:right w:val="single" w:sz="4" w:space="0" w:color="00B050"/>
            </w:tcBorders>
            <w:vAlign w:val="center"/>
          </w:tcPr>
          <w:p w14:paraId="445C6DF3"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7,61</w:t>
            </w:r>
          </w:p>
        </w:tc>
      </w:tr>
      <w:tr w:rsidR="00F63814" w:rsidRPr="007B462A" w14:paraId="22F3D681"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0ACE5A68" w14:textId="77777777" w:rsidR="00AF04C9" w:rsidRPr="007B462A" w:rsidRDefault="00AF04C9" w:rsidP="00AF04C9">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296EFF14" w14:textId="77777777" w:rsidR="00AF04C9" w:rsidRPr="007B462A" w:rsidRDefault="00AF04C9" w:rsidP="00AF04C9">
            <w:pPr>
              <w:ind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tcPr>
          <w:p w14:paraId="223C7E0E" w14:textId="77777777" w:rsidR="00AF04C9" w:rsidRPr="007B462A" w:rsidRDefault="00AF04C9" w:rsidP="00AF04C9">
            <w:pPr>
              <w:rPr>
                <w:rFonts w:ascii="Arial Narrow" w:hAnsi="Arial Narrow" w:cs="Arial"/>
                <w:color w:val="3A003A"/>
              </w:rPr>
            </w:pPr>
            <w:r w:rsidRPr="007B462A">
              <w:rPr>
                <w:rFonts w:ascii="Arial Narrow" w:hAnsi="Arial Narrow" w:cs="Arial"/>
                <w:color w:val="3A003A"/>
              </w:rPr>
              <w:t>BRAILA</w:t>
            </w:r>
          </w:p>
        </w:tc>
        <w:tc>
          <w:tcPr>
            <w:tcW w:w="1133" w:type="dxa"/>
            <w:tcBorders>
              <w:top w:val="single" w:sz="4" w:space="0" w:color="00B050"/>
              <w:left w:val="single" w:sz="4" w:space="0" w:color="00B050"/>
              <w:bottom w:val="single" w:sz="4" w:space="0" w:color="00B050"/>
              <w:right w:val="single" w:sz="4" w:space="0" w:color="00B050"/>
            </w:tcBorders>
            <w:vAlign w:val="center"/>
          </w:tcPr>
          <w:p w14:paraId="05BCA61F"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23.556</w:t>
            </w:r>
          </w:p>
        </w:tc>
        <w:tc>
          <w:tcPr>
            <w:tcW w:w="1277" w:type="dxa"/>
            <w:tcBorders>
              <w:top w:val="single" w:sz="4" w:space="0" w:color="00B050"/>
              <w:left w:val="single" w:sz="4" w:space="0" w:color="00B050"/>
              <w:bottom w:val="single" w:sz="4" w:space="0" w:color="00B050"/>
              <w:right w:val="single" w:sz="4" w:space="0" w:color="00B050"/>
            </w:tcBorders>
            <w:vAlign w:val="center"/>
          </w:tcPr>
          <w:p w14:paraId="313DAE3B"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8.182</w:t>
            </w:r>
          </w:p>
        </w:tc>
        <w:tc>
          <w:tcPr>
            <w:tcW w:w="1133" w:type="dxa"/>
            <w:tcBorders>
              <w:top w:val="single" w:sz="4" w:space="0" w:color="00B050"/>
              <w:left w:val="single" w:sz="4" w:space="0" w:color="00B050"/>
              <w:bottom w:val="single" w:sz="4" w:space="0" w:color="00B050"/>
              <w:right w:val="single" w:sz="4" w:space="0" w:color="00B050"/>
            </w:tcBorders>
            <w:vAlign w:val="center"/>
          </w:tcPr>
          <w:p w14:paraId="2651E567"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3.933</w:t>
            </w:r>
          </w:p>
        </w:tc>
        <w:tc>
          <w:tcPr>
            <w:tcW w:w="1277" w:type="dxa"/>
            <w:tcBorders>
              <w:top w:val="single" w:sz="4" w:space="0" w:color="00B050"/>
              <w:left w:val="single" w:sz="4" w:space="0" w:color="00B050"/>
              <w:bottom w:val="single" w:sz="4" w:space="0" w:color="00B050"/>
              <w:right w:val="single" w:sz="4" w:space="0" w:color="00B050"/>
            </w:tcBorders>
            <w:vAlign w:val="center"/>
          </w:tcPr>
          <w:p w14:paraId="2EDA5D56"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48,07</w:t>
            </w:r>
          </w:p>
        </w:tc>
        <w:tc>
          <w:tcPr>
            <w:tcW w:w="992" w:type="dxa"/>
            <w:tcBorders>
              <w:top w:val="single" w:sz="4" w:space="0" w:color="00B050"/>
              <w:left w:val="single" w:sz="4" w:space="0" w:color="00B050"/>
              <w:bottom w:val="single" w:sz="4" w:space="0" w:color="00B050"/>
              <w:right w:val="single" w:sz="4" w:space="0" w:color="00B050"/>
            </w:tcBorders>
            <w:vAlign w:val="center"/>
          </w:tcPr>
          <w:p w14:paraId="0A3B7992"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1.103</w:t>
            </w:r>
          </w:p>
        </w:tc>
        <w:tc>
          <w:tcPr>
            <w:tcW w:w="1276" w:type="dxa"/>
            <w:tcBorders>
              <w:top w:val="single" w:sz="4" w:space="0" w:color="00B050"/>
              <w:left w:val="single" w:sz="4" w:space="0" w:color="00B050"/>
              <w:bottom w:val="single" w:sz="4" w:space="0" w:color="00B050"/>
              <w:right w:val="single" w:sz="4" w:space="0" w:color="00B050"/>
            </w:tcBorders>
            <w:vAlign w:val="center"/>
          </w:tcPr>
          <w:p w14:paraId="26B39AE6"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13,48</w:t>
            </w:r>
          </w:p>
        </w:tc>
        <w:tc>
          <w:tcPr>
            <w:tcW w:w="1275" w:type="dxa"/>
            <w:tcBorders>
              <w:top w:val="single" w:sz="4" w:space="0" w:color="00B050"/>
              <w:left w:val="single" w:sz="4" w:space="0" w:color="00B050"/>
              <w:bottom w:val="single" w:sz="4" w:space="0" w:color="00B050"/>
              <w:right w:val="single" w:sz="4" w:space="0" w:color="00B050"/>
            </w:tcBorders>
            <w:vAlign w:val="center"/>
          </w:tcPr>
          <w:p w14:paraId="534A409F"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2.514</w:t>
            </w:r>
          </w:p>
        </w:tc>
        <w:tc>
          <w:tcPr>
            <w:tcW w:w="1418" w:type="dxa"/>
            <w:tcBorders>
              <w:top w:val="single" w:sz="4" w:space="0" w:color="00B050"/>
              <w:left w:val="single" w:sz="4" w:space="0" w:color="00B050"/>
              <w:bottom w:val="single" w:sz="4" w:space="0" w:color="00B050"/>
              <w:right w:val="single" w:sz="4" w:space="0" w:color="00B050"/>
            </w:tcBorders>
            <w:vAlign w:val="center"/>
          </w:tcPr>
          <w:p w14:paraId="629DF026"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30,73</w:t>
            </w:r>
          </w:p>
        </w:tc>
        <w:tc>
          <w:tcPr>
            <w:tcW w:w="1134" w:type="dxa"/>
            <w:tcBorders>
              <w:top w:val="single" w:sz="4" w:space="0" w:color="00B050"/>
              <w:left w:val="single" w:sz="4" w:space="0" w:color="00B050"/>
              <w:bottom w:val="single" w:sz="4" w:space="0" w:color="00B050"/>
              <w:right w:val="single" w:sz="4" w:space="0" w:color="00B050"/>
            </w:tcBorders>
            <w:vAlign w:val="center"/>
          </w:tcPr>
          <w:p w14:paraId="6012BA38"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632</w:t>
            </w:r>
          </w:p>
        </w:tc>
        <w:tc>
          <w:tcPr>
            <w:tcW w:w="1417" w:type="dxa"/>
            <w:tcBorders>
              <w:top w:val="single" w:sz="4" w:space="0" w:color="00B050"/>
              <w:left w:val="single" w:sz="4" w:space="0" w:color="00B050"/>
              <w:bottom w:val="single" w:sz="4" w:space="0" w:color="00B050"/>
              <w:right w:val="single" w:sz="4" w:space="0" w:color="00B050"/>
            </w:tcBorders>
            <w:vAlign w:val="center"/>
          </w:tcPr>
          <w:p w14:paraId="497EDD12"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7,72</w:t>
            </w:r>
          </w:p>
        </w:tc>
      </w:tr>
      <w:tr w:rsidR="00F63814" w:rsidRPr="007B462A" w14:paraId="62FF21BE"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7F78D9F7" w14:textId="77777777" w:rsidR="00AF04C9" w:rsidRPr="007B462A" w:rsidRDefault="00AF04C9" w:rsidP="00AF04C9">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5A4EE765" w14:textId="77777777" w:rsidR="00AF04C9" w:rsidRPr="007B462A" w:rsidRDefault="00AF04C9" w:rsidP="00AF04C9">
            <w:pPr>
              <w:ind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tcPr>
          <w:p w14:paraId="200FE18A" w14:textId="77777777" w:rsidR="00AF04C9" w:rsidRPr="007B462A" w:rsidRDefault="00AF04C9" w:rsidP="00AF04C9">
            <w:pPr>
              <w:rPr>
                <w:rFonts w:ascii="Arial Narrow" w:hAnsi="Arial Narrow" w:cs="Arial"/>
                <w:color w:val="3A003A"/>
              </w:rPr>
            </w:pPr>
            <w:r w:rsidRPr="007B462A">
              <w:rPr>
                <w:rFonts w:ascii="Arial Narrow" w:hAnsi="Arial Narrow" w:cs="Arial"/>
                <w:color w:val="3A003A"/>
              </w:rPr>
              <w:t>VRANCEA</w:t>
            </w:r>
          </w:p>
        </w:tc>
        <w:tc>
          <w:tcPr>
            <w:tcW w:w="1133" w:type="dxa"/>
            <w:tcBorders>
              <w:top w:val="single" w:sz="4" w:space="0" w:color="00B050"/>
              <w:left w:val="single" w:sz="4" w:space="0" w:color="00B050"/>
              <w:bottom w:val="single" w:sz="4" w:space="0" w:color="00B050"/>
              <w:right w:val="single" w:sz="4" w:space="0" w:color="00B050"/>
            </w:tcBorders>
            <w:vAlign w:val="center"/>
          </w:tcPr>
          <w:p w14:paraId="1C4C286D"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21.522</w:t>
            </w:r>
          </w:p>
        </w:tc>
        <w:tc>
          <w:tcPr>
            <w:tcW w:w="1277" w:type="dxa"/>
            <w:tcBorders>
              <w:top w:val="single" w:sz="4" w:space="0" w:color="00B050"/>
              <w:left w:val="single" w:sz="4" w:space="0" w:color="00B050"/>
              <w:bottom w:val="single" w:sz="4" w:space="0" w:color="00B050"/>
              <w:right w:val="single" w:sz="4" w:space="0" w:color="00B050"/>
            </w:tcBorders>
            <w:vAlign w:val="center"/>
          </w:tcPr>
          <w:p w14:paraId="30B7A767"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8.671</w:t>
            </w:r>
          </w:p>
        </w:tc>
        <w:tc>
          <w:tcPr>
            <w:tcW w:w="1133" w:type="dxa"/>
            <w:tcBorders>
              <w:top w:val="single" w:sz="4" w:space="0" w:color="00B050"/>
              <w:left w:val="single" w:sz="4" w:space="0" w:color="00B050"/>
              <w:bottom w:val="single" w:sz="4" w:space="0" w:color="00B050"/>
              <w:right w:val="single" w:sz="4" w:space="0" w:color="00B050"/>
            </w:tcBorders>
            <w:vAlign w:val="center"/>
          </w:tcPr>
          <w:p w14:paraId="109DF10A"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2.749</w:t>
            </w:r>
          </w:p>
        </w:tc>
        <w:tc>
          <w:tcPr>
            <w:tcW w:w="1277" w:type="dxa"/>
            <w:tcBorders>
              <w:top w:val="single" w:sz="4" w:space="0" w:color="00B050"/>
              <w:left w:val="single" w:sz="4" w:space="0" w:color="00B050"/>
              <w:bottom w:val="single" w:sz="4" w:space="0" w:color="00B050"/>
              <w:right w:val="single" w:sz="4" w:space="0" w:color="00B050"/>
            </w:tcBorders>
            <w:vAlign w:val="center"/>
          </w:tcPr>
          <w:p w14:paraId="1634BF36"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31,70</w:t>
            </w:r>
          </w:p>
        </w:tc>
        <w:tc>
          <w:tcPr>
            <w:tcW w:w="992" w:type="dxa"/>
            <w:tcBorders>
              <w:top w:val="single" w:sz="4" w:space="0" w:color="00B050"/>
              <w:left w:val="single" w:sz="4" w:space="0" w:color="00B050"/>
              <w:bottom w:val="single" w:sz="4" w:space="0" w:color="00B050"/>
              <w:right w:val="single" w:sz="4" w:space="0" w:color="00B050"/>
            </w:tcBorders>
            <w:vAlign w:val="center"/>
          </w:tcPr>
          <w:p w14:paraId="00984566"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2.403</w:t>
            </w:r>
          </w:p>
        </w:tc>
        <w:tc>
          <w:tcPr>
            <w:tcW w:w="1276" w:type="dxa"/>
            <w:tcBorders>
              <w:top w:val="single" w:sz="4" w:space="0" w:color="00B050"/>
              <w:left w:val="single" w:sz="4" w:space="0" w:color="00B050"/>
              <w:bottom w:val="single" w:sz="4" w:space="0" w:color="00B050"/>
              <w:right w:val="single" w:sz="4" w:space="0" w:color="00B050"/>
            </w:tcBorders>
            <w:vAlign w:val="center"/>
          </w:tcPr>
          <w:p w14:paraId="6CAB182B"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27,71</w:t>
            </w:r>
          </w:p>
        </w:tc>
        <w:tc>
          <w:tcPr>
            <w:tcW w:w="1275" w:type="dxa"/>
            <w:tcBorders>
              <w:top w:val="single" w:sz="4" w:space="0" w:color="00B050"/>
              <w:left w:val="single" w:sz="4" w:space="0" w:color="00B050"/>
              <w:bottom w:val="single" w:sz="4" w:space="0" w:color="00B050"/>
              <w:right w:val="single" w:sz="4" w:space="0" w:color="00B050"/>
            </w:tcBorders>
            <w:vAlign w:val="center"/>
          </w:tcPr>
          <w:p w14:paraId="7ACB19B6"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3.022</w:t>
            </w:r>
          </w:p>
        </w:tc>
        <w:tc>
          <w:tcPr>
            <w:tcW w:w="1418" w:type="dxa"/>
            <w:tcBorders>
              <w:top w:val="single" w:sz="4" w:space="0" w:color="00B050"/>
              <w:left w:val="single" w:sz="4" w:space="0" w:color="00B050"/>
              <w:bottom w:val="single" w:sz="4" w:space="0" w:color="00B050"/>
              <w:right w:val="single" w:sz="4" w:space="0" w:color="00B050"/>
            </w:tcBorders>
            <w:vAlign w:val="center"/>
          </w:tcPr>
          <w:p w14:paraId="5CA65CAB"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34,85</w:t>
            </w:r>
          </w:p>
        </w:tc>
        <w:tc>
          <w:tcPr>
            <w:tcW w:w="1134" w:type="dxa"/>
            <w:tcBorders>
              <w:top w:val="single" w:sz="4" w:space="0" w:color="00B050"/>
              <w:left w:val="single" w:sz="4" w:space="0" w:color="00B050"/>
              <w:bottom w:val="single" w:sz="4" w:space="0" w:color="00B050"/>
              <w:right w:val="single" w:sz="4" w:space="0" w:color="00B050"/>
            </w:tcBorders>
            <w:vAlign w:val="center"/>
          </w:tcPr>
          <w:p w14:paraId="753DE834"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497</w:t>
            </w:r>
          </w:p>
        </w:tc>
        <w:tc>
          <w:tcPr>
            <w:tcW w:w="1417" w:type="dxa"/>
            <w:tcBorders>
              <w:top w:val="single" w:sz="4" w:space="0" w:color="00B050"/>
              <w:left w:val="single" w:sz="4" w:space="0" w:color="00B050"/>
              <w:bottom w:val="single" w:sz="4" w:space="0" w:color="00B050"/>
              <w:right w:val="single" w:sz="4" w:space="0" w:color="00B050"/>
            </w:tcBorders>
            <w:vAlign w:val="center"/>
          </w:tcPr>
          <w:p w14:paraId="63021C28"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5,73</w:t>
            </w:r>
          </w:p>
        </w:tc>
      </w:tr>
      <w:tr w:rsidR="00F63814" w:rsidRPr="007B462A" w14:paraId="0A0D333E" w14:textId="77777777" w:rsidTr="00F63814">
        <w:trPr>
          <w:trHeight w:val="300"/>
        </w:trPr>
        <w:tc>
          <w:tcPr>
            <w:tcW w:w="426" w:type="dxa"/>
            <w:vMerge w:val="restart"/>
            <w:tcBorders>
              <w:top w:val="single" w:sz="4" w:space="0" w:color="00B050"/>
              <w:left w:val="single" w:sz="4" w:space="0" w:color="00B050"/>
              <w:bottom w:val="single" w:sz="4" w:space="0" w:color="00B050"/>
              <w:right w:val="single" w:sz="4" w:space="0" w:color="00B050"/>
            </w:tcBorders>
            <w:vAlign w:val="center"/>
            <w:hideMark/>
          </w:tcPr>
          <w:p w14:paraId="70BE4F7C" w14:textId="77777777" w:rsidR="00AF04C9" w:rsidRPr="007B462A" w:rsidRDefault="00AF04C9" w:rsidP="00AF04C9">
            <w:pPr>
              <w:jc w:val="center"/>
              <w:rPr>
                <w:rFonts w:ascii="Arial" w:hAnsi="Arial" w:cs="Arial"/>
                <w:color w:val="3A003A"/>
                <w:sz w:val="16"/>
                <w:szCs w:val="16"/>
              </w:rPr>
            </w:pPr>
            <w:r w:rsidRPr="007B462A">
              <w:rPr>
                <w:rFonts w:ascii="Arial" w:hAnsi="Arial" w:cs="Arial"/>
                <w:color w:val="3A003A"/>
                <w:sz w:val="16"/>
                <w:szCs w:val="16"/>
              </w:rPr>
              <w:t>7</w:t>
            </w:r>
          </w:p>
        </w:tc>
        <w:tc>
          <w:tcPr>
            <w:tcW w:w="709" w:type="dxa"/>
            <w:tcBorders>
              <w:top w:val="single" w:sz="4" w:space="0" w:color="00B050"/>
              <w:left w:val="single" w:sz="4" w:space="0" w:color="00B050"/>
              <w:bottom w:val="single" w:sz="4" w:space="0" w:color="00B050"/>
              <w:right w:val="single" w:sz="4" w:space="0" w:color="00B050"/>
            </w:tcBorders>
            <w:vAlign w:val="center"/>
          </w:tcPr>
          <w:p w14:paraId="4FFC439A" w14:textId="77777777" w:rsidR="00AF04C9" w:rsidRPr="007B462A" w:rsidRDefault="00AF04C9" w:rsidP="00AF04C9">
            <w:pPr>
              <w:ind w:right="-114"/>
              <w:rPr>
                <w:rFonts w:ascii="Arial Narrow" w:hAnsi="Arial Narrow" w:cs="Arial"/>
                <w:b/>
                <w:color w:val="3A003A"/>
                <w:sz w:val="20"/>
                <w:szCs w:val="20"/>
              </w:rPr>
            </w:pPr>
            <w:r w:rsidRPr="007B462A">
              <w:rPr>
                <w:rFonts w:ascii="Arial Narrow" w:hAnsi="Arial Narrow" w:cs="Arial"/>
                <w:b/>
                <w:color w:val="3A003A"/>
                <w:sz w:val="20"/>
                <w:szCs w:val="20"/>
              </w:rPr>
              <w:t>P.C.A.</w:t>
            </w:r>
          </w:p>
        </w:tc>
        <w:tc>
          <w:tcPr>
            <w:tcW w:w="1984" w:type="dxa"/>
            <w:tcBorders>
              <w:top w:val="single" w:sz="4" w:space="0" w:color="00B050"/>
              <w:left w:val="single" w:sz="4" w:space="0" w:color="00B050"/>
              <w:bottom w:val="single" w:sz="4" w:space="0" w:color="00B050"/>
              <w:right w:val="single" w:sz="4" w:space="0" w:color="00B050"/>
            </w:tcBorders>
            <w:vAlign w:val="center"/>
          </w:tcPr>
          <w:p w14:paraId="1BBA5904" w14:textId="77777777" w:rsidR="00AF04C9" w:rsidRPr="007B462A" w:rsidRDefault="00AF04C9" w:rsidP="00AF04C9">
            <w:pPr>
              <w:rPr>
                <w:rFonts w:ascii="Arial Narrow" w:hAnsi="Arial Narrow" w:cs="Arial"/>
                <w:b/>
                <w:color w:val="3A003A"/>
              </w:rPr>
            </w:pPr>
            <w:r w:rsidRPr="007B462A">
              <w:rPr>
                <w:rFonts w:ascii="Arial Narrow" w:hAnsi="Arial Narrow" w:cs="Arial"/>
                <w:b/>
                <w:color w:val="3A003A"/>
              </w:rPr>
              <w:t xml:space="preserve">PLOIESTI </w:t>
            </w:r>
            <w:r w:rsidRPr="007B462A">
              <w:rPr>
                <w:rFonts w:ascii="Arial Narrow" w:hAnsi="Arial Narrow" w:cs="Arial"/>
                <w:b/>
                <w:color w:val="3A003A"/>
                <w:sz w:val="20"/>
                <w:szCs w:val="20"/>
              </w:rPr>
              <w:t>(centr.)</w:t>
            </w:r>
          </w:p>
        </w:tc>
        <w:tc>
          <w:tcPr>
            <w:tcW w:w="1133" w:type="dxa"/>
            <w:tcBorders>
              <w:top w:val="single" w:sz="4" w:space="0" w:color="00B050"/>
              <w:left w:val="single" w:sz="4" w:space="0" w:color="00B050"/>
              <w:bottom w:val="single" w:sz="4" w:space="0" w:color="00B050"/>
              <w:right w:val="single" w:sz="4" w:space="0" w:color="00B050"/>
            </w:tcBorders>
            <w:vAlign w:val="center"/>
          </w:tcPr>
          <w:p w14:paraId="56F5C1C6"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104.613</w:t>
            </w:r>
          </w:p>
        </w:tc>
        <w:tc>
          <w:tcPr>
            <w:tcW w:w="1277" w:type="dxa"/>
            <w:tcBorders>
              <w:top w:val="single" w:sz="4" w:space="0" w:color="00B050"/>
              <w:left w:val="single" w:sz="4" w:space="0" w:color="00B050"/>
              <w:bottom w:val="single" w:sz="4" w:space="0" w:color="00B050"/>
              <w:right w:val="single" w:sz="4" w:space="0" w:color="00B050"/>
            </w:tcBorders>
            <w:vAlign w:val="center"/>
          </w:tcPr>
          <w:p w14:paraId="2D17A22C" w14:textId="77777777" w:rsidR="00AF04C9" w:rsidRPr="007B462A" w:rsidRDefault="00AF04C9" w:rsidP="00AF04C9">
            <w:pPr>
              <w:jc w:val="center"/>
              <w:rPr>
                <w:rFonts w:ascii="Arial Narrow" w:hAnsi="Arial Narrow" w:cs="Calibri"/>
                <w:b/>
                <w:color w:val="3A003A"/>
              </w:rPr>
            </w:pPr>
            <w:r w:rsidRPr="007B462A">
              <w:rPr>
                <w:rFonts w:ascii="Arial Narrow" w:hAnsi="Arial Narrow" w:cs="Calibri"/>
                <w:b/>
                <w:color w:val="3A003A"/>
              </w:rPr>
              <w:t>31.682</w:t>
            </w:r>
          </w:p>
        </w:tc>
        <w:tc>
          <w:tcPr>
            <w:tcW w:w="1133" w:type="dxa"/>
            <w:tcBorders>
              <w:top w:val="single" w:sz="4" w:space="0" w:color="00B050"/>
              <w:left w:val="single" w:sz="4" w:space="0" w:color="00B050"/>
              <w:bottom w:val="single" w:sz="4" w:space="0" w:color="00B050"/>
              <w:right w:val="single" w:sz="4" w:space="0" w:color="00B050"/>
            </w:tcBorders>
            <w:vAlign w:val="center"/>
          </w:tcPr>
          <w:p w14:paraId="7EB53245"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10.030</w:t>
            </w:r>
          </w:p>
        </w:tc>
        <w:tc>
          <w:tcPr>
            <w:tcW w:w="1277" w:type="dxa"/>
            <w:tcBorders>
              <w:top w:val="single" w:sz="4" w:space="0" w:color="00B050"/>
              <w:left w:val="single" w:sz="4" w:space="0" w:color="00B050"/>
              <w:bottom w:val="single" w:sz="4" w:space="0" w:color="00B050"/>
              <w:right w:val="single" w:sz="4" w:space="0" w:color="00B050"/>
            </w:tcBorders>
            <w:vAlign w:val="center"/>
          </w:tcPr>
          <w:p w14:paraId="08567B6E"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31,66</w:t>
            </w:r>
          </w:p>
        </w:tc>
        <w:tc>
          <w:tcPr>
            <w:tcW w:w="992" w:type="dxa"/>
            <w:tcBorders>
              <w:top w:val="single" w:sz="4" w:space="0" w:color="00B050"/>
              <w:left w:val="single" w:sz="4" w:space="0" w:color="00B050"/>
              <w:bottom w:val="single" w:sz="4" w:space="0" w:color="00B050"/>
              <w:right w:val="single" w:sz="4" w:space="0" w:color="00B050"/>
            </w:tcBorders>
            <w:vAlign w:val="center"/>
          </w:tcPr>
          <w:p w14:paraId="78C9CFE6"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5.909</w:t>
            </w:r>
          </w:p>
        </w:tc>
        <w:tc>
          <w:tcPr>
            <w:tcW w:w="1276" w:type="dxa"/>
            <w:tcBorders>
              <w:top w:val="single" w:sz="4" w:space="0" w:color="00B050"/>
              <w:left w:val="single" w:sz="4" w:space="0" w:color="00B050"/>
              <w:bottom w:val="single" w:sz="4" w:space="0" w:color="00B050"/>
              <w:right w:val="single" w:sz="4" w:space="0" w:color="00B050"/>
            </w:tcBorders>
            <w:vAlign w:val="center"/>
          </w:tcPr>
          <w:p w14:paraId="71399972"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18,65</w:t>
            </w:r>
          </w:p>
        </w:tc>
        <w:tc>
          <w:tcPr>
            <w:tcW w:w="1275" w:type="dxa"/>
            <w:tcBorders>
              <w:top w:val="single" w:sz="4" w:space="0" w:color="00B050"/>
              <w:left w:val="single" w:sz="4" w:space="0" w:color="00B050"/>
              <w:bottom w:val="single" w:sz="4" w:space="0" w:color="00B050"/>
              <w:right w:val="single" w:sz="4" w:space="0" w:color="00B050"/>
            </w:tcBorders>
            <w:vAlign w:val="center"/>
          </w:tcPr>
          <w:p w14:paraId="49C0A406"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12.741</w:t>
            </w:r>
          </w:p>
        </w:tc>
        <w:tc>
          <w:tcPr>
            <w:tcW w:w="1418" w:type="dxa"/>
            <w:tcBorders>
              <w:top w:val="single" w:sz="4" w:space="0" w:color="00B050"/>
              <w:left w:val="single" w:sz="4" w:space="0" w:color="00B050"/>
              <w:bottom w:val="single" w:sz="4" w:space="0" w:color="00B050"/>
              <w:right w:val="single" w:sz="4" w:space="0" w:color="00B050"/>
            </w:tcBorders>
            <w:vAlign w:val="center"/>
          </w:tcPr>
          <w:p w14:paraId="7E614C86"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40,22</w:t>
            </w:r>
          </w:p>
        </w:tc>
        <w:tc>
          <w:tcPr>
            <w:tcW w:w="1134" w:type="dxa"/>
            <w:tcBorders>
              <w:top w:val="single" w:sz="4" w:space="0" w:color="00B050"/>
              <w:left w:val="single" w:sz="4" w:space="0" w:color="00B050"/>
              <w:bottom w:val="single" w:sz="4" w:space="0" w:color="00B050"/>
              <w:right w:val="single" w:sz="4" w:space="0" w:color="00B050"/>
            </w:tcBorders>
            <w:vAlign w:val="center"/>
          </w:tcPr>
          <w:p w14:paraId="75C1A26B"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3.002</w:t>
            </w:r>
          </w:p>
        </w:tc>
        <w:tc>
          <w:tcPr>
            <w:tcW w:w="1417" w:type="dxa"/>
            <w:tcBorders>
              <w:top w:val="single" w:sz="4" w:space="0" w:color="00B050"/>
              <w:left w:val="single" w:sz="4" w:space="0" w:color="00B050"/>
              <w:bottom w:val="single" w:sz="4" w:space="0" w:color="00B050"/>
              <w:right w:val="single" w:sz="4" w:space="0" w:color="00B050"/>
            </w:tcBorders>
            <w:vAlign w:val="center"/>
          </w:tcPr>
          <w:p w14:paraId="2080D8E3"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9,48</w:t>
            </w:r>
          </w:p>
        </w:tc>
      </w:tr>
      <w:tr w:rsidR="00F63814" w:rsidRPr="007B462A" w14:paraId="0C19AD25"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37737C88" w14:textId="77777777" w:rsidR="00AF04C9" w:rsidRPr="007B462A" w:rsidRDefault="00AF04C9" w:rsidP="00AF04C9">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647D5149" w14:textId="77777777" w:rsidR="00AF04C9" w:rsidRPr="007B462A" w:rsidRDefault="00AF04C9" w:rsidP="00AF04C9">
            <w:pPr>
              <w:ind w:right="-114"/>
              <w:rPr>
                <w:rFonts w:ascii="Arial Narrow" w:hAnsi="Arial Narrow" w:cs="Arial"/>
                <w:color w:val="3A003A"/>
                <w:sz w:val="20"/>
                <w:szCs w:val="20"/>
              </w:rPr>
            </w:pPr>
            <w:r w:rsidRPr="007B462A">
              <w:rPr>
                <w:rFonts w:ascii="Arial Narrow" w:hAnsi="Arial Narrow" w:cs="Arial"/>
                <w:color w:val="3A003A"/>
                <w:sz w:val="20"/>
                <w:szCs w:val="20"/>
              </w:rPr>
              <w:t>P.C.A.</w:t>
            </w:r>
          </w:p>
        </w:tc>
        <w:tc>
          <w:tcPr>
            <w:tcW w:w="1984" w:type="dxa"/>
            <w:tcBorders>
              <w:top w:val="single" w:sz="4" w:space="0" w:color="00B050"/>
              <w:left w:val="single" w:sz="4" w:space="0" w:color="00B050"/>
              <w:bottom w:val="single" w:sz="4" w:space="0" w:color="00B050"/>
              <w:right w:val="single" w:sz="4" w:space="0" w:color="00B050"/>
            </w:tcBorders>
            <w:vAlign w:val="center"/>
          </w:tcPr>
          <w:p w14:paraId="36A43C3B" w14:textId="77777777" w:rsidR="00AF04C9" w:rsidRPr="007B462A" w:rsidRDefault="00AF04C9" w:rsidP="00AF04C9">
            <w:pPr>
              <w:rPr>
                <w:rFonts w:ascii="Arial Narrow" w:hAnsi="Arial Narrow" w:cs="Arial"/>
                <w:color w:val="3A003A"/>
              </w:rPr>
            </w:pPr>
            <w:r w:rsidRPr="007B462A">
              <w:rPr>
                <w:rFonts w:ascii="Arial Narrow" w:hAnsi="Arial Narrow" w:cs="Arial"/>
                <w:color w:val="3A003A"/>
              </w:rPr>
              <w:t>PLOIESTI</w:t>
            </w:r>
          </w:p>
        </w:tc>
        <w:tc>
          <w:tcPr>
            <w:tcW w:w="1133" w:type="dxa"/>
            <w:tcBorders>
              <w:top w:val="single" w:sz="4" w:space="0" w:color="00B050"/>
              <w:left w:val="single" w:sz="4" w:space="0" w:color="00B050"/>
              <w:bottom w:val="single" w:sz="4" w:space="0" w:color="00B050"/>
              <w:right w:val="single" w:sz="4" w:space="0" w:color="00B050"/>
            </w:tcBorders>
            <w:vAlign w:val="center"/>
          </w:tcPr>
          <w:p w14:paraId="55A76DB0"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480</w:t>
            </w:r>
          </w:p>
        </w:tc>
        <w:tc>
          <w:tcPr>
            <w:tcW w:w="1277" w:type="dxa"/>
            <w:tcBorders>
              <w:top w:val="single" w:sz="4" w:space="0" w:color="00B050"/>
              <w:left w:val="single" w:sz="4" w:space="0" w:color="00B050"/>
              <w:bottom w:val="single" w:sz="4" w:space="0" w:color="00B050"/>
              <w:right w:val="single" w:sz="4" w:space="0" w:color="00B050"/>
            </w:tcBorders>
            <w:vAlign w:val="center"/>
          </w:tcPr>
          <w:p w14:paraId="1327D301"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248</w:t>
            </w:r>
          </w:p>
        </w:tc>
        <w:tc>
          <w:tcPr>
            <w:tcW w:w="1133" w:type="dxa"/>
            <w:tcBorders>
              <w:top w:val="single" w:sz="4" w:space="0" w:color="00B050"/>
              <w:left w:val="single" w:sz="4" w:space="0" w:color="00B050"/>
              <w:bottom w:val="single" w:sz="4" w:space="0" w:color="00B050"/>
              <w:right w:val="single" w:sz="4" w:space="0" w:color="00B050"/>
            </w:tcBorders>
            <w:vAlign w:val="center"/>
          </w:tcPr>
          <w:p w14:paraId="79D68D93"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79</w:t>
            </w:r>
          </w:p>
        </w:tc>
        <w:tc>
          <w:tcPr>
            <w:tcW w:w="1277" w:type="dxa"/>
            <w:tcBorders>
              <w:top w:val="single" w:sz="4" w:space="0" w:color="00B050"/>
              <w:left w:val="single" w:sz="4" w:space="0" w:color="00B050"/>
              <w:bottom w:val="single" w:sz="4" w:space="0" w:color="00B050"/>
              <w:right w:val="single" w:sz="4" w:space="0" w:color="00B050"/>
            </w:tcBorders>
            <w:vAlign w:val="center"/>
          </w:tcPr>
          <w:p w14:paraId="370233CB"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31,85</w:t>
            </w:r>
          </w:p>
        </w:tc>
        <w:tc>
          <w:tcPr>
            <w:tcW w:w="992" w:type="dxa"/>
            <w:tcBorders>
              <w:top w:val="single" w:sz="4" w:space="0" w:color="00B050"/>
              <w:left w:val="single" w:sz="4" w:space="0" w:color="00B050"/>
              <w:bottom w:val="single" w:sz="4" w:space="0" w:color="00B050"/>
              <w:right w:val="single" w:sz="4" w:space="0" w:color="00B050"/>
            </w:tcBorders>
            <w:vAlign w:val="center"/>
          </w:tcPr>
          <w:p w14:paraId="6A89C218"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39</w:t>
            </w:r>
          </w:p>
        </w:tc>
        <w:tc>
          <w:tcPr>
            <w:tcW w:w="1276" w:type="dxa"/>
            <w:tcBorders>
              <w:top w:val="single" w:sz="4" w:space="0" w:color="00B050"/>
              <w:left w:val="single" w:sz="4" w:space="0" w:color="00B050"/>
              <w:bottom w:val="single" w:sz="4" w:space="0" w:color="00B050"/>
              <w:right w:val="single" w:sz="4" w:space="0" w:color="00B050"/>
            </w:tcBorders>
            <w:vAlign w:val="center"/>
          </w:tcPr>
          <w:p w14:paraId="41E7FA45"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15,73</w:t>
            </w:r>
          </w:p>
        </w:tc>
        <w:tc>
          <w:tcPr>
            <w:tcW w:w="1275" w:type="dxa"/>
            <w:tcBorders>
              <w:top w:val="single" w:sz="4" w:space="0" w:color="00B050"/>
              <w:left w:val="single" w:sz="4" w:space="0" w:color="00B050"/>
              <w:bottom w:val="single" w:sz="4" w:space="0" w:color="00B050"/>
              <w:right w:val="single" w:sz="4" w:space="0" w:color="00B050"/>
            </w:tcBorders>
            <w:vAlign w:val="center"/>
          </w:tcPr>
          <w:p w14:paraId="7B7903F3"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123</w:t>
            </w:r>
          </w:p>
        </w:tc>
        <w:tc>
          <w:tcPr>
            <w:tcW w:w="1418" w:type="dxa"/>
            <w:tcBorders>
              <w:top w:val="single" w:sz="4" w:space="0" w:color="00B050"/>
              <w:left w:val="single" w:sz="4" w:space="0" w:color="00B050"/>
              <w:bottom w:val="single" w:sz="4" w:space="0" w:color="00B050"/>
              <w:right w:val="single" w:sz="4" w:space="0" w:color="00B050"/>
            </w:tcBorders>
            <w:vAlign w:val="center"/>
          </w:tcPr>
          <w:p w14:paraId="6C998E24"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49,60</w:t>
            </w:r>
          </w:p>
        </w:tc>
        <w:tc>
          <w:tcPr>
            <w:tcW w:w="1134" w:type="dxa"/>
            <w:tcBorders>
              <w:top w:val="single" w:sz="4" w:space="0" w:color="00B050"/>
              <w:left w:val="single" w:sz="4" w:space="0" w:color="00B050"/>
              <w:bottom w:val="single" w:sz="4" w:space="0" w:color="00B050"/>
              <w:right w:val="single" w:sz="4" w:space="0" w:color="00B050"/>
            </w:tcBorders>
            <w:vAlign w:val="center"/>
          </w:tcPr>
          <w:p w14:paraId="59EEE780"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7</w:t>
            </w:r>
          </w:p>
        </w:tc>
        <w:tc>
          <w:tcPr>
            <w:tcW w:w="1417" w:type="dxa"/>
            <w:tcBorders>
              <w:top w:val="single" w:sz="4" w:space="0" w:color="00B050"/>
              <w:left w:val="single" w:sz="4" w:space="0" w:color="00B050"/>
              <w:bottom w:val="single" w:sz="4" w:space="0" w:color="00B050"/>
              <w:right w:val="single" w:sz="4" w:space="0" w:color="00B050"/>
            </w:tcBorders>
            <w:vAlign w:val="center"/>
          </w:tcPr>
          <w:p w14:paraId="3D33ED0C"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2,82</w:t>
            </w:r>
          </w:p>
        </w:tc>
      </w:tr>
      <w:tr w:rsidR="00F63814" w:rsidRPr="007B462A" w14:paraId="69FEACA6"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5014185E" w14:textId="77777777" w:rsidR="00AF04C9" w:rsidRPr="007B462A" w:rsidRDefault="00AF04C9" w:rsidP="00AF04C9">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2DF7A345" w14:textId="77777777" w:rsidR="00AF04C9" w:rsidRPr="007B462A" w:rsidRDefault="00AF04C9" w:rsidP="00AF04C9">
            <w:pPr>
              <w:ind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tcPr>
          <w:p w14:paraId="103F4EBC" w14:textId="77777777" w:rsidR="00AF04C9" w:rsidRPr="007B462A" w:rsidRDefault="00AF04C9" w:rsidP="00AF04C9">
            <w:pPr>
              <w:rPr>
                <w:rFonts w:ascii="Arial Narrow" w:hAnsi="Arial Narrow" w:cs="Arial"/>
                <w:color w:val="3A003A"/>
              </w:rPr>
            </w:pPr>
            <w:r w:rsidRPr="007B462A">
              <w:rPr>
                <w:rFonts w:ascii="Arial Narrow" w:hAnsi="Arial Narrow" w:cs="Arial"/>
                <w:color w:val="3A003A"/>
              </w:rPr>
              <w:t>PRAHOVA</w:t>
            </w:r>
          </w:p>
        </w:tc>
        <w:tc>
          <w:tcPr>
            <w:tcW w:w="1133" w:type="dxa"/>
            <w:tcBorders>
              <w:top w:val="single" w:sz="4" w:space="0" w:color="00B050"/>
              <w:left w:val="single" w:sz="4" w:space="0" w:color="00B050"/>
              <w:bottom w:val="single" w:sz="4" w:space="0" w:color="00B050"/>
              <w:right w:val="single" w:sz="4" w:space="0" w:color="00B050"/>
            </w:tcBorders>
            <w:vAlign w:val="center"/>
          </w:tcPr>
          <w:p w14:paraId="67BC2C68"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38.111</w:t>
            </w:r>
          </w:p>
        </w:tc>
        <w:tc>
          <w:tcPr>
            <w:tcW w:w="1277" w:type="dxa"/>
            <w:tcBorders>
              <w:top w:val="single" w:sz="4" w:space="0" w:color="00B050"/>
              <w:left w:val="single" w:sz="4" w:space="0" w:color="00B050"/>
              <w:bottom w:val="single" w:sz="4" w:space="0" w:color="00B050"/>
              <w:right w:val="single" w:sz="4" w:space="0" w:color="00B050"/>
            </w:tcBorders>
            <w:vAlign w:val="center"/>
          </w:tcPr>
          <w:p w14:paraId="39006EC5"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12.017</w:t>
            </w:r>
          </w:p>
        </w:tc>
        <w:tc>
          <w:tcPr>
            <w:tcW w:w="1133" w:type="dxa"/>
            <w:tcBorders>
              <w:top w:val="single" w:sz="4" w:space="0" w:color="00B050"/>
              <w:left w:val="single" w:sz="4" w:space="0" w:color="00B050"/>
              <w:bottom w:val="single" w:sz="4" w:space="0" w:color="00B050"/>
              <w:right w:val="single" w:sz="4" w:space="0" w:color="00B050"/>
            </w:tcBorders>
            <w:vAlign w:val="center"/>
          </w:tcPr>
          <w:p w14:paraId="60A63F00"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3.114</w:t>
            </w:r>
          </w:p>
        </w:tc>
        <w:tc>
          <w:tcPr>
            <w:tcW w:w="1277" w:type="dxa"/>
            <w:tcBorders>
              <w:top w:val="single" w:sz="4" w:space="0" w:color="00B050"/>
              <w:left w:val="single" w:sz="4" w:space="0" w:color="00B050"/>
              <w:bottom w:val="single" w:sz="4" w:space="0" w:color="00B050"/>
              <w:right w:val="single" w:sz="4" w:space="0" w:color="00B050"/>
            </w:tcBorders>
            <w:vAlign w:val="center"/>
          </w:tcPr>
          <w:p w14:paraId="64CBCF1F"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25,91</w:t>
            </w:r>
          </w:p>
        </w:tc>
        <w:tc>
          <w:tcPr>
            <w:tcW w:w="992" w:type="dxa"/>
            <w:tcBorders>
              <w:top w:val="single" w:sz="4" w:space="0" w:color="00B050"/>
              <w:left w:val="single" w:sz="4" w:space="0" w:color="00B050"/>
              <w:bottom w:val="single" w:sz="4" w:space="0" w:color="00B050"/>
              <w:right w:val="single" w:sz="4" w:space="0" w:color="00B050"/>
            </w:tcBorders>
            <w:vAlign w:val="center"/>
          </w:tcPr>
          <w:p w14:paraId="79D5B638"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1.994</w:t>
            </w:r>
          </w:p>
        </w:tc>
        <w:tc>
          <w:tcPr>
            <w:tcW w:w="1276" w:type="dxa"/>
            <w:tcBorders>
              <w:top w:val="single" w:sz="4" w:space="0" w:color="00B050"/>
              <w:left w:val="single" w:sz="4" w:space="0" w:color="00B050"/>
              <w:bottom w:val="single" w:sz="4" w:space="0" w:color="00B050"/>
              <w:right w:val="single" w:sz="4" w:space="0" w:color="00B050"/>
            </w:tcBorders>
            <w:vAlign w:val="center"/>
          </w:tcPr>
          <w:p w14:paraId="16BC7A02"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16,59</w:t>
            </w:r>
          </w:p>
        </w:tc>
        <w:tc>
          <w:tcPr>
            <w:tcW w:w="1275" w:type="dxa"/>
            <w:tcBorders>
              <w:top w:val="single" w:sz="4" w:space="0" w:color="00B050"/>
              <w:left w:val="single" w:sz="4" w:space="0" w:color="00B050"/>
              <w:bottom w:val="single" w:sz="4" w:space="0" w:color="00B050"/>
              <w:right w:val="single" w:sz="4" w:space="0" w:color="00B050"/>
            </w:tcBorders>
            <w:vAlign w:val="center"/>
          </w:tcPr>
          <w:p w14:paraId="57A15559"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5.527</w:t>
            </w:r>
          </w:p>
        </w:tc>
        <w:tc>
          <w:tcPr>
            <w:tcW w:w="1418" w:type="dxa"/>
            <w:tcBorders>
              <w:top w:val="single" w:sz="4" w:space="0" w:color="00B050"/>
              <w:left w:val="single" w:sz="4" w:space="0" w:color="00B050"/>
              <w:bottom w:val="single" w:sz="4" w:space="0" w:color="00B050"/>
              <w:right w:val="single" w:sz="4" w:space="0" w:color="00B050"/>
            </w:tcBorders>
            <w:vAlign w:val="center"/>
          </w:tcPr>
          <w:p w14:paraId="63542121"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45,99</w:t>
            </w:r>
          </w:p>
        </w:tc>
        <w:tc>
          <w:tcPr>
            <w:tcW w:w="1134" w:type="dxa"/>
            <w:tcBorders>
              <w:top w:val="single" w:sz="4" w:space="0" w:color="00B050"/>
              <w:left w:val="single" w:sz="4" w:space="0" w:color="00B050"/>
              <w:bottom w:val="single" w:sz="4" w:space="0" w:color="00B050"/>
              <w:right w:val="single" w:sz="4" w:space="0" w:color="00B050"/>
            </w:tcBorders>
            <w:vAlign w:val="center"/>
          </w:tcPr>
          <w:p w14:paraId="2D87DB1C"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1.382</w:t>
            </w:r>
          </w:p>
        </w:tc>
        <w:tc>
          <w:tcPr>
            <w:tcW w:w="1417" w:type="dxa"/>
            <w:tcBorders>
              <w:top w:val="single" w:sz="4" w:space="0" w:color="00B050"/>
              <w:left w:val="single" w:sz="4" w:space="0" w:color="00B050"/>
              <w:bottom w:val="single" w:sz="4" w:space="0" w:color="00B050"/>
              <w:right w:val="single" w:sz="4" w:space="0" w:color="00B050"/>
            </w:tcBorders>
            <w:vAlign w:val="center"/>
          </w:tcPr>
          <w:p w14:paraId="4FED9F22"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11,50</w:t>
            </w:r>
          </w:p>
        </w:tc>
      </w:tr>
      <w:tr w:rsidR="00F63814" w:rsidRPr="007B462A" w14:paraId="470FCC88"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6A323937" w14:textId="77777777" w:rsidR="00AF04C9" w:rsidRPr="007B462A" w:rsidRDefault="00AF04C9" w:rsidP="00AF04C9">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23C9D5D0" w14:textId="77777777" w:rsidR="00AF04C9" w:rsidRPr="007B462A" w:rsidRDefault="00AF04C9" w:rsidP="00AF04C9">
            <w:pPr>
              <w:ind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tcPr>
          <w:p w14:paraId="111C5672" w14:textId="77777777" w:rsidR="00AF04C9" w:rsidRPr="007B462A" w:rsidRDefault="00AF04C9" w:rsidP="00AF04C9">
            <w:pPr>
              <w:rPr>
                <w:rFonts w:ascii="Arial Narrow" w:hAnsi="Arial Narrow" w:cs="Arial"/>
                <w:color w:val="3A003A"/>
              </w:rPr>
            </w:pPr>
            <w:r w:rsidRPr="007B462A">
              <w:rPr>
                <w:rFonts w:ascii="Arial Narrow" w:hAnsi="Arial Narrow" w:cs="Arial"/>
                <w:color w:val="3A003A"/>
              </w:rPr>
              <w:t>BUZAU</w:t>
            </w:r>
          </w:p>
        </w:tc>
        <w:tc>
          <w:tcPr>
            <w:tcW w:w="1133" w:type="dxa"/>
            <w:tcBorders>
              <w:top w:val="single" w:sz="4" w:space="0" w:color="00B050"/>
              <w:left w:val="single" w:sz="4" w:space="0" w:color="00B050"/>
              <w:bottom w:val="single" w:sz="4" w:space="0" w:color="00B050"/>
              <w:right w:val="single" w:sz="4" w:space="0" w:color="00B050"/>
            </w:tcBorders>
            <w:vAlign w:val="center"/>
          </w:tcPr>
          <w:p w14:paraId="072D0AA4"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22.397</w:t>
            </w:r>
          </w:p>
        </w:tc>
        <w:tc>
          <w:tcPr>
            <w:tcW w:w="1277" w:type="dxa"/>
            <w:tcBorders>
              <w:top w:val="single" w:sz="4" w:space="0" w:color="00B050"/>
              <w:left w:val="single" w:sz="4" w:space="0" w:color="00B050"/>
              <w:bottom w:val="single" w:sz="4" w:space="0" w:color="00B050"/>
              <w:right w:val="single" w:sz="4" w:space="0" w:color="00B050"/>
            </w:tcBorders>
            <w:vAlign w:val="center"/>
          </w:tcPr>
          <w:p w14:paraId="65FDE408"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7.188</w:t>
            </w:r>
          </w:p>
        </w:tc>
        <w:tc>
          <w:tcPr>
            <w:tcW w:w="1133" w:type="dxa"/>
            <w:tcBorders>
              <w:top w:val="single" w:sz="4" w:space="0" w:color="00B050"/>
              <w:left w:val="single" w:sz="4" w:space="0" w:color="00B050"/>
              <w:bottom w:val="single" w:sz="4" w:space="0" w:color="00B050"/>
              <w:right w:val="single" w:sz="4" w:space="0" w:color="00B050"/>
            </w:tcBorders>
            <w:vAlign w:val="center"/>
          </w:tcPr>
          <w:p w14:paraId="5821F86C"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3.121</w:t>
            </w:r>
          </w:p>
        </w:tc>
        <w:tc>
          <w:tcPr>
            <w:tcW w:w="1277" w:type="dxa"/>
            <w:tcBorders>
              <w:top w:val="single" w:sz="4" w:space="0" w:color="00B050"/>
              <w:left w:val="single" w:sz="4" w:space="0" w:color="00B050"/>
              <w:bottom w:val="single" w:sz="4" w:space="0" w:color="00B050"/>
              <w:right w:val="single" w:sz="4" w:space="0" w:color="00B050"/>
            </w:tcBorders>
            <w:vAlign w:val="center"/>
          </w:tcPr>
          <w:p w14:paraId="2A442831"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43,42</w:t>
            </w:r>
          </w:p>
        </w:tc>
        <w:tc>
          <w:tcPr>
            <w:tcW w:w="992" w:type="dxa"/>
            <w:tcBorders>
              <w:top w:val="single" w:sz="4" w:space="0" w:color="00B050"/>
              <w:left w:val="single" w:sz="4" w:space="0" w:color="00B050"/>
              <w:bottom w:val="single" w:sz="4" w:space="0" w:color="00B050"/>
              <w:right w:val="single" w:sz="4" w:space="0" w:color="00B050"/>
            </w:tcBorders>
            <w:vAlign w:val="center"/>
          </w:tcPr>
          <w:p w14:paraId="13C6BB4B"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1.691</w:t>
            </w:r>
          </w:p>
        </w:tc>
        <w:tc>
          <w:tcPr>
            <w:tcW w:w="1276" w:type="dxa"/>
            <w:tcBorders>
              <w:top w:val="single" w:sz="4" w:space="0" w:color="00B050"/>
              <w:left w:val="single" w:sz="4" w:space="0" w:color="00B050"/>
              <w:bottom w:val="single" w:sz="4" w:space="0" w:color="00B050"/>
              <w:right w:val="single" w:sz="4" w:space="0" w:color="00B050"/>
            </w:tcBorders>
            <w:vAlign w:val="center"/>
          </w:tcPr>
          <w:p w14:paraId="4A0BD768"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23,53</w:t>
            </w:r>
          </w:p>
        </w:tc>
        <w:tc>
          <w:tcPr>
            <w:tcW w:w="1275" w:type="dxa"/>
            <w:tcBorders>
              <w:top w:val="single" w:sz="4" w:space="0" w:color="00B050"/>
              <w:left w:val="single" w:sz="4" w:space="0" w:color="00B050"/>
              <w:bottom w:val="single" w:sz="4" w:space="0" w:color="00B050"/>
              <w:right w:val="single" w:sz="4" w:space="0" w:color="00B050"/>
            </w:tcBorders>
            <w:vAlign w:val="center"/>
          </w:tcPr>
          <w:p w14:paraId="43537C3C"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1.725</w:t>
            </w:r>
          </w:p>
        </w:tc>
        <w:tc>
          <w:tcPr>
            <w:tcW w:w="1418" w:type="dxa"/>
            <w:tcBorders>
              <w:top w:val="single" w:sz="4" w:space="0" w:color="00B050"/>
              <w:left w:val="single" w:sz="4" w:space="0" w:color="00B050"/>
              <w:bottom w:val="single" w:sz="4" w:space="0" w:color="00B050"/>
              <w:right w:val="single" w:sz="4" w:space="0" w:color="00B050"/>
            </w:tcBorders>
            <w:vAlign w:val="center"/>
          </w:tcPr>
          <w:p w14:paraId="74D1E043"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24,00</w:t>
            </w:r>
          </w:p>
        </w:tc>
        <w:tc>
          <w:tcPr>
            <w:tcW w:w="1134" w:type="dxa"/>
            <w:tcBorders>
              <w:top w:val="single" w:sz="4" w:space="0" w:color="00B050"/>
              <w:left w:val="single" w:sz="4" w:space="0" w:color="00B050"/>
              <w:bottom w:val="single" w:sz="4" w:space="0" w:color="00B050"/>
              <w:right w:val="single" w:sz="4" w:space="0" w:color="00B050"/>
            </w:tcBorders>
            <w:vAlign w:val="center"/>
          </w:tcPr>
          <w:p w14:paraId="32955BB5"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651</w:t>
            </w:r>
          </w:p>
        </w:tc>
        <w:tc>
          <w:tcPr>
            <w:tcW w:w="1417" w:type="dxa"/>
            <w:tcBorders>
              <w:top w:val="single" w:sz="4" w:space="0" w:color="00B050"/>
              <w:left w:val="single" w:sz="4" w:space="0" w:color="00B050"/>
              <w:bottom w:val="single" w:sz="4" w:space="0" w:color="00B050"/>
              <w:right w:val="single" w:sz="4" w:space="0" w:color="00B050"/>
            </w:tcBorders>
            <w:vAlign w:val="center"/>
          </w:tcPr>
          <w:p w14:paraId="26EC01DA"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9,06</w:t>
            </w:r>
          </w:p>
        </w:tc>
      </w:tr>
      <w:tr w:rsidR="007B462A" w:rsidRPr="007B462A" w14:paraId="19D3E97E"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44264A0F" w14:textId="77777777" w:rsidR="00AF04C9" w:rsidRPr="007B462A" w:rsidRDefault="00AF04C9" w:rsidP="00AF04C9">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0BF3F453" w14:textId="77777777" w:rsidR="00AF04C9" w:rsidRPr="007B462A" w:rsidRDefault="00AF04C9" w:rsidP="00AF04C9">
            <w:pPr>
              <w:ind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tcPr>
          <w:p w14:paraId="28F0C395" w14:textId="77777777" w:rsidR="00AF04C9" w:rsidRPr="007B462A" w:rsidRDefault="00AF04C9" w:rsidP="00AF04C9">
            <w:pPr>
              <w:rPr>
                <w:rFonts w:ascii="Arial Narrow" w:hAnsi="Arial Narrow" w:cs="Arial"/>
                <w:color w:val="3A003A"/>
              </w:rPr>
            </w:pPr>
            <w:r w:rsidRPr="007B462A">
              <w:rPr>
                <w:rFonts w:ascii="Arial Narrow" w:hAnsi="Arial Narrow" w:cs="Arial"/>
                <w:color w:val="3A003A"/>
              </w:rPr>
              <w:t>DAMBOVITA</w:t>
            </w:r>
          </w:p>
        </w:tc>
        <w:tc>
          <w:tcPr>
            <w:tcW w:w="1133" w:type="dxa"/>
            <w:tcBorders>
              <w:top w:val="single" w:sz="4" w:space="0" w:color="00B050"/>
              <w:left w:val="single" w:sz="4" w:space="0" w:color="00B050"/>
              <w:bottom w:val="single" w:sz="4" w:space="0" w:color="00B050"/>
              <w:right w:val="single" w:sz="4" w:space="0" w:color="00B050"/>
            </w:tcBorders>
            <w:vAlign w:val="center"/>
          </w:tcPr>
          <w:p w14:paraId="378C0425"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43.625</w:t>
            </w:r>
          </w:p>
        </w:tc>
        <w:tc>
          <w:tcPr>
            <w:tcW w:w="1277" w:type="dxa"/>
            <w:tcBorders>
              <w:top w:val="single" w:sz="4" w:space="0" w:color="00B050"/>
              <w:left w:val="single" w:sz="4" w:space="0" w:color="00B050"/>
              <w:bottom w:val="single" w:sz="4" w:space="0" w:color="00B050"/>
              <w:right w:val="single" w:sz="4" w:space="0" w:color="00B050"/>
            </w:tcBorders>
            <w:vAlign w:val="center"/>
          </w:tcPr>
          <w:p w14:paraId="1187D131"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12.229</w:t>
            </w:r>
          </w:p>
        </w:tc>
        <w:tc>
          <w:tcPr>
            <w:tcW w:w="1133" w:type="dxa"/>
            <w:tcBorders>
              <w:top w:val="single" w:sz="4" w:space="0" w:color="00B050"/>
              <w:left w:val="single" w:sz="4" w:space="0" w:color="00B050"/>
              <w:bottom w:val="single" w:sz="4" w:space="0" w:color="00B050"/>
              <w:right w:val="single" w:sz="4" w:space="0" w:color="00B050"/>
            </w:tcBorders>
            <w:vAlign w:val="center"/>
          </w:tcPr>
          <w:p w14:paraId="2270FECC"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3.716</w:t>
            </w:r>
          </w:p>
        </w:tc>
        <w:tc>
          <w:tcPr>
            <w:tcW w:w="1277" w:type="dxa"/>
            <w:tcBorders>
              <w:top w:val="single" w:sz="4" w:space="0" w:color="00B050"/>
              <w:left w:val="single" w:sz="4" w:space="0" w:color="00B050"/>
              <w:bottom w:val="single" w:sz="4" w:space="0" w:color="00B050"/>
              <w:right w:val="single" w:sz="4" w:space="0" w:color="00B050"/>
            </w:tcBorders>
            <w:vAlign w:val="center"/>
          </w:tcPr>
          <w:p w14:paraId="63EBA236"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30,39</w:t>
            </w:r>
          </w:p>
        </w:tc>
        <w:tc>
          <w:tcPr>
            <w:tcW w:w="992" w:type="dxa"/>
            <w:tcBorders>
              <w:top w:val="single" w:sz="4" w:space="0" w:color="00B050"/>
              <w:left w:val="single" w:sz="4" w:space="0" w:color="00B050"/>
              <w:bottom w:val="single" w:sz="4" w:space="0" w:color="00B050"/>
              <w:right w:val="single" w:sz="4" w:space="0" w:color="00B050"/>
            </w:tcBorders>
            <w:vAlign w:val="center"/>
          </w:tcPr>
          <w:p w14:paraId="61BAE41B"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2.185</w:t>
            </w:r>
          </w:p>
        </w:tc>
        <w:tc>
          <w:tcPr>
            <w:tcW w:w="1276" w:type="dxa"/>
            <w:tcBorders>
              <w:top w:val="single" w:sz="4" w:space="0" w:color="00B050"/>
              <w:left w:val="single" w:sz="4" w:space="0" w:color="00B050"/>
              <w:bottom w:val="single" w:sz="4" w:space="0" w:color="00B050"/>
              <w:right w:val="single" w:sz="4" w:space="0" w:color="00B050"/>
            </w:tcBorders>
            <w:vAlign w:val="center"/>
          </w:tcPr>
          <w:p w14:paraId="59CDCEA0"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17,87</w:t>
            </w:r>
          </w:p>
        </w:tc>
        <w:tc>
          <w:tcPr>
            <w:tcW w:w="1275" w:type="dxa"/>
            <w:tcBorders>
              <w:top w:val="single" w:sz="4" w:space="0" w:color="00B050"/>
              <w:left w:val="single" w:sz="4" w:space="0" w:color="00B050"/>
              <w:bottom w:val="single" w:sz="4" w:space="0" w:color="00B050"/>
              <w:right w:val="single" w:sz="4" w:space="0" w:color="00B050"/>
            </w:tcBorders>
            <w:vAlign w:val="center"/>
          </w:tcPr>
          <w:p w14:paraId="477CC2C4"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5.366</w:t>
            </w:r>
          </w:p>
        </w:tc>
        <w:tc>
          <w:tcPr>
            <w:tcW w:w="1418" w:type="dxa"/>
            <w:tcBorders>
              <w:top w:val="single" w:sz="4" w:space="0" w:color="00B050"/>
              <w:left w:val="single" w:sz="4" w:space="0" w:color="00B050"/>
              <w:bottom w:val="single" w:sz="4" w:space="0" w:color="00B050"/>
              <w:right w:val="single" w:sz="4" w:space="0" w:color="00B050"/>
            </w:tcBorders>
            <w:vAlign w:val="center"/>
          </w:tcPr>
          <w:p w14:paraId="1848AF99"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43,88</w:t>
            </w:r>
          </w:p>
        </w:tc>
        <w:tc>
          <w:tcPr>
            <w:tcW w:w="1134" w:type="dxa"/>
            <w:tcBorders>
              <w:top w:val="single" w:sz="4" w:space="0" w:color="00B050"/>
              <w:left w:val="single" w:sz="4" w:space="0" w:color="00B050"/>
              <w:bottom w:val="single" w:sz="4" w:space="0" w:color="00B050"/>
              <w:right w:val="single" w:sz="4" w:space="0" w:color="00B050"/>
            </w:tcBorders>
            <w:vAlign w:val="center"/>
          </w:tcPr>
          <w:p w14:paraId="3785449E"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962</w:t>
            </w:r>
          </w:p>
        </w:tc>
        <w:tc>
          <w:tcPr>
            <w:tcW w:w="1417" w:type="dxa"/>
            <w:tcBorders>
              <w:top w:val="single" w:sz="4" w:space="0" w:color="00B050"/>
              <w:left w:val="single" w:sz="4" w:space="0" w:color="00B050"/>
              <w:bottom w:val="single" w:sz="4" w:space="0" w:color="00B050"/>
              <w:right w:val="single" w:sz="4" w:space="0" w:color="00B050"/>
            </w:tcBorders>
            <w:vAlign w:val="center"/>
          </w:tcPr>
          <w:p w14:paraId="0EA6388B" w14:textId="77777777" w:rsidR="00AF04C9" w:rsidRPr="007B462A" w:rsidRDefault="00AF04C9" w:rsidP="00AF04C9">
            <w:pPr>
              <w:jc w:val="center"/>
              <w:rPr>
                <w:rFonts w:ascii="Arial Narrow" w:hAnsi="Arial Narrow" w:cs="Calibri"/>
                <w:color w:val="3A003A"/>
              </w:rPr>
            </w:pPr>
            <w:r w:rsidRPr="007B462A">
              <w:rPr>
                <w:rFonts w:ascii="Arial Narrow" w:hAnsi="Arial Narrow" w:cs="Calibri"/>
                <w:color w:val="3A003A"/>
              </w:rPr>
              <w:t>7,87</w:t>
            </w:r>
          </w:p>
        </w:tc>
      </w:tr>
      <w:tr w:rsidR="00F63814" w:rsidRPr="007B462A" w14:paraId="0994B201" w14:textId="77777777" w:rsidTr="00F63814">
        <w:trPr>
          <w:trHeight w:val="300"/>
        </w:trPr>
        <w:tc>
          <w:tcPr>
            <w:tcW w:w="426" w:type="dxa"/>
            <w:vMerge w:val="restart"/>
            <w:tcBorders>
              <w:top w:val="single" w:sz="4" w:space="0" w:color="00B050"/>
              <w:left w:val="single" w:sz="4" w:space="0" w:color="00B050"/>
              <w:bottom w:val="single" w:sz="4" w:space="0" w:color="00B050"/>
              <w:right w:val="single" w:sz="4" w:space="0" w:color="00B050"/>
            </w:tcBorders>
            <w:vAlign w:val="center"/>
            <w:hideMark/>
          </w:tcPr>
          <w:p w14:paraId="71B134B4" w14:textId="77777777" w:rsidR="008238AD" w:rsidRPr="007B462A" w:rsidRDefault="008238AD" w:rsidP="008238AD">
            <w:pPr>
              <w:jc w:val="center"/>
              <w:rPr>
                <w:rFonts w:ascii="Arial" w:hAnsi="Arial" w:cs="Arial"/>
                <w:color w:val="3A003A"/>
                <w:sz w:val="16"/>
                <w:szCs w:val="16"/>
              </w:rPr>
            </w:pPr>
            <w:r w:rsidRPr="007B462A">
              <w:rPr>
                <w:rFonts w:ascii="Arial" w:hAnsi="Arial" w:cs="Arial"/>
                <w:color w:val="3A003A"/>
                <w:sz w:val="16"/>
                <w:szCs w:val="16"/>
              </w:rPr>
              <w:t>8</w:t>
            </w:r>
          </w:p>
        </w:tc>
        <w:tc>
          <w:tcPr>
            <w:tcW w:w="709" w:type="dxa"/>
            <w:tcBorders>
              <w:top w:val="single" w:sz="4" w:space="0" w:color="00B050"/>
              <w:left w:val="single" w:sz="4" w:space="0" w:color="00B050"/>
              <w:bottom w:val="single" w:sz="4" w:space="0" w:color="00B050"/>
              <w:right w:val="single" w:sz="4" w:space="0" w:color="00B050"/>
            </w:tcBorders>
            <w:vAlign w:val="center"/>
          </w:tcPr>
          <w:p w14:paraId="363FC47E" w14:textId="77777777" w:rsidR="008238AD" w:rsidRPr="007B462A" w:rsidRDefault="008238AD" w:rsidP="008238AD">
            <w:pPr>
              <w:ind w:right="-114"/>
              <w:rPr>
                <w:rFonts w:ascii="Arial Narrow" w:hAnsi="Arial Narrow" w:cs="Arial"/>
                <w:b/>
                <w:color w:val="3A003A"/>
                <w:sz w:val="20"/>
                <w:szCs w:val="20"/>
              </w:rPr>
            </w:pPr>
            <w:r w:rsidRPr="007B462A">
              <w:rPr>
                <w:rFonts w:ascii="Arial Narrow" w:hAnsi="Arial Narrow" w:cs="Arial"/>
                <w:b/>
                <w:color w:val="3A003A"/>
                <w:sz w:val="20"/>
                <w:szCs w:val="20"/>
              </w:rPr>
              <w:t>P.C.A.</w:t>
            </w:r>
          </w:p>
        </w:tc>
        <w:tc>
          <w:tcPr>
            <w:tcW w:w="1984" w:type="dxa"/>
            <w:tcBorders>
              <w:top w:val="single" w:sz="4" w:space="0" w:color="00B050"/>
              <w:left w:val="single" w:sz="4" w:space="0" w:color="00B050"/>
              <w:bottom w:val="single" w:sz="4" w:space="0" w:color="00B050"/>
              <w:right w:val="single" w:sz="4" w:space="0" w:color="00B050"/>
            </w:tcBorders>
            <w:vAlign w:val="center"/>
          </w:tcPr>
          <w:p w14:paraId="4761ED37" w14:textId="77777777" w:rsidR="008238AD" w:rsidRPr="007B462A" w:rsidRDefault="008238AD" w:rsidP="008238AD">
            <w:pPr>
              <w:rPr>
                <w:rFonts w:ascii="Arial Narrow" w:hAnsi="Arial Narrow" w:cs="Arial"/>
                <w:b/>
                <w:color w:val="3A003A"/>
              </w:rPr>
            </w:pPr>
            <w:r w:rsidRPr="007B462A">
              <w:rPr>
                <w:rFonts w:ascii="Arial Narrow" w:hAnsi="Arial Narrow" w:cs="Arial"/>
                <w:b/>
                <w:color w:val="3A003A"/>
              </w:rPr>
              <w:t xml:space="preserve">ALBA IULIA </w:t>
            </w:r>
            <w:r w:rsidRPr="007B462A">
              <w:rPr>
                <w:rFonts w:ascii="Arial Narrow" w:hAnsi="Arial Narrow" w:cs="Arial"/>
                <w:b/>
                <w:color w:val="3A003A"/>
                <w:sz w:val="20"/>
                <w:szCs w:val="20"/>
              </w:rPr>
              <w:t>(centr.)</w:t>
            </w:r>
          </w:p>
        </w:tc>
        <w:tc>
          <w:tcPr>
            <w:tcW w:w="1133" w:type="dxa"/>
            <w:tcBorders>
              <w:top w:val="single" w:sz="4" w:space="0" w:color="00B050"/>
              <w:left w:val="single" w:sz="4" w:space="0" w:color="00B050"/>
              <w:bottom w:val="single" w:sz="4" w:space="0" w:color="00B050"/>
              <w:right w:val="single" w:sz="4" w:space="0" w:color="00B050"/>
            </w:tcBorders>
            <w:vAlign w:val="center"/>
          </w:tcPr>
          <w:p w14:paraId="12D62FD9"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94.526</w:t>
            </w:r>
          </w:p>
        </w:tc>
        <w:tc>
          <w:tcPr>
            <w:tcW w:w="1277" w:type="dxa"/>
            <w:tcBorders>
              <w:top w:val="single" w:sz="4" w:space="0" w:color="00B050"/>
              <w:left w:val="single" w:sz="4" w:space="0" w:color="00B050"/>
              <w:bottom w:val="single" w:sz="4" w:space="0" w:color="00B050"/>
              <w:right w:val="single" w:sz="4" w:space="0" w:color="00B050"/>
            </w:tcBorders>
            <w:vAlign w:val="center"/>
          </w:tcPr>
          <w:p w14:paraId="3DF65BA5" w14:textId="77777777" w:rsidR="008238AD" w:rsidRPr="007B462A" w:rsidRDefault="008238AD" w:rsidP="008238AD">
            <w:pPr>
              <w:jc w:val="center"/>
              <w:rPr>
                <w:rFonts w:ascii="Arial Narrow" w:hAnsi="Arial Narrow" w:cs="Calibri"/>
                <w:b/>
                <w:color w:val="3A003A"/>
              </w:rPr>
            </w:pPr>
            <w:r w:rsidRPr="007B462A">
              <w:rPr>
                <w:rFonts w:ascii="Arial Narrow" w:hAnsi="Arial Narrow" w:cs="Calibri"/>
                <w:b/>
                <w:color w:val="3A003A"/>
              </w:rPr>
              <w:t>31.217</w:t>
            </w:r>
          </w:p>
        </w:tc>
        <w:tc>
          <w:tcPr>
            <w:tcW w:w="1133" w:type="dxa"/>
            <w:tcBorders>
              <w:top w:val="single" w:sz="4" w:space="0" w:color="00B050"/>
              <w:left w:val="single" w:sz="4" w:space="0" w:color="00B050"/>
              <w:bottom w:val="single" w:sz="4" w:space="0" w:color="00B050"/>
              <w:right w:val="single" w:sz="4" w:space="0" w:color="00B050"/>
            </w:tcBorders>
            <w:vAlign w:val="center"/>
          </w:tcPr>
          <w:p w14:paraId="2F268B2E"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9.216</w:t>
            </w:r>
          </w:p>
        </w:tc>
        <w:tc>
          <w:tcPr>
            <w:tcW w:w="1277" w:type="dxa"/>
            <w:tcBorders>
              <w:top w:val="single" w:sz="4" w:space="0" w:color="00B050"/>
              <w:left w:val="single" w:sz="4" w:space="0" w:color="00B050"/>
              <w:bottom w:val="single" w:sz="4" w:space="0" w:color="00B050"/>
              <w:right w:val="single" w:sz="4" w:space="0" w:color="00B050"/>
            </w:tcBorders>
            <w:vAlign w:val="center"/>
          </w:tcPr>
          <w:p w14:paraId="74B62D10"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29,52</w:t>
            </w:r>
          </w:p>
        </w:tc>
        <w:tc>
          <w:tcPr>
            <w:tcW w:w="992" w:type="dxa"/>
            <w:tcBorders>
              <w:top w:val="single" w:sz="4" w:space="0" w:color="00B050"/>
              <w:left w:val="single" w:sz="4" w:space="0" w:color="00B050"/>
              <w:bottom w:val="single" w:sz="4" w:space="0" w:color="00B050"/>
              <w:right w:val="single" w:sz="4" w:space="0" w:color="00B050"/>
            </w:tcBorders>
            <w:vAlign w:val="center"/>
          </w:tcPr>
          <w:p w14:paraId="0BEBB85A"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6.106</w:t>
            </w:r>
          </w:p>
        </w:tc>
        <w:tc>
          <w:tcPr>
            <w:tcW w:w="1276" w:type="dxa"/>
            <w:tcBorders>
              <w:top w:val="single" w:sz="4" w:space="0" w:color="00B050"/>
              <w:left w:val="single" w:sz="4" w:space="0" w:color="00B050"/>
              <w:bottom w:val="single" w:sz="4" w:space="0" w:color="00B050"/>
              <w:right w:val="single" w:sz="4" w:space="0" w:color="00B050"/>
            </w:tcBorders>
            <w:vAlign w:val="center"/>
          </w:tcPr>
          <w:p w14:paraId="6D0BF9C8"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19,56</w:t>
            </w:r>
          </w:p>
        </w:tc>
        <w:tc>
          <w:tcPr>
            <w:tcW w:w="1275" w:type="dxa"/>
            <w:tcBorders>
              <w:top w:val="single" w:sz="4" w:space="0" w:color="00B050"/>
              <w:left w:val="single" w:sz="4" w:space="0" w:color="00B050"/>
              <w:bottom w:val="single" w:sz="4" w:space="0" w:color="00B050"/>
              <w:right w:val="single" w:sz="4" w:space="0" w:color="00B050"/>
            </w:tcBorders>
            <w:vAlign w:val="center"/>
          </w:tcPr>
          <w:p w14:paraId="7F7A6A7C"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11.494</w:t>
            </w:r>
          </w:p>
        </w:tc>
        <w:tc>
          <w:tcPr>
            <w:tcW w:w="1418" w:type="dxa"/>
            <w:tcBorders>
              <w:top w:val="single" w:sz="4" w:space="0" w:color="00B050"/>
              <w:left w:val="single" w:sz="4" w:space="0" w:color="00B050"/>
              <w:bottom w:val="single" w:sz="4" w:space="0" w:color="00B050"/>
              <w:right w:val="single" w:sz="4" w:space="0" w:color="00B050"/>
            </w:tcBorders>
            <w:vAlign w:val="center"/>
          </w:tcPr>
          <w:p w14:paraId="16540891"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36,82</w:t>
            </w:r>
          </w:p>
        </w:tc>
        <w:tc>
          <w:tcPr>
            <w:tcW w:w="1134" w:type="dxa"/>
            <w:tcBorders>
              <w:top w:val="single" w:sz="4" w:space="0" w:color="00B050"/>
              <w:left w:val="single" w:sz="4" w:space="0" w:color="00B050"/>
              <w:bottom w:val="single" w:sz="4" w:space="0" w:color="00B050"/>
              <w:right w:val="single" w:sz="4" w:space="0" w:color="00B050"/>
            </w:tcBorders>
            <w:vAlign w:val="center"/>
          </w:tcPr>
          <w:p w14:paraId="30D95D59"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4.401</w:t>
            </w:r>
          </w:p>
        </w:tc>
        <w:tc>
          <w:tcPr>
            <w:tcW w:w="1417" w:type="dxa"/>
            <w:tcBorders>
              <w:top w:val="single" w:sz="4" w:space="0" w:color="00B050"/>
              <w:left w:val="single" w:sz="4" w:space="0" w:color="00B050"/>
              <w:bottom w:val="single" w:sz="4" w:space="0" w:color="00B050"/>
              <w:right w:val="single" w:sz="4" w:space="0" w:color="00B050"/>
            </w:tcBorders>
            <w:vAlign w:val="center"/>
          </w:tcPr>
          <w:p w14:paraId="1DDEDB6D"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14,10</w:t>
            </w:r>
          </w:p>
        </w:tc>
      </w:tr>
      <w:tr w:rsidR="00F63814" w:rsidRPr="007B462A" w14:paraId="40D85956"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287D75D4" w14:textId="77777777" w:rsidR="008238AD" w:rsidRPr="007B462A" w:rsidRDefault="008238AD" w:rsidP="008238AD">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701E18F5" w14:textId="77777777" w:rsidR="008238AD" w:rsidRPr="007B462A" w:rsidRDefault="008238AD" w:rsidP="008238AD">
            <w:pPr>
              <w:ind w:right="-114"/>
              <w:rPr>
                <w:rFonts w:ascii="Arial Narrow" w:hAnsi="Arial Narrow" w:cs="Arial"/>
                <w:color w:val="3A003A"/>
                <w:sz w:val="20"/>
                <w:szCs w:val="20"/>
              </w:rPr>
            </w:pPr>
            <w:r w:rsidRPr="007B462A">
              <w:rPr>
                <w:rFonts w:ascii="Arial Narrow" w:hAnsi="Arial Narrow" w:cs="Arial"/>
                <w:color w:val="3A003A"/>
                <w:sz w:val="20"/>
                <w:szCs w:val="20"/>
              </w:rPr>
              <w:t>P.C.A.</w:t>
            </w:r>
          </w:p>
        </w:tc>
        <w:tc>
          <w:tcPr>
            <w:tcW w:w="1984" w:type="dxa"/>
            <w:tcBorders>
              <w:top w:val="single" w:sz="4" w:space="0" w:color="00B050"/>
              <w:left w:val="single" w:sz="4" w:space="0" w:color="00B050"/>
              <w:bottom w:val="single" w:sz="4" w:space="0" w:color="00B050"/>
              <w:right w:val="single" w:sz="4" w:space="0" w:color="00B050"/>
            </w:tcBorders>
            <w:vAlign w:val="center"/>
          </w:tcPr>
          <w:p w14:paraId="4DB07221" w14:textId="77777777" w:rsidR="008238AD" w:rsidRPr="007B462A" w:rsidRDefault="008238AD" w:rsidP="008238AD">
            <w:pPr>
              <w:rPr>
                <w:rFonts w:ascii="Arial Narrow" w:hAnsi="Arial Narrow" w:cs="Arial"/>
                <w:color w:val="3A003A"/>
              </w:rPr>
            </w:pPr>
            <w:r w:rsidRPr="007B462A">
              <w:rPr>
                <w:rFonts w:ascii="Arial Narrow" w:hAnsi="Arial Narrow" w:cs="Arial"/>
                <w:color w:val="3A003A"/>
              </w:rPr>
              <w:t>ALBA IULIA</w:t>
            </w:r>
          </w:p>
        </w:tc>
        <w:tc>
          <w:tcPr>
            <w:tcW w:w="1133" w:type="dxa"/>
            <w:tcBorders>
              <w:top w:val="single" w:sz="4" w:space="0" w:color="00B050"/>
              <w:left w:val="single" w:sz="4" w:space="0" w:color="00B050"/>
              <w:bottom w:val="single" w:sz="4" w:space="0" w:color="00B050"/>
              <w:right w:val="single" w:sz="4" w:space="0" w:color="00B050"/>
            </w:tcBorders>
            <w:vAlign w:val="center"/>
          </w:tcPr>
          <w:p w14:paraId="05173109"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1.180</w:t>
            </w:r>
          </w:p>
        </w:tc>
        <w:tc>
          <w:tcPr>
            <w:tcW w:w="1277" w:type="dxa"/>
            <w:tcBorders>
              <w:top w:val="single" w:sz="4" w:space="0" w:color="00B050"/>
              <w:left w:val="single" w:sz="4" w:space="0" w:color="00B050"/>
              <w:bottom w:val="single" w:sz="4" w:space="0" w:color="00B050"/>
              <w:right w:val="single" w:sz="4" w:space="0" w:color="00B050"/>
            </w:tcBorders>
            <w:vAlign w:val="center"/>
          </w:tcPr>
          <w:p w14:paraId="65C0DFF6"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883</w:t>
            </w:r>
          </w:p>
        </w:tc>
        <w:tc>
          <w:tcPr>
            <w:tcW w:w="1133" w:type="dxa"/>
            <w:tcBorders>
              <w:top w:val="single" w:sz="4" w:space="0" w:color="00B050"/>
              <w:left w:val="single" w:sz="4" w:space="0" w:color="00B050"/>
              <w:bottom w:val="single" w:sz="4" w:space="0" w:color="00B050"/>
              <w:right w:val="single" w:sz="4" w:space="0" w:color="00B050"/>
            </w:tcBorders>
            <w:vAlign w:val="center"/>
          </w:tcPr>
          <w:p w14:paraId="335CDB53"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147</w:t>
            </w:r>
          </w:p>
        </w:tc>
        <w:tc>
          <w:tcPr>
            <w:tcW w:w="1277" w:type="dxa"/>
            <w:tcBorders>
              <w:top w:val="single" w:sz="4" w:space="0" w:color="00B050"/>
              <w:left w:val="single" w:sz="4" w:space="0" w:color="00B050"/>
              <w:bottom w:val="single" w:sz="4" w:space="0" w:color="00B050"/>
              <w:right w:val="single" w:sz="4" w:space="0" w:color="00B050"/>
            </w:tcBorders>
            <w:vAlign w:val="center"/>
          </w:tcPr>
          <w:p w14:paraId="0C56DBC4"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16,65</w:t>
            </w:r>
          </w:p>
        </w:tc>
        <w:tc>
          <w:tcPr>
            <w:tcW w:w="992" w:type="dxa"/>
            <w:tcBorders>
              <w:top w:val="single" w:sz="4" w:space="0" w:color="00B050"/>
              <w:left w:val="single" w:sz="4" w:space="0" w:color="00B050"/>
              <w:bottom w:val="single" w:sz="4" w:space="0" w:color="00B050"/>
              <w:right w:val="single" w:sz="4" w:space="0" w:color="00B050"/>
            </w:tcBorders>
            <w:vAlign w:val="center"/>
          </w:tcPr>
          <w:p w14:paraId="7B39B528"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203</w:t>
            </w:r>
          </w:p>
        </w:tc>
        <w:tc>
          <w:tcPr>
            <w:tcW w:w="1276" w:type="dxa"/>
            <w:tcBorders>
              <w:top w:val="single" w:sz="4" w:space="0" w:color="00B050"/>
              <w:left w:val="single" w:sz="4" w:space="0" w:color="00B050"/>
              <w:bottom w:val="single" w:sz="4" w:space="0" w:color="00B050"/>
              <w:right w:val="single" w:sz="4" w:space="0" w:color="00B050"/>
            </w:tcBorders>
            <w:vAlign w:val="center"/>
          </w:tcPr>
          <w:p w14:paraId="6FE7C041"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22,99</w:t>
            </w:r>
          </w:p>
        </w:tc>
        <w:tc>
          <w:tcPr>
            <w:tcW w:w="1275" w:type="dxa"/>
            <w:tcBorders>
              <w:top w:val="single" w:sz="4" w:space="0" w:color="00B050"/>
              <w:left w:val="single" w:sz="4" w:space="0" w:color="00B050"/>
              <w:bottom w:val="single" w:sz="4" w:space="0" w:color="00B050"/>
              <w:right w:val="single" w:sz="4" w:space="0" w:color="00B050"/>
            </w:tcBorders>
            <w:vAlign w:val="center"/>
          </w:tcPr>
          <w:p w14:paraId="28C78037"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524</w:t>
            </w:r>
          </w:p>
        </w:tc>
        <w:tc>
          <w:tcPr>
            <w:tcW w:w="1418" w:type="dxa"/>
            <w:tcBorders>
              <w:top w:val="single" w:sz="4" w:space="0" w:color="00B050"/>
              <w:left w:val="single" w:sz="4" w:space="0" w:color="00B050"/>
              <w:bottom w:val="single" w:sz="4" w:space="0" w:color="00B050"/>
              <w:right w:val="single" w:sz="4" w:space="0" w:color="00B050"/>
            </w:tcBorders>
            <w:vAlign w:val="center"/>
          </w:tcPr>
          <w:p w14:paraId="088E888A"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59,34</w:t>
            </w:r>
          </w:p>
        </w:tc>
        <w:tc>
          <w:tcPr>
            <w:tcW w:w="1134" w:type="dxa"/>
            <w:tcBorders>
              <w:top w:val="single" w:sz="4" w:space="0" w:color="00B050"/>
              <w:left w:val="single" w:sz="4" w:space="0" w:color="00B050"/>
              <w:bottom w:val="single" w:sz="4" w:space="0" w:color="00B050"/>
              <w:right w:val="single" w:sz="4" w:space="0" w:color="00B050"/>
            </w:tcBorders>
            <w:vAlign w:val="center"/>
          </w:tcPr>
          <w:p w14:paraId="5F18BF58"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9</w:t>
            </w:r>
          </w:p>
        </w:tc>
        <w:tc>
          <w:tcPr>
            <w:tcW w:w="1417" w:type="dxa"/>
            <w:tcBorders>
              <w:top w:val="single" w:sz="4" w:space="0" w:color="00B050"/>
              <w:left w:val="single" w:sz="4" w:space="0" w:color="00B050"/>
              <w:bottom w:val="single" w:sz="4" w:space="0" w:color="00B050"/>
              <w:right w:val="single" w:sz="4" w:space="0" w:color="00B050"/>
            </w:tcBorders>
            <w:vAlign w:val="center"/>
          </w:tcPr>
          <w:p w14:paraId="5371690F"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1,02</w:t>
            </w:r>
          </w:p>
        </w:tc>
      </w:tr>
      <w:tr w:rsidR="00F63814" w:rsidRPr="007B462A" w14:paraId="3AA68258"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46E81FDE" w14:textId="77777777" w:rsidR="008238AD" w:rsidRPr="007B462A" w:rsidRDefault="008238AD" w:rsidP="008238AD">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521B6981" w14:textId="77777777" w:rsidR="008238AD" w:rsidRPr="007B462A" w:rsidRDefault="008238AD" w:rsidP="008238AD">
            <w:pPr>
              <w:ind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tcPr>
          <w:p w14:paraId="00AB5C40" w14:textId="77777777" w:rsidR="008238AD" w:rsidRPr="007B462A" w:rsidRDefault="008238AD" w:rsidP="008238AD">
            <w:pPr>
              <w:rPr>
                <w:rFonts w:ascii="Arial Narrow" w:hAnsi="Arial Narrow" w:cs="Arial"/>
                <w:color w:val="3A003A"/>
              </w:rPr>
            </w:pPr>
            <w:r w:rsidRPr="007B462A">
              <w:rPr>
                <w:rFonts w:ascii="Arial Narrow" w:hAnsi="Arial Narrow" w:cs="Arial"/>
                <w:color w:val="3A003A"/>
              </w:rPr>
              <w:t>ALBA</w:t>
            </w:r>
          </w:p>
        </w:tc>
        <w:tc>
          <w:tcPr>
            <w:tcW w:w="1133" w:type="dxa"/>
            <w:tcBorders>
              <w:top w:val="single" w:sz="4" w:space="0" w:color="00B050"/>
              <w:left w:val="single" w:sz="4" w:space="0" w:color="00B050"/>
              <w:bottom w:val="single" w:sz="4" w:space="0" w:color="00B050"/>
              <w:right w:val="single" w:sz="4" w:space="0" w:color="00B050"/>
            </w:tcBorders>
            <w:vAlign w:val="center"/>
          </w:tcPr>
          <w:p w14:paraId="48FEA352"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20.870</w:t>
            </w:r>
          </w:p>
        </w:tc>
        <w:tc>
          <w:tcPr>
            <w:tcW w:w="1277" w:type="dxa"/>
            <w:tcBorders>
              <w:top w:val="single" w:sz="4" w:space="0" w:color="00B050"/>
              <w:left w:val="single" w:sz="4" w:space="0" w:color="00B050"/>
              <w:bottom w:val="single" w:sz="4" w:space="0" w:color="00B050"/>
              <w:right w:val="single" w:sz="4" w:space="0" w:color="00B050"/>
            </w:tcBorders>
            <w:vAlign w:val="center"/>
          </w:tcPr>
          <w:p w14:paraId="6BCC50BD"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6.625</w:t>
            </w:r>
          </w:p>
        </w:tc>
        <w:tc>
          <w:tcPr>
            <w:tcW w:w="1133" w:type="dxa"/>
            <w:tcBorders>
              <w:top w:val="single" w:sz="4" w:space="0" w:color="00B050"/>
              <w:left w:val="single" w:sz="4" w:space="0" w:color="00B050"/>
              <w:bottom w:val="single" w:sz="4" w:space="0" w:color="00B050"/>
              <w:right w:val="single" w:sz="4" w:space="0" w:color="00B050"/>
            </w:tcBorders>
            <w:vAlign w:val="center"/>
          </w:tcPr>
          <w:p w14:paraId="184240B3"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2.224</w:t>
            </w:r>
          </w:p>
        </w:tc>
        <w:tc>
          <w:tcPr>
            <w:tcW w:w="1277" w:type="dxa"/>
            <w:tcBorders>
              <w:top w:val="single" w:sz="4" w:space="0" w:color="00B050"/>
              <w:left w:val="single" w:sz="4" w:space="0" w:color="00B050"/>
              <w:bottom w:val="single" w:sz="4" w:space="0" w:color="00B050"/>
              <w:right w:val="single" w:sz="4" w:space="0" w:color="00B050"/>
            </w:tcBorders>
            <w:vAlign w:val="center"/>
          </w:tcPr>
          <w:p w14:paraId="40B8C501"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33,57</w:t>
            </w:r>
          </w:p>
        </w:tc>
        <w:tc>
          <w:tcPr>
            <w:tcW w:w="992" w:type="dxa"/>
            <w:tcBorders>
              <w:top w:val="single" w:sz="4" w:space="0" w:color="00B050"/>
              <w:left w:val="single" w:sz="4" w:space="0" w:color="00B050"/>
              <w:bottom w:val="single" w:sz="4" w:space="0" w:color="00B050"/>
              <w:right w:val="single" w:sz="4" w:space="0" w:color="00B050"/>
            </w:tcBorders>
            <w:vAlign w:val="center"/>
          </w:tcPr>
          <w:p w14:paraId="0B6A9720"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1.582</w:t>
            </w:r>
          </w:p>
        </w:tc>
        <w:tc>
          <w:tcPr>
            <w:tcW w:w="1276" w:type="dxa"/>
            <w:tcBorders>
              <w:top w:val="single" w:sz="4" w:space="0" w:color="00B050"/>
              <w:left w:val="single" w:sz="4" w:space="0" w:color="00B050"/>
              <w:bottom w:val="single" w:sz="4" w:space="0" w:color="00B050"/>
              <w:right w:val="single" w:sz="4" w:space="0" w:color="00B050"/>
            </w:tcBorders>
            <w:vAlign w:val="center"/>
          </w:tcPr>
          <w:p w14:paraId="13345F59"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23,88</w:t>
            </w:r>
          </w:p>
        </w:tc>
        <w:tc>
          <w:tcPr>
            <w:tcW w:w="1275" w:type="dxa"/>
            <w:tcBorders>
              <w:top w:val="single" w:sz="4" w:space="0" w:color="00B050"/>
              <w:left w:val="single" w:sz="4" w:space="0" w:color="00B050"/>
              <w:bottom w:val="single" w:sz="4" w:space="0" w:color="00B050"/>
              <w:right w:val="single" w:sz="4" w:space="0" w:color="00B050"/>
            </w:tcBorders>
            <w:vAlign w:val="center"/>
          </w:tcPr>
          <w:p w14:paraId="5B3AA010"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2.127</w:t>
            </w:r>
          </w:p>
        </w:tc>
        <w:tc>
          <w:tcPr>
            <w:tcW w:w="1418" w:type="dxa"/>
            <w:tcBorders>
              <w:top w:val="single" w:sz="4" w:space="0" w:color="00B050"/>
              <w:left w:val="single" w:sz="4" w:space="0" w:color="00B050"/>
              <w:bottom w:val="single" w:sz="4" w:space="0" w:color="00B050"/>
              <w:right w:val="single" w:sz="4" w:space="0" w:color="00B050"/>
            </w:tcBorders>
            <w:vAlign w:val="center"/>
          </w:tcPr>
          <w:p w14:paraId="731B71A2"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32,11</w:t>
            </w:r>
          </w:p>
        </w:tc>
        <w:tc>
          <w:tcPr>
            <w:tcW w:w="1134" w:type="dxa"/>
            <w:tcBorders>
              <w:top w:val="single" w:sz="4" w:space="0" w:color="00B050"/>
              <w:left w:val="single" w:sz="4" w:space="0" w:color="00B050"/>
              <w:bottom w:val="single" w:sz="4" w:space="0" w:color="00B050"/>
              <w:right w:val="single" w:sz="4" w:space="0" w:color="00B050"/>
            </w:tcBorders>
            <w:vAlign w:val="center"/>
          </w:tcPr>
          <w:p w14:paraId="7EE33C4C"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692</w:t>
            </w:r>
          </w:p>
        </w:tc>
        <w:tc>
          <w:tcPr>
            <w:tcW w:w="1417" w:type="dxa"/>
            <w:tcBorders>
              <w:top w:val="single" w:sz="4" w:space="0" w:color="00B050"/>
              <w:left w:val="single" w:sz="4" w:space="0" w:color="00B050"/>
              <w:bottom w:val="single" w:sz="4" w:space="0" w:color="00B050"/>
              <w:right w:val="single" w:sz="4" w:space="0" w:color="00B050"/>
            </w:tcBorders>
            <w:vAlign w:val="center"/>
          </w:tcPr>
          <w:p w14:paraId="6E8D37E7"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10,45</w:t>
            </w:r>
          </w:p>
        </w:tc>
      </w:tr>
      <w:tr w:rsidR="00F63814" w:rsidRPr="007B462A" w14:paraId="17F9E2C0"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20E33353" w14:textId="77777777" w:rsidR="008238AD" w:rsidRPr="007B462A" w:rsidRDefault="008238AD" w:rsidP="008238AD">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4734CA53" w14:textId="77777777" w:rsidR="008238AD" w:rsidRPr="007B462A" w:rsidRDefault="008238AD" w:rsidP="008238AD">
            <w:pPr>
              <w:ind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tcPr>
          <w:p w14:paraId="4F429D74" w14:textId="77777777" w:rsidR="008238AD" w:rsidRPr="007B462A" w:rsidRDefault="008238AD" w:rsidP="008238AD">
            <w:pPr>
              <w:rPr>
                <w:rFonts w:ascii="Arial Narrow" w:hAnsi="Arial Narrow" w:cs="Arial"/>
                <w:color w:val="3A003A"/>
              </w:rPr>
            </w:pPr>
            <w:r w:rsidRPr="007B462A">
              <w:rPr>
                <w:rFonts w:ascii="Arial Narrow" w:hAnsi="Arial Narrow" w:cs="Arial"/>
                <w:color w:val="3A003A"/>
              </w:rPr>
              <w:t>HUNEDOARA</w:t>
            </w:r>
          </w:p>
        </w:tc>
        <w:tc>
          <w:tcPr>
            <w:tcW w:w="1133" w:type="dxa"/>
            <w:tcBorders>
              <w:top w:val="single" w:sz="4" w:space="0" w:color="00B050"/>
              <w:left w:val="single" w:sz="4" w:space="0" w:color="00B050"/>
              <w:bottom w:val="single" w:sz="4" w:space="0" w:color="00B050"/>
              <w:right w:val="single" w:sz="4" w:space="0" w:color="00B050"/>
            </w:tcBorders>
            <w:vAlign w:val="center"/>
          </w:tcPr>
          <w:p w14:paraId="499F5A09"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40.941</w:t>
            </w:r>
          </w:p>
        </w:tc>
        <w:tc>
          <w:tcPr>
            <w:tcW w:w="1277" w:type="dxa"/>
            <w:tcBorders>
              <w:top w:val="single" w:sz="4" w:space="0" w:color="00B050"/>
              <w:left w:val="single" w:sz="4" w:space="0" w:color="00B050"/>
              <w:bottom w:val="single" w:sz="4" w:space="0" w:color="00B050"/>
              <w:right w:val="single" w:sz="4" w:space="0" w:color="00B050"/>
            </w:tcBorders>
            <w:vAlign w:val="center"/>
          </w:tcPr>
          <w:p w14:paraId="014DDE85"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13.495</w:t>
            </w:r>
          </w:p>
        </w:tc>
        <w:tc>
          <w:tcPr>
            <w:tcW w:w="1133" w:type="dxa"/>
            <w:tcBorders>
              <w:top w:val="single" w:sz="4" w:space="0" w:color="00B050"/>
              <w:left w:val="single" w:sz="4" w:space="0" w:color="00B050"/>
              <w:bottom w:val="single" w:sz="4" w:space="0" w:color="00B050"/>
              <w:right w:val="single" w:sz="4" w:space="0" w:color="00B050"/>
            </w:tcBorders>
            <w:vAlign w:val="center"/>
          </w:tcPr>
          <w:p w14:paraId="235E403A"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3.813</w:t>
            </w:r>
          </w:p>
        </w:tc>
        <w:tc>
          <w:tcPr>
            <w:tcW w:w="1277" w:type="dxa"/>
            <w:tcBorders>
              <w:top w:val="single" w:sz="4" w:space="0" w:color="00B050"/>
              <w:left w:val="single" w:sz="4" w:space="0" w:color="00B050"/>
              <w:bottom w:val="single" w:sz="4" w:space="0" w:color="00B050"/>
              <w:right w:val="single" w:sz="4" w:space="0" w:color="00B050"/>
            </w:tcBorders>
            <w:vAlign w:val="center"/>
          </w:tcPr>
          <w:p w14:paraId="71D2B57A"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28,25</w:t>
            </w:r>
          </w:p>
        </w:tc>
        <w:tc>
          <w:tcPr>
            <w:tcW w:w="992" w:type="dxa"/>
            <w:tcBorders>
              <w:top w:val="single" w:sz="4" w:space="0" w:color="00B050"/>
              <w:left w:val="single" w:sz="4" w:space="0" w:color="00B050"/>
              <w:bottom w:val="single" w:sz="4" w:space="0" w:color="00B050"/>
              <w:right w:val="single" w:sz="4" w:space="0" w:color="00B050"/>
            </w:tcBorders>
            <w:vAlign w:val="center"/>
          </w:tcPr>
          <w:p w14:paraId="3B890ECE"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2.418</w:t>
            </w:r>
          </w:p>
        </w:tc>
        <w:tc>
          <w:tcPr>
            <w:tcW w:w="1276" w:type="dxa"/>
            <w:tcBorders>
              <w:top w:val="single" w:sz="4" w:space="0" w:color="00B050"/>
              <w:left w:val="single" w:sz="4" w:space="0" w:color="00B050"/>
              <w:bottom w:val="single" w:sz="4" w:space="0" w:color="00B050"/>
              <w:right w:val="single" w:sz="4" w:space="0" w:color="00B050"/>
            </w:tcBorders>
            <w:vAlign w:val="center"/>
          </w:tcPr>
          <w:p w14:paraId="1409D246"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17,92</w:t>
            </w:r>
          </w:p>
        </w:tc>
        <w:tc>
          <w:tcPr>
            <w:tcW w:w="1275" w:type="dxa"/>
            <w:tcBorders>
              <w:top w:val="single" w:sz="4" w:space="0" w:color="00B050"/>
              <w:left w:val="single" w:sz="4" w:space="0" w:color="00B050"/>
              <w:bottom w:val="single" w:sz="4" w:space="0" w:color="00B050"/>
              <w:right w:val="single" w:sz="4" w:space="0" w:color="00B050"/>
            </w:tcBorders>
            <w:vAlign w:val="center"/>
          </w:tcPr>
          <w:p w14:paraId="57D48E50"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5.108</w:t>
            </w:r>
          </w:p>
        </w:tc>
        <w:tc>
          <w:tcPr>
            <w:tcW w:w="1418" w:type="dxa"/>
            <w:tcBorders>
              <w:top w:val="single" w:sz="4" w:space="0" w:color="00B050"/>
              <w:left w:val="single" w:sz="4" w:space="0" w:color="00B050"/>
              <w:bottom w:val="single" w:sz="4" w:space="0" w:color="00B050"/>
              <w:right w:val="single" w:sz="4" w:space="0" w:color="00B050"/>
            </w:tcBorders>
            <w:vAlign w:val="center"/>
          </w:tcPr>
          <w:p w14:paraId="10646676"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37,85</w:t>
            </w:r>
          </w:p>
        </w:tc>
        <w:tc>
          <w:tcPr>
            <w:tcW w:w="1134" w:type="dxa"/>
            <w:tcBorders>
              <w:top w:val="single" w:sz="4" w:space="0" w:color="00B050"/>
              <w:left w:val="single" w:sz="4" w:space="0" w:color="00B050"/>
              <w:bottom w:val="single" w:sz="4" w:space="0" w:color="00B050"/>
              <w:right w:val="single" w:sz="4" w:space="0" w:color="00B050"/>
            </w:tcBorders>
            <w:vAlign w:val="center"/>
          </w:tcPr>
          <w:p w14:paraId="76BB76B5"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2.156</w:t>
            </w:r>
          </w:p>
        </w:tc>
        <w:tc>
          <w:tcPr>
            <w:tcW w:w="1417" w:type="dxa"/>
            <w:tcBorders>
              <w:top w:val="single" w:sz="4" w:space="0" w:color="00B050"/>
              <w:left w:val="single" w:sz="4" w:space="0" w:color="00B050"/>
              <w:bottom w:val="single" w:sz="4" w:space="0" w:color="00B050"/>
              <w:right w:val="single" w:sz="4" w:space="0" w:color="00B050"/>
            </w:tcBorders>
            <w:vAlign w:val="center"/>
          </w:tcPr>
          <w:p w14:paraId="10C606A7"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15,98</w:t>
            </w:r>
          </w:p>
        </w:tc>
      </w:tr>
      <w:tr w:rsidR="00F63814" w:rsidRPr="007B462A" w14:paraId="1BB6F7FD"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687CAE6C" w14:textId="77777777" w:rsidR="008238AD" w:rsidRPr="007B462A" w:rsidRDefault="008238AD" w:rsidP="008238AD">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123C5ACD" w14:textId="77777777" w:rsidR="008238AD" w:rsidRPr="007B462A" w:rsidRDefault="008238AD" w:rsidP="008238AD">
            <w:pPr>
              <w:ind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tcPr>
          <w:p w14:paraId="30741DBA" w14:textId="77777777" w:rsidR="008238AD" w:rsidRPr="007B462A" w:rsidRDefault="008238AD" w:rsidP="008238AD">
            <w:pPr>
              <w:rPr>
                <w:rFonts w:ascii="Arial Narrow" w:hAnsi="Arial Narrow" w:cs="Arial"/>
                <w:color w:val="3A003A"/>
              </w:rPr>
            </w:pPr>
            <w:r w:rsidRPr="007B462A">
              <w:rPr>
                <w:rFonts w:ascii="Arial Narrow" w:hAnsi="Arial Narrow" w:cs="Arial"/>
                <w:color w:val="3A003A"/>
              </w:rPr>
              <w:t>SIBIU</w:t>
            </w:r>
          </w:p>
        </w:tc>
        <w:tc>
          <w:tcPr>
            <w:tcW w:w="1133" w:type="dxa"/>
            <w:tcBorders>
              <w:top w:val="single" w:sz="4" w:space="0" w:color="00B050"/>
              <w:left w:val="single" w:sz="4" w:space="0" w:color="00B050"/>
              <w:bottom w:val="single" w:sz="4" w:space="0" w:color="00B050"/>
              <w:right w:val="single" w:sz="4" w:space="0" w:color="00B050"/>
            </w:tcBorders>
            <w:vAlign w:val="center"/>
          </w:tcPr>
          <w:p w14:paraId="71A52556"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31.535</w:t>
            </w:r>
          </w:p>
        </w:tc>
        <w:tc>
          <w:tcPr>
            <w:tcW w:w="1277" w:type="dxa"/>
            <w:tcBorders>
              <w:top w:val="single" w:sz="4" w:space="0" w:color="00B050"/>
              <w:left w:val="single" w:sz="4" w:space="0" w:color="00B050"/>
              <w:bottom w:val="single" w:sz="4" w:space="0" w:color="00B050"/>
              <w:right w:val="single" w:sz="4" w:space="0" w:color="00B050"/>
            </w:tcBorders>
            <w:vAlign w:val="center"/>
          </w:tcPr>
          <w:p w14:paraId="679639FE"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10.214</w:t>
            </w:r>
          </w:p>
        </w:tc>
        <w:tc>
          <w:tcPr>
            <w:tcW w:w="1133" w:type="dxa"/>
            <w:tcBorders>
              <w:top w:val="single" w:sz="4" w:space="0" w:color="00B050"/>
              <w:left w:val="single" w:sz="4" w:space="0" w:color="00B050"/>
              <w:bottom w:val="single" w:sz="4" w:space="0" w:color="00B050"/>
              <w:right w:val="single" w:sz="4" w:space="0" w:color="00B050"/>
            </w:tcBorders>
            <w:vAlign w:val="center"/>
          </w:tcPr>
          <w:p w14:paraId="093BB8E4"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3.032</w:t>
            </w:r>
          </w:p>
        </w:tc>
        <w:tc>
          <w:tcPr>
            <w:tcW w:w="1277" w:type="dxa"/>
            <w:tcBorders>
              <w:top w:val="single" w:sz="4" w:space="0" w:color="00B050"/>
              <w:left w:val="single" w:sz="4" w:space="0" w:color="00B050"/>
              <w:bottom w:val="single" w:sz="4" w:space="0" w:color="00B050"/>
              <w:right w:val="single" w:sz="4" w:space="0" w:color="00B050"/>
            </w:tcBorders>
            <w:vAlign w:val="center"/>
          </w:tcPr>
          <w:p w14:paraId="5330C0B8"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29,68</w:t>
            </w:r>
          </w:p>
        </w:tc>
        <w:tc>
          <w:tcPr>
            <w:tcW w:w="992" w:type="dxa"/>
            <w:tcBorders>
              <w:top w:val="single" w:sz="4" w:space="0" w:color="00B050"/>
              <w:left w:val="single" w:sz="4" w:space="0" w:color="00B050"/>
              <w:bottom w:val="single" w:sz="4" w:space="0" w:color="00B050"/>
              <w:right w:val="single" w:sz="4" w:space="0" w:color="00B050"/>
            </w:tcBorders>
            <w:vAlign w:val="center"/>
          </w:tcPr>
          <w:p w14:paraId="105E2E09"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1.903</w:t>
            </w:r>
          </w:p>
        </w:tc>
        <w:tc>
          <w:tcPr>
            <w:tcW w:w="1276" w:type="dxa"/>
            <w:tcBorders>
              <w:top w:val="single" w:sz="4" w:space="0" w:color="00B050"/>
              <w:left w:val="single" w:sz="4" w:space="0" w:color="00B050"/>
              <w:bottom w:val="single" w:sz="4" w:space="0" w:color="00B050"/>
              <w:right w:val="single" w:sz="4" w:space="0" w:color="00B050"/>
            </w:tcBorders>
            <w:vAlign w:val="center"/>
          </w:tcPr>
          <w:p w14:paraId="0818C4EC"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18,63</w:t>
            </w:r>
          </w:p>
        </w:tc>
        <w:tc>
          <w:tcPr>
            <w:tcW w:w="1275" w:type="dxa"/>
            <w:tcBorders>
              <w:top w:val="single" w:sz="4" w:space="0" w:color="00B050"/>
              <w:left w:val="single" w:sz="4" w:space="0" w:color="00B050"/>
              <w:bottom w:val="single" w:sz="4" w:space="0" w:color="00B050"/>
              <w:right w:val="single" w:sz="4" w:space="0" w:color="00B050"/>
            </w:tcBorders>
            <w:vAlign w:val="center"/>
          </w:tcPr>
          <w:p w14:paraId="3947474F"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3.735</w:t>
            </w:r>
          </w:p>
        </w:tc>
        <w:tc>
          <w:tcPr>
            <w:tcW w:w="1418" w:type="dxa"/>
            <w:tcBorders>
              <w:top w:val="single" w:sz="4" w:space="0" w:color="00B050"/>
              <w:left w:val="single" w:sz="4" w:space="0" w:color="00B050"/>
              <w:bottom w:val="single" w:sz="4" w:space="0" w:color="00B050"/>
              <w:right w:val="single" w:sz="4" w:space="0" w:color="00B050"/>
            </w:tcBorders>
            <w:vAlign w:val="center"/>
          </w:tcPr>
          <w:p w14:paraId="7E8776AA"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36,57</w:t>
            </w:r>
          </w:p>
        </w:tc>
        <w:tc>
          <w:tcPr>
            <w:tcW w:w="1134" w:type="dxa"/>
            <w:tcBorders>
              <w:top w:val="single" w:sz="4" w:space="0" w:color="00B050"/>
              <w:left w:val="single" w:sz="4" w:space="0" w:color="00B050"/>
              <w:bottom w:val="single" w:sz="4" w:space="0" w:color="00B050"/>
              <w:right w:val="single" w:sz="4" w:space="0" w:color="00B050"/>
            </w:tcBorders>
            <w:vAlign w:val="center"/>
          </w:tcPr>
          <w:p w14:paraId="2DE05736"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1.544</w:t>
            </w:r>
          </w:p>
        </w:tc>
        <w:tc>
          <w:tcPr>
            <w:tcW w:w="1417" w:type="dxa"/>
            <w:tcBorders>
              <w:top w:val="single" w:sz="4" w:space="0" w:color="00B050"/>
              <w:left w:val="single" w:sz="4" w:space="0" w:color="00B050"/>
              <w:bottom w:val="single" w:sz="4" w:space="0" w:color="00B050"/>
              <w:right w:val="single" w:sz="4" w:space="0" w:color="00B050"/>
            </w:tcBorders>
            <w:vAlign w:val="center"/>
          </w:tcPr>
          <w:p w14:paraId="127E8B69"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15,12</w:t>
            </w:r>
          </w:p>
        </w:tc>
      </w:tr>
      <w:tr w:rsidR="00F63814" w:rsidRPr="007B462A" w14:paraId="22D6310F" w14:textId="77777777" w:rsidTr="00F63814">
        <w:trPr>
          <w:trHeight w:val="300"/>
        </w:trPr>
        <w:tc>
          <w:tcPr>
            <w:tcW w:w="426" w:type="dxa"/>
            <w:vMerge w:val="restart"/>
            <w:tcBorders>
              <w:top w:val="single" w:sz="4" w:space="0" w:color="00B050"/>
              <w:left w:val="single" w:sz="4" w:space="0" w:color="00B050"/>
              <w:bottom w:val="single" w:sz="4" w:space="0" w:color="00B050"/>
              <w:right w:val="single" w:sz="4" w:space="0" w:color="00B050"/>
            </w:tcBorders>
            <w:vAlign w:val="center"/>
            <w:hideMark/>
          </w:tcPr>
          <w:p w14:paraId="55546B44" w14:textId="77777777" w:rsidR="008238AD" w:rsidRPr="007B462A" w:rsidRDefault="008238AD" w:rsidP="008238AD">
            <w:pPr>
              <w:jc w:val="center"/>
              <w:rPr>
                <w:rFonts w:ascii="Arial" w:hAnsi="Arial" w:cs="Arial"/>
                <w:color w:val="3A003A"/>
                <w:sz w:val="16"/>
                <w:szCs w:val="16"/>
              </w:rPr>
            </w:pPr>
            <w:r w:rsidRPr="007B462A">
              <w:rPr>
                <w:rFonts w:ascii="Arial" w:hAnsi="Arial" w:cs="Arial"/>
                <w:color w:val="3A003A"/>
                <w:sz w:val="16"/>
                <w:szCs w:val="16"/>
              </w:rPr>
              <w:t>9</w:t>
            </w:r>
          </w:p>
        </w:tc>
        <w:tc>
          <w:tcPr>
            <w:tcW w:w="709" w:type="dxa"/>
            <w:tcBorders>
              <w:top w:val="single" w:sz="4" w:space="0" w:color="00B050"/>
              <w:left w:val="single" w:sz="4" w:space="0" w:color="00B050"/>
              <w:bottom w:val="single" w:sz="4" w:space="0" w:color="00B050"/>
              <w:right w:val="single" w:sz="4" w:space="0" w:color="00B050"/>
            </w:tcBorders>
            <w:vAlign w:val="center"/>
          </w:tcPr>
          <w:p w14:paraId="22A3FF0C" w14:textId="77777777" w:rsidR="008238AD" w:rsidRPr="007B462A" w:rsidRDefault="008238AD" w:rsidP="008238AD">
            <w:pPr>
              <w:ind w:right="-114"/>
              <w:rPr>
                <w:rFonts w:ascii="Arial Narrow" w:hAnsi="Arial Narrow" w:cs="Arial"/>
                <w:b/>
                <w:color w:val="3A003A"/>
                <w:sz w:val="20"/>
                <w:szCs w:val="20"/>
              </w:rPr>
            </w:pPr>
            <w:r w:rsidRPr="007B462A">
              <w:rPr>
                <w:rFonts w:ascii="Arial Narrow" w:hAnsi="Arial Narrow" w:cs="Arial"/>
                <w:b/>
                <w:color w:val="3A003A"/>
                <w:sz w:val="20"/>
                <w:szCs w:val="20"/>
              </w:rPr>
              <w:t>P.C.A.</w:t>
            </w:r>
          </w:p>
        </w:tc>
        <w:tc>
          <w:tcPr>
            <w:tcW w:w="1984" w:type="dxa"/>
            <w:tcBorders>
              <w:top w:val="single" w:sz="4" w:space="0" w:color="00B050"/>
              <w:left w:val="single" w:sz="4" w:space="0" w:color="00B050"/>
              <w:bottom w:val="single" w:sz="4" w:space="0" w:color="00B050"/>
              <w:right w:val="single" w:sz="4" w:space="0" w:color="00B050"/>
            </w:tcBorders>
            <w:vAlign w:val="center"/>
          </w:tcPr>
          <w:p w14:paraId="087C460E" w14:textId="77777777" w:rsidR="008238AD" w:rsidRPr="007B462A" w:rsidRDefault="008238AD" w:rsidP="008238AD">
            <w:pPr>
              <w:rPr>
                <w:rFonts w:ascii="Arial Narrow" w:hAnsi="Arial Narrow" w:cs="Arial"/>
                <w:b/>
                <w:color w:val="3A003A"/>
              </w:rPr>
            </w:pPr>
            <w:r w:rsidRPr="007B462A">
              <w:rPr>
                <w:rFonts w:ascii="Arial Narrow" w:hAnsi="Arial Narrow" w:cs="Arial"/>
                <w:b/>
                <w:color w:val="3A003A"/>
              </w:rPr>
              <w:t xml:space="preserve">SUCEAVA </w:t>
            </w:r>
            <w:r w:rsidRPr="007B462A">
              <w:rPr>
                <w:rFonts w:ascii="Arial Narrow" w:hAnsi="Arial Narrow" w:cs="Arial"/>
                <w:b/>
                <w:color w:val="3A003A"/>
                <w:sz w:val="20"/>
                <w:szCs w:val="20"/>
              </w:rPr>
              <w:t>(centr.)</w:t>
            </w:r>
          </w:p>
        </w:tc>
        <w:tc>
          <w:tcPr>
            <w:tcW w:w="1133" w:type="dxa"/>
            <w:tcBorders>
              <w:top w:val="single" w:sz="4" w:space="0" w:color="00B050"/>
              <w:left w:val="single" w:sz="4" w:space="0" w:color="00B050"/>
              <w:bottom w:val="single" w:sz="4" w:space="0" w:color="00B050"/>
              <w:right w:val="single" w:sz="4" w:space="0" w:color="00B050"/>
            </w:tcBorders>
            <w:vAlign w:val="center"/>
          </w:tcPr>
          <w:p w14:paraId="229840A2"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87.526</w:t>
            </w:r>
          </w:p>
        </w:tc>
        <w:tc>
          <w:tcPr>
            <w:tcW w:w="1277" w:type="dxa"/>
            <w:tcBorders>
              <w:top w:val="single" w:sz="4" w:space="0" w:color="00B050"/>
              <w:left w:val="single" w:sz="4" w:space="0" w:color="00B050"/>
              <w:bottom w:val="single" w:sz="4" w:space="0" w:color="00B050"/>
              <w:right w:val="single" w:sz="4" w:space="0" w:color="00B050"/>
            </w:tcBorders>
            <w:vAlign w:val="center"/>
          </w:tcPr>
          <w:p w14:paraId="45F44D82" w14:textId="77777777" w:rsidR="008238AD" w:rsidRPr="007B462A" w:rsidRDefault="008238AD" w:rsidP="008238AD">
            <w:pPr>
              <w:jc w:val="center"/>
              <w:rPr>
                <w:rFonts w:ascii="Arial Narrow" w:hAnsi="Arial Narrow" w:cs="Calibri"/>
                <w:b/>
                <w:color w:val="3A003A"/>
              </w:rPr>
            </w:pPr>
            <w:r w:rsidRPr="007B462A">
              <w:rPr>
                <w:rFonts w:ascii="Arial Narrow" w:hAnsi="Arial Narrow" w:cs="Calibri"/>
                <w:b/>
                <w:color w:val="3A003A"/>
              </w:rPr>
              <w:t>29.223</w:t>
            </w:r>
          </w:p>
        </w:tc>
        <w:tc>
          <w:tcPr>
            <w:tcW w:w="1133" w:type="dxa"/>
            <w:tcBorders>
              <w:top w:val="single" w:sz="4" w:space="0" w:color="00B050"/>
              <w:left w:val="single" w:sz="4" w:space="0" w:color="00B050"/>
              <w:bottom w:val="single" w:sz="4" w:space="0" w:color="00B050"/>
              <w:right w:val="single" w:sz="4" w:space="0" w:color="00B050"/>
            </w:tcBorders>
            <w:vAlign w:val="center"/>
          </w:tcPr>
          <w:p w14:paraId="484E5914"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8.256</w:t>
            </w:r>
          </w:p>
        </w:tc>
        <w:tc>
          <w:tcPr>
            <w:tcW w:w="1277" w:type="dxa"/>
            <w:tcBorders>
              <w:top w:val="single" w:sz="4" w:space="0" w:color="00B050"/>
              <w:left w:val="single" w:sz="4" w:space="0" w:color="00B050"/>
              <w:bottom w:val="single" w:sz="4" w:space="0" w:color="00B050"/>
              <w:right w:val="single" w:sz="4" w:space="0" w:color="00B050"/>
            </w:tcBorders>
            <w:vAlign w:val="center"/>
          </w:tcPr>
          <w:p w14:paraId="00BC40D7"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28,25</w:t>
            </w:r>
          </w:p>
        </w:tc>
        <w:tc>
          <w:tcPr>
            <w:tcW w:w="992" w:type="dxa"/>
            <w:tcBorders>
              <w:top w:val="single" w:sz="4" w:space="0" w:color="00B050"/>
              <w:left w:val="single" w:sz="4" w:space="0" w:color="00B050"/>
              <w:bottom w:val="single" w:sz="4" w:space="0" w:color="00B050"/>
              <w:right w:val="single" w:sz="4" w:space="0" w:color="00B050"/>
            </w:tcBorders>
            <w:vAlign w:val="center"/>
          </w:tcPr>
          <w:p w14:paraId="51103326"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5.379</w:t>
            </w:r>
          </w:p>
        </w:tc>
        <w:tc>
          <w:tcPr>
            <w:tcW w:w="1276" w:type="dxa"/>
            <w:tcBorders>
              <w:top w:val="single" w:sz="4" w:space="0" w:color="00B050"/>
              <w:left w:val="single" w:sz="4" w:space="0" w:color="00B050"/>
              <w:bottom w:val="single" w:sz="4" w:space="0" w:color="00B050"/>
              <w:right w:val="single" w:sz="4" w:space="0" w:color="00B050"/>
            </w:tcBorders>
            <w:vAlign w:val="center"/>
          </w:tcPr>
          <w:p w14:paraId="758717BD"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18,41</w:t>
            </w:r>
          </w:p>
        </w:tc>
        <w:tc>
          <w:tcPr>
            <w:tcW w:w="1275" w:type="dxa"/>
            <w:tcBorders>
              <w:top w:val="single" w:sz="4" w:space="0" w:color="00B050"/>
              <w:left w:val="single" w:sz="4" w:space="0" w:color="00B050"/>
              <w:bottom w:val="single" w:sz="4" w:space="0" w:color="00B050"/>
              <w:right w:val="single" w:sz="4" w:space="0" w:color="00B050"/>
            </w:tcBorders>
            <w:vAlign w:val="center"/>
          </w:tcPr>
          <w:p w14:paraId="5AA69848"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12.101</w:t>
            </w:r>
          </w:p>
        </w:tc>
        <w:tc>
          <w:tcPr>
            <w:tcW w:w="1418" w:type="dxa"/>
            <w:tcBorders>
              <w:top w:val="single" w:sz="4" w:space="0" w:color="00B050"/>
              <w:left w:val="single" w:sz="4" w:space="0" w:color="00B050"/>
              <w:bottom w:val="single" w:sz="4" w:space="0" w:color="00B050"/>
              <w:right w:val="single" w:sz="4" w:space="0" w:color="00B050"/>
            </w:tcBorders>
            <w:vAlign w:val="center"/>
          </w:tcPr>
          <w:p w14:paraId="442CEE47"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41,41</w:t>
            </w:r>
          </w:p>
        </w:tc>
        <w:tc>
          <w:tcPr>
            <w:tcW w:w="1134" w:type="dxa"/>
            <w:tcBorders>
              <w:top w:val="single" w:sz="4" w:space="0" w:color="00B050"/>
              <w:left w:val="single" w:sz="4" w:space="0" w:color="00B050"/>
              <w:bottom w:val="single" w:sz="4" w:space="0" w:color="00B050"/>
              <w:right w:val="single" w:sz="4" w:space="0" w:color="00B050"/>
            </w:tcBorders>
            <w:vAlign w:val="center"/>
          </w:tcPr>
          <w:p w14:paraId="0ABDF7C2"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3.487</w:t>
            </w:r>
          </w:p>
        </w:tc>
        <w:tc>
          <w:tcPr>
            <w:tcW w:w="1417" w:type="dxa"/>
            <w:tcBorders>
              <w:top w:val="single" w:sz="4" w:space="0" w:color="00B050"/>
              <w:left w:val="single" w:sz="4" w:space="0" w:color="00B050"/>
              <w:bottom w:val="single" w:sz="4" w:space="0" w:color="00B050"/>
              <w:right w:val="single" w:sz="4" w:space="0" w:color="00B050"/>
            </w:tcBorders>
            <w:vAlign w:val="center"/>
          </w:tcPr>
          <w:p w14:paraId="34D67869"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11,93</w:t>
            </w:r>
          </w:p>
        </w:tc>
      </w:tr>
      <w:tr w:rsidR="00F63814" w:rsidRPr="007B462A" w14:paraId="5FED568D"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0E24C8EB" w14:textId="77777777" w:rsidR="008238AD" w:rsidRPr="007B462A" w:rsidRDefault="008238AD" w:rsidP="008238AD">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343CA940" w14:textId="77777777" w:rsidR="008238AD" w:rsidRPr="007B462A" w:rsidRDefault="008238AD" w:rsidP="008238AD">
            <w:pPr>
              <w:ind w:right="-114"/>
              <w:rPr>
                <w:rFonts w:ascii="Arial Narrow" w:hAnsi="Arial Narrow" w:cs="Arial"/>
                <w:color w:val="3A003A"/>
                <w:sz w:val="20"/>
                <w:szCs w:val="20"/>
              </w:rPr>
            </w:pPr>
            <w:r w:rsidRPr="007B462A">
              <w:rPr>
                <w:rFonts w:ascii="Arial Narrow" w:hAnsi="Arial Narrow" w:cs="Arial"/>
                <w:color w:val="3A003A"/>
                <w:sz w:val="20"/>
                <w:szCs w:val="20"/>
              </w:rPr>
              <w:t>P.C.A.</w:t>
            </w:r>
          </w:p>
        </w:tc>
        <w:tc>
          <w:tcPr>
            <w:tcW w:w="1984" w:type="dxa"/>
            <w:tcBorders>
              <w:top w:val="single" w:sz="4" w:space="0" w:color="00B050"/>
              <w:left w:val="single" w:sz="4" w:space="0" w:color="00B050"/>
              <w:bottom w:val="single" w:sz="4" w:space="0" w:color="00B050"/>
              <w:right w:val="single" w:sz="4" w:space="0" w:color="00B050"/>
            </w:tcBorders>
            <w:vAlign w:val="center"/>
          </w:tcPr>
          <w:p w14:paraId="1635D9D7" w14:textId="77777777" w:rsidR="008238AD" w:rsidRPr="007B462A" w:rsidRDefault="008238AD" w:rsidP="008238AD">
            <w:pPr>
              <w:rPr>
                <w:rFonts w:ascii="Arial Narrow" w:hAnsi="Arial Narrow" w:cs="Arial"/>
                <w:color w:val="3A003A"/>
              </w:rPr>
            </w:pPr>
            <w:r w:rsidRPr="007B462A">
              <w:rPr>
                <w:rFonts w:ascii="Arial Narrow" w:hAnsi="Arial Narrow" w:cs="Arial"/>
                <w:color w:val="3A003A"/>
              </w:rPr>
              <w:t>SUCEAVA</w:t>
            </w:r>
          </w:p>
        </w:tc>
        <w:tc>
          <w:tcPr>
            <w:tcW w:w="1133" w:type="dxa"/>
            <w:tcBorders>
              <w:top w:val="single" w:sz="4" w:space="0" w:color="00B050"/>
              <w:left w:val="single" w:sz="4" w:space="0" w:color="00B050"/>
              <w:bottom w:val="single" w:sz="4" w:space="0" w:color="00B050"/>
              <w:right w:val="single" w:sz="4" w:space="0" w:color="00B050"/>
            </w:tcBorders>
            <w:vAlign w:val="center"/>
          </w:tcPr>
          <w:p w14:paraId="2AF2BB90"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910</w:t>
            </w:r>
          </w:p>
        </w:tc>
        <w:tc>
          <w:tcPr>
            <w:tcW w:w="1277" w:type="dxa"/>
            <w:tcBorders>
              <w:top w:val="single" w:sz="4" w:space="0" w:color="00B050"/>
              <w:left w:val="single" w:sz="4" w:space="0" w:color="00B050"/>
              <w:bottom w:val="single" w:sz="4" w:space="0" w:color="00B050"/>
              <w:right w:val="single" w:sz="4" w:space="0" w:color="00B050"/>
            </w:tcBorders>
            <w:vAlign w:val="center"/>
          </w:tcPr>
          <w:p w14:paraId="3D124E77"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490</w:t>
            </w:r>
          </w:p>
        </w:tc>
        <w:tc>
          <w:tcPr>
            <w:tcW w:w="1133" w:type="dxa"/>
            <w:tcBorders>
              <w:top w:val="single" w:sz="4" w:space="0" w:color="00B050"/>
              <w:left w:val="single" w:sz="4" w:space="0" w:color="00B050"/>
              <w:bottom w:val="single" w:sz="4" w:space="0" w:color="00B050"/>
              <w:right w:val="single" w:sz="4" w:space="0" w:color="00B050"/>
            </w:tcBorders>
            <w:vAlign w:val="center"/>
          </w:tcPr>
          <w:p w14:paraId="02590C31"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38</w:t>
            </w:r>
          </w:p>
        </w:tc>
        <w:tc>
          <w:tcPr>
            <w:tcW w:w="1277" w:type="dxa"/>
            <w:tcBorders>
              <w:top w:val="single" w:sz="4" w:space="0" w:color="00B050"/>
              <w:left w:val="single" w:sz="4" w:space="0" w:color="00B050"/>
              <w:bottom w:val="single" w:sz="4" w:space="0" w:color="00B050"/>
              <w:right w:val="single" w:sz="4" w:space="0" w:color="00B050"/>
            </w:tcBorders>
            <w:vAlign w:val="center"/>
          </w:tcPr>
          <w:p w14:paraId="2D3568ED"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7,76</w:t>
            </w:r>
          </w:p>
        </w:tc>
        <w:tc>
          <w:tcPr>
            <w:tcW w:w="992" w:type="dxa"/>
            <w:tcBorders>
              <w:top w:val="single" w:sz="4" w:space="0" w:color="00B050"/>
              <w:left w:val="single" w:sz="4" w:space="0" w:color="00B050"/>
              <w:bottom w:val="single" w:sz="4" w:space="0" w:color="00B050"/>
              <w:right w:val="single" w:sz="4" w:space="0" w:color="00B050"/>
            </w:tcBorders>
            <w:vAlign w:val="center"/>
          </w:tcPr>
          <w:p w14:paraId="75071D9E"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65</w:t>
            </w:r>
          </w:p>
        </w:tc>
        <w:tc>
          <w:tcPr>
            <w:tcW w:w="1276" w:type="dxa"/>
            <w:tcBorders>
              <w:top w:val="single" w:sz="4" w:space="0" w:color="00B050"/>
              <w:left w:val="single" w:sz="4" w:space="0" w:color="00B050"/>
              <w:bottom w:val="single" w:sz="4" w:space="0" w:color="00B050"/>
              <w:right w:val="single" w:sz="4" w:space="0" w:color="00B050"/>
            </w:tcBorders>
            <w:vAlign w:val="center"/>
          </w:tcPr>
          <w:p w14:paraId="2D083F38"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13,27</w:t>
            </w:r>
          </w:p>
        </w:tc>
        <w:tc>
          <w:tcPr>
            <w:tcW w:w="1275" w:type="dxa"/>
            <w:tcBorders>
              <w:top w:val="single" w:sz="4" w:space="0" w:color="00B050"/>
              <w:left w:val="single" w:sz="4" w:space="0" w:color="00B050"/>
              <w:bottom w:val="single" w:sz="4" w:space="0" w:color="00B050"/>
              <w:right w:val="single" w:sz="4" w:space="0" w:color="00B050"/>
            </w:tcBorders>
            <w:vAlign w:val="center"/>
          </w:tcPr>
          <w:p w14:paraId="306E14E5"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360</w:t>
            </w:r>
          </w:p>
        </w:tc>
        <w:tc>
          <w:tcPr>
            <w:tcW w:w="1418" w:type="dxa"/>
            <w:tcBorders>
              <w:top w:val="single" w:sz="4" w:space="0" w:color="00B050"/>
              <w:left w:val="single" w:sz="4" w:space="0" w:color="00B050"/>
              <w:bottom w:val="single" w:sz="4" w:space="0" w:color="00B050"/>
              <w:right w:val="single" w:sz="4" w:space="0" w:color="00B050"/>
            </w:tcBorders>
            <w:vAlign w:val="center"/>
          </w:tcPr>
          <w:p w14:paraId="0A246EF6"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73,47</w:t>
            </w:r>
          </w:p>
        </w:tc>
        <w:tc>
          <w:tcPr>
            <w:tcW w:w="1134" w:type="dxa"/>
            <w:tcBorders>
              <w:top w:val="single" w:sz="4" w:space="0" w:color="00B050"/>
              <w:left w:val="single" w:sz="4" w:space="0" w:color="00B050"/>
              <w:bottom w:val="single" w:sz="4" w:space="0" w:color="00B050"/>
              <w:right w:val="single" w:sz="4" w:space="0" w:color="00B050"/>
            </w:tcBorders>
            <w:vAlign w:val="center"/>
          </w:tcPr>
          <w:p w14:paraId="32C177B5"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27</w:t>
            </w:r>
          </w:p>
        </w:tc>
        <w:tc>
          <w:tcPr>
            <w:tcW w:w="1417" w:type="dxa"/>
            <w:tcBorders>
              <w:top w:val="single" w:sz="4" w:space="0" w:color="00B050"/>
              <w:left w:val="single" w:sz="4" w:space="0" w:color="00B050"/>
              <w:bottom w:val="single" w:sz="4" w:space="0" w:color="00B050"/>
              <w:right w:val="single" w:sz="4" w:space="0" w:color="00B050"/>
            </w:tcBorders>
            <w:vAlign w:val="center"/>
          </w:tcPr>
          <w:p w14:paraId="431A3844"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5,51</w:t>
            </w:r>
          </w:p>
        </w:tc>
      </w:tr>
      <w:tr w:rsidR="00F63814" w:rsidRPr="007B462A" w14:paraId="25DBC22A"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2F1E54DD" w14:textId="77777777" w:rsidR="008238AD" w:rsidRPr="007B462A" w:rsidRDefault="008238AD" w:rsidP="008238AD">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39AA5C81" w14:textId="77777777" w:rsidR="008238AD" w:rsidRPr="007B462A" w:rsidRDefault="008238AD" w:rsidP="008238AD">
            <w:pPr>
              <w:ind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tcPr>
          <w:p w14:paraId="57AB9FDF" w14:textId="77777777" w:rsidR="008238AD" w:rsidRPr="007B462A" w:rsidRDefault="008238AD" w:rsidP="008238AD">
            <w:pPr>
              <w:rPr>
                <w:rFonts w:ascii="Arial Narrow" w:hAnsi="Arial Narrow" w:cs="Arial"/>
                <w:color w:val="3A003A"/>
              </w:rPr>
            </w:pPr>
            <w:r w:rsidRPr="007B462A">
              <w:rPr>
                <w:rFonts w:ascii="Arial Narrow" w:hAnsi="Arial Narrow" w:cs="Arial"/>
                <w:color w:val="3A003A"/>
              </w:rPr>
              <w:t>SUCEAVA</w:t>
            </w:r>
          </w:p>
        </w:tc>
        <w:tc>
          <w:tcPr>
            <w:tcW w:w="1133" w:type="dxa"/>
            <w:tcBorders>
              <w:top w:val="single" w:sz="4" w:space="0" w:color="00B050"/>
              <w:left w:val="single" w:sz="4" w:space="0" w:color="00B050"/>
              <w:bottom w:val="single" w:sz="4" w:space="0" w:color="00B050"/>
              <w:right w:val="single" w:sz="4" w:space="0" w:color="00B050"/>
            </w:tcBorders>
            <w:vAlign w:val="center"/>
          </w:tcPr>
          <w:p w14:paraId="6E211423"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50.784</w:t>
            </w:r>
          </w:p>
        </w:tc>
        <w:tc>
          <w:tcPr>
            <w:tcW w:w="1277" w:type="dxa"/>
            <w:tcBorders>
              <w:top w:val="single" w:sz="4" w:space="0" w:color="00B050"/>
              <w:left w:val="single" w:sz="4" w:space="0" w:color="00B050"/>
              <w:bottom w:val="single" w:sz="4" w:space="0" w:color="00B050"/>
              <w:right w:val="single" w:sz="4" w:space="0" w:color="00B050"/>
            </w:tcBorders>
            <w:vAlign w:val="center"/>
          </w:tcPr>
          <w:p w14:paraId="060E72A9"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18.224</w:t>
            </w:r>
          </w:p>
        </w:tc>
        <w:tc>
          <w:tcPr>
            <w:tcW w:w="1133" w:type="dxa"/>
            <w:tcBorders>
              <w:top w:val="single" w:sz="4" w:space="0" w:color="00B050"/>
              <w:left w:val="single" w:sz="4" w:space="0" w:color="00B050"/>
              <w:bottom w:val="single" w:sz="4" w:space="0" w:color="00B050"/>
              <w:right w:val="single" w:sz="4" w:space="0" w:color="00B050"/>
            </w:tcBorders>
            <w:vAlign w:val="center"/>
          </w:tcPr>
          <w:p w14:paraId="73517F41"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6.269</w:t>
            </w:r>
          </w:p>
        </w:tc>
        <w:tc>
          <w:tcPr>
            <w:tcW w:w="1277" w:type="dxa"/>
            <w:tcBorders>
              <w:top w:val="single" w:sz="4" w:space="0" w:color="00B050"/>
              <w:left w:val="single" w:sz="4" w:space="0" w:color="00B050"/>
              <w:bottom w:val="single" w:sz="4" w:space="0" w:color="00B050"/>
              <w:right w:val="single" w:sz="4" w:space="0" w:color="00B050"/>
            </w:tcBorders>
            <w:vAlign w:val="center"/>
          </w:tcPr>
          <w:p w14:paraId="188BD3DB"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34,40</w:t>
            </w:r>
          </w:p>
        </w:tc>
        <w:tc>
          <w:tcPr>
            <w:tcW w:w="992" w:type="dxa"/>
            <w:tcBorders>
              <w:top w:val="single" w:sz="4" w:space="0" w:color="00B050"/>
              <w:left w:val="single" w:sz="4" w:space="0" w:color="00B050"/>
              <w:bottom w:val="single" w:sz="4" w:space="0" w:color="00B050"/>
              <w:right w:val="single" w:sz="4" w:space="0" w:color="00B050"/>
            </w:tcBorders>
            <w:vAlign w:val="center"/>
          </w:tcPr>
          <w:p w14:paraId="474B3A1F"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3.173</w:t>
            </w:r>
          </w:p>
        </w:tc>
        <w:tc>
          <w:tcPr>
            <w:tcW w:w="1276" w:type="dxa"/>
            <w:tcBorders>
              <w:top w:val="single" w:sz="4" w:space="0" w:color="00B050"/>
              <w:left w:val="single" w:sz="4" w:space="0" w:color="00B050"/>
              <w:bottom w:val="single" w:sz="4" w:space="0" w:color="00B050"/>
              <w:right w:val="single" w:sz="4" w:space="0" w:color="00B050"/>
            </w:tcBorders>
            <w:vAlign w:val="center"/>
          </w:tcPr>
          <w:p w14:paraId="2C018EA1"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17,41</w:t>
            </w:r>
          </w:p>
        </w:tc>
        <w:tc>
          <w:tcPr>
            <w:tcW w:w="1275" w:type="dxa"/>
            <w:tcBorders>
              <w:top w:val="single" w:sz="4" w:space="0" w:color="00B050"/>
              <w:left w:val="single" w:sz="4" w:space="0" w:color="00B050"/>
              <w:bottom w:val="single" w:sz="4" w:space="0" w:color="00B050"/>
              <w:right w:val="single" w:sz="4" w:space="0" w:color="00B050"/>
            </w:tcBorders>
            <w:vAlign w:val="center"/>
          </w:tcPr>
          <w:p w14:paraId="52C98862"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7.055</w:t>
            </w:r>
          </w:p>
        </w:tc>
        <w:tc>
          <w:tcPr>
            <w:tcW w:w="1418" w:type="dxa"/>
            <w:tcBorders>
              <w:top w:val="single" w:sz="4" w:space="0" w:color="00B050"/>
              <w:left w:val="single" w:sz="4" w:space="0" w:color="00B050"/>
              <w:bottom w:val="single" w:sz="4" w:space="0" w:color="00B050"/>
              <w:right w:val="single" w:sz="4" w:space="0" w:color="00B050"/>
            </w:tcBorders>
            <w:vAlign w:val="center"/>
          </w:tcPr>
          <w:p w14:paraId="188205E6"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38,71</w:t>
            </w:r>
          </w:p>
        </w:tc>
        <w:tc>
          <w:tcPr>
            <w:tcW w:w="1134" w:type="dxa"/>
            <w:tcBorders>
              <w:top w:val="single" w:sz="4" w:space="0" w:color="00B050"/>
              <w:left w:val="single" w:sz="4" w:space="0" w:color="00B050"/>
              <w:bottom w:val="single" w:sz="4" w:space="0" w:color="00B050"/>
              <w:right w:val="single" w:sz="4" w:space="0" w:color="00B050"/>
            </w:tcBorders>
            <w:vAlign w:val="center"/>
          </w:tcPr>
          <w:p w14:paraId="4F290A6B"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1.727</w:t>
            </w:r>
          </w:p>
        </w:tc>
        <w:tc>
          <w:tcPr>
            <w:tcW w:w="1417" w:type="dxa"/>
            <w:tcBorders>
              <w:top w:val="single" w:sz="4" w:space="0" w:color="00B050"/>
              <w:left w:val="single" w:sz="4" w:space="0" w:color="00B050"/>
              <w:bottom w:val="single" w:sz="4" w:space="0" w:color="00B050"/>
              <w:right w:val="single" w:sz="4" w:space="0" w:color="00B050"/>
            </w:tcBorders>
            <w:vAlign w:val="center"/>
          </w:tcPr>
          <w:p w14:paraId="748177BF"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9,48</w:t>
            </w:r>
          </w:p>
        </w:tc>
      </w:tr>
      <w:tr w:rsidR="007B462A" w:rsidRPr="007B462A" w14:paraId="55DB859D"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7AB48EC2" w14:textId="77777777" w:rsidR="008238AD" w:rsidRPr="007B462A" w:rsidRDefault="008238AD" w:rsidP="008238AD">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7BD5AFF2" w14:textId="77777777" w:rsidR="008238AD" w:rsidRPr="007B462A" w:rsidRDefault="008238AD" w:rsidP="008238AD">
            <w:pPr>
              <w:ind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tcPr>
          <w:p w14:paraId="4FCBC056" w14:textId="77777777" w:rsidR="008238AD" w:rsidRPr="007B462A" w:rsidRDefault="008238AD" w:rsidP="008238AD">
            <w:pPr>
              <w:rPr>
                <w:rFonts w:ascii="Arial Narrow" w:hAnsi="Arial Narrow" w:cs="Arial"/>
                <w:color w:val="3A003A"/>
              </w:rPr>
            </w:pPr>
            <w:r w:rsidRPr="007B462A">
              <w:rPr>
                <w:rFonts w:ascii="Arial Narrow" w:hAnsi="Arial Narrow" w:cs="Arial"/>
                <w:color w:val="3A003A"/>
              </w:rPr>
              <w:t>BOTOSANI</w:t>
            </w:r>
          </w:p>
        </w:tc>
        <w:tc>
          <w:tcPr>
            <w:tcW w:w="1133" w:type="dxa"/>
            <w:tcBorders>
              <w:top w:val="single" w:sz="4" w:space="0" w:color="00B050"/>
              <w:left w:val="single" w:sz="4" w:space="0" w:color="00B050"/>
              <w:bottom w:val="single" w:sz="4" w:space="0" w:color="00B050"/>
              <w:right w:val="single" w:sz="4" w:space="0" w:color="00B050"/>
            </w:tcBorders>
            <w:vAlign w:val="center"/>
          </w:tcPr>
          <w:p w14:paraId="569E92F6"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35.832</w:t>
            </w:r>
          </w:p>
        </w:tc>
        <w:tc>
          <w:tcPr>
            <w:tcW w:w="1277" w:type="dxa"/>
            <w:tcBorders>
              <w:top w:val="single" w:sz="4" w:space="0" w:color="00B050"/>
              <w:left w:val="single" w:sz="4" w:space="0" w:color="00B050"/>
              <w:bottom w:val="single" w:sz="4" w:space="0" w:color="00B050"/>
              <w:right w:val="single" w:sz="4" w:space="0" w:color="00B050"/>
            </w:tcBorders>
            <w:vAlign w:val="center"/>
          </w:tcPr>
          <w:p w14:paraId="1C78BA8A"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10.509</w:t>
            </w:r>
          </w:p>
        </w:tc>
        <w:tc>
          <w:tcPr>
            <w:tcW w:w="1133" w:type="dxa"/>
            <w:tcBorders>
              <w:top w:val="single" w:sz="4" w:space="0" w:color="00B050"/>
              <w:left w:val="single" w:sz="4" w:space="0" w:color="00B050"/>
              <w:bottom w:val="single" w:sz="4" w:space="0" w:color="00B050"/>
              <w:right w:val="single" w:sz="4" w:space="0" w:color="00B050"/>
            </w:tcBorders>
            <w:vAlign w:val="center"/>
          </w:tcPr>
          <w:p w14:paraId="5E990B6F"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1.949</w:t>
            </w:r>
          </w:p>
        </w:tc>
        <w:tc>
          <w:tcPr>
            <w:tcW w:w="1277" w:type="dxa"/>
            <w:tcBorders>
              <w:top w:val="single" w:sz="4" w:space="0" w:color="00B050"/>
              <w:left w:val="single" w:sz="4" w:space="0" w:color="00B050"/>
              <w:bottom w:val="single" w:sz="4" w:space="0" w:color="00B050"/>
              <w:right w:val="single" w:sz="4" w:space="0" w:color="00B050"/>
            </w:tcBorders>
            <w:vAlign w:val="center"/>
          </w:tcPr>
          <w:p w14:paraId="30589038"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18,55</w:t>
            </w:r>
          </w:p>
        </w:tc>
        <w:tc>
          <w:tcPr>
            <w:tcW w:w="992" w:type="dxa"/>
            <w:tcBorders>
              <w:top w:val="single" w:sz="4" w:space="0" w:color="00B050"/>
              <w:left w:val="single" w:sz="4" w:space="0" w:color="00B050"/>
              <w:bottom w:val="single" w:sz="4" w:space="0" w:color="00B050"/>
              <w:right w:val="single" w:sz="4" w:space="0" w:color="00B050"/>
            </w:tcBorders>
            <w:vAlign w:val="center"/>
          </w:tcPr>
          <w:p w14:paraId="50A18797"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2.141</w:t>
            </w:r>
          </w:p>
        </w:tc>
        <w:tc>
          <w:tcPr>
            <w:tcW w:w="1276" w:type="dxa"/>
            <w:tcBorders>
              <w:top w:val="single" w:sz="4" w:space="0" w:color="00B050"/>
              <w:left w:val="single" w:sz="4" w:space="0" w:color="00B050"/>
              <w:bottom w:val="single" w:sz="4" w:space="0" w:color="00B050"/>
              <w:right w:val="single" w:sz="4" w:space="0" w:color="00B050"/>
            </w:tcBorders>
            <w:vAlign w:val="center"/>
          </w:tcPr>
          <w:p w14:paraId="5FDB7E20"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20,37</w:t>
            </w:r>
          </w:p>
        </w:tc>
        <w:tc>
          <w:tcPr>
            <w:tcW w:w="1275" w:type="dxa"/>
            <w:tcBorders>
              <w:top w:val="single" w:sz="4" w:space="0" w:color="00B050"/>
              <w:left w:val="single" w:sz="4" w:space="0" w:color="00B050"/>
              <w:bottom w:val="single" w:sz="4" w:space="0" w:color="00B050"/>
              <w:right w:val="single" w:sz="4" w:space="0" w:color="00B050"/>
            </w:tcBorders>
            <w:vAlign w:val="center"/>
          </w:tcPr>
          <w:p w14:paraId="02827C67"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4.686</w:t>
            </w:r>
          </w:p>
        </w:tc>
        <w:tc>
          <w:tcPr>
            <w:tcW w:w="1418" w:type="dxa"/>
            <w:tcBorders>
              <w:top w:val="single" w:sz="4" w:space="0" w:color="00B050"/>
              <w:left w:val="single" w:sz="4" w:space="0" w:color="00B050"/>
              <w:bottom w:val="single" w:sz="4" w:space="0" w:color="00B050"/>
              <w:right w:val="single" w:sz="4" w:space="0" w:color="00B050"/>
            </w:tcBorders>
            <w:vAlign w:val="center"/>
          </w:tcPr>
          <w:p w14:paraId="62EB28AC"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44,59</w:t>
            </w:r>
          </w:p>
        </w:tc>
        <w:tc>
          <w:tcPr>
            <w:tcW w:w="1134" w:type="dxa"/>
            <w:tcBorders>
              <w:top w:val="single" w:sz="4" w:space="0" w:color="00B050"/>
              <w:left w:val="single" w:sz="4" w:space="0" w:color="00B050"/>
              <w:bottom w:val="single" w:sz="4" w:space="0" w:color="00B050"/>
              <w:right w:val="single" w:sz="4" w:space="0" w:color="00B050"/>
            </w:tcBorders>
            <w:vAlign w:val="center"/>
          </w:tcPr>
          <w:p w14:paraId="72844399"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1.733</w:t>
            </w:r>
          </w:p>
        </w:tc>
        <w:tc>
          <w:tcPr>
            <w:tcW w:w="1417" w:type="dxa"/>
            <w:tcBorders>
              <w:top w:val="single" w:sz="4" w:space="0" w:color="00B050"/>
              <w:left w:val="single" w:sz="4" w:space="0" w:color="00B050"/>
              <w:bottom w:val="single" w:sz="4" w:space="0" w:color="00B050"/>
              <w:right w:val="single" w:sz="4" w:space="0" w:color="00B050"/>
            </w:tcBorders>
            <w:vAlign w:val="center"/>
          </w:tcPr>
          <w:p w14:paraId="572231C0" w14:textId="77777777" w:rsidR="008238AD" w:rsidRPr="007B462A" w:rsidRDefault="008238AD" w:rsidP="008238AD">
            <w:pPr>
              <w:jc w:val="center"/>
              <w:rPr>
                <w:rFonts w:ascii="Arial Narrow" w:hAnsi="Arial Narrow" w:cs="Calibri"/>
                <w:color w:val="3A003A"/>
              </w:rPr>
            </w:pPr>
            <w:r w:rsidRPr="007B462A">
              <w:rPr>
                <w:rFonts w:ascii="Arial Narrow" w:hAnsi="Arial Narrow" w:cs="Calibri"/>
                <w:color w:val="3A003A"/>
              </w:rPr>
              <w:t>16,49</w:t>
            </w:r>
          </w:p>
        </w:tc>
      </w:tr>
      <w:tr w:rsidR="00F63814" w:rsidRPr="007B462A" w14:paraId="647D18FB" w14:textId="77777777" w:rsidTr="00F63814">
        <w:trPr>
          <w:trHeight w:val="300"/>
        </w:trPr>
        <w:tc>
          <w:tcPr>
            <w:tcW w:w="426" w:type="dxa"/>
            <w:vMerge w:val="restart"/>
            <w:tcBorders>
              <w:top w:val="single" w:sz="4" w:space="0" w:color="00B050"/>
              <w:left w:val="single" w:sz="4" w:space="0" w:color="00B050"/>
              <w:bottom w:val="single" w:sz="4" w:space="0" w:color="00B050"/>
              <w:right w:val="single" w:sz="4" w:space="0" w:color="00B050"/>
            </w:tcBorders>
            <w:vAlign w:val="center"/>
            <w:hideMark/>
          </w:tcPr>
          <w:p w14:paraId="61A1C355" w14:textId="77777777" w:rsidR="00000FBF" w:rsidRPr="007B462A" w:rsidRDefault="00000FBF" w:rsidP="00000FBF">
            <w:pPr>
              <w:jc w:val="center"/>
              <w:rPr>
                <w:rFonts w:ascii="Arial" w:hAnsi="Arial" w:cs="Arial"/>
                <w:color w:val="3A003A"/>
                <w:sz w:val="16"/>
                <w:szCs w:val="16"/>
              </w:rPr>
            </w:pPr>
            <w:r w:rsidRPr="007B462A">
              <w:rPr>
                <w:rFonts w:ascii="Arial" w:hAnsi="Arial" w:cs="Arial"/>
                <w:color w:val="3A003A"/>
                <w:sz w:val="16"/>
                <w:szCs w:val="16"/>
              </w:rPr>
              <w:t>10</w:t>
            </w:r>
          </w:p>
        </w:tc>
        <w:tc>
          <w:tcPr>
            <w:tcW w:w="709" w:type="dxa"/>
            <w:tcBorders>
              <w:top w:val="single" w:sz="4" w:space="0" w:color="00B050"/>
              <w:left w:val="single" w:sz="4" w:space="0" w:color="00B050"/>
              <w:bottom w:val="single" w:sz="4" w:space="0" w:color="00B050"/>
              <w:right w:val="single" w:sz="4" w:space="0" w:color="00B050"/>
            </w:tcBorders>
            <w:vAlign w:val="center"/>
          </w:tcPr>
          <w:p w14:paraId="15CF71EB" w14:textId="77777777" w:rsidR="00000FBF" w:rsidRPr="007B462A" w:rsidRDefault="00000FBF" w:rsidP="00000FBF">
            <w:pPr>
              <w:ind w:right="-114"/>
              <w:rPr>
                <w:rFonts w:ascii="Arial Narrow" w:hAnsi="Arial Narrow" w:cs="Arial"/>
                <w:b/>
                <w:color w:val="3A003A"/>
                <w:sz w:val="20"/>
                <w:szCs w:val="20"/>
              </w:rPr>
            </w:pPr>
            <w:r w:rsidRPr="007B462A">
              <w:rPr>
                <w:rFonts w:ascii="Arial Narrow" w:hAnsi="Arial Narrow" w:cs="Arial"/>
                <w:b/>
                <w:color w:val="3A003A"/>
                <w:sz w:val="20"/>
                <w:szCs w:val="20"/>
              </w:rPr>
              <w:t>P.C.A.</w:t>
            </w:r>
          </w:p>
        </w:tc>
        <w:tc>
          <w:tcPr>
            <w:tcW w:w="1984" w:type="dxa"/>
            <w:tcBorders>
              <w:top w:val="single" w:sz="4" w:space="0" w:color="00B050"/>
              <w:left w:val="single" w:sz="4" w:space="0" w:color="00B050"/>
              <w:bottom w:val="single" w:sz="4" w:space="0" w:color="00B050"/>
              <w:right w:val="single" w:sz="4" w:space="0" w:color="00B050"/>
            </w:tcBorders>
            <w:vAlign w:val="center"/>
          </w:tcPr>
          <w:p w14:paraId="5251F646" w14:textId="77777777" w:rsidR="00000FBF" w:rsidRPr="007B462A" w:rsidRDefault="00000FBF" w:rsidP="00000FBF">
            <w:pPr>
              <w:rPr>
                <w:rFonts w:ascii="Arial Narrow" w:hAnsi="Arial Narrow" w:cs="Arial"/>
                <w:b/>
                <w:color w:val="3A003A"/>
              </w:rPr>
            </w:pPr>
            <w:r w:rsidRPr="007B462A">
              <w:rPr>
                <w:rFonts w:ascii="Arial Narrow" w:hAnsi="Arial Narrow" w:cs="Arial"/>
                <w:b/>
                <w:color w:val="3A003A"/>
              </w:rPr>
              <w:t xml:space="preserve">PITESTI </w:t>
            </w:r>
            <w:r w:rsidRPr="007B462A">
              <w:rPr>
                <w:rFonts w:ascii="Arial Narrow" w:hAnsi="Arial Narrow" w:cs="Arial"/>
                <w:b/>
                <w:color w:val="3A003A"/>
                <w:sz w:val="20"/>
                <w:szCs w:val="20"/>
              </w:rPr>
              <w:t>(centr.)</w:t>
            </w:r>
          </w:p>
        </w:tc>
        <w:tc>
          <w:tcPr>
            <w:tcW w:w="1133" w:type="dxa"/>
            <w:tcBorders>
              <w:top w:val="single" w:sz="4" w:space="0" w:color="00B050"/>
              <w:left w:val="single" w:sz="4" w:space="0" w:color="00B050"/>
              <w:bottom w:val="single" w:sz="4" w:space="0" w:color="00B050"/>
              <w:right w:val="single" w:sz="4" w:space="0" w:color="00B050"/>
            </w:tcBorders>
            <w:vAlign w:val="center"/>
          </w:tcPr>
          <w:p w14:paraId="2D61B439"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73.209</w:t>
            </w:r>
          </w:p>
        </w:tc>
        <w:tc>
          <w:tcPr>
            <w:tcW w:w="1277" w:type="dxa"/>
            <w:tcBorders>
              <w:top w:val="single" w:sz="4" w:space="0" w:color="00B050"/>
              <w:left w:val="single" w:sz="4" w:space="0" w:color="00B050"/>
              <w:bottom w:val="single" w:sz="4" w:space="0" w:color="00B050"/>
              <w:right w:val="single" w:sz="4" w:space="0" w:color="00B050"/>
            </w:tcBorders>
            <w:vAlign w:val="center"/>
          </w:tcPr>
          <w:p w14:paraId="184BAB8D" w14:textId="77777777" w:rsidR="00000FBF" w:rsidRPr="007B462A" w:rsidRDefault="00000FBF" w:rsidP="00000FBF">
            <w:pPr>
              <w:jc w:val="center"/>
              <w:rPr>
                <w:rFonts w:ascii="Arial Narrow" w:hAnsi="Arial Narrow" w:cs="Calibri"/>
                <w:b/>
                <w:color w:val="3A003A"/>
              </w:rPr>
            </w:pPr>
            <w:r w:rsidRPr="007B462A">
              <w:rPr>
                <w:rFonts w:ascii="Arial Narrow" w:hAnsi="Arial Narrow" w:cs="Calibri"/>
                <w:b/>
                <w:color w:val="3A003A"/>
              </w:rPr>
              <w:t>25.251</w:t>
            </w:r>
          </w:p>
        </w:tc>
        <w:tc>
          <w:tcPr>
            <w:tcW w:w="1133" w:type="dxa"/>
            <w:tcBorders>
              <w:top w:val="single" w:sz="4" w:space="0" w:color="00B050"/>
              <w:left w:val="single" w:sz="4" w:space="0" w:color="00B050"/>
              <w:bottom w:val="single" w:sz="4" w:space="0" w:color="00B050"/>
              <w:right w:val="single" w:sz="4" w:space="0" w:color="00B050"/>
            </w:tcBorders>
            <w:vAlign w:val="center"/>
          </w:tcPr>
          <w:p w14:paraId="2A010695"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7.095</w:t>
            </w:r>
          </w:p>
        </w:tc>
        <w:tc>
          <w:tcPr>
            <w:tcW w:w="1277" w:type="dxa"/>
            <w:tcBorders>
              <w:top w:val="single" w:sz="4" w:space="0" w:color="00B050"/>
              <w:left w:val="single" w:sz="4" w:space="0" w:color="00B050"/>
              <w:bottom w:val="single" w:sz="4" w:space="0" w:color="00B050"/>
              <w:right w:val="single" w:sz="4" w:space="0" w:color="00B050"/>
            </w:tcBorders>
            <w:vAlign w:val="center"/>
          </w:tcPr>
          <w:p w14:paraId="04664B1D"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28,10</w:t>
            </w:r>
          </w:p>
        </w:tc>
        <w:tc>
          <w:tcPr>
            <w:tcW w:w="992" w:type="dxa"/>
            <w:tcBorders>
              <w:top w:val="single" w:sz="4" w:space="0" w:color="00B050"/>
              <w:left w:val="single" w:sz="4" w:space="0" w:color="00B050"/>
              <w:bottom w:val="single" w:sz="4" w:space="0" w:color="00B050"/>
              <w:right w:val="single" w:sz="4" w:space="0" w:color="00B050"/>
            </w:tcBorders>
            <w:vAlign w:val="center"/>
          </w:tcPr>
          <w:p w14:paraId="635C47DD"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4.604</w:t>
            </w:r>
          </w:p>
        </w:tc>
        <w:tc>
          <w:tcPr>
            <w:tcW w:w="1276" w:type="dxa"/>
            <w:tcBorders>
              <w:top w:val="single" w:sz="4" w:space="0" w:color="00B050"/>
              <w:left w:val="single" w:sz="4" w:space="0" w:color="00B050"/>
              <w:bottom w:val="single" w:sz="4" w:space="0" w:color="00B050"/>
              <w:right w:val="single" w:sz="4" w:space="0" w:color="00B050"/>
            </w:tcBorders>
            <w:vAlign w:val="center"/>
          </w:tcPr>
          <w:p w14:paraId="663DC931"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18,23</w:t>
            </w:r>
          </w:p>
        </w:tc>
        <w:tc>
          <w:tcPr>
            <w:tcW w:w="1275" w:type="dxa"/>
            <w:tcBorders>
              <w:top w:val="single" w:sz="4" w:space="0" w:color="00B050"/>
              <w:left w:val="single" w:sz="4" w:space="0" w:color="00B050"/>
              <w:bottom w:val="single" w:sz="4" w:space="0" w:color="00B050"/>
              <w:right w:val="single" w:sz="4" w:space="0" w:color="00B050"/>
            </w:tcBorders>
            <w:vAlign w:val="center"/>
          </w:tcPr>
          <w:p w14:paraId="6B5C49D2"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10.275</w:t>
            </w:r>
          </w:p>
        </w:tc>
        <w:tc>
          <w:tcPr>
            <w:tcW w:w="1418" w:type="dxa"/>
            <w:tcBorders>
              <w:top w:val="single" w:sz="4" w:space="0" w:color="00B050"/>
              <w:left w:val="single" w:sz="4" w:space="0" w:color="00B050"/>
              <w:bottom w:val="single" w:sz="4" w:space="0" w:color="00B050"/>
              <w:right w:val="single" w:sz="4" w:space="0" w:color="00B050"/>
            </w:tcBorders>
            <w:vAlign w:val="center"/>
          </w:tcPr>
          <w:p w14:paraId="4E88E224"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40,69</w:t>
            </w:r>
          </w:p>
        </w:tc>
        <w:tc>
          <w:tcPr>
            <w:tcW w:w="1134" w:type="dxa"/>
            <w:tcBorders>
              <w:top w:val="single" w:sz="4" w:space="0" w:color="00B050"/>
              <w:left w:val="single" w:sz="4" w:space="0" w:color="00B050"/>
              <w:bottom w:val="single" w:sz="4" w:space="0" w:color="00B050"/>
              <w:right w:val="single" w:sz="4" w:space="0" w:color="00B050"/>
            </w:tcBorders>
            <w:vAlign w:val="center"/>
          </w:tcPr>
          <w:p w14:paraId="74586BCC"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3.277</w:t>
            </w:r>
          </w:p>
        </w:tc>
        <w:tc>
          <w:tcPr>
            <w:tcW w:w="1417" w:type="dxa"/>
            <w:tcBorders>
              <w:top w:val="single" w:sz="4" w:space="0" w:color="00B050"/>
              <w:left w:val="single" w:sz="4" w:space="0" w:color="00B050"/>
              <w:bottom w:val="single" w:sz="4" w:space="0" w:color="00B050"/>
              <w:right w:val="single" w:sz="4" w:space="0" w:color="00B050"/>
            </w:tcBorders>
            <w:vAlign w:val="center"/>
          </w:tcPr>
          <w:p w14:paraId="7F2C6073"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12,98</w:t>
            </w:r>
          </w:p>
        </w:tc>
      </w:tr>
      <w:tr w:rsidR="00F63814" w:rsidRPr="007B462A" w14:paraId="27986037"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2E34431B" w14:textId="77777777" w:rsidR="00000FBF" w:rsidRPr="007B462A" w:rsidRDefault="00000FBF" w:rsidP="00000FBF">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25FF2832" w14:textId="77777777" w:rsidR="00000FBF" w:rsidRPr="007B462A" w:rsidRDefault="00000FBF" w:rsidP="00000FBF">
            <w:pPr>
              <w:ind w:right="-114"/>
              <w:rPr>
                <w:rFonts w:ascii="Arial Narrow" w:hAnsi="Arial Narrow" w:cs="Arial"/>
                <w:color w:val="3A003A"/>
                <w:sz w:val="20"/>
                <w:szCs w:val="20"/>
              </w:rPr>
            </w:pPr>
            <w:r w:rsidRPr="007B462A">
              <w:rPr>
                <w:rFonts w:ascii="Arial Narrow" w:hAnsi="Arial Narrow" w:cs="Arial"/>
                <w:color w:val="3A003A"/>
                <w:sz w:val="20"/>
                <w:szCs w:val="20"/>
              </w:rPr>
              <w:t>P.C.A.</w:t>
            </w:r>
          </w:p>
        </w:tc>
        <w:tc>
          <w:tcPr>
            <w:tcW w:w="1984" w:type="dxa"/>
            <w:tcBorders>
              <w:top w:val="single" w:sz="4" w:space="0" w:color="00B050"/>
              <w:left w:val="single" w:sz="4" w:space="0" w:color="00B050"/>
              <w:bottom w:val="single" w:sz="4" w:space="0" w:color="00B050"/>
              <w:right w:val="single" w:sz="4" w:space="0" w:color="00B050"/>
            </w:tcBorders>
            <w:vAlign w:val="center"/>
          </w:tcPr>
          <w:p w14:paraId="48B5C148" w14:textId="77777777" w:rsidR="00000FBF" w:rsidRPr="007B462A" w:rsidRDefault="00000FBF" w:rsidP="00000FBF">
            <w:pPr>
              <w:rPr>
                <w:rFonts w:ascii="Arial Narrow" w:hAnsi="Arial Narrow" w:cs="Arial"/>
                <w:color w:val="3A003A"/>
              </w:rPr>
            </w:pPr>
            <w:r w:rsidRPr="007B462A">
              <w:rPr>
                <w:rFonts w:ascii="Arial Narrow" w:hAnsi="Arial Narrow" w:cs="Arial"/>
                <w:color w:val="3A003A"/>
              </w:rPr>
              <w:t>PITESTI</w:t>
            </w:r>
          </w:p>
        </w:tc>
        <w:tc>
          <w:tcPr>
            <w:tcW w:w="1133" w:type="dxa"/>
            <w:tcBorders>
              <w:top w:val="single" w:sz="4" w:space="0" w:color="00B050"/>
              <w:left w:val="single" w:sz="4" w:space="0" w:color="00B050"/>
              <w:bottom w:val="single" w:sz="4" w:space="0" w:color="00B050"/>
              <w:right w:val="single" w:sz="4" w:space="0" w:color="00B050"/>
            </w:tcBorders>
            <w:vAlign w:val="center"/>
          </w:tcPr>
          <w:p w14:paraId="7FC4CD0E"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1.324</w:t>
            </w:r>
          </w:p>
        </w:tc>
        <w:tc>
          <w:tcPr>
            <w:tcW w:w="1277" w:type="dxa"/>
            <w:tcBorders>
              <w:top w:val="single" w:sz="4" w:space="0" w:color="00B050"/>
              <w:left w:val="single" w:sz="4" w:space="0" w:color="00B050"/>
              <w:bottom w:val="single" w:sz="4" w:space="0" w:color="00B050"/>
              <w:right w:val="single" w:sz="4" w:space="0" w:color="00B050"/>
            </w:tcBorders>
            <w:vAlign w:val="center"/>
          </w:tcPr>
          <w:p w14:paraId="3BFB937D"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505</w:t>
            </w:r>
          </w:p>
        </w:tc>
        <w:tc>
          <w:tcPr>
            <w:tcW w:w="1133" w:type="dxa"/>
            <w:tcBorders>
              <w:top w:val="single" w:sz="4" w:space="0" w:color="00B050"/>
              <w:left w:val="single" w:sz="4" w:space="0" w:color="00B050"/>
              <w:bottom w:val="single" w:sz="4" w:space="0" w:color="00B050"/>
              <w:right w:val="single" w:sz="4" w:space="0" w:color="00B050"/>
            </w:tcBorders>
            <w:vAlign w:val="center"/>
          </w:tcPr>
          <w:p w14:paraId="3D55F090"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153</w:t>
            </w:r>
          </w:p>
        </w:tc>
        <w:tc>
          <w:tcPr>
            <w:tcW w:w="1277" w:type="dxa"/>
            <w:tcBorders>
              <w:top w:val="single" w:sz="4" w:space="0" w:color="00B050"/>
              <w:left w:val="single" w:sz="4" w:space="0" w:color="00B050"/>
              <w:bottom w:val="single" w:sz="4" w:space="0" w:color="00B050"/>
              <w:right w:val="single" w:sz="4" w:space="0" w:color="00B050"/>
            </w:tcBorders>
            <w:vAlign w:val="center"/>
          </w:tcPr>
          <w:p w14:paraId="24FA8919"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30,30</w:t>
            </w:r>
          </w:p>
        </w:tc>
        <w:tc>
          <w:tcPr>
            <w:tcW w:w="992" w:type="dxa"/>
            <w:tcBorders>
              <w:top w:val="single" w:sz="4" w:space="0" w:color="00B050"/>
              <w:left w:val="single" w:sz="4" w:space="0" w:color="00B050"/>
              <w:bottom w:val="single" w:sz="4" w:space="0" w:color="00B050"/>
              <w:right w:val="single" w:sz="4" w:space="0" w:color="00B050"/>
            </w:tcBorders>
            <w:vAlign w:val="center"/>
          </w:tcPr>
          <w:p w14:paraId="3A6A542E"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100</w:t>
            </w:r>
          </w:p>
        </w:tc>
        <w:tc>
          <w:tcPr>
            <w:tcW w:w="1276" w:type="dxa"/>
            <w:tcBorders>
              <w:top w:val="single" w:sz="4" w:space="0" w:color="00B050"/>
              <w:left w:val="single" w:sz="4" w:space="0" w:color="00B050"/>
              <w:bottom w:val="single" w:sz="4" w:space="0" w:color="00B050"/>
              <w:right w:val="single" w:sz="4" w:space="0" w:color="00B050"/>
            </w:tcBorders>
            <w:vAlign w:val="center"/>
          </w:tcPr>
          <w:p w14:paraId="1C2C4939"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19,80</w:t>
            </w:r>
          </w:p>
        </w:tc>
        <w:tc>
          <w:tcPr>
            <w:tcW w:w="1275" w:type="dxa"/>
            <w:tcBorders>
              <w:top w:val="single" w:sz="4" w:space="0" w:color="00B050"/>
              <w:left w:val="single" w:sz="4" w:space="0" w:color="00B050"/>
              <w:bottom w:val="single" w:sz="4" w:space="0" w:color="00B050"/>
              <w:right w:val="single" w:sz="4" w:space="0" w:color="00B050"/>
            </w:tcBorders>
            <w:vAlign w:val="center"/>
          </w:tcPr>
          <w:p w14:paraId="6A01C162"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229</w:t>
            </w:r>
          </w:p>
        </w:tc>
        <w:tc>
          <w:tcPr>
            <w:tcW w:w="1418" w:type="dxa"/>
            <w:tcBorders>
              <w:top w:val="single" w:sz="4" w:space="0" w:color="00B050"/>
              <w:left w:val="single" w:sz="4" w:space="0" w:color="00B050"/>
              <w:bottom w:val="single" w:sz="4" w:space="0" w:color="00B050"/>
              <w:right w:val="single" w:sz="4" w:space="0" w:color="00B050"/>
            </w:tcBorders>
            <w:vAlign w:val="center"/>
          </w:tcPr>
          <w:p w14:paraId="6064B6D9"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45,35</w:t>
            </w:r>
          </w:p>
        </w:tc>
        <w:tc>
          <w:tcPr>
            <w:tcW w:w="1134" w:type="dxa"/>
            <w:tcBorders>
              <w:top w:val="single" w:sz="4" w:space="0" w:color="00B050"/>
              <w:left w:val="single" w:sz="4" w:space="0" w:color="00B050"/>
              <w:bottom w:val="single" w:sz="4" w:space="0" w:color="00B050"/>
              <w:right w:val="single" w:sz="4" w:space="0" w:color="00B050"/>
            </w:tcBorders>
            <w:vAlign w:val="center"/>
          </w:tcPr>
          <w:p w14:paraId="12C79267"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23</w:t>
            </w:r>
          </w:p>
        </w:tc>
        <w:tc>
          <w:tcPr>
            <w:tcW w:w="1417" w:type="dxa"/>
            <w:tcBorders>
              <w:top w:val="single" w:sz="4" w:space="0" w:color="00B050"/>
              <w:left w:val="single" w:sz="4" w:space="0" w:color="00B050"/>
              <w:bottom w:val="single" w:sz="4" w:space="0" w:color="00B050"/>
              <w:right w:val="single" w:sz="4" w:space="0" w:color="00B050"/>
            </w:tcBorders>
            <w:vAlign w:val="center"/>
          </w:tcPr>
          <w:p w14:paraId="0D483EA8"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4,55</w:t>
            </w:r>
          </w:p>
        </w:tc>
      </w:tr>
      <w:tr w:rsidR="00F63814" w:rsidRPr="007B462A" w14:paraId="73F25634"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1BAFE5C4" w14:textId="77777777" w:rsidR="00000FBF" w:rsidRPr="007B462A" w:rsidRDefault="00000FBF" w:rsidP="00000FBF">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460E4421" w14:textId="77777777" w:rsidR="00000FBF" w:rsidRPr="007B462A" w:rsidRDefault="00000FBF" w:rsidP="00000FBF">
            <w:pPr>
              <w:ind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tcPr>
          <w:p w14:paraId="2C587B1C" w14:textId="77777777" w:rsidR="00000FBF" w:rsidRPr="007B462A" w:rsidRDefault="00000FBF" w:rsidP="00000FBF">
            <w:pPr>
              <w:rPr>
                <w:rFonts w:ascii="Arial Narrow" w:hAnsi="Arial Narrow" w:cs="Arial"/>
                <w:color w:val="3A003A"/>
              </w:rPr>
            </w:pPr>
            <w:r w:rsidRPr="007B462A">
              <w:rPr>
                <w:rFonts w:ascii="Arial Narrow" w:hAnsi="Arial Narrow" w:cs="Arial"/>
                <w:color w:val="3A003A"/>
              </w:rPr>
              <w:t>ARGES</w:t>
            </w:r>
          </w:p>
        </w:tc>
        <w:tc>
          <w:tcPr>
            <w:tcW w:w="1133" w:type="dxa"/>
            <w:tcBorders>
              <w:top w:val="single" w:sz="4" w:space="0" w:color="00B050"/>
              <w:left w:val="single" w:sz="4" w:space="0" w:color="00B050"/>
              <w:bottom w:val="single" w:sz="4" w:space="0" w:color="00B050"/>
              <w:right w:val="single" w:sz="4" w:space="0" w:color="00B050"/>
            </w:tcBorders>
            <w:vAlign w:val="center"/>
          </w:tcPr>
          <w:p w14:paraId="5977A1D5"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46.411</w:t>
            </w:r>
          </w:p>
        </w:tc>
        <w:tc>
          <w:tcPr>
            <w:tcW w:w="1277" w:type="dxa"/>
            <w:tcBorders>
              <w:top w:val="single" w:sz="4" w:space="0" w:color="00B050"/>
              <w:left w:val="single" w:sz="4" w:space="0" w:color="00B050"/>
              <w:bottom w:val="single" w:sz="4" w:space="0" w:color="00B050"/>
              <w:right w:val="single" w:sz="4" w:space="0" w:color="00B050"/>
            </w:tcBorders>
            <w:vAlign w:val="center"/>
          </w:tcPr>
          <w:p w14:paraId="5D885F37"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14.598</w:t>
            </w:r>
          </w:p>
        </w:tc>
        <w:tc>
          <w:tcPr>
            <w:tcW w:w="1133" w:type="dxa"/>
            <w:tcBorders>
              <w:top w:val="single" w:sz="4" w:space="0" w:color="00B050"/>
              <w:left w:val="single" w:sz="4" w:space="0" w:color="00B050"/>
              <w:bottom w:val="single" w:sz="4" w:space="0" w:color="00B050"/>
              <w:right w:val="single" w:sz="4" w:space="0" w:color="00B050"/>
            </w:tcBorders>
            <w:vAlign w:val="center"/>
          </w:tcPr>
          <w:p w14:paraId="53B99DF7"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2.959</w:t>
            </w:r>
          </w:p>
        </w:tc>
        <w:tc>
          <w:tcPr>
            <w:tcW w:w="1277" w:type="dxa"/>
            <w:tcBorders>
              <w:top w:val="single" w:sz="4" w:space="0" w:color="00B050"/>
              <w:left w:val="single" w:sz="4" w:space="0" w:color="00B050"/>
              <w:bottom w:val="single" w:sz="4" w:space="0" w:color="00B050"/>
              <w:right w:val="single" w:sz="4" w:space="0" w:color="00B050"/>
            </w:tcBorders>
            <w:vAlign w:val="center"/>
          </w:tcPr>
          <w:p w14:paraId="12EDF688"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20,27</w:t>
            </w:r>
          </w:p>
        </w:tc>
        <w:tc>
          <w:tcPr>
            <w:tcW w:w="992" w:type="dxa"/>
            <w:tcBorders>
              <w:top w:val="single" w:sz="4" w:space="0" w:color="00B050"/>
              <w:left w:val="single" w:sz="4" w:space="0" w:color="00B050"/>
              <w:bottom w:val="single" w:sz="4" w:space="0" w:color="00B050"/>
              <w:right w:val="single" w:sz="4" w:space="0" w:color="00B050"/>
            </w:tcBorders>
            <w:vAlign w:val="center"/>
          </w:tcPr>
          <w:p w14:paraId="4E17852A"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2.360</w:t>
            </w:r>
          </w:p>
        </w:tc>
        <w:tc>
          <w:tcPr>
            <w:tcW w:w="1276" w:type="dxa"/>
            <w:tcBorders>
              <w:top w:val="single" w:sz="4" w:space="0" w:color="00B050"/>
              <w:left w:val="single" w:sz="4" w:space="0" w:color="00B050"/>
              <w:bottom w:val="single" w:sz="4" w:space="0" w:color="00B050"/>
              <w:right w:val="single" w:sz="4" w:space="0" w:color="00B050"/>
            </w:tcBorders>
            <w:vAlign w:val="center"/>
          </w:tcPr>
          <w:p w14:paraId="775C7A37"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16,17</w:t>
            </w:r>
          </w:p>
        </w:tc>
        <w:tc>
          <w:tcPr>
            <w:tcW w:w="1275" w:type="dxa"/>
            <w:tcBorders>
              <w:top w:val="single" w:sz="4" w:space="0" w:color="00B050"/>
              <w:left w:val="single" w:sz="4" w:space="0" w:color="00B050"/>
              <w:bottom w:val="single" w:sz="4" w:space="0" w:color="00B050"/>
              <w:right w:val="single" w:sz="4" w:space="0" w:color="00B050"/>
            </w:tcBorders>
            <w:vAlign w:val="center"/>
          </w:tcPr>
          <w:p w14:paraId="31C987A4"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7.014</w:t>
            </w:r>
          </w:p>
        </w:tc>
        <w:tc>
          <w:tcPr>
            <w:tcW w:w="1418" w:type="dxa"/>
            <w:tcBorders>
              <w:top w:val="single" w:sz="4" w:space="0" w:color="00B050"/>
              <w:left w:val="single" w:sz="4" w:space="0" w:color="00B050"/>
              <w:bottom w:val="single" w:sz="4" w:space="0" w:color="00B050"/>
              <w:right w:val="single" w:sz="4" w:space="0" w:color="00B050"/>
            </w:tcBorders>
            <w:vAlign w:val="center"/>
          </w:tcPr>
          <w:p w14:paraId="1B657B91"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48,05</w:t>
            </w:r>
          </w:p>
        </w:tc>
        <w:tc>
          <w:tcPr>
            <w:tcW w:w="1134" w:type="dxa"/>
            <w:tcBorders>
              <w:top w:val="single" w:sz="4" w:space="0" w:color="00B050"/>
              <w:left w:val="single" w:sz="4" w:space="0" w:color="00B050"/>
              <w:bottom w:val="single" w:sz="4" w:space="0" w:color="00B050"/>
              <w:right w:val="single" w:sz="4" w:space="0" w:color="00B050"/>
            </w:tcBorders>
            <w:vAlign w:val="center"/>
          </w:tcPr>
          <w:p w14:paraId="1F422D1D"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2.265</w:t>
            </w:r>
          </w:p>
        </w:tc>
        <w:tc>
          <w:tcPr>
            <w:tcW w:w="1417" w:type="dxa"/>
            <w:tcBorders>
              <w:top w:val="single" w:sz="4" w:space="0" w:color="00B050"/>
              <w:left w:val="single" w:sz="4" w:space="0" w:color="00B050"/>
              <w:bottom w:val="single" w:sz="4" w:space="0" w:color="00B050"/>
              <w:right w:val="single" w:sz="4" w:space="0" w:color="00B050"/>
            </w:tcBorders>
            <w:vAlign w:val="center"/>
          </w:tcPr>
          <w:p w14:paraId="48C9774B"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15,52</w:t>
            </w:r>
          </w:p>
        </w:tc>
      </w:tr>
      <w:tr w:rsidR="007B462A" w:rsidRPr="007B462A" w14:paraId="31B44BE0"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32E2008D" w14:textId="77777777" w:rsidR="00000FBF" w:rsidRPr="007B462A" w:rsidRDefault="00000FBF" w:rsidP="00000FBF">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233BFE36" w14:textId="77777777" w:rsidR="00000FBF" w:rsidRPr="007B462A" w:rsidRDefault="00000FBF" w:rsidP="00000FBF">
            <w:pPr>
              <w:ind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tcPr>
          <w:p w14:paraId="4F94210D" w14:textId="77777777" w:rsidR="00000FBF" w:rsidRPr="007B462A" w:rsidRDefault="00000FBF" w:rsidP="00000FBF">
            <w:pPr>
              <w:rPr>
                <w:rFonts w:ascii="Arial Narrow" w:hAnsi="Arial Narrow" w:cs="Arial"/>
                <w:color w:val="3A003A"/>
              </w:rPr>
            </w:pPr>
            <w:r w:rsidRPr="007B462A">
              <w:rPr>
                <w:rFonts w:ascii="Arial Narrow" w:hAnsi="Arial Narrow" w:cs="Arial"/>
                <w:color w:val="3A003A"/>
              </w:rPr>
              <w:t>VALCEA</w:t>
            </w:r>
          </w:p>
        </w:tc>
        <w:tc>
          <w:tcPr>
            <w:tcW w:w="1133" w:type="dxa"/>
            <w:tcBorders>
              <w:top w:val="single" w:sz="4" w:space="0" w:color="00B050"/>
              <w:left w:val="single" w:sz="4" w:space="0" w:color="00B050"/>
              <w:bottom w:val="single" w:sz="4" w:space="0" w:color="00B050"/>
              <w:right w:val="single" w:sz="4" w:space="0" w:color="00B050"/>
            </w:tcBorders>
            <w:vAlign w:val="center"/>
          </w:tcPr>
          <w:p w14:paraId="00C4DBD9"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25.474</w:t>
            </w:r>
          </w:p>
        </w:tc>
        <w:tc>
          <w:tcPr>
            <w:tcW w:w="1277" w:type="dxa"/>
            <w:tcBorders>
              <w:top w:val="single" w:sz="4" w:space="0" w:color="00B050"/>
              <w:left w:val="single" w:sz="4" w:space="0" w:color="00B050"/>
              <w:bottom w:val="single" w:sz="4" w:space="0" w:color="00B050"/>
              <w:right w:val="single" w:sz="4" w:space="0" w:color="00B050"/>
            </w:tcBorders>
            <w:vAlign w:val="center"/>
          </w:tcPr>
          <w:p w14:paraId="1B32CB6E"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10.148</w:t>
            </w:r>
          </w:p>
        </w:tc>
        <w:tc>
          <w:tcPr>
            <w:tcW w:w="1133" w:type="dxa"/>
            <w:tcBorders>
              <w:top w:val="single" w:sz="4" w:space="0" w:color="00B050"/>
              <w:left w:val="single" w:sz="4" w:space="0" w:color="00B050"/>
              <w:bottom w:val="single" w:sz="4" w:space="0" w:color="00B050"/>
              <w:right w:val="single" w:sz="4" w:space="0" w:color="00B050"/>
            </w:tcBorders>
            <w:vAlign w:val="center"/>
          </w:tcPr>
          <w:p w14:paraId="06B30C43"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3.983</w:t>
            </w:r>
          </w:p>
        </w:tc>
        <w:tc>
          <w:tcPr>
            <w:tcW w:w="1277" w:type="dxa"/>
            <w:tcBorders>
              <w:top w:val="single" w:sz="4" w:space="0" w:color="00B050"/>
              <w:left w:val="single" w:sz="4" w:space="0" w:color="00B050"/>
              <w:bottom w:val="single" w:sz="4" w:space="0" w:color="00B050"/>
              <w:right w:val="single" w:sz="4" w:space="0" w:color="00B050"/>
            </w:tcBorders>
            <w:vAlign w:val="center"/>
          </w:tcPr>
          <w:p w14:paraId="1DEA2864"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39,25</w:t>
            </w:r>
          </w:p>
        </w:tc>
        <w:tc>
          <w:tcPr>
            <w:tcW w:w="992" w:type="dxa"/>
            <w:tcBorders>
              <w:top w:val="single" w:sz="4" w:space="0" w:color="00B050"/>
              <w:left w:val="single" w:sz="4" w:space="0" w:color="00B050"/>
              <w:bottom w:val="single" w:sz="4" w:space="0" w:color="00B050"/>
              <w:right w:val="single" w:sz="4" w:space="0" w:color="00B050"/>
            </w:tcBorders>
            <w:vAlign w:val="center"/>
          </w:tcPr>
          <w:p w14:paraId="3B1C4F72"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2.144</w:t>
            </w:r>
          </w:p>
        </w:tc>
        <w:tc>
          <w:tcPr>
            <w:tcW w:w="1276" w:type="dxa"/>
            <w:tcBorders>
              <w:top w:val="single" w:sz="4" w:space="0" w:color="00B050"/>
              <w:left w:val="single" w:sz="4" w:space="0" w:color="00B050"/>
              <w:bottom w:val="single" w:sz="4" w:space="0" w:color="00B050"/>
              <w:right w:val="single" w:sz="4" w:space="0" w:color="00B050"/>
            </w:tcBorders>
            <w:vAlign w:val="center"/>
          </w:tcPr>
          <w:p w14:paraId="482092B5"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21,13</w:t>
            </w:r>
          </w:p>
        </w:tc>
        <w:tc>
          <w:tcPr>
            <w:tcW w:w="1275" w:type="dxa"/>
            <w:tcBorders>
              <w:top w:val="single" w:sz="4" w:space="0" w:color="00B050"/>
              <w:left w:val="single" w:sz="4" w:space="0" w:color="00B050"/>
              <w:bottom w:val="single" w:sz="4" w:space="0" w:color="00B050"/>
              <w:right w:val="single" w:sz="4" w:space="0" w:color="00B050"/>
            </w:tcBorders>
            <w:vAlign w:val="center"/>
          </w:tcPr>
          <w:p w14:paraId="24A8F416"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3.032</w:t>
            </w:r>
          </w:p>
        </w:tc>
        <w:tc>
          <w:tcPr>
            <w:tcW w:w="1418" w:type="dxa"/>
            <w:tcBorders>
              <w:top w:val="single" w:sz="4" w:space="0" w:color="00B050"/>
              <w:left w:val="single" w:sz="4" w:space="0" w:color="00B050"/>
              <w:bottom w:val="single" w:sz="4" w:space="0" w:color="00B050"/>
              <w:right w:val="single" w:sz="4" w:space="0" w:color="00B050"/>
            </w:tcBorders>
            <w:vAlign w:val="center"/>
          </w:tcPr>
          <w:p w14:paraId="00A8AAAA"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29,88</w:t>
            </w:r>
          </w:p>
        </w:tc>
        <w:tc>
          <w:tcPr>
            <w:tcW w:w="1134" w:type="dxa"/>
            <w:tcBorders>
              <w:top w:val="single" w:sz="4" w:space="0" w:color="00B050"/>
              <w:left w:val="single" w:sz="4" w:space="0" w:color="00B050"/>
              <w:bottom w:val="single" w:sz="4" w:space="0" w:color="00B050"/>
              <w:right w:val="single" w:sz="4" w:space="0" w:color="00B050"/>
            </w:tcBorders>
            <w:vAlign w:val="center"/>
          </w:tcPr>
          <w:p w14:paraId="61A7F7D9"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989</w:t>
            </w:r>
          </w:p>
        </w:tc>
        <w:tc>
          <w:tcPr>
            <w:tcW w:w="1417" w:type="dxa"/>
            <w:tcBorders>
              <w:top w:val="single" w:sz="4" w:space="0" w:color="00B050"/>
              <w:left w:val="single" w:sz="4" w:space="0" w:color="00B050"/>
              <w:bottom w:val="single" w:sz="4" w:space="0" w:color="00B050"/>
              <w:right w:val="single" w:sz="4" w:space="0" w:color="00B050"/>
            </w:tcBorders>
            <w:vAlign w:val="center"/>
          </w:tcPr>
          <w:p w14:paraId="03DC339A" w14:textId="77777777" w:rsidR="00000FBF" w:rsidRPr="007B462A" w:rsidRDefault="00000FBF" w:rsidP="00000FBF">
            <w:pPr>
              <w:jc w:val="center"/>
              <w:rPr>
                <w:rFonts w:ascii="Arial Narrow" w:hAnsi="Arial Narrow" w:cs="Calibri"/>
                <w:color w:val="3A003A"/>
              </w:rPr>
            </w:pPr>
            <w:r w:rsidRPr="007B462A">
              <w:rPr>
                <w:rFonts w:ascii="Arial Narrow" w:hAnsi="Arial Narrow" w:cs="Calibri"/>
                <w:color w:val="3A003A"/>
              </w:rPr>
              <w:t>9,75</w:t>
            </w:r>
          </w:p>
        </w:tc>
      </w:tr>
      <w:tr w:rsidR="00F63814" w:rsidRPr="007B462A" w14:paraId="5B94E3F8" w14:textId="77777777" w:rsidTr="00F63814">
        <w:trPr>
          <w:trHeight w:val="300"/>
        </w:trPr>
        <w:tc>
          <w:tcPr>
            <w:tcW w:w="426" w:type="dxa"/>
            <w:vMerge w:val="restart"/>
            <w:tcBorders>
              <w:top w:val="single" w:sz="4" w:space="0" w:color="00B050"/>
              <w:left w:val="single" w:sz="4" w:space="0" w:color="00B050"/>
              <w:bottom w:val="single" w:sz="4" w:space="0" w:color="00B050"/>
              <w:right w:val="single" w:sz="4" w:space="0" w:color="00B050"/>
            </w:tcBorders>
            <w:vAlign w:val="center"/>
            <w:hideMark/>
          </w:tcPr>
          <w:p w14:paraId="6CCF9B4D" w14:textId="77777777" w:rsidR="003760E6" w:rsidRPr="007B462A" w:rsidRDefault="003760E6" w:rsidP="003760E6">
            <w:pPr>
              <w:jc w:val="center"/>
              <w:rPr>
                <w:rFonts w:ascii="Arial" w:hAnsi="Arial" w:cs="Arial"/>
                <w:color w:val="3A003A"/>
                <w:sz w:val="16"/>
                <w:szCs w:val="16"/>
              </w:rPr>
            </w:pPr>
            <w:r w:rsidRPr="007B462A">
              <w:rPr>
                <w:rFonts w:ascii="Arial" w:hAnsi="Arial" w:cs="Arial"/>
                <w:color w:val="3A003A"/>
                <w:sz w:val="16"/>
                <w:szCs w:val="16"/>
              </w:rPr>
              <w:t>11</w:t>
            </w:r>
          </w:p>
        </w:tc>
        <w:tc>
          <w:tcPr>
            <w:tcW w:w="709" w:type="dxa"/>
            <w:tcBorders>
              <w:top w:val="single" w:sz="4" w:space="0" w:color="00B050"/>
              <w:left w:val="single" w:sz="4" w:space="0" w:color="00B050"/>
              <w:bottom w:val="single" w:sz="4" w:space="0" w:color="00B050"/>
              <w:right w:val="single" w:sz="4" w:space="0" w:color="00B050"/>
            </w:tcBorders>
            <w:vAlign w:val="center"/>
          </w:tcPr>
          <w:p w14:paraId="7385CB63" w14:textId="77777777" w:rsidR="003760E6" w:rsidRPr="007B462A" w:rsidRDefault="003760E6" w:rsidP="003760E6">
            <w:pPr>
              <w:ind w:right="-114"/>
              <w:rPr>
                <w:rFonts w:ascii="Arial Narrow" w:hAnsi="Arial Narrow" w:cs="Arial"/>
                <w:b/>
                <w:color w:val="3A003A"/>
                <w:sz w:val="20"/>
                <w:szCs w:val="20"/>
              </w:rPr>
            </w:pPr>
            <w:r w:rsidRPr="007B462A">
              <w:rPr>
                <w:rFonts w:ascii="Arial Narrow" w:hAnsi="Arial Narrow" w:cs="Arial"/>
                <w:b/>
                <w:color w:val="3A003A"/>
                <w:sz w:val="20"/>
                <w:szCs w:val="20"/>
              </w:rPr>
              <w:t>P.C.A.</w:t>
            </w:r>
          </w:p>
        </w:tc>
        <w:tc>
          <w:tcPr>
            <w:tcW w:w="1984" w:type="dxa"/>
            <w:tcBorders>
              <w:top w:val="single" w:sz="4" w:space="0" w:color="00B050"/>
              <w:left w:val="single" w:sz="4" w:space="0" w:color="00B050"/>
              <w:bottom w:val="single" w:sz="4" w:space="0" w:color="00B050"/>
              <w:right w:val="single" w:sz="4" w:space="0" w:color="00B050"/>
            </w:tcBorders>
            <w:vAlign w:val="center"/>
          </w:tcPr>
          <w:p w14:paraId="6ED87CE3" w14:textId="77777777" w:rsidR="003760E6" w:rsidRPr="007B462A" w:rsidRDefault="003760E6" w:rsidP="003760E6">
            <w:pPr>
              <w:rPr>
                <w:rFonts w:ascii="Arial Narrow" w:hAnsi="Arial Narrow" w:cs="Arial"/>
                <w:b/>
                <w:color w:val="3A003A"/>
              </w:rPr>
            </w:pPr>
            <w:r w:rsidRPr="007B462A">
              <w:rPr>
                <w:rFonts w:ascii="Arial Narrow" w:hAnsi="Arial Narrow" w:cs="Arial"/>
                <w:b/>
                <w:color w:val="3A003A"/>
              </w:rPr>
              <w:t xml:space="preserve">CONSTANTA </w:t>
            </w:r>
            <w:r w:rsidRPr="007B462A">
              <w:rPr>
                <w:rFonts w:ascii="Arial Narrow" w:hAnsi="Arial Narrow" w:cs="Arial"/>
                <w:b/>
                <w:color w:val="3A003A"/>
                <w:sz w:val="16"/>
                <w:szCs w:val="16"/>
              </w:rPr>
              <w:t>(centr.)</w:t>
            </w:r>
          </w:p>
        </w:tc>
        <w:tc>
          <w:tcPr>
            <w:tcW w:w="1133" w:type="dxa"/>
            <w:tcBorders>
              <w:top w:val="single" w:sz="4" w:space="0" w:color="00B050"/>
              <w:left w:val="single" w:sz="4" w:space="0" w:color="00B050"/>
              <w:bottom w:val="single" w:sz="4" w:space="0" w:color="00B050"/>
              <w:right w:val="single" w:sz="4" w:space="0" w:color="00B050"/>
            </w:tcBorders>
            <w:vAlign w:val="center"/>
          </w:tcPr>
          <w:p w14:paraId="023C0E46"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88.571</w:t>
            </w:r>
          </w:p>
        </w:tc>
        <w:tc>
          <w:tcPr>
            <w:tcW w:w="1277" w:type="dxa"/>
            <w:tcBorders>
              <w:top w:val="single" w:sz="4" w:space="0" w:color="00B050"/>
              <w:left w:val="single" w:sz="4" w:space="0" w:color="00B050"/>
              <w:bottom w:val="single" w:sz="4" w:space="0" w:color="00B050"/>
              <w:right w:val="single" w:sz="4" w:space="0" w:color="00B050"/>
            </w:tcBorders>
            <w:vAlign w:val="center"/>
          </w:tcPr>
          <w:p w14:paraId="54FC4601" w14:textId="77777777" w:rsidR="003760E6" w:rsidRPr="007B462A" w:rsidRDefault="003760E6" w:rsidP="003760E6">
            <w:pPr>
              <w:jc w:val="center"/>
              <w:rPr>
                <w:rFonts w:ascii="Arial Narrow" w:hAnsi="Arial Narrow" w:cs="Calibri"/>
                <w:b/>
                <w:color w:val="3A003A"/>
              </w:rPr>
            </w:pPr>
            <w:r w:rsidRPr="007B462A">
              <w:rPr>
                <w:rFonts w:ascii="Arial Narrow" w:hAnsi="Arial Narrow" w:cs="Calibri"/>
                <w:b/>
                <w:color w:val="3A003A"/>
              </w:rPr>
              <w:t>25.037</w:t>
            </w:r>
          </w:p>
        </w:tc>
        <w:tc>
          <w:tcPr>
            <w:tcW w:w="1133" w:type="dxa"/>
            <w:tcBorders>
              <w:top w:val="single" w:sz="4" w:space="0" w:color="00B050"/>
              <w:left w:val="single" w:sz="4" w:space="0" w:color="00B050"/>
              <w:bottom w:val="single" w:sz="4" w:space="0" w:color="00B050"/>
              <w:right w:val="single" w:sz="4" w:space="0" w:color="00B050"/>
            </w:tcBorders>
            <w:vAlign w:val="center"/>
          </w:tcPr>
          <w:p w14:paraId="6D168581"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5.942</w:t>
            </w:r>
          </w:p>
        </w:tc>
        <w:tc>
          <w:tcPr>
            <w:tcW w:w="1277" w:type="dxa"/>
            <w:tcBorders>
              <w:top w:val="single" w:sz="4" w:space="0" w:color="00B050"/>
              <w:left w:val="single" w:sz="4" w:space="0" w:color="00B050"/>
              <w:bottom w:val="single" w:sz="4" w:space="0" w:color="00B050"/>
              <w:right w:val="single" w:sz="4" w:space="0" w:color="00B050"/>
            </w:tcBorders>
            <w:vAlign w:val="center"/>
          </w:tcPr>
          <w:p w14:paraId="140CA159"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23,73</w:t>
            </w:r>
          </w:p>
        </w:tc>
        <w:tc>
          <w:tcPr>
            <w:tcW w:w="992" w:type="dxa"/>
            <w:tcBorders>
              <w:top w:val="single" w:sz="4" w:space="0" w:color="00B050"/>
              <w:left w:val="single" w:sz="4" w:space="0" w:color="00B050"/>
              <w:bottom w:val="single" w:sz="4" w:space="0" w:color="00B050"/>
              <w:right w:val="single" w:sz="4" w:space="0" w:color="00B050"/>
            </w:tcBorders>
            <w:vAlign w:val="center"/>
          </w:tcPr>
          <w:p w14:paraId="439693FF"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3.161</w:t>
            </w:r>
          </w:p>
        </w:tc>
        <w:tc>
          <w:tcPr>
            <w:tcW w:w="1276" w:type="dxa"/>
            <w:tcBorders>
              <w:top w:val="single" w:sz="4" w:space="0" w:color="00B050"/>
              <w:left w:val="single" w:sz="4" w:space="0" w:color="00B050"/>
              <w:bottom w:val="single" w:sz="4" w:space="0" w:color="00B050"/>
              <w:right w:val="single" w:sz="4" w:space="0" w:color="00B050"/>
            </w:tcBorders>
            <w:vAlign w:val="center"/>
          </w:tcPr>
          <w:p w14:paraId="02B86E1D"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12,63</w:t>
            </w:r>
          </w:p>
        </w:tc>
        <w:tc>
          <w:tcPr>
            <w:tcW w:w="1275" w:type="dxa"/>
            <w:tcBorders>
              <w:top w:val="single" w:sz="4" w:space="0" w:color="00B050"/>
              <w:left w:val="single" w:sz="4" w:space="0" w:color="00B050"/>
              <w:bottom w:val="single" w:sz="4" w:space="0" w:color="00B050"/>
              <w:right w:val="single" w:sz="4" w:space="0" w:color="00B050"/>
            </w:tcBorders>
            <w:vAlign w:val="center"/>
          </w:tcPr>
          <w:p w14:paraId="78650528"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8.850</w:t>
            </w:r>
          </w:p>
        </w:tc>
        <w:tc>
          <w:tcPr>
            <w:tcW w:w="1418" w:type="dxa"/>
            <w:tcBorders>
              <w:top w:val="single" w:sz="4" w:space="0" w:color="00B050"/>
              <w:left w:val="single" w:sz="4" w:space="0" w:color="00B050"/>
              <w:bottom w:val="single" w:sz="4" w:space="0" w:color="00B050"/>
              <w:right w:val="single" w:sz="4" w:space="0" w:color="00B050"/>
            </w:tcBorders>
            <w:vAlign w:val="center"/>
          </w:tcPr>
          <w:p w14:paraId="5683B955"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35,35</w:t>
            </w:r>
          </w:p>
        </w:tc>
        <w:tc>
          <w:tcPr>
            <w:tcW w:w="1134" w:type="dxa"/>
            <w:tcBorders>
              <w:top w:val="single" w:sz="4" w:space="0" w:color="00B050"/>
              <w:left w:val="single" w:sz="4" w:space="0" w:color="00B050"/>
              <w:bottom w:val="single" w:sz="4" w:space="0" w:color="00B050"/>
              <w:right w:val="single" w:sz="4" w:space="0" w:color="00B050"/>
            </w:tcBorders>
            <w:vAlign w:val="center"/>
          </w:tcPr>
          <w:p w14:paraId="1669CEB8"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7.084</w:t>
            </w:r>
          </w:p>
        </w:tc>
        <w:tc>
          <w:tcPr>
            <w:tcW w:w="1417" w:type="dxa"/>
            <w:tcBorders>
              <w:top w:val="single" w:sz="4" w:space="0" w:color="00B050"/>
              <w:left w:val="single" w:sz="4" w:space="0" w:color="00B050"/>
              <w:bottom w:val="single" w:sz="4" w:space="0" w:color="00B050"/>
              <w:right w:val="single" w:sz="4" w:space="0" w:color="00B050"/>
            </w:tcBorders>
            <w:vAlign w:val="center"/>
          </w:tcPr>
          <w:p w14:paraId="742C1E57"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28,29</w:t>
            </w:r>
          </w:p>
        </w:tc>
      </w:tr>
      <w:tr w:rsidR="00F63814" w:rsidRPr="007B462A" w14:paraId="52BC5824"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79FA7E60" w14:textId="77777777" w:rsidR="003760E6" w:rsidRPr="007B462A" w:rsidRDefault="003760E6" w:rsidP="003760E6">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19CF2E8D" w14:textId="77777777" w:rsidR="003760E6" w:rsidRPr="007B462A" w:rsidRDefault="003760E6" w:rsidP="003760E6">
            <w:pPr>
              <w:ind w:right="-114"/>
              <w:rPr>
                <w:rFonts w:ascii="Arial Narrow" w:hAnsi="Arial Narrow" w:cs="Arial"/>
                <w:color w:val="3A003A"/>
                <w:sz w:val="20"/>
                <w:szCs w:val="20"/>
              </w:rPr>
            </w:pPr>
            <w:r w:rsidRPr="007B462A">
              <w:rPr>
                <w:rFonts w:ascii="Arial Narrow" w:hAnsi="Arial Narrow" w:cs="Arial"/>
                <w:color w:val="3A003A"/>
                <w:sz w:val="20"/>
                <w:szCs w:val="20"/>
              </w:rPr>
              <w:t>P.C.A.</w:t>
            </w:r>
          </w:p>
        </w:tc>
        <w:tc>
          <w:tcPr>
            <w:tcW w:w="1984" w:type="dxa"/>
            <w:tcBorders>
              <w:top w:val="single" w:sz="4" w:space="0" w:color="00B050"/>
              <w:left w:val="single" w:sz="4" w:space="0" w:color="00B050"/>
              <w:bottom w:val="single" w:sz="4" w:space="0" w:color="00B050"/>
              <w:right w:val="single" w:sz="4" w:space="0" w:color="00B050"/>
            </w:tcBorders>
            <w:vAlign w:val="center"/>
          </w:tcPr>
          <w:p w14:paraId="3C398C7F" w14:textId="77777777" w:rsidR="003760E6" w:rsidRPr="007B462A" w:rsidRDefault="003760E6" w:rsidP="003760E6">
            <w:pPr>
              <w:rPr>
                <w:rFonts w:ascii="Arial Narrow" w:hAnsi="Arial Narrow" w:cs="Arial"/>
                <w:color w:val="3A003A"/>
              </w:rPr>
            </w:pPr>
            <w:r w:rsidRPr="007B462A">
              <w:rPr>
                <w:rFonts w:ascii="Arial Narrow" w:hAnsi="Arial Narrow" w:cs="Arial"/>
                <w:color w:val="3A003A"/>
              </w:rPr>
              <w:t>CONSTANTA</w:t>
            </w:r>
          </w:p>
        </w:tc>
        <w:tc>
          <w:tcPr>
            <w:tcW w:w="1133" w:type="dxa"/>
            <w:tcBorders>
              <w:top w:val="single" w:sz="4" w:space="0" w:color="00B050"/>
              <w:left w:val="single" w:sz="4" w:space="0" w:color="00B050"/>
              <w:bottom w:val="single" w:sz="4" w:space="0" w:color="00B050"/>
              <w:right w:val="single" w:sz="4" w:space="0" w:color="00B050"/>
            </w:tcBorders>
            <w:vAlign w:val="center"/>
          </w:tcPr>
          <w:p w14:paraId="06CFC399"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1.191</w:t>
            </w:r>
          </w:p>
        </w:tc>
        <w:tc>
          <w:tcPr>
            <w:tcW w:w="1277" w:type="dxa"/>
            <w:tcBorders>
              <w:top w:val="single" w:sz="4" w:space="0" w:color="00B050"/>
              <w:left w:val="single" w:sz="4" w:space="0" w:color="00B050"/>
              <w:bottom w:val="single" w:sz="4" w:space="0" w:color="00B050"/>
              <w:right w:val="single" w:sz="4" w:space="0" w:color="00B050"/>
            </w:tcBorders>
            <w:vAlign w:val="center"/>
          </w:tcPr>
          <w:p w14:paraId="6B8F87CA"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643</w:t>
            </w:r>
          </w:p>
        </w:tc>
        <w:tc>
          <w:tcPr>
            <w:tcW w:w="1133" w:type="dxa"/>
            <w:tcBorders>
              <w:top w:val="single" w:sz="4" w:space="0" w:color="00B050"/>
              <w:left w:val="single" w:sz="4" w:space="0" w:color="00B050"/>
              <w:bottom w:val="single" w:sz="4" w:space="0" w:color="00B050"/>
              <w:right w:val="single" w:sz="4" w:space="0" w:color="00B050"/>
            </w:tcBorders>
            <w:vAlign w:val="center"/>
          </w:tcPr>
          <w:p w14:paraId="7C594DF6"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76</w:t>
            </w:r>
          </w:p>
        </w:tc>
        <w:tc>
          <w:tcPr>
            <w:tcW w:w="1277" w:type="dxa"/>
            <w:tcBorders>
              <w:top w:val="single" w:sz="4" w:space="0" w:color="00B050"/>
              <w:left w:val="single" w:sz="4" w:space="0" w:color="00B050"/>
              <w:bottom w:val="single" w:sz="4" w:space="0" w:color="00B050"/>
              <w:right w:val="single" w:sz="4" w:space="0" w:color="00B050"/>
            </w:tcBorders>
            <w:vAlign w:val="center"/>
          </w:tcPr>
          <w:p w14:paraId="0910C0B2"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11,82</w:t>
            </w:r>
          </w:p>
        </w:tc>
        <w:tc>
          <w:tcPr>
            <w:tcW w:w="992" w:type="dxa"/>
            <w:tcBorders>
              <w:top w:val="single" w:sz="4" w:space="0" w:color="00B050"/>
              <w:left w:val="single" w:sz="4" w:space="0" w:color="00B050"/>
              <w:bottom w:val="single" w:sz="4" w:space="0" w:color="00B050"/>
              <w:right w:val="single" w:sz="4" w:space="0" w:color="00B050"/>
            </w:tcBorders>
            <w:vAlign w:val="center"/>
          </w:tcPr>
          <w:p w14:paraId="62BD168C"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49</w:t>
            </w:r>
          </w:p>
        </w:tc>
        <w:tc>
          <w:tcPr>
            <w:tcW w:w="1276" w:type="dxa"/>
            <w:tcBorders>
              <w:top w:val="single" w:sz="4" w:space="0" w:color="00B050"/>
              <w:left w:val="single" w:sz="4" w:space="0" w:color="00B050"/>
              <w:bottom w:val="single" w:sz="4" w:space="0" w:color="00B050"/>
              <w:right w:val="single" w:sz="4" w:space="0" w:color="00B050"/>
            </w:tcBorders>
            <w:vAlign w:val="center"/>
          </w:tcPr>
          <w:p w14:paraId="0B16E74F"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7,62</w:t>
            </w:r>
          </w:p>
        </w:tc>
        <w:tc>
          <w:tcPr>
            <w:tcW w:w="1275" w:type="dxa"/>
            <w:tcBorders>
              <w:top w:val="single" w:sz="4" w:space="0" w:color="00B050"/>
              <w:left w:val="single" w:sz="4" w:space="0" w:color="00B050"/>
              <w:bottom w:val="single" w:sz="4" w:space="0" w:color="00B050"/>
              <w:right w:val="single" w:sz="4" w:space="0" w:color="00B050"/>
            </w:tcBorders>
            <w:vAlign w:val="center"/>
          </w:tcPr>
          <w:p w14:paraId="08B46B23"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246</w:t>
            </w:r>
          </w:p>
        </w:tc>
        <w:tc>
          <w:tcPr>
            <w:tcW w:w="1418" w:type="dxa"/>
            <w:tcBorders>
              <w:top w:val="single" w:sz="4" w:space="0" w:color="00B050"/>
              <w:left w:val="single" w:sz="4" w:space="0" w:color="00B050"/>
              <w:bottom w:val="single" w:sz="4" w:space="0" w:color="00B050"/>
              <w:right w:val="single" w:sz="4" w:space="0" w:color="00B050"/>
            </w:tcBorders>
            <w:vAlign w:val="center"/>
          </w:tcPr>
          <w:p w14:paraId="0C7EE25A"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38,26</w:t>
            </w:r>
          </w:p>
        </w:tc>
        <w:tc>
          <w:tcPr>
            <w:tcW w:w="1134" w:type="dxa"/>
            <w:tcBorders>
              <w:top w:val="single" w:sz="4" w:space="0" w:color="00B050"/>
              <w:left w:val="single" w:sz="4" w:space="0" w:color="00B050"/>
              <w:bottom w:val="single" w:sz="4" w:space="0" w:color="00B050"/>
              <w:right w:val="single" w:sz="4" w:space="0" w:color="00B050"/>
            </w:tcBorders>
            <w:vAlign w:val="center"/>
          </w:tcPr>
          <w:p w14:paraId="7ABE58DB"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272</w:t>
            </w:r>
          </w:p>
        </w:tc>
        <w:tc>
          <w:tcPr>
            <w:tcW w:w="1417" w:type="dxa"/>
            <w:tcBorders>
              <w:top w:val="single" w:sz="4" w:space="0" w:color="00B050"/>
              <w:left w:val="single" w:sz="4" w:space="0" w:color="00B050"/>
              <w:bottom w:val="single" w:sz="4" w:space="0" w:color="00B050"/>
              <w:right w:val="single" w:sz="4" w:space="0" w:color="00B050"/>
            </w:tcBorders>
            <w:vAlign w:val="center"/>
          </w:tcPr>
          <w:p w14:paraId="7363B24E"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42,30</w:t>
            </w:r>
          </w:p>
        </w:tc>
      </w:tr>
      <w:tr w:rsidR="00F63814" w:rsidRPr="007B462A" w14:paraId="31C58A92"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1E8E3605" w14:textId="77777777" w:rsidR="003760E6" w:rsidRPr="007B462A" w:rsidRDefault="003760E6" w:rsidP="003760E6">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50BB2898" w14:textId="77777777" w:rsidR="003760E6" w:rsidRPr="007B462A" w:rsidRDefault="003760E6" w:rsidP="003760E6">
            <w:pPr>
              <w:ind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tcPr>
          <w:p w14:paraId="371133B3" w14:textId="77777777" w:rsidR="003760E6" w:rsidRPr="007B462A" w:rsidRDefault="003760E6" w:rsidP="003760E6">
            <w:pPr>
              <w:rPr>
                <w:rFonts w:ascii="Arial Narrow" w:hAnsi="Arial Narrow" w:cs="Arial"/>
                <w:color w:val="3A003A"/>
              </w:rPr>
            </w:pPr>
            <w:r w:rsidRPr="007B462A">
              <w:rPr>
                <w:rFonts w:ascii="Arial Narrow" w:hAnsi="Arial Narrow" w:cs="Arial"/>
                <w:color w:val="3A003A"/>
              </w:rPr>
              <w:t>CONSTANTA</w:t>
            </w:r>
          </w:p>
        </w:tc>
        <w:tc>
          <w:tcPr>
            <w:tcW w:w="1133" w:type="dxa"/>
            <w:tcBorders>
              <w:top w:val="single" w:sz="4" w:space="0" w:color="00B050"/>
              <w:left w:val="single" w:sz="4" w:space="0" w:color="00B050"/>
              <w:bottom w:val="single" w:sz="4" w:space="0" w:color="00B050"/>
              <w:right w:val="single" w:sz="4" w:space="0" w:color="00B050"/>
            </w:tcBorders>
            <w:vAlign w:val="center"/>
          </w:tcPr>
          <w:p w14:paraId="29F923C2"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70.419</w:t>
            </w:r>
          </w:p>
        </w:tc>
        <w:tc>
          <w:tcPr>
            <w:tcW w:w="1277" w:type="dxa"/>
            <w:tcBorders>
              <w:top w:val="single" w:sz="4" w:space="0" w:color="00B050"/>
              <w:left w:val="single" w:sz="4" w:space="0" w:color="00B050"/>
              <w:bottom w:val="single" w:sz="4" w:space="0" w:color="00B050"/>
              <w:right w:val="single" w:sz="4" w:space="0" w:color="00B050"/>
            </w:tcBorders>
            <w:vAlign w:val="center"/>
          </w:tcPr>
          <w:p w14:paraId="55DD9920"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18.553</w:t>
            </w:r>
          </w:p>
        </w:tc>
        <w:tc>
          <w:tcPr>
            <w:tcW w:w="1133" w:type="dxa"/>
            <w:tcBorders>
              <w:top w:val="single" w:sz="4" w:space="0" w:color="00B050"/>
              <w:left w:val="single" w:sz="4" w:space="0" w:color="00B050"/>
              <w:bottom w:val="single" w:sz="4" w:space="0" w:color="00B050"/>
              <w:right w:val="single" w:sz="4" w:space="0" w:color="00B050"/>
            </w:tcBorders>
            <w:vAlign w:val="center"/>
          </w:tcPr>
          <w:p w14:paraId="31483DB0"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4.132</w:t>
            </w:r>
          </w:p>
        </w:tc>
        <w:tc>
          <w:tcPr>
            <w:tcW w:w="1277" w:type="dxa"/>
            <w:tcBorders>
              <w:top w:val="single" w:sz="4" w:space="0" w:color="00B050"/>
              <w:left w:val="single" w:sz="4" w:space="0" w:color="00B050"/>
              <w:bottom w:val="single" w:sz="4" w:space="0" w:color="00B050"/>
              <w:right w:val="single" w:sz="4" w:space="0" w:color="00B050"/>
            </w:tcBorders>
            <w:vAlign w:val="center"/>
          </w:tcPr>
          <w:p w14:paraId="3B735358"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22,27</w:t>
            </w:r>
          </w:p>
        </w:tc>
        <w:tc>
          <w:tcPr>
            <w:tcW w:w="992" w:type="dxa"/>
            <w:tcBorders>
              <w:top w:val="single" w:sz="4" w:space="0" w:color="00B050"/>
              <w:left w:val="single" w:sz="4" w:space="0" w:color="00B050"/>
              <w:bottom w:val="single" w:sz="4" w:space="0" w:color="00B050"/>
              <w:right w:val="single" w:sz="4" w:space="0" w:color="00B050"/>
            </w:tcBorders>
            <w:vAlign w:val="center"/>
          </w:tcPr>
          <w:p w14:paraId="5251189B"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2.243</w:t>
            </w:r>
          </w:p>
        </w:tc>
        <w:tc>
          <w:tcPr>
            <w:tcW w:w="1276" w:type="dxa"/>
            <w:tcBorders>
              <w:top w:val="single" w:sz="4" w:space="0" w:color="00B050"/>
              <w:left w:val="single" w:sz="4" w:space="0" w:color="00B050"/>
              <w:bottom w:val="single" w:sz="4" w:space="0" w:color="00B050"/>
              <w:right w:val="single" w:sz="4" w:space="0" w:color="00B050"/>
            </w:tcBorders>
            <w:vAlign w:val="center"/>
          </w:tcPr>
          <w:p w14:paraId="0C29D0A6"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12,09</w:t>
            </w:r>
          </w:p>
        </w:tc>
        <w:tc>
          <w:tcPr>
            <w:tcW w:w="1275" w:type="dxa"/>
            <w:tcBorders>
              <w:top w:val="single" w:sz="4" w:space="0" w:color="00B050"/>
              <w:left w:val="single" w:sz="4" w:space="0" w:color="00B050"/>
              <w:bottom w:val="single" w:sz="4" w:space="0" w:color="00B050"/>
              <w:right w:val="single" w:sz="4" w:space="0" w:color="00B050"/>
            </w:tcBorders>
            <w:vAlign w:val="center"/>
          </w:tcPr>
          <w:p w14:paraId="3B3617B8"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5.826</w:t>
            </w:r>
          </w:p>
        </w:tc>
        <w:tc>
          <w:tcPr>
            <w:tcW w:w="1418" w:type="dxa"/>
            <w:tcBorders>
              <w:top w:val="single" w:sz="4" w:space="0" w:color="00B050"/>
              <w:left w:val="single" w:sz="4" w:space="0" w:color="00B050"/>
              <w:bottom w:val="single" w:sz="4" w:space="0" w:color="00B050"/>
              <w:right w:val="single" w:sz="4" w:space="0" w:color="00B050"/>
            </w:tcBorders>
            <w:vAlign w:val="center"/>
          </w:tcPr>
          <w:p w14:paraId="2538B627"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31,40</w:t>
            </w:r>
          </w:p>
        </w:tc>
        <w:tc>
          <w:tcPr>
            <w:tcW w:w="1134" w:type="dxa"/>
            <w:tcBorders>
              <w:top w:val="single" w:sz="4" w:space="0" w:color="00B050"/>
              <w:left w:val="single" w:sz="4" w:space="0" w:color="00B050"/>
              <w:bottom w:val="single" w:sz="4" w:space="0" w:color="00B050"/>
              <w:right w:val="single" w:sz="4" w:space="0" w:color="00B050"/>
            </w:tcBorders>
            <w:vAlign w:val="center"/>
          </w:tcPr>
          <w:p w14:paraId="0BB0B483"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6.352</w:t>
            </w:r>
          </w:p>
        </w:tc>
        <w:tc>
          <w:tcPr>
            <w:tcW w:w="1417" w:type="dxa"/>
            <w:tcBorders>
              <w:top w:val="single" w:sz="4" w:space="0" w:color="00B050"/>
              <w:left w:val="single" w:sz="4" w:space="0" w:color="00B050"/>
              <w:bottom w:val="single" w:sz="4" w:space="0" w:color="00B050"/>
              <w:right w:val="single" w:sz="4" w:space="0" w:color="00B050"/>
            </w:tcBorders>
            <w:vAlign w:val="center"/>
          </w:tcPr>
          <w:p w14:paraId="1509BDDD"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34,24</w:t>
            </w:r>
          </w:p>
        </w:tc>
      </w:tr>
      <w:tr w:rsidR="00F63814" w:rsidRPr="007B462A" w14:paraId="0A0526A7"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0261E13A" w14:textId="77777777" w:rsidR="003760E6" w:rsidRPr="007B462A" w:rsidRDefault="003760E6" w:rsidP="003760E6">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000A2DEA" w14:textId="77777777" w:rsidR="003760E6" w:rsidRPr="007B462A" w:rsidRDefault="003760E6" w:rsidP="003760E6">
            <w:pPr>
              <w:ind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tcPr>
          <w:p w14:paraId="21901432" w14:textId="77777777" w:rsidR="003760E6" w:rsidRPr="007B462A" w:rsidRDefault="003760E6" w:rsidP="003760E6">
            <w:pPr>
              <w:rPr>
                <w:rFonts w:ascii="Arial Narrow" w:hAnsi="Arial Narrow" w:cs="Arial"/>
                <w:color w:val="3A003A"/>
              </w:rPr>
            </w:pPr>
            <w:r w:rsidRPr="007B462A">
              <w:rPr>
                <w:rFonts w:ascii="Arial Narrow" w:hAnsi="Arial Narrow" w:cs="Arial"/>
                <w:color w:val="3A003A"/>
              </w:rPr>
              <w:t>TULCEA</w:t>
            </w:r>
          </w:p>
        </w:tc>
        <w:tc>
          <w:tcPr>
            <w:tcW w:w="1133" w:type="dxa"/>
            <w:tcBorders>
              <w:top w:val="single" w:sz="4" w:space="0" w:color="00B050"/>
              <w:left w:val="single" w:sz="4" w:space="0" w:color="00B050"/>
              <w:bottom w:val="single" w:sz="4" w:space="0" w:color="00B050"/>
              <w:right w:val="single" w:sz="4" w:space="0" w:color="00B050"/>
            </w:tcBorders>
            <w:vAlign w:val="center"/>
          </w:tcPr>
          <w:p w14:paraId="2F6396C1"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16.961</w:t>
            </w:r>
          </w:p>
        </w:tc>
        <w:tc>
          <w:tcPr>
            <w:tcW w:w="1277" w:type="dxa"/>
            <w:tcBorders>
              <w:top w:val="single" w:sz="4" w:space="0" w:color="00B050"/>
              <w:left w:val="single" w:sz="4" w:space="0" w:color="00B050"/>
              <w:bottom w:val="single" w:sz="4" w:space="0" w:color="00B050"/>
              <w:right w:val="single" w:sz="4" w:space="0" w:color="00B050"/>
            </w:tcBorders>
            <w:vAlign w:val="center"/>
          </w:tcPr>
          <w:p w14:paraId="1A9B35C2"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5.841</w:t>
            </w:r>
          </w:p>
        </w:tc>
        <w:tc>
          <w:tcPr>
            <w:tcW w:w="1133" w:type="dxa"/>
            <w:tcBorders>
              <w:top w:val="single" w:sz="4" w:space="0" w:color="00B050"/>
              <w:left w:val="single" w:sz="4" w:space="0" w:color="00B050"/>
              <w:bottom w:val="single" w:sz="4" w:space="0" w:color="00B050"/>
              <w:right w:val="single" w:sz="4" w:space="0" w:color="00B050"/>
            </w:tcBorders>
            <w:vAlign w:val="center"/>
          </w:tcPr>
          <w:p w14:paraId="4F6A01D2"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1.734</w:t>
            </w:r>
          </w:p>
        </w:tc>
        <w:tc>
          <w:tcPr>
            <w:tcW w:w="1277" w:type="dxa"/>
            <w:tcBorders>
              <w:top w:val="single" w:sz="4" w:space="0" w:color="00B050"/>
              <w:left w:val="single" w:sz="4" w:space="0" w:color="00B050"/>
              <w:bottom w:val="single" w:sz="4" w:space="0" w:color="00B050"/>
              <w:right w:val="single" w:sz="4" w:space="0" w:color="00B050"/>
            </w:tcBorders>
            <w:vAlign w:val="center"/>
          </w:tcPr>
          <w:p w14:paraId="30D4A92C"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29,69</w:t>
            </w:r>
          </w:p>
        </w:tc>
        <w:tc>
          <w:tcPr>
            <w:tcW w:w="992" w:type="dxa"/>
            <w:tcBorders>
              <w:top w:val="single" w:sz="4" w:space="0" w:color="00B050"/>
              <w:left w:val="single" w:sz="4" w:space="0" w:color="00B050"/>
              <w:bottom w:val="single" w:sz="4" w:space="0" w:color="00B050"/>
              <w:right w:val="single" w:sz="4" w:space="0" w:color="00B050"/>
            </w:tcBorders>
            <w:vAlign w:val="center"/>
          </w:tcPr>
          <w:p w14:paraId="696AD0E7"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869</w:t>
            </w:r>
          </w:p>
        </w:tc>
        <w:tc>
          <w:tcPr>
            <w:tcW w:w="1276" w:type="dxa"/>
            <w:tcBorders>
              <w:top w:val="single" w:sz="4" w:space="0" w:color="00B050"/>
              <w:left w:val="single" w:sz="4" w:space="0" w:color="00B050"/>
              <w:bottom w:val="single" w:sz="4" w:space="0" w:color="00B050"/>
              <w:right w:val="single" w:sz="4" w:space="0" w:color="00B050"/>
            </w:tcBorders>
            <w:vAlign w:val="center"/>
          </w:tcPr>
          <w:p w14:paraId="41DD188B"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14,88</w:t>
            </w:r>
          </w:p>
        </w:tc>
        <w:tc>
          <w:tcPr>
            <w:tcW w:w="1275" w:type="dxa"/>
            <w:tcBorders>
              <w:top w:val="single" w:sz="4" w:space="0" w:color="00B050"/>
              <w:left w:val="single" w:sz="4" w:space="0" w:color="00B050"/>
              <w:bottom w:val="single" w:sz="4" w:space="0" w:color="00B050"/>
              <w:right w:val="single" w:sz="4" w:space="0" w:color="00B050"/>
            </w:tcBorders>
            <w:vAlign w:val="center"/>
          </w:tcPr>
          <w:p w14:paraId="5A03522E"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2.778</w:t>
            </w:r>
          </w:p>
        </w:tc>
        <w:tc>
          <w:tcPr>
            <w:tcW w:w="1418" w:type="dxa"/>
            <w:tcBorders>
              <w:top w:val="single" w:sz="4" w:space="0" w:color="00B050"/>
              <w:left w:val="single" w:sz="4" w:space="0" w:color="00B050"/>
              <w:bottom w:val="single" w:sz="4" w:space="0" w:color="00B050"/>
              <w:right w:val="single" w:sz="4" w:space="0" w:color="00B050"/>
            </w:tcBorders>
            <w:vAlign w:val="center"/>
          </w:tcPr>
          <w:p w14:paraId="4C7485B4"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47,56</w:t>
            </w:r>
          </w:p>
        </w:tc>
        <w:tc>
          <w:tcPr>
            <w:tcW w:w="1134" w:type="dxa"/>
            <w:tcBorders>
              <w:top w:val="single" w:sz="4" w:space="0" w:color="00B050"/>
              <w:left w:val="single" w:sz="4" w:space="0" w:color="00B050"/>
              <w:bottom w:val="single" w:sz="4" w:space="0" w:color="00B050"/>
              <w:right w:val="single" w:sz="4" w:space="0" w:color="00B050"/>
            </w:tcBorders>
            <w:vAlign w:val="center"/>
          </w:tcPr>
          <w:p w14:paraId="2D3A1FCF"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460</w:t>
            </w:r>
          </w:p>
        </w:tc>
        <w:tc>
          <w:tcPr>
            <w:tcW w:w="1417" w:type="dxa"/>
            <w:tcBorders>
              <w:top w:val="single" w:sz="4" w:space="0" w:color="00B050"/>
              <w:left w:val="single" w:sz="4" w:space="0" w:color="00B050"/>
              <w:bottom w:val="single" w:sz="4" w:space="0" w:color="00B050"/>
              <w:right w:val="single" w:sz="4" w:space="0" w:color="00B050"/>
            </w:tcBorders>
            <w:vAlign w:val="center"/>
          </w:tcPr>
          <w:p w14:paraId="29E324BD"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7,88</w:t>
            </w:r>
          </w:p>
        </w:tc>
      </w:tr>
      <w:tr w:rsidR="00F63814" w:rsidRPr="007B462A" w14:paraId="1F02D635" w14:textId="77777777" w:rsidTr="00F63814">
        <w:trPr>
          <w:trHeight w:val="300"/>
        </w:trPr>
        <w:tc>
          <w:tcPr>
            <w:tcW w:w="426" w:type="dxa"/>
            <w:vMerge w:val="restart"/>
            <w:tcBorders>
              <w:top w:val="single" w:sz="4" w:space="0" w:color="00B050"/>
              <w:left w:val="single" w:sz="4" w:space="0" w:color="00B050"/>
              <w:bottom w:val="single" w:sz="4" w:space="0" w:color="00B050"/>
              <w:right w:val="single" w:sz="4" w:space="0" w:color="00B050"/>
            </w:tcBorders>
            <w:vAlign w:val="center"/>
            <w:hideMark/>
          </w:tcPr>
          <w:p w14:paraId="02A88CCB" w14:textId="77777777" w:rsidR="003760E6" w:rsidRPr="007B462A" w:rsidRDefault="003760E6" w:rsidP="003760E6">
            <w:pPr>
              <w:jc w:val="center"/>
              <w:rPr>
                <w:rFonts w:ascii="Arial" w:hAnsi="Arial" w:cs="Arial"/>
                <w:color w:val="3A003A"/>
                <w:sz w:val="16"/>
                <w:szCs w:val="16"/>
              </w:rPr>
            </w:pPr>
            <w:r w:rsidRPr="007B462A">
              <w:rPr>
                <w:rFonts w:ascii="Arial" w:hAnsi="Arial" w:cs="Arial"/>
                <w:color w:val="3A003A"/>
                <w:sz w:val="16"/>
                <w:szCs w:val="16"/>
              </w:rPr>
              <w:t>12</w:t>
            </w:r>
          </w:p>
        </w:tc>
        <w:tc>
          <w:tcPr>
            <w:tcW w:w="709" w:type="dxa"/>
            <w:tcBorders>
              <w:top w:val="single" w:sz="4" w:space="0" w:color="00B050"/>
              <w:left w:val="single" w:sz="4" w:space="0" w:color="00B050"/>
              <w:bottom w:val="single" w:sz="4" w:space="0" w:color="00B050"/>
              <w:right w:val="single" w:sz="4" w:space="0" w:color="00B050"/>
            </w:tcBorders>
            <w:vAlign w:val="center"/>
          </w:tcPr>
          <w:p w14:paraId="172DFD19" w14:textId="77777777" w:rsidR="003760E6" w:rsidRPr="007B462A" w:rsidRDefault="003760E6" w:rsidP="003760E6">
            <w:pPr>
              <w:ind w:right="-114"/>
              <w:rPr>
                <w:rFonts w:ascii="Arial Narrow" w:hAnsi="Arial Narrow" w:cs="Arial"/>
                <w:b/>
                <w:color w:val="3A003A"/>
                <w:sz w:val="20"/>
                <w:szCs w:val="20"/>
              </w:rPr>
            </w:pPr>
            <w:r w:rsidRPr="007B462A">
              <w:rPr>
                <w:rFonts w:ascii="Arial Narrow" w:hAnsi="Arial Narrow" w:cs="Arial"/>
                <w:b/>
                <w:color w:val="3A003A"/>
                <w:sz w:val="20"/>
                <w:szCs w:val="20"/>
              </w:rPr>
              <w:t>P.C.A.</w:t>
            </w:r>
          </w:p>
        </w:tc>
        <w:tc>
          <w:tcPr>
            <w:tcW w:w="1984" w:type="dxa"/>
            <w:tcBorders>
              <w:top w:val="single" w:sz="4" w:space="0" w:color="00B050"/>
              <w:left w:val="single" w:sz="4" w:space="0" w:color="00B050"/>
              <w:bottom w:val="single" w:sz="4" w:space="0" w:color="00B050"/>
              <w:right w:val="single" w:sz="4" w:space="0" w:color="00B050"/>
            </w:tcBorders>
            <w:vAlign w:val="center"/>
          </w:tcPr>
          <w:p w14:paraId="5A536826" w14:textId="77777777" w:rsidR="003760E6" w:rsidRPr="007B462A" w:rsidRDefault="003760E6" w:rsidP="003760E6">
            <w:pPr>
              <w:rPr>
                <w:rFonts w:ascii="Arial Narrow" w:hAnsi="Arial Narrow" w:cs="Arial"/>
                <w:b/>
                <w:color w:val="3A003A"/>
              </w:rPr>
            </w:pPr>
            <w:r w:rsidRPr="007B462A">
              <w:rPr>
                <w:rFonts w:ascii="Arial Narrow" w:hAnsi="Arial Narrow" w:cs="Arial"/>
                <w:b/>
                <w:color w:val="3A003A"/>
              </w:rPr>
              <w:t xml:space="preserve">BACAU </w:t>
            </w:r>
            <w:r w:rsidRPr="007B462A">
              <w:rPr>
                <w:rFonts w:ascii="Arial Narrow" w:hAnsi="Arial Narrow" w:cs="Arial"/>
                <w:b/>
                <w:color w:val="3A003A"/>
                <w:sz w:val="20"/>
                <w:szCs w:val="20"/>
              </w:rPr>
              <w:t>(centr.)</w:t>
            </w:r>
          </w:p>
        </w:tc>
        <w:tc>
          <w:tcPr>
            <w:tcW w:w="1133" w:type="dxa"/>
            <w:tcBorders>
              <w:top w:val="single" w:sz="4" w:space="0" w:color="00B050"/>
              <w:left w:val="single" w:sz="4" w:space="0" w:color="00B050"/>
              <w:bottom w:val="single" w:sz="4" w:space="0" w:color="00B050"/>
              <w:right w:val="single" w:sz="4" w:space="0" w:color="00B050"/>
            </w:tcBorders>
            <w:vAlign w:val="center"/>
          </w:tcPr>
          <w:p w14:paraId="4CCF4FE6"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59.941</w:t>
            </w:r>
          </w:p>
        </w:tc>
        <w:tc>
          <w:tcPr>
            <w:tcW w:w="1277" w:type="dxa"/>
            <w:tcBorders>
              <w:top w:val="single" w:sz="4" w:space="0" w:color="00B050"/>
              <w:left w:val="single" w:sz="4" w:space="0" w:color="00B050"/>
              <w:bottom w:val="single" w:sz="4" w:space="0" w:color="00B050"/>
              <w:right w:val="single" w:sz="4" w:space="0" w:color="00B050"/>
            </w:tcBorders>
            <w:vAlign w:val="center"/>
          </w:tcPr>
          <w:p w14:paraId="4838F914" w14:textId="77777777" w:rsidR="003760E6" w:rsidRPr="007B462A" w:rsidRDefault="003760E6" w:rsidP="003760E6">
            <w:pPr>
              <w:jc w:val="center"/>
              <w:rPr>
                <w:rFonts w:ascii="Arial Narrow" w:hAnsi="Arial Narrow" w:cs="Calibri"/>
                <w:b/>
                <w:color w:val="3A003A"/>
              </w:rPr>
            </w:pPr>
            <w:r w:rsidRPr="007B462A">
              <w:rPr>
                <w:rFonts w:ascii="Arial Narrow" w:hAnsi="Arial Narrow" w:cs="Calibri"/>
                <w:b/>
                <w:color w:val="3A003A"/>
              </w:rPr>
              <w:t>23.384</w:t>
            </w:r>
          </w:p>
        </w:tc>
        <w:tc>
          <w:tcPr>
            <w:tcW w:w="1133" w:type="dxa"/>
            <w:tcBorders>
              <w:top w:val="single" w:sz="4" w:space="0" w:color="00B050"/>
              <w:left w:val="single" w:sz="4" w:space="0" w:color="00B050"/>
              <w:bottom w:val="single" w:sz="4" w:space="0" w:color="00B050"/>
              <w:right w:val="single" w:sz="4" w:space="0" w:color="00B050"/>
            </w:tcBorders>
            <w:vAlign w:val="center"/>
          </w:tcPr>
          <w:p w14:paraId="4CB85BE4"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7.035</w:t>
            </w:r>
          </w:p>
        </w:tc>
        <w:tc>
          <w:tcPr>
            <w:tcW w:w="1277" w:type="dxa"/>
            <w:tcBorders>
              <w:top w:val="single" w:sz="4" w:space="0" w:color="00B050"/>
              <w:left w:val="single" w:sz="4" w:space="0" w:color="00B050"/>
              <w:bottom w:val="single" w:sz="4" w:space="0" w:color="00B050"/>
              <w:right w:val="single" w:sz="4" w:space="0" w:color="00B050"/>
            </w:tcBorders>
            <w:vAlign w:val="center"/>
          </w:tcPr>
          <w:p w14:paraId="57AA1BAF"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30,08</w:t>
            </w:r>
          </w:p>
        </w:tc>
        <w:tc>
          <w:tcPr>
            <w:tcW w:w="992" w:type="dxa"/>
            <w:tcBorders>
              <w:top w:val="single" w:sz="4" w:space="0" w:color="00B050"/>
              <w:left w:val="single" w:sz="4" w:space="0" w:color="00B050"/>
              <w:bottom w:val="single" w:sz="4" w:space="0" w:color="00B050"/>
              <w:right w:val="single" w:sz="4" w:space="0" w:color="00B050"/>
            </w:tcBorders>
            <w:vAlign w:val="center"/>
          </w:tcPr>
          <w:p w14:paraId="33F4EAF5"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5.070</w:t>
            </w:r>
          </w:p>
        </w:tc>
        <w:tc>
          <w:tcPr>
            <w:tcW w:w="1276" w:type="dxa"/>
            <w:tcBorders>
              <w:top w:val="single" w:sz="4" w:space="0" w:color="00B050"/>
              <w:left w:val="single" w:sz="4" w:space="0" w:color="00B050"/>
              <w:bottom w:val="single" w:sz="4" w:space="0" w:color="00B050"/>
              <w:right w:val="single" w:sz="4" w:space="0" w:color="00B050"/>
            </w:tcBorders>
            <w:vAlign w:val="center"/>
          </w:tcPr>
          <w:p w14:paraId="55E67F6F"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21,68</w:t>
            </w:r>
          </w:p>
        </w:tc>
        <w:tc>
          <w:tcPr>
            <w:tcW w:w="1275" w:type="dxa"/>
            <w:tcBorders>
              <w:top w:val="single" w:sz="4" w:space="0" w:color="00B050"/>
              <w:left w:val="single" w:sz="4" w:space="0" w:color="00B050"/>
              <w:bottom w:val="single" w:sz="4" w:space="0" w:color="00B050"/>
              <w:right w:val="single" w:sz="4" w:space="0" w:color="00B050"/>
            </w:tcBorders>
            <w:vAlign w:val="center"/>
          </w:tcPr>
          <w:p w14:paraId="06B3BBA4"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9.280</w:t>
            </w:r>
          </w:p>
        </w:tc>
        <w:tc>
          <w:tcPr>
            <w:tcW w:w="1418" w:type="dxa"/>
            <w:tcBorders>
              <w:top w:val="single" w:sz="4" w:space="0" w:color="00B050"/>
              <w:left w:val="single" w:sz="4" w:space="0" w:color="00B050"/>
              <w:bottom w:val="single" w:sz="4" w:space="0" w:color="00B050"/>
              <w:right w:val="single" w:sz="4" w:space="0" w:color="00B050"/>
            </w:tcBorders>
            <w:vAlign w:val="center"/>
          </w:tcPr>
          <w:p w14:paraId="38322EC9"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39,69</w:t>
            </w:r>
          </w:p>
        </w:tc>
        <w:tc>
          <w:tcPr>
            <w:tcW w:w="1134" w:type="dxa"/>
            <w:tcBorders>
              <w:top w:val="single" w:sz="4" w:space="0" w:color="00B050"/>
              <w:left w:val="single" w:sz="4" w:space="0" w:color="00B050"/>
              <w:bottom w:val="single" w:sz="4" w:space="0" w:color="00B050"/>
              <w:right w:val="single" w:sz="4" w:space="0" w:color="00B050"/>
            </w:tcBorders>
            <w:vAlign w:val="center"/>
          </w:tcPr>
          <w:p w14:paraId="7839B54D"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1.999</w:t>
            </w:r>
          </w:p>
        </w:tc>
        <w:tc>
          <w:tcPr>
            <w:tcW w:w="1417" w:type="dxa"/>
            <w:tcBorders>
              <w:top w:val="single" w:sz="4" w:space="0" w:color="00B050"/>
              <w:left w:val="single" w:sz="4" w:space="0" w:color="00B050"/>
              <w:bottom w:val="single" w:sz="4" w:space="0" w:color="00B050"/>
              <w:right w:val="single" w:sz="4" w:space="0" w:color="00B050"/>
            </w:tcBorders>
            <w:vAlign w:val="center"/>
          </w:tcPr>
          <w:p w14:paraId="58ED3478"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8,55</w:t>
            </w:r>
          </w:p>
        </w:tc>
      </w:tr>
      <w:tr w:rsidR="00F63814" w:rsidRPr="007B462A" w14:paraId="66AE88B2"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4AE07756" w14:textId="77777777" w:rsidR="003760E6" w:rsidRPr="007B462A" w:rsidRDefault="003760E6" w:rsidP="003760E6">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204EEE0B" w14:textId="77777777" w:rsidR="003760E6" w:rsidRPr="007B462A" w:rsidRDefault="003760E6" w:rsidP="003760E6">
            <w:pPr>
              <w:ind w:right="-114"/>
              <w:rPr>
                <w:rFonts w:ascii="Arial Narrow" w:hAnsi="Arial Narrow" w:cs="Arial"/>
                <w:color w:val="3A003A"/>
                <w:sz w:val="20"/>
                <w:szCs w:val="20"/>
              </w:rPr>
            </w:pPr>
            <w:r w:rsidRPr="007B462A">
              <w:rPr>
                <w:rFonts w:ascii="Arial Narrow" w:hAnsi="Arial Narrow" w:cs="Arial"/>
                <w:color w:val="3A003A"/>
                <w:sz w:val="20"/>
                <w:szCs w:val="20"/>
              </w:rPr>
              <w:t>P.C.A.</w:t>
            </w:r>
          </w:p>
        </w:tc>
        <w:tc>
          <w:tcPr>
            <w:tcW w:w="1984" w:type="dxa"/>
            <w:tcBorders>
              <w:top w:val="single" w:sz="4" w:space="0" w:color="00B050"/>
              <w:left w:val="single" w:sz="4" w:space="0" w:color="00B050"/>
              <w:bottom w:val="single" w:sz="4" w:space="0" w:color="00B050"/>
              <w:right w:val="single" w:sz="4" w:space="0" w:color="00B050"/>
            </w:tcBorders>
            <w:vAlign w:val="center"/>
          </w:tcPr>
          <w:p w14:paraId="0F0EE0A2" w14:textId="77777777" w:rsidR="003760E6" w:rsidRPr="007B462A" w:rsidRDefault="003760E6" w:rsidP="003760E6">
            <w:pPr>
              <w:rPr>
                <w:rFonts w:ascii="Arial Narrow" w:hAnsi="Arial Narrow" w:cs="Arial"/>
                <w:color w:val="3A003A"/>
              </w:rPr>
            </w:pPr>
            <w:r w:rsidRPr="007B462A">
              <w:rPr>
                <w:rFonts w:ascii="Arial Narrow" w:hAnsi="Arial Narrow" w:cs="Arial"/>
                <w:color w:val="3A003A"/>
              </w:rPr>
              <w:t>BACAU</w:t>
            </w:r>
          </w:p>
        </w:tc>
        <w:tc>
          <w:tcPr>
            <w:tcW w:w="1133" w:type="dxa"/>
            <w:tcBorders>
              <w:top w:val="single" w:sz="4" w:space="0" w:color="00B050"/>
              <w:left w:val="single" w:sz="4" w:space="0" w:color="00B050"/>
              <w:bottom w:val="single" w:sz="4" w:space="0" w:color="00B050"/>
              <w:right w:val="single" w:sz="4" w:space="0" w:color="00B050"/>
            </w:tcBorders>
            <w:vAlign w:val="center"/>
          </w:tcPr>
          <w:p w14:paraId="48CC6903"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803</w:t>
            </w:r>
          </w:p>
        </w:tc>
        <w:tc>
          <w:tcPr>
            <w:tcW w:w="1277" w:type="dxa"/>
            <w:tcBorders>
              <w:top w:val="single" w:sz="4" w:space="0" w:color="00B050"/>
              <w:left w:val="single" w:sz="4" w:space="0" w:color="00B050"/>
              <w:bottom w:val="single" w:sz="4" w:space="0" w:color="00B050"/>
              <w:right w:val="single" w:sz="4" w:space="0" w:color="00B050"/>
            </w:tcBorders>
            <w:vAlign w:val="center"/>
          </w:tcPr>
          <w:p w14:paraId="64E580D6"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678</w:t>
            </w:r>
          </w:p>
        </w:tc>
        <w:tc>
          <w:tcPr>
            <w:tcW w:w="1133" w:type="dxa"/>
            <w:tcBorders>
              <w:top w:val="single" w:sz="4" w:space="0" w:color="00B050"/>
              <w:left w:val="single" w:sz="4" w:space="0" w:color="00B050"/>
              <w:bottom w:val="single" w:sz="4" w:space="0" w:color="00B050"/>
              <w:right w:val="single" w:sz="4" w:space="0" w:color="00B050"/>
            </w:tcBorders>
            <w:vAlign w:val="center"/>
          </w:tcPr>
          <w:p w14:paraId="538C8F65"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35</w:t>
            </w:r>
          </w:p>
        </w:tc>
        <w:tc>
          <w:tcPr>
            <w:tcW w:w="1277" w:type="dxa"/>
            <w:tcBorders>
              <w:top w:val="single" w:sz="4" w:space="0" w:color="00B050"/>
              <w:left w:val="single" w:sz="4" w:space="0" w:color="00B050"/>
              <w:bottom w:val="single" w:sz="4" w:space="0" w:color="00B050"/>
              <w:right w:val="single" w:sz="4" w:space="0" w:color="00B050"/>
            </w:tcBorders>
            <w:vAlign w:val="center"/>
          </w:tcPr>
          <w:p w14:paraId="526606FB"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5,16</w:t>
            </w:r>
          </w:p>
        </w:tc>
        <w:tc>
          <w:tcPr>
            <w:tcW w:w="992" w:type="dxa"/>
            <w:tcBorders>
              <w:top w:val="single" w:sz="4" w:space="0" w:color="00B050"/>
              <w:left w:val="single" w:sz="4" w:space="0" w:color="00B050"/>
              <w:bottom w:val="single" w:sz="4" w:space="0" w:color="00B050"/>
              <w:right w:val="single" w:sz="4" w:space="0" w:color="00B050"/>
            </w:tcBorders>
            <w:vAlign w:val="center"/>
          </w:tcPr>
          <w:p w14:paraId="2F26BD9A"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27</w:t>
            </w:r>
          </w:p>
        </w:tc>
        <w:tc>
          <w:tcPr>
            <w:tcW w:w="1276" w:type="dxa"/>
            <w:tcBorders>
              <w:top w:val="single" w:sz="4" w:space="0" w:color="00B050"/>
              <w:left w:val="single" w:sz="4" w:space="0" w:color="00B050"/>
              <w:bottom w:val="single" w:sz="4" w:space="0" w:color="00B050"/>
              <w:right w:val="single" w:sz="4" w:space="0" w:color="00B050"/>
            </w:tcBorders>
            <w:vAlign w:val="center"/>
          </w:tcPr>
          <w:p w14:paraId="7C447E6E"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3,98</w:t>
            </w:r>
          </w:p>
        </w:tc>
        <w:tc>
          <w:tcPr>
            <w:tcW w:w="1275" w:type="dxa"/>
            <w:tcBorders>
              <w:top w:val="single" w:sz="4" w:space="0" w:color="00B050"/>
              <w:left w:val="single" w:sz="4" w:space="0" w:color="00B050"/>
              <w:bottom w:val="single" w:sz="4" w:space="0" w:color="00B050"/>
              <w:right w:val="single" w:sz="4" w:space="0" w:color="00B050"/>
            </w:tcBorders>
            <w:vAlign w:val="center"/>
          </w:tcPr>
          <w:p w14:paraId="6AB338B8"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588</w:t>
            </w:r>
          </w:p>
        </w:tc>
        <w:tc>
          <w:tcPr>
            <w:tcW w:w="1418" w:type="dxa"/>
            <w:tcBorders>
              <w:top w:val="single" w:sz="4" w:space="0" w:color="00B050"/>
              <w:left w:val="single" w:sz="4" w:space="0" w:color="00B050"/>
              <w:bottom w:val="single" w:sz="4" w:space="0" w:color="00B050"/>
              <w:right w:val="single" w:sz="4" w:space="0" w:color="00B050"/>
            </w:tcBorders>
            <w:vAlign w:val="center"/>
          </w:tcPr>
          <w:p w14:paraId="7893E74C"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86,73</w:t>
            </w:r>
          </w:p>
        </w:tc>
        <w:tc>
          <w:tcPr>
            <w:tcW w:w="1134" w:type="dxa"/>
            <w:tcBorders>
              <w:top w:val="single" w:sz="4" w:space="0" w:color="00B050"/>
              <w:left w:val="single" w:sz="4" w:space="0" w:color="00B050"/>
              <w:bottom w:val="single" w:sz="4" w:space="0" w:color="00B050"/>
              <w:right w:val="single" w:sz="4" w:space="0" w:color="00B050"/>
            </w:tcBorders>
            <w:vAlign w:val="center"/>
          </w:tcPr>
          <w:p w14:paraId="5D1D437F"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28</w:t>
            </w:r>
          </w:p>
        </w:tc>
        <w:tc>
          <w:tcPr>
            <w:tcW w:w="1417" w:type="dxa"/>
            <w:tcBorders>
              <w:top w:val="single" w:sz="4" w:space="0" w:color="00B050"/>
              <w:left w:val="single" w:sz="4" w:space="0" w:color="00B050"/>
              <w:bottom w:val="single" w:sz="4" w:space="0" w:color="00B050"/>
              <w:right w:val="single" w:sz="4" w:space="0" w:color="00B050"/>
            </w:tcBorders>
            <w:vAlign w:val="center"/>
          </w:tcPr>
          <w:p w14:paraId="46B346C3"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4,13</w:t>
            </w:r>
          </w:p>
        </w:tc>
      </w:tr>
      <w:tr w:rsidR="00F63814" w:rsidRPr="007B462A" w14:paraId="0C228A4D"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50BEF70B" w14:textId="77777777" w:rsidR="003760E6" w:rsidRPr="007B462A" w:rsidRDefault="003760E6" w:rsidP="003760E6">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49184DCB" w14:textId="77777777" w:rsidR="003760E6" w:rsidRPr="007B462A" w:rsidRDefault="003760E6" w:rsidP="003760E6">
            <w:pPr>
              <w:ind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tcPr>
          <w:p w14:paraId="446D34B2" w14:textId="77777777" w:rsidR="003760E6" w:rsidRPr="007B462A" w:rsidRDefault="003760E6" w:rsidP="003760E6">
            <w:pPr>
              <w:rPr>
                <w:rFonts w:ascii="Arial Narrow" w:hAnsi="Arial Narrow" w:cs="Arial"/>
                <w:color w:val="3A003A"/>
              </w:rPr>
            </w:pPr>
            <w:r w:rsidRPr="007B462A">
              <w:rPr>
                <w:rFonts w:ascii="Arial Narrow" w:hAnsi="Arial Narrow" w:cs="Arial"/>
                <w:color w:val="3A003A"/>
              </w:rPr>
              <w:t>BACAU</w:t>
            </w:r>
          </w:p>
        </w:tc>
        <w:tc>
          <w:tcPr>
            <w:tcW w:w="1133" w:type="dxa"/>
            <w:tcBorders>
              <w:top w:val="single" w:sz="4" w:space="0" w:color="00B050"/>
              <w:left w:val="single" w:sz="4" w:space="0" w:color="00B050"/>
              <w:bottom w:val="single" w:sz="4" w:space="0" w:color="00B050"/>
              <w:right w:val="single" w:sz="4" w:space="0" w:color="00B050"/>
            </w:tcBorders>
            <w:vAlign w:val="center"/>
          </w:tcPr>
          <w:p w14:paraId="2C8B633D"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34.709</w:t>
            </w:r>
          </w:p>
        </w:tc>
        <w:tc>
          <w:tcPr>
            <w:tcW w:w="1277" w:type="dxa"/>
            <w:tcBorders>
              <w:top w:val="single" w:sz="4" w:space="0" w:color="00B050"/>
              <w:left w:val="single" w:sz="4" w:space="0" w:color="00B050"/>
              <w:bottom w:val="single" w:sz="4" w:space="0" w:color="00B050"/>
              <w:right w:val="single" w:sz="4" w:space="0" w:color="00B050"/>
            </w:tcBorders>
            <w:vAlign w:val="center"/>
          </w:tcPr>
          <w:p w14:paraId="7A6AD514"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12.614</w:t>
            </w:r>
          </w:p>
        </w:tc>
        <w:tc>
          <w:tcPr>
            <w:tcW w:w="1133" w:type="dxa"/>
            <w:tcBorders>
              <w:top w:val="single" w:sz="4" w:space="0" w:color="00B050"/>
              <w:left w:val="single" w:sz="4" w:space="0" w:color="00B050"/>
              <w:bottom w:val="single" w:sz="4" w:space="0" w:color="00B050"/>
              <w:right w:val="single" w:sz="4" w:space="0" w:color="00B050"/>
            </w:tcBorders>
            <w:vAlign w:val="center"/>
          </w:tcPr>
          <w:p w14:paraId="6F7D49C3"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3.834</w:t>
            </w:r>
          </w:p>
        </w:tc>
        <w:tc>
          <w:tcPr>
            <w:tcW w:w="1277" w:type="dxa"/>
            <w:tcBorders>
              <w:top w:val="single" w:sz="4" w:space="0" w:color="00B050"/>
              <w:left w:val="single" w:sz="4" w:space="0" w:color="00B050"/>
              <w:bottom w:val="single" w:sz="4" w:space="0" w:color="00B050"/>
              <w:right w:val="single" w:sz="4" w:space="0" w:color="00B050"/>
            </w:tcBorders>
            <w:vAlign w:val="center"/>
          </w:tcPr>
          <w:p w14:paraId="3483B474"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30,39</w:t>
            </w:r>
          </w:p>
        </w:tc>
        <w:tc>
          <w:tcPr>
            <w:tcW w:w="992" w:type="dxa"/>
            <w:tcBorders>
              <w:top w:val="single" w:sz="4" w:space="0" w:color="00B050"/>
              <w:left w:val="single" w:sz="4" w:space="0" w:color="00B050"/>
              <w:bottom w:val="single" w:sz="4" w:space="0" w:color="00B050"/>
              <w:right w:val="single" w:sz="4" w:space="0" w:color="00B050"/>
            </w:tcBorders>
            <w:vAlign w:val="center"/>
          </w:tcPr>
          <w:p w14:paraId="3BAE8E4C"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2.673</w:t>
            </w:r>
          </w:p>
        </w:tc>
        <w:tc>
          <w:tcPr>
            <w:tcW w:w="1276" w:type="dxa"/>
            <w:tcBorders>
              <w:top w:val="single" w:sz="4" w:space="0" w:color="00B050"/>
              <w:left w:val="single" w:sz="4" w:space="0" w:color="00B050"/>
              <w:bottom w:val="single" w:sz="4" w:space="0" w:color="00B050"/>
              <w:right w:val="single" w:sz="4" w:space="0" w:color="00B050"/>
            </w:tcBorders>
            <w:vAlign w:val="center"/>
          </w:tcPr>
          <w:p w14:paraId="3295D061"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21,19</w:t>
            </w:r>
          </w:p>
        </w:tc>
        <w:tc>
          <w:tcPr>
            <w:tcW w:w="1275" w:type="dxa"/>
            <w:tcBorders>
              <w:top w:val="single" w:sz="4" w:space="0" w:color="00B050"/>
              <w:left w:val="single" w:sz="4" w:space="0" w:color="00B050"/>
              <w:bottom w:val="single" w:sz="4" w:space="0" w:color="00B050"/>
              <w:right w:val="single" w:sz="4" w:space="0" w:color="00B050"/>
            </w:tcBorders>
            <w:vAlign w:val="center"/>
          </w:tcPr>
          <w:p w14:paraId="3867D9C1"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4.982</w:t>
            </w:r>
          </w:p>
        </w:tc>
        <w:tc>
          <w:tcPr>
            <w:tcW w:w="1418" w:type="dxa"/>
            <w:tcBorders>
              <w:top w:val="single" w:sz="4" w:space="0" w:color="00B050"/>
              <w:left w:val="single" w:sz="4" w:space="0" w:color="00B050"/>
              <w:bottom w:val="single" w:sz="4" w:space="0" w:color="00B050"/>
              <w:right w:val="single" w:sz="4" w:space="0" w:color="00B050"/>
            </w:tcBorders>
            <w:vAlign w:val="center"/>
          </w:tcPr>
          <w:p w14:paraId="031983A7"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39,50</w:t>
            </w:r>
          </w:p>
        </w:tc>
        <w:tc>
          <w:tcPr>
            <w:tcW w:w="1134" w:type="dxa"/>
            <w:tcBorders>
              <w:top w:val="single" w:sz="4" w:space="0" w:color="00B050"/>
              <w:left w:val="single" w:sz="4" w:space="0" w:color="00B050"/>
              <w:bottom w:val="single" w:sz="4" w:space="0" w:color="00B050"/>
              <w:right w:val="single" w:sz="4" w:space="0" w:color="00B050"/>
            </w:tcBorders>
            <w:vAlign w:val="center"/>
          </w:tcPr>
          <w:p w14:paraId="04DC5C89"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1.125</w:t>
            </w:r>
          </w:p>
        </w:tc>
        <w:tc>
          <w:tcPr>
            <w:tcW w:w="1417" w:type="dxa"/>
            <w:tcBorders>
              <w:top w:val="single" w:sz="4" w:space="0" w:color="00B050"/>
              <w:left w:val="single" w:sz="4" w:space="0" w:color="00B050"/>
              <w:bottom w:val="single" w:sz="4" w:space="0" w:color="00B050"/>
              <w:right w:val="single" w:sz="4" w:space="0" w:color="00B050"/>
            </w:tcBorders>
            <w:vAlign w:val="center"/>
          </w:tcPr>
          <w:p w14:paraId="14D6B676"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8,92</w:t>
            </w:r>
          </w:p>
        </w:tc>
      </w:tr>
      <w:tr w:rsidR="007B462A" w:rsidRPr="007B462A" w14:paraId="741A71CC"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24207478" w14:textId="77777777" w:rsidR="003760E6" w:rsidRPr="007B462A" w:rsidRDefault="003760E6" w:rsidP="003760E6">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0C20DC2D" w14:textId="77777777" w:rsidR="003760E6" w:rsidRPr="007B462A" w:rsidRDefault="003760E6" w:rsidP="003760E6">
            <w:pPr>
              <w:ind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tcPr>
          <w:p w14:paraId="63AB6B7F" w14:textId="77777777" w:rsidR="003760E6" w:rsidRPr="007B462A" w:rsidRDefault="003760E6" w:rsidP="003760E6">
            <w:pPr>
              <w:rPr>
                <w:rFonts w:ascii="Arial Narrow" w:hAnsi="Arial Narrow" w:cs="Arial"/>
                <w:color w:val="3A003A"/>
              </w:rPr>
            </w:pPr>
            <w:r w:rsidRPr="007B462A">
              <w:rPr>
                <w:rFonts w:ascii="Arial Narrow" w:hAnsi="Arial Narrow" w:cs="Arial"/>
                <w:color w:val="3A003A"/>
              </w:rPr>
              <w:t>NEAMT</w:t>
            </w:r>
          </w:p>
        </w:tc>
        <w:tc>
          <w:tcPr>
            <w:tcW w:w="1133" w:type="dxa"/>
            <w:tcBorders>
              <w:top w:val="single" w:sz="4" w:space="0" w:color="00B050"/>
              <w:left w:val="single" w:sz="4" w:space="0" w:color="00B050"/>
              <w:bottom w:val="single" w:sz="4" w:space="0" w:color="00B050"/>
              <w:right w:val="single" w:sz="4" w:space="0" w:color="00B050"/>
            </w:tcBorders>
            <w:vAlign w:val="center"/>
          </w:tcPr>
          <w:p w14:paraId="4247D1B9"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24.429</w:t>
            </w:r>
          </w:p>
        </w:tc>
        <w:tc>
          <w:tcPr>
            <w:tcW w:w="1277" w:type="dxa"/>
            <w:tcBorders>
              <w:top w:val="single" w:sz="4" w:space="0" w:color="00B050"/>
              <w:left w:val="single" w:sz="4" w:space="0" w:color="00B050"/>
              <w:bottom w:val="single" w:sz="4" w:space="0" w:color="00B050"/>
              <w:right w:val="single" w:sz="4" w:space="0" w:color="00B050"/>
            </w:tcBorders>
            <w:vAlign w:val="center"/>
          </w:tcPr>
          <w:p w14:paraId="58457BA0"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10.092</w:t>
            </w:r>
          </w:p>
        </w:tc>
        <w:tc>
          <w:tcPr>
            <w:tcW w:w="1133" w:type="dxa"/>
            <w:tcBorders>
              <w:top w:val="single" w:sz="4" w:space="0" w:color="00B050"/>
              <w:left w:val="single" w:sz="4" w:space="0" w:color="00B050"/>
              <w:bottom w:val="single" w:sz="4" w:space="0" w:color="00B050"/>
              <w:right w:val="single" w:sz="4" w:space="0" w:color="00B050"/>
            </w:tcBorders>
            <w:vAlign w:val="center"/>
          </w:tcPr>
          <w:p w14:paraId="7CA485A8"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3.166</w:t>
            </w:r>
          </w:p>
        </w:tc>
        <w:tc>
          <w:tcPr>
            <w:tcW w:w="1277" w:type="dxa"/>
            <w:tcBorders>
              <w:top w:val="single" w:sz="4" w:space="0" w:color="00B050"/>
              <w:left w:val="single" w:sz="4" w:space="0" w:color="00B050"/>
              <w:bottom w:val="single" w:sz="4" w:space="0" w:color="00B050"/>
              <w:right w:val="single" w:sz="4" w:space="0" w:color="00B050"/>
            </w:tcBorders>
            <w:vAlign w:val="center"/>
          </w:tcPr>
          <w:p w14:paraId="4EA88ABF"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31,37</w:t>
            </w:r>
          </w:p>
        </w:tc>
        <w:tc>
          <w:tcPr>
            <w:tcW w:w="992" w:type="dxa"/>
            <w:tcBorders>
              <w:top w:val="single" w:sz="4" w:space="0" w:color="00B050"/>
              <w:left w:val="single" w:sz="4" w:space="0" w:color="00B050"/>
              <w:bottom w:val="single" w:sz="4" w:space="0" w:color="00B050"/>
              <w:right w:val="single" w:sz="4" w:space="0" w:color="00B050"/>
            </w:tcBorders>
            <w:vAlign w:val="center"/>
          </w:tcPr>
          <w:p w14:paraId="32DFA006"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2.370</w:t>
            </w:r>
          </w:p>
        </w:tc>
        <w:tc>
          <w:tcPr>
            <w:tcW w:w="1276" w:type="dxa"/>
            <w:tcBorders>
              <w:top w:val="single" w:sz="4" w:space="0" w:color="00B050"/>
              <w:left w:val="single" w:sz="4" w:space="0" w:color="00B050"/>
              <w:bottom w:val="single" w:sz="4" w:space="0" w:color="00B050"/>
              <w:right w:val="single" w:sz="4" w:space="0" w:color="00B050"/>
            </w:tcBorders>
            <w:vAlign w:val="center"/>
          </w:tcPr>
          <w:p w14:paraId="480AC977"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23,48</w:t>
            </w:r>
          </w:p>
        </w:tc>
        <w:tc>
          <w:tcPr>
            <w:tcW w:w="1275" w:type="dxa"/>
            <w:tcBorders>
              <w:top w:val="single" w:sz="4" w:space="0" w:color="00B050"/>
              <w:left w:val="single" w:sz="4" w:space="0" w:color="00B050"/>
              <w:bottom w:val="single" w:sz="4" w:space="0" w:color="00B050"/>
              <w:right w:val="single" w:sz="4" w:space="0" w:color="00B050"/>
            </w:tcBorders>
            <w:vAlign w:val="center"/>
          </w:tcPr>
          <w:p w14:paraId="60DFB86A"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3.710</w:t>
            </w:r>
          </w:p>
        </w:tc>
        <w:tc>
          <w:tcPr>
            <w:tcW w:w="1418" w:type="dxa"/>
            <w:tcBorders>
              <w:top w:val="single" w:sz="4" w:space="0" w:color="00B050"/>
              <w:left w:val="single" w:sz="4" w:space="0" w:color="00B050"/>
              <w:bottom w:val="single" w:sz="4" w:space="0" w:color="00B050"/>
              <w:right w:val="single" w:sz="4" w:space="0" w:color="00B050"/>
            </w:tcBorders>
            <w:vAlign w:val="center"/>
          </w:tcPr>
          <w:p w14:paraId="01B2A0B7"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36,76</w:t>
            </w:r>
          </w:p>
        </w:tc>
        <w:tc>
          <w:tcPr>
            <w:tcW w:w="1134" w:type="dxa"/>
            <w:tcBorders>
              <w:top w:val="single" w:sz="4" w:space="0" w:color="00B050"/>
              <w:left w:val="single" w:sz="4" w:space="0" w:color="00B050"/>
              <w:bottom w:val="single" w:sz="4" w:space="0" w:color="00B050"/>
              <w:right w:val="single" w:sz="4" w:space="0" w:color="00B050"/>
            </w:tcBorders>
            <w:vAlign w:val="center"/>
          </w:tcPr>
          <w:p w14:paraId="3CCC36AA"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846</w:t>
            </w:r>
          </w:p>
        </w:tc>
        <w:tc>
          <w:tcPr>
            <w:tcW w:w="1417" w:type="dxa"/>
            <w:tcBorders>
              <w:top w:val="single" w:sz="4" w:space="0" w:color="00B050"/>
              <w:left w:val="single" w:sz="4" w:space="0" w:color="00B050"/>
              <w:bottom w:val="single" w:sz="4" w:space="0" w:color="00B050"/>
              <w:right w:val="single" w:sz="4" w:space="0" w:color="00B050"/>
            </w:tcBorders>
            <w:vAlign w:val="center"/>
          </w:tcPr>
          <w:p w14:paraId="0159FBB8" w14:textId="77777777" w:rsidR="003760E6" w:rsidRPr="007B462A" w:rsidRDefault="003760E6" w:rsidP="003760E6">
            <w:pPr>
              <w:jc w:val="center"/>
              <w:rPr>
                <w:rFonts w:ascii="Arial Narrow" w:hAnsi="Arial Narrow" w:cs="Calibri"/>
                <w:color w:val="3A003A"/>
              </w:rPr>
            </w:pPr>
            <w:r w:rsidRPr="007B462A">
              <w:rPr>
                <w:rFonts w:ascii="Arial Narrow" w:hAnsi="Arial Narrow" w:cs="Calibri"/>
                <w:color w:val="3A003A"/>
              </w:rPr>
              <w:t>8,38</w:t>
            </w:r>
          </w:p>
        </w:tc>
      </w:tr>
      <w:tr w:rsidR="00F63814" w:rsidRPr="007B462A" w14:paraId="00F27107" w14:textId="77777777" w:rsidTr="00F63814">
        <w:trPr>
          <w:trHeight w:val="300"/>
        </w:trPr>
        <w:tc>
          <w:tcPr>
            <w:tcW w:w="426" w:type="dxa"/>
            <w:vMerge w:val="restart"/>
            <w:tcBorders>
              <w:top w:val="single" w:sz="4" w:space="0" w:color="00B050"/>
              <w:left w:val="single" w:sz="4" w:space="0" w:color="00B050"/>
              <w:bottom w:val="single" w:sz="4" w:space="0" w:color="00B050"/>
              <w:right w:val="single" w:sz="4" w:space="0" w:color="00B050"/>
            </w:tcBorders>
            <w:vAlign w:val="center"/>
            <w:hideMark/>
          </w:tcPr>
          <w:p w14:paraId="358C828B" w14:textId="77777777" w:rsidR="00982534" w:rsidRPr="007B462A" w:rsidRDefault="00982534" w:rsidP="00982534">
            <w:pPr>
              <w:jc w:val="center"/>
              <w:rPr>
                <w:rFonts w:ascii="Arial" w:hAnsi="Arial" w:cs="Arial"/>
                <w:color w:val="3A003A"/>
                <w:sz w:val="16"/>
                <w:szCs w:val="16"/>
              </w:rPr>
            </w:pPr>
            <w:r w:rsidRPr="007B462A">
              <w:rPr>
                <w:rFonts w:ascii="Arial" w:hAnsi="Arial" w:cs="Arial"/>
                <w:color w:val="3A003A"/>
                <w:sz w:val="16"/>
                <w:szCs w:val="16"/>
              </w:rPr>
              <w:t>13</w:t>
            </w:r>
          </w:p>
        </w:tc>
        <w:tc>
          <w:tcPr>
            <w:tcW w:w="709" w:type="dxa"/>
            <w:tcBorders>
              <w:top w:val="single" w:sz="4" w:space="0" w:color="00B050"/>
              <w:left w:val="single" w:sz="4" w:space="0" w:color="00B050"/>
              <w:bottom w:val="single" w:sz="4" w:space="0" w:color="00B050"/>
              <w:right w:val="single" w:sz="4" w:space="0" w:color="00B050"/>
            </w:tcBorders>
            <w:vAlign w:val="center"/>
          </w:tcPr>
          <w:p w14:paraId="6A78CF02" w14:textId="77777777" w:rsidR="00982534" w:rsidRPr="007B462A" w:rsidRDefault="00982534" w:rsidP="00982534">
            <w:pPr>
              <w:ind w:right="-114"/>
              <w:rPr>
                <w:rFonts w:ascii="Arial Narrow" w:hAnsi="Arial Narrow" w:cs="Arial"/>
                <w:b/>
                <w:color w:val="3A003A"/>
                <w:sz w:val="20"/>
                <w:szCs w:val="20"/>
              </w:rPr>
            </w:pPr>
            <w:r w:rsidRPr="007B462A">
              <w:rPr>
                <w:rFonts w:ascii="Arial Narrow" w:hAnsi="Arial Narrow" w:cs="Arial"/>
                <w:b/>
                <w:color w:val="3A003A"/>
                <w:sz w:val="20"/>
                <w:szCs w:val="20"/>
              </w:rPr>
              <w:t>P.C.A.</w:t>
            </w:r>
          </w:p>
        </w:tc>
        <w:tc>
          <w:tcPr>
            <w:tcW w:w="1984" w:type="dxa"/>
            <w:tcBorders>
              <w:top w:val="single" w:sz="4" w:space="0" w:color="00B050"/>
              <w:left w:val="single" w:sz="4" w:space="0" w:color="00B050"/>
              <w:bottom w:val="single" w:sz="4" w:space="0" w:color="00B050"/>
              <w:right w:val="single" w:sz="4" w:space="0" w:color="00B050"/>
            </w:tcBorders>
            <w:vAlign w:val="center"/>
          </w:tcPr>
          <w:p w14:paraId="37AA68A1" w14:textId="77777777" w:rsidR="00982534" w:rsidRPr="007B462A" w:rsidRDefault="00982534" w:rsidP="00982534">
            <w:pPr>
              <w:ind w:right="-254"/>
              <w:rPr>
                <w:rFonts w:ascii="Arial Narrow" w:hAnsi="Arial Narrow" w:cs="Arial"/>
                <w:b/>
                <w:color w:val="3A003A"/>
              </w:rPr>
            </w:pPr>
            <w:r w:rsidRPr="007B462A">
              <w:rPr>
                <w:rFonts w:ascii="Arial Narrow" w:hAnsi="Arial Narrow" w:cs="Arial"/>
                <w:b/>
                <w:color w:val="3A003A"/>
                <w:sz w:val="20"/>
                <w:szCs w:val="20"/>
              </w:rPr>
              <w:t>TARGU-MURES</w:t>
            </w:r>
            <w:r w:rsidRPr="007B462A">
              <w:rPr>
                <w:rFonts w:ascii="Arial Narrow" w:hAnsi="Arial Narrow" w:cs="Arial"/>
                <w:b/>
                <w:color w:val="3A003A"/>
              </w:rPr>
              <w:t xml:space="preserve"> (</w:t>
            </w:r>
            <w:r w:rsidRPr="007B462A">
              <w:rPr>
                <w:rFonts w:ascii="Arial Narrow" w:hAnsi="Arial Narrow" w:cs="Arial"/>
                <w:b/>
                <w:color w:val="3A003A"/>
                <w:sz w:val="18"/>
                <w:szCs w:val="18"/>
              </w:rPr>
              <w:t>centr.)</w:t>
            </w:r>
            <w:r w:rsidRPr="007B462A">
              <w:rPr>
                <w:rFonts w:ascii="Arial Narrow" w:hAnsi="Arial Narrow" w:cs="Arial"/>
                <w:b/>
                <w:color w:val="3A003A"/>
                <w:sz w:val="20"/>
                <w:szCs w:val="20"/>
              </w:rPr>
              <w:t xml:space="preserve"> </w:t>
            </w:r>
          </w:p>
        </w:tc>
        <w:tc>
          <w:tcPr>
            <w:tcW w:w="1133" w:type="dxa"/>
            <w:tcBorders>
              <w:top w:val="single" w:sz="4" w:space="0" w:color="00B050"/>
              <w:left w:val="single" w:sz="4" w:space="0" w:color="00B050"/>
              <w:bottom w:val="single" w:sz="4" w:space="0" w:color="00B050"/>
              <w:right w:val="single" w:sz="4" w:space="0" w:color="00B050"/>
            </w:tcBorders>
            <w:vAlign w:val="center"/>
          </w:tcPr>
          <w:p w14:paraId="1F7CA75B"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61.355</w:t>
            </w:r>
          </w:p>
        </w:tc>
        <w:tc>
          <w:tcPr>
            <w:tcW w:w="1277" w:type="dxa"/>
            <w:tcBorders>
              <w:top w:val="single" w:sz="4" w:space="0" w:color="00B050"/>
              <w:left w:val="single" w:sz="4" w:space="0" w:color="00B050"/>
              <w:bottom w:val="single" w:sz="4" w:space="0" w:color="00B050"/>
              <w:right w:val="single" w:sz="4" w:space="0" w:color="00B050"/>
            </w:tcBorders>
            <w:vAlign w:val="center"/>
          </w:tcPr>
          <w:p w14:paraId="0C2D10C0" w14:textId="77777777" w:rsidR="00982534" w:rsidRPr="007B462A" w:rsidRDefault="00982534" w:rsidP="00982534">
            <w:pPr>
              <w:jc w:val="center"/>
              <w:rPr>
                <w:rFonts w:ascii="Arial Narrow" w:hAnsi="Arial Narrow" w:cs="Calibri"/>
                <w:b/>
                <w:color w:val="3A003A"/>
              </w:rPr>
            </w:pPr>
            <w:r w:rsidRPr="007B462A">
              <w:rPr>
                <w:rFonts w:ascii="Arial Narrow" w:hAnsi="Arial Narrow" w:cs="Calibri"/>
                <w:b/>
                <w:color w:val="3A003A"/>
              </w:rPr>
              <w:t>19.842</w:t>
            </w:r>
          </w:p>
        </w:tc>
        <w:tc>
          <w:tcPr>
            <w:tcW w:w="1133" w:type="dxa"/>
            <w:tcBorders>
              <w:top w:val="single" w:sz="4" w:space="0" w:color="00B050"/>
              <w:left w:val="single" w:sz="4" w:space="0" w:color="00B050"/>
              <w:bottom w:val="single" w:sz="4" w:space="0" w:color="00B050"/>
              <w:right w:val="single" w:sz="4" w:space="0" w:color="00B050"/>
            </w:tcBorders>
            <w:vAlign w:val="center"/>
          </w:tcPr>
          <w:p w14:paraId="37E83C30"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5.310</w:t>
            </w:r>
          </w:p>
        </w:tc>
        <w:tc>
          <w:tcPr>
            <w:tcW w:w="1277" w:type="dxa"/>
            <w:tcBorders>
              <w:top w:val="single" w:sz="4" w:space="0" w:color="00B050"/>
              <w:left w:val="single" w:sz="4" w:space="0" w:color="00B050"/>
              <w:bottom w:val="single" w:sz="4" w:space="0" w:color="00B050"/>
              <w:right w:val="single" w:sz="4" w:space="0" w:color="00B050"/>
            </w:tcBorders>
            <w:vAlign w:val="center"/>
          </w:tcPr>
          <w:p w14:paraId="6359DE3E"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26,76</w:t>
            </w:r>
          </w:p>
        </w:tc>
        <w:tc>
          <w:tcPr>
            <w:tcW w:w="992" w:type="dxa"/>
            <w:tcBorders>
              <w:top w:val="single" w:sz="4" w:space="0" w:color="00B050"/>
              <w:left w:val="single" w:sz="4" w:space="0" w:color="00B050"/>
              <w:bottom w:val="single" w:sz="4" w:space="0" w:color="00B050"/>
              <w:right w:val="single" w:sz="4" w:space="0" w:color="00B050"/>
            </w:tcBorders>
            <w:vAlign w:val="center"/>
          </w:tcPr>
          <w:p w14:paraId="09AFE471"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3.344</w:t>
            </w:r>
          </w:p>
        </w:tc>
        <w:tc>
          <w:tcPr>
            <w:tcW w:w="1276" w:type="dxa"/>
            <w:tcBorders>
              <w:top w:val="single" w:sz="4" w:space="0" w:color="00B050"/>
              <w:left w:val="single" w:sz="4" w:space="0" w:color="00B050"/>
              <w:bottom w:val="single" w:sz="4" w:space="0" w:color="00B050"/>
              <w:right w:val="single" w:sz="4" w:space="0" w:color="00B050"/>
            </w:tcBorders>
            <w:vAlign w:val="center"/>
          </w:tcPr>
          <w:p w14:paraId="3BDB7674"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16,85</w:t>
            </w:r>
          </w:p>
        </w:tc>
        <w:tc>
          <w:tcPr>
            <w:tcW w:w="1275" w:type="dxa"/>
            <w:tcBorders>
              <w:top w:val="single" w:sz="4" w:space="0" w:color="00B050"/>
              <w:left w:val="single" w:sz="4" w:space="0" w:color="00B050"/>
              <w:bottom w:val="single" w:sz="4" w:space="0" w:color="00B050"/>
              <w:right w:val="single" w:sz="4" w:space="0" w:color="00B050"/>
            </w:tcBorders>
            <w:vAlign w:val="center"/>
          </w:tcPr>
          <w:p w14:paraId="6D5C0AD7"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6.208</w:t>
            </w:r>
          </w:p>
        </w:tc>
        <w:tc>
          <w:tcPr>
            <w:tcW w:w="1418" w:type="dxa"/>
            <w:tcBorders>
              <w:top w:val="single" w:sz="4" w:space="0" w:color="00B050"/>
              <w:left w:val="single" w:sz="4" w:space="0" w:color="00B050"/>
              <w:bottom w:val="single" w:sz="4" w:space="0" w:color="00B050"/>
              <w:right w:val="single" w:sz="4" w:space="0" w:color="00B050"/>
            </w:tcBorders>
            <w:vAlign w:val="center"/>
          </w:tcPr>
          <w:p w14:paraId="7F18DDFA"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31,29</w:t>
            </w:r>
          </w:p>
        </w:tc>
        <w:tc>
          <w:tcPr>
            <w:tcW w:w="1134" w:type="dxa"/>
            <w:tcBorders>
              <w:top w:val="single" w:sz="4" w:space="0" w:color="00B050"/>
              <w:left w:val="single" w:sz="4" w:space="0" w:color="00B050"/>
              <w:bottom w:val="single" w:sz="4" w:space="0" w:color="00B050"/>
              <w:right w:val="single" w:sz="4" w:space="0" w:color="00B050"/>
            </w:tcBorders>
            <w:vAlign w:val="center"/>
          </w:tcPr>
          <w:p w14:paraId="7808B408"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4.980</w:t>
            </w:r>
          </w:p>
        </w:tc>
        <w:tc>
          <w:tcPr>
            <w:tcW w:w="1417" w:type="dxa"/>
            <w:tcBorders>
              <w:top w:val="single" w:sz="4" w:space="0" w:color="00B050"/>
              <w:left w:val="single" w:sz="4" w:space="0" w:color="00B050"/>
              <w:bottom w:val="single" w:sz="4" w:space="0" w:color="00B050"/>
              <w:right w:val="single" w:sz="4" w:space="0" w:color="00B050"/>
            </w:tcBorders>
            <w:vAlign w:val="center"/>
          </w:tcPr>
          <w:p w14:paraId="00EF8C9F"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25,10</w:t>
            </w:r>
          </w:p>
        </w:tc>
      </w:tr>
      <w:tr w:rsidR="007B462A" w:rsidRPr="007B462A" w14:paraId="29BD0E19"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6FE6D509" w14:textId="77777777" w:rsidR="00982534" w:rsidRPr="007B462A" w:rsidRDefault="00982534" w:rsidP="00982534">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0587A827" w14:textId="77777777" w:rsidR="00982534" w:rsidRPr="007B462A" w:rsidRDefault="00982534" w:rsidP="00982534">
            <w:pPr>
              <w:ind w:right="-114"/>
              <w:rPr>
                <w:rFonts w:ascii="Arial Narrow" w:hAnsi="Arial Narrow" w:cs="Arial"/>
                <w:color w:val="3A003A"/>
                <w:sz w:val="20"/>
                <w:szCs w:val="20"/>
              </w:rPr>
            </w:pPr>
            <w:r w:rsidRPr="007B462A">
              <w:rPr>
                <w:rFonts w:ascii="Arial Narrow" w:hAnsi="Arial Narrow" w:cs="Arial"/>
                <w:color w:val="3A003A"/>
                <w:sz w:val="20"/>
                <w:szCs w:val="20"/>
              </w:rPr>
              <w:t>P.C.A.</w:t>
            </w:r>
          </w:p>
        </w:tc>
        <w:tc>
          <w:tcPr>
            <w:tcW w:w="1984" w:type="dxa"/>
            <w:tcBorders>
              <w:top w:val="single" w:sz="4" w:space="0" w:color="00B050"/>
              <w:left w:val="single" w:sz="4" w:space="0" w:color="00B050"/>
              <w:bottom w:val="single" w:sz="4" w:space="0" w:color="00B050"/>
              <w:right w:val="single" w:sz="4" w:space="0" w:color="00B050"/>
            </w:tcBorders>
            <w:vAlign w:val="center"/>
          </w:tcPr>
          <w:p w14:paraId="404A9E49" w14:textId="77777777" w:rsidR="00982534" w:rsidRPr="007B462A" w:rsidRDefault="00982534" w:rsidP="00982534">
            <w:pPr>
              <w:rPr>
                <w:rFonts w:ascii="Arial Narrow" w:hAnsi="Arial Narrow" w:cs="Arial"/>
                <w:color w:val="3A003A"/>
              </w:rPr>
            </w:pPr>
            <w:r w:rsidRPr="007B462A">
              <w:rPr>
                <w:rFonts w:ascii="Arial Narrow" w:hAnsi="Arial Narrow" w:cs="Arial"/>
                <w:color w:val="3A003A"/>
              </w:rPr>
              <w:t>TARGU-MURES</w:t>
            </w:r>
          </w:p>
        </w:tc>
        <w:tc>
          <w:tcPr>
            <w:tcW w:w="1133" w:type="dxa"/>
            <w:tcBorders>
              <w:top w:val="single" w:sz="4" w:space="0" w:color="00B050"/>
              <w:left w:val="single" w:sz="4" w:space="0" w:color="00B050"/>
              <w:bottom w:val="single" w:sz="4" w:space="0" w:color="00B050"/>
              <w:right w:val="single" w:sz="4" w:space="0" w:color="00B050"/>
            </w:tcBorders>
            <w:vAlign w:val="center"/>
          </w:tcPr>
          <w:p w14:paraId="09A72041"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857</w:t>
            </w:r>
          </w:p>
        </w:tc>
        <w:tc>
          <w:tcPr>
            <w:tcW w:w="1277" w:type="dxa"/>
            <w:tcBorders>
              <w:top w:val="single" w:sz="4" w:space="0" w:color="00B050"/>
              <w:left w:val="single" w:sz="4" w:space="0" w:color="00B050"/>
              <w:bottom w:val="single" w:sz="4" w:space="0" w:color="00B050"/>
              <w:right w:val="single" w:sz="4" w:space="0" w:color="00B050"/>
            </w:tcBorders>
            <w:vAlign w:val="center"/>
          </w:tcPr>
          <w:p w14:paraId="6B8D06E5"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795</w:t>
            </w:r>
          </w:p>
        </w:tc>
        <w:tc>
          <w:tcPr>
            <w:tcW w:w="1133" w:type="dxa"/>
            <w:tcBorders>
              <w:top w:val="single" w:sz="4" w:space="0" w:color="00B050"/>
              <w:left w:val="single" w:sz="4" w:space="0" w:color="00B050"/>
              <w:bottom w:val="single" w:sz="4" w:space="0" w:color="00B050"/>
              <w:right w:val="single" w:sz="4" w:space="0" w:color="00B050"/>
            </w:tcBorders>
            <w:vAlign w:val="center"/>
          </w:tcPr>
          <w:p w14:paraId="1C4E829E"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221</w:t>
            </w:r>
          </w:p>
        </w:tc>
        <w:tc>
          <w:tcPr>
            <w:tcW w:w="1277" w:type="dxa"/>
            <w:tcBorders>
              <w:top w:val="single" w:sz="4" w:space="0" w:color="00B050"/>
              <w:left w:val="single" w:sz="4" w:space="0" w:color="00B050"/>
              <w:bottom w:val="single" w:sz="4" w:space="0" w:color="00B050"/>
              <w:right w:val="single" w:sz="4" w:space="0" w:color="00B050"/>
            </w:tcBorders>
            <w:vAlign w:val="center"/>
          </w:tcPr>
          <w:p w14:paraId="0AF5B1F5"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27,80</w:t>
            </w:r>
          </w:p>
        </w:tc>
        <w:tc>
          <w:tcPr>
            <w:tcW w:w="992" w:type="dxa"/>
            <w:tcBorders>
              <w:top w:val="single" w:sz="4" w:space="0" w:color="00B050"/>
              <w:left w:val="single" w:sz="4" w:space="0" w:color="00B050"/>
              <w:bottom w:val="single" w:sz="4" w:space="0" w:color="00B050"/>
              <w:right w:val="single" w:sz="4" w:space="0" w:color="00B050"/>
            </w:tcBorders>
            <w:vAlign w:val="center"/>
          </w:tcPr>
          <w:p w14:paraId="0EB8AD38"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151</w:t>
            </w:r>
          </w:p>
        </w:tc>
        <w:tc>
          <w:tcPr>
            <w:tcW w:w="1276" w:type="dxa"/>
            <w:tcBorders>
              <w:top w:val="single" w:sz="4" w:space="0" w:color="00B050"/>
              <w:left w:val="single" w:sz="4" w:space="0" w:color="00B050"/>
              <w:bottom w:val="single" w:sz="4" w:space="0" w:color="00B050"/>
              <w:right w:val="single" w:sz="4" w:space="0" w:color="00B050"/>
            </w:tcBorders>
            <w:vAlign w:val="center"/>
          </w:tcPr>
          <w:p w14:paraId="5DD9ED12"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18,99</w:t>
            </w:r>
          </w:p>
        </w:tc>
        <w:tc>
          <w:tcPr>
            <w:tcW w:w="1275" w:type="dxa"/>
            <w:tcBorders>
              <w:top w:val="single" w:sz="4" w:space="0" w:color="00B050"/>
              <w:left w:val="single" w:sz="4" w:space="0" w:color="00B050"/>
              <w:bottom w:val="single" w:sz="4" w:space="0" w:color="00B050"/>
              <w:right w:val="single" w:sz="4" w:space="0" w:color="00B050"/>
            </w:tcBorders>
            <w:vAlign w:val="center"/>
          </w:tcPr>
          <w:p w14:paraId="0C68C06E"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363</w:t>
            </w:r>
          </w:p>
        </w:tc>
        <w:tc>
          <w:tcPr>
            <w:tcW w:w="1418" w:type="dxa"/>
            <w:tcBorders>
              <w:top w:val="single" w:sz="4" w:space="0" w:color="00B050"/>
              <w:left w:val="single" w:sz="4" w:space="0" w:color="00B050"/>
              <w:bottom w:val="single" w:sz="4" w:space="0" w:color="00B050"/>
              <w:right w:val="single" w:sz="4" w:space="0" w:color="00B050"/>
            </w:tcBorders>
            <w:vAlign w:val="center"/>
          </w:tcPr>
          <w:p w14:paraId="29AAFD3A"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45,66</w:t>
            </w:r>
          </w:p>
        </w:tc>
        <w:tc>
          <w:tcPr>
            <w:tcW w:w="1134" w:type="dxa"/>
            <w:tcBorders>
              <w:top w:val="single" w:sz="4" w:space="0" w:color="00B050"/>
              <w:left w:val="single" w:sz="4" w:space="0" w:color="00B050"/>
              <w:bottom w:val="single" w:sz="4" w:space="0" w:color="00B050"/>
              <w:right w:val="single" w:sz="4" w:space="0" w:color="00B050"/>
            </w:tcBorders>
            <w:vAlign w:val="center"/>
          </w:tcPr>
          <w:p w14:paraId="1FC15591"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60</w:t>
            </w:r>
          </w:p>
        </w:tc>
        <w:tc>
          <w:tcPr>
            <w:tcW w:w="1417" w:type="dxa"/>
            <w:tcBorders>
              <w:top w:val="single" w:sz="4" w:space="0" w:color="00B050"/>
              <w:left w:val="single" w:sz="4" w:space="0" w:color="00B050"/>
              <w:bottom w:val="single" w:sz="4" w:space="0" w:color="00B050"/>
              <w:right w:val="single" w:sz="4" w:space="0" w:color="00B050"/>
            </w:tcBorders>
            <w:vAlign w:val="center"/>
          </w:tcPr>
          <w:p w14:paraId="56FC57B1"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7,55</w:t>
            </w:r>
          </w:p>
        </w:tc>
      </w:tr>
      <w:tr w:rsidR="00F63814" w:rsidRPr="007B462A" w14:paraId="4134EF66"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54D2A508" w14:textId="77777777" w:rsidR="00982534" w:rsidRPr="007B462A" w:rsidRDefault="00982534" w:rsidP="00982534">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3011F67B" w14:textId="77777777" w:rsidR="00982534" w:rsidRPr="007B462A" w:rsidRDefault="00982534" w:rsidP="00982534">
            <w:pPr>
              <w:ind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tcPr>
          <w:p w14:paraId="3C29869B" w14:textId="77777777" w:rsidR="00982534" w:rsidRPr="007B462A" w:rsidRDefault="00982534" w:rsidP="00982534">
            <w:pPr>
              <w:rPr>
                <w:rFonts w:ascii="Arial Narrow" w:hAnsi="Arial Narrow" w:cs="Arial"/>
                <w:color w:val="3A003A"/>
              </w:rPr>
            </w:pPr>
            <w:r w:rsidRPr="007B462A">
              <w:rPr>
                <w:rFonts w:ascii="Arial Narrow" w:hAnsi="Arial Narrow" w:cs="Arial"/>
                <w:color w:val="3A003A"/>
              </w:rPr>
              <w:t>MURES</w:t>
            </w:r>
          </w:p>
        </w:tc>
        <w:tc>
          <w:tcPr>
            <w:tcW w:w="1133" w:type="dxa"/>
            <w:tcBorders>
              <w:top w:val="single" w:sz="4" w:space="0" w:color="00B050"/>
              <w:left w:val="single" w:sz="4" w:space="0" w:color="00B050"/>
              <w:bottom w:val="single" w:sz="4" w:space="0" w:color="00B050"/>
              <w:right w:val="single" w:sz="4" w:space="0" w:color="00B050"/>
            </w:tcBorders>
            <w:vAlign w:val="center"/>
          </w:tcPr>
          <w:p w14:paraId="201DAB72"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46.534</w:t>
            </w:r>
          </w:p>
        </w:tc>
        <w:tc>
          <w:tcPr>
            <w:tcW w:w="1277" w:type="dxa"/>
            <w:tcBorders>
              <w:top w:val="single" w:sz="4" w:space="0" w:color="00B050"/>
              <w:left w:val="single" w:sz="4" w:space="0" w:color="00B050"/>
              <w:bottom w:val="single" w:sz="4" w:space="0" w:color="00B050"/>
              <w:right w:val="single" w:sz="4" w:space="0" w:color="00B050"/>
            </w:tcBorders>
            <w:vAlign w:val="center"/>
          </w:tcPr>
          <w:p w14:paraId="2D4704AA"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14.040</w:t>
            </w:r>
          </w:p>
        </w:tc>
        <w:tc>
          <w:tcPr>
            <w:tcW w:w="1133" w:type="dxa"/>
            <w:tcBorders>
              <w:top w:val="single" w:sz="4" w:space="0" w:color="00B050"/>
              <w:left w:val="single" w:sz="4" w:space="0" w:color="00B050"/>
              <w:bottom w:val="single" w:sz="4" w:space="0" w:color="00B050"/>
              <w:right w:val="single" w:sz="4" w:space="0" w:color="00B050"/>
            </w:tcBorders>
            <w:vAlign w:val="center"/>
          </w:tcPr>
          <w:p w14:paraId="188AB5D7"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3.310</w:t>
            </w:r>
          </w:p>
        </w:tc>
        <w:tc>
          <w:tcPr>
            <w:tcW w:w="1277" w:type="dxa"/>
            <w:tcBorders>
              <w:top w:val="single" w:sz="4" w:space="0" w:color="00B050"/>
              <w:left w:val="single" w:sz="4" w:space="0" w:color="00B050"/>
              <w:bottom w:val="single" w:sz="4" w:space="0" w:color="00B050"/>
              <w:right w:val="single" w:sz="4" w:space="0" w:color="00B050"/>
            </w:tcBorders>
            <w:vAlign w:val="center"/>
          </w:tcPr>
          <w:p w14:paraId="1C6EC8E8"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23,58</w:t>
            </w:r>
          </w:p>
        </w:tc>
        <w:tc>
          <w:tcPr>
            <w:tcW w:w="992" w:type="dxa"/>
            <w:tcBorders>
              <w:top w:val="single" w:sz="4" w:space="0" w:color="00B050"/>
              <w:left w:val="single" w:sz="4" w:space="0" w:color="00B050"/>
              <w:bottom w:val="single" w:sz="4" w:space="0" w:color="00B050"/>
              <w:right w:val="single" w:sz="4" w:space="0" w:color="00B050"/>
            </w:tcBorders>
            <w:vAlign w:val="center"/>
          </w:tcPr>
          <w:p w14:paraId="611E30EA"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2.306</w:t>
            </w:r>
          </w:p>
        </w:tc>
        <w:tc>
          <w:tcPr>
            <w:tcW w:w="1276" w:type="dxa"/>
            <w:tcBorders>
              <w:top w:val="single" w:sz="4" w:space="0" w:color="00B050"/>
              <w:left w:val="single" w:sz="4" w:space="0" w:color="00B050"/>
              <w:bottom w:val="single" w:sz="4" w:space="0" w:color="00B050"/>
              <w:right w:val="single" w:sz="4" w:space="0" w:color="00B050"/>
            </w:tcBorders>
            <w:vAlign w:val="center"/>
          </w:tcPr>
          <w:p w14:paraId="5E476988"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16,42</w:t>
            </w:r>
          </w:p>
        </w:tc>
        <w:tc>
          <w:tcPr>
            <w:tcW w:w="1275" w:type="dxa"/>
            <w:tcBorders>
              <w:top w:val="single" w:sz="4" w:space="0" w:color="00B050"/>
              <w:left w:val="single" w:sz="4" w:space="0" w:color="00B050"/>
              <w:bottom w:val="single" w:sz="4" w:space="0" w:color="00B050"/>
              <w:right w:val="single" w:sz="4" w:space="0" w:color="00B050"/>
            </w:tcBorders>
            <w:vAlign w:val="center"/>
          </w:tcPr>
          <w:p w14:paraId="74A86F27"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4.206</w:t>
            </w:r>
          </w:p>
        </w:tc>
        <w:tc>
          <w:tcPr>
            <w:tcW w:w="1418" w:type="dxa"/>
            <w:tcBorders>
              <w:top w:val="single" w:sz="4" w:space="0" w:color="00B050"/>
              <w:left w:val="single" w:sz="4" w:space="0" w:color="00B050"/>
              <w:bottom w:val="single" w:sz="4" w:space="0" w:color="00B050"/>
              <w:right w:val="single" w:sz="4" w:space="0" w:color="00B050"/>
            </w:tcBorders>
            <w:vAlign w:val="center"/>
          </w:tcPr>
          <w:p w14:paraId="7CBD28D2"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29,96</w:t>
            </w:r>
          </w:p>
        </w:tc>
        <w:tc>
          <w:tcPr>
            <w:tcW w:w="1134" w:type="dxa"/>
            <w:tcBorders>
              <w:top w:val="single" w:sz="4" w:space="0" w:color="00B050"/>
              <w:left w:val="single" w:sz="4" w:space="0" w:color="00B050"/>
              <w:bottom w:val="single" w:sz="4" w:space="0" w:color="00B050"/>
              <w:right w:val="single" w:sz="4" w:space="0" w:color="00B050"/>
            </w:tcBorders>
            <w:vAlign w:val="center"/>
          </w:tcPr>
          <w:p w14:paraId="7FD3F1A7"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4.218</w:t>
            </w:r>
          </w:p>
        </w:tc>
        <w:tc>
          <w:tcPr>
            <w:tcW w:w="1417" w:type="dxa"/>
            <w:tcBorders>
              <w:top w:val="single" w:sz="4" w:space="0" w:color="00B050"/>
              <w:left w:val="single" w:sz="4" w:space="0" w:color="00B050"/>
              <w:bottom w:val="single" w:sz="4" w:space="0" w:color="00B050"/>
              <w:right w:val="single" w:sz="4" w:space="0" w:color="00B050"/>
            </w:tcBorders>
            <w:vAlign w:val="center"/>
          </w:tcPr>
          <w:p w14:paraId="00EA8D22"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30,04</w:t>
            </w:r>
          </w:p>
        </w:tc>
      </w:tr>
      <w:tr w:rsidR="007B462A" w:rsidRPr="007B462A" w14:paraId="02D667FF"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26D0EFAD" w14:textId="77777777" w:rsidR="00982534" w:rsidRPr="007B462A" w:rsidRDefault="00982534" w:rsidP="00982534">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38879A10" w14:textId="77777777" w:rsidR="00982534" w:rsidRPr="007B462A" w:rsidRDefault="00982534" w:rsidP="00982534">
            <w:pPr>
              <w:ind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tcPr>
          <w:p w14:paraId="452E25F6" w14:textId="77777777" w:rsidR="00982534" w:rsidRPr="007B462A" w:rsidRDefault="00982534" w:rsidP="00982534">
            <w:pPr>
              <w:rPr>
                <w:rFonts w:ascii="Arial Narrow" w:hAnsi="Arial Narrow" w:cs="Arial"/>
                <w:color w:val="3A003A"/>
              </w:rPr>
            </w:pPr>
            <w:r w:rsidRPr="007B462A">
              <w:rPr>
                <w:rFonts w:ascii="Arial Narrow" w:hAnsi="Arial Narrow" w:cs="Arial"/>
                <w:color w:val="3A003A"/>
              </w:rPr>
              <w:t>HARGHITA</w:t>
            </w:r>
          </w:p>
        </w:tc>
        <w:tc>
          <w:tcPr>
            <w:tcW w:w="1133" w:type="dxa"/>
            <w:tcBorders>
              <w:top w:val="single" w:sz="4" w:space="0" w:color="00B050"/>
              <w:left w:val="single" w:sz="4" w:space="0" w:color="00B050"/>
              <w:bottom w:val="single" w:sz="4" w:space="0" w:color="00B050"/>
              <w:right w:val="single" w:sz="4" w:space="0" w:color="00B050"/>
            </w:tcBorders>
            <w:vAlign w:val="center"/>
          </w:tcPr>
          <w:p w14:paraId="16733984"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13.964</w:t>
            </w:r>
          </w:p>
        </w:tc>
        <w:tc>
          <w:tcPr>
            <w:tcW w:w="1277" w:type="dxa"/>
            <w:tcBorders>
              <w:top w:val="single" w:sz="4" w:space="0" w:color="00B050"/>
              <w:left w:val="single" w:sz="4" w:space="0" w:color="00B050"/>
              <w:bottom w:val="single" w:sz="4" w:space="0" w:color="00B050"/>
              <w:right w:val="single" w:sz="4" w:space="0" w:color="00B050"/>
            </w:tcBorders>
            <w:vAlign w:val="center"/>
          </w:tcPr>
          <w:p w14:paraId="5D724D0D"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5.007</w:t>
            </w:r>
          </w:p>
        </w:tc>
        <w:tc>
          <w:tcPr>
            <w:tcW w:w="1133" w:type="dxa"/>
            <w:tcBorders>
              <w:top w:val="single" w:sz="4" w:space="0" w:color="00B050"/>
              <w:left w:val="single" w:sz="4" w:space="0" w:color="00B050"/>
              <w:bottom w:val="single" w:sz="4" w:space="0" w:color="00B050"/>
              <w:right w:val="single" w:sz="4" w:space="0" w:color="00B050"/>
            </w:tcBorders>
            <w:vAlign w:val="center"/>
          </w:tcPr>
          <w:p w14:paraId="0502CC3C"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1.779</w:t>
            </w:r>
          </w:p>
        </w:tc>
        <w:tc>
          <w:tcPr>
            <w:tcW w:w="1277" w:type="dxa"/>
            <w:tcBorders>
              <w:top w:val="single" w:sz="4" w:space="0" w:color="00B050"/>
              <w:left w:val="single" w:sz="4" w:space="0" w:color="00B050"/>
              <w:bottom w:val="single" w:sz="4" w:space="0" w:color="00B050"/>
              <w:right w:val="single" w:sz="4" w:space="0" w:color="00B050"/>
            </w:tcBorders>
            <w:vAlign w:val="center"/>
          </w:tcPr>
          <w:p w14:paraId="5761CB79"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35,53</w:t>
            </w:r>
          </w:p>
        </w:tc>
        <w:tc>
          <w:tcPr>
            <w:tcW w:w="992" w:type="dxa"/>
            <w:tcBorders>
              <w:top w:val="single" w:sz="4" w:space="0" w:color="00B050"/>
              <w:left w:val="single" w:sz="4" w:space="0" w:color="00B050"/>
              <w:bottom w:val="single" w:sz="4" w:space="0" w:color="00B050"/>
              <w:right w:val="single" w:sz="4" w:space="0" w:color="00B050"/>
            </w:tcBorders>
            <w:vAlign w:val="center"/>
          </w:tcPr>
          <w:p w14:paraId="5DC7CB34"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887</w:t>
            </w:r>
          </w:p>
        </w:tc>
        <w:tc>
          <w:tcPr>
            <w:tcW w:w="1276" w:type="dxa"/>
            <w:tcBorders>
              <w:top w:val="single" w:sz="4" w:space="0" w:color="00B050"/>
              <w:left w:val="single" w:sz="4" w:space="0" w:color="00B050"/>
              <w:bottom w:val="single" w:sz="4" w:space="0" w:color="00B050"/>
              <w:right w:val="single" w:sz="4" w:space="0" w:color="00B050"/>
            </w:tcBorders>
            <w:vAlign w:val="center"/>
          </w:tcPr>
          <w:p w14:paraId="54CB7975"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17,72</w:t>
            </w:r>
          </w:p>
        </w:tc>
        <w:tc>
          <w:tcPr>
            <w:tcW w:w="1275" w:type="dxa"/>
            <w:tcBorders>
              <w:top w:val="single" w:sz="4" w:space="0" w:color="00B050"/>
              <w:left w:val="single" w:sz="4" w:space="0" w:color="00B050"/>
              <w:bottom w:val="single" w:sz="4" w:space="0" w:color="00B050"/>
              <w:right w:val="single" w:sz="4" w:space="0" w:color="00B050"/>
            </w:tcBorders>
            <w:vAlign w:val="center"/>
          </w:tcPr>
          <w:p w14:paraId="1CFF691A"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1.639</w:t>
            </w:r>
          </w:p>
        </w:tc>
        <w:tc>
          <w:tcPr>
            <w:tcW w:w="1418" w:type="dxa"/>
            <w:tcBorders>
              <w:top w:val="single" w:sz="4" w:space="0" w:color="00B050"/>
              <w:left w:val="single" w:sz="4" w:space="0" w:color="00B050"/>
              <w:bottom w:val="single" w:sz="4" w:space="0" w:color="00B050"/>
              <w:right w:val="single" w:sz="4" w:space="0" w:color="00B050"/>
            </w:tcBorders>
            <w:vAlign w:val="center"/>
          </w:tcPr>
          <w:p w14:paraId="0D6FDDFE"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32,73</w:t>
            </w:r>
          </w:p>
        </w:tc>
        <w:tc>
          <w:tcPr>
            <w:tcW w:w="1134" w:type="dxa"/>
            <w:tcBorders>
              <w:top w:val="single" w:sz="4" w:space="0" w:color="00B050"/>
              <w:left w:val="single" w:sz="4" w:space="0" w:color="00B050"/>
              <w:bottom w:val="single" w:sz="4" w:space="0" w:color="00B050"/>
              <w:right w:val="single" w:sz="4" w:space="0" w:color="00B050"/>
            </w:tcBorders>
            <w:vAlign w:val="center"/>
          </w:tcPr>
          <w:p w14:paraId="17A4210F"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702</w:t>
            </w:r>
          </w:p>
        </w:tc>
        <w:tc>
          <w:tcPr>
            <w:tcW w:w="1417" w:type="dxa"/>
            <w:tcBorders>
              <w:top w:val="single" w:sz="4" w:space="0" w:color="00B050"/>
              <w:left w:val="single" w:sz="4" w:space="0" w:color="00B050"/>
              <w:bottom w:val="single" w:sz="4" w:space="0" w:color="00B050"/>
              <w:right w:val="single" w:sz="4" w:space="0" w:color="00B050"/>
            </w:tcBorders>
            <w:vAlign w:val="center"/>
          </w:tcPr>
          <w:p w14:paraId="0E94F061" w14:textId="77777777" w:rsidR="00982534" w:rsidRPr="007B462A" w:rsidRDefault="00982534" w:rsidP="00982534">
            <w:pPr>
              <w:jc w:val="center"/>
              <w:rPr>
                <w:rFonts w:ascii="Arial Narrow" w:hAnsi="Arial Narrow" w:cs="Calibri"/>
                <w:color w:val="3A003A"/>
              </w:rPr>
            </w:pPr>
            <w:r w:rsidRPr="007B462A">
              <w:rPr>
                <w:rFonts w:ascii="Arial Narrow" w:hAnsi="Arial Narrow" w:cs="Calibri"/>
                <w:color w:val="3A003A"/>
              </w:rPr>
              <w:t>14,02</w:t>
            </w:r>
          </w:p>
        </w:tc>
      </w:tr>
      <w:tr w:rsidR="007B462A" w:rsidRPr="007B462A" w14:paraId="41458BDD" w14:textId="77777777" w:rsidTr="00F63814">
        <w:trPr>
          <w:trHeight w:val="300"/>
        </w:trPr>
        <w:tc>
          <w:tcPr>
            <w:tcW w:w="426" w:type="dxa"/>
            <w:vMerge w:val="restart"/>
            <w:tcBorders>
              <w:top w:val="single" w:sz="4" w:space="0" w:color="00B050"/>
              <w:left w:val="single" w:sz="4" w:space="0" w:color="00B050"/>
              <w:bottom w:val="single" w:sz="4" w:space="0" w:color="00B050"/>
              <w:right w:val="single" w:sz="4" w:space="0" w:color="00B050"/>
            </w:tcBorders>
            <w:vAlign w:val="center"/>
            <w:hideMark/>
          </w:tcPr>
          <w:p w14:paraId="7660624C" w14:textId="77777777" w:rsidR="00C56776" w:rsidRPr="007B462A" w:rsidRDefault="00C56776" w:rsidP="00C56776">
            <w:pPr>
              <w:jc w:val="center"/>
              <w:rPr>
                <w:rFonts w:ascii="Arial" w:hAnsi="Arial" w:cs="Arial"/>
                <w:color w:val="3A003A"/>
                <w:sz w:val="16"/>
                <w:szCs w:val="16"/>
              </w:rPr>
            </w:pPr>
            <w:r w:rsidRPr="007B462A">
              <w:rPr>
                <w:rFonts w:ascii="Arial" w:hAnsi="Arial" w:cs="Arial"/>
                <w:color w:val="3A003A"/>
                <w:sz w:val="16"/>
                <w:szCs w:val="16"/>
              </w:rPr>
              <w:t>14</w:t>
            </w:r>
          </w:p>
        </w:tc>
        <w:tc>
          <w:tcPr>
            <w:tcW w:w="709" w:type="dxa"/>
            <w:tcBorders>
              <w:top w:val="single" w:sz="4" w:space="0" w:color="00B050"/>
              <w:left w:val="single" w:sz="4" w:space="0" w:color="00B050"/>
              <w:bottom w:val="single" w:sz="4" w:space="0" w:color="00B050"/>
              <w:right w:val="single" w:sz="4" w:space="0" w:color="00B050"/>
            </w:tcBorders>
            <w:vAlign w:val="center"/>
          </w:tcPr>
          <w:p w14:paraId="6AA7F472" w14:textId="77777777" w:rsidR="00C56776" w:rsidRPr="007B462A" w:rsidRDefault="00C56776" w:rsidP="00C56776">
            <w:pPr>
              <w:ind w:right="-114"/>
              <w:rPr>
                <w:rFonts w:ascii="Arial Narrow" w:hAnsi="Arial Narrow" w:cs="Arial"/>
                <w:b/>
                <w:color w:val="3A003A"/>
                <w:sz w:val="20"/>
                <w:szCs w:val="20"/>
              </w:rPr>
            </w:pPr>
            <w:r w:rsidRPr="007B462A">
              <w:rPr>
                <w:rFonts w:ascii="Arial Narrow" w:hAnsi="Arial Narrow" w:cs="Arial"/>
                <w:b/>
                <w:color w:val="3A003A"/>
                <w:sz w:val="20"/>
                <w:szCs w:val="20"/>
              </w:rPr>
              <w:t>P.C.A.</w:t>
            </w:r>
          </w:p>
        </w:tc>
        <w:tc>
          <w:tcPr>
            <w:tcW w:w="1984" w:type="dxa"/>
            <w:tcBorders>
              <w:top w:val="single" w:sz="4" w:space="0" w:color="00B050"/>
              <w:left w:val="single" w:sz="4" w:space="0" w:color="00B050"/>
              <w:bottom w:val="single" w:sz="4" w:space="0" w:color="00B050"/>
              <w:right w:val="single" w:sz="4" w:space="0" w:color="00B050"/>
            </w:tcBorders>
            <w:vAlign w:val="center"/>
          </w:tcPr>
          <w:p w14:paraId="4859AD7A" w14:textId="77777777" w:rsidR="00C56776" w:rsidRPr="007B462A" w:rsidRDefault="00C56776" w:rsidP="00C56776">
            <w:pPr>
              <w:rPr>
                <w:rFonts w:ascii="Arial Narrow" w:hAnsi="Arial Narrow" w:cs="Arial"/>
                <w:b/>
                <w:color w:val="3A003A"/>
              </w:rPr>
            </w:pPr>
            <w:r w:rsidRPr="007B462A">
              <w:rPr>
                <w:rFonts w:ascii="Arial Narrow" w:hAnsi="Arial Narrow" w:cs="Arial"/>
                <w:b/>
                <w:color w:val="3A003A"/>
              </w:rPr>
              <w:t xml:space="preserve">BRASOV </w:t>
            </w:r>
            <w:r w:rsidRPr="007B462A">
              <w:rPr>
                <w:rFonts w:ascii="Arial Narrow" w:hAnsi="Arial Narrow" w:cs="Arial"/>
                <w:b/>
                <w:color w:val="3A003A"/>
                <w:sz w:val="20"/>
                <w:szCs w:val="20"/>
              </w:rPr>
              <w:t>(centr.)</w:t>
            </w:r>
          </w:p>
        </w:tc>
        <w:tc>
          <w:tcPr>
            <w:tcW w:w="1133" w:type="dxa"/>
            <w:tcBorders>
              <w:top w:val="single" w:sz="4" w:space="0" w:color="00B050"/>
              <w:left w:val="single" w:sz="4" w:space="0" w:color="00B050"/>
              <w:bottom w:val="single" w:sz="4" w:space="0" w:color="00B050"/>
              <w:right w:val="single" w:sz="4" w:space="0" w:color="00B050"/>
            </w:tcBorders>
            <w:vAlign w:val="center"/>
          </w:tcPr>
          <w:p w14:paraId="33610906"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74.819</w:t>
            </w:r>
          </w:p>
        </w:tc>
        <w:tc>
          <w:tcPr>
            <w:tcW w:w="1277" w:type="dxa"/>
            <w:tcBorders>
              <w:top w:val="single" w:sz="4" w:space="0" w:color="00B050"/>
              <w:left w:val="single" w:sz="4" w:space="0" w:color="00B050"/>
              <w:bottom w:val="single" w:sz="4" w:space="0" w:color="00B050"/>
              <w:right w:val="single" w:sz="4" w:space="0" w:color="00B050"/>
            </w:tcBorders>
            <w:vAlign w:val="center"/>
          </w:tcPr>
          <w:p w14:paraId="2CA3EDA5" w14:textId="77777777" w:rsidR="00C56776" w:rsidRPr="007B462A" w:rsidRDefault="00C56776" w:rsidP="00C56776">
            <w:pPr>
              <w:jc w:val="center"/>
              <w:rPr>
                <w:rFonts w:ascii="Arial Narrow" w:hAnsi="Arial Narrow" w:cs="Calibri"/>
                <w:b/>
                <w:color w:val="3A003A"/>
              </w:rPr>
            </w:pPr>
            <w:r w:rsidRPr="007B462A">
              <w:rPr>
                <w:rFonts w:ascii="Arial Narrow" w:hAnsi="Arial Narrow" w:cs="Calibri"/>
                <w:b/>
                <w:color w:val="3A003A"/>
              </w:rPr>
              <w:t>19.653</w:t>
            </w:r>
          </w:p>
        </w:tc>
        <w:tc>
          <w:tcPr>
            <w:tcW w:w="1133" w:type="dxa"/>
            <w:tcBorders>
              <w:top w:val="single" w:sz="4" w:space="0" w:color="00B050"/>
              <w:left w:val="single" w:sz="4" w:space="0" w:color="00B050"/>
              <w:bottom w:val="single" w:sz="4" w:space="0" w:color="00B050"/>
              <w:right w:val="single" w:sz="4" w:space="0" w:color="00B050"/>
            </w:tcBorders>
            <w:vAlign w:val="center"/>
          </w:tcPr>
          <w:p w14:paraId="27E08AD7"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5.787</w:t>
            </w:r>
          </w:p>
        </w:tc>
        <w:tc>
          <w:tcPr>
            <w:tcW w:w="1277" w:type="dxa"/>
            <w:tcBorders>
              <w:top w:val="single" w:sz="4" w:space="0" w:color="00B050"/>
              <w:left w:val="single" w:sz="4" w:space="0" w:color="00B050"/>
              <w:bottom w:val="single" w:sz="4" w:space="0" w:color="00B050"/>
              <w:right w:val="single" w:sz="4" w:space="0" w:color="00B050"/>
            </w:tcBorders>
            <w:vAlign w:val="center"/>
          </w:tcPr>
          <w:p w14:paraId="6C3B20E9"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29,45</w:t>
            </w:r>
          </w:p>
        </w:tc>
        <w:tc>
          <w:tcPr>
            <w:tcW w:w="992" w:type="dxa"/>
            <w:tcBorders>
              <w:top w:val="single" w:sz="4" w:space="0" w:color="00B050"/>
              <w:left w:val="single" w:sz="4" w:space="0" w:color="00B050"/>
              <w:bottom w:val="single" w:sz="4" w:space="0" w:color="00B050"/>
              <w:right w:val="single" w:sz="4" w:space="0" w:color="00B050"/>
            </w:tcBorders>
            <w:vAlign w:val="center"/>
          </w:tcPr>
          <w:p w14:paraId="336A7D70"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3.906</w:t>
            </w:r>
          </w:p>
        </w:tc>
        <w:tc>
          <w:tcPr>
            <w:tcW w:w="1276" w:type="dxa"/>
            <w:tcBorders>
              <w:top w:val="single" w:sz="4" w:space="0" w:color="00B050"/>
              <w:left w:val="single" w:sz="4" w:space="0" w:color="00B050"/>
              <w:bottom w:val="single" w:sz="4" w:space="0" w:color="00B050"/>
              <w:right w:val="single" w:sz="4" w:space="0" w:color="00B050"/>
            </w:tcBorders>
            <w:vAlign w:val="center"/>
          </w:tcPr>
          <w:p w14:paraId="175AEFA8"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19,87</w:t>
            </w:r>
          </w:p>
        </w:tc>
        <w:tc>
          <w:tcPr>
            <w:tcW w:w="1275" w:type="dxa"/>
            <w:tcBorders>
              <w:top w:val="single" w:sz="4" w:space="0" w:color="00B050"/>
              <w:left w:val="single" w:sz="4" w:space="0" w:color="00B050"/>
              <w:bottom w:val="single" w:sz="4" w:space="0" w:color="00B050"/>
              <w:right w:val="single" w:sz="4" w:space="0" w:color="00B050"/>
            </w:tcBorders>
            <w:vAlign w:val="center"/>
          </w:tcPr>
          <w:p w14:paraId="16A8BBD4"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7.056</w:t>
            </w:r>
          </w:p>
        </w:tc>
        <w:tc>
          <w:tcPr>
            <w:tcW w:w="1418" w:type="dxa"/>
            <w:tcBorders>
              <w:top w:val="single" w:sz="4" w:space="0" w:color="00B050"/>
              <w:left w:val="single" w:sz="4" w:space="0" w:color="00B050"/>
              <w:bottom w:val="single" w:sz="4" w:space="0" w:color="00B050"/>
              <w:right w:val="single" w:sz="4" w:space="0" w:color="00B050"/>
            </w:tcBorders>
            <w:vAlign w:val="center"/>
          </w:tcPr>
          <w:p w14:paraId="623A658B"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35,90</w:t>
            </w:r>
          </w:p>
        </w:tc>
        <w:tc>
          <w:tcPr>
            <w:tcW w:w="1134" w:type="dxa"/>
            <w:tcBorders>
              <w:top w:val="single" w:sz="4" w:space="0" w:color="00B050"/>
              <w:left w:val="single" w:sz="4" w:space="0" w:color="00B050"/>
              <w:bottom w:val="single" w:sz="4" w:space="0" w:color="00B050"/>
              <w:right w:val="single" w:sz="4" w:space="0" w:color="00B050"/>
            </w:tcBorders>
            <w:vAlign w:val="center"/>
          </w:tcPr>
          <w:p w14:paraId="755661CE"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2.904</w:t>
            </w:r>
          </w:p>
        </w:tc>
        <w:tc>
          <w:tcPr>
            <w:tcW w:w="1417" w:type="dxa"/>
            <w:tcBorders>
              <w:top w:val="single" w:sz="4" w:space="0" w:color="00B050"/>
              <w:left w:val="single" w:sz="4" w:space="0" w:color="00B050"/>
              <w:bottom w:val="single" w:sz="4" w:space="0" w:color="00B050"/>
              <w:right w:val="single" w:sz="4" w:space="0" w:color="00B050"/>
            </w:tcBorders>
            <w:vAlign w:val="center"/>
          </w:tcPr>
          <w:p w14:paraId="0DF313A6"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14,78</w:t>
            </w:r>
          </w:p>
        </w:tc>
      </w:tr>
      <w:tr w:rsidR="007B462A" w:rsidRPr="007B462A" w14:paraId="2B79E050"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24137ED8" w14:textId="77777777" w:rsidR="00C56776" w:rsidRPr="007B462A" w:rsidRDefault="00C56776" w:rsidP="00C56776">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1AF5EAFB" w14:textId="77777777" w:rsidR="00C56776" w:rsidRPr="007B462A" w:rsidRDefault="00C56776" w:rsidP="00C56776">
            <w:pPr>
              <w:ind w:right="-114"/>
              <w:rPr>
                <w:rFonts w:ascii="Arial Narrow" w:hAnsi="Arial Narrow" w:cs="Arial"/>
                <w:color w:val="3A003A"/>
                <w:sz w:val="20"/>
                <w:szCs w:val="20"/>
              </w:rPr>
            </w:pPr>
            <w:r w:rsidRPr="007B462A">
              <w:rPr>
                <w:rFonts w:ascii="Arial Narrow" w:hAnsi="Arial Narrow" w:cs="Arial"/>
                <w:color w:val="3A003A"/>
                <w:sz w:val="20"/>
                <w:szCs w:val="20"/>
              </w:rPr>
              <w:t>P.C.A.</w:t>
            </w:r>
          </w:p>
        </w:tc>
        <w:tc>
          <w:tcPr>
            <w:tcW w:w="1984" w:type="dxa"/>
            <w:tcBorders>
              <w:top w:val="single" w:sz="4" w:space="0" w:color="00B050"/>
              <w:left w:val="single" w:sz="4" w:space="0" w:color="00B050"/>
              <w:bottom w:val="single" w:sz="4" w:space="0" w:color="00B050"/>
              <w:right w:val="single" w:sz="4" w:space="0" w:color="00B050"/>
            </w:tcBorders>
            <w:vAlign w:val="center"/>
          </w:tcPr>
          <w:p w14:paraId="67444FBC" w14:textId="77777777" w:rsidR="00C56776" w:rsidRPr="007B462A" w:rsidRDefault="00C56776" w:rsidP="00C56776">
            <w:pPr>
              <w:rPr>
                <w:rFonts w:ascii="Arial Narrow" w:hAnsi="Arial Narrow" w:cs="Arial"/>
                <w:color w:val="3A003A"/>
              </w:rPr>
            </w:pPr>
            <w:r w:rsidRPr="007B462A">
              <w:rPr>
                <w:rFonts w:ascii="Arial Narrow" w:hAnsi="Arial Narrow" w:cs="Arial"/>
                <w:color w:val="3A003A"/>
              </w:rPr>
              <w:t>BRASOV</w:t>
            </w:r>
          </w:p>
        </w:tc>
        <w:tc>
          <w:tcPr>
            <w:tcW w:w="1133" w:type="dxa"/>
            <w:tcBorders>
              <w:top w:val="single" w:sz="4" w:space="0" w:color="00B050"/>
              <w:left w:val="single" w:sz="4" w:space="0" w:color="00B050"/>
              <w:bottom w:val="single" w:sz="4" w:space="0" w:color="00B050"/>
              <w:right w:val="single" w:sz="4" w:space="0" w:color="00B050"/>
            </w:tcBorders>
            <w:vAlign w:val="center"/>
          </w:tcPr>
          <w:p w14:paraId="42B3D41C"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595</w:t>
            </w:r>
          </w:p>
        </w:tc>
        <w:tc>
          <w:tcPr>
            <w:tcW w:w="1277" w:type="dxa"/>
            <w:tcBorders>
              <w:top w:val="single" w:sz="4" w:space="0" w:color="00B050"/>
              <w:left w:val="single" w:sz="4" w:space="0" w:color="00B050"/>
              <w:bottom w:val="single" w:sz="4" w:space="0" w:color="00B050"/>
              <w:right w:val="single" w:sz="4" w:space="0" w:color="00B050"/>
            </w:tcBorders>
            <w:vAlign w:val="center"/>
          </w:tcPr>
          <w:p w14:paraId="07DD16D5"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333</w:t>
            </w:r>
          </w:p>
        </w:tc>
        <w:tc>
          <w:tcPr>
            <w:tcW w:w="1133" w:type="dxa"/>
            <w:tcBorders>
              <w:top w:val="single" w:sz="4" w:space="0" w:color="00B050"/>
              <w:left w:val="single" w:sz="4" w:space="0" w:color="00B050"/>
              <w:bottom w:val="single" w:sz="4" w:space="0" w:color="00B050"/>
              <w:right w:val="single" w:sz="4" w:space="0" w:color="00B050"/>
            </w:tcBorders>
            <w:vAlign w:val="center"/>
          </w:tcPr>
          <w:p w14:paraId="47C1A8FE"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76</w:t>
            </w:r>
          </w:p>
        </w:tc>
        <w:tc>
          <w:tcPr>
            <w:tcW w:w="1277" w:type="dxa"/>
            <w:tcBorders>
              <w:top w:val="single" w:sz="4" w:space="0" w:color="00B050"/>
              <w:left w:val="single" w:sz="4" w:space="0" w:color="00B050"/>
              <w:bottom w:val="single" w:sz="4" w:space="0" w:color="00B050"/>
              <w:right w:val="single" w:sz="4" w:space="0" w:color="00B050"/>
            </w:tcBorders>
            <w:vAlign w:val="center"/>
          </w:tcPr>
          <w:p w14:paraId="6B7CFA47"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22,82</w:t>
            </w:r>
          </w:p>
        </w:tc>
        <w:tc>
          <w:tcPr>
            <w:tcW w:w="992" w:type="dxa"/>
            <w:tcBorders>
              <w:top w:val="single" w:sz="4" w:space="0" w:color="00B050"/>
              <w:left w:val="single" w:sz="4" w:space="0" w:color="00B050"/>
              <w:bottom w:val="single" w:sz="4" w:space="0" w:color="00B050"/>
              <w:right w:val="single" w:sz="4" w:space="0" w:color="00B050"/>
            </w:tcBorders>
            <w:vAlign w:val="center"/>
          </w:tcPr>
          <w:p w14:paraId="349A661D"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104</w:t>
            </w:r>
          </w:p>
        </w:tc>
        <w:tc>
          <w:tcPr>
            <w:tcW w:w="1276" w:type="dxa"/>
            <w:tcBorders>
              <w:top w:val="single" w:sz="4" w:space="0" w:color="00B050"/>
              <w:left w:val="single" w:sz="4" w:space="0" w:color="00B050"/>
              <w:bottom w:val="single" w:sz="4" w:space="0" w:color="00B050"/>
              <w:right w:val="single" w:sz="4" w:space="0" w:color="00B050"/>
            </w:tcBorders>
            <w:vAlign w:val="center"/>
          </w:tcPr>
          <w:p w14:paraId="224C24CD"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31,23</w:t>
            </w:r>
          </w:p>
        </w:tc>
        <w:tc>
          <w:tcPr>
            <w:tcW w:w="1275" w:type="dxa"/>
            <w:tcBorders>
              <w:top w:val="single" w:sz="4" w:space="0" w:color="00B050"/>
              <w:left w:val="single" w:sz="4" w:space="0" w:color="00B050"/>
              <w:bottom w:val="single" w:sz="4" w:space="0" w:color="00B050"/>
              <w:right w:val="single" w:sz="4" w:space="0" w:color="00B050"/>
            </w:tcBorders>
            <w:vAlign w:val="center"/>
          </w:tcPr>
          <w:p w14:paraId="5E2CA423"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140</w:t>
            </w:r>
          </w:p>
        </w:tc>
        <w:tc>
          <w:tcPr>
            <w:tcW w:w="1418" w:type="dxa"/>
            <w:tcBorders>
              <w:top w:val="single" w:sz="4" w:space="0" w:color="00B050"/>
              <w:left w:val="single" w:sz="4" w:space="0" w:color="00B050"/>
              <w:bottom w:val="single" w:sz="4" w:space="0" w:color="00B050"/>
              <w:right w:val="single" w:sz="4" w:space="0" w:color="00B050"/>
            </w:tcBorders>
            <w:vAlign w:val="center"/>
          </w:tcPr>
          <w:p w14:paraId="71A1C07B"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42,04</w:t>
            </w:r>
          </w:p>
        </w:tc>
        <w:tc>
          <w:tcPr>
            <w:tcW w:w="1134" w:type="dxa"/>
            <w:tcBorders>
              <w:top w:val="single" w:sz="4" w:space="0" w:color="00B050"/>
              <w:left w:val="single" w:sz="4" w:space="0" w:color="00B050"/>
              <w:bottom w:val="single" w:sz="4" w:space="0" w:color="00B050"/>
              <w:right w:val="single" w:sz="4" w:space="0" w:color="00B050"/>
            </w:tcBorders>
            <w:vAlign w:val="center"/>
          </w:tcPr>
          <w:p w14:paraId="656232DB"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13</w:t>
            </w:r>
          </w:p>
        </w:tc>
        <w:tc>
          <w:tcPr>
            <w:tcW w:w="1417" w:type="dxa"/>
            <w:tcBorders>
              <w:top w:val="single" w:sz="4" w:space="0" w:color="00B050"/>
              <w:left w:val="single" w:sz="4" w:space="0" w:color="00B050"/>
              <w:bottom w:val="single" w:sz="4" w:space="0" w:color="00B050"/>
              <w:right w:val="single" w:sz="4" w:space="0" w:color="00B050"/>
            </w:tcBorders>
            <w:vAlign w:val="center"/>
          </w:tcPr>
          <w:p w14:paraId="0345E549"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3,90</w:t>
            </w:r>
          </w:p>
        </w:tc>
      </w:tr>
      <w:tr w:rsidR="007B462A" w:rsidRPr="007B462A" w14:paraId="533DD3DB"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tcPr>
          <w:p w14:paraId="7D9F18C7" w14:textId="77777777" w:rsidR="00C56776" w:rsidRPr="007B462A" w:rsidRDefault="00C56776" w:rsidP="00C56776">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5B869895" w14:textId="77777777" w:rsidR="00C56776" w:rsidRPr="007B462A" w:rsidRDefault="00C56776" w:rsidP="00C56776">
            <w:pPr>
              <w:ind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tcPr>
          <w:p w14:paraId="55986392" w14:textId="77777777" w:rsidR="00C56776" w:rsidRPr="007B462A" w:rsidRDefault="00C56776" w:rsidP="00C56776">
            <w:pPr>
              <w:rPr>
                <w:rFonts w:ascii="Arial Narrow" w:hAnsi="Arial Narrow" w:cs="Arial"/>
                <w:color w:val="3A003A"/>
              </w:rPr>
            </w:pPr>
            <w:r w:rsidRPr="007B462A">
              <w:rPr>
                <w:rFonts w:ascii="Arial Narrow" w:hAnsi="Arial Narrow" w:cs="Arial"/>
                <w:color w:val="3A003A"/>
              </w:rPr>
              <w:t>BRASOV</w:t>
            </w:r>
          </w:p>
        </w:tc>
        <w:tc>
          <w:tcPr>
            <w:tcW w:w="1133" w:type="dxa"/>
            <w:tcBorders>
              <w:top w:val="single" w:sz="4" w:space="0" w:color="00B050"/>
              <w:left w:val="single" w:sz="4" w:space="0" w:color="00B050"/>
              <w:bottom w:val="single" w:sz="4" w:space="0" w:color="00B050"/>
              <w:right w:val="single" w:sz="4" w:space="0" w:color="00B050"/>
            </w:tcBorders>
            <w:vAlign w:val="center"/>
          </w:tcPr>
          <w:p w14:paraId="5230B0E7"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61.877</w:t>
            </w:r>
          </w:p>
        </w:tc>
        <w:tc>
          <w:tcPr>
            <w:tcW w:w="1277" w:type="dxa"/>
            <w:tcBorders>
              <w:top w:val="single" w:sz="4" w:space="0" w:color="00B050"/>
              <w:left w:val="single" w:sz="4" w:space="0" w:color="00B050"/>
              <w:bottom w:val="single" w:sz="4" w:space="0" w:color="00B050"/>
              <w:right w:val="single" w:sz="4" w:space="0" w:color="00B050"/>
            </w:tcBorders>
            <w:vAlign w:val="center"/>
          </w:tcPr>
          <w:p w14:paraId="30FF7818"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14.887</w:t>
            </w:r>
          </w:p>
        </w:tc>
        <w:tc>
          <w:tcPr>
            <w:tcW w:w="1133" w:type="dxa"/>
            <w:tcBorders>
              <w:top w:val="single" w:sz="4" w:space="0" w:color="00B050"/>
              <w:left w:val="single" w:sz="4" w:space="0" w:color="00B050"/>
              <w:bottom w:val="single" w:sz="4" w:space="0" w:color="00B050"/>
              <w:right w:val="single" w:sz="4" w:space="0" w:color="00B050"/>
            </w:tcBorders>
            <w:vAlign w:val="center"/>
          </w:tcPr>
          <w:p w14:paraId="53AEF2F4"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4.186</w:t>
            </w:r>
          </w:p>
        </w:tc>
        <w:tc>
          <w:tcPr>
            <w:tcW w:w="1277" w:type="dxa"/>
            <w:tcBorders>
              <w:top w:val="single" w:sz="4" w:space="0" w:color="00B050"/>
              <w:left w:val="single" w:sz="4" w:space="0" w:color="00B050"/>
              <w:bottom w:val="single" w:sz="4" w:space="0" w:color="00B050"/>
              <w:right w:val="single" w:sz="4" w:space="0" w:color="00B050"/>
            </w:tcBorders>
            <w:vAlign w:val="center"/>
          </w:tcPr>
          <w:p w14:paraId="79AB6A5B"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28,12</w:t>
            </w:r>
          </w:p>
        </w:tc>
        <w:tc>
          <w:tcPr>
            <w:tcW w:w="992" w:type="dxa"/>
            <w:tcBorders>
              <w:top w:val="single" w:sz="4" w:space="0" w:color="00B050"/>
              <w:left w:val="single" w:sz="4" w:space="0" w:color="00B050"/>
              <w:bottom w:val="single" w:sz="4" w:space="0" w:color="00B050"/>
              <w:right w:val="single" w:sz="4" w:space="0" w:color="00B050"/>
            </w:tcBorders>
            <w:vAlign w:val="center"/>
          </w:tcPr>
          <w:p w14:paraId="401C1E98"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2.972</w:t>
            </w:r>
          </w:p>
        </w:tc>
        <w:tc>
          <w:tcPr>
            <w:tcW w:w="1276" w:type="dxa"/>
            <w:tcBorders>
              <w:top w:val="single" w:sz="4" w:space="0" w:color="00B050"/>
              <w:left w:val="single" w:sz="4" w:space="0" w:color="00B050"/>
              <w:bottom w:val="single" w:sz="4" w:space="0" w:color="00B050"/>
              <w:right w:val="single" w:sz="4" w:space="0" w:color="00B050"/>
            </w:tcBorders>
            <w:vAlign w:val="center"/>
          </w:tcPr>
          <w:p w14:paraId="11CE78AD"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19,96</w:t>
            </w:r>
          </w:p>
        </w:tc>
        <w:tc>
          <w:tcPr>
            <w:tcW w:w="1275" w:type="dxa"/>
            <w:tcBorders>
              <w:top w:val="single" w:sz="4" w:space="0" w:color="00B050"/>
              <w:left w:val="single" w:sz="4" w:space="0" w:color="00B050"/>
              <w:bottom w:val="single" w:sz="4" w:space="0" w:color="00B050"/>
              <w:right w:val="single" w:sz="4" w:space="0" w:color="00B050"/>
            </w:tcBorders>
            <w:vAlign w:val="center"/>
          </w:tcPr>
          <w:p w14:paraId="38F834F4"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5.132</w:t>
            </w:r>
          </w:p>
        </w:tc>
        <w:tc>
          <w:tcPr>
            <w:tcW w:w="1418" w:type="dxa"/>
            <w:tcBorders>
              <w:top w:val="single" w:sz="4" w:space="0" w:color="00B050"/>
              <w:left w:val="single" w:sz="4" w:space="0" w:color="00B050"/>
              <w:bottom w:val="single" w:sz="4" w:space="0" w:color="00B050"/>
              <w:right w:val="single" w:sz="4" w:space="0" w:color="00B050"/>
            </w:tcBorders>
            <w:vAlign w:val="center"/>
          </w:tcPr>
          <w:p w14:paraId="25143FA5"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34,47</w:t>
            </w:r>
          </w:p>
        </w:tc>
        <w:tc>
          <w:tcPr>
            <w:tcW w:w="1134" w:type="dxa"/>
            <w:tcBorders>
              <w:top w:val="single" w:sz="4" w:space="0" w:color="00B050"/>
              <w:left w:val="single" w:sz="4" w:space="0" w:color="00B050"/>
              <w:bottom w:val="single" w:sz="4" w:space="0" w:color="00B050"/>
              <w:right w:val="single" w:sz="4" w:space="0" w:color="00B050"/>
            </w:tcBorders>
            <w:vAlign w:val="center"/>
          </w:tcPr>
          <w:p w14:paraId="14DA6FF7"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2.597</w:t>
            </w:r>
          </w:p>
        </w:tc>
        <w:tc>
          <w:tcPr>
            <w:tcW w:w="1417" w:type="dxa"/>
            <w:tcBorders>
              <w:top w:val="single" w:sz="4" w:space="0" w:color="00B050"/>
              <w:left w:val="single" w:sz="4" w:space="0" w:color="00B050"/>
              <w:bottom w:val="single" w:sz="4" w:space="0" w:color="00B050"/>
              <w:right w:val="single" w:sz="4" w:space="0" w:color="00B050"/>
            </w:tcBorders>
            <w:vAlign w:val="center"/>
          </w:tcPr>
          <w:p w14:paraId="1B061419"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17,44</w:t>
            </w:r>
          </w:p>
        </w:tc>
      </w:tr>
      <w:tr w:rsidR="00F63814" w:rsidRPr="007B462A" w14:paraId="4FC11898"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05F54B0F" w14:textId="77777777" w:rsidR="00C56776" w:rsidRPr="007B462A" w:rsidRDefault="00C56776" w:rsidP="00C56776">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2E4D3167" w14:textId="77777777" w:rsidR="00C56776" w:rsidRPr="007B462A" w:rsidRDefault="00C56776" w:rsidP="00C56776">
            <w:pPr>
              <w:ind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tcPr>
          <w:p w14:paraId="626D03AC" w14:textId="77777777" w:rsidR="00C56776" w:rsidRPr="007B462A" w:rsidRDefault="00C56776" w:rsidP="00C56776">
            <w:pPr>
              <w:rPr>
                <w:rFonts w:ascii="Arial Narrow" w:hAnsi="Arial Narrow" w:cs="Arial"/>
                <w:color w:val="3A003A"/>
              </w:rPr>
            </w:pPr>
            <w:r w:rsidRPr="007B462A">
              <w:rPr>
                <w:rFonts w:ascii="Arial Narrow" w:hAnsi="Arial Narrow" w:cs="Arial"/>
                <w:color w:val="3A003A"/>
              </w:rPr>
              <w:t>COVASNA</w:t>
            </w:r>
          </w:p>
        </w:tc>
        <w:tc>
          <w:tcPr>
            <w:tcW w:w="1133" w:type="dxa"/>
            <w:tcBorders>
              <w:top w:val="single" w:sz="4" w:space="0" w:color="00B050"/>
              <w:left w:val="single" w:sz="4" w:space="0" w:color="00B050"/>
              <w:bottom w:val="single" w:sz="4" w:space="0" w:color="00B050"/>
              <w:right w:val="single" w:sz="4" w:space="0" w:color="00B050"/>
            </w:tcBorders>
            <w:vAlign w:val="center"/>
          </w:tcPr>
          <w:p w14:paraId="0B32D3BA"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12.160</w:t>
            </w:r>
          </w:p>
        </w:tc>
        <w:tc>
          <w:tcPr>
            <w:tcW w:w="1277" w:type="dxa"/>
            <w:tcBorders>
              <w:top w:val="single" w:sz="4" w:space="0" w:color="00B050"/>
              <w:left w:val="single" w:sz="4" w:space="0" w:color="00B050"/>
              <w:bottom w:val="single" w:sz="4" w:space="0" w:color="00B050"/>
              <w:right w:val="single" w:sz="4" w:space="0" w:color="00B050"/>
            </w:tcBorders>
            <w:vAlign w:val="center"/>
          </w:tcPr>
          <w:p w14:paraId="37F12BCF"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4.336</w:t>
            </w:r>
          </w:p>
        </w:tc>
        <w:tc>
          <w:tcPr>
            <w:tcW w:w="1133" w:type="dxa"/>
            <w:tcBorders>
              <w:top w:val="single" w:sz="4" w:space="0" w:color="00B050"/>
              <w:left w:val="single" w:sz="4" w:space="0" w:color="00B050"/>
              <w:bottom w:val="single" w:sz="4" w:space="0" w:color="00B050"/>
              <w:right w:val="single" w:sz="4" w:space="0" w:color="00B050"/>
            </w:tcBorders>
            <w:vAlign w:val="center"/>
          </w:tcPr>
          <w:p w14:paraId="3A2A889B"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1.514</w:t>
            </w:r>
          </w:p>
        </w:tc>
        <w:tc>
          <w:tcPr>
            <w:tcW w:w="1277" w:type="dxa"/>
            <w:tcBorders>
              <w:top w:val="single" w:sz="4" w:space="0" w:color="00B050"/>
              <w:left w:val="single" w:sz="4" w:space="0" w:color="00B050"/>
              <w:bottom w:val="single" w:sz="4" w:space="0" w:color="00B050"/>
              <w:right w:val="single" w:sz="4" w:space="0" w:color="00B050"/>
            </w:tcBorders>
            <w:vAlign w:val="center"/>
          </w:tcPr>
          <w:p w14:paraId="0CC76513"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34,92</w:t>
            </w:r>
          </w:p>
        </w:tc>
        <w:tc>
          <w:tcPr>
            <w:tcW w:w="992" w:type="dxa"/>
            <w:tcBorders>
              <w:top w:val="single" w:sz="4" w:space="0" w:color="00B050"/>
              <w:left w:val="single" w:sz="4" w:space="0" w:color="00B050"/>
              <w:bottom w:val="single" w:sz="4" w:space="0" w:color="00B050"/>
              <w:right w:val="single" w:sz="4" w:space="0" w:color="00B050"/>
            </w:tcBorders>
            <w:vAlign w:val="center"/>
          </w:tcPr>
          <w:p w14:paraId="587D374F"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823</w:t>
            </w:r>
          </w:p>
        </w:tc>
        <w:tc>
          <w:tcPr>
            <w:tcW w:w="1276" w:type="dxa"/>
            <w:tcBorders>
              <w:top w:val="single" w:sz="4" w:space="0" w:color="00B050"/>
              <w:left w:val="single" w:sz="4" w:space="0" w:color="00B050"/>
              <w:bottom w:val="single" w:sz="4" w:space="0" w:color="00B050"/>
              <w:right w:val="single" w:sz="4" w:space="0" w:color="00B050"/>
            </w:tcBorders>
            <w:vAlign w:val="center"/>
          </w:tcPr>
          <w:p w14:paraId="56BFAE62"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18,98</w:t>
            </w:r>
          </w:p>
        </w:tc>
        <w:tc>
          <w:tcPr>
            <w:tcW w:w="1275" w:type="dxa"/>
            <w:tcBorders>
              <w:top w:val="single" w:sz="4" w:space="0" w:color="00B050"/>
              <w:left w:val="single" w:sz="4" w:space="0" w:color="00B050"/>
              <w:bottom w:val="single" w:sz="4" w:space="0" w:color="00B050"/>
              <w:right w:val="single" w:sz="4" w:space="0" w:color="00B050"/>
            </w:tcBorders>
            <w:vAlign w:val="center"/>
          </w:tcPr>
          <w:p w14:paraId="1291D9E5"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1.708</w:t>
            </w:r>
          </w:p>
        </w:tc>
        <w:tc>
          <w:tcPr>
            <w:tcW w:w="1418" w:type="dxa"/>
            <w:tcBorders>
              <w:top w:val="single" w:sz="4" w:space="0" w:color="00B050"/>
              <w:left w:val="single" w:sz="4" w:space="0" w:color="00B050"/>
              <w:bottom w:val="single" w:sz="4" w:space="0" w:color="00B050"/>
              <w:right w:val="single" w:sz="4" w:space="0" w:color="00B050"/>
            </w:tcBorders>
            <w:vAlign w:val="center"/>
          </w:tcPr>
          <w:p w14:paraId="0060D613"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39,39</w:t>
            </w:r>
          </w:p>
        </w:tc>
        <w:tc>
          <w:tcPr>
            <w:tcW w:w="1134" w:type="dxa"/>
            <w:tcBorders>
              <w:top w:val="single" w:sz="4" w:space="0" w:color="00B050"/>
              <w:left w:val="single" w:sz="4" w:space="0" w:color="00B050"/>
              <w:bottom w:val="single" w:sz="4" w:space="0" w:color="00B050"/>
              <w:right w:val="single" w:sz="4" w:space="0" w:color="00B050"/>
            </w:tcBorders>
            <w:vAlign w:val="center"/>
          </w:tcPr>
          <w:p w14:paraId="1E014D01"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291</w:t>
            </w:r>
          </w:p>
        </w:tc>
        <w:tc>
          <w:tcPr>
            <w:tcW w:w="1417" w:type="dxa"/>
            <w:tcBorders>
              <w:top w:val="single" w:sz="4" w:space="0" w:color="00B050"/>
              <w:left w:val="single" w:sz="4" w:space="0" w:color="00B050"/>
              <w:bottom w:val="single" w:sz="4" w:space="0" w:color="00B050"/>
              <w:right w:val="single" w:sz="4" w:space="0" w:color="00B050"/>
            </w:tcBorders>
            <w:vAlign w:val="center"/>
          </w:tcPr>
          <w:p w14:paraId="32F3D863"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6,71</w:t>
            </w:r>
          </w:p>
        </w:tc>
      </w:tr>
      <w:tr w:rsidR="00F63814" w:rsidRPr="007B462A" w14:paraId="54F6C494"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3DD955C3" w14:textId="77777777" w:rsidR="00C56776" w:rsidRPr="007B462A" w:rsidRDefault="00C56776" w:rsidP="00C56776">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55BBEBCF" w14:textId="77777777" w:rsidR="00C56776" w:rsidRPr="007B462A" w:rsidRDefault="00C56776" w:rsidP="00C56776">
            <w:pPr>
              <w:ind w:right="-114"/>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tcPr>
          <w:p w14:paraId="25525977" w14:textId="77777777" w:rsidR="00C56776" w:rsidRPr="007B462A" w:rsidRDefault="00C56776" w:rsidP="00C56776">
            <w:pPr>
              <w:rPr>
                <w:rFonts w:ascii="Arial Narrow" w:hAnsi="Arial Narrow" w:cs="Arial"/>
                <w:color w:val="3A003A"/>
              </w:rPr>
            </w:pPr>
            <w:r w:rsidRPr="007B462A">
              <w:rPr>
                <w:rFonts w:ascii="Arial Narrow" w:hAnsi="Arial Narrow" w:cs="Arial"/>
                <w:color w:val="3A003A"/>
              </w:rPr>
              <w:t>BRASOV MINORI</w:t>
            </w:r>
          </w:p>
        </w:tc>
        <w:tc>
          <w:tcPr>
            <w:tcW w:w="1133" w:type="dxa"/>
            <w:tcBorders>
              <w:top w:val="single" w:sz="4" w:space="0" w:color="00B050"/>
              <w:left w:val="single" w:sz="4" w:space="0" w:color="00B050"/>
              <w:bottom w:val="single" w:sz="4" w:space="0" w:color="00B050"/>
              <w:right w:val="single" w:sz="4" w:space="0" w:color="00B050"/>
            </w:tcBorders>
            <w:vAlign w:val="center"/>
          </w:tcPr>
          <w:p w14:paraId="633EE7F8"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187</w:t>
            </w:r>
          </w:p>
        </w:tc>
        <w:tc>
          <w:tcPr>
            <w:tcW w:w="1277" w:type="dxa"/>
            <w:tcBorders>
              <w:top w:val="single" w:sz="4" w:space="0" w:color="00B050"/>
              <w:left w:val="single" w:sz="4" w:space="0" w:color="00B050"/>
              <w:bottom w:val="single" w:sz="4" w:space="0" w:color="00B050"/>
              <w:right w:val="single" w:sz="4" w:space="0" w:color="00B050"/>
            </w:tcBorders>
            <w:vAlign w:val="center"/>
          </w:tcPr>
          <w:p w14:paraId="7F5608B4"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97</w:t>
            </w:r>
          </w:p>
        </w:tc>
        <w:tc>
          <w:tcPr>
            <w:tcW w:w="1133" w:type="dxa"/>
            <w:tcBorders>
              <w:top w:val="single" w:sz="4" w:space="0" w:color="00B050"/>
              <w:left w:val="single" w:sz="4" w:space="0" w:color="00B050"/>
              <w:bottom w:val="single" w:sz="4" w:space="0" w:color="00B050"/>
              <w:right w:val="single" w:sz="4" w:space="0" w:color="00B050"/>
            </w:tcBorders>
            <w:vAlign w:val="center"/>
          </w:tcPr>
          <w:p w14:paraId="2298EC03"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11</w:t>
            </w:r>
          </w:p>
        </w:tc>
        <w:tc>
          <w:tcPr>
            <w:tcW w:w="1277" w:type="dxa"/>
            <w:tcBorders>
              <w:top w:val="single" w:sz="4" w:space="0" w:color="00B050"/>
              <w:left w:val="single" w:sz="4" w:space="0" w:color="00B050"/>
              <w:bottom w:val="single" w:sz="4" w:space="0" w:color="00B050"/>
              <w:right w:val="single" w:sz="4" w:space="0" w:color="00B050"/>
            </w:tcBorders>
            <w:vAlign w:val="center"/>
          </w:tcPr>
          <w:p w14:paraId="5FA2E410"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11,34</w:t>
            </w:r>
          </w:p>
        </w:tc>
        <w:tc>
          <w:tcPr>
            <w:tcW w:w="992" w:type="dxa"/>
            <w:tcBorders>
              <w:top w:val="single" w:sz="4" w:space="0" w:color="00B050"/>
              <w:left w:val="single" w:sz="4" w:space="0" w:color="00B050"/>
              <w:bottom w:val="single" w:sz="4" w:space="0" w:color="00B050"/>
              <w:right w:val="single" w:sz="4" w:space="0" w:color="00B050"/>
            </w:tcBorders>
            <w:vAlign w:val="center"/>
          </w:tcPr>
          <w:p w14:paraId="071423C4"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7</w:t>
            </w:r>
          </w:p>
        </w:tc>
        <w:tc>
          <w:tcPr>
            <w:tcW w:w="1276" w:type="dxa"/>
            <w:tcBorders>
              <w:top w:val="single" w:sz="4" w:space="0" w:color="00B050"/>
              <w:left w:val="single" w:sz="4" w:space="0" w:color="00B050"/>
              <w:bottom w:val="single" w:sz="4" w:space="0" w:color="00B050"/>
              <w:right w:val="single" w:sz="4" w:space="0" w:color="00B050"/>
            </w:tcBorders>
            <w:vAlign w:val="center"/>
          </w:tcPr>
          <w:p w14:paraId="2AACC389"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7,22</w:t>
            </w:r>
          </w:p>
        </w:tc>
        <w:tc>
          <w:tcPr>
            <w:tcW w:w="1275" w:type="dxa"/>
            <w:tcBorders>
              <w:top w:val="single" w:sz="4" w:space="0" w:color="00B050"/>
              <w:left w:val="single" w:sz="4" w:space="0" w:color="00B050"/>
              <w:bottom w:val="single" w:sz="4" w:space="0" w:color="00B050"/>
              <w:right w:val="single" w:sz="4" w:space="0" w:color="00B050"/>
            </w:tcBorders>
            <w:vAlign w:val="center"/>
          </w:tcPr>
          <w:p w14:paraId="40D6347D"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76</w:t>
            </w:r>
          </w:p>
        </w:tc>
        <w:tc>
          <w:tcPr>
            <w:tcW w:w="1418" w:type="dxa"/>
            <w:tcBorders>
              <w:top w:val="single" w:sz="4" w:space="0" w:color="00B050"/>
              <w:left w:val="single" w:sz="4" w:space="0" w:color="00B050"/>
              <w:bottom w:val="single" w:sz="4" w:space="0" w:color="00B050"/>
              <w:right w:val="single" w:sz="4" w:space="0" w:color="00B050"/>
            </w:tcBorders>
            <w:vAlign w:val="center"/>
          </w:tcPr>
          <w:p w14:paraId="74A87174"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78,35</w:t>
            </w:r>
          </w:p>
        </w:tc>
        <w:tc>
          <w:tcPr>
            <w:tcW w:w="1134" w:type="dxa"/>
            <w:tcBorders>
              <w:top w:val="single" w:sz="4" w:space="0" w:color="00B050"/>
              <w:left w:val="single" w:sz="4" w:space="0" w:color="00B050"/>
              <w:bottom w:val="single" w:sz="4" w:space="0" w:color="00B050"/>
              <w:right w:val="single" w:sz="4" w:space="0" w:color="00B050"/>
            </w:tcBorders>
            <w:vAlign w:val="center"/>
          </w:tcPr>
          <w:p w14:paraId="7D156B5E"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3</w:t>
            </w:r>
          </w:p>
        </w:tc>
        <w:tc>
          <w:tcPr>
            <w:tcW w:w="1417" w:type="dxa"/>
            <w:tcBorders>
              <w:top w:val="single" w:sz="4" w:space="0" w:color="00B050"/>
              <w:left w:val="single" w:sz="4" w:space="0" w:color="00B050"/>
              <w:bottom w:val="single" w:sz="4" w:space="0" w:color="00B050"/>
              <w:right w:val="single" w:sz="4" w:space="0" w:color="00B050"/>
            </w:tcBorders>
            <w:vAlign w:val="center"/>
          </w:tcPr>
          <w:p w14:paraId="39C4FBA5"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3,09</w:t>
            </w:r>
          </w:p>
        </w:tc>
      </w:tr>
      <w:tr w:rsidR="00F63814" w:rsidRPr="007B462A" w14:paraId="59B5C645" w14:textId="77777777" w:rsidTr="00F63814">
        <w:trPr>
          <w:trHeight w:val="300"/>
        </w:trPr>
        <w:tc>
          <w:tcPr>
            <w:tcW w:w="426" w:type="dxa"/>
            <w:vMerge w:val="restart"/>
            <w:tcBorders>
              <w:top w:val="single" w:sz="4" w:space="0" w:color="00B050"/>
              <w:left w:val="single" w:sz="4" w:space="0" w:color="00B050"/>
              <w:bottom w:val="single" w:sz="4" w:space="0" w:color="00B050"/>
              <w:right w:val="single" w:sz="4" w:space="0" w:color="00B050"/>
            </w:tcBorders>
            <w:vAlign w:val="center"/>
            <w:hideMark/>
          </w:tcPr>
          <w:p w14:paraId="19E0413A" w14:textId="77777777" w:rsidR="00C56776" w:rsidRPr="007B462A" w:rsidRDefault="00C56776" w:rsidP="00C56776">
            <w:pPr>
              <w:jc w:val="center"/>
              <w:rPr>
                <w:rFonts w:ascii="Arial" w:hAnsi="Arial" w:cs="Arial"/>
                <w:color w:val="3A003A"/>
                <w:sz w:val="16"/>
                <w:szCs w:val="16"/>
              </w:rPr>
            </w:pPr>
            <w:r w:rsidRPr="007B462A">
              <w:rPr>
                <w:rFonts w:ascii="Arial" w:hAnsi="Arial" w:cs="Arial"/>
                <w:color w:val="3A003A"/>
                <w:sz w:val="16"/>
                <w:szCs w:val="16"/>
              </w:rPr>
              <w:t>15</w:t>
            </w:r>
          </w:p>
        </w:tc>
        <w:tc>
          <w:tcPr>
            <w:tcW w:w="709" w:type="dxa"/>
            <w:tcBorders>
              <w:top w:val="single" w:sz="4" w:space="0" w:color="00B050"/>
              <w:left w:val="single" w:sz="4" w:space="0" w:color="00B050"/>
              <w:bottom w:val="single" w:sz="4" w:space="0" w:color="00B050"/>
              <w:right w:val="single" w:sz="4" w:space="0" w:color="00B050"/>
            </w:tcBorders>
            <w:vAlign w:val="center"/>
          </w:tcPr>
          <w:p w14:paraId="4B331148" w14:textId="77777777" w:rsidR="00C56776" w:rsidRPr="007B462A" w:rsidRDefault="00C56776" w:rsidP="00C56776">
            <w:pPr>
              <w:ind w:right="-114"/>
              <w:rPr>
                <w:rFonts w:ascii="Arial Narrow" w:hAnsi="Arial Narrow" w:cs="Arial"/>
                <w:b/>
                <w:color w:val="3A003A"/>
                <w:sz w:val="20"/>
                <w:szCs w:val="20"/>
              </w:rPr>
            </w:pPr>
            <w:r w:rsidRPr="007B462A">
              <w:rPr>
                <w:rFonts w:ascii="Arial Narrow" w:hAnsi="Arial Narrow" w:cs="Arial"/>
                <w:b/>
                <w:color w:val="3A003A"/>
                <w:sz w:val="20"/>
                <w:szCs w:val="20"/>
              </w:rPr>
              <w:t>P.C.A.</w:t>
            </w:r>
          </w:p>
        </w:tc>
        <w:tc>
          <w:tcPr>
            <w:tcW w:w="1984" w:type="dxa"/>
            <w:tcBorders>
              <w:top w:val="single" w:sz="4" w:space="0" w:color="00B050"/>
              <w:left w:val="single" w:sz="4" w:space="0" w:color="00B050"/>
              <w:bottom w:val="single" w:sz="4" w:space="0" w:color="00B050"/>
              <w:right w:val="single" w:sz="4" w:space="0" w:color="00B050"/>
            </w:tcBorders>
            <w:vAlign w:val="center"/>
          </w:tcPr>
          <w:p w14:paraId="012ACE60" w14:textId="77777777" w:rsidR="00C56776" w:rsidRPr="007B462A" w:rsidRDefault="00C56776" w:rsidP="00C56776">
            <w:pPr>
              <w:rPr>
                <w:rFonts w:ascii="Arial Narrow" w:hAnsi="Arial Narrow" w:cs="Arial"/>
                <w:b/>
                <w:color w:val="3A003A"/>
              </w:rPr>
            </w:pPr>
            <w:r w:rsidRPr="007B462A">
              <w:rPr>
                <w:rFonts w:ascii="Arial Narrow" w:hAnsi="Arial Narrow" w:cs="Arial"/>
                <w:b/>
                <w:color w:val="3A003A"/>
              </w:rPr>
              <w:t xml:space="preserve">ORADEA </w:t>
            </w:r>
            <w:r w:rsidRPr="007B462A">
              <w:rPr>
                <w:rFonts w:ascii="Arial Narrow" w:hAnsi="Arial Narrow" w:cs="Arial"/>
                <w:b/>
                <w:color w:val="3A003A"/>
                <w:sz w:val="20"/>
                <w:szCs w:val="20"/>
              </w:rPr>
              <w:t>(centr.)</w:t>
            </w:r>
          </w:p>
        </w:tc>
        <w:tc>
          <w:tcPr>
            <w:tcW w:w="1133" w:type="dxa"/>
            <w:tcBorders>
              <w:top w:val="single" w:sz="4" w:space="0" w:color="00B050"/>
              <w:left w:val="single" w:sz="4" w:space="0" w:color="00B050"/>
              <w:bottom w:val="single" w:sz="4" w:space="0" w:color="00B050"/>
              <w:right w:val="single" w:sz="4" w:space="0" w:color="00B050"/>
            </w:tcBorders>
            <w:vAlign w:val="center"/>
          </w:tcPr>
          <w:p w14:paraId="623BFCD5"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41.715</w:t>
            </w:r>
          </w:p>
        </w:tc>
        <w:tc>
          <w:tcPr>
            <w:tcW w:w="1277" w:type="dxa"/>
            <w:tcBorders>
              <w:top w:val="single" w:sz="4" w:space="0" w:color="00B050"/>
              <w:left w:val="single" w:sz="4" w:space="0" w:color="00B050"/>
              <w:bottom w:val="single" w:sz="4" w:space="0" w:color="00B050"/>
              <w:right w:val="single" w:sz="4" w:space="0" w:color="00B050"/>
            </w:tcBorders>
            <w:vAlign w:val="center"/>
          </w:tcPr>
          <w:p w14:paraId="325F6DEB" w14:textId="77777777" w:rsidR="00C56776" w:rsidRPr="007B462A" w:rsidRDefault="00C56776" w:rsidP="00C56776">
            <w:pPr>
              <w:jc w:val="center"/>
              <w:rPr>
                <w:rFonts w:ascii="Arial Narrow" w:hAnsi="Arial Narrow" w:cs="Calibri"/>
                <w:b/>
                <w:color w:val="3A003A"/>
              </w:rPr>
            </w:pPr>
            <w:r w:rsidRPr="007B462A">
              <w:rPr>
                <w:rFonts w:ascii="Arial Narrow" w:hAnsi="Arial Narrow" w:cs="Calibri"/>
                <w:b/>
                <w:color w:val="3A003A"/>
              </w:rPr>
              <w:t>17.224</w:t>
            </w:r>
          </w:p>
        </w:tc>
        <w:tc>
          <w:tcPr>
            <w:tcW w:w="1133" w:type="dxa"/>
            <w:tcBorders>
              <w:top w:val="single" w:sz="4" w:space="0" w:color="00B050"/>
              <w:left w:val="single" w:sz="4" w:space="0" w:color="00B050"/>
              <w:bottom w:val="single" w:sz="4" w:space="0" w:color="00B050"/>
              <w:right w:val="single" w:sz="4" w:space="0" w:color="00B050"/>
            </w:tcBorders>
            <w:vAlign w:val="center"/>
          </w:tcPr>
          <w:p w14:paraId="12089CF3"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7.480</w:t>
            </w:r>
          </w:p>
        </w:tc>
        <w:tc>
          <w:tcPr>
            <w:tcW w:w="1277" w:type="dxa"/>
            <w:tcBorders>
              <w:top w:val="single" w:sz="4" w:space="0" w:color="00B050"/>
              <w:left w:val="single" w:sz="4" w:space="0" w:color="00B050"/>
              <w:bottom w:val="single" w:sz="4" w:space="0" w:color="00B050"/>
              <w:right w:val="single" w:sz="4" w:space="0" w:color="00B050"/>
            </w:tcBorders>
            <w:vAlign w:val="center"/>
          </w:tcPr>
          <w:p w14:paraId="6F79E22D"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43,43</w:t>
            </w:r>
          </w:p>
        </w:tc>
        <w:tc>
          <w:tcPr>
            <w:tcW w:w="992" w:type="dxa"/>
            <w:tcBorders>
              <w:top w:val="single" w:sz="4" w:space="0" w:color="00B050"/>
              <w:left w:val="single" w:sz="4" w:space="0" w:color="00B050"/>
              <w:bottom w:val="single" w:sz="4" w:space="0" w:color="00B050"/>
              <w:right w:val="single" w:sz="4" w:space="0" w:color="00B050"/>
            </w:tcBorders>
            <w:vAlign w:val="center"/>
          </w:tcPr>
          <w:p w14:paraId="31E6D8A0"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3.801</w:t>
            </w:r>
          </w:p>
        </w:tc>
        <w:tc>
          <w:tcPr>
            <w:tcW w:w="1276" w:type="dxa"/>
            <w:tcBorders>
              <w:top w:val="single" w:sz="4" w:space="0" w:color="00B050"/>
              <w:left w:val="single" w:sz="4" w:space="0" w:color="00B050"/>
              <w:bottom w:val="single" w:sz="4" w:space="0" w:color="00B050"/>
              <w:right w:val="single" w:sz="4" w:space="0" w:color="00B050"/>
            </w:tcBorders>
            <w:vAlign w:val="center"/>
          </w:tcPr>
          <w:p w14:paraId="00114AC5"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22,07</w:t>
            </w:r>
          </w:p>
        </w:tc>
        <w:tc>
          <w:tcPr>
            <w:tcW w:w="1275" w:type="dxa"/>
            <w:tcBorders>
              <w:top w:val="single" w:sz="4" w:space="0" w:color="00B050"/>
              <w:left w:val="single" w:sz="4" w:space="0" w:color="00B050"/>
              <w:bottom w:val="single" w:sz="4" w:space="0" w:color="00B050"/>
              <w:right w:val="single" w:sz="4" w:space="0" w:color="00B050"/>
            </w:tcBorders>
            <w:vAlign w:val="center"/>
          </w:tcPr>
          <w:p w14:paraId="326E1679"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4.816</w:t>
            </w:r>
          </w:p>
        </w:tc>
        <w:tc>
          <w:tcPr>
            <w:tcW w:w="1418" w:type="dxa"/>
            <w:tcBorders>
              <w:top w:val="single" w:sz="4" w:space="0" w:color="00B050"/>
              <w:left w:val="single" w:sz="4" w:space="0" w:color="00B050"/>
              <w:bottom w:val="single" w:sz="4" w:space="0" w:color="00B050"/>
              <w:right w:val="single" w:sz="4" w:space="0" w:color="00B050"/>
            </w:tcBorders>
            <w:vAlign w:val="center"/>
          </w:tcPr>
          <w:p w14:paraId="4460EE8F"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27,96</w:t>
            </w:r>
          </w:p>
        </w:tc>
        <w:tc>
          <w:tcPr>
            <w:tcW w:w="1134" w:type="dxa"/>
            <w:tcBorders>
              <w:top w:val="single" w:sz="4" w:space="0" w:color="00B050"/>
              <w:left w:val="single" w:sz="4" w:space="0" w:color="00B050"/>
              <w:bottom w:val="single" w:sz="4" w:space="0" w:color="00B050"/>
              <w:right w:val="single" w:sz="4" w:space="0" w:color="00B050"/>
            </w:tcBorders>
            <w:vAlign w:val="center"/>
          </w:tcPr>
          <w:p w14:paraId="55ACB9D1"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1.127</w:t>
            </w:r>
          </w:p>
        </w:tc>
        <w:tc>
          <w:tcPr>
            <w:tcW w:w="1417" w:type="dxa"/>
            <w:tcBorders>
              <w:top w:val="single" w:sz="4" w:space="0" w:color="00B050"/>
              <w:left w:val="single" w:sz="4" w:space="0" w:color="00B050"/>
              <w:bottom w:val="single" w:sz="4" w:space="0" w:color="00B050"/>
              <w:right w:val="single" w:sz="4" w:space="0" w:color="00B050"/>
            </w:tcBorders>
            <w:vAlign w:val="center"/>
          </w:tcPr>
          <w:p w14:paraId="5E6166E8"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6,54</w:t>
            </w:r>
          </w:p>
        </w:tc>
      </w:tr>
      <w:tr w:rsidR="00F63814" w:rsidRPr="007B462A" w14:paraId="19DDB3FF"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2D8425CD" w14:textId="77777777" w:rsidR="00C56776" w:rsidRPr="007B462A" w:rsidRDefault="00C56776" w:rsidP="00C56776">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41AAF00E" w14:textId="77777777" w:rsidR="00C56776" w:rsidRPr="007B462A" w:rsidRDefault="00C56776" w:rsidP="00C56776">
            <w:pPr>
              <w:ind w:right="-114"/>
              <w:rPr>
                <w:rFonts w:ascii="Arial Narrow" w:hAnsi="Arial Narrow" w:cs="Arial"/>
                <w:color w:val="3A003A"/>
                <w:sz w:val="20"/>
                <w:szCs w:val="20"/>
              </w:rPr>
            </w:pPr>
            <w:r w:rsidRPr="007B462A">
              <w:rPr>
                <w:rFonts w:ascii="Arial Narrow" w:hAnsi="Arial Narrow" w:cs="Arial"/>
                <w:color w:val="3A003A"/>
                <w:sz w:val="20"/>
                <w:szCs w:val="20"/>
              </w:rPr>
              <w:t>P.C.A.</w:t>
            </w:r>
          </w:p>
        </w:tc>
        <w:tc>
          <w:tcPr>
            <w:tcW w:w="1984" w:type="dxa"/>
            <w:tcBorders>
              <w:top w:val="single" w:sz="4" w:space="0" w:color="00B050"/>
              <w:left w:val="single" w:sz="4" w:space="0" w:color="00B050"/>
              <w:bottom w:val="single" w:sz="4" w:space="0" w:color="00B050"/>
              <w:right w:val="single" w:sz="4" w:space="0" w:color="00B050"/>
            </w:tcBorders>
            <w:vAlign w:val="center"/>
          </w:tcPr>
          <w:p w14:paraId="55C826F8" w14:textId="77777777" w:rsidR="00C56776" w:rsidRPr="007B462A" w:rsidRDefault="00C56776" w:rsidP="00C56776">
            <w:pPr>
              <w:rPr>
                <w:rFonts w:ascii="Arial Narrow" w:hAnsi="Arial Narrow" w:cs="Arial"/>
                <w:color w:val="3A003A"/>
              </w:rPr>
            </w:pPr>
            <w:r w:rsidRPr="007B462A">
              <w:rPr>
                <w:rFonts w:ascii="Arial Narrow" w:hAnsi="Arial Narrow" w:cs="Arial"/>
                <w:color w:val="3A003A"/>
              </w:rPr>
              <w:t>ORADEA</w:t>
            </w:r>
          </w:p>
        </w:tc>
        <w:tc>
          <w:tcPr>
            <w:tcW w:w="1133" w:type="dxa"/>
            <w:tcBorders>
              <w:top w:val="single" w:sz="4" w:space="0" w:color="00B050"/>
              <w:left w:val="single" w:sz="4" w:space="0" w:color="00B050"/>
              <w:bottom w:val="single" w:sz="4" w:space="0" w:color="00B050"/>
              <w:right w:val="single" w:sz="4" w:space="0" w:color="00B050"/>
            </w:tcBorders>
            <w:vAlign w:val="center"/>
          </w:tcPr>
          <w:p w14:paraId="7A8BE8C8"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768</w:t>
            </w:r>
          </w:p>
        </w:tc>
        <w:tc>
          <w:tcPr>
            <w:tcW w:w="1277" w:type="dxa"/>
            <w:tcBorders>
              <w:top w:val="single" w:sz="4" w:space="0" w:color="00B050"/>
              <w:left w:val="single" w:sz="4" w:space="0" w:color="00B050"/>
              <w:bottom w:val="single" w:sz="4" w:space="0" w:color="00B050"/>
              <w:right w:val="single" w:sz="4" w:space="0" w:color="00B050"/>
            </w:tcBorders>
            <w:vAlign w:val="center"/>
          </w:tcPr>
          <w:p w14:paraId="646E480D"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468</w:t>
            </w:r>
          </w:p>
        </w:tc>
        <w:tc>
          <w:tcPr>
            <w:tcW w:w="1133" w:type="dxa"/>
            <w:tcBorders>
              <w:top w:val="single" w:sz="4" w:space="0" w:color="00B050"/>
              <w:left w:val="single" w:sz="4" w:space="0" w:color="00B050"/>
              <w:bottom w:val="single" w:sz="4" w:space="0" w:color="00B050"/>
              <w:right w:val="single" w:sz="4" w:space="0" w:color="00B050"/>
            </w:tcBorders>
            <w:vAlign w:val="center"/>
          </w:tcPr>
          <w:p w14:paraId="75CEFD40"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126</w:t>
            </w:r>
          </w:p>
        </w:tc>
        <w:tc>
          <w:tcPr>
            <w:tcW w:w="1277" w:type="dxa"/>
            <w:tcBorders>
              <w:top w:val="single" w:sz="4" w:space="0" w:color="00B050"/>
              <w:left w:val="single" w:sz="4" w:space="0" w:color="00B050"/>
              <w:bottom w:val="single" w:sz="4" w:space="0" w:color="00B050"/>
              <w:right w:val="single" w:sz="4" w:space="0" w:color="00B050"/>
            </w:tcBorders>
            <w:vAlign w:val="center"/>
          </w:tcPr>
          <w:p w14:paraId="20D67AFC"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26,92</w:t>
            </w:r>
          </w:p>
        </w:tc>
        <w:tc>
          <w:tcPr>
            <w:tcW w:w="992" w:type="dxa"/>
            <w:tcBorders>
              <w:top w:val="single" w:sz="4" w:space="0" w:color="00B050"/>
              <w:left w:val="single" w:sz="4" w:space="0" w:color="00B050"/>
              <w:bottom w:val="single" w:sz="4" w:space="0" w:color="00B050"/>
              <w:right w:val="single" w:sz="4" w:space="0" w:color="00B050"/>
            </w:tcBorders>
            <w:vAlign w:val="center"/>
          </w:tcPr>
          <w:p w14:paraId="5F38DD67"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113</w:t>
            </w:r>
          </w:p>
        </w:tc>
        <w:tc>
          <w:tcPr>
            <w:tcW w:w="1276" w:type="dxa"/>
            <w:tcBorders>
              <w:top w:val="single" w:sz="4" w:space="0" w:color="00B050"/>
              <w:left w:val="single" w:sz="4" w:space="0" w:color="00B050"/>
              <w:bottom w:val="single" w:sz="4" w:space="0" w:color="00B050"/>
              <w:right w:val="single" w:sz="4" w:space="0" w:color="00B050"/>
            </w:tcBorders>
            <w:vAlign w:val="center"/>
          </w:tcPr>
          <w:p w14:paraId="239299AD"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24,15</w:t>
            </w:r>
          </w:p>
        </w:tc>
        <w:tc>
          <w:tcPr>
            <w:tcW w:w="1275" w:type="dxa"/>
            <w:tcBorders>
              <w:top w:val="single" w:sz="4" w:space="0" w:color="00B050"/>
              <w:left w:val="single" w:sz="4" w:space="0" w:color="00B050"/>
              <w:bottom w:val="single" w:sz="4" w:space="0" w:color="00B050"/>
              <w:right w:val="single" w:sz="4" w:space="0" w:color="00B050"/>
            </w:tcBorders>
            <w:vAlign w:val="center"/>
          </w:tcPr>
          <w:p w14:paraId="4A1E52D8"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218</w:t>
            </w:r>
          </w:p>
        </w:tc>
        <w:tc>
          <w:tcPr>
            <w:tcW w:w="1418" w:type="dxa"/>
            <w:tcBorders>
              <w:top w:val="single" w:sz="4" w:space="0" w:color="00B050"/>
              <w:left w:val="single" w:sz="4" w:space="0" w:color="00B050"/>
              <w:bottom w:val="single" w:sz="4" w:space="0" w:color="00B050"/>
              <w:right w:val="single" w:sz="4" w:space="0" w:color="00B050"/>
            </w:tcBorders>
            <w:vAlign w:val="center"/>
          </w:tcPr>
          <w:p w14:paraId="085D0FE0"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46,58</w:t>
            </w:r>
          </w:p>
        </w:tc>
        <w:tc>
          <w:tcPr>
            <w:tcW w:w="1134" w:type="dxa"/>
            <w:tcBorders>
              <w:top w:val="single" w:sz="4" w:space="0" w:color="00B050"/>
              <w:left w:val="single" w:sz="4" w:space="0" w:color="00B050"/>
              <w:bottom w:val="single" w:sz="4" w:space="0" w:color="00B050"/>
              <w:right w:val="single" w:sz="4" w:space="0" w:color="00B050"/>
            </w:tcBorders>
            <w:vAlign w:val="center"/>
          </w:tcPr>
          <w:p w14:paraId="7536AAF6"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11</w:t>
            </w:r>
          </w:p>
        </w:tc>
        <w:tc>
          <w:tcPr>
            <w:tcW w:w="1417" w:type="dxa"/>
            <w:tcBorders>
              <w:top w:val="single" w:sz="4" w:space="0" w:color="00B050"/>
              <w:left w:val="single" w:sz="4" w:space="0" w:color="00B050"/>
              <w:bottom w:val="single" w:sz="4" w:space="0" w:color="00B050"/>
              <w:right w:val="single" w:sz="4" w:space="0" w:color="00B050"/>
            </w:tcBorders>
            <w:vAlign w:val="center"/>
          </w:tcPr>
          <w:p w14:paraId="4D498E1C"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2,35</w:t>
            </w:r>
          </w:p>
        </w:tc>
      </w:tr>
      <w:tr w:rsidR="00F63814" w:rsidRPr="007B462A" w14:paraId="106336C4"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694EFFB9" w14:textId="77777777" w:rsidR="00C56776" w:rsidRPr="007B462A" w:rsidRDefault="00C56776" w:rsidP="00C56776">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16B53DFE" w14:textId="77777777" w:rsidR="00C56776" w:rsidRPr="007B462A" w:rsidRDefault="00C56776" w:rsidP="00C56776">
            <w:pPr>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tcPr>
          <w:p w14:paraId="4217EE53" w14:textId="77777777" w:rsidR="00C56776" w:rsidRPr="007B462A" w:rsidRDefault="00C56776" w:rsidP="00C56776">
            <w:pPr>
              <w:rPr>
                <w:rFonts w:ascii="Arial Narrow" w:hAnsi="Arial Narrow" w:cs="Arial"/>
                <w:color w:val="3A003A"/>
              </w:rPr>
            </w:pPr>
            <w:r w:rsidRPr="007B462A">
              <w:rPr>
                <w:rFonts w:ascii="Arial Narrow" w:hAnsi="Arial Narrow" w:cs="Arial"/>
                <w:color w:val="3A003A"/>
              </w:rPr>
              <w:t>BIHOR</w:t>
            </w:r>
          </w:p>
        </w:tc>
        <w:tc>
          <w:tcPr>
            <w:tcW w:w="1133" w:type="dxa"/>
            <w:tcBorders>
              <w:top w:val="single" w:sz="4" w:space="0" w:color="00B050"/>
              <w:left w:val="single" w:sz="4" w:space="0" w:color="00B050"/>
              <w:bottom w:val="single" w:sz="4" w:space="0" w:color="00B050"/>
              <w:right w:val="single" w:sz="4" w:space="0" w:color="00B050"/>
            </w:tcBorders>
            <w:vAlign w:val="center"/>
          </w:tcPr>
          <w:p w14:paraId="2B1EB0B5"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28.573</w:t>
            </w:r>
          </w:p>
        </w:tc>
        <w:tc>
          <w:tcPr>
            <w:tcW w:w="1277" w:type="dxa"/>
            <w:tcBorders>
              <w:top w:val="single" w:sz="4" w:space="0" w:color="00B050"/>
              <w:left w:val="single" w:sz="4" w:space="0" w:color="00B050"/>
              <w:bottom w:val="single" w:sz="4" w:space="0" w:color="00B050"/>
              <w:right w:val="single" w:sz="4" w:space="0" w:color="00B050"/>
            </w:tcBorders>
            <w:vAlign w:val="center"/>
          </w:tcPr>
          <w:p w14:paraId="536DDF54"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11.396</w:t>
            </w:r>
          </w:p>
        </w:tc>
        <w:tc>
          <w:tcPr>
            <w:tcW w:w="1133" w:type="dxa"/>
            <w:tcBorders>
              <w:top w:val="single" w:sz="4" w:space="0" w:color="00B050"/>
              <w:left w:val="single" w:sz="4" w:space="0" w:color="00B050"/>
              <w:bottom w:val="single" w:sz="4" w:space="0" w:color="00B050"/>
              <w:right w:val="single" w:sz="4" w:space="0" w:color="00B050"/>
            </w:tcBorders>
            <w:vAlign w:val="center"/>
          </w:tcPr>
          <w:p w14:paraId="391D6F9C"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5.056</w:t>
            </w:r>
          </w:p>
        </w:tc>
        <w:tc>
          <w:tcPr>
            <w:tcW w:w="1277" w:type="dxa"/>
            <w:tcBorders>
              <w:top w:val="single" w:sz="4" w:space="0" w:color="00B050"/>
              <w:left w:val="single" w:sz="4" w:space="0" w:color="00B050"/>
              <w:bottom w:val="single" w:sz="4" w:space="0" w:color="00B050"/>
              <w:right w:val="single" w:sz="4" w:space="0" w:color="00B050"/>
            </w:tcBorders>
            <w:vAlign w:val="center"/>
          </w:tcPr>
          <w:p w14:paraId="394F8233"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44,37</w:t>
            </w:r>
          </w:p>
        </w:tc>
        <w:tc>
          <w:tcPr>
            <w:tcW w:w="992" w:type="dxa"/>
            <w:tcBorders>
              <w:top w:val="single" w:sz="4" w:space="0" w:color="00B050"/>
              <w:left w:val="single" w:sz="4" w:space="0" w:color="00B050"/>
              <w:bottom w:val="single" w:sz="4" w:space="0" w:color="00B050"/>
              <w:right w:val="single" w:sz="4" w:space="0" w:color="00B050"/>
            </w:tcBorders>
            <w:vAlign w:val="center"/>
          </w:tcPr>
          <w:p w14:paraId="3A429FCA"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2.525</w:t>
            </w:r>
          </w:p>
        </w:tc>
        <w:tc>
          <w:tcPr>
            <w:tcW w:w="1276" w:type="dxa"/>
            <w:tcBorders>
              <w:top w:val="single" w:sz="4" w:space="0" w:color="00B050"/>
              <w:left w:val="single" w:sz="4" w:space="0" w:color="00B050"/>
              <w:bottom w:val="single" w:sz="4" w:space="0" w:color="00B050"/>
              <w:right w:val="single" w:sz="4" w:space="0" w:color="00B050"/>
            </w:tcBorders>
            <w:vAlign w:val="center"/>
          </w:tcPr>
          <w:p w14:paraId="28F8EA3E"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22,16</w:t>
            </w:r>
          </w:p>
        </w:tc>
        <w:tc>
          <w:tcPr>
            <w:tcW w:w="1275" w:type="dxa"/>
            <w:tcBorders>
              <w:top w:val="single" w:sz="4" w:space="0" w:color="00B050"/>
              <w:left w:val="single" w:sz="4" w:space="0" w:color="00B050"/>
              <w:bottom w:val="single" w:sz="4" w:space="0" w:color="00B050"/>
              <w:right w:val="single" w:sz="4" w:space="0" w:color="00B050"/>
            </w:tcBorders>
            <w:vAlign w:val="center"/>
          </w:tcPr>
          <w:p w14:paraId="703F088A"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2.872</w:t>
            </w:r>
          </w:p>
        </w:tc>
        <w:tc>
          <w:tcPr>
            <w:tcW w:w="1418" w:type="dxa"/>
            <w:tcBorders>
              <w:top w:val="single" w:sz="4" w:space="0" w:color="00B050"/>
              <w:left w:val="single" w:sz="4" w:space="0" w:color="00B050"/>
              <w:bottom w:val="single" w:sz="4" w:space="0" w:color="00B050"/>
              <w:right w:val="single" w:sz="4" w:space="0" w:color="00B050"/>
            </w:tcBorders>
            <w:vAlign w:val="center"/>
          </w:tcPr>
          <w:p w14:paraId="3D3782EE"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25,20</w:t>
            </w:r>
          </w:p>
        </w:tc>
        <w:tc>
          <w:tcPr>
            <w:tcW w:w="1134" w:type="dxa"/>
            <w:tcBorders>
              <w:top w:val="single" w:sz="4" w:space="0" w:color="00B050"/>
              <w:left w:val="single" w:sz="4" w:space="0" w:color="00B050"/>
              <w:bottom w:val="single" w:sz="4" w:space="0" w:color="00B050"/>
              <w:right w:val="single" w:sz="4" w:space="0" w:color="00B050"/>
            </w:tcBorders>
            <w:vAlign w:val="center"/>
          </w:tcPr>
          <w:p w14:paraId="15A6B46A"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943</w:t>
            </w:r>
          </w:p>
        </w:tc>
        <w:tc>
          <w:tcPr>
            <w:tcW w:w="1417" w:type="dxa"/>
            <w:tcBorders>
              <w:top w:val="single" w:sz="4" w:space="0" w:color="00B050"/>
              <w:left w:val="single" w:sz="4" w:space="0" w:color="00B050"/>
              <w:bottom w:val="single" w:sz="4" w:space="0" w:color="00B050"/>
              <w:right w:val="single" w:sz="4" w:space="0" w:color="00B050"/>
            </w:tcBorders>
            <w:vAlign w:val="center"/>
          </w:tcPr>
          <w:p w14:paraId="3763F2B7"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8,27</w:t>
            </w:r>
          </w:p>
        </w:tc>
      </w:tr>
      <w:tr w:rsidR="007B462A" w:rsidRPr="007B462A" w14:paraId="0A64E224" w14:textId="77777777" w:rsidTr="00F63814">
        <w:trPr>
          <w:trHeight w:val="300"/>
        </w:trPr>
        <w:tc>
          <w:tcPr>
            <w:tcW w:w="426" w:type="dxa"/>
            <w:vMerge/>
            <w:tcBorders>
              <w:top w:val="single" w:sz="4" w:space="0" w:color="00B050"/>
              <w:left w:val="single" w:sz="4" w:space="0" w:color="00B050"/>
              <w:bottom w:val="single" w:sz="4" w:space="0" w:color="00B050"/>
              <w:right w:val="single" w:sz="4" w:space="0" w:color="00B050"/>
            </w:tcBorders>
            <w:vAlign w:val="center"/>
            <w:hideMark/>
          </w:tcPr>
          <w:p w14:paraId="4938C057" w14:textId="77777777" w:rsidR="00C56776" w:rsidRPr="007B462A" w:rsidRDefault="00C56776" w:rsidP="00C56776">
            <w:pPr>
              <w:rPr>
                <w:rFonts w:ascii="Arial" w:hAnsi="Arial" w:cs="Arial"/>
                <w:color w:val="3A003A"/>
                <w:sz w:val="16"/>
                <w:szCs w:val="16"/>
              </w:rPr>
            </w:pPr>
          </w:p>
        </w:tc>
        <w:tc>
          <w:tcPr>
            <w:tcW w:w="709" w:type="dxa"/>
            <w:tcBorders>
              <w:top w:val="single" w:sz="4" w:space="0" w:color="00B050"/>
              <w:left w:val="single" w:sz="4" w:space="0" w:color="00B050"/>
              <w:bottom w:val="single" w:sz="4" w:space="0" w:color="00B050"/>
              <w:right w:val="single" w:sz="4" w:space="0" w:color="00B050"/>
            </w:tcBorders>
            <w:vAlign w:val="center"/>
          </w:tcPr>
          <w:p w14:paraId="213799DB" w14:textId="77777777" w:rsidR="00C56776" w:rsidRPr="007B462A" w:rsidRDefault="00C56776" w:rsidP="00C56776">
            <w:pPr>
              <w:rPr>
                <w:rFonts w:ascii="Arial Narrow" w:hAnsi="Arial Narrow" w:cs="Arial"/>
                <w:color w:val="3A003A"/>
                <w:sz w:val="20"/>
                <w:szCs w:val="20"/>
              </w:rPr>
            </w:pPr>
            <w:r w:rsidRPr="007B462A">
              <w:rPr>
                <w:rFonts w:ascii="Arial Narrow" w:hAnsi="Arial Narrow" w:cs="Arial"/>
                <w:color w:val="3A003A"/>
                <w:sz w:val="20"/>
                <w:szCs w:val="20"/>
              </w:rPr>
              <w:t>P.T.</w:t>
            </w:r>
          </w:p>
        </w:tc>
        <w:tc>
          <w:tcPr>
            <w:tcW w:w="1984" w:type="dxa"/>
            <w:tcBorders>
              <w:top w:val="single" w:sz="4" w:space="0" w:color="00B050"/>
              <w:left w:val="single" w:sz="4" w:space="0" w:color="00B050"/>
              <w:bottom w:val="single" w:sz="4" w:space="0" w:color="00B050"/>
              <w:right w:val="single" w:sz="4" w:space="0" w:color="00B050"/>
            </w:tcBorders>
            <w:vAlign w:val="center"/>
          </w:tcPr>
          <w:p w14:paraId="6D162EA3" w14:textId="77777777" w:rsidR="00C56776" w:rsidRPr="007B462A" w:rsidRDefault="00C56776" w:rsidP="00C56776">
            <w:pPr>
              <w:rPr>
                <w:rFonts w:ascii="Arial Narrow" w:hAnsi="Arial Narrow" w:cs="Arial"/>
                <w:color w:val="3A003A"/>
              </w:rPr>
            </w:pPr>
            <w:r w:rsidRPr="007B462A">
              <w:rPr>
                <w:rFonts w:ascii="Arial Narrow" w:hAnsi="Arial Narrow" w:cs="Arial"/>
                <w:color w:val="3A003A"/>
              </w:rPr>
              <w:t>SATU MARE</w:t>
            </w:r>
          </w:p>
        </w:tc>
        <w:tc>
          <w:tcPr>
            <w:tcW w:w="1133" w:type="dxa"/>
            <w:tcBorders>
              <w:top w:val="single" w:sz="4" w:space="0" w:color="00B050"/>
              <w:left w:val="single" w:sz="4" w:space="0" w:color="00B050"/>
              <w:bottom w:val="single" w:sz="4" w:space="0" w:color="00B050"/>
              <w:right w:val="single" w:sz="4" w:space="0" w:color="00B050"/>
            </w:tcBorders>
            <w:vAlign w:val="center"/>
          </w:tcPr>
          <w:p w14:paraId="07081961"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12.374</w:t>
            </w:r>
          </w:p>
        </w:tc>
        <w:tc>
          <w:tcPr>
            <w:tcW w:w="1277" w:type="dxa"/>
            <w:tcBorders>
              <w:top w:val="single" w:sz="4" w:space="0" w:color="00B050"/>
              <w:left w:val="single" w:sz="4" w:space="0" w:color="00B050"/>
              <w:bottom w:val="single" w:sz="4" w:space="0" w:color="00B050"/>
              <w:right w:val="single" w:sz="4" w:space="0" w:color="00B050"/>
            </w:tcBorders>
            <w:vAlign w:val="center"/>
          </w:tcPr>
          <w:p w14:paraId="5CC262F2"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5.360</w:t>
            </w:r>
          </w:p>
        </w:tc>
        <w:tc>
          <w:tcPr>
            <w:tcW w:w="1133" w:type="dxa"/>
            <w:tcBorders>
              <w:top w:val="single" w:sz="4" w:space="0" w:color="00B050"/>
              <w:left w:val="single" w:sz="4" w:space="0" w:color="00B050"/>
              <w:bottom w:val="single" w:sz="4" w:space="0" w:color="00B050"/>
              <w:right w:val="single" w:sz="4" w:space="0" w:color="00B050"/>
            </w:tcBorders>
            <w:vAlign w:val="center"/>
          </w:tcPr>
          <w:p w14:paraId="285ACD69"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2.298</w:t>
            </w:r>
          </w:p>
        </w:tc>
        <w:tc>
          <w:tcPr>
            <w:tcW w:w="1277" w:type="dxa"/>
            <w:tcBorders>
              <w:top w:val="single" w:sz="4" w:space="0" w:color="00B050"/>
              <w:left w:val="single" w:sz="4" w:space="0" w:color="00B050"/>
              <w:bottom w:val="single" w:sz="4" w:space="0" w:color="00B050"/>
              <w:right w:val="single" w:sz="4" w:space="0" w:color="00B050"/>
            </w:tcBorders>
            <w:vAlign w:val="center"/>
          </w:tcPr>
          <w:p w14:paraId="3E86F369"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42,87</w:t>
            </w:r>
          </w:p>
        </w:tc>
        <w:tc>
          <w:tcPr>
            <w:tcW w:w="992" w:type="dxa"/>
            <w:tcBorders>
              <w:top w:val="single" w:sz="4" w:space="0" w:color="00B050"/>
              <w:left w:val="single" w:sz="4" w:space="0" w:color="00B050"/>
              <w:bottom w:val="single" w:sz="4" w:space="0" w:color="00B050"/>
              <w:right w:val="single" w:sz="4" w:space="0" w:color="00B050"/>
            </w:tcBorders>
            <w:vAlign w:val="center"/>
          </w:tcPr>
          <w:p w14:paraId="5A34DACF"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1.163</w:t>
            </w:r>
          </w:p>
        </w:tc>
        <w:tc>
          <w:tcPr>
            <w:tcW w:w="1276" w:type="dxa"/>
            <w:tcBorders>
              <w:top w:val="single" w:sz="4" w:space="0" w:color="00B050"/>
              <w:left w:val="single" w:sz="4" w:space="0" w:color="00B050"/>
              <w:bottom w:val="single" w:sz="4" w:space="0" w:color="00B050"/>
              <w:right w:val="single" w:sz="4" w:space="0" w:color="00B050"/>
            </w:tcBorders>
            <w:vAlign w:val="center"/>
          </w:tcPr>
          <w:p w14:paraId="38BB24F8"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21,70</w:t>
            </w:r>
          </w:p>
        </w:tc>
        <w:tc>
          <w:tcPr>
            <w:tcW w:w="1275" w:type="dxa"/>
            <w:tcBorders>
              <w:top w:val="single" w:sz="4" w:space="0" w:color="00B050"/>
              <w:left w:val="single" w:sz="4" w:space="0" w:color="00B050"/>
              <w:bottom w:val="single" w:sz="4" w:space="0" w:color="00B050"/>
              <w:right w:val="single" w:sz="4" w:space="0" w:color="00B050"/>
            </w:tcBorders>
            <w:vAlign w:val="center"/>
          </w:tcPr>
          <w:p w14:paraId="7E861BE7"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1.726</w:t>
            </w:r>
          </w:p>
        </w:tc>
        <w:tc>
          <w:tcPr>
            <w:tcW w:w="1418" w:type="dxa"/>
            <w:tcBorders>
              <w:top w:val="single" w:sz="4" w:space="0" w:color="00B050"/>
              <w:left w:val="single" w:sz="4" w:space="0" w:color="00B050"/>
              <w:bottom w:val="single" w:sz="4" w:space="0" w:color="00B050"/>
              <w:right w:val="single" w:sz="4" w:space="0" w:color="00B050"/>
            </w:tcBorders>
            <w:vAlign w:val="center"/>
          </w:tcPr>
          <w:p w14:paraId="79E956A3"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32,20</w:t>
            </w:r>
          </w:p>
        </w:tc>
        <w:tc>
          <w:tcPr>
            <w:tcW w:w="1134" w:type="dxa"/>
            <w:tcBorders>
              <w:top w:val="single" w:sz="4" w:space="0" w:color="00B050"/>
              <w:left w:val="single" w:sz="4" w:space="0" w:color="00B050"/>
              <w:bottom w:val="single" w:sz="4" w:space="0" w:color="00B050"/>
              <w:right w:val="single" w:sz="4" w:space="0" w:color="00B050"/>
            </w:tcBorders>
            <w:vAlign w:val="center"/>
          </w:tcPr>
          <w:p w14:paraId="07ADB6CF"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173</w:t>
            </w:r>
          </w:p>
        </w:tc>
        <w:tc>
          <w:tcPr>
            <w:tcW w:w="1417" w:type="dxa"/>
            <w:tcBorders>
              <w:top w:val="single" w:sz="4" w:space="0" w:color="00B050"/>
              <w:left w:val="single" w:sz="4" w:space="0" w:color="00B050"/>
              <w:bottom w:val="single" w:sz="4" w:space="0" w:color="00B050"/>
              <w:right w:val="single" w:sz="4" w:space="0" w:color="00B050"/>
            </w:tcBorders>
            <w:vAlign w:val="center"/>
          </w:tcPr>
          <w:p w14:paraId="2E4AE5F6" w14:textId="77777777" w:rsidR="00C56776" w:rsidRPr="007B462A" w:rsidRDefault="00C56776" w:rsidP="00C56776">
            <w:pPr>
              <w:jc w:val="center"/>
              <w:rPr>
                <w:rFonts w:ascii="Arial Narrow" w:hAnsi="Arial Narrow" w:cs="Calibri"/>
                <w:color w:val="3A003A"/>
              </w:rPr>
            </w:pPr>
            <w:r w:rsidRPr="007B462A">
              <w:rPr>
                <w:rFonts w:ascii="Arial Narrow" w:hAnsi="Arial Narrow" w:cs="Calibri"/>
                <w:color w:val="3A003A"/>
              </w:rPr>
              <w:t>3,23</w:t>
            </w:r>
          </w:p>
        </w:tc>
      </w:tr>
      <w:tr w:rsidR="00F63814" w:rsidRPr="007B462A" w14:paraId="008D5DEF" w14:textId="77777777" w:rsidTr="00F63814">
        <w:trPr>
          <w:trHeight w:hRule="exact" w:val="284"/>
        </w:trPr>
        <w:tc>
          <w:tcPr>
            <w:tcW w:w="3119" w:type="dxa"/>
            <w:gridSpan w:val="3"/>
            <w:tcBorders>
              <w:top w:val="threeDEmboss" w:sz="6" w:space="0" w:color="00B050"/>
              <w:left w:val="single" w:sz="4" w:space="0" w:color="00B050"/>
              <w:bottom w:val="single" w:sz="4" w:space="0" w:color="00B050"/>
              <w:right w:val="single" w:sz="4" w:space="0" w:color="00B050"/>
            </w:tcBorders>
            <w:shd w:val="clear" w:color="auto" w:fill="FFF9F3"/>
            <w:vAlign w:val="center"/>
            <w:hideMark/>
          </w:tcPr>
          <w:p w14:paraId="5B443566" w14:textId="77777777" w:rsidR="00986937" w:rsidRPr="007B462A" w:rsidRDefault="00986937" w:rsidP="00D27E23">
            <w:pPr>
              <w:rPr>
                <w:rFonts w:ascii="Arial Narrow" w:hAnsi="Arial Narrow" w:cs="Arial"/>
                <w:b/>
                <w:color w:val="3A003A"/>
              </w:rPr>
            </w:pPr>
            <w:r w:rsidRPr="007B462A">
              <w:rPr>
                <w:rFonts w:ascii="Arial Narrow" w:hAnsi="Arial Narrow" w:cs="Arial"/>
                <w:b/>
                <w:color w:val="3A003A"/>
              </w:rPr>
              <w:t>PÎCCJ</w:t>
            </w:r>
          </w:p>
        </w:tc>
        <w:tc>
          <w:tcPr>
            <w:tcW w:w="1133" w:type="dxa"/>
            <w:tcBorders>
              <w:top w:val="threeDEmboss" w:sz="6" w:space="0" w:color="00B050"/>
              <w:left w:val="single" w:sz="4" w:space="0" w:color="00B050"/>
              <w:bottom w:val="single" w:sz="4" w:space="0" w:color="00B050"/>
              <w:right w:val="single" w:sz="4" w:space="0" w:color="00B050"/>
            </w:tcBorders>
            <w:shd w:val="clear" w:color="auto" w:fill="FFF9F3"/>
            <w:vAlign w:val="center"/>
          </w:tcPr>
          <w:p w14:paraId="62C17E57"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1.449</w:t>
            </w:r>
          </w:p>
        </w:tc>
        <w:tc>
          <w:tcPr>
            <w:tcW w:w="1277" w:type="dxa"/>
            <w:tcBorders>
              <w:top w:val="threeDEmboss" w:sz="6" w:space="0" w:color="00B050"/>
              <w:left w:val="single" w:sz="4" w:space="0" w:color="00B050"/>
              <w:bottom w:val="single" w:sz="4" w:space="0" w:color="00B050"/>
              <w:right w:val="single" w:sz="4" w:space="0" w:color="00B050"/>
            </w:tcBorders>
            <w:shd w:val="clear" w:color="auto" w:fill="FFF9F3"/>
            <w:vAlign w:val="center"/>
          </w:tcPr>
          <w:p w14:paraId="3418CC36"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938</w:t>
            </w:r>
          </w:p>
        </w:tc>
        <w:tc>
          <w:tcPr>
            <w:tcW w:w="1133" w:type="dxa"/>
            <w:tcBorders>
              <w:top w:val="threeDEmboss" w:sz="6" w:space="0" w:color="00B050"/>
              <w:left w:val="single" w:sz="4" w:space="0" w:color="00B050"/>
              <w:bottom w:val="single" w:sz="4" w:space="0" w:color="00B050"/>
              <w:right w:val="single" w:sz="4" w:space="0" w:color="00B050"/>
            </w:tcBorders>
            <w:shd w:val="clear" w:color="auto" w:fill="FFF9F3"/>
            <w:vAlign w:val="center"/>
          </w:tcPr>
          <w:p w14:paraId="365F1014"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73</w:t>
            </w:r>
          </w:p>
        </w:tc>
        <w:tc>
          <w:tcPr>
            <w:tcW w:w="1277" w:type="dxa"/>
            <w:tcBorders>
              <w:top w:val="threeDEmboss" w:sz="6" w:space="0" w:color="00B050"/>
              <w:left w:val="single" w:sz="4" w:space="0" w:color="00B050"/>
              <w:bottom w:val="single" w:sz="4" w:space="0" w:color="00B050"/>
              <w:right w:val="single" w:sz="4" w:space="0" w:color="00B050"/>
            </w:tcBorders>
            <w:shd w:val="clear" w:color="auto" w:fill="FFF9F3"/>
            <w:vAlign w:val="center"/>
          </w:tcPr>
          <w:p w14:paraId="77F8AEA5"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7,78</w:t>
            </w:r>
          </w:p>
        </w:tc>
        <w:tc>
          <w:tcPr>
            <w:tcW w:w="992" w:type="dxa"/>
            <w:tcBorders>
              <w:top w:val="threeDEmboss" w:sz="6" w:space="0" w:color="00B050"/>
              <w:left w:val="single" w:sz="4" w:space="0" w:color="00B050"/>
              <w:bottom w:val="single" w:sz="4" w:space="0" w:color="00B050"/>
              <w:right w:val="single" w:sz="4" w:space="0" w:color="00B050"/>
            </w:tcBorders>
            <w:shd w:val="clear" w:color="auto" w:fill="FFF9F3"/>
            <w:vAlign w:val="center"/>
          </w:tcPr>
          <w:p w14:paraId="1A50F8EA"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92</w:t>
            </w:r>
          </w:p>
        </w:tc>
        <w:tc>
          <w:tcPr>
            <w:tcW w:w="1276" w:type="dxa"/>
            <w:tcBorders>
              <w:top w:val="threeDEmboss" w:sz="6" w:space="0" w:color="00B050"/>
              <w:left w:val="single" w:sz="4" w:space="0" w:color="00B050"/>
              <w:bottom w:val="single" w:sz="4" w:space="0" w:color="00B050"/>
              <w:right w:val="single" w:sz="4" w:space="0" w:color="00B050"/>
            </w:tcBorders>
            <w:shd w:val="clear" w:color="auto" w:fill="FFF9F3"/>
            <w:vAlign w:val="center"/>
          </w:tcPr>
          <w:p w14:paraId="2F69DDFC"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9,81</w:t>
            </w:r>
          </w:p>
        </w:tc>
        <w:tc>
          <w:tcPr>
            <w:tcW w:w="1275" w:type="dxa"/>
            <w:tcBorders>
              <w:top w:val="threeDEmboss" w:sz="6" w:space="0" w:color="00B050"/>
              <w:left w:val="single" w:sz="4" w:space="0" w:color="00B050"/>
              <w:bottom w:val="single" w:sz="4" w:space="0" w:color="00B050"/>
              <w:right w:val="single" w:sz="4" w:space="0" w:color="00B050"/>
            </w:tcBorders>
            <w:shd w:val="clear" w:color="auto" w:fill="FFF9F3"/>
            <w:vAlign w:val="center"/>
          </w:tcPr>
          <w:p w14:paraId="0B75D023"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740</w:t>
            </w:r>
          </w:p>
        </w:tc>
        <w:tc>
          <w:tcPr>
            <w:tcW w:w="1418" w:type="dxa"/>
            <w:tcBorders>
              <w:top w:val="threeDEmboss" w:sz="6" w:space="0" w:color="00B050"/>
              <w:left w:val="single" w:sz="4" w:space="0" w:color="00B050"/>
              <w:bottom w:val="single" w:sz="4" w:space="0" w:color="00B050"/>
              <w:right w:val="single" w:sz="4" w:space="0" w:color="00B050"/>
            </w:tcBorders>
            <w:shd w:val="clear" w:color="auto" w:fill="FFF9F3"/>
            <w:vAlign w:val="center"/>
          </w:tcPr>
          <w:p w14:paraId="41BE7C0C"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78,89</w:t>
            </w:r>
          </w:p>
        </w:tc>
        <w:tc>
          <w:tcPr>
            <w:tcW w:w="1134" w:type="dxa"/>
            <w:tcBorders>
              <w:top w:val="threeDEmboss" w:sz="6" w:space="0" w:color="00B050"/>
              <w:left w:val="single" w:sz="4" w:space="0" w:color="00B050"/>
              <w:bottom w:val="single" w:sz="4" w:space="0" w:color="00B050"/>
              <w:right w:val="single" w:sz="4" w:space="0" w:color="00B050"/>
            </w:tcBorders>
            <w:shd w:val="clear" w:color="auto" w:fill="FFF9F3"/>
            <w:vAlign w:val="center"/>
          </w:tcPr>
          <w:p w14:paraId="43A9AE14"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33</w:t>
            </w:r>
          </w:p>
        </w:tc>
        <w:tc>
          <w:tcPr>
            <w:tcW w:w="1417" w:type="dxa"/>
            <w:tcBorders>
              <w:top w:val="threeDEmboss" w:sz="6" w:space="0" w:color="00B050"/>
              <w:left w:val="single" w:sz="4" w:space="0" w:color="00B050"/>
              <w:bottom w:val="single" w:sz="4" w:space="0" w:color="00B050"/>
              <w:right w:val="single" w:sz="4" w:space="0" w:color="00B050"/>
            </w:tcBorders>
            <w:shd w:val="clear" w:color="auto" w:fill="FFF9F3"/>
            <w:vAlign w:val="center"/>
          </w:tcPr>
          <w:p w14:paraId="5F88074F"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3,52</w:t>
            </w:r>
          </w:p>
        </w:tc>
      </w:tr>
      <w:tr w:rsidR="00F63814" w:rsidRPr="007B462A" w14:paraId="5B54278A" w14:textId="77777777" w:rsidTr="00F63814">
        <w:trPr>
          <w:trHeight w:hRule="exact" w:val="284"/>
        </w:trPr>
        <w:tc>
          <w:tcPr>
            <w:tcW w:w="3119" w:type="dxa"/>
            <w:gridSpan w:val="3"/>
            <w:tcBorders>
              <w:top w:val="single" w:sz="4" w:space="0" w:color="00B050"/>
              <w:left w:val="single" w:sz="4" w:space="0" w:color="00B050"/>
              <w:bottom w:val="single" w:sz="4" w:space="0" w:color="00B050"/>
              <w:right w:val="single" w:sz="4" w:space="0" w:color="00B050"/>
            </w:tcBorders>
            <w:shd w:val="clear" w:color="auto" w:fill="FFF9F3"/>
            <w:vAlign w:val="center"/>
            <w:hideMark/>
          </w:tcPr>
          <w:p w14:paraId="4A595372" w14:textId="77777777" w:rsidR="00986937" w:rsidRPr="007B462A" w:rsidRDefault="00986937" w:rsidP="00D27E23">
            <w:pPr>
              <w:rPr>
                <w:rFonts w:ascii="Arial Narrow" w:hAnsi="Arial Narrow" w:cs="Arial"/>
                <w:b/>
                <w:color w:val="3A003A"/>
              </w:rPr>
            </w:pPr>
            <w:r w:rsidRPr="007B462A">
              <w:rPr>
                <w:rFonts w:ascii="Arial Narrow" w:hAnsi="Arial Narrow" w:cs="Arial"/>
                <w:b/>
                <w:color w:val="3A003A"/>
              </w:rPr>
              <w:t xml:space="preserve">PARCHETELE MILITARE </w:t>
            </w:r>
          </w:p>
        </w:tc>
        <w:tc>
          <w:tcPr>
            <w:tcW w:w="1133" w:type="dxa"/>
            <w:tcBorders>
              <w:top w:val="single" w:sz="4" w:space="0" w:color="00B050"/>
              <w:left w:val="single" w:sz="4" w:space="0" w:color="00B050"/>
              <w:bottom w:val="single" w:sz="4" w:space="0" w:color="00B050"/>
              <w:right w:val="single" w:sz="4" w:space="0" w:color="00B050"/>
            </w:tcBorders>
            <w:shd w:val="clear" w:color="auto" w:fill="FFF9F3"/>
            <w:vAlign w:val="center"/>
          </w:tcPr>
          <w:p w14:paraId="5FE30A0A"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4.628</w:t>
            </w:r>
          </w:p>
        </w:tc>
        <w:tc>
          <w:tcPr>
            <w:tcW w:w="1277" w:type="dxa"/>
            <w:tcBorders>
              <w:top w:val="single" w:sz="4" w:space="0" w:color="00B050"/>
              <w:left w:val="single" w:sz="4" w:space="0" w:color="00B050"/>
              <w:bottom w:val="single" w:sz="4" w:space="0" w:color="00B050"/>
              <w:right w:val="single" w:sz="4" w:space="0" w:color="00B050"/>
            </w:tcBorders>
            <w:shd w:val="clear" w:color="auto" w:fill="FFF9F3"/>
            <w:vAlign w:val="center"/>
          </w:tcPr>
          <w:p w14:paraId="24050DD5"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1.986</w:t>
            </w:r>
          </w:p>
        </w:tc>
        <w:tc>
          <w:tcPr>
            <w:tcW w:w="1133" w:type="dxa"/>
            <w:tcBorders>
              <w:top w:val="single" w:sz="4" w:space="0" w:color="00B050"/>
              <w:left w:val="single" w:sz="4" w:space="0" w:color="00B050"/>
              <w:bottom w:val="single" w:sz="4" w:space="0" w:color="00B050"/>
              <w:right w:val="single" w:sz="4" w:space="0" w:color="00B050"/>
            </w:tcBorders>
            <w:shd w:val="clear" w:color="auto" w:fill="FFF9F3"/>
            <w:vAlign w:val="center"/>
          </w:tcPr>
          <w:p w14:paraId="70F062F1"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846</w:t>
            </w:r>
          </w:p>
        </w:tc>
        <w:tc>
          <w:tcPr>
            <w:tcW w:w="1277" w:type="dxa"/>
            <w:tcBorders>
              <w:top w:val="single" w:sz="4" w:space="0" w:color="00B050"/>
              <w:left w:val="single" w:sz="4" w:space="0" w:color="00B050"/>
              <w:bottom w:val="single" w:sz="4" w:space="0" w:color="00B050"/>
              <w:right w:val="single" w:sz="4" w:space="0" w:color="00B050"/>
            </w:tcBorders>
            <w:shd w:val="clear" w:color="auto" w:fill="FFF9F3"/>
            <w:vAlign w:val="center"/>
          </w:tcPr>
          <w:p w14:paraId="5110AB17"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42,60</w:t>
            </w:r>
          </w:p>
        </w:tc>
        <w:tc>
          <w:tcPr>
            <w:tcW w:w="992" w:type="dxa"/>
            <w:tcBorders>
              <w:top w:val="single" w:sz="4" w:space="0" w:color="00B050"/>
              <w:left w:val="single" w:sz="4" w:space="0" w:color="00B050"/>
              <w:bottom w:val="single" w:sz="4" w:space="0" w:color="00B050"/>
              <w:right w:val="single" w:sz="4" w:space="0" w:color="00B050"/>
            </w:tcBorders>
            <w:shd w:val="clear" w:color="auto" w:fill="FFF9F3"/>
            <w:vAlign w:val="center"/>
          </w:tcPr>
          <w:p w14:paraId="07806ECB"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474</w:t>
            </w:r>
          </w:p>
        </w:tc>
        <w:tc>
          <w:tcPr>
            <w:tcW w:w="1276" w:type="dxa"/>
            <w:tcBorders>
              <w:top w:val="single" w:sz="4" w:space="0" w:color="00B050"/>
              <w:left w:val="single" w:sz="4" w:space="0" w:color="00B050"/>
              <w:bottom w:val="single" w:sz="4" w:space="0" w:color="00B050"/>
              <w:right w:val="single" w:sz="4" w:space="0" w:color="00B050"/>
            </w:tcBorders>
            <w:shd w:val="clear" w:color="auto" w:fill="FFF9F3"/>
            <w:vAlign w:val="center"/>
          </w:tcPr>
          <w:p w14:paraId="652728A0"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23,87</w:t>
            </w:r>
          </w:p>
        </w:tc>
        <w:tc>
          <w:tcPr>
            <w:tcW w:w="1275" w:type="dxa"/>
            <w:tcBorders>
              <w:top w:val="single" w:sz="4" w:space="0" w:color="00B050"/>
              <w:left w:val="single" w:sz="4" w:space="0" w:color="00B050"/>
              <w:bottom w:val="single" w:sz="4" w:space="0" w:color="00B050"/>
              <w:right w:val="single" w:sz="4" w:space="0" w:color="00B050"/>
            </w:tcBorders>
            <w:shd w:val="clear" w:color="auto" w:fill="FFF9F3"/>
            <w:vAlign w:val="center"/>
          </w:tcPr>
          <w:p w14:paraId="2A4E7BE3"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659</w:t>
            </w:r>
          </w:p>
        </w:tc>
        <w:tc>
          <w:tcPr>
            <w:tcW w:w="1418" w:type="dxa"/>
            <w:tcBorders>
              <w:top w:val="single" w:sz="4" w:space="0" w:color="00B050"/>
              <w:left w:val="single" w:sz="4" w:space="0" w:color="00B050"/>
              <w:bottom w:val="single" w:sz="4" w:space="0" w:color="00B050"/>
              <w:right w:val="single" w:sz="4" w:space="0" w:color="00B050"/>
            </w:tcBorders>
            <w:shd w:val="clear" w:color="auto" w:fill="FFF9F3"/>
            <w:vAlign w:val="center"/>
          </w:tcPr>
          <w:p w14:paraId="1FF36D50"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33,18</w:t>
            </w:r>
          </w:p>
        </w:tc>
        <w:tc>
          <w:tcPr>
            <w:tcW w:w="1134" w:type="dxa"/>
            <w:tcBorders>
              <w:top w:val="single" w:sz="4" w:space="0" w:color="00B050"/>
              <w:left w:val="single" w:sz="4" w:space="0" w:color="00B050"/>
              <w:bottom w:val="single" w:sz="4" w:space="0" w:color="00B050"/>
              <w:right w:val="single" w:sz="4" w:space="0" w:color="00B050"/>
            </w:tcBorders>
            <w:shd w:val="clear" w:color="auto" w:fill="FFF9F3"/>
            <w:vAlign w:val="center"/>
          </w:tcPr>
          <w:p w14:paraId="58B5523B"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7</w:t>
            </w:r>
          </w:p>
        </w:tc>
        <w:tc>
          <w:tcPr>
            <w:tcW w:w="1417" w:type="dxa"/>
            <w:tcBorders>
              <w:top w:val="single" w:sz="4" w:space="0" w:color="00B050"/>
              <w:left w:val="single" w:sz="4" w:space="0" w:color="00B050"/>
              <w:bottom w:val="single" w:sz="4" w:space="0" w:color="00B050"/>
              <w:right w:val="single" w:sz="4" w:space="0" w:color="00B050"/>
            </w:tcBorders>
            <w:shd w:val="clear" w:color="auto" w:fill="FFF9F3"/>
            <w:vAlign w:val="center"/>
          </w:tcPr>
          <w:p w14:paraId="3F2075CE"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0,35</w:t>
            </w:r>
          </w:p>
        </w:tc>
      </w:tr>
      <w:tr w:rsidR="00F63814" w:rsidRPr="007B462A" w14:paraId="4D676078" w14:textId="77777777" w:rsidTr="00F63814">
        <w:trPr>
          <w:trHeight w:hRule="exact" w:val="284"/>
        </w:trPr>
        <w:tc>
          <w:tcPr>
            <w:tcW w:w="3119" w:type="dxa"/>
            <w:gridSpan w:val="3"/>
            <w:tcBorders>
              <w:top w:val="single" w:sz="4" w:space="0" w:color="00B050"/>
              <w:left w:val="single" w:sz="4" w:space="0" w:color="00B050"/>
              <w:bottom w:val="single" w:sz="4" w:space="0" w:color="00B050"/>
              <w:right w:val="single" w:sz="4" w:space="0" w:color="00B050"/>
            </w:tcBorders>
            <w:shd w:val="clear" w:color="auto" w:fill="FFF9F3"/>
            <w:vAlign w:val="center"/>
            <w:hideMark/>
          </w:tcPr>
          <w:p w14:paraId="467DD2D1" w14:textId="77777777" w:rsidR="00986937" w:rsidRPr="007B462A" w:rsidRDefault="00986937" w:rsidP="00D27E23">
            <w:pPr>
              <w:rPr>
                <w:rFonts w:ascii="Arial Narrow" w:hAnsi="Arial Narrow" w:cs="Arial"/>
                <w:b/>
                <w:color w:val="3A003A"/>
              </w:rPr>
            </w:pPr>
            <w:r w:rsidRPr="007B462A">
              <w:rPr>
                <w:rFonts w:ascii="Arial Narrow" w:hAnsi="Arial Narrow" w:cs="Arial"/>
                <w:b/>
                <w:color w:val="3A003A"/>
              </w:rPr>
              <w:t xml:space="preserve">DNA </w:t>
            </w:r>
          </w:p>
        </w:tc>
        <w:tc>
          <w:tcPr>
            <w:tcW w:w="1133" w:type="dxa"/>
            <w:tcBorders>
              <w:top w:val="single" w:sz="4" w:space="0" w:color="00B050"/>
              <w:left w:val="single" w:sz="4" w:space="0" w:color="00B050"/>
              <w:bottom w:val="single" w:sz="4" w:space="0" w:color="00B050"/>
              <w:right w:val="single" w:sz="4" w:space="0" w:color="00B050"/>
            </w:tcBorders>
            <w:shd w:val="clear" w:color="auto" w:fill="FFF9F3"/>
            <w:vAlign w:val="center"/>
          </w:tcPr>
          <w:p w14:paraId="640D752A"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5.443</w:t>
            </w:r>
          </w:p>
        </w:tc>
        <w:tc>
          <w:tcPr>
            <w:tcW w:w="1277" w:type="dxa"/>
            <w:tcBorders>
              <w:top w:val="single" w:sz="4" w:space="0" w:color="00B050"/>
              <w:left w:val="single" w:sz="4" w:space="0" w:color="00B050"/>
              <w:bottom w:val="single" w:sz="4" w:space="0" w:color="00B050"/>
              <w:right w:val="single" w:sz="4" w:space="0" w:color="00B050"/>
            </w:tcBorders>
            <w:shd w:val="clear" w:color="auto" w:fill="FFF9F3"/>
            <w:vAlign w:val="center"/>
          </w:tcPr>
          <w:p w14:paraId="7354B2E8"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1.888</w:t>
            </w:r>
          </w:p>
        </w:tc>
        <w:tc>
          <w:tcPr>
            <w:tcW w:w="1133" w:type="dxa"/>
            <w:tcBorders>
              <w:top w:val="single" w:sz="4" w:space="0" w:color="00B050"/>
              <w:left w:val="single" w:sz="4" w:space="0" w:color="00B050"/>
              <w:bottom w:val="single" w:sz="4" w:space="0" w:color="00B050"/>
              <w:right w:val="single" w:sz="4" w:space="0" w:color="00B050"/>
            </w:tcBorders>
            <w:shd w:val="clear" w:color="auto" w:fill="FFF9F3"/>
            <w:vAlign w:val="center"/>
          </w:tcPr>
          <w:p w14:paraId="136068A4"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394</w:t>
            </w:r>
          </w:p>
        </w:tc>
        <w:tc>
          <w:tcPr>
            <w:tcW w:w="1277" w:type="dxa"/>
            <w:tcBorders>
              <w:top w:val="single" w:sz="4" w:space="0" w:color="00B050"/>
              <w:left w:val="single" w:sz="4" w:space="0" w:color="00B050"/>
              <w:bottom w:val="single" w:sz="4" w:space="0" w:color="00B050"/>
              <w:right w:val="single" w:sz="4" w:space="0" w:color="00B050"/>
            </w:tcBorders>
            <w:shd w:val="clear" w:color="auto" w:fill="FFF9F3"/>
            <w:vAlign w:val="center"/>
          </w:tcPr>
          <w:p w14:paraId="749B26E1"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20,87</w:t>
            </w:r>
          </w:p>
        </w:tc>
        <w:tc>
          <w:tcPr>
            <w:tcW w:w="992" w:type="dxa"/>
            <w:tcBorders>
              <w:top w:val="single" w:sz="4" w:space="0" w:color="00B050"/>
              <w:left w:val="single" w:sz="4" w:space="0" w:color="00B050"/>
              <w:bottom w:val="single" w:sz="4" w:space="0" w:color="00B050"/>
              <w:right w:val="single" w:sz="4" w:space="0" w:color="00B050"/>
            </w:tcBorders>
            <w:shd w:val="clear" w:color="auto" w:fill="FFF9F3"/>
            <w:vAlign w:val="center"/>
          </w:tcPr>
          <w:p w14:paraId="7F2F74A1"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328</w:t>
            </w:r>
          </w:p>
        </w:tc>
        <w:tc>
          <w:tcPr>
            <w:tcW w:w="1276" w:type="dxa"/>
            <w:tcBorders>
              <w:top w:val="single" w:sz="4" w:space="0" w:color="00B050"/>
              <w:left w:val="single" w:sz="4" w:space="0" w:color="00B050"/>
              <w:bottom w:val="single" w:sz="4" w:space="0" w:color="00B050"/>
              <w:right w:val="single" w:sz="4" w:space="0" w:color="00B050"/>
            </w:tcBorders>
            <w:shd w:val="clear" w:color="auto" w:fill="FFF9F3"/>
            <w:vAlign w:val="center"/>
          </w:tcPr>
          <w:p w14:paraId="5A9A3E18"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17,37</w:t>
            </w:r>
          </w:p>
        </w:tc>
        <w:tc>
          <w:tcPr>
            <w:tcW w:w="1275" w:type="dxa"/>
            <w:tcBorders>
              <w:top w:val="single" w:sz="4" w:space="0" w:color="00B050"/>
              <w:left w:val="single" w:sz="4" w:space="0" w:color="00B050"/>
              <w:bottom w:val="single" w:sz="4" w:space="0" w:color="00B050"/>
              <w:right w:val="single" w:sz="4" w:space="0" w:color="00B050"/>
            </w:tcBorders>
            <w:shd w:val="clear" w:color="auto" w:fill="FFF9F3"/>
            <w:vAlign w:val="center"/>
          </w:tcPr>
          <w:p w14:paraId="6A4D176D"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1.109</w:t>
            </w:r>
          </w:p>
        </w:tc>
        <w:tc>
          <w:tcPr>
            <w:tcW w:w="1418" w:type="dxa"/>
            <w:tcBorders>
              <w:top w:val="single" w:sz="4" w:space="0" w:color="00B050"/>
              <w:left w:val="single" w:sz="4" w:space="0" w:color="00B050"/>
              <w:bottom w:val="single" w:sz="4" w:space="0" w:color="00B050"/>
              <w:right w:val="single" w:sz="4" w:space="0" w:color="00B050"/>
            </w:tcBorders>
            <w:shd w:val="clear" w:color="auto" w:fill="FFF9F3"/>
            <w:vAlign w:val="center"/>
          </w:tcPr>
          <w:p w14:paraId="2A88A257"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58,74</w:t>
            </w:r>
          </w:p>
        </w:tc>
        <w:tc>
          <w:tcPr>
            <w:tcW w:w="1134" w:type="dxa"/>
            <w:tcBorders>
              <w:top w:val="single" w:sz="4" w:space="0" w:color="00B050"/>
              <w:left w:val="single" w:sz="4" w:space="0" w:color="00B050"/>
              <w:bottom w:val="single" w:sz="4" w:space="0" w:color="00B050"/>
              <w:right w:val="single" w:sz="4" w:space="0" w:color="00B050"/>
            </w:tcBorders>
            <w:shd w:val="clear" w:color="auto" w:fill="FFF9F3"/>
            <w:vAlign w:val="center"/>
          </w:tcPr>
          <w:p w14:paraId="56C8B31A"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57</w:t>
            </w:r>
          </w:p>
        </w:tc>
        <w:tc>
          <w:tcPr>
            <w:tcW w:w="1417" w:type="dxa"/>
            <w:tcBorders>
              <w:top w:val="single" w:sz="4" w:space="0" w:color="00B050"/>
              <w:left w:val="single" w:sz="4" w:space="0" w:color="00B050"/>
              <w:bottom w:val="single" w:sz="4" w:space="0" w:color="00B050"/>
              <w:right w:val="single" w:sz="4" w:space="0" w:color="00B050"/>
            </w:tcBorders>
            <w:shd w:val="clear" w:color="auto" w:fill="FFF9F3"/>
            <w:vAlign w:val="center"/>
          </w:tcPr>
          <w:p w14:paraId="6C8BE1EE"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3,02</w:t>
            </w:r>
          </w:p>
        </w:tc>
      </w:tr>
      <w:tr w:rsidR="00F63814" w:rsidRPr="007B462A" w14:paraId="39CFFA78" w14:textId="77777777" w:rsidTr="00F63814">
        <w:trPr>
          <w:trHeight w:hRule="exact" w:val="284"/>
        </w:trPr>
        <w:tc>
          <w:tcPr>
            <w:tcW w:w="3119" w:type="dxa"/>
            <w:gridSpan w:val="3"/>
            <w:tcBorders>
              <w:top w:val="single" w:sz="4" w:space="0" w:color="00B050"/>
              <w:left w:val="single" w:sz="4" w:space="0" w:color="00B050"/>
              <w:bottom w:val="threeDEmboss" w:sz="6" w:space="0" w:color="00B050"/>
              <w:right w:val="single" w:sz="4" w:space="0" w:color="00B050"/>
            </w:tcBorders>
            <w:shd w:val="clear" w:color="auto" w:fill="FFF9F3"/>
            <w:vAlign w:val="center"/>
            <w:hideMark/>
          </w:tcPr>
          <w:p w14:paraId="11ECC2EC" w14:textId="77777777" w:rsidR="00986937" w:rsidRPr="007B462A" w:rsidRDefault="00986937" w:rsidP="00D27E23">
            <w:pPr>
              <w:rPr>
                <w:rFonts w:ascii="Arial Narrow" w:hAnsi="Arial Narrow" w:cs="Arial"/>
                <w:b/>
                <w:color w:val="3A003A"/>
              </w:rPr>
            </w:pPr>
            <w:r w:rsidRPr="007B462A">
              <w:rPr>
                <w:rFonts w:ascii="Arial Narrow" w:hAnsi="Arial Narrow" w:cs="Arial"/>
                <w:b/>
                <w:color w:val="3A003A"/>
              </w:rPr>
              <w:t xml:space="preserve">DIICOT </w:t>
            </w:r>
          </w:p>
        </w:tc>
        <w:tc>
          <w:tcPr>
            <w:tcW w:w="1133" w:type="dxa"/>
            <w:tcBorders>
              <w:top w:val="single" w:sz="4" w:space="0" w:color="00B050"/>
              <w:left w:val="single" w:sz="4" w:space="0" w:color="00B050"/>
              <w:bottom w:val="threeDEmboss" w:sz="6" w:space="0" w:color="00B050"/>
              <w:right w:val="single" w:sz="4" w:space="0" w:color="00B050"/>
            </w:tcBorders>
            <w:shd w:val="clear" w:color="auto" w:fill="FFF9F3"/>
            <w:vAlign w:val="center"/>
          </w:tcPr>
          <w:p w14:paraId="42FE9DB8"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42.751</w:t>
            </w:r>
          </w:p>
        </w:tc>
        <w:tc>
          <w:tcPr>
            <w:tcW w:w="1277" w:type="dxa"/>
            <w:tcBorders>
              <w:top w:val="single" w:sz="4" w:space="0" w:color="00B050"/>
              <w:left w:val="single" w:sz="4" w:space="0" w:color="00B050"/>
              <w:bottom w:val="threeDEmboss" w:sz="6" w:space="0" w:color="00B050"/>
              <w:right w:val="single" w:sz="4" w:space="0" w:color="00B050"/>
            </w:tcBorders>
            <w:shd w:val="clear" w:color="auto" w:fill="FFF9F3"/>
            <w:vAlign w:val="center"/>
          </w:tcPr>
          <w:p w14:paraId="3CF56859"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12.608</w:t>
            </w:r>
          </w:p>
        </w:tc>
        <w:tc>
          <w:tcPr>
            <w:tcW w:w="1133" w:type="dxa"/>
            <w:tcBorders>
              <w:top w:val="single" w:sz="4" w:space="0" w:color="00B050"/>
              <w:left w:val="single" w:sz="4" w:space="0" w:color="00B050"/>
              <w:bottom w:val="threeDEmboss" w:sz="6" w:space="0" w:color="00B050"/>
              <w:right w:val="single" w:sz="4" w:space="0" w:color="00B050"/>
            </w:tcBorders>
            <w:shd w:val="clear" w:color="auto" w:fill="FFF9F3"/>
            <w:vAlign w:val="center"/>
          </w:tcPr>
          <w:p w14:paraId="2DB0E344"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2.532</w:t>
            </w:r>
          </w:p>
        </w:tc>
        <w:tc>
          <w:tcPr>
            <w:tcW w:w="1277" w:type="dxa"/>
            <w:tcBorders>
              <w:top w:val="single" w:sz="4" w:space="0" w:color="00B050"/>
              <w:left w:val="single" w:sz="4" w:space="0" w:color="00B050"/>
              <w:bottom w:val="threeDEmboss" w:sz="6" w:space="0" w:color="00B050"/>
              <w:right w:val="single" w:sz="4" w:space="0" w:color="00B050"/>
            </w:tcBorders>
            <w:shd w:val="clear" w:color="auto" w:fill="FFF9F3"/>
            <w:vAlign w:val="center"/>
          </w:tcPr>
          <w:p w14:paraId="760B85BC"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20,08</w:t>
            </w:r>
          </w:p>
        </w:tc>
        <w:tc>
          <w:tcPr>
            <w:tcW w:w="992" w:type="dxa"/>
            <w:tcBorders>
              <w:top w:val="single" w:sz="4" w:space="0" w:color="00B050"/>
              <w:left w:val="single" w:sz="4" w:space="0" w:color="00B050"/>
              <w:bottom w:val="threeDEmboss" w:sz="6" w:space="0" w:color="00B050"/>
              <w:right w:val="single" w:sz="4" w:space="0" w:color="00B050"/>
            </w:tcBorders>
            <w:shd w:val="clear" w:color="auto" w:fill="FFF9F3"/>
            <w:vAlign w:val="center"/>
          </w:tcPr>
          <w:p w14:paraId="33167BED"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3.182</w:t>
            </w:r>
          </w:p>
        </w:tc>
        <w:tc>
          <w:tcPr>
            <w:tcW w:w="1276" w:type="dxa"/>
            <w:tcBorders>
              <w:top w:val="single" w:sz="4" w:space="0" w:color="00B050"/>
              <w:left w:val="single" w:sz="4" w:space="0" w:color="00B050"/>
              <w:bottom w:val="threeDEmboss" w:sz="6" w:space="0" w:color="00B050"/>
              <w:right w:val="single" w:sz="4" w:space="0" w:color="00B050"/>
            </w:tcBorders>
            <w:shd w:val="clear" w:color="auto" w:fill="FFF9F3"/>
            <w:vAlign w:val="center"/>
          </w:tcPr>
          <w:p w14:paraId="009D0C0B"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25,24</w:t>
            </w:r>
          </w:p>
        </w:tc>
        <w:tc>
          <w:tcPr>
            <w:tcW w:w="1275" w:type="dxa"/>
            <w:tcBorders>
              <w:top w:val="single" w:sz="4" w:space="0" w:color="00B050"/>
              <w:left w:val="single" w:sz="4" w:space="0" w:color="00B050"/>
              <w:bottom w:val="threeDEmboss" w:sz="6" w:space="0" w:color="00B050"/>
              <w:right w:val="single" w:sz="4" w:space="0" w:color="00B050"/>
            </w:tcBorders>
            <w:shd w:val="clear" w:color="auto" w:fill="FFF9F3"/>
            <w:vAlign w:val="center"/>
          </w:tcPr>
          <w:p w14:paraId="23E3A66A"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6.627</w:t>
            </w:r>
          </w:p>
        </w:tc>
        <w:tc>
          <w:tcPr>
            <w:tcW w:w="1418" w:type="dxa"/>
            <w:tcBorders>
              <w:top w:val="single" w:sz="4" w:space="0" w:color="00B050"/>
              <w:left w:val="single" w:sz="4" w:space="0" w:color="00B050"/>
              <w:bottom w:val="threeDEmboss" w:sz="6" w:space="0" w:color="00B050"/>
              <w:right w:val="single" w:sz="4" w:space="0" w:color="00B050"/>
            </w:tcBorders>
            <w:shd w:val="clear" w:color="auto" w:fill="FFF9F3"/>
            <w:vAlign w:val="center"/>
          </w:tcPr>
          <w:p w14:paraId="6F73EE9F"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52,56</w:t>
            </w:r>
          </w:p>
        </w:tc>
        <w:tc>
          <w:tcPr>
            <w:tcW w:w="1134" w:type="dxa"/>
            <w:tcBorders>
              <w:top w:val="single" w:sz="4" w:space="0" w:color="00B050"/>
              <w:left w:val="single" w:sz="4" w:space="0" w:color="00B050"/>
              <w:bottom w:val="threeDEmboss" w:sz="6" w:space="0" w:color="00B050"/>
              <w:right w:val="single" w:sz="4" w:space="0" w:color="00B050"/>
            </w:tcBorders>
            <w:shd w:val="clear" w:color="auto" w:fill="FFF9F3"/>
            <w:vAlign w:val="center"/>
          </w:tcPr>
          <w:p w14:paraId="4D96455B"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267</w:t>
            </w:r>
          </w:p>
        </w:tc>
        <w:tc>
          <w:tcPr>
            <w:tcW w:w="1417" w:type="dxa"/>
            <w:tcBorders>
              <w:top w:val="single" w:sz="4" w:space="0" w:color="00B050"/>
              <w:left w:val="single" w:sz="4" w:space="0" w:color="00B050"/>
              <w:bottom w:val="threeDEmboss" w:sz="6" w:space="0" w:color="00B050"/>
              <w:right w:val="single" w:sz="4" w:space="0" w:color="00B050"/>
            </w:tcBorders>
            <w:shd w:val="clear" w:color="auto" w:fill="FFF9F3"/>
            <w:vAlign w:val="center"/>
          </w:tcPr>
          <w:p w14:paraId="18EF9265"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2,12</w:t>
            </w:r>
          </w:p>
        </w:tc>
      </w:tr>
      <w:tr w:rsidR="00F63814" w:rsidRPr="007B462A" w14:paraId="737564F3" w14:textId="77777777" w:rsidTr="00F63814">
        <w:trPr>
          <w:trHeight w:hRule="exact" w:val="284"/>
        </w:trPr>
        <w:tc>
          <w:tcPr>
            <w:tcW w:w="3119" w:type="dxa"/>
            <w:gridSpan w:val="3"/>
            <w:tcBorders>
              <w:top w:val="threeDEmboss" w:sz="6" w:space="0" w:color="00B050"/>
              <w:left w:val="threeDEmboss" w:sz="6" w:space="0" w:color="00B050"/>
              <w:bottom w:val="threeDEmboss" w:sz="6" w:space="0" w:color="00B050"/>
              <w:right w:val="single" w:sz="4" w:space="0" w:color="00B050"/>
            </w:tcBorders>
            <w:shd w:val="clear" w:color="auto" w:fill="FFF9F3"/>
            <w:vAlign w:val="center"/>
            <w:hideMark/>
          </w:tcPr>
          <w:p w14:paraId="7AC895E5" w14:textId="77777777" w:rsidR="00986937" w:rsidRPr="007B462A" w:rsidRDefault="00986937" w:rsidP="00D27E23">
            <w:pPr>
              <w:rPr>
                <w:rFonts w:ascii="Arial Narrow" w:hAnsi="Arial Narrow" w:cs="Arial"/>
                <w:b/>
                <w:color w:val="3A003A"/>
              </w:rPr>
            </w:pPr>
            <w:r w:rsidRPr="007B462A">
              <w:rPr>
                <w:rFonts w:ascii="Arial Narrow" w:hAnsi="Arial Narrow" w:cs="Arial"/>
                <w:b/>
                <w:color w:val="3A003A"/>
              </w:rPr>
              <w:t>MINISTERUL PUBLIC</w:t>
            </w:r>
          </w:p>
        </w:tc>
        <w:tc>
          <w:tcPr>
            <w:tcW w:w="1133" w:type="dxa"/>
            <w:tcBorders>
              <w:top w:val="threeDEmboss" w:sz="6" w:space="0" w:color="00B050"/>
              <w:left w:val="nil"/>
              <w:bottom w:val="threeDEmboss" w:sz="6" w:space="0" w:color="00B050"/>
              <w:right w:val="single" w:sz="4" w:space="0" w:color="D3D3D3"/>
            </w:tcBorders>
            <w:shd w:val="clear" w:color="auto" w:fill="FFF9F3"/>
            <w:vAlign w:val="center"/>
          </w:tcPr>
          <w:p w14:paraId="7C2B7D41"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1.788.805</w:t>
            </w:r>
          </w:p>
        </w:tc>
        <w:tc>
          <w:tcPr>
            <w:tcW w:w="1277" w:type="dxa"/>
            <w:tcBorders>
              <w:top w:val="threeDEmboss" w:sz="6" w:space="0" w:color="00B050"/>
              <w:left w:val="nil"/>
              <w:bottom w:val="threeDEmboss" w:sz="6" w:space="0" w:color="00B050"/>
              <w:right w:val="single" w:sz="4" w:space="0" w:color="D3D3D3"/>
            </w:tcBorders>
            <w:shd w:val="clear" w:color="auto" w:fill="FFF9F3"/>
            <w:vAlign w:val="center"/>
          </w:tcPr>
          <w:p w14:paraId="2B712B9D"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541.671</w:t>
            </w:r>
          </w:p>
        </w:tc>
        <w:tc>
          <w:tcPr>
            <w:tcW w:w="1133" w:type="dxa"/>
            <w:tcBorders>
              <w:top w:val="threeDEmboss" w:sz="6" w:space="0" w:color="00B050"/>
              <w:left w:val="nil"/>
              <w:bottom w:val="threeDEmboss" w:sz="6" w:space="0" w:color="00B050"/>
              <w:right w:val="single" w:sz="4" w:space="0" w:color="D3D3D3"/>
            </w:tcBorders>
            <w:shd w:val="clear" w:color="auto" w:fill="FFF9F3"/>
            <w:vAlign w:val="center"/>
          </w:tcPr>
          <w:p w14:paraId="2FA2E966"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148.899</w:t>
            </w:r>
          </w:p>
        </w:tc>
        <w:tc>
          <w:tcPr>
            <w:tcW w:w="1277" w:type="dxa"/>
            <w:tcBorders>
              <w:top w:val="threeDEmboss" w:sz="6" w:space="0" w:color="00B050"/>
              <w:left w:val="nil"/>
              <w:bottom w:val="threeDEmboss" w:sz="6" w:space="0" w:color="00B050"/>
              <w:right w:val="single" w:sz="4" w:space="0" w:color="D3D3D3"/>
            </w:tcBorders>
            <w:shd w:val="clear" w:color="auto" w:fill="FFF9F3"/>
            <w:vAlign w:val="center"/>
          </w:tcPr>
          <w:p w14:paraId="17E0ACD9"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27,49</w:t>
            </w:r>
          </w:p>
        </w:tc>
        <w:tc>
          <w:tcPr>
            <w:tcW w:w="992" w:type="dxa"/>
            <w:tcBorders>
              <w:top w:val="threeDEmboss" w:sz="6" w:space="0" w:color="00B050"/>
              <w:left w:val="nil"/>
              <w:bottom w:val="threeDEmboss" w:sz="6" w:space="0" w:color="00B050"/>
              <w:right w:val="single" w:sz="4" w:space="0" w:color="D3D3D3"/>
            </w:tcBorders>
            <w:shd w:val="clear" w:color="auto" w:fill="FFF9F3"/>
            <w:vAlign w:val="center"/>
          </w:tcPr>
          <w:p w14:paraId="2153BC8D"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95.321</w:t>
            </w:r>
          </w:p>
        </w:tc>
        <w:tc>
          <w:tcPr>
            <w:tcW w:w="1276" w:type="dxa"/>
            <w:tcBorders>
              <w:top w:val="threeDEmboss" w:sz="6" w:space="0" w:color="00B050"/>
              <w:left w:val="nil"/>
              <w:bottom w:val="threeDEmboss" w:sz="6" w:space="0" w:color="00B050"/>
              <w:right w:val="single" w:sz="4" w:space="0" w:color="D3D3D3"/>
            </w:tcBorders>
            <w:shd w:val="clear" w:color="auto" w:fill="FFF9F3"/>
            <w:vAlign w:val="center"/>
          </w:tcPr>
          <w:p w14:paraId="24753E26"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17,60</w:t>
            </w:r>
          </w:p>
        </w:tc>
        <w:tc>
          <w:tcPr>
            <w:tcW w:w="1275" w:type="dxa"/>
            <w:tcBorders>
              <w:top w:val="threeDEmboss" w:sz="6" w:space="0" w:color="00B050"/>
              <w:left w:val="nil"/>
              <w:bottom w:val="threeDEmboss" w:sz="6" w:space="0" w:color="00B050"/>
              <w:right w:val="single" w:sz="4" w:space="0" w:color="D3D3D3"/>
            </w:tcBorders>
            <w:shd w:val="clear" w:color="auto" w:fill="FFF9F3"/>
            <w:vAlign w:val="center"/>
          </w:tcPr>
          <w:p w14:paraId="40DDF1E0"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204.794</w:t>
            </w:r>
          </w:p>
        </w:tc>
        <w:tc>
          <w:tcPr>
            <w:tcW w:w="1418" w:type="dxa"/>
            <w:tcBorders>
              <w:top w:val="threeDEmboss" w:sz="6" w:space="0" w:color="00B050"/>
              <w:left w:val="nil"/>
              <w:bottom w:val="threeDEmboss" w:sz="6" w:space="0" w:color="00B050"/>
              <w:right w:val="single" w:sz="4" w:space="0" w:color="D3D3D3"/>
            </w:tcBorders>
            <w:shd w:val="clear" w:color="auto" w:fill="FFF9F3"/>
            <w:vAlign w:val="center"/>
          </w:tcPr>
          <w:p w14:paraId="1D94EF73"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37,81</w:t>
            </w:r>
          </w:p>
        </w:tc>
        <w:tc>
          <w:tcPr>
            <w:tcW w:w="1134" w:type="dxa"/>
            <w:tcBorders>
              <w:top w:val="threeDEmboss" w:sz="6" w:space="0" w:color="00B050"/>
              <w:left w:val="nil"/>
              <w:bottom w:val="threeDEmboss" w:sz="6" w:space="0" w:color="00B050"/>
              <w:right w:val="single" w:sz="4" w:space="0" w:color="D3D3D3"/>
            </w:tcBorders>
            <w:shd w:val="clear" w:color="auto" w:fill="FFF9F3"/>
            <w:vAlign w:val="center"/>
          </w:tcPr>
          <w:p w14:paraId="75B2D6C8"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92.657</w:t>
            </w:r>
          </w:p>
        </w:tc>
        <w:tc>
          <w:tcPr>
            <w:tcW w:w="1417" w:type="dxa"/>
            <w:tcBorders>
              <w:top w:val="threeDEmboss" w:sz="6" w:space="0" w:color="00B050"/>
              <w:left w:val="nil"/>
              <w:bottom w:val="threeDEmboss" w:sz="6" w:space="0" w:color="00B050"/>
              <w:right w:val="threeDEmboss" w:sz="6" w:space="0" w:color="00B050"/>
            </w:tcBorders>
            <w:shd w:val="clear" w:color="auto" w:fill="FFF9F3"/>
            <w:vAlign w:val="center"/>
          </w:tcPr>
          <w:p w14:paraId="68E6A5D9" w14:textId="77777777" w:rsidR="00986937" w:rsidRPr="007B462A" w:rsidRDefault="00986937" w:rsidP="00D27E23">
            <w:pPr>
              <w:jc w:val="center"/>
              <w:rPr>
                <w:rFonts w:ascii="Arial Narrow" w:hAnsi="Arial Narrow" w:cs="Calibri"/>
                <w:b/>
                <w:color w:val="3A003A"/>
              </w:rPr>
            </w:pPr>
            <w:r w:rsidRPr="007B462A">
              <w:rPr>
                <w:rFonts w:ascii="Arial Narrow" w:hAnsi="Arial Narrow" w:cs="Calibri"/>
                <w:b/>
                <w:color w:val="3A003A"/>
              </w:rPr>
              <w:t>17,11</w:t>
            </w:r>
          </w:p>
        </w:tc>
      </w:tr>
    </w:tbl>
    <w:bookmarkEnd w:id="126"/>
    <w:p w14:paraId="79AEA66D" w14:textId="77777777" w:rsidR="00C44EBA" w:rsidRPr="007B462A" w:rsidRDefault="00C44EBA" w:rsidP="00C44EBA">
      <w:pPr>
        <w:spacing w:before="40"/>
        <w:ind w:left="-57" w:right="113"/>
        <w:jc w:val="both"/>
        <w:rPr>
          <w:rFonts w:ascii="Arial Narrow" w:hAnsi="Arial Narrow"/>
          <w:color w:val="3A003A"/>
          <w:sz w:val="20"/>
          <w:szCs w:val="20"/>
        </w:rPr>
      </w:pPr>
      <w:r w:rsidRPr="007B462A">
        <w:rPr>
          <w:rFonts w:ascii="Arial Narrow" w:hAnsi="Arial Narrow" w:cs="Arial"/>
          <w:color w:val="3A003A"/>
        </w:rPr>
        <w:t xml:space="preserve">    *</w:t>
      </w:r>
      <w:r w:rsidRPr="007B462A">
        <w:rPr>
          <w:rFonts w:ascii="Arial Narrow" w:hAnsi="Arial Narrow"/>
          <w:i/>
          <w:color w:val="3A003A"/>
          <w:sz w:val="20"/>
          <w:szCs w:val="20"/>
        </w:rPr>
        <w:t>Parchetele de pe lângă curţile de apel au fost aranjate în ordine descrescătoare, în funcţie de numărul cauzelor soluţionate în anul 2024</w:t>
      </w:r>
      <w:r w:rsidRPr="007B462A">
        <w:rPr>
          <w:rFonts w:ascii="Arial Narrow" w:hAnsi="Arial Narrow"/>
          <w:color w:val="3A003A"/>
          <w:sz w:val="20"/>
          <w:szCs w:val="20"/>
        </w:rPr>
        <w:t>.</w:t>
      </w:r>
    </w:p>
    <w:p w14:paraId="3C339005" w14:textId="77777777" w:rsidR="00D139DE" w:rsidRPr="007B462A" w:rsidRDefault="00D139DE" w:rsidP="00146011">
      <w:pPr>
        <w:tabs>
          <w:tab w:val="left" w:pos="0"/>
        </w:tabs>
        <w:rPr>
          <w:rFonts w:ascii="Arial Narrow" w:hAnsi="Arial Narrow"/>
          <w:b/>
          <w:color w:val="3A003A"/>
          <w:sz w:val="28"/>
          <w:szCs w:val="28"/>
        </w:rPr>
      </w:pPr>
    </w:p>
    <w:p w14:paraId="2128E35D" w14:textId="77777777" w:rsidR="00D139DE" w:rsidRPr="007B462A" w:rsidRDefault="00D139DE" w:rsidP="00146011">
      <w:pPr>
        <w:tabs>
          <w:tab w:val="left" w:pos="0"/>
        </w:tabs>
        <w:rPr>
          <w:rFonts w:ascii="Arial Narrow" w:hAnsi="Arial Narrow"/>
          <w:b/>
          <w:color w:val="3A003A"/>
          <w:sz w:val="28"/>
          <w:szCs w:val="28"/>
        </w:rPr>
      </w:pPr>
    </w:p>
    <w:p w14:paraId="38A72E91" w14:textId="77777777" w:rsidR="00D139DE" w:rsidRDefault="00D139DE" w:rsidP="00146011">
      <w:pPr>
        <w:tabs>
          <w:tab w:val="left" w:pos="0"/>
        </w:tabs>
        <w:rPr>
          <w:rFonts w:ascii="Arial Narrow" w:hAnsi="Arial Narrow"/>
          <w:b/>
          <w:color w:val="3A1953"/>
          <w:sz w:val="28"/>
          <w:szCs w:val="28"/>
        </w:rPr>
      </w:pPr>
    </w:p>
    <w:p w14:paraId="00B24AF8" w14:textId="77777777" w:rsidR="00D139DE" w:rsidRDefault="00D139DE" w:rsidP="00146011">
      <w:pPr>
        <w:tabs>
          <w:tab w:val="left" w:pos="0"/>
        </w:tabs>
        <w:rPr>
          <w:rFonts w:ascii="Arial Narrow" w:hAnsi="Arial Narrow"/>
          <w:b/>
          <w:color w:val="3A1953"/>
          <w:sz w:val="28"/>
          <w:szCs w:val="28"/>
        </w:rPr>
      </w:pPr>
    </w:p>
    <w:p w14:paraId="52F2BAD9" w14:textId="77777777" w:rsidR="00D139DE" w:rsidRDefault="00D139DE" w:rsidP="00146011">
      <w:pPr>
        <w:tabs>
          <w:tab w:val="left" w:pos="0"/>
        </w:tabs>
        <w:rPr>
          <w:rFonts w:ascii="Arial Narrow" w:hAnsi="Arial Narrow"/>
          <w:b/>
          <w:color w:val="3A1953"/>
          <w:sz w:val="28"/>
          <w:szCs w:val="28"/>
        </w:rPr>
      </w:pPr>
    </w:p>
    <w:p w14:paraId="44F6FDDC" w14:textId="77777777" w:rsidR="00D139DE" w:rsidRDefault="00D139DE" w:rsidP="00146011">
      <w:pPr>
        <w:tabs>
          <w:tab w:val="left" w:pos="0"/>
        </w:tabs>
        <w:rPr>
          <w:rFonts w:ascii="Arial Narrow" w:hAnsi="Arial Narrow"/>
          <w:b/>
          <w:color w:val="3A1953"/>
          <w:sz w:val="28"/>
          <w:szCs w:val="28"/>
        </w:rPr>
      </w:pPr>
    </w:p>
    <w:p w14:paraId="5275BCDC" w14:textId="77777777" w:rsidR="00D139DE" w:rsidRDefault="00D139DE" w:rsidP="00146011">
      <w:pPr>
        <w:tabs>
          <w:tab w:val="left" w:pos="0"/>
        </w:tabs>
        <w:rPr>
          <w:rFonts w:ascii="Arial Narrow" w:hAnsi="Arial Narrow"/>
          <w:b/>
          <w:color w:val="3A1953"/>
          <w:sz w:val="28"/>
          <w:szCs w:val="28"/>
        </w:rPr>
      </w:pPr>
    </w:p>
    <w:p w14:paraId="09DB18E5" w14:textId="77777777" w:rsidR="00D139DE" w:rsidRDefault="00D139DE" w:rsidP="00146011">
      <w:pPr>
        <w:tabs>
          <w:tab w:val="left" w:pos="0"/>
        </w:tabs>
        <w:rPr>
          <w:rFonts w:ascii="Arial Narrow" w:hAnsi="Arial Narrow"/>
          <w:b/>
          <w:color w:val="3A1953"/>
          <w:sz w:val="28"/>
          <w:szCs w:val="28"/>
        </w:rPr>
      </w:pPr>
    </w:p>
    <w:p w14:paraId="3556BBEB" w14:textId="77777777" w:rsidR="00D139DE" w:rsidRDefault="00D139DE" w:rsidP="00146011">
      <w:pPr>
        <w:tabs>
          <w:tab w:val="left" w:pos="0"/>
        </w:tabs>
        <w:rPr>
          <w:rFonts w:ascii="Arial Narrow" w:hAnsi="Arial Narrow"/>
          <w:b/>
          <w:color w:val="3A1953"/>
          <w:sz w:val="28"/>
          <w:szCs w:val="28"/>
        </w:rPr>
      </w:pPr>
    </w:p>
    <w:p w14:paraId="5B73FF16" w14:textId="77777777" w:rsidR="00D139DE" w:rsidRDefault="00D139DE" w:rsidP="00146011">
      <w:pPr>
        <w:tabs>
          <w:tab w:val="left" w:pos="0"/>
        </w:tabs>
        <w:rPr>
          <w:rFonts w:ascii="Arial Narrow" w:hAnsi="Arial Narrow"/>
          <w:b/>
          <w:color w:val="3A1953"/>
          <w:sz w:val="28"/>
          <w:szCs w:val="28"/>
        </w:rPr>
      </w:pPr>
    </w:p>
    <w:p w14:paraId="0C0DCB3B" w14:textId="77777777" w:rsidR="00D139DE" w:rsidRDefault="00D139DE" w:rsidP="00146011">
      <w:pPr>
        <w:tabs>
          <w:tab w:val="left" w:pos="0"/>
        </w:tabs>
        <w:rPr>
          <w:rFonts w:ascii="Arial Narrow" w:hAnsi="Arial Narrow"/>
          <w:b/>
          <w:color w:val="3A1953"/>
          <w:sz w:val="28"/>
          <w:szCs w:val="28"/>
        </w:rPr>
      </w:pPr>
    </w:p>
    <w:p w14:paraId="083A60EB" w14:textId="77777777" w:rsidR="00D139DE" w:rsidRDefault="00D139DE" w:rsidP="00146011">
      <w:pPr>
        <w:tabs>
          <w:tab w:val="left" w:pos="0"/>
        </w:tabs>
        <w:rPr>
          <w:rFonts w:ascii="Arial Narrow" w:hAnsi="Arial Narrow"/>
          <w:b/>
          <w:color w:val="3A1953"/>
          <w:sz w:val="28"/>
          <w:szCs w:val="28"/>
        </w:rPr>
      </w:pPr>
    </w:p>
    <w:p w14:paraId="42A4B99D" w14:textId="77777777" w:rsidR="00923FE0" w:rsidRDefault="00923FE0" w:rsidP="00146011">
      <w:pPr>
        <w:tabs>
          <w:tab w:val="left" w:pos="0"/>
        </w:tabs>
        <w:rPr>
          <w:rFonts w:ascii="Arial Narrow" w:hAnsi="Arial Narrow"/>
          <w:b/>
          <w:color w:val="3A1953"/>
          <w:sz w:val="28"/>
          <w:szCs w:val="28"/>
        </w:rPr>
      </w:pPr>
    </w:p>
    <w:p w14:paraId="44719640" w14:textId="77777777" w:rsidR="00923FE0" w:rsidRDefault="00923FE0" w:rsidP="00146011">
      <w:pPr>
        <w:tabs>
          <w:tab w:val="left" w:pos="0"/>
        </w:tabs>
        <w:rPr>
          <w:rFonts w:ascii="Arial Narrow" w:hAnsi="Arial Narrow"/>
          <w:b/>
          <w:color w:val="3A1953"/>
          <w:sz w:val="28"/>
          <w:szCs w:val="28"/>
        </w:rPr>
      </w:pPr>
    </w:p>
    <w:p w14:paraId="549DE366" w14:textId="77777777" w:rsidR="00923FE0" w:rsidRDefault="00923FE0" w:rsidP="00146011">
      <w:pPr>
        <w:tabs>
          <w:tab w:val="left" w:pos="0"/>
        </w:tabs>
        <w:rPr>
          <w:rFonts w:ascii="Arial Narrow" w:hAnsi="Arial Narrow"/>
          <w:b/>
          <w:color w:val="3A1953"/>
          <w:sz w:val="28"/>
          <w:szCs w:val="28"/>
        </w:rPr>
      </w:pPr>
    </w:p>
    <w:p w14:paraId="4829AB34" w14:textId="77777777" w:rsidR="00E1457C" w:rsidRDefault="00E1457C" w:rsidP="00146011">
      <w:pPr>
        <w:tabs>
          <w:tab w:val="left" w:pos="0"/>
        </w:tabs>
        <w:rPr>
          <w:rFonts w:ascii="Arial Narrow" w:hAnsi="Arial Narrow"/>
          <w:b/>
          <w:color w:val="3A1953"/>
          <w:sz w:val="28"/>
          <w:szCs w:val="28"/>
        </w:rPr>
      </w:pPr>
    </w:p>
    <w:p w14:paraId="0199B9FE" w14:textId="77777777" w:rsidR="00D139DE" w:rsidRDefault="00D139DE" w:rsidP="00662437">
      <w:pPr>
        <w:rPr>
          <w:rFonts w:ascii="Arial Narrow" w:hAnsi="Arial Narrow"/>
          <w:b/>
          <w:color w:val="3A1953"/>
          <w:sz w:val="28"/>
          <w:szCs w:val="28"/>
        </w:rPr>
        <w:sectPr w:rsidR="00D139DE" w:rsidSect="00D139DE">
          <w:pgSz w:w="16840" w:h="11907" w:orient="landscape" w:code="9"/>
          <w:pgMar w:top="1440" w:right="1276" w:bottom="1134" w:left="1440" w:header="709" w:footer="0" w:gutter="0"/>
          <w:cols w:space="708"/>
          <w:docGrid w:linePitch="360"/>
        </w:sectPr>
      </w:pPr>
    </w:p>
    <w:p w14:paraId="05D39D77" w14:textId="3646CB2E" w:rsidR="00C125EE" w:rsidRDefault="00C125EE" w:rsidP="00826A5A">
      <w:pPr>
        <w:rPr>
          <w:rFonts w:ascii="Arial Narrow" w:eastAsia="Calibri" w:hAnsi="Arial Narrow" w:cs="Arial"/>
          <w:b/>
          <w:color w:val="3A003A"/>
          <w:sz w:val="28"/>
          <w:szCs w:val="28"/>
        </w:rPr>
      </w:pPr>
      <w:bookmarkStart w:id="127" w:name="_Toc32413886"/>
      <w:bookmarkStart w:id="128" w:name="_Toc125121927"/>
      <w:r>
        <w:rPr>
          <w:rFonts w:ascii="Arial Narrow" w:eastAsia="Calibri" w:hAnsi="Arial Narrow" w:cs="Arial"/>
          <w:b/>
          <w:color w:val="3A003A"/>
          <w:sz w:val="28"/>
          <w:szCs w:val="28"/>
        </w:rPr>
        <w:lastRenderedPageBreak/>
        <w:t xml:space="preserve">        </w:t>
      </w:r>
      <w:r w:rsidR="00550DA3" w:rsidRPr="009252F5">
        <w:rPr>
          <w:rFonts w:ascii="Arial Narrow" w:eastAsia="Calibri" w:hAnsi="Arial Narrow" w:cs="Arial"/>
          <w:b/>
          <w:color w:val="3A003A"/>
          <w:sz w:val="28"/>
          <w:szCs w:val="28"/>
        </w:rPr>
        <w:t>Date statistice privind numărul cauzelor soluționate, al trimiterilor în judecată și ponderea acestora în cauzele soluţionate pe unităţi de parchet şi pe total Minister Public</w:t>
      </w:r>
    </w:p>
    <w:p w14:paraId="0180FF6C" w14:textId="766A9370" w:rsidR="00550DA3" w:rsidRPr="009252F5" w:rsidRDefault="00C125EE" w:rsidP="00826A5A">
      <w:pPr>
        <w:rPr>
          <w:rFonts w:ascii="Arial Narrow" w:eastAsia="Calibri" w:hAnsi="Arial Narrow" w:cs="Arial"/>
          <w:b/>
          <w:color w:val="3A003A"/>
          <w:sz w:val="28"/>
          <w:szCs w:val="28"/>
        </w:rPr>
      </w:pPr>
      <w:r>
        <w:rPr>
          <w:rFonts w:ascii="Arial Narrow" w:eastAsia="Calibri" w:hAnsi="Arial Narrow" w:cs="Arial"/>
          <w:b/>
          <w:color w:val="3A003A"/>
          <w:sz w:val="28"/>
          <w:szCs w:val="28"/>
        </w:rPr>
        <w:t xml:space="preserve">                                   </w:t>
      </w:r>
      <w:r w:rsidR="00550DA3" w:rsidRPr="009252F5">
        <w:rPr>
          <w:rFonts w:ascii="Arial Narrow" w:eastAsia="Calibri" w:hAnsi="Arial Narrow" w:cs="Arial"/>
          <w:b/>
          <w:color w:val="3A003A"/>
          <w:sz w:val="28"/>
          <w:szCs w:val="28"/>
        </w:rPr>
        <w:t xml:space="preserve"> </w:t>
      </w:r>
      <w:r>
        <w:rPr>
          <w:rFonts w:ascii="Arial Narrow" w:eastAsia="Calibri" w:hAnsi="Arial Narrow" w:cs="Arial"/>
          <w:b/>
          <w:color w:val="3A003A"/>
          <w:sz w:val="28"/>
          <w:szCs w:val="28"/>
        </w:rPr>
        <w:t xml:space="preserve"> </w:t>
      </w:r>
      <w:r w:rsidR="00550DA3" w:rsidRPr="009252F5">
        <w:rPr>
          <w:rFonts w:ascii="Arial Narrow" w:eastAsia="Calibri" w:hAnsi="Arial Narrow" w:cs="Arial"/>
          <w:b/>
          <w:color w:val="3A003A"/>
          <w:sz w:val="28"/>
          <w:szCs w:val="28"/>
          <w:shd w:val="clear" w:color="auto" w:fill="FFFFFF"/>
        </w:rPr>
        <w:t xml:space="preserve">pentru </w:t>
      </w:r>
      <w:r w:rsidR="00550DA3" w:rsidRPr="009252F5">
        <w:rPr>
          <w:rFonts w:ascii="Arial Narrow" w:eastAsia="Calibri" w:hAnsi="Arial Narrow" w:cs="Arial"/>
          <w:b/>
          <w:color w:val="3A003A"/>
          <w:sz w:val="28"/>
          <w:szCs w:val="28"/>
          <w:shd w:val="clear" w:color="auto" w:fill="FFF9F3"/>
        </w:rPr>
        <w:t>infracțiunile de corupție</w:t>
      </w:r>
      <w:r w:rsidR="00550DA3" w:rsidRPr="009252F5">
        <w:rPr>
          <w:rFonts w:ascii="Arial Narrow" w:eastAsia="Calibri" w:hAnsi="Arial Narrow" w:cs="Arial"/>
          <w:b/>
          <w:color w:val="3A003A"/>
          <w:sz w:val="28"/>
          <w:szCs w:val="28"/>
        </w:rPr>
        <w:t xml:space="preserve"> în anul 20</w:t>
      </w:r>
      <w:bookmarkEnd w:id="127"/>
      <w:r w:rsidR="00550DA3" w:rsidRPr="009252F5">
        <w:rPr>
          <w:rFonts w:ascii="Arial Narrow" w:eastAsia="Calibri" w:hAnsi="Arial Narrow" w:cs="Arial"/>
          <w:b/>
          <w:color w:val="3A003A"/>
          <w:sz w:val="28"/>
          <w:szCs w:val="28"/>
        </w:rPr>
        <w:t>2</w:t>
      </w:r>
      <w:bookmarkEnd w:id="128"/>
      <w:r w:rsidR="00550DA3" w:rsidRPr="009252F5">
        <w:rPr>
          <w:rFonts w:ascii="Arial Narrow" w:eastAsia="Calibri" w:hAnsi="Arial Narrow" w:cs="Arial"/>
          <w:b/>
          <w:color w:val="3A003A"/>
          <w:sz w:val="28"/>
          <w:szCs w:val="28"/>
        </w:rPr>
        <w:t>4</w:t>
      </w:r>
    </w:p>
    <w:p w14:paraId="4CD383EA" w14:textId="77777777" w:rsidR="00550DA3" w:rsidRPr="00B7555B" w:rsidRDefault="00550DA3" w:rsidP="00662437">
      <w:pPr>
        <w:rPr>
          <w:rFonts w:ascii="Arial Narrow" w:eastAsia="Calibri" w:hAnsi="Arial Narrow" w:cs="Arial"/>
          <w:b/>
          <w:color w:val="3A003A"/>
          <w:sz w:val="8"/>
          <w:szCs w:val="8"/>
        </w:rPr>
      </w:pPr>
    </w:p>
    <w:tbl>
      <w:tblPr>
        <w:tblW w:w="9360" w:type="dxa"/>
        <w:tblInd w:w="119" w:type="dxa"/>
        <w:tblBorders>
          <w:top w:val="single" w:sz="2" w:space="0" w:color="00B050"/>
          <w:left w:val="single" w:sz="2" w:space="0" w:color="00B050"/>
          <w:bottom w:val="single" w:sz="2" w:space="0" w:color="00B050"/>
          <w:right w:val="single" w:sz="2" w:space="0" w:color="00B050"/>
          <w:insideH w:val="single" w:sz="2" w:space="0" w:color="00B050"/>
          <w:insideV w:val="single" w:sz="2" w:space="0" w:color="00B050"/>
        </w:tblBorders>
        <w:tblLayout w:type="fixed"/>
        <w:tblLook w:val="04A0" w:firstRow="1" w:lastRow="0" w:firstColumn="1" w:lastColumn="0" w:noHBand="0" w:noVBand="1"/>
      </w:tblPr>
      <w:tblGrid>
        <w:gridCol w:w="710"/>
        <w:gridCol w:w="850"/>
        <w:gridCol w:w="1986"/>
        <w:gridCol w:w="850"/>
        <w:gridCol w:w="1560"/>
        <w:gridCol w:w="1277"/>
        <w:gridCol w:w="2127"/>
      </w:tblGrid>
      <w:tr w:rsidR="00B7555B" w:rsidRPr="00B7555B" w14:paraId="3252880D" w14:textId="77777777" w:rsidTr="00764A12">
        <w:trPr>
          <w:trHeight w:val="300"/>
          <w:tblHeader/>
        </w:trPr>
        <w:tc>
          <w:tcPr>
            <w:tcW w:w="710" w:type="dxa"/>
            <w:tcBorders>
              <w:top w:val="threeDEmboss" w:sz="6" w:space="0" w:color="00B050"/>
              <w:left w:val="threeDEmboss" w:sz="6" w:space="0" w:color="00B050"/>
              <w:bottom w:val="threeDEmboss" w:sz="6" w:space="0" w:color="00B050"/>
              <w:right w:val="single" w:sz="2" w:space="0" w:color="00B050"/>
            </w:tcBorders>
            <w:shd w:val="clear" w:color="auto" w:fill="FFF9F3"/>
            <w:vAlign w:val="center"/>
            <w:hideMark/>
          </w:tcPr>
          <w:p w14:paraId="69787764" w14:textId="77777777" w:rsidR="00550DA3" w:rsidRPr="00B7555B" w:rsidRDefault="00550DA3" w:rsidP="00662437">
            <w:pPr>
              <w:rPr>
                <w:rFonts w:ascii="Arial" w:hAnsi="Arial" w:cs="Arial"/>
                <w:color w:val="3A003A"/>
                <w:sz w:val="20"/>
                <w:szCs w:val="20"/>
              </w:rPr>
            </w:pPr>
            <w:r w:rsidRPr="00B7555B">
              <w:rPr>
                <w:rFonts w:ascii="Arial Narrow" w:eastAsia="MS Mincho" w:hAnsi="Arial Narrow"/>
                <w:b/>
                <w:bCs/>
                <w:color w:val="3A003A"/>
                <w:sz w:val="20"/>
                <w:szCs w:val="20"/>
                <w:lang w:eastAsia="ja-JP"/>
              </w:rPr>
              <w:t>NR. CRT.</w:t>
            </w:r>
          </w:p>
        </w:tc>
        <w:tc>
          <w:tcPr>
            <w:tcW w:w="3686" w:type="dxa"/>
            <w:gridSpan w:val="3"/>
            <w:tcBorders>
              <w:top w:val="threeDEmboss" w:sz="6" w:space="0" w:color="00B050"/>
              <w:left w:val="single" w:sz="2" w:space="0" w:color="00B050"/>
              <w:bottom w:val="threeDEmboss" w:sz="6" w:space="0" w:color="00B050"/>
              <w:right w:val="single" w:sz="2" w:space="0" w:color="00B050"/>
            </w:tcBorders>
            <w:shd w:val="clear" w:color="auto" w:fill="FFF9F3"/>
            <w:vAlign w:val="center"/>
            <w:hideMark/>
          </w:tcPr>
          <w:p w14:paraId="4D891E94" w14:textId="77777777" w:rsidR="00550DA3" w:rsidRPr="00B7555B" w:rsidRDefault="00550DA3" w:rsidP="00EE31A8">
            <w:pPr>
              <w:jc w:val="center"/>
              <w:rPr>
                <w:rFonts w:ascii="Arial" w:hAnsi="Arial" w:cs="Arial"/>
                <w:color w:val="3A003A"/>
                <w:sz w:val="20"/>
                <w:szCs w:val="20"/>
              </w:rPr>
            </w:pPr>
            <w:r w:rsidRPr="00B7555B">
              <w:rPr>
                <w:rFonts w:ascii="Arial Narrow" w:eastAsia="MS Mincho" w:hAnsi="Arial Narrow"/>
                <w:b/>
                <w:bCs/>
                <w:color w:val="3A003A"/>
                <w:sz w:val="20"/>
                <w:szCs w:val="20"/>
                <w:lang w:eastAsia="ja-JP"/>
              </w:rPr>
              <w:t>UNITATEA DE PARCHET</w:t>
            </w:r>
          </w:p>
        </w:tc>
        <w:tc>
          <w:tcPr>
            <w:tcW w:w="1560" w:type="dxa"/>
            <w:tcBorders>
              <w:top w:val="threeDEmboss" w:sz="6" w:space="0" w:color="00B050"/>
              <w:left w:val="single" w:sz="2" w:space="0" w:color="00B050"/>
              <w:bottom w:val="threeDEmboss" w:sz="6" w:space="0" w:color="00B050"/>
              <w:right w:val="single" w:sz="2" w:space="0" w:color="00B050"/>
            </w:tcBorders>
            <w:shd w:val="clear" w:color="auto" w:fill="FFF9F3"/>
            <w:vAlign w:val="center"/>
            <w:hideMark/>
          </w:tcPr>
          <w:p w14:paraId="2066F925" w14:textId="77777777" w:rsidR="00550DA3" w:rsidRPr="00B7555B" w:rsidRDefault="00550DA3" w:rsidP="00EE31A8">
            <w:pPr>
              <w:jc w:val="center"/>
              <w:rPr>
                <w:rFonts w:ascii="Arial Narrow" w:eastAsia="MS Mincho" w:hAnsi="Arial Narrow"/>
                <w:b/>
                <w:bCs/>
                <w:color w:val="3A003A"/>
                <w:sz w:val="20"/>
                <w:szCs w:val="20"/>
                <w:lang w:eastAsia="ja-JP"/>
              </w:rPr>
            </w:pPr>
            <w:r w:rsidRPr="00B7555B">
              <w:rPr>
                <w:rFonts w:ascii="Arial Narrow" w:eastAsia="MS Mincho" w:hAnsi="Arial Narrow"/>
                <w:b/>
                <w:bCs/>
                <w:color w:val="3A003A"/>
                <w:sz w:val="20"/>
                <w:szCs w:val="20"/>
                <w:lang w:eastAsia="ja-JP"/>
              </w:rPr>
              <w:t>NUMĂR CAUZE SOLUȚIONATE, DIN CARE:</w:t>
            </w:r>
          </w:p>
        </w:tc>
        <w:tc>
          <w:tcPr>
            <w:tcW w:w="1277" w:type="dxa"/>
            <w:tcBorders>
              <w:top w:val="threeDEmboss" w:sz="6" w:space="0" w:color="00B050"/>
              <w:left w:val="single" w:sz="2" w:space="0" w:color="00B050"/>
              <w:bottom w:val="threeDEmboss" w:sz="6" w:space="0" w:color="00B050"/>
              <w:right w:val="single" w:sz="2" w:space="0" w:color="00B050"/>
            </w:tcBorders>
            <w:shd w:val="clear" w:color="auto" w:fill="FFF9F3"/>
            <w:vAlign w:val="center"/>
            <w:hideMark/>
          </w:tcPr>
          <w:p w14:paraId="2970D111" w14:textId="4CF1BD27" w:rsidR="00550DA3" w:rsidRPr="00B7555B" w:rsidRDefault="00550DA3" w:rsidP="00EE31A8">
            <w:pPr>
              <w:jc w:val="center"/>
              <w:rPr>
                <w:rFonts w:ascii="Arial Narrow" w:eastAsia="MS Mincho" w:hAnsi="Arial Narrow"/>
                <w:b/>
                <w:bCs/>
                <w:color w:val="3A003A"/>
                <w:sz w:val="20"/>
                <w:szCs w:val="20"/>
                <w:lang w:eastAsia="ja-JP"/>
              </w:rPr>
            </w:pPr>
            <w:r w:rsidRPr="00B7555B">
              <w:rPr>
                <w:rFonts w:ascii="Arial Narrow" w:eastAsia="MS Mincho" w:hAnsi="Arial Narrow"/>
                <w:b/>
                <w:bCs/>
                <w:color w:val="3A003A"/>
                <w:sz w:val="20"/>
                <w:szCs w:val="20"/>
                <w:lang w:eastAsia="ja-JP"/>
              </w:rPr>
              <w:t>PRIN</w:t>
            </w:r>
          </w:p>
          <w:p w14:paraId="68113DBC" w14:textId="77777777" w:rsidR="00550DA3" w:rsidRPr="00B7555B" w:rsidRDefault="00550DA3" w:rsidP="00EE31A8">
            <w:pPr>
              <w:jc w:val="center"/>
              <w:rPr>
                <w:rFonts w:ascii="Arial Narrow" w:eastAsia="MS Mincho" w:hAnsi="Arial Narrow"/>
                <w:b/>
                <w:bCs/>
                <w:color w:val="3A003A"/>
                <w:sz w:val="20"/>
                <w:szCs w:val="20"/>
                <w:lang w:eastAsia="ja-JP"/>
              </w:rPr>
            </w:pPr>
            <w:r w:rsidRPr="00B7555B">
              <w:rPr>
                <w:rFonts w:ascii="Arial Narrow" w:eastAsia="MS Mincho" w:hAnsi="Arial Narrow"/>
                <w:b/>
                <w:bCs/>
                <w:color w:val="3A003A"/>
                <w:sz w:val="20"/>
                <w:szCs w:val="20"/>
                <w:lang w:eastAsia="ja-JP"/>
              </w:rPr>
              <w:t>TRIMITERE</w:t>
            </w:r>
          </w:p>
          <w:p w14:paraId="787A36DA" w14:textId="70F26891" w:rsidR="00550DA3" w:rsidRPr="00B7555B" w:rsidRDefault="00550DA3" w:rsidP="00EE31A8">
            <w:pPr>
              <w:jc w:val="center"/>
              <w:rPr>
                <w:rFonts w:ascii="Arial Narrow" w:eastAsia="MS Mincho" w:hAnsi="Arial Narrow"/>
                <w:b/>
                <w:bCs/>
                <w:color w:val="3A003A"/>
                <w:sz w:val="20"/>
                <w:szCs w:val="20"/>
                <w:lang w:eastAsia="ja-JP"/>
              </w:rPr>
            </w:pPr>
            <w:r w:rsidRPr="00B7555B">
              <w:rPr>
                <w:rFonts w:ascii="Arial Narrow" w:eastAsia="MS Mincho" w:hAnsi="Arial Narrow"/>
                <w:b/>
                <w:bCs/>
                <w:color w:val="3A003A"/>
                <w:sz w:val="20"/>
                <w:szCs w:val="20"/>
                <w:lang w:eastAsia="ja-JP"/>
              </w:rPr>
              <w:t>ÎN JUDECATĂ</w:t>
            </w:r>
          </w:p>
        </w:tc>
        <w:tc>
          <w:tcPr>
            <w:tcW w:w="2127" w:type="dxa"/>
            <w:tcBorders>
              <w:top w:val="threeDEmboss" w:sz="6" w:space="0" w:color="00B050"/>
              <w:left w:val="single" w:sz="2" w:space="0" w:color="00B050"/>
              <w:bottom w:val="threeDEmboss" w:sz="6" w:space="0" w:color="00B050"/>
              <w:right w:val="threeDEmboss" w:sz="6" w:space="0" w:color="00B050"/>
            </w:tcBorders>
            <w:shd w:val="clear" w:color="auto" w:fill="FFF9F3"/>
            <w:vAlign w:val="center"/>
            <w:hideMark/>
          </w:tcPr>
          <w:p w14:paraId="03973612" w14:textId="1EA275FE" w:rsidR="00550DA3" w:rsidRPr="00B7555B" w:rsidRDefault="00550DA3" w:rsidP="00EE31A8">
            <w:pPr>
              <w:jc w:val="center"/>
              <w:rPr>
                <w:rFonts w:ascii="Arial Narrow" w:eastAsia="MS Mincho" w:hAnsi="Arial Narrow"/>
                <w:b/>
                <w:bCs/>
                <w:color w:val="3A003A"/>
                <w:sz w:val="20"/>
                <w:szCs w:val="20"/>
                <w:lang w:eastAsia="ja-JP"/>
              </w:rPr>
            </w:pPr>
            <w:r w:rsidRPr="00B7555B">
              <w:rPr>
                <w:rFonts w:ascii="Arial Narrow" w:eastAsia="MS Mincho" w:hAnsi="Arial Narrow"/>
                <w:b/>
                <w:bCs/>
                <w:color w:val="3A003A"/>
                <w:sz w:val="20"/>
                <w:szCs w:val="20"/>
                <w:lang w:eastAsia="ja-JP"/>
              </w:rPr>
              <w:t>PONDERE</w:t>
            </w:r>
          </w:p>
          <w:p w14:paraId="5B02012B" w14:textId="599559BA" w:rsidR="00550DA3" w:rsidRPr="00B7555B" w:rsidRDefault="00550DA3" w:rsidP="00EE31A8">
            <w:pPr>
              <w:jc w:val="center"/>
              <w:rPr>
                <w:rFonts w:ascii="Arial Narrow" w:eastAsia="MS Mincho" w:hAnsi="Arial Narrow"/>
                <w:b/>
                <w:bCs/>
                <w:color w:val="3A003A"/>
                <w:sz w:val="20"/>
                <w:szCs w:val="20"/>
                <w:lang w:eastAsia="ja-JP"/>
              </w:rPr>
            </w:pPr>
            <w:r w:rsidRPr="00B7555B">
              <w:rPr>
                <w:rFonts w:ascii="Arial Narrow" w:eastAsia="MS Mincho" w:hAnsi="Arial Narrow"/>
                <w:b/>
                <w:bCs/>
                <w:color w:val="3A003A"/>
                <w:sz w:val="20"/>
                <w:szCs w:val="20"/>
                <w:lang w:eastAsia="ja-JP"/>
              </w:rPr>
              <w:t>TRIMITERI</w:t>
            </w:r>
          </w:p>
          <w:p w14:paraId="76F3A409" w14:textId="51A02736" w:rsidR="00550DA3" w:rsidRPr="00B7555B" w:rsidRDefault="00550DA3" w:rsidP="00EE31A8">
            <w:pPr>
              <w:jc w:val="center"/>
              <w:rPr>
                <w:rFonts w:ascii="Arial Narrow" w:eastAsia="MS Mincho" w:hAnsi="Arial Narrow"/>
                <w:b/>
                <w:bCs/>
                <w:color w:val="3A003A"/>
                <w:sz w:val="20"/>
                <w:szCs w:val="20"/>
                <w:lang w:eastAsia="ja-JP"/>
              </w:rPr>
            </w:pPr>
            <w:r w:rsidRPr="00B7555B">
              <w:rPr>
                <w:rFonts w:ascii="Arial Narrow" w:eastAsia="MS Mincho" w:hAnsi="Arial Narrow"/>
                <w:b/>
                <w:bCs/>
                <w:color w:val="3A003A"/>
                <w:sz w:val="20"/>
                <w:szCs w:val="20"/>
                <w:lang w:eastAsia="ja-JP"/>
              </w:rPr>
              <w:t>ÎN JUDECATĂ</w:t>
            </w:r>
          </w:p>
          <w:p w14:paraId="7BE8F02A" w14:textId="77777777" w:rsidR="00550DA3" w:rsidRPr="00B7555B" w:rsidRDefault="00550DA3" w:rsidP="00EE31A8">
            <w:pPr>
              <w:jc w:val="center"/>
              <w:rPr>
                <w:rFonts w:ascii="Arial Narrow" w:eastAsia="MS Mincho" w:hAnsi="Arial Narrow"/>
                <w:b/>
                <w:bCs/>
                <w:color w:val="3A003A"/>
                <w:sz w:val="20"/>
                <w:szCs w:val="20"/>
                <w:lang w:eastAsia="ja-JP"/>
              </w:rPr>
            </w:pPr>
            <w:r w:rsidRPr="00B7555B">
              <w:rPr>
                <w:rFonts w:ascii="Arial Narrow" w:eastAsia="MS Mincho" w:hAnsi="Arial Narrow"/>
                <w:b/>
                <w:bCs/>
                <w:color w:val="3A003A"/>
                <w:sz w:val="20"/>
                <w:szCs w:val="20"/>
                <w:lang w:eastAsia="ja-JP"/>
              </w:rPr>
              <w:t>ÎN NUMĂRUL CAUZELOR SOLUȚIONATE (%)</w:t>
            </w:r>
          </w:p>
        </w:tc>
      </w:tr>
      <w:tr w:rsidR="00B7555B" w:rsidRPr="00B7555B" w14:paraId="186BBE5C" w14:textId="77777777" w:rsidTr="00080989">
        <w:trPr>
          <w:trHeight w:hRule="exact" w:val="227"/>
        </w:trPr>
        <w:tc>
          <w:tcPr>
            <w:tcW w:w="710" w:type="dxa"/>
            <w:vMerge w:val="restart"/>
            <w:tcBorders>
              <w:top w:val="threeDEmboss" w:sz="6" w:space="0" w:color="00B050"/>
              <w:left w:val="single" w:sz="2" w:space="0" w:color="00B050"/>
              <w:bottom w:val="single" w:sz="12" w:space="0" w:color="00B050"/>
              <w:right w:val="single" w:sz="2" w:space="0" w:color="00B050"/>
            </w:tcBorders>
            <w:vAlign w:val="center"/>
            <w:hideMark/>
          </w:tcPr>
          <w:p w14:paraId="233A19E4"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1</w:t>
            </w:r>
          </w:p>
        </w:tc>
        <w:tc>
          <w:tcPr>
            <w:tcW w:w="850" w:type="dxa"/>
            <w:tcBorders>
              <w:top w:val="threeDEmboss" w:sz="6" w:space="0" w:color="00B050"/>
              <w:left w:val="single" w:sz="2" w:space="0" w:color="00B050"/>
              <w:bottom w:val="single" w:sz="2" w:space="0" w:color="00B050"/>
              <w:right w:val="single" w:sz="2" w:space="0" w:color="00B050"/>
            </w:tcBorders>
            <w:vAlign w:val="center"/>
            <w:hideMark/>
          </w:tcPr>
          <w:p w14:paraId="06FFF807"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P.C.A.</w:t>
            </w:r>
          </w:p>
        </w:tc>
        <w:tc>
          <w:tcPr>
            <w:tcW w:w="1986" w:type="dxa"/>
            <w:tcBorders>
              <w:top w:val="threeDEmboss" w:sz="6" w:space="0" w:color="00B050"/>
              <w:left w:val="single" w:sz="2" w:space="0" w:color="00B050"/>
              <w:bottom w:val="single" w:sz="2" w:space="0" w:color="00B050"/>
              <w:right w:val="single" w:sz="2" w:space="0" w:color="00B050"/>
            </w:tcBorders>
            <w:vAlign w:val="center"/>
            <w:hideMark/>
          </w:tcPr>
          <w:p w14:paraId="24DAE0DD"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ALBA IULIA</w:t>
            </w:r>
          </w:p>
        </w:tc>
        <w:tc>
          <w:tcPr>
            <w:tcW w:w="850" w:type="dxa"/>
            <w:tcBorders>
              <w:top w:val="threeDEmboss" w:sz="6" w:space="0" w:color="00B050"/>
              <w:left w:val="single" w:sz="2" w:space="0" w:color="00B050"/>
              <w:bottom w:val="single" w:sz="2" w:space="0" w:color="00B050"/>
              <w:right w:val="single" w:sz="2" w:space="0" w:color="00B050"/>
            </w:tcBorders>
            <w:vAlign w:val="center"/>
            <w:hideMark/>
          </w:tcPr>
          <w:p w14:paraId="7BF13A39"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 xml:space="preserve"> centr.</w:t>
            </w:r>
          </w:p>
        </w:tc>
        <w:tc>
          <w:tcPr>
            <w:tcW w:w="1560"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7053A8E5"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64</w:t>
            </w:r>
          </w:p>
        </w:tc>
        <w:tc>
          <w:tcPr>
            <w:tcW w:w="1277"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548353B3"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12</w:t>
            </w:r>
          </w:p>
        </w:tc>
        <w:tc>
          <w:tcPr>
            <w:tcW w:w="2127"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4D2ED344"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18,75</w:t>
            </w:r>
          </w:p>
        </w:tc>
      </w:tr>
      <w:tr w:rsidR="00B7555B" w:rsidRPr="00B7555B" w14:paraId="64087D8A" w14:textId="77777777" w:rsidTr="00080989">
        <w:trPr>
          <w:trHeight w:hRule="exact" w:val="227"/>
        </w:trPr>
        <w:tc>
          <w:tcPr>
            <w:tcW w:w="710" w:type="dxa"/>
            <w:vMerge/>
            <w:tcBorders>
              <w:top w:val="threeDEmboss" w:sz="6" w:space="0" w:color="00B050"/>
              <w:left w:val="single" w:sz="2" w:space="0" w:color="00B050"/>
              <w:bottom w:val="single" w:sz="12" w:space="0" w:color="00B050"/>
              <w:right w:val="single" w:sz="2" w:space="0" w:color="00B050"/>
            </w:tcBorders>
            <w:vAlign w:val="center"/>
            <w:hideMark/>
          </w:tcPr>
          <w:p w14:paraId="78727D0D"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5B344D50"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P.C.A.</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0086DDFE"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ALBA IULIA</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50FF0A47"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act. pr.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633A17B0"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6</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46ABB4B2"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0</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443FF0DF"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0,00</w:t>
            </w:r>
          </w:p>
        </w:tc>
      </w:tr>
      <w:tr w:rsidR="00B7555B" w:rsidRPr="00B7555B" w14:paraId="0D22A248" w14:textId="77777777" w:rsidTr="00080989">
        <w:trPr>
          <w:trHeight w:hRule="exact" w:val="227"/>
        </w:trPr>
        <w:tc>
          <w:tcPr>
            <w:tcW w:w="710" w:type="dxa"/>
            <w:vMerge/>
            <w:tcBorders>
              <w:top w:val="threeDEmboss" w:sz="6" w:space="0" w:color="00B050"/>
              <w:left w:val="single" w:sz="2" w:space="0" w:color="00B050"/>
              <w:bottom w:val="single" w:sz="12" w:space="0" w:color="00B050"/>
              <w:right w:val="single" w:sz="2" w:space="0" w:color="00B050"/>
            </w:tcBorders>
            <w:vAlign w:val="center"/>
            <w:hideMark/>
          </w:tcPr>
          <w:p w14:paraId="34C511DE"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074B395C"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6BE42B60"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ALBA</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2B61017B"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43828C0C"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24</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2438354"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7311CE42"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4,17</w:t>
            </w:r>
          </w:p>
        </w:tc>
      </w:tr>
      <w:tr w:rsidR="00B7555B" w:rsidRPr="00B7555B" w14:paraId="3D10752A" w14:textId="77777777" w:rsidTr="00080989">
        <w:trPr>
          <w:trHeight w:hRule="exact" w:val="227"/>
        </w:trPr>
        <w:tc>
          <w:tcPr>
            <w:tcW w:w="710" w:type="dxa"/>
            <w:vMerge/>
            <w:tcBorders>
              <w:top w:val="threeDEmboss" w:sz="6" w:space="0" w:color="00B050"/>
              <w:left w:val="single" w:sz="2" w:space="0" w:color="00B050"/>
              <w:bottom w:val="single" w:sz="12" w:space="0" w:color="00B050"/>
              <w:right w:val="single" w:sz="2" w:space="0" w:color="00B050"/>
            </w:tcBorders>
            <w:vAlign w:val="center"/>
            <w:hideMark/>
          </w:tcPr>
          <w:p w14:paraId="04B868B8"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3196160A"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65D84423"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HUNEDOARA</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34BAEFFF"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295D817"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9</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498FA4A6"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3</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26AC5A49"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33,33</w:t>
            </w:r>
          </w:p>
        </w:tc>
      </w:tr>
      <w:tr w:rsidR="00B7555B" w:rsidRPr="00B7555B" w14:paraId="6D0F27C8" w14:textId="77777777" w:rsidTr="00764A12">
        <w:trPr>
          <w:trHeight w:hRule="exact" w:val="227"/>
        </w:trPr>
        <w:tc>
          <w:tcPr>
            <w:tcW w:w="710" w:type="dxa"/>
            <w:vMerge/>
            <w:tcBorders>
              <w:top w:val="threeDEmboss" w:sz="6" w:space="0" w:color="00B050"/>
              <w:left w:val="single" w:sz="2" w:space="0" w:color="00B050"/>
              <w:bottom w:val="threeDEmboss" w:sz="6" w:space="0" w:color="00B050"/>
              <w:right w:val="single" w:sz="2" w:space="0" w:color="00B050"/>
            </w:tcBorders>
            <w:vAlign w:val="center"/>
            <w:hideMark/>
          </w:tcPr>
          <w:p w14:paraId="3B6BB382"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threeDEmboss" w:sz="6" w:space="0" w:color="00B050"/>
              <w:right w:val="single" w:sz="2" w:space="0" w:color="00B050"/>
            </w:tcBorders>
            <w:vAlign w:val="center"/>
            <w:hideMark/>
          </w:tcPr>
          <w:p w14:paraId="2DD2679B"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threeDEmboss" w:sz="6" w:space="0" w:color="00B050"/>
              <w:right w:val="single" w:sz="2" w:space="0" w:color="00B050"/>
            </w:tcBorders>
            <w:vAlign w:val="center"/>
            <w:hideMark/>
          </w:tcPr>
          <w:p w14:paraId="7BDD75EE"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SIBIU</w:t>
            </w:r>
          </w:p>
        </w:tc>
        <w:tc>
          <w:tcPr>
            <w:tcW w:w="850" w:type="dxa"/>
            <w:tcBorders>
              <w:top w:val="single" w:sz="2" w:space="0" w:color="00B050"/>
              <w:left w:val="single" w:sz="2" w:space="0" w:color="00B050"/>
              <w:bottom w:val="threeDEmboss" w:sz="6" w:space="0" w:color="00B050"/>
              <w:right w:val="single" w:sz="2" w:space="0" w:color="00B050"/>
            </w:tcBorders>
            <w:vAlign w:val="center"/>
            <w:hideMark/>
          </w:tcPr>
          <w:p w14:paraId="7A021661"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3D218F3C"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25</w:t>
            </w:r>
          </w:p>
        </w:tc>
        <w:tc>
          <w:tcPr>
            <w:tcW w:w="1277"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4B80BE59"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8</w:t>
            </w:r>
          </w:p>
        </w:tc>
        <w:tc>
          <w:tcPr>
            <w:tcW w:w="2127"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25133619"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32,00</w:t>
            </w:r>
          </w:p>
        </w:tc>
      </w:tr>
      <w:tr w:rsidR="00B7555B" w:rsidRPr="00B7555B" w14:paraId="17D19ABE" w14:textId="77777777" w:rsidTr="00764A12">
        <w:trPr>
          <w:trHeight w:hRule="exact" w:val="227"/>
        </w:trPr>
        <w:tc>
          <w:tcPr>
            <w:tcW w:w="710" w:type="dxa"/>
            <w:vMerge w:val="restart"/>
            <w:tcBorders>
              <w:top w:val="threeDEmboss" w:sz="6" w:space="0" w:color="00B050"/>
              <w:left w:val="single" w:sz="2" w:space="0" w:color="00B050"/>
              <w:bottom w:val="single" w:sz="12" w:space="0" w:color="00B050"/>
              <w:right w:val="single" w:sz="2" w:space="0" w:color="00B050"/>
            </w:tcBorders>
            <w:vAlign w:val="center"/>
            <w:hideMark/>
          </w:tcPr>
          <w:p w14:paraId="79762787"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2</w:t>
            </w:r>
          </w:p>
        </w:tc>
        <w:tc>
          <w:tcPr>
            <w:tcW w:w="850" w:type="dxa"/>
            <w:tcBorders>
              <w:top w:val="threeDEmboss" w:sz="6" w:space="0" w:color="00B050"/>
              <w:left w:val="single" w:sz="2" w:space="0" w:color="00B050"/>
              <w:bottom w:val="single" w:sz="2" w:space="0" w:color="00B050"/>
              <w:right w:val="single" w:sz="2" w:space="0" w:color="00B050"/>
            </w:tcBorders>
            <w:vAlign w:val="center"/>
            <w:hideMark/>
          </w:tcPr>
          <w:p w14:paraId="44D75A42"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P.C.A.</w:t>
            </w:r>
          </w:p>
        </w:tc>
        <w:tc>
          <w:tcPr>
            <w:tcW w:w="1986" w:type="dxa"/>
            <w:tcBorders>
              <w:top w:val="threeDEmboss" w:sz="6" w:space="0" w:color="00B050"/>
              <w:left w:val="single" w:sz="2" w:space="0" w:color="00B050"/>
              <w:bottom w:val="single" w:sz="2" w:space="0" w:color="00B050"/>
              <w:right w:val="single" w:sz="2" w:space="0" w:color="00B050"/>
            </w:tcBorders>
            <w:vAlign w:val="center"/>
            <w:hideMark/>
          </w:tcPr>
          <w:p w14:paraId="14AE6554"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PITESTI</w:t>
            </w:r>
          </w:p>
        </w:tc>
        <w:tc>
          <w:tcPr>
            <w:tcW w:w="850" w:type="dxa"/>
            <w:tcBorders>
              <w:top w:val="threeDEmboss" w:sz="6" w:space="0" w:color="00B050"/>
              <w:left w:val="single" w:sz="2" w:space="0" w:color="00B050"/>
              <w:bottom w:val="single" w:sz="2" w:space="0" w:color="00B050"/>
              <w:right w:val="single" w:sz="2" w:space="0" w:color="00B050"/>
            </w:tcBorders>
            <w:vAlign w:val="center"/>
            <w:hideMark/>
          </w:tcPr>
          <w:p w14:paraId="017208B5"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 xml:space="preserve"> centr.</w:t>
            </w:r>
          </w:p>
        </w:tc>
        <w:tc>
          <w:tcPr>
            <w:tcW w:w="1560"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0EC4BC48"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99</w:t>
            </w:r>
          </w:p>
        </w:tc>
        <w:tc>
          <w:tcPr>
            <w:tcW w:w="1277"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2C77D64C"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16</w:t>
            </w:r>
          </w:p>
        </w:tc>
        <w:tc>
          <w:tcPr>
            <w:tcW w:w="2127"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0C64F32C"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16,16</w:t>
            </w:r>
          </w:p>
        </w:tc>
      </w:tr>
      <w:tr w:rsidR="00B7555B" w:rsidRPr="00B7555B" w14:paraId="54A3D00B"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5F2A2C3F"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6FF05E70"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P.C.A.</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7363E645"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PITESTI</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5A85E15F"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act. pr.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5D23E089"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6</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4469DE9B"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0</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2C8DBD4C"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0,00</w:t>
            </w:r>
          </w:p>
        </w:tc>
      </w:tr>
      <w:tr w:rsidR="00B7555B" w:rsidRPr="00B7555B" w14:paraId="0A0A5534"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2B71221F"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2E36B6DC"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0411E739"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ARGES</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3DE02C41"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5C0E9C71"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49</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37948B4B"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11</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58B099D5"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22,45</w:t>
            </w:r>
          </w:p>
        </w:tc>
      </w:tr>
      <w:tr w:rsidR="00B7555B" w:rsidRPr="00B7555B" w14:paraId="3FD49D30" w14:textId="77777777" w:rsidTr="00764A12">
        <w:trPr>
          <w:trHeight w:hRule="exact" w:val="227"/>
        </w:trPr>
        <w:tc>
          <w:tcPr>
            <w:tcW w:w="710" w:type="dxa"/>
            <w:vMerge/>
            <w:tcBorders>
              <w:top w:val="single" w:sz="12" w:space="0" w:color="00B050"/>
              <w:left w:val="single" w:sz="2" w:space="0" w:color="00B050"/>
              <w:bottom w:val="threeDEmboss" w:sz="6" w:space="0" w:color="00B050"/>
              <w:right w:val="single" w:sz="2" w:space="0" w:color="00B050"/>
            </w:tcBorders>
            <w:vAlign w:val="center"/>
            <w:hideMark/>
          </w:tcPr>
          <w:p w14:paraId="497350AE"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threeDEmboss" w:sz="6" w:space="0" w:color="00B050"/>
              <w:right w:val="single" w:sz="2" w:space="0" w:color="00B050"/>
            </w:tcBorders>
            <w:vAlign w:val="center"/>
            <w:hideMark/>
          </w:tcPr>
          <w:p w14:paraId="67EB042B"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threeDEmboss" w:sz="6" w:space="0" w:color="00B050"/>
              <w:right w:val="single" w:sz="2" w:space="0" w:color="00B050"/>
            </w:tcBorders>
            <w:vAlign w:val="center"/>
            <w:hideMark/>
          </w:tcPr>
          <w:p w14:paraId="3E0BC11C"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VALCEA</w:t>
            </w:r>
          </w:p>
        </w:tc>
        <w:tc>
          <w:tcPr>
            <w:tcW w:w="850" w:type="dxa"/>
            <w:tcBorders>
              <w:top w:val="single" w:sz="2" w:space="0" w:color="00B050"/>
              <w:left w:val="single" w:sz="2" w:space="0" w:color="00B050"/>
              <w:bottom w:val="threeDEmboss" w:sz="6" w:space="0" w:color="00B050"/>
              <w:right w:val="single" w:sz="2" w:space="0" w:color="00B050"/>
            </w:tcBorders>
            <w:vAlign w:val="center"/>
            <w:hideMark/>
          </w:tcPr>
          <w:p w14:paraId="63FC20B1"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5A7F181E"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44</w:t>
            </w:r>
          </w:p>
        </w:tc>
        <w:tc>
          <w:tcPr>
            <w:tcW w:w="1277"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58CD0D5D"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5</w:t>
            </w:r>
          </w:p>
        </w:tc>
        <w:tc>
          <w:tcPr>
            <w:tcW w:w="2127"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4D869A27"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11,36</w:t>
            </w:r>
          </w:p>
        </w:tc>
      </w:tr>
      <w:tr w:rsidR="00B7555B" w:rsidRPr="00B7555B" w14:paraId="16D3EA15" w14:textId="77777777" w:rsidTr="00764A12">
        <w:trPr>
          <w:trHeight w:hRule="exact" w:val="227"/>
        </w:trPr>
        <w:tc>
          <w:tcPr>
            <w:tcW w:w="710" w:type="dxa"/>
            <w:vMerge w:val="restart"/>
            <w:tcBorders>
              <w:top w:val="threeDEmboss" w:sz="6" w:space="0" w:color="00B050"/>
              <w:left w:val="single" w:sz="2" w:space="0" w:color="00B050"/>
              <w:bottom w:val="single" w:sz="12" w:space="0" w:color="00B050"/>
              <w:right w:val="single" w:sz="2" w:space="0" w:color="00B050"/>
            </w:tcBorders>
            <w:vAlign w:val="center"/>
            <w:hideMark/>
          </w:tcPr>
          <w:p w14:paraId="5A9F1E2A"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3</w:t>
            </w:r>
          </w:p>
        </w:tc>
        <w:tc>
          <w:tcPr>
            <w:tcW w:w="850" w:type="dxa"/>
            <w:tcBorders>
              <w:top w:val="threeDEmboss" w:sz="6" w:space="0" w:color="00B050"/>
              <w:left w:val="single" w:sz="2" w:space="0" w:color="00B050"/>
              <w:bottom w:val="single" w:sz="2" w:space="0" w:color="00B050"/>
              <w:right w:val="single" w:sz="2" w:space="0" w:color="00B050"/>
            </w:tcBorders>
            <w:vAlign w:val="center"/>
            <w:hideMark/>
          </w:tcPr>
          <w:p w14:paraId="25552865"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P.C.A.</w:t>
            </w:r>
          </w:p>
        </w:tc>
        <w:tc>
          <w:tcPr>
            <w:tcW w:w="1986" w:type="dxa"/>
            <w:tcBorders>
              <w:top w:val="threeDEmboss" w:sz="6" w:space="0" w:color="00B050"/>
              <w:left w:val="single" w:sz="2" w:space="0" w:color="00B050"/>
              <w:bottom w:val="single" w:sz="2" w:space="0" w:color="00B050"/>
              <w:right w:val="single" w:sz="2" w:space="0" w:color="00B050"/>
            </w:tcBorders>
            <w:vAlign w:val="center"/>
            <w:hideMark/>
          </w:tcPr>
          <w:p w14:paraId="4EFB7D30"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BACAU</w:t>
            </w:r>
          </w:p>
        </w:tc>
        <w:tc>
          <w:tcPr>
            <w:tcW w:w="850" w:type="dxa"/>
            <w:tcBorders>
              <w:top w:val="threeDEmboss" w:sz="6" w:space="0" w:color="00B050"/>
              <w:left w:val="single" w:sz="2" w:space="0" w:color="00B050"/>
              <w:bottom w:val="single" w:sz="2" w:space="0" w:color="00B050"/>
              <w:right w:val="single" w:sz="2" w:space="0" w:color="00B050"/>
            </w:tcBorders>
            <w:vAlign w:val="center"/>
            <w:hideMark/>
          </w:tcPr>
          <w:p w14:paraId="20FE73C1"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 xml:space="preserve"> centr.</w:t>
            </w:r>
          </w:p>
        </w:tc>
        <w:tc>
          <w:tcPr>
            <w:tcW w:w="1560"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5CAB7A5E"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96</w:t>
            </w:r>
          </w:p>
        </w:tc>
        <w:tc>
          <w:tcPr>
            <w:tcW w:w="1277"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39825E63"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28</w:t>
            </w:r>
          </w:p>
        </w:tc>
        <w:tc>
          <w:tcPr>
            <w:tcW w:w="2127"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596BC791"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29,17</w:t>
            </w:r>
          </w:p>
        </w:tc>
      </w:tr>
      <w:tr w:rsidR="00B7555B" w:rsidRPr="00B7555B" w14:paraId="29F047EF"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5AC7EA64"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4277D219"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P.C.A.</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09C3E5C6"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BACAU</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3B52847E"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act. pr.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67B1AC04"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2620F1EB"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0</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58ED7D64"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0,00</w:t>
            </w:r>
          </w:p>
        </w:tc>
      </w:tr>
      <w:tr w:rsidR="00B7555B" w:rsidRPr="00B7555B" w14:paraId="66014FAF"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0204772A"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005C49D9"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6F89B72A"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BACAU</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1144B2FA"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1392D9B2"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26</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3B62FF9"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8</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7F5B20AB"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30,77</w:t>
            </w:r>
          </w:p>
        </w:tc>
      </w:tr>
      <w:tr w:rsidR="00B7555B" w:rsidRPr="00B7555B" w14:paraId="0F5F04EC" w14:textId="77777777" w:rsidTr="00764A12">
        <w:trPr>
          <w:trHeight w:hRule="exact" w:val="227"/>
        </w:trPr>
        <w:tc>
          <w:tcPr>
            <w:tcW w:w="710" w:type="dxa"/>
            <w:vMerge/>
            <w:tcBorders>
              <w:top w:val="single" w:sz="12" w:space="0" w:color="00B050"/>
              <w:left w:val="single" w:sz="2" w:space="0" w:color="00B050"/>
              <w:bottom w:val="threeDEmboss" w:sz="6" w:space="0" w:color="00B050"/>
              <w:right w:val="single" w:sz="2" w:space="0" w:color="00B050"/>
            </w:tcBorders>
            <w:vAlign w:val="center"/>
            <w:hideMark/>
          </w:tcPr>
          <w:p w14:paraId="5B5AC750"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threeDEmboss" w:sz="6" w:space="0" w:color="00B050"/>
              <w:right w:val="single" w:sz="2" w:space="0" w:color="00B050"/>
            </w:tcBorders>
            <w:vAlign w:val="center"/>
            <w:hideMark/>
          </w:tcPr>
          <w:p w14:paraId="449D20A1"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threeDEmboss" w:sz="6" w:space="0" w:color="00B050"/>
              <w:right w:val="single" w:sz="2" w:space="0" w:color="00B050"/>
            </w:tcBorders>
            <w:vAlign w:val="center"/>
            <w:hideMark/>
          </w:tcPr>
          <w:p w14:paraId="5AF98EC9"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NEAMT</w:t>
            </w:r>
          </w:p>
        </w:tc>
        <w:tc>
          <w:tcPr>
            <w:tcW w:w="850" w:type="dxa"/>
            <w:tcBorders>
              <w:top w:val="single" w:sz="2" w:space="0" w:color="00B050"/>
              <w:left w:val="single" w:sz="2" w:space="0" w:color="00B050"/>
              <w:bottom w:val="threeDEmboss" w:sz="6" w:space="0" w:color="00B050"/>
              <w:right w:val="single" w:sz="2" w:space="0" w:color="00B050"/>
            </w:tcBorders>
            <w:vAlign w:val="center"/>
            <w:hideMark/>
          </w:tcPr>
          <w:p w14:paraId="32E7AE1B"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7D0F09A9"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69</w:t>
            </w:r>
          </w:p>
        </w:tc>
        <w:tc>
          <w:tcPr>
            <w:tcW w:w="1277"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44F2A004"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20</w:t>
            </w:r>
          </w:p>
        </w:tc>
        <w:tc>
          <w:tcPr>
            <w:tcW w:w="2127"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2AF18A9A"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28,99</w:t>
            </w:r>
          </w:p>
        </w:tc>
      </w:tr>
      <w:tr w:rsidR="00B7555B" w:rsidRPr="00B7555B" w14:paraId="5C00C18E" w14:textId="77777777" w:rsidTr="00764A12">
        <w:trPr>
          <w:trHeight w:hRule="exact" w:val="227"/>
        </w:trPr>
        <w:tc>
          <w:tcPr>
            <w:tcW w:w="710" w:type="dxa"/>
            <w:vMerge w:val="restart"/>
            <w:tcBorders>
              <w:top w:val="threeDEmboss" w:sz="6" w:space="0" w:color="00B050"/>
              <w:left w:val="single" w:sz="2" w:space="0" w:color="00B050"/>
              <w:bottom w:val="single" w:sz="12" w:space="0" w:color="00B050"/>
              <w:right w:val="single" w:sz="2" w:space="0" w:color="00B050"/>
            </w:tcBorders>
            <w:vAlign w:val="center"/>
            <w:hideMark/>
          </w:tcPr>
          <w:p w14:paraId="4B4C9671"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4</w:t>
            </w:r>
          </w:p>
        </w:tc>
        <w:tc>
          <w:tcPr>
            <w:tcW w:w="850" w:type="dxa"/>
            <w:tcBorders>
              <w:top w:val="threeDEmboss" w:sz="6" w:space="0" w:color="00B050"/>
              <w:left w:val="single" w:sz="2" w:space="0" w:color="00B050"/>
              <w:bottom w:val="single" w:sz="2" w:space="0" w:color="00B050"/>
              <w:right w:val="single" w:sz="2" w:space="0" w:color="00B050"/>
            </w:tcBorders>
            <w:vAlign w:val="center"/>
            <w:hideMark/>
          </w:tcPr>
          <w:p w14:paraId="54345C8B"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P.C.A.</w:t>
            </w:r>
          </w:p>
        </w:tc>
        <w:tc>
          <w:tcPr>
            <w:tcW w:w="1986" w:type="dxa"/>
            <w:tcBorders>
              <w:top w:val="threeDEmboss" w:sz="6" w:space="0" w:color="00B050"/>
              <w:left w:val="single" w:sz="2" w:space="0" w:color="00B050"/>
              <w:bottom w:val="single" w:sz="2" w:space="0" w:color="00B050"/>
              <w:right w:val="single" w:sz="2" w:space="0" w:color="00B050"/>
            </w:tcBorders>
            <w:vAlign w:val="center"/>
            <w:hideMark/>
          </w:tcPr>
          <w:p w14:paraId="77CF251F"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ORADEA</w:t>
            </w:r>
          </w:p>
        </w:tc>
        <w:tc>
          <w:tcPr>
            <w:tcW w:w="850" w:type="dxa"/>
            <w:tcBorders>
              <w:top w:val="threeDEmboss" w:sz="6" w:space="0" w:color="00B050"/>
              <w:left w:val="single" w:sz="2" w:space="0" w:color="00B050"/>
              <w:bottom w:val="single" w:sz="2" w:space="0" w:color="00B050"/>
              <w:right w:val="single" w:sz="2" w:space="0" w:color="00B050"/>
            </w:tcBorders>
            <w:vAlign w:val="center"/>
            <w:hideMark/>
          </w:tcPr>
          <w:p w14:paraId="60D0144A"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 xml:space="preserve"> centr.</w:t>
            </w:r>
          </w:p>
        </w:tc>
        <w:tc>
          <w:tcPr>
            <w:tcW w:w="1560"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29A748CE"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32</w:t>
            </w:r>
          </w:p>
        </w:tc>
        <w:tc>
          <w:tcPr>
            <w:tcW w:w="1277"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11A0CC39"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8</w:t>
            </w:r>
          </w:p>
        </w:tc>
        <w:tc>
          <w:tcPr>
            <w:tcW w:w="2127"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60C761D3"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25,00</w:t>
            </w:r>
          </w:p>
        </w:tc>
      </w:tr>
      <w:tr w:rsidR="00B7555B" w:rsidRPr="00B7555B" w14:paraId="7F2307E0"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240E3FA0"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51ABAB33"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P.C.A.</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41D3A7B5"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ORADEA</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6FD59EF9"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act. pr.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71409696"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55DDFA7E"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0</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3FDF934F"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0,00</w:t>
            </w:r>
          </w:p>
        </w:tc>
      </w:tr>
      <w:tr w:rsidR="00B7555B" w:rsidRPr="00B7555B" w14:paraId="43966987"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7DF215D5"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4B3C7727"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69B3E6DC"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BIHOR</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35AC8201"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36043269"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16</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5A0EBC03"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3</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24F9F14"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18,75</w:t>
            </w:r>
          </w:p>
        </w:tc>
      </w:tr>
      <w:tr w:rsidR="00B7555B" w:rsidRPr="00B7555B" w14:paraId="333941F0" w14:textId="77777777" w:rsidTr="00764A12">
        <w:trPr>
          <w:trHeight w:hRule="exact" w:val="227"/>
        </w:trPr>
        <w:tc>
          <w:tcPr>
            <w:tcW w:w="710" w:type="dxa"/>
            <w:vMerge/>
            <w:tcBorders>
              <w:top w:val="single" w:sz="12" w:space="0" w:color="00B050"/>
              <w:left w:val="single" w:sz="2" w:space="0" w:color="00B050"/>
              <w:bottom w:val="threeDEmboss" w:sz="6" w:space="0" w:color="00B050"/>
              <w:right w:val="single" w:sz="2" w:space="0" w:color="00B050"/>
            </w:tcBorders>
            <w:vAlign w:val="center"/>
            <w:hideMark/>
          </w:tcPr>
          <w:p w14:paraId="7C5B40C6"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threeDEmboss" w:sz="6" w:space="0" w:color="00B050"/>
              <w:right w:val="single" w:sz="2" w:space="0" w:color="00B050"/>
            </w:tcBorders>
            <w:vAlign w:val="center"/>
            <w:hideMark/>
          </w:tcPr>
          <w:p w14:paraId="53D0EFE1"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threeDEmboss" w:sz="6" w:space="0" w:color="00B050"/>
              <w:right w:val="single" w:sz="2" w:space="0" w:color="00B050"/>
            </w:tcBorders>
            <w:vAlign w:val="center"/>
            <w:hideMark/>
          </w:tcPr>
          <w:p w14:paraId="118F5FA3"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SATU MARE</w:t>
            </w:r>
          </w:p>
        </w:tc>
        <w:tc>
          <w:tcPr>
            <w:tcW w:w="850" w:type="dxa"/>
            <w:tcBorders>
              <w:top w:val="single" w:sz="2" w:space="0" w:color="00B050"/>
              <w:left w:val="single" w:sz="2" w:space="0" w:color="00B050"/>
              <w:bottom w:val="threeDEmboss" w:sz="6" w:space="0" w:color="00B050"/>
              <w:right w:val="single" w:sz="2" w:space="0" w:color="00B050"/>
            </w:tcBorders>
            <w:vAlign w:val="center"/>
            <w:hideMark/>
          </w:tcPr>
          <w:p w14:paraId="44549BF9"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7CF07C4A"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15</w:t>
            </w:r>
          </w:p>
        </w:tc>
        <w:tc>
          <w:tcPr>
            <w:tcW w:w="1277"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30DD251C"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5</w:t>
            </w:r>
          </w:p>
        </w:tc>
        <w:tc>
          <w:tcPr>
            <w:tcW w:w="2127"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2EE57153"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33,33</w:t>
            </w:r>
          </w:p>
        </w:tc>
      </w:tr>
      <w:tr w:rsidR="00B7555B" w:rsidRPr="00B7555B" w14:paraId="371CF6DE" w14:textId="77777777" w:rsidTr="00764A12">
        <w:trPr>
          <w:trHeight w:hRule="exact" w:val="227"/>
        </w:trPr>
        <w:tc>
          <w:tcPr>
            <w:tcW w:w="710" w:type="dxa"/>
            <w:vMerge w:val="restart"/>
            <w:tcBorders>
              <w:top w:val="threeDEmboss" w:sz="6" w:space="0" w:color="00B050"/>
              <w:left w:val="single" w:sz="2" w:space="0" w:color="00B050"/>
              <w:bottom w:val="single" w:sz="12" w:space="0" w:color="00B050"/>
              <w:right w:val="single" w:sz="2" w:space="0" w:color="00B050"/>
            </w:tcBorders>
            <w:vAlign w:val="center"/>
            <w:hideMark/>
          </w:tcPr>
          <w:p w14:paraId="36A36449"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5</w:t>
            </w:r>
          </w:p>
        </w:tc>
        <w:tc>
          <w:tcPr>
            <w:tcW w:w="850" w:type="dxa"/>
            <w:tcBorders>
              <w:top w:val="threeDEmboss" w:sz="6" w:space="0" w:color="00B050"/>
              <w:left w:val="single" w:sz="2" w:space="0" w:color="00B050"/>
              <w:bottom w:val="single" w:sz="2" w:space="0" w:color="00B050"/>
              <w:right w:val="single" w:sz="2" w:space="0" w:color="00B050"/>
            </w:tcBorders>
            <w:vAlign w:val="center"/>
            <w:hideMark/>
          </w:tcPr>
          <w:p w14:paraId="354B2507"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P.C.A.</w:t>
            </w:r>
          </w:p>
        </w:tc>
        <w:tc>
          <w:tcPr>
            <w:tcW w:w="1986" w:type="dxa"/>
            <w:tcBorders>
              <w:top w:val="threeDEmboss" w:sz="6" w:space="0" w:color="00B050"/>
              <w:left w:val="single" w:sz="2" w:space="0" w:color="00B050"/>
              <w:bottom w:val="single" w:sz="2" w:space="0" w:color="00B050"/>
              <w:right w:val="single" w:sz="2" w:space="0" w:color="00B050"/>
            </w:tcBorders>
            <w:vAlign w:val="center"/>
            <w:hideMark/>
          </w:tcPr>
          <w:p w14:paraId="1ED85596"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SUCEAVA</w:t>
            </w:r>
          </w:p>
        </w:tc>
        <w:tc>
          <w:tcPr>
            <w:tcW w:w="850" w:type="dxa"/>
            <w:tcBorders>
              <w:top w:val="threeDEmboss" w:sz="6" w:space="0" w:color="00B050"/>
              <w:left w:val="single" w:sz="2" w:space="0" w:color="00B050"/>
              <w:bottom w:val="single" w:sz="2" w:space="0" w:color="00B050"/>
              <w:right w:val="single" w:sz="2" w:space="0" w:color="00B050"/>
            </w:tcBorders>
            <w:vAlign w:val="center"/>
            <w:hideMark/>
          </w:tcPr>
          <w:p w14:paraId="6C581F60"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 xml:space="preserve"> centr.</w:t>
            </w:r>
          </w:p>
        </w:tc>
        <w:tc>
          <w:tcPr>
            <w:tcW w:w="1560"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0BB89572"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102</w:t>
            </w:r>
          </w:p>
        </w:tc>
        <w:tc>
          <w:tcPr>
            <w:tcW w:w="1277"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4349FBB9"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10</w:t>
            </w:r>
          </w:p>
        </w:tc>
        <w:tc>
          <w:tcPr>
            <w:tcW w:w="2127"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084AC2B9"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9,80</w:t>
            </w:r>
          </w:p>
        </w:tc>
      </w:tr>
      <w:tr w:rsidR="00B7555B" w:rsidRPr="00B7555B" w14:paraId="22C1119D"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6D377D4F"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04CF37AA"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P.C.A.</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1C9720E5"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SUCEAVA</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6CD5A424"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act. pr.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5B06E6B2"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23</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32CD30FA"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0</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4DCB965"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0,00</w:t>
            </w:r>
          </w:p>
        </w:tc>
      </w:tr>
      <w:tr w:rsidR="00B7555B" w:rsidRPr="00B7555B" w14:paraId="71074514"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63CD772B"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5C61A33B"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28BFFCE1"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SUCEAVA</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68551389"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22DB59C5"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22</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540F9CBA"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75FC7451"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4,55</w:t>
            </w:r>
          </w:p>
        </w:tc>
      </w:tr>
      <w:tr w:rsidR="00B7555B" w:rsidRPr="00B7555B" w14:paraId="17D590A2" w14:textId="77777777" w:rsidTr="00764A12">
        <w:trPr>
          <w:trHeight w:hRule="exact" w:val="227"/>
        </w:trPr>
        <w:tc>
          <w:tcPr>
            <w:tcW w:w="710" w:type="dxa"/>
            <w:vMerge/>
            <w:tcBorders>
              <w:top w:val="single" w:sz="12" w:space="0" w:color="00B050"/>
              <w:left w:val="single" w:sz="2" w:space="0" w:color="00B050"/>
              <w:bottom w:val="threeDEmboss" w:sz="6" w:space="0" w:color="00B050"/>
              <w:right w:val="single" w:sz="2" w:space="0" w:color="00B050"/>
            </w:tcBorders>
            <w:vAlign w:val="center"/>
            <w:hideMark/>
          </w:tcPr>
          <w:p w14:paraId="3EF201A2"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threeDEmboss" w:sz="6" w:space="0" w:color="00B050"/>
              <w:right w:val="single" w:sz="2" w:space="0" w:color="00B050"/>
            </w:tcBorders>
            <w:vAlign w:val="center"/>
            <w:hideMark/>
          </w:tcPr>
          <w:p w14:paraId="653576F2"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threeDEmboss" w:sz="6" w:space="0" w:color="00B050"/>
              <w:right w:val="single" w:sz="2" w:space="0" w:color="00B050"/>
            </w:tcBorders>
            <w:vAlign w:val="center"/>
            <w:hideMark/>
          </w:tcPr>
          <w:p w14:paraId="4F210C9D"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BOTOSANI</w:t>
            </w:r>
          </w:p>
        </w:tc>
        <w:tc>
          <w:tcPr>
            <w:tcW w:w="850" w:type="dxa"/>
            <w:tcBorders>
              <w:top w:val="single" w:sz="2" w:space="0" w:color="00B050"/>
              <w:left w:val="single" w:sz="2" w:space="0" w:color="00B050"/>
              <w:bottom w:val="threeDEmboss" w:sz="6" w:space="0" w:color="00B050"/>
              <w:right w:val="single" w:sz="2" w:space="0" w:color="00B050"/>
            </w:tcBorders>
            <w:vAlign w:val="center"/>
            <w:hideMark/>
          </w:tcPr>
          <w:p w14:paraId="41EDAFB0"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5679C5CF"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57</w:t>
            </w:r>
          </w:p>
        </w:tc>
        <w:tc>
          <w:tcPr>
            <w:tcW w:w="1277"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18A66BFF"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9</w:t>
            </w:r>
          </w:p>
        </w:tc>
        <w:tc>
          <w:tcPr>
            <w:tcW w:w="2127"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4389C84A"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15,79</w:t>
            </w:r>
          </w:p>
        </w:tc>
      </w:tr>
      <w:tr w:rsidR="00B7555B" w:rsidRPr="00B7555B" w14:paraId="24C7F942" w14:textId="77777777" w:rsidTr="00764A12">
        <w:trPr>
          <w:trHeight w:hRule="exact" w:val="227"/>
        </w:trPr>
        <w:tc>
          <w:tcPr>
            <w:tcW w:w="710" w:type="dxa"/>
            <w:vMerge w:val="restart"/>
            <w:tcBorders>
              <w:top w:val="threeDEmboss" w:sz="6" w:space="0" w:color="00B050"/>
              <w:left w:val="single" w:sz="2" w:space="0" w:color="00B050"/>
              <w:bottom w:val="single" w:sz="12" w:space="0" w:color="00B050"/>
              <w:right w:val="single" w:sz="2" w:space="0" w:color="00B050"/>
            </w:tcBorders>
            <w:vAlign w:val="center"/>
            <w:hideMark/>
          </w:tcPr>
          <w:p w14:paraId="771A50D8"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6</w:t>
            </w:r>
          </w:p>
        </w:tc>
        <w:tc>
          <w:tcPr>
            <w:tcW w:w="850" w:type="dxa"/>
            <w:tcBorders>
              <w:top w:val="threeDEmboss" w:sz="6" w:space="0" w:color="00B050"/>
              <w:left w:val="single" w:sz="2" w:space="0" w:color="00B050"/>
              <w:bottom w:val="single" w:sz="2" w:space="0" w:color="00B050"/>
              <w:right w:val="single" w:sz="2" w:space="0" w:color="00B050"/>
            </w:tcBorders>
            <w:vAlign w:val="center"/>
            <w:hideMark/>
          </w:tcPr>
          <w:p w14:paraId="479C5EF0"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P.C.A.</w:t>
            </w:r>
          </w:p>
        </w:tc>
        <w:tc>
          <w:tcPr>
            <w:tcW w:w="1986" w:type="dxa"/>
            <w:tcBorders>
              <w:top w:val="threeDEmboss" w:sz="6" w:space="0" w:color="00B050"/>
              <w:left w:val="single" w:sz="2" w:space="0" w:color="00B050"/>
              <w:bottom w:val="single" w:sz="2" w:space="0" w:color="00B050"/>
              <w:right w:val="single" w:sz="2" w:space="0" w:color="00B050"/>
            </w:tcBorders>
            <w:vAlign w:val="center"/>
            <w:hideMark/>
          </w:tcPr>
          <w:p w14:paraId="54F2E963"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BRASOV</w:t>
            </w:r>
          </w:p>
        </w:tc>
        <w:tc>
          <w:tcPr>
            <w:tcW w:w="850" w:type="dxa"/>
            <w:tcBorders>
              <w:top w:val="threeDEmboss" w:sz="6" w:space="0" w:color="00B050"/>
              <w:left w:val="single" w:sz="2" w:space="0" w:color="00B050"/>
              <w:bottom w:val="single" w:sz="2" w:space="0" w:color="00B050"/>
              <w:right w:val="single" w:sz="2" w:space="0" w:color="00B050"/>
            </w:tcBorders>
            <w:vAlign w:val="center"/>
            <w:hideMark/>
          </w:tcPr>
          <w:p w14:paraId="05F070C2"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 xml:space="preserve"> centr.</w:t>
            </w:r>
          </w:p>
        </w:tc>
        <w:tc>
          <w:tcPr>
            <w:tcW w:w="1560"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74226444"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80</w:t>
            </w:r>
          </w:p>
        </w:tc>
        <w:tc>
          <w:tcPr>
            <w:tcW w:w="1277"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666D81D5"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13</w:t>
            </w:r>
          </w:p>
        </w:tc>
        <w:tc>
          <w:tcPr>
            <w:tcW w:w="2127"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121AAF69"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16,25</w:t>
            </w:r>
          </w:p>
        </w:tc>
      </w:tr>
      <w:tr w:rsidR="00B7555B" w:rsidRPr="00B7555B" w14:paraId="053BC796"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26B20F9A"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180D4A62"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P.C.A.</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50EB575C"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BRASOV</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6F834261"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act. pr.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19967AE7"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4</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3CF5A68B"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3702E5EF"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25,00</w:t>
            </w:r>
          </w:p>
        </w:tc>
      </w:tr>
      <w:tr w:rsidR="00B7555B" w:rsidRPr="00B7555B" w14:paraId="2CE0C886"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61647D16"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671FACA7"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452F5F94"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BRASOV</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45729399"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57951E76"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39</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EBE7275"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8</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3B39A0F6"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20,51</w:t>
            </w:r>
          </w:p>
        </w:tc>
      </w:tr>
      <w:tr w:rsidR="00B7555B" w:rsidRPr="00B7555B" w14:paraId="7253E461"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46797746"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3CE193EB"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34F46FE5"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COVASNA</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20756FA5"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5448E368"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37</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B48FE27"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4</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A4ACAD4"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10,81</w:t>
            </w:r>
          </w:p>
        </w:tc>
      </w:tr>
      <w:tr w:rsidR="00B7555B" w:rsidRPr="00B7555B" w14:paraId="52FF7B4A" w14:textId="77777777" w:rsidTr="00764A12">
        <w:trPr>
          <w:trHeight w:hRule="exact" w:val="227"/>
        </w:trPr>
        <w:tc>
          <w:tcPr>
            <w:tcW w:w="710" w:type="dxa"/>
            <w:vMerge/>
            <w:tcBorders>
              <w:top w:val="single" w:sz="12" w:space="0" w:color="00B050"/>
              <w:left w:val="single" w:sz="2" w:space="0" w:color="00B050"/>
              <w:bottom w:val="threeDEmboss" w:sz="6" w:space="0" w:color="00B050"/>
              <w:right w:val="single" w:sz="2" w:space="0" w:color="00B050"/>
            </w:tcBorders>
            <w:vAlign w:val="center"/>
            <w:hideMark/>
          </w:tcPr>
          <w:p w14:paraId="176D5461"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threeDEmboss" w:sz="6" w:space="0" w:color="00B050"/>
              <w:right w:val="single" w:sz="2" w:space="0" w:color="00B050"/>
            </w:tcBorders>
            <w:vAlign w:val="center"/>
            <w:hideMark/>
          </w:tcPr>
          <w:p w14:paraId="584AB985"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threeDEmboss" w:sz="6" w:space="0" w:color="00B050"/>
              <w:right w:val="single" w:sz="2" w:space="0" w:color="00B050"/>
            </w:tcBorders>
            <w:vAlign w:val="center"/>
            <w:hideMark/>
          </w:tcPr>
          <w:p w14:paraId="45BC0A91"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BRASOV MINORI</w:t>
            </w:r>
          </w:p>
        </w:tc>
        <w:tc>
          <w:tcPr>
            <w:tcW w:w="850" w:type="dxa"/>
            <w:tcBorders>
              <w:top w:val="single" w:sz="2" w:space="0" w:color="00B050"/>
              <w:left w:val="single" w:sz="2" w:space="0" w:color="00B050"/>
              <w:bottom w:val="threeDEmboss" w:sz="6" w:space="0" w:color="00B050"/>
              <w:right w:val="single" w:sz="2" w:space="0" w:color="00B050"/>
            </w:tcBorders>
            <w:vAlign w:val="center"/>
            <w:hideMark/>
          </w:tcPr>
          <w:p w14:paraId="59EE420D"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2468E3B6"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0</w:t>
            </w:r>
          </w:p>
        </w:tc>
        <w:tc>
          <w:tcPr>
            <w:tcW w:w="1277"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66F481AD"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0</w:t>
            </w:r>
          </w:p>
        </w:tc>
        <w:tc>
          <w:tcPr>
            <w:tcW w:w="2127"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4D1FAB67"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0,00</w:t>
            </w:r>
          </w:p>
        </w:tc>
      </w:tr>
      <w:tr w:rsidR="00B7555B" w:rsidRPr="00B7555B" w14:paraId="09C10696" w14:textId="77777777" w:rsidTr="00764A12">
        <w:trPr>
          <w:trHeight w:hRule="exact" w:val="227"/>
        </w:trPr>
        <w:tc>
          <w:tcPr>
            <w:tcW w:w="710" w:type="dxa"/>
            <w:vMerge w:val="restart"/>
            <w:tcBorders>
              <w:top w:val="threeDEmboss" w:sz="6" w:space="0" w:color="00B050"/>
              <w:left w:val="single" w:sz="2" w:space="0" w:color="00B050"/>
              <w:bottom w:val="single" w:sz="12" w:space="0" w:color="00B050"/>
              <w:right w:val="single" w:sz="2" w:space="0" w:color="00B050"/>
            </w:tcBorders>
            <w:vAlign w:val="center"/>
            <w:hideMark/>
          </w:tcPr>
          <w:p w14:paraId="2E299CCD"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7</w:t>
            </w:r>
          </w:p>
        </w:tc>
        <w:tc>
          <w:tcPr>
            <w:tcW w:w="850" w:type="dxa"/>
            <w:tcBorders>
              <w:top w:val="threeDEmboss" w:sz="6" w:space="0" w:color="00B050"/>
              <w:left w:val="single" w:sz="2" w:space="0" w:color="00B050"/>
              <w:bottom w:val="single" w:sz="2" w:space="0" w:color="00B050"/>
              <w:right w:val="single" w:sz="2" w:space="0" w:color="00B050"/>
            </w:tcBorders>
            <w:vAlign w:val="center"/>
            <w:hideMark/>
          </w:tcPr>
          <w:p w14:paraId="0D7132ED"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P.C.A.</w:t>
            </w:r>
          </w:p>
        </w:tc>
        <w:tc>
          <w:tcPr>
            <w:tcW w:w="1986" w:type="dxa"/>
            <w:tcBorders>
              <w:top w:val="threeDEmboss" w:sz="6" w:space="0" w:color="00B050"/>
              <w:left w:val="single" w:sz="2" w:space="0" w:color="00B050"/>
              <w:bottom w:val="single" w:sz="2" w:space="0" w:color="00B050"/>
              <w:right w:val="single" w:sz="2" w:space="0" w:color="00B050"/>
            </w:tcBorders>
            <w:vAlign w:val="center"/>
            <w:hideMark/>
          </w:tcPr>
          <w:p w14:paraId="4ABB6864"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BUCURESTI</w:t>
            </w:r>
          </w:p>
        </w:tc>
        <w:tc>
          <w:tcPr>
            <w:tcW w:w="850" w:type="dxa"/>
            <w:tcBorders>
              <w:top w:val="threeDEmboss" w:sz="6" w:space="0" w:color="00B050"/>
              <w:left w:val="single" w:sz="2" w:space="0" w:color="00B050"/>
              <w:bottom w:val="single" w:sz="2" w:space="0" w:color="00B050"/>
              <w:right w:val="single" w:sz="2" w:space="0" w:color="00B050"/>
            </w:tcBorders>
            <w:vAlign w:val="center"/>
            <w:hideMark/>
          </w:tcPr>
          <w:p w14:paraId="12A0AA4F"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 xml:space="preserve"> centr.</w:t>
            </w:r>
          </w:p>
        </w:tc>
        <w:tc>
          <w:tcPr>
            <w:tcW w:w="1560"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38B25458"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281</w:t>
            </w:r>
          </w:p>
        </w:tc>
        <w:tc>
          <w:tcPr>
            <w:tcW w:w="1277"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2C5A7DED"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37</w:t>
            </w:r>
          </w:p>
        </w:tc>
        <w:tc>
          <w:tcPr>
            <w:tcW w:w="2127"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269DAB4A"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13,17</w:t>
            </w:r>
          </w:p>
        </w:tc>
      </w:tr>
      <w:tr w:rsidR="00B7555B" w:rsidRPr="00B7555B" w14:paraId="37C53C96"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4D264DA8"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517E0377"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P.C.A.</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6A57D979"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BUCURESTI</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473EF0B7"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act. pr.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54A57CB0"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16</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6BAD4E77"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72A825F6"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6,25</w:t>
            </w:r>
          </w:p>
        </w:tc>
      </w:tr>
      <w:tr w:rsidR="00B7555B" w:rsidRPr="00B7555B" w14:paraId="6E269BC3"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24B227D3"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61AEA19E"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037B0DAF"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BUCURESTI</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22C8998A"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4B707FF"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127</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7CBA7256"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16</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17C14FFF"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12,60</w:t>
            </w:r>
          </w:p>
        </w:tc>
      </w:tr>
      <w:tr w:rsidR="00B7555B" w:rsidRPr="00B7555B" w14:paraId="3470E34D"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5A327589"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5CD3DF9C"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47365184"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ILFOV</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09E219BC"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42020089"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19</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61DB6D4C"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3</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39FCDB2B"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15,79</w:t>
            </w:r>
          </w:p>
        </w:tc>
      </w:tr>
      <w:tr w:rsidR="00B7555B" w:rsidRPr="00B7555B" w14:paraId="28993AB0"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69CCE347"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7438009E"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237CA7D5"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CALARASI</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003F68BB"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1BA172F3"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31</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1BC3A3C8"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4</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3B6EE6CE"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12,9</w:t>
            </w:r>
          </w:p>
        </w:tc>
      </w:tr>
      <w:tr w:rsidR="00B7555B" w:rsidRPr="00B7555B" w14:paraId="15278F93"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196D4137"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0F6B9534"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2D47A48A"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GIURGIU</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308001E6"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39D59E23"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28</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5320666D"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4</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1D0648E7"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14,29</w:t>
            </w:r>
          </w:p>
        </w:tc>
      </w:tr>
      <w:tr w:rsidR="00B7555B" w:rsidRPr="00B7555B" w14:paraId="24D2091A"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29BBC316"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2337DDD0"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31453E98"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IALOMITA</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487F1261"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4DF0DFD1"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16</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2CC720D4"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7</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6E433EED"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43,75</w:t>
            </w:r>
          </w:p>
        </w:tc>
      </w:tr>
      <w:tr w:rsidR="00B7555B" w:rsidRPr="00B7555B" w14:paraId="6A20F0E5" w14:textId="77777777" w:rsidTr="00764A12">
        <w:trPr>
          <w:trHeight w:hRule="exact" w:val="227"/>
        </w:trPr>
        <w:tc>
          <w:tcPr>
            <w:tcW w:w="710" w:type="dxa"/>
            <w:vMerge/>
            <w:tcBorders>
              <w:top w:val="single" w:sz="12" w:space="0" w:color="00B050"/>
              <w:left w:val="single" w:sz="2" w:space="0" w:color="00B050"/>
              <w:bottom w:val="threeDEmboss" w:sz="6" w:space="0" w:color="00B050"/>
              <w:right w:val="single" w:sz="2" w:space="0" w:color="00B050"/>
            </w:tcBorders>
            <w:vAlign w:val="center"/>
            <w:hideMark/>
          </w:tcPr>
          <w:p w14:paraId="28B3FFCA"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threeDEmboss" w:sz="6" w:space="0" w:color="00B050"/>
              <w:right w:val="single" w:sz="2" w:space="0" w:color="00B050"/>
            </w:tcBorders>
            <w:vAlign w:val="center"/>
            <w:hideMark/>
          </w:tcPr>
          <w:p w14:paraId="1C68BDF4"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threeDEmboss" w:sz="6" w:space="0" w:color="00B050"/>
              <w:right w:val="single" w:sz="2" w:space="0" w:color="00B050"/>
            </w:tcBorders>
            <w:vAlign w:val="center"/>
            <w:hideMark/>
          </w:tcPr>
          <w:p w14:paraId="794BFDBF"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TELEORMAN</w:t>
            </w:r>
          </w:p>
        </w:tc>
        <w:tc>
          <w:tcPr>
            <w:tcW w:w="850" w:type="dxa"/>
            <w:tcBorders>
              <w:top w:val="single" w:sz="2" w:space="0" w:color="00B050"/>
              <w:left w:val="single" w:sz="2" w:space="0" w:color="00B050"/>
              <w:bottom w:val="threeDEmboss" w:sz="6" w:space="0" w:color="00B050"/>
              <w:right w:val="single" w:sz="2" w:space="0" w:color="00B050"/>
            </w:tcBorders>
            <w:vAlign w:val="center"/>
            <w:hideMark/>
          </w:tcPr>
          <w:p w14:paraId="73528CDB"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40F2B328"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44</w:t>
            </w:r>
          </w:p>
        </w:tc>
        <w:tc>
          <w:tcPr>
            <w:tcW w:w="1277"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39CFDA47"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2</w:t>
            </w:r>
          </w:p>
        </w:tc>
        <w:tc>
          <w:tcPr>
            <w:tcW w:w="2127"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75F599FA"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4,55</w:t>
            </w:r>
          </w:p>
        </w:tc>
      </w:tr>
      <w:tr w:rsidR="00B7555B" w:rsidRPr="00B7555B" w14:paraId="4EC11E4E" w14:textId="77777777" w:rsidTr="00764A12">
        <w:trPr>
          <w:trHeight w:hRule="exact" w:val="227"/>
        </w:trPr>
        <w:tc>
          <w:tcPr>
            <w:tcW w:w="710" w:type="dxa"/>
            <w:vMerge w:val="restart"/>
            <w:tcBorders>
              <w:top w:val="threeDEmboss" w:sz="6" w:space="0" w:color="00B050"/>
              <w:left w:val="single" w:sz="2" w:space="0" w:color="00B050"/>
              <w:bottom w:val="single" w:sz="12" w:space="0" w:color="00B050"/>
              <w:right w:val="single" w:sz="2" w:space="0" w:color="00B050"/>
            </w:tcBorders>
            <w:vAlign w:val="center"/>
            <w:hideMark/>
          </w:tcPr>
          <w:p w14:paraId="0CC682BF"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8</w:t>
            </w:r>
          </w:p>
        </w:tc>
        <w:tc>
          <w:tcPr>
            <w:tcW w:w="850" w:type="dxa"/>
            <w:tcBorders>
              <w:top w:val="threeDEmboss" w:sz="6" w:space="0" w:color="00B050"/>
              <w:left w:val="single" w:sz="2" w:space="0" w:color="00B050"/>
              <w:bottom w:val="single" w:sz="2" w:space="0" w:color="00B050"/>
              <w:right w:val="single" w:sz="2" w:space="0" w:color="00B050"/>
            </w:tcBorders>
            <w:vAlign w:val="center"/>
            <w:hideMark/>
          </w:tcPr>
          <w:p w14:paraId="36928F09"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P.C.A.</w:t>
            </w:r>
          </w:p>
        </w:tc>
        <w:tc>
          <w:tcPr>
            <w:tcW w:w="1986" w:type="dxa"/>
            <w:tcBorders>
              <w:top w:val="threeDEmboss" w:sz="6" w:space="0" w:color="00B050"/>
              <w:left w:val="single" w:sz="2" w:space="0" w:color="00B050"/>
              <w:bottom w:val="single" w:sz="2" w:space="0" w:color="00B050"/>
              <w:right w:val="single" w:sz="2" w:space="0" w:color="00B050"/>
            </w:tcBorders>
            <w:vAlign w:val="center"/>
            <w:hideMark/>
          </w:tcPr>
          <w:p w14:paraId="2F862835"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CLUJ</w:t>
            </w:r>
          </w:p>
        </w:tc>
        <w:tc>
          <w:tcPr>
            <w:tcW w:w="850" w:type="dxa"/>
            <w:tcBorders>
              <w:top w:val="threeDEmboss" w:sz="6" w:space="0" w:color="00B050"/>
              <w:left w:val="single" w:sz="2" w:space="0" w:color="00B050"/>
              <w:bottom w:val="single" w:sz="2" w:space="0" w:color="00B050"/>
              <w:right w:val="single" w:sz="2" w:space="0" w:color="00B050"/>
            </w:tcBorders>
            <w:vAlign w:val="center"/>
            <w:hideMark/>
          </w:tcPr>
          <w:p w14:paraId="48C14E39"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 xml:space="preserve"> centr.</w:t>
            </w:r>
          </w:p>
        </w:tc>
        <w:tc>
          <w:tcPr>
            <w:tcW w:w="1560"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3AE2B9CC"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88</w:t>
            </w:r>
          </w:p>
        </w:tc>
        <w:tc>
          <w:tcPr>
            <w:tcW w:w="1277"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26FE9FD4"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17</w:t>
            </w:r>
          </w:p>
        </w:tc>
        <w:tc>
          <w:tcPr>
            <w:tcW w:w="2127"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11463DE4"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19,32</w:t>
            </w:r>
          </w:p>
        </w:tc>
      </w:tr>
      <w:tr w:rsidR="00B7555B" w:rsidRPr="00B7555B" w14:paraId="071FC06B"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61B4854E"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656ADB8C"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P.C.A.</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4F757E5F"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CLUJ</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697DEDA8"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act. pr.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1F133C7F"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6</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40048E48"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0</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9D33833"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0,00</w:t>
            </w:r>
          </w:p>
        </w:tc>
      </w:tr>
      <w:tr w:rsidR="00B7555B" w:rsidRPr="00B7555B" w14:paraId="2F788DEE"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68256BB6"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7EA210B6"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2A681007"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CLUJ</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753BA465"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C1EBE51"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43</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1277D437"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5</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1A14EA98"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11,63</w:t>
            </w:r>
          </w:p>
        </w:tc>
      </w:tr>
      <w:tr w:rsidR="00B7555B" w:rsidRPr="00B7555B" w14:paraId="2EF28FF7"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3EE9AC97"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258F017C"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7A38C9B6"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BISTRITA NASAUD</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6F9F38E2"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4A563A5A"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8</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69095919"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2</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26ABFC16"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25,00</w:t>
            </w:r>
          </w:p>
        </w:tc>
      </w:tr>
      <w:tr w:rsidR="00B7555B" w:rsidRPr="00B7555B" w14:paraId="4CB63D4F"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2A89C482"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02447789"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17AA811D"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MARAMURES</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0327EDD0"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2DDAF87D"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17</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447BA888"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5</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56FD4112"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29,41</w:t>
            </w:r>
          </w:p>
        </w:tc>
      </w:tr>
      <w:tr w:rsidR="00B7555B" w:rsidRPr="00B7555B" w14:paraId="51C468A6" w14:textId="77777777" w:rsidTr="00764A12">
        <w:trPr>
          <w:trHeight w:hRule="exact" w:val="227"/>
        </w:trPr>
        <w:tc>
          <w:tcPr>
            <w:tcW w:w="710" w:type="dxa"/>
            <w:vMerge/>
            <w:tcBorders>
              <w:top w:val="single" w:sz="12" w:space="0" w:color="00B050"/>
              <w:left w:val="single" w:sz="2" w:space="0" w:color="00B050"/>
              <w:bottom w:val="threeDEmboss" w:sz="6" w:space="0" w:color="00B050"/>
              <w:right w:val="single" w:sz="2" w:space="0" w:color="00B050"/>
            </w:tcBorders>
            <w:vAlign w:val="center"/>
            <w:hideMark/>
          </w:tcPr>
          <w:p w14:paraId="065ADD83"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threeDEmboss" w:sz="6" w:space="0" w:color="00B050"/>
              <w:right w:val="single" w:sz="2" w:space="0" w:color="00B050"/>
            </w:tcBorders>
            <w:vAlign w:val="center"/>
            <w:hideMark/>
          </w:tcPr>
          <w:p w14:paraId="66F0ADF3"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threeDEmboss" w:sz="6" w:space="0" w:color="00B050"/>
              <w:right w:val="single" w:sz="2" w:space="0" w:color="00B050"/>
            </w:tcBorders>
            <w:vAlign w:val="center"/>
            <w:hideMark/>
          </w:tcPr>
          <w:p w14:paraId="3A4E286E"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SALAJ</w:t>
            </w:r>
          </w:p>
        </w:tc>
        <w:tc>
          <w:tcPr>
            <w:tcW w:w="850" w:type="dxa"/>
            <w:tcBorders>
              <w:top w:val="single" w:sz="2" w:space="0" w:color="00B050"/>
              <w:left w:val="single" w:sz="2" w:space="0" w:color="00B050"/>
              <w:bottom w:val="threeDEmboss" w:sz="6" w:space="0" w:color="00B050"/>
              <w:right w:val="single" w:sz="2" w:space="0" w:color="00B050"/>
            </w:tcBorders>
            <w:vAlign w:val="center"/>
            <w:hideMark/>
          </w:tcPr>
          <w:p w14:paraId="6371E60A"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239304EC"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14</w:t>
            </w:r>
          </w:p>
        </w:tc>
        <w:tc>
          <w:tcPr>
            <w:tcW w:w="1277"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5A308BCD"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5</w:t>
            </w:r>
          </w:p>
        </w:tc>
        <w:tc>
          <w:tcPr>
            <w:tcW w:w="2127"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13702EE9"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35,71</w:t>
            </w:r>
          </w:p>
        </w:tc>
      </w:tr>
      <w:tr w:rsidR="00B7555B" w:rsidRPr="00B7555B" w14:paraId="4B5F7552" w14:textId="77777777" w:rsidTr="00764A12">
        <w:trPr>
          <w:trHeight w:hRule="exact" w:val="227"/>
        </w:trPr>
        <w:tc>
          <w:tcPr>
            <w:tcW w:w="710" w:type="dxa"/>
            <w:vMerge w:val="restart"/>
            <w:tcBorders>
              <w:top w:val="threeDEmboss" w:sz="6" w:space="0" w:color="00B050"/>
              <w:left w:val="single" w:sz="2" w:space="0" w:color="00B050"/>
              <w:bottom w:val="single" w:sz="12" w:space="0" w:color="00B050"/>
              <w:right w:val="single" w:sz="2" w:space="0" w:color="00B050"/>
            </w:tcBorders>
            <w:vAlign w:val="center"/>
            <w:hideMark/>
          </w:tcPr>
          <w:p w14:paraId="76EF977F"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9</w:t>
            </w:r>
          </w:p>
        </w:tc>
        <w:tc>
          <w:tcPr>
            <w:tcW w:w="850" w:type="dxa"/>
            <w:tcBorders>
              <w:top w:val="threeDEmboss" w:sz="6" w:space="0" w:color="00B050"/>
              <w:left w:val="single" w:sz="2" w:space="0" w:color="00B050"/>
              <w:bottom w:val="single" w:sz="2" w:space="0" w:color="00B050"/>
              <w:right w:val="single" w:sz="2" w:space="0" w:color="00B050"/>
            </w:tcBorders>
            <w:vAlign w:val="center"/>
            <w:hideMark/>
          </w:tcPr>
          <w:p w14:paraId="6093D241"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P.C.A.</w:t>
            </w:r>
          </w:p>
        </w:tc>
        <w:tc>
          <w:tcPr>
            <w:tcW w:w="1986" w:type="dxa"/>
            <w:tcBorders>
              <w:top w:val="threeDEmboss" w:sz="6" w:space="0" w:color="00B050"/>
              <w:left w:val="single" w:sz="2" w:space="0" w:color="00B050"/>
              <w:bottom w:val="single" w:sz="2" w:space="0" w:color="00B050"/>
              <w:right w:val="single" w:sz="2" w:space="0" w:color="00B050"/>
            </w:tcBorders>
            <w:vAlign w:val="center"/>
            <w:hideMark/>
          </w:tcPr>
          <w:p w14:paraId="21F5EFD7"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CONSTANTA</w:t>
            </w:r>
          </w:p>
        </w:tc>
        <w:tc>
          <w:tcPr>
            <w:tcW w:w="850" w:type="dxa"/>
            <w:tcBorders>
              <w:top w:val="threeDEmboss" w:sz="6" w:space="0" w:color="00B050"/>
              <w:left w:val="single" w:sz="2" w:space="0" w:color="00B050"/>
              <w:bottom w:val="single" w:sz="2" w:space="0" w:color="00B050"/>
              <w:right w:val="single" w:sz="2" w:space="0" w:color="00B050"/>
            </w:tcBorders>
            <w:vAlign w:val="center"/>
            <w:hideMark/>
          </w:tcPr>
          <w:p w14:paraId="72FED7FB"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 xml:space="preserve"> centr.</w:t>
            </w:r>
          </w:p>
        </w:tc>
        <w:tc>
          <w:tcPr>
            <w:tcW w:w="1560"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35B09FF6"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78</w:t>
            </w:r>
          </w:p>
        </w:tc>
        <w:tc>
          <w:tcPr>
            <w:tcW w:w="1277"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53F569DF"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10</w:t>
            </w:r>
          </w:p>
        </w:tc>
        <w:tc>
          <w:tcPr>
            <w:tcW w:w="2127"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08EB711F"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12,82</w:t>
            </w:r>
          </w:p>
        </w:tc>
      </w:tr>
      <w:tr w:rsidR="00B7555B" w:rsidRPr="00B7555B" w14:paraId="6010EE3D"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2824BA6F"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24110087"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P.C.A.</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3B4E0A78"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CONSTANTA</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3BF465C0"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act. pr.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29F04D85"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8</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2DAA7D5"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196558EB"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12,50</w:t>
            </w:r>
          </w:p>
        </w:tc>
      </w:tr>
      <w:tr w:rsidR="00B7555B" w:rsidRPr="00B7555B" w14:paraId="377657A3"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049073DA"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34B935EE"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4056CD18"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CONSTANTA</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5D06DF31"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6BAD53F5"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51</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737AD330"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7</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4A04DBF0"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13,73</w:t>
            </w:r>
          </w:p>
        </w:tc>
      </w:tr>
      <w:tr w:rsidR="00B7555B" w:rsidRPr="00B7555B" w14:paraId="4699D7AC" w14:textId="77777777" w:rsidTr="00764A12">
        <w:trPr>
          <w:trHeight w:hRule="exact" w:val="227"/>
        </w:trPr>
        <w:tc>
          <w:tcPr>
            <w:tcW w:w="710" w:type="dxa"/>
            <w:vMerge/>
            <w:tcBorders>
              <w:top w:val="single" w:sz="12" w:space="0" w:color="00B050"/>
              <w:left w:val="single" w:sz="2" w:space="0" w:color="00B050"/>
              <w:bottom w:val="threeDEmboss" w:sz="6" w:space="0" w:color="00B050"/>
              <w:right w:val="single" w:sz="2" w:space="0" w:color="00B050"/>
            </w:tcBorders>
            <w:vAlign w:val="center"/>
            <w:hideMark/>
          </w:tcPr>
          <w:p w14:paraId="520CCCB3"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threeDEmboss" w:sz="6" w:space="0" w:color="00B050"/>
              <w:right w:val="single" w:sz="2" w:space="0" w:color="00B050"/>
            </w:tcBorders>
            <w:vAlign w:val="center"/>
            <w:hideMark/>
          </w:tcPr>
          <w:p w14:paraId="5015C99D"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threeDEmboss" w:sz="6" w:space="0" w:color="00B050"/>
              <w:right w:val="single" w:sz="2" w:space="0" w:color="00B050"/>
            </w:tcBorders>
            <w:vAlign w:val="center"/>
            <w:hideMark/>
          </w:tcPr>
          <w:p w14:paraId="6EE47D06"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TULCEA</w:t>
            </w:r>
          </w:p>
        </w:tc>
        <w:tc>
          <w:tcPr>
            <w:tcW w:w="850" w:type="dxa"/>
            <w:tcBorders>
              <w:top w:val="single" w:sz="2" w:space="0" w:color="00B050"/>
              <w:left w:val="single" w:sz="2" w:space="0" w:color="00B050"/>
              <w:bottom w:val="threeDEmboss" w:sz="6" w:space="0" w:color="00B050"/>
              <w:right w:val="single" w:sz="2" w:space="0" w:color="00B050"/>
            </w:tcBorders>
            <w:vAlign w:val="center"/>
            <w:hideMark/>
          </w:tcPr>
          <w:p w14:paraId="4E9D4C16"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037CBA0B"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19</w:t>
            </w:r>
          </w:p>
        </w:tc>
        <w:tc>
          <w:tcPr>
            <w:tcW w:w="1277"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62F9E780"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2</w:t>
            </w:r>
          </w:p>
        </w:tc>
        <w:tc>
          <w:tcPr>
            <w:tcW w:w="2127"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2832F97C"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10,53</w:t>
            </w:r>
          </w:p>
        </w:tc>
      </w:tr>
      <w:tr w:rsidR="00B7555B" w:rsidRPr="00B7555B" w14:paraId="60DF4D23" w14:textId="77777777" w:rsidTr="00764A12">
        <w:trPr>
          <w:trHeight w:hRule="exact" w:val="227"/>
        </w:trPr>
        <w:tc>
          <w:tcPr>
            <w:tcW w:w="710" w:type="dxa"/>
            <w:vMerge w:val="restart"/>
            <w:tcBorders>
              <w:top w:val="threeDEmboss" w:sz="6" w:space="0" w:color="00B050"/>
              <w:left w:val="single" w:sz="2" w:space="0" w:color="00B050"/>
              <w:bottom w:val="single" w:sz="12" w:space="0" w:color="00B050"/>
              <w:right w:val="single" w:sz="2" w:space="0" w:color="00B050"/>
            </w:tcBorders>
            <w:vAlign w:val="center"/>
            <w:hideMark/>
          </w:tcPr>
          <w:p w14:paraId="16F3C238"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10</w:t>
            </w:r>
          </w:p>
        </w:tc>
        <w:tc>
          <w:tcPr>
            <w:tcW w:w="850" w:type="dxa"/>
            <w:tcBorders>
              <w:top w:val="threeDEmboss" w:sz="6" w:space="0" w:color="00B050"/>
              <w:left w:val="single" w:sz="2" w:space="0" w:color="00B050"/>
              <w:bottom w:val="single" w:sz="2" w:space="0" w:color="00B050"/>
              <w:right w:val="single" w:sz="2" w:space="0" w:color="00B050"/>
            </w:tcBorders>
            <w:vAlign w:val="center"/>
            <w:hideMark/>
          </w:tcPr>
          <w:p w14:paraId="206EA4EE"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P.C.A.</w:t>
            </w:r>
          </w:p>
        </w:tc>
        <w:tc>
          <w:tcPr>
            <w:tcW w:w="1986" w:type="dxa"/>
            <w:tcBorders>
              <w:top w:val="threeDEmboss" w:sz="6" w:space="0" w:color="00B050"/>
              <w:left w:val="single" w:sz="2" w:space="0" w:color="00B050"/>
              <w:bottom w:val="single" w:sz="2" w:space="0" w:color="00B050"/>
              <w:right w:val="single" w:sz="2" w:space="0" w:color="00B050"/>
            </w:tcBorders>
            <w:vAlign w:val="center"/>
            <w:hideMark/>
          </w:tcPr>
          <w:p w14:paraId="4FB9F5FB"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CRAIOVA</w:t>
            </w:r>
          </w:p>
        </w:tc>
        <w:tc>
          <w:tcPr>
            <w:tcW w:w="850" w:type="dxa"/>
            <w:tcBorders>
              <w:top w:val="threeDEmboss" w:sz="6" w:space="0" w:color="00B050"/>
              <w:left w:val="single" w:sz="2" w:space="0" w:color="00B050"/>
              <w:bottom w:val="single" w:sz="2" w:space="0" w:color="00B050"/>
              <w:right w:val="single" w:sz="2" w:space="0" w:color="00B050"/>
            </w:tcBorders>
            <w:vAlign w:val="center"/>
            <w:hideMark/>
          </w:tcPr>
          <w:p w14:paraId="2C1E8EE1"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 xml:space="preserve"> centr.</w:t>
            </w:r>
          </w:p>
        </w:tc>
        <w:tc>
          <w:tcPr>
            <w:tcW w:w="1560"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2B5C0869"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140</w:t>
            </w:r>
          </w:p>
        </w:tc>
        <w:tc>
          <w:tcPr>
            <w:tcW w:w="1277"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04BB603E"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26</w:t>
            </w:r>
          </w:p>
        </w:tc>
        <w:tc>
          <w:tcPr>
            <w:tcW w:w="2127"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2367D190"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18,57</w:t>
            </w:r>
          </w:p>
        </w:tc>
      </w:tr>
      <w:tr w:rsidR="00B7555B" w:rsidRPr="00B7555B" w14:paraId="726FD7D1"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719F3105"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03288FF2"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P.C.A.</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4626E598"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CRAIOVA</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5D42D847"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act. pr.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68700763"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8</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2CD85AE0"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3</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3230B29"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37,5</w:t>
            </w:r>
          </w:p>
        </w:tc>
      </w:tr>
      <w:tr w:rsidR="00B7555B" w:rsidRPr="00B7555B" w14:paraId="345A3ACD"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47B76869"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622D5BE2"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012AE1D8"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DOLJ</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6526CECB"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1CD82BD9"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46</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2C16EA91"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9</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6318223"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19,57</w:t>
            </w:r>
          </w:p>
        </w:tc>
      </w:tr>
      <w:tr w:rsidR="00B7555B" w:rsidRPr="00B7555B" w14:paraId="5176C92F"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048EAC42"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70731506"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09FA781A"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GORJ</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68DE26BB"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2D80B0FF"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30</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3D12F10B"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4</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1AB5F4A3"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13,33</w:t>
            </w:r>
          </w:p>
        </w:tc>
      </w:tr>
      <w:tr w:rsidR="00B7555B" w:rsidRPr="00B7555B" w14:paraId="428D7F64"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55110436"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08DB7A4A"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66EF2739"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MEHEDINTI</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7FC09457"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1A07B742"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25</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350E16F3"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6</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7893360D"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24,00</w:t>
            </w:r>
          </w:p>
        </w:tc>
      </w:tr>
      <w:tr w:rsidR="00B7555B" w:rsidRPr="00B7555B" w14:paraId="56E581B5" w14:textId="77777777" w:rsidTr="00764A12">
        <w:trPr>
          <w:trHeight w:hRule="exact" w:val="227"/>
        </w:trPr>
        <w:tc>
          <w:tcPr>
            <w:tcW w:w="710" w:type="dxa"/>
            <w:vMerge/>
            <w:tcBorders>
              <w:top w:val="single" w:sz="12" w:space="0" w:color="00B050"/>
              <w:left w:val="single" w:sz="2" w:space="0" w:color="00B050"/>
              <w:bottom w:val="threeDEmboss" w:sz="6" w:space="0" w:color="00B050"/>
              <w:right w:val="single" w:sz="2" w:space="0" w:color="00B050"/>
            </w:tcBorders>
            <w:vAlign w:val="center"/>
            <w:hideMark/>
          </w:tcPr>
          <w:p w14:paraId="495D041B"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threeDEmboss" w:sz="6" w:space="0" w:color="00B050"/>
              <w:right w:val="single" w:sz="2" w:space="0" w:color="00B050"/>
            </w:tcBorders>
            <w:vAlign w:val="center"/>
            <w:hideMark/>
          </w:tcPr>
          <w:p w14:paraId="1073656A"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threeDEmboss" w:sz="6" w:space="0" w:color="00B050"/>
              <w:right w:val="single" w:sz="2" w:space="0" w:color="00B050"/>
            </w:tcBorders>
            <w:vAlign w:val="center"/>
            <w:hideMark/>
          </w:tcPr>
          <w:p w14:paraId="360652AC"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OLT</w:t>
            </w:r>
          </w:p>
        </w:tc>
        <w:tc>
          <w:tcPr>
            <w:tcW w:w="850" w:type="dxa"/>
            <w:tcBorders>
              <w:top w:val="single" w:sz="2" w:space="0" w:color="00B050"/>
              <w:left w:val="single" w:sz="2" w:space="0" w:color="00B050"/>
              <w:bottom w:val="threeDEmboss" w:sz="6" w:space="0" w:color="00B050"/>
              <w:right w:val="single" w:sz="2" w:space="0" w:color="00B050"/>
            </w:tcBorders>
            <w:vAlign w:val="center"/>
            <w:hideMark/>
          </w:tcPr>
          <w:p w14:paraId="2B9E6F0C"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7816DBAC"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31</w:t>
            </w:r>
          </w:p>
        </w:tc>
        <w:tc>
          <w:tcPr>
            <w:tcW w:w="1277"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1FF65E28"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4</w:t>
            </w:r>
          </w:p>
        </w:tc>
        <w:tc>
          <w:tcPr>
            <w:tcW w:w="2127"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4986E3FF"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12,90</w:t>
            </w:r>
          </w:p>
        </w:tc>
      </w:tr>
      <w:tr w:rsidR="00B7555B" w:rsidRPr="00B7555B" w14:paraId="4A2CC9B8" w14:textId="77777777" w:rsidTr="00764A12">
        <w:trPr>
          <w:trHeight w:hRule="exact" w:val="227"/>
        </w:trPr>
        <w:tc>
          <w:tcPr>
            <w:tcW w:w="710" w:type="dxa"/>
            <w:vMerge w:val="restart"/>
            <w:tcBorders>
              <w:top w:val="threeDEmboss" w:sz="6" w:space="0" w:color="00B050"/>
              <w:left w:val="single" w:sz="2" w:space="0" w:color="00B050"/>
              <w:bottom w:val="single" w:sz="12" w:space="0" w:color="00B050"/>
              <w:right w:val="single" w:sz="2" w:space="0" w:color="00B050"/>
            </w:tcBorders>
            <w:vAlign w:val="center"/>
            <w:hideMark/>
          </w:tcPr>
          <w:p w14:paraId="3DADCEF3"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11</w:t>
            </w:r>
          </w:p>
        </w:tc>
        <w:tc>
          <w:tcPr>
            <w:tcW w:w="850" w:type="dxa"/>
            <w:tcBorders>
              <w:top w:val="threeDEmboss" w:sz="6" w:space="0" w:color="00B050"/>
              <w:left w:val="single" w:sz="2" w:space="0" w:color="00B050"/>
              <w:bottom w:val="single" w:sz="2" w:space="0" w:color="00B050"/>
              <w:right w:val="single" w:sz="2" w:space="0" w:color="00B050"/>
            </w:tcBorders>
            <w:vAlign w:val="center"/>
            <w:hideMark/>
          </w:tcPr>
          <w:p w14:paraId="4FE92415"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P.C.A.</w:t>
            </w:r>
          </w:p>
        </w:tc>
        <w:tc>
          <w:tcPr>
            <w:tcW w:w="1986" w:type="dxa"/>
            <w:tcBorders>
              <w:top w:val="threeDEmboss" w:sz="6" w:space="0" w:color="00B050"/>
              <w:left w:val="single" w:sz="2" w:space="0" w:color="00B050"/>
              <w:bottom w:val="single" w:sz="2" w:space="0" w:color="00B050"/>
              <w:right w:val="single" w:sz="2" w:space="0" w:color="00B050"/>
            </w:tcBorders>
            <w:vAlign w:val="center"/>
            <w:hideMark/>
          </w:tcPr>
          <w:p w14:paraId="3E1A115F"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GALATI</w:t>
            </w:r>
          </w:p>
        </w:tc>
        <w:tc>
          <w:tcPr>
            <w:tcW w:w="850" w:type="dxa"/>
            <w:tcBorders>
              <w:top w:val="threeDEmboss" w:sz="6" w:space="0" w:color="00B050"/>
              <w:left w:val="single" w:sz="2" w:space="0" w:color="00B050"/>
              <w:bottom w:val="single" w:sz="2" w:space="0" w:color="00B050"/>
              <w:right w:val="single" w:sz="2" w:space="0" w:color="00B050"/>
            </w:tcBorders>
            <w:vAlign w:val="center"/>
            <w:hideMark/>
          </w:tcPr>
          <w:p w14:paraId="091937E4"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 xml:space="preserve"> centr.</w:t>
            </w:r>
          </w:p>
        </w:tc>
        <w:tc>
          <w:tcPr>
            <w:tcW w:w="1560"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2781D928"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82</w:t>
            </w:r>
          </w:p>
        </w:tc>
        <w:tc>
          <w:tcPr>
            <w:tcW w:w="1277"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3B749744"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4</w:t>
            </w:r>
          </w:p>
        </w:tc>
        <w:tc>
          <w:tcPr>
            <w:tcW w:w="2127"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02DBED57"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4,88</w:t>
            </w:r>
          </w:p>
        </w:tc>
      </w:tr>
      <w:tr w:rsidR="00B7555B" w:rsidRPr="00B7555B" w14:paraId="472E728F"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33436AA5"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3C5EFB68"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P.C.A.</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22DF98DA"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GALATI</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76F7B563"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act. pr.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17F6A123"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4</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6B906D17"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0</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1EB60019"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0,00</w:t>
            </w:r>
          </w:p>
        </w:tc>
      </w:tr>
      <w:tr w:rsidR="00B7555B" w:rsidRPr="00B7555B" w14:paraId="642D4C23"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5BEDA99F"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47911227"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23723065"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GALATI</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6EB75E71"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BAF0765"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23</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54BB685C"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0</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349F73E1"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0,00</w:t>
            </w:r>
          </w:p>
        </w:tc>
      </w:tr>
      <w:tr w:rsidR="00B7555B" w:rsidRPr="00B7555B" w14:paraId="29C505CD"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38CECCE8"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7097B339"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06C394D6"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BRAILA</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1831846D"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3EB2034B"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13</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4E3528D7"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0</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686C9CB7"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0,00</w:t>
            </w:r>
          </w:p>
        </w:tc>
      </w:tr>
      <w:tr w:rsidR="00B7555B" w:rsidRPr="00B7555B" w14:paraId="4D840DA2" w14:textId="77777777" w:rsidTr="00764A12">
        <w:trPr>
          <w:trHeight w:hRule="exact" w:val="227"/>
        </w:trPr>
        <w:tc>
          <w:tcPr>
            <w:tcW w:w="710" w:type="dxa"/>
            <w:vMerge/>
            <w:tcBorders>
              <w:top w:val="single" w:sz="12" w:space="0" w:color="00B050"/>
              <w:left w:val="single" w:sz="2" w:space="0" w:color="00B050"/>
              <w:bottom w:val="threeDEmboss" w:sz="6" w:space="0" w:color="00B050"/>
              <w:right w:val="single" w:sz="2" w:space="0" w:color="00B050"/>
            </w:tcBorders>
            <w:vAlign w:val="center"/>
            <w:hideMark/>
          </w:tcPr>
          <w:p w14:paraId="067C63D7"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threeDEmboss" w:sz="6" w:space="0" w:color="00B050"/>
              <w:right w:val="single" w:sz="2" w:space="0" w:color="00B050"/>
            </w:tcBorders>
            <w:vAlign w:val="center"/>
            <w:hideMark/>
          </w:tcPr>
          <w:p w14:paraId="6D0EE4D4"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threeDEmboss" w:sz="6" w:space="0" w:color="00B050"/>
              <w:right w:val="single" w:sz="2" w:space="0" w:color="00B050"/>
            </w:tcBorders>
            <w:vAlign w:val="center"/>
            <w:hideMark/>
          </w:tcPr>
          <w:p w14:paraId="6F6D7BEB"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VRANCEA</w:t>
            </w:r>
          </w:p>
        </w:tc>
        <w:tc>
          <w:tcPr>
            <w:tcW w:w="850" w:type="dxa"/>
            <w:tcBorders>
              <w:top w:val="single" w:sz="2" w:space="0" w:color="00B050"/>
              <w:left w:val="single" w:sz="2" w:space="0" w:color="00B050"/>
              <w:bottom w:val="threeDEmboss" w:sz="6" w:space="0" w:color="00B050"/>
              <w:right w:val="single" w:sz="2" w:space="0" w:color="00B050"/>
            </w:tcBorders>
            <w:vAlign w:val="center"/>
            <w:hideMark/>
          </w:tcPr>
          <w:p w14:paraId="5637DD95"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383C76AB"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42</w:t>
            </w:r>
          </w:p>
        </w:tc>
        <w:tc>
          <w:tcPr>
            <w:tcW w:w="1277"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02A15A49"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4</w:t>
            </w:r>
          </w:p>
        </w:tc>
        <w:tc>
          <w:tcPr>
            <w:tcW w:w="2127"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03116609"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9,52</w:t>
            </w:r>
          </w:p>
        </w:tc>
      </w:tr>
      <w:tr w:rsidR="00B7555B" w:rsidRPr="00B7555B" w14:paraId="3A9E28A2" w14:textId="77777777" w:rsidTr="00764A12">
        <w:trPr>
          <w:trHeight w:hRule="exact" w:val="227"/>
        </w:trPr>
        <w:tc>
          <w:tcPr>
            <w:tcW w:w="710" w:type="dxa"/>
            <w:vMerge w:val="restart"/>
            <w:tcBorders>
              <w:top w:val="threeDEmboss" w:sz="6" w:space="0" w:color="00B050"/>
              <w:left w:val="single" w:sz="2" w:space="0" w:color="00B050"/>
              <w:bottom w:val="single" w:sz="12" w:space="0" w:color="00B050"/>
              <w:right w:val="single" w:sz="2" w:space="0" w:color="00B050"/>
            </w:tcBorders>
            <w:vAlign w:val="center"/>
            <w:hideMark/>
          </w:tcPr>
          <w:p w14:paraId="5E0BF0B0"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12</w:t>
            </w:r>
          </w:p>
        </w:tc>
        <w:tc>
          <w:tcPr>
            <w:tcW w:w="850" w:type="dxa"/>
            <w:tcBorders>
              <w:top w:val="threeDEmboss" w:sz="6" w:space="0" w:color="00B050"/>
              <w:left w:val="single" w:sz="2" w:space="0" w:color="00B050"/>
              <w:bottom w:val="single" w:sz="2" w:space="0" w:color="00B050"/>
              <w:right w:val="single" w:sz="2" w:space="0" w:color="00B050"/>
            </w:tcBorders>
            <w:vAlign w:val="center"/>
            <w:hideMark/>
          </w:tcPr>
          <w:p w14:paraId="0B1D7744"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P.C.A.</w:t>
            </w:r>
          </w:p>
        </w:tc>
        <w:tc>
          <w:tcPr>
            <w:tcW w:w="1986" w:type="dxa"/>
            <w:tcBorders>
              <w:top w:val="threeDEmboss" w:sz="6" w:space="0" w:color="00B050"/>
              <w:left w:val="single" w:sz="2" w:space="0" w:color="00B050"/>
              <w:bottom w:val="single" w:sz="2" w:space="0" w:color="00B050"/>
              <w:right w:val="single" w:sz="2" w:space="0" w:color="00B050"/>
            </w:tcBorders>
            <w:vAlign w:val="center"/>
            <w:hideMark/>
          </w:tcPr>
          <w:p w14:paraId="047531B1"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IASI</w:t>
            </w:r>
          </w:p>
        </w:tc>
        <w:tc>
          <w:tcPr>
            <w:tcW w:w="850" w:type="dxa"/>
            <w:tcBorders>
              <w:top w:val="threeDEmboss" w:sz="6" w:space="0" w:color="00B050"/>
              <w:left w:val="single" w:sz="2" w:space="0" w:color="00B050"/>
              <w:bottom w:val="single" w:sz="2" w:space="0" w:color="00B050"/>
              <w:right w:val="single" w:sz="2" w:space="0" w:color="00B050"/>
            </w:tcBorders>
            <w:vAlign w:val="center"/>
            <w:hideMark/>
          </w:tcPr>
          <w:p w14:paraId="1EFFF971"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 xml:space="preserve"> centr.</w:t>
            </w:r>
          </w:p>
        </w:tc>
        <w:tc>
          <w:tcPr>
            <w:tcW w:w="1560"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5D1128FC"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130</w:t>
            </w:r>
          </w:p>
        </w:tc>
        <w:tc>
          <w:tcPr>
            <w:tcW w:w="1277"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765E2994"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12</w:t>
            </w:r>
          </w:p>
        </w:tc>
        <w:tc>
          <w:tcPr>
            <w:tcW w:w="2127"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156E1166"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9,23</w:t>
            </w:r>
          </w:p>
        </w:tc>
      </w:tr>
      <w:tr w:rsidR="00B7555B" w:rsidRPr="00B7555B" w14:paraId="05C72D97"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608999A1"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19D799F8"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P.C.A.</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7F3A88D2"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IASI</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039FD64E"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act. pr.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25ED251C"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3</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15B5748C"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0</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6D44DC60"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0,00</w:t>
            </w:r>
          </w:p>
        </w:tc>
      </w:tr>
      <w:tr w:rsidR="00B7555B" w:rsidRPr="00B7555B" w14:paraId="1AE0E01E"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452C9DBF"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5BAC8273"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04155C5C"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IASI</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4284DC16"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7DFC0756"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88</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48B27C28"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9</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251E593"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10,23</w:t>
            </w:r>
          </w:p>
        </w:tc>
      </w:tr>
      <w:tr w:rsidR="00B7555B" w:rsidRPr="00B7555B" w14:paraId="05AA55F6" w14:textId="77777777" w:rsidTr="00764A12">
        <w:trPr>
          <w:trHeight w:hRule="exact" w:val="227"/>
        </w:trPr>
        <w:tc>
          <w:tcPr>
            <w:tcW w:w="710" w:type="dxa"/>
            <w:vMerge/>
            <w:tcBorders>
              <w:top w:val="single" w:sz="12" w:space="0" w:color="00B050"/>
              <w:left w:val="single" w:sz="2" w:space="0" w:color="00B050"/>
              <w:bottom w:val="threeDEmboss" w:sz="6" w:space="0" w:color="00B050"/>
              <w:right w:val="single" w:sz="2" w:space="0" w:color="00B050"/>
            </w:tcBorders>
            <w:vAlign w:val="center"/>
            <w:hideMark/>
          </w:tcPr>
          <w:p w14:paraId="40029CB8"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threeDEmboss" w:sz="6" w:space="0" w:color="00B050"/>
              <w:right w:val="single" w:sz="2" w:space="0" w:color="00B050"/>
            </w:tcBorders>
            <w:vAlign w:val="center"/>
            <w:hideMark/>
          </w:tcPr>
          <w:p w14:paraId="3F4303B4"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threeDEmboss" w:sz="6" w:space="0" w:color="00B050"/>
              <w:right w:val="single" w:sz="2" w:space="0" w:color="00B050"/>
            </w:tcBorders>
            <w:vAlign w:val="center"/>
            <w:hideMark/>
          </w:tcPr>
          <w:p w14:paraId="08F1E776"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VASLUI</w:t>
            </w:r>
          </w:p>
        </w:tc>
        <w:tc>
          <w:tcPr>
            <w:tcW w:w="850" w:type="dxa"/>
            <w:tcBorders>
              <w:top w:val="single" w:sz="2" w:space="0" w:color="00B050"/>
              <w:left w:val="single" w:sz="2" w:space="0" w:color="00B050"/>
              <w:bottom w:val="threeDEmboss" w:sz="6" w:space="0" w:color="00B050"/>
              <w:right w:val="single" w:sz="2" w:space="0" w:color="00B050"/>
            </w:tcBorders>
            <w:vAlign w:val="center"/>
            <w:hideMark/>
          </w:tcPr>
          <w:p w14:paraId="43494FE4"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6E8AB63E"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39</w:t>
            </w:r>
          </w:p>
        </w:tc>
        <w:tc>
          <w:tcPr>
            <w:tcW w:w="1277"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5A7E4F40"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3</w:t>
            </w:r>
          </w:p>
        </w:tc>
        <w:tc>
          <w:tcPr>
            <w:tcW w:w="2127"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3AB3254A"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7,69</w:t>
            </w:r>
          </w:p>
        </w:tc>
      </w:tr>
      <w:tr w:rsidR="00B7555B" w:rsidRPr="00B7555B" w14:paraId="369F3AE2" w14:textId="77777777" w:rsidTr="00764A12">
        <w:trPr>
          <w:trHeight w:hRule="exact" w:val="227"/>
        </w:trPr>
        <w:tc>
          <w:tcPr>
            <w:tcW w:w="710" w:type="dxa"/>
            <w:vMerge w:val="restart"/>
            <w:tcBorders>
              <w:top w:val="threeDEmboss" w:sz="6" w:space="0" w:color="00B050"/>
              <w:left w:val="single" w:sz="2" w:space="0" w:color="00B050"/>
              <w:bottom w:val="single" w:sz="12" w:space="0" w:color="00B050"/>
              <w:right w:val="single" w:sz="2" w:space="0" w:color="00B050"/>
            </w:tcBorders>
            <w:vAlign w:val="center"/>
            <w:hideMark/>
          </w:tcPr>
          <w:p w14:paraId="72B07C2E"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13</w:t>
            </w:r>
          </w:p>
        </w:tc>
        <w:tc>
          <w:tcPr>
            <w:tcW w:w="850" w:type="dxa"/>
            <w:tcBorders>
              <w:top w:val="threeDEmboss" w:sz="6" w:space="0" w:color="00B050"/>
              <w:left w:val="single" w:sz="2" w:space="0" w:color="00B050"/>
              <w:bottom w:val="single" w:sz="2" w:space="0" w:color="00B050"/>
              <w:right w:val="single" w:sz="2" w:space="0" w:color="00B050"/>
            </w:tcBorders>
            <w:vAlign w:val="center"/>
            <w:hideMark/>
          </w:tcPr>
          <w:p w14:paraId="7798EB4A"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P.C.A.</w:t>
            </w:r>
          </w:p>
        </w:tc>
        <w:tc>
          <w:tcPr>
            <w:tcW w:w="1986" w:type="dxa"/>
            <w:tcBorders>
              <w:top w:val="threeDEmboss" w:sz="6" w:space="0" w:color="00B050"/>
              <w:left w:val="single" w:sz="2" w:space="0" w:color="00B050"/>
              <w:bottom w:val="single" w:sz="2" w:space="0" w:color="00B050"/>
              <w:right w:val="single" w:sz="2" w:space="0" w:color="00B050"/>
            </w:tcBorders>
            <w:vAlign w:val="center"/>
            <w:hideMark/>
          </w:tcPr>
          <w:p w14:paraId="40877C61"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TARGU-MURES</w:t>
            </w:r>
          </w:p>
        </w:tc>
        <w:tc>
          <w:tcPr>
            <w:tcW w:w="850" w:type="dxa"/>
            <w:tcBorders>
              <w:top w:val="threeDEmboss" w:sz="6" w:space="0" w:color="00B050"/>
              <w:left w:val="single" w:sz="2" w:space="0" w:color="00B050"/>
              <w:bottom w:val="single" w:sz="2" w:space="0" w:color="00B050"/>
              <w:right w:val="single" w:sz="2" w:space="0" w:color="00B050"/>
            </w:tcBorders>
            <w:vAlign w:val="center"/>
            <w:hideMark/>
          </w:tcPr>
          <w:p w14:paraId="28BB70E1"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 xml:space="preserve"> centr.</w:t>
            </w:r>
          </w:p>
        </w:tc>
        <w:tc>
          <w:tcPr>
            <w:tcW w:w="1560"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39E620D6"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41</w:t>
            </w:r>
          </w:p>
        </w:tc>
        <w:tc>
          <w:tcPr>
            <w:tcW w:w="1277"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4C8674F4"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11</w:t>
            </w:r>
          </w:p>
        </w:tc>
        <w:tc>
          <w:tcPr>
            <w:tcW w:w="2127"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5D418BDB"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26,83</w:t>
            </w:r>
          </w:p>
        </w:tc>
      </w:tr>
      <w:tr w:rsidR="00B7555B" w:rsidRPr="00B7555B" w14:paraId="1B35FA19"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15A2C047"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1FB724E8"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P.C.A.</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500FAC33"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TARGU-MURES</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044E0B27"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act. pr.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410E9CDA"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0</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68A42E2F"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0</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7D8CBCDA"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0,00</w:t>
            </w:r>
          </w:p>
        </w:tc>
      </w:tr>
      <w:tr w:rsidR="00B7555B" w:rsidRPr="00B7555B" w14:paraId="21C1FC4C"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00C85126"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1FDDDDE6"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1D9671C9"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MURES</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2F97F7F6"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74106295"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23</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33A2D7E4"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7</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9411B53"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30,43</w:t>
            </w:r>
          </w:p>
        </w:tc>
      </w:tr>
      <w:tr w:rsidR="00B7555B" w:rsidRPr="00B7555B" w14:paraId="6D84FFAC" w14:textId="77777777" w:rsidTr="00764A12">
        <w:trPr>
          <w:trHeight w:hRule="exact" w:val="227"/>
        </w:trPr>
        <w:tc>
          <w:tcPr>
            <w:tcW w:w="710" w:type="dxa"/>
            <w:vMerge/>
            <w:tcBorders>
              <w:top w:val="single" w:sz="12" w:space="0" w:color="00B050"/>
              <w:left w:val="single" w:sz="2" w:space="0" w:color="00B050"/>
              <w:bottom w:val="threeDEmboss" w:sz="6" w:space="0" w:color="00B050"/>
              <w:right w:val="single" w:sz="2" w:space="0" w:color="00B050"/>
            </w:tcBorders>
            <w:vAlign w:val="center"/>
            <w:hideMark/>
          </w:tcPr>
          <w:p w14:paraId="29F8AB7B"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threeDEmboss" w:sz="6" w:space="0" w:color="00B050"/>
              <w:right w:val="single" w:sz="2" w:space="0" w:color="00B050"/>
            </w:tcBorders>
            <w:vAlign w:val="center"/>
            <w:hideMark/>
          </w:tcPr>
          <w:p w14:paraId="43D7462E"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threeDEmboss" w:sz="6" w:space="0" w:color="00B050"/>
              <w:right w:val="single" w:sz="2" w:space="0" w:color="00B050"/>
            </w:tcBorders>
            <w:vAlign w:val="center"/>
            <w:hideMark/>
          </w:tcPr>
          <w:p w14:paraId="34AC2AE7"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HARGHITA</w:t>
            </w:r>
          </w:p>
        </w:tc>
        <w:tc>
          <w:tcPr>
            <w:tcW w:w="850" w:type="dxa"/>
            <w:tcBorders>
              <w:top w:val="single" w:sz="2" w:space="0" w:color="00B050"/>
              <w:left w:val="single" w:sz="2" w:space="0" w:color="00B050"/>
              <w:bottom w:val="threeDEmboss" w:sz="6" w:space="0" w:color="00B050"/>
              <w:right w:val="single" w:sz="2" w:space="0" w:color="00B050"/>
            </w:tcBorders>
            <w:vAlign w:val="center"/>
            <w:hideMark/>
          </w:tcPr>
          <w:p w14:paraId="4BF6B1BD"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520D86FC"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18</w:t>
            </w:r>
          </w:p>
        </w:tc>
        <w:tc>
          <w:tcPr>
            <w:tcW w:w="1277"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6C005DE4"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4</w:t>
            </w:r>
          </w:p>
        </w:tc>
        <w:tc>
          <w:tcPr>
            <w:tcW w:w="2127"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651EE6B1"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22,22</w:t>
            </w:r>
          </w:p>
        </w:tc>
      </w:tr>
      <w:tr w:rsidR="00B7555B" w:rsidRPr="00B7555B" w14:paraId="6300F5C1" w14:textId="77777777" w:rsidTr="00764A12">
        <w:trPr>
          <w:trHeight w:hRule="exact" w:val="227"/>
        </w:trPr>
        <w:tc>
          <w:tcPr>
            <w:tcW w:w="710" w:type="dxa"/>
            <w:vMerge w:val="restart"/>
            <w:tcBorders>
              <w:top w:val="threeDEmboss" w:sz="6" w:space="0" w:color="00B050"/>
              <w:left w:val="single" w:sz="2" w:space="0" w:color="00B050"/>
              <w:bottom w:val="single" w:sz="12" w:space="0" w:color="00B050"/>
              <w:right w:val="single" w:sz="2" w:space="0" w:color="00B050"/>
            </w:tcBorders>
            <w:vAlign w:val="center"/>
            <w:hideMark/>
          </w:tcPr>
          <w:p w14:paraId="22514E7D"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14</w:t>
            </w:r>
          </w:p>
        </w:tc>
        <w:tc>
          <w:tcPr>
            <w:tcW w:w="850" w:type="dxa"/>
            <w:tcBorders>
              <w:top w:val="threeDEmboss" w:sz="6" w:space="0" w:color="00B050"/>
              <w:left w:val="single" w:sz="2" w:space="0" w:color="00B050"/>
              <w:bottom w:val="single" w:sz="2" w:space="0" w:color="00B050"/>
              <w:right w:val="single" w:sz="2" w:space="0" w:color="00B050"/>
            </w:tcBorders>
            <w:vAlign w:val="center"/>
            <w:hideMark/>
          </w:tcPr>
          <w:p w14:paraId="243CE58F"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P.C.A.</w:t>
            </w:r>
          </w:p>
        </w:tc>
        <w:tc>
          <w:tcPr>
            <w:tcW w:w="1986" w:type="dxa"/>
            <w:tcBorders>
              <w:top w:val="threeDEmboss" w:sz="6" w:space="0" w:color="00B050"/>
              <w:left w:val="single" w:sz="2" w:space="0" w:color="00B050"/>
              <w:bottom w:val="single" w:sz="2" w:space="0" w:color="00B050"/>
              <w:right w:val="single" w:sz="2" w:space="0" w:color="00B050"/>
            </w:tcBorders>
            <w:vAlign w:val="center"/>
            <w:hideMark/>
          </w:tcPr>
          <w:p w14:paraId="4F3F51C0"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PLOIESTI</w:t>
            </w:r>
          </w:p>
        </w:tc>
        <w:tc>
          <w:tcPr>
            <w:tcW w:w="850" w:type="dxa"/>
            <w:tcBorders>
              <w:top w:val="threeDEmboss" w:sz="6" w:space="0" w:color="00B050"/>
              <w:left w:val="single" w:sz="2" w:space="0" w:color="00B050"/>
              <w:bottom w:val="single" w:sz="2" w:space="0" w:color="00B050"/>
              <w:right w:val="single" w:sz="2" w:space="0" w:color="00B050"/>
            </w:tcBorders>
            <w:vAlign w:val="center"/>
            <w:hideMark/>
          </w:tcPr>
          <w:p w14:paraId="4B30126F"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 xml:space="preserve"> centr.</w:t>
            </w:r>
          </w:p>
        </w:tc>
        <w:tc>
          <w:tcPr>
            <w:tcW w:w="1560"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0E400471"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116</w:t>
            </w:r>
          </w:p>
        </w:tc>
        <w:tc>
          <w:tcPr>
            <w:tcW w:w="1277"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48F72DE7"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19</w:t>
            </w:r>
          </w:p>
        </w:tc>
        <w:tc>
          <w:tcPr>
            <w:tcW w:w="2127"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4DA8E25D"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16,38</w:t>
            </w:r>
          </w:p>
        </w:tc>
      </w:tr>
      <w:tr w:rsidR="00B7555B" w:rsidRPr="00B7555B" w14:paraId="095EB5BC"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36E0E380"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6C847F09"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P.C.A.</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320A7ECC"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PLOIESTI</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57AF1BC5"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act. pr.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73C92F3A"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6</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825BC09"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0</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2AAB5167"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0,00</w:t>
            </w:r>
          </w:p>
        </w:tc>
      </w:tr>
      <w:tr w:rsidR="00B7555B" w:rsidRPr="00B7555B" w14:paraId="6CCACB6B"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116EB48F"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5F117B75"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3CBA2978"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PRAHOVA</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4CD5C4FF"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3FF353C3"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39</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74E1339B"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13</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7E85C45B"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33,33</w:t>
            </w:r>
          </w:p>
        </w:tc>
      </w:tr>
      <w:tr w:rsidR="00B7555B" w:rsidRPr="00B7555B" w14:paraId="2F564695" w14:textId="77777777" w:rsidTr="00080989">
        <w:trPr>
          <w:trHeight w:hRule="exact" w:val="227"/>
        </w:trPr>
        <w:tc>
          <w:tcPr>
            <w:tcW w:w="710" w:type="dxa"/>
            <w:vMerge/>
            <w:tcBorders>
              <w:top w:val="single" w:sz="12" w:space="0" w:color="00B050"/>
              <w:left w:val="single" w:sz="2" w:space="0" w:color="00B050"/>
              <w:bottom w:val="single" w:sz="12" w:space="0" w:color="00B050"/>
              <w:right w:val="single" w:sz="2" w:space="0" w:color="00B050"/>
            </w:tcBorders>
            <w:vAlign w:val="center"/>
            <w:hideMark/>
          </w:tcPr>
          <w:p w14:paraId="3AEACB85"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5C8E8CB3"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63B891A2"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BUZAU</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3AB7CF31"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38944E63"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20</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2C8FFFA9"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3</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2B4FCC1D"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15,00</w:t>
            </w:r>
          </w:p>
        </w:tc>
      </w:tr>
      <w:tr w:rsidR="00B7555B" w:rsidRPr="00B7555B" w14:paraId="02620408" w14:textId="77777777" w:rsidTr="00764A12">
        <w:trPr>
          <w:trHeight w:hRule="exact" w:val="227"/>
        </w:trPr>
        <w:tc>
          <w:tcPr>
            <w:tcW w:w="710" w:type="dxa"/>
            <w:vMerge/>
            <w:tcBorders>
              <w:top w:val="single" w:sz="12" w:space="0" w:color="00B050"/>
              <w:left w:val="single" w:sz="2" w:space="0" w:color="00B050"/>
              <w:bottom w:val="threeDEmboss" w:sz="6" w:space="0" w:color="00B050"/>
              <w:right w:val="single" w:sz="2" w:space="0" w:color="00B050"/>
            </w:tcBorders>
            <w:vAlign w:val="center"/>
            <w:hideMark/>
          </w:tcPr>
          <w:p w14:paraId="1BDE9800"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threeDEmboss" w:sz="6" w:space="0" w:color="00B050"/>
              <w:right w:val="single" w:sz="2" w:space="0" w:color="00B050"/>
            </w:tcBorders>
            <w:vAlign w:val="center"/>
            <w:hideMark/>
          </w:tcPr>
          <w:p w14:paraId="4579F19F"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threeDEmboss" w:sz="6" w:space="0" w:color="00B050"/>
              <w:right w:val="single" w:sz="2" w:space="0" w:color="00B050"/>
            </w:tcBorders>
            <w:vAlign w:val="center"/>
            <w:hideMark/>
          </w:tcPr>
          <w:p w14:paraId="72372E62"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DAMBOVITA</w:t>
            </w:r>
          </w:p>
        </w:tc>
        <w:tc>
          <w:tcPr>
            <w:tcW w:w="850" w:type="dxa"/>
            <w:tcBorders>
              <w:top w:val="single" w:sz="2" w:space="0" w:color="00B050"/>
              <w:left w:val="single" w:sz="2" w:space="0" w:color="00B050"/>
              <w:bottom w:val="threeDEmboss" w:sz="6" w:space="0" w:color="00B050"/>
              <w:right w:val="single" w:sz="2" w:space="0" w:color="00B050"/>
            </w:tcBorders>
            <w:vAlign w:val="center"/>
            <w:hideMark/>
          </w:tcPr>
          <w:p w14:paraId="49FB6CB2"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4D85D5AF"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51</w:t>
            </w:r>
          </w:p>
        </w:tc>
        <w:tc>
          <w:tcPr>
            <w:tcW w:w="1277"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22637F6E"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3</w:t>
            </w:r>
          </w:p>
        </w:tc>
        <w:tc>
          <w:tcPr>
            <w:tcW w:w="2127"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5E1C652B"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5,88</w:t>
            </w:r>
          </w:p>
        </w:tc>
      </w:tr>
      <w:tr w:rsidR="00B7555B" w:rsidRPr="00B7555B" w14:paraId="2A00BB26" w14:textId="77777777" w:rsidTr="00764A12">
        <w:trPr>
          <w:trHeight w:hRule="exact" w:val="227"/>
        </w:trPr>
        <w:tc>
          <w:tcPr>
            <w:tcW w:w="710" w:type="dxa"/>
            <w:vMerge w:val="restart"/>
            <w:tcBorders>
              <w:top w:val="threeDEmboss" w:sz="6" w:space="0" w:color="00B050"/>
              <w:left w:val="single" w:sz="2" w:space="0" w:color="00B050"/>
              <w:bottom w:val="threeDEmboss" w:sz="6" w:space="0" w:color="00B050"/>
              <w:right w:val="single" w:sz="2" w:space="0" w:color="00B050"/>
            </w:tcBorders>
            <w:vAlign w:val="center"/>
            <w:hideMark/>
          </w:tcPr>
          <w:p w14:paraId="05415F7B"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15</w:t>
            </w:r>
          </w:p>
        </w:tc>
        <w:tc>
          <w:tcPr>
            <w:tcW w:w="850" w:type="dxa"/>
            <w:tcBorders>
              <w:top w:val="threeDEmboss" w:sz="6" w:space="0" w:color="00B050"/>
              <w:left w:val="single" w:sz="2" w:space="0" w:color="00B050"/>
              <w:bottom w:val="single" w:sz="2" w:space="0" w:color="00B050"/>
              <w:right w:val="single" w:sz="2" w:space="0" w:color="00B050"/>
            </w:tcBorders>
            <w:vAlign w:val="center"/>
            <w:hideMark/>
          </w:tcPr>
          <w:p w14:paraId="37F8AA7B"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P.C.A.</w:t>
            </w:r>
          </w:p>
        </w:tc>
        <w:tc>
          <w:tcPr>
            <w:tcW w:w="1986" w:type="dxa"/>
            <w:tcBorders>
              <w:top w:val="threeDEmboss" w:sz="6" w:space="0" w:color="00B050"/>
              <w:left w:val="single" w:sz="2" w:space="0" w:color="00B050"/>
              <w:bottom w:val="single" w:sz="2" w:space="0" w:color="00B050"/>
              <w:right w:val="single" w:sz="2" w:space="0" w:color="00B050"/>
            </w:tcBorders>
            <w:vAlign w:val="center"/>
            <w:hideMark/>
          </w:tcPr>
          <w:p w14:paraId="59B11560"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TIMISOARA</w:t>
            </w:r>
          </w:p>
        </w:tc>
        <w:tc>
          <w:tcPr>
            <w:tcW w:w="850" w:type="dxa"/>
            <w:tcBorders>
              <w:top w:val="threeDEmboss" w:sz="6" w:space="0" w:color="00B050"/>
              <w:left w:val="single" w:sz="2" w:space="0" w:color="00B050"/>
              <w:bottom w:val="single" w:sz="2" w:space="0" w:color="00B050"/>
              <w:right w:val="single" w:sz="2" w:space="0" w:color="00B050"/>
            </w:tcBorders>
            <w:vAlign w:val="center"/>
            <w:hideMark/>
          </w:tcPr>
          <w:p w14:paraId="798DF996" w14:textId="77777777" w:rsidR="00080989" w:rsidRPr="00B7555B" w:rsidRDefault="00080989" w:rsidP="00662437">
            <w:pPr>
              <w:rPr>
                <w:rFonts w:ascii="Arial" w:hAnsi="Arial" w:cs="Arial"/>
                <w:b/>
                <w:color w:val="3A003A"/>
                <w:sz w:val="18"/>
                <w:szCs w:val="18"/>
              </w:rPr>
            </w:pPr>
            <w:r w:rsidRPr="00B7555B">
              <w:rPr>
                <w:rFonts w:ascii="Arial" w:hAnsi="Arial" w:cs="Arial"/>
                <w:b/>
                <w:color w:val="3A003A"/>
                <w:sz w:val="18"/>
                <w:szCs w:val="18"/>
              </w:rPr>
              <w:t xml:space="preserve"> centr.</w:t>
            </w:r>
          </w:p>
        </w:tc>
        <w:tc>
          <w:tcPr>
            <w:tcW w:w="1560"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56ACD70B"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130</w:t>
            </w:r>
          </w:p>
        </w:tc>
        <w:tc>
          <w:tcPr>
            <w:tcW w:w="1277"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3FC29C09"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20</w:t>
            </w:r>
          </w:p>
        </w:tc>
        <w:tc>
          <w:tcPr>
            <w:tcW w:w="2127"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27E8D359" w14:textId="77777777" w:rsidR="00080989" w:rsidRPr="00B7555B" w:rsidRDefault="00080989" w:rsidP="00EE31A8">
            <w:pPr>
              <w:jc w:val="center"/>
              <w:rPr>
                <w:rFonts w:ascii="Arial" w:hAnsi="Arial" w:cs="Arial"/>
                <w:b/>
                <w:color w:val="3A003A"/>
                <w:sz w:val="18"/>
                <w:szCs w:val="18"/>
              </w:rPr>
            </w:pPr>
            <w:r w:rsidRPr="00B7555B">
              <w:rPr>
                <w:rFonts w:ascii="Arial" w:hAnsi="Arial" w:cs="Arial"/>
                <w:b/>
                <w:color w:val="3A003A"/>
                <w:sz w:val="18"/>
                <w:szCs w:val="18"/>
              </w:rPr>
              <w:t>15,38</w:t>
            </w:r>
          </w:p>
        </w:tc>
      </w:tr>
      <w:tr w:rsidR="00B7555B" w:rsidRPr="00B7555B" w14:paraId="6119C19D" w14:textId="77777777" w:rsidTr="00080989">
        <w:trPr>
          <w:trHeight w:hRule="exact" w:val="227"/>
        </w:trPr>
        <w:tc>
          <w:tcPr>
            <w:tcW w:w="710" w:type="dxa"/>
            <w:vMerge/>
            <w:tcBorders>
              <w:top w:val="single" w:sz="12" w:space="0" w:color="00B050"/>
              <w:left w:val="single" w:sz="2" w:space="0" w:color="00B050"/>
              <w:bottom w:val="threeDEmboss" w:sz="6" w:space="0" w:color="00B050"/>
              <w:right w:val="single" w:sz="2" w:space="0" w:color="00B050"/>
            </w:tcBorders>
            <w:vAlign w:val="center"/>
            <w:hideMark/>
          </w:tcPr>
          <w:p w14:paraId="79187505"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3A4E4750"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P.C.A.</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6812A3B3"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TIMISOARA</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2E1EE97D"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act. pr.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72F0239E"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8</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19361FB"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0</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E229E26"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0,00</w:t>
            </w:r>
          </w:p>
        </w:tc>
      </w:tr>
      <w:tr w:rsidR="00B7555B" w:rsidRPr="00B7555B" w14:paraId="5F71208F" w14:textId="77777777" w:rsidTr="00080989">
        <w:trPr>
          <w:trHeight w:hRule="exact" w:val="227"/>
        </w:trPr>
        <w:tc>
          <w:tcPr>
            <w:tcW w:w="710" w:type="dxa"/>
            <w:vMerge/>
            <w:tcBorders>
              <w:top w:val="single" w:sz="12" w:space="0" w:color="00B050"/>
              <w:left w:val="single" w:sz="2" w:space="0" w:color="00B050"/>
              <w:bottom w:val="threeDEmboss" w:sz="6" w:space="0" w:color="00B050"/>
              <w:right w:val="single" w:sz="2" w:space="0" w:color="00B050"/>
            </w:tcBorders>
            <w:vAlign w:val="center"/>
            <w:hideMark/>
          </w:tcPr>
          <w:p w14:paraId="34259703"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211F30B3"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449BF800"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TIMIS</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2E8601F3"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66059AF8"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75</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017182E"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10</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11074866"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13,33</w:t>
            </w:r>
          </w:p>
        </w:tc>
      </w:tr>
      <w:tr w:rsidR="00B7555B" w:rsidRPr="00B7555B" w14:paraId="3C3595DE" w14:textId="77777777" w:rsidTr="00080989">
        <w:trPr>
          <w:trHeight w:hRule="exact" w:val="227"/>
        </w:trPr>
        <w:tc>
          <w:tcPr>
            <w:tcW w:w="710" w:type="dxa"/>
            <w:vMerge/>
            <w:tcBorders>
              <w:top w:val="single" w:sz="12" w:space="0" w:color="00B050"/>
              <w:left w:val="single" w:sz="2" w:space="0" w:color="00B050"/>
              <w:bottom w:val="threeDEmboss" w:sz="6" w:space="0" w:color="00B050"/>
              <w:right w:val="single" w:sz="2" w:space="0" w:color="00B050"/>
            </w:tcBorders>
            <w:vAlign w:val="center"/>
            <w:hideMark/>
          </w:tcPr>
          <w:p w14:paraId="11FAFB97"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649297DC"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single" w:sz="2" w:space="0" w:color="00B050"/>
              <w:right w:val="single" w:sz="2" w:space="0" w:color="00B050"/>
            </w:tcBorders>
            <w:vAlign w:val="center"/>
            <w:hideMark/>
          </w:tcPr>
          <w:p w14:paraId="66D8C21D"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ARAD</w:t>
            </w:r>
          </w:p>
        </w:tc>
        <w:tc>
          <w:tcPr>
            <w:tcW w:w="850" w:type="dxa"/>
            <w:tcBorders>
              <w:top w:val="single" w:sz="2" w:space="0" w:color="00B050"/>
              <w:left w:val="single" w:sz="2" w:space="0" w:color="00B050"/>
              <w:bottom w:val="single" w:sz="2" w:space="0" w:color="00B050"/>
              <w:right w:val="single" w:sz="2" w:space="0" w:color="00B050"/>
            </w:tcBorders>
            <w:vAlign w:val="center"/>
            <w:hideMark/>
          </w:tcPr>
          <w:p w14:paraId="249BC1A8"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6610BD2"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36</w:t>
            </w:r>
          </w:p>
        </w:tc>
        <w:tc>
          <w:tcPr>
            <w:tcW w:w="127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540F3D32"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7</w:t>
            </w:r>
          </w:p>
        </w:tc>
        <w:tc>
          <w:tcPr>
            <w:tcW w:w="212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67AB930F"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19,44</w:t>
            </w:r>
          </w:p>
        </w:tc>
      </w:tr>
      <w:tr w:rsidR="00B7555B" w:rsidRPr="00B7555B" w14:paraId="3091ABA5" w14:textId="77777777" w:rsidTr="00080989">
        <w:trPr>
          <w:trHeight w:hRule="exact" w:val="227"/>
        </w:trPr>
        <w:tc>
          <w:tcPr>
            <w:tcW w:w="710" w:type="dxa"/>
            <w:vMerge/>
            <w:tcBorders>
              <w:top w:val="single" w:sz="12" w:space="0" w:color="00B050"/>
              <w:left w:val="single" w:sz="2" w:space="0" w:color="00B050"/>
              <w:bottom w:val="threeDEmboss" w:sz="6" w:space="0" w:color="00B050"/>
              <w:right w:val="single" w:sz="2" w:space="0" w:color="00B050"/>
            </w:tcBorders>
            <w:vAlign w:val="center"/>
            <w:hideMark/>
          </w:tcPr>
          <w:p w14:paraId="6EC3434E" w14:textId="77777777" w:rsidR="00080989" w:rsidRPr="00B7555B" w:rsidRDefault="00080989" w:rsidP="00662437">
            <w:pPr>
              <w:rPr>
                <w:rFonts w:ascii="Arial" w:hAnsi="Arial" w:cs="Arial"/>
                <w:color w:val="3A003A"/>
                <w:sz w:val="18"/>
                <w:szCs w:val="18"/>
              </w:rPr>
            </w:pPr>
          </w:p>
        </w:tc>
        <w:tc>
          <w:tcPr>
            <w:tcW w:w="850" w:type="dxa"/>
            <w:tcBorders>
              <w:top w:val="single" w:sz="2" w:space="0" w:color="00B050"/>
              <w:left w:val="single" w:sz="2" w:space="0" w:color="00B050"/>
              <w:bottom w:val="threeDEmboss" w:sz="6" w:space="0" w:color="00B050"/>
              <w:right w:val="single" w:sz="2" w:space="0" w:color="00B050"/>
            </w:tcBorders>
            <w:vAlign w:val="center"/>
            <w:hideMark/>
          </w:tcPr>
          <w:p w14:paraId="53FA097C"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P.T.</w:t>
            </w:r>
          </w:p>
        </w:tc>
        <w:tc>
          <w:tcPr>
            <w:tcW w:w="1986" w:type="dxa"/>
            <w:tcBorders>
              <w:top w:val="single" w:sz="2" w:space="0" w:color="00B050"/>
              <w:left w:val="single" w:sz="2" w:space="0" w:color="00B050"/>
              <w:bottom w:val="threeDEmboss" w:sz="6" w:space="0" w:color="00B050"/>
              <w:right w:val="single" w:sz="2" w:space="0" w:color="00B050"/>
            </w:tcBorders>
            <w:vAlign w:val="center"/>
            <w:hideMark/>
          </w:tcPr>
          <w:p w14:paraId="3A4AC785"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CARAS SEVERIN</w:t>
            </w:r>
          </w:p>
        </w:tc>
        <w:tc>
          <w:tcPr>
            <w:tcW w:w="850" w:type="dxa"/>
            <w:tcBorders>
              <w:top w:val="single" w:sz="2" w:space="0" w:color="00B050"/>
              <w:left w:val="single" w:sz="2" w:space="0" w:color="00B050"/>
              <w:bottom w:val="threeDEmboss" w:sz="6" w:space="0" w:color="00B050"/>
              <w:right w:val="single" w:sz="2" w:space="0" w:color="00B050"/>
            </w:tcBorders>
            <w:vAlign w:val="center"/>
            <w:hideMark/>
          </w:tcPr>
          <w:p w14:paraId="61D4FB40" w14:textId="77777777" w:rsidR="00080989" w:rsidRPr="00B7555B" w:rsidRDefault="00080989" w:rsidP="00662437">
            <w:pPr>
              <w:rPr>
                <w:rFonts w:ascii="Arial" w:hAnsi="Arial" w:cs="Arial"/>
                <w:color w:val="3A003A"/>
                <w:sz w:val="18"/>
                <w:szCs w:val="18"/>
              </w:rPr>
            </w:pPr>
            <w:r w:rsidRPr="00B7555B">
              <w:rPr>
                <w:rFonts w:ascii="Arial" w:hAnsi="Arial" w:cs="Arial"/>
                <w:color w:val="3A003A"/>
                <w:sz w:val="18"/>
                <w:szCs w:val="18"/>
              </w:rPr>
              <w:t xml:space="preserve"> centr.</w:t>
            </w:r>
          </w:p>
        </w:tc>
        <w:tc>
          <w:tcPr>
            <w:tcW w:w="1560"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42B7C075"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11</w:t>
            </w:r>
          </w:p>
        </w:tc>
        <w:tc>
          <w:tcPr>
            <w:tcW w:w="1277"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1E5F2C29"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3</w:t>
            </w:r>
          </w:p>
        </w:tc>
        <w:tc>
          <w:tcPr>
            <w:tcW w:w="2127" w:type="dxa"/>
            <w:tcBorders>
              <w:top w:val="single" w:sz="4" w:space="0" w:color="00B050"/>
              <w:left w:val="single" w:sz="4" w:space="0" w:color="00B050"/>
              <w:bottom w:val="threeDEmboss" w:sz="6" w:space="0" w:color="00B050"/>
              <w:right w:val="single" w:sz="4" w:space="0" w:color="00B050"/>
            </w:tcBorders>
            <w:shd w:val="clear" w:color="auto" w:fill="auto"/>
            <w:vAlign w:val="center"/>
          </w:tcPr>
          <w:p w14:paraId="442DEAB3" w14:textId="77777777" w:rsidR="00080989" w:rsidRPr="00B7555B" w:rsidRDefault="00080989" w:rsidP="00EE31A8">
            <w:pPr>
              <w:jc w:val="center"/>
              <w:rPr>
                <w:rFonts w:ascii="Arial" w:hAnsi="Arial" w:cs="Arial"/>
                <w:color w:val="3A003A"/>
                <w:sz w:val="18"/>
                <w:szCs w:val="18"/>
              </w:rPr>
            </w:pPr>
            <w:r w:rsidRPr="00B7555B">
              <w:rPr>
                <w:rFonts w:ascii="Arial" w:hAnsi="Arial" w:cs="Arial"/>
                <w:color w:val="3A003A"/>
                <w:sz w:val="18"/>
                <w:szCs w:val="18"/>
              </w:rPr>
              <w:t>27,27</w:t>
            </w:r>
          </w:p>
        </w:tc>
      </w:tr>
      <w:tr w:rsidR="00B7555B" w:rsidRPr="00B7555B" w14:paraId="5CFB3548" w14:textId="77777777" w:rsidTr="00B7555B">
        <w:trPr>
          <w:trHeight w:val="284"/>
        </w:trPr>
        <w:tc>
          <w:tcPr>
            <w:tcW w:w="3546" w:type="dxa"/>
            <w:gridSpan w:val="3"/>
            <w:tcBorders>
              <w:top w:val="threeDEmboss" w:sz="6" w:space="0" w:color="00B050"/>
              <w:left w:val="single" w:sz="2" w:space="0" w:color="00B050"/>
              <w:bottom w:val="single" w:sz="4" w:space="0" w:color="00B050"/>
              <w:right w:val="single" w:sz="8" w:space="0" w:color="00B050"/>
            </w:tcBorders>
            <w:shd w:val="clear" w:color="auto" w:fill="FFF9F3"/>
            <w:vAlign w:val="center"/>
            <w:hideMark/>
          </w:tcPr>
          <w:p w14:paraId="5F72B1E1" w14:textId="77777777" w:rsidR="00B7555B" w:rsidRPr="00CE33C1" w:rsidRDefault="00B7555B" w:rsidP="00662437">
            <w:pPr>
              <w:rPr>
                <w:rFonts w:ascii="Arial" w:hAnsi="Arial" w:cs="Arial"/>
                <w:b/>
                <w:color w:val="3A003A"/>
                <w:sz w:val="20"/>
                <w:szCs w:val="20"/>
              </w:rPr>
            </w:pPr>
            <w:r w:rsidRPr="00CE33C1">
              <w:rPr>
                <w:rFonts w:ascii="Arial" w:hAnsi="Arial" w:cs="Arial"/>
                <w:b/>
                <w:color w:val="3A003A"/>
                <w:sz w:val="20"/>
                <w:szCs w:val="20"/>
              </w:rPr>
              <w:t>PÎCCJ</w:t>
            </w:r>
          </w:p>
        </w:tc>
        <w:tc>
          <w:tcPr>
            <w:tcW w:w="850" w:type="dxa"/>
            <w:tcBorders>
              <w:top w:val="threeDEmboss" w:sz="6" w:space="0" w:color="00B050"/>
              <w:left w:val="single" w:sz="8" w:space="0" w:color="00B050"/>
              <w:bottom w:val="single" w:sz="8" w:space="0" w:color="00B050"/>
              <w:right w:val="single" w:sz="8" w:space="0" w:color="00B050"/>
            </w:tcBorders>
            <w:shd w:val="clear" w:color="auto" w:fill="FFF9F3"/>
            <w:vAlign w:val="center"/>
            <w:hideMark/>
          </w:tcPr>
          <w:p w14:paraId="4E1EF5E1" w14:textId="77777777" w:rsidR="00B7555B" w:rsidRPr="00CE33C1" w:rsidRDefault="00B7555B" w:rsidP="00662437">
            <w:pPr>
              <w:rPr>
                <w:rFonts w:ascii="Arial" w:hAnsi="Arial" w:cs="Arial"/>
                <w:b/>
                <w:color w:val="3A003A"/>
                <w:sz w:val="20"/>
                <w:szCs w:val="20"/>
              </w:rPr>
            </w:pPr>
            <w:r w:rsidRPr="00CE33C1">
              <w:rPr>
                <w:rFonts w:ascii="Arial" w:hAnsi="Arial" w:cs="Arial"/>
                <w:b/>
                <w:color w:val="3A003A"/>
                <w:sz w:val="20"/>
                <w:szCs w:val="20"/>
              </w:rPr>
              <w:t>centr.</w:t>
            </w:r>
          </w:p>
        </w:tc>
        <w:tc>
          <w:tcPr>
            <w:tcW w:w="1560" w:type="dxa"/>
            <w:tcBorders>
              <w:top w:val="single" w:sz="4" w:space="0" w:color="00B050"/>
              <w:left w:val="single" w:sz="4" w:space="0" w:color="00B050"/>
              <w:bottom w:val="single" w:sz="4" w:space="0" w:color="00B050"/>
              <w:right w:val="single" w:sz="4" w:space="0" w:color="00B050"/>
            </w:tcBorders>
            <w:shd w:val="clear" w:color="auto" w:fill="FFF8F3"/>
            <w:vAlign w:val="center"/>
          </w:tcPr>
          <w:p w14:paraId="14CB9D38" w14:textId="77777777" w:rsidR="00B7555B" w:rsidRPr="00CE33C1" w:rsidRDefault="00B7555B" w:rsidP="00EE31A8">
            <w:pPr>
              <w:jc w:val="center"/>
              <w:rPr>
                <w:rFonts w:ascii="Arial" w:hAnsi="Arial" w:cs="Arial"/>
                <w:b/>
                <w:color w:val="3A003A"/>
                <w:sz w:val="20"/>
                <w:szCs w:val="20"/>
              </w:rPr>
            </w:pPr>
            <w:r w:rsidRPr="00CE33C1">
              <w:rPr>
                <w:rFonts w:ascii="Arial" w:hAnsi="Arial" w:cs="Arial"/>
                <w:b/>
                <w:color w:val="3A003A"/>
                <w:sz w:val="20"/>
                <w:szCs w:val="20"/>
              </w:rPr>
              <w:t>71</w:t>
            </w:r>
          </w:p>
        </w:tc>
        <w:tc>
          <w:tcPr>
            <w:tcW w:w="1277" w:type="dxa"/>
            <w:tcBorders>
              <w:top w:val="single" w:sz="4" w:space="0" w:color="00B050"/>
              <w:left w:val="single" w:sz="4" w:space="0" w:color="00B050"/>
              <w:bottom w:val="single" w:sz="4" w:space="0" w:color="00B050"/>
              <w:right w:val="single" w:sz="4" w:space="0" w:color="00B050"/>
            </w:tcBorders>
            <w:shd w:val="clear" w:color="auto" w:fill="FFF8F3"/>
            <w:vAlign w:val="center"/>
          </w:tcPr>
          <w:p w14:paraId="625B3712" w14:textId="77777777" w:rsidR="00B7555B" w:rsidRPr="00CE33C1" w:rsidRDefault="00B7555B" w:rsidP="00EE31A8">
            <w:pPr>
              <w:jc w:val="center"/>
              <w:rPr>
                <w:rFonts w:ascii="Arial" w:hAnsi="Arial" w:cs="Arial"/>
                <w:b/>
                <w:color w:val="3A003A"/>
                <w:sz w:val="20"/>
                <w:szCs w:val="20"/>
              </w:rPr>
            </w:pPr>
            <w:r w:rsidRPr="00CE33C1">
              <w:rPr>
                <w:rFonts w:ascii="Arial" w:hAnsi="Arial" w:cs="Arial"/>
                <w:b/>
                <w:color w:val="3A003A"/>
                <w:sz w:val="20"/>
                <w:szCs w:val="20"/>
              </w:rPr>
              <w:t>1</w:t>
            </w:r>
          </w:p>
        </w:tc>
        <w:tc>
          <w:tcPr>
            <w:tcW w:w="2127" w:type="dxa"/>
            <w:tcBorders>
              <w:top w:val="single" w:sz="4" w:space="0" w:color="00B050"/>
              <w:left w:val="single" w:sz="4" w:space="0" w:color="00B050"/>
              <w:bottom w:val="single" w:sz="4" w:space="0" w:color="00B050"/>
              <w:right w:val="single" w:sz="4" w:space="0" w:color="00B050"/>
            </w:tcBorders>
            <w:shd w:val="clear" w:color="auto" w:fill="FFF8F3"/>
            <w:vAlign w:val="center"/>
          </w:tcPr>
          <w:p w14:paraId="605CA38D" w14:textId="77777777" w:rsidR="00B7555B" w:rsidRPr="00CE33C1" w:rsidRDefault="00B7555B" w:rsidP="00EE31A8">
            <w:pPr>
              <w:jc w:val="center"/>
              <w:rPr>
                <w:rFonts w:ascii="Arial" w:hAnsi="Arial" w:cs="Arial"/>
                <w:b/>
                <w:color w:val="3A003A"/>
                <w:sz w:val="20"/>
                <w:szCs w:val="20"/>
              </w:rPr>
            </w:pPr>
            <w:r w:rsidRPr="00CE33C1">
              <w:rPr>
                <w:rFonts w:ascii="Arial" w:hAnsi="Arial" w:cs="Arial"/>
                <w:b/>
                <w:color w:val="3A003A"/>
                <w:sz w:val="20"/>
                <w:szCs w:val="20"/>
              </w:rPr>
              <w:t>1,41</w:t>
            </w:r>
          </w:p>
        </w:tc>
      </w:tr>
      <w:tr w:rsidR="00B7555B" w:rsidRPr="00B7555B" w14:paraId="361D7C37" w14:textId="77777777" w:rsidTr="00B7555B">
        <w:trPr>
          <w:trHeight w:val="284"/>
        </w:trPr>
        <w:tc>
          <w:tcPr>
            <w:tcW w:w="3546" w:type="dxa"/>
            <w:gridSpan w:val="3"/>
            <w:tcBorders>
              <w:top w:val="single" w:sz="4" w:space="0" w:color="00B050"/>
              <w:left w:val="single" w:sz="2" w:space="0" w:color="00B050"/>
              <w:bottom w:val="single" w:sz="4" w:space="0" w:color="00B050"/>
              <w:right w:val="single" w:sz="8" w:space="0" w:color="00B050"/>
            </w:tcBorders>
            <w:shd w:val="clear" w:color="auto" w:fill="FFF9F3"/>
            <w:vAlign w:val="center"/>
            <w:hideMark/>
          </w:tcPr>
          <w:p w14:paraId="2C37FBED" w14:textId="77777777" w:rsidR="00B7555B" w:rsidRPr="00CE33C1" w:rsidRDefault="00B7555B" w:rsidP="00662437">
            <w:pPr>
              <w:rPr>
                <w:rFonts w:ascii="Arial" w:hAnsi="Arial" w:cs="Arial"/>
                <w:b/>
                <w:color w:val="3A003A"/>
                <w:sz w:val="20"/>
                <w:szCs w:val="20"/>
              </w:rPr>
            </w:pPr>
            <w:r w:rsidRPr="00CE33C1">
              <w:rPr>
                <w:rFonts w:ascii="Arial" w:hAnsi="Arial" w:cs="Arial"/>
                <w:b/>
                <w:color w:val="3A003A"/>
                <w:sz w:val="20"/>
                <w:szCs w:val="20"/>
              </w:rPr>
              <w:t>PARCHETE MILITARE</w:t>
            </w:r>
          </w:p>
        </w:tc>
        <w:tc>
          <w:tcPr>
            <w:tcW w:w="850" w:type="dxa"/>
            <w:tcBorders>
              <w:top w:val="single" w:sz="8" w:space="0" w:color="00B050"/>
              <w:left w:val="single" w:sz="8" w:space="0" w:color="00B050"/>
              <w:bottom w:val="single" w:sz="8" w:space="0" w:color="00B050"/>
              <w:right w:val="single" w:sz="8" w:space="0" w:color="00B050"/>
            </w:tcBorders>
            <w:shd w:val="clear" w:color="auto" w:fill="FFF9F3"/>
            <w:vAlign w:val="center"/>
            <w:hideMark/>
          </w:tcPr>
          <w:p w14:paraId="7AC874BB" w14:textId="77777777" w:rsidR="00B7555B" w:rsidRPr="00CE33C1" w:rsidRDefault="00B7555B" w:rsidP="00662437">
            <w:pPr>
              <w:rPr>
                <w:rFonts w:ascii="Arial" w:hAnsi="Arial" w:cs="Arial"/>
                <w:b/>
                <w:color w:val="3A003A"/>
                <w:sz w:val="20"/>
                <w:szCs w:val="20"/>
              </w:rPr>
            </w:pPr>
            <w:r w:rsidRPr="00CE33C1">
              <w:rPr>
                <w:rFonts w:ascii="Arial" w:hAnsi="Arial" w:cs="Arial"/>
                <w:b/>
                <w:color w:val="3A003A"/>
                <w:sz w:val="20"/>
                <w:szCs w:val="20"/>
              </w:rPr>
              <w:t>centr.</w:t>
            </w:r>
          </w:p>
        </w:tc>
        <w:tc>
          <w:tcPr>
            <w:tcW w:w="1560" w:type="dxa"/>
            <w:tcBorders>
              <w:top w:val="single" w:sz="4" w:space="0" w:color="00B050"/>
              <w:left w:val="single" w:sz="4" w:space="0" w:color="00B050"/>
              <w:bottom w:val="single" w:sz="4" w:space="0" w:color="00B050"/>
              <w:right w:val="single" w:sz="4" w:space="0" w:color="00B050"/>
            </w:tcBorders>
            <w:shd w:val="clear" w:color="auto" w:fill="FFF8F3"/>
            <w:vAlign w:val="center"/>
          </w:tcPr>
          <w:p w14:paraId="77332EA1" w14:textId="77777777" w:rsidR="00B7555B" w:rsidRPr="00CE33C1" w:rsidRDefault="00B7555B" w:rsidP="00EE31A8">
            <w:pPr>
              <w:jc w:val="center"/>
              <w:rPr>
                <w:rFonts w:ascii="Arial" w:hAnsi="Arial" w:cs="Arial"/>
                <w:b/>
                <w:color w:val="3A003A"/>
                <w:sz w:val="20"/>
                <w:szCs w:val="20"/>
              </w:rPr>
            </w:pPr>
            <w:r w:rsidRPr="00CE33C1">
              <w:rPr>
                <w:rFonts w:ascii="Arial" w:hAnsi="Arial" w:cs="Arial"/>
                <w:b/>
                <w:color w:val="3A003A"/>
                <w:sz w:val="20"/>
                <w:szCs w:val="20"/>
              </w:rPr>
              <w:t>12</w:t>
            </w:r>
          </w:p>
        </w:tc>
        <w:tc>
          <w:tcPr>
            <w:tcW w:w="1277" w:type="dxa"/>
            <w:tcBorders>
              <w:top w:val="single" w:sz="4" w:space="0" w:color="00B050"/>
              <w:left w:val="single" w:sz="4" w:space="0" w:color="00B050"/>
              <w:bottom w:val="single" w:sz="4" w:space="0" w:color="00B050"/>
              <w:right w:val="single" w:sz="4" w:space="0" w:color="00B050"/>
            </w:tcBorders>
            <w:shd w:val="clear" w:color="auto" w:fill="FFF8F3"/>
            <w:vAlign w:val="center"/>
          </w:tcPr>
          <w:p w14:paraId="0190CAB5" w14:textId="77777777" w:rsidR="00B7555B" w:rsidRPr="00CE33C1" w:rsidRDefault="00B7555B" w:rsidP="00EE31A8">
            <w:pPr>
              <w:jc w:val="center"/>
              <w:rPr>
                <w:rFonts w:ascii="Arial" w:hAnsi="Arial" w:cs="Arial"/>
                <w:b/>
                <w:color w:val="3A003A"/>
                <w:sz w:val="20"/>
                <w:szCs w:val="20"/>
              </w:rPr>
            </w:pPr>
            <w:r w:rsidRPr="00CE33C1">
              <w:rPr>
                <w:rFonts w:ascii="Arial" w:hAnsi="Arial" w:cs="Arial"/>
                <w:b/>
                <w:color w:val="3A003A"/>
                <w:sz w:val="20"/>
                <w:szCs w:val="20"/>
              </w:rPr>
              <w:t>1</w:t>
            </w:r>
          </w:p>
        </w:tc>
        <w:tc>
          <w:tcPr>
            <w:tcW w:w="2127" w:type="dxa"/>
            <w:tcBorders>
              <w:top w:val="single" w:sz="4" w:space="0" w:color="00B050"/>
              <w:left w:val="single" w:sz="4" w:space="0" w:color="00B050"/>
              <w:bottom w:val="single" w:sz="4" w:space="0" w:color="00B050"/>
              <w:right w:val="single" w:sz="4" w:space="0" w:color="00B050"/>
            </w:tcBorders>
            <w:shd w:val="clear" w:color="auto" w:fill="FFF8F3"/>
            <w:vAlign w:val="center"/>
          </w:tcPr>
          <w:p w14:paraId="2ABD2ABE" w14:textId="77777777" w:rsidR="00B7555B" w:rsidRPr="00CE33C1" w:rsidRDefault="00B7555B" w:rsidP="00EE31A8">
            <w:pPr>
              <w:jc w:val="center"/>
              <w:rPr>
                <w:rFonts w:ascii="Arial" w:hAnsi="Arial" w:cs="Arial"/>
                <w:b/>
                <w:color w:val="3A003A"/>
                <w:sz w:val="20"/>
                <w:szCs w:val="20"/>
              </w:rPr>
            </w:pPr>
            <w:r w:rsidRPr="00CE33C1">
              <w:rPr>
                <w:rFonts w:ascii="Arial" w:hAnsi="Arial" w:cs="Arial"/>
                <w:b/>
                <w:color w:val="3A003A"/>
                <w:sz w:val="20"/>
                <w:szCs w:val="20"/>
              </w:rPr>
              <w:t>8,33</w:t>
            </w:r>
          </w:p>
        </w:tc>
      </w:tr>
      <w:tr w:rsidR="00B7555B" w:rsidRPr="00B7555B" w14:paraId="2F777894" w14:textId="77777777" w:rsidTr="00B7555B">
        <w:trPr>
          <w:trHeight w:val="284"/>
        </w:trPr>
        <w:tc>
          <w:tcPr>
            <w:tcW w:w="3546" w:type="dxa"/>
            <w:gridSpan w:val="3"/>
            <w:tcBorders>
              <w:top w:val="single" w:sz="4" w:space="0" w:color="00B050"/>
              <w:left w:val="single" w:sz="2" w:space="0" w:color="00B050"/>
              <w:bottom w:val="single" w:sz="4" w:space="0" w:color="00B050"/>
              <w:right w:val="single" w:sz="8" w:space="0" w:color="00B050"/>
            </w:tcBorders>
            <w:shd w:val="clear" w:color="auto" w:fill="FFF9F3"/>
            <w:vAlign w:val="center"/>
            <w:hideMark/>
          </w:tcPr>
          <w:p w14:paraId="24330A02" w14:textId="77777777" w:rsidR="00B7555B" w:rsidRPr="00CE33C1" w:rsidRDefault="00B7555B" w:rsidP="00662437">
            <w:pPr>
              <w:rPr>
                <w:rFonts w:ascii="Arial" w:hAnsi="Arial" w:cs="Arial"/>
                <w:b/>
                <w:color w:val="3A003A"/>
                <w:sz w:val="20"/>
                <w:szCs w:val="20"/>
              </w:rPr>
            </w:pPr>
            <w:r w:rsidRPr="00CE33C1">
              <w:rPr>
                <w:rFonts w:ascii="Arial" w:hAnsi="Arial" w:cs="Arial"/>
                <w:b/>
                <w:color w:val="3A003A"/>
                <w:sz w:val="20"/>
                <w:szCs w:val="20"/>
              </w:rPr>
              <w:t>DNA</w:t>
            </w:r>
          </w:p>
        </w:tc>
        <w:tc>
          <w:tcPr>
            <w:tcW w:w="850" w:type="dxa"/>
            <w:tcBorders>
              <w:top w:val="single" w:sz="8" w:space="0" w:color="00B050"/>
              <w:left w:val="single" w:sz="8" w:space="0" w:color="00B050"/>
              <w:bottom w:val="single" w:sz="8" w:space="0" w:color="00B050"/>
              <w:right w:val="single" w:sz="8" w:space="0" w:color="00B050"/>
            </w:tcBorders>
            <w:shd w:val="clear" w:color="auto" w:fill="FFF9F3"/>
            <w:vAlign w:val="center"/>
            <w:hideMark/>
          </w:tcPr>
          <w:p w14:paraId="5513BD8D" w14:textId="77777777" w:rsidR="00B7555B" w:rsidRPr="00CE33C1" w:rsidRDefault="00B7555B" w:rsidP="00662437">
            <w:pPr>
              <w:rPr>
                <w:rFonts w:ascii="Arial" w:hAnsi="Arial" w:cs="Arial"/>
                <w:b/>
                <w:color w:val="3A003A"/>
                <w:sz w:val="20"/>
                <w:szCs w:val="20"/>
              </w:rPr>
            </w:pPr>
            <w:r w:rsidRPr="00CE33C1">
              <w:rPr>
                <w:rFonts w:ascii="Arial" w:hAnsi="Arial" w:cs="Arial"/>
                <w:b/>
                <w:color w:val="3A003A"/>
                <w:sz w:val="20"/>
                <w:szCs w:val="20"/>
              </w:rPr>
              <w:t>centr.</w:t>
            </w:r>
          </w:p>
        </w:tc>
        <w:tc>
          <w:tcPr>
            <w:tcW w:w="1560" w:type="dxa"/>
            <w:tcBorders>
              <w:top w:val="single" w:sz="4" w:space="0" w:color="00B050"/>
              <w:left w:val="single" w:sz="4" w:space="0" w:color="00B050"/>
              <w:bottom w:val="single" w:sz="4" w:space="0" w:color="00B050"/>
              <w:right w:val="single" w:sz="4" w:space="0" w:color="00B050"/>
            </w:tcBorders>
            <w:shd w:val="clear" w:color="auto" w:fill="FFF8F3"/>
            <w:vAlign w:val="center"/>
          </w:tcPr>
          <w:p w14:paraId="715BA75B" w14:textId="77777777" w:rsidR="00B7555B" w:rsidRPr="00CE33C1" w:rsidRDefault="00B7555B" w:rsidP="00EE31A8">
            <w:pPr>
              <w:jc w:val="center"/>
              <w:rPr>
                <w:rFonts w:ascii="Arial" w:hAnsi="Arial" w:cs="Arial"/>
                <w:b/>
                <w:color w:val="3A003A"/>
                <w:sz w:val="20"/>
                <w:szCs w:val="20"/>
              </w:rPr>
            </w:pPr>
            <w:r w:rsidRPr="00CE33C1">
              <w:rPr>
                <w:rFonts w:ascii="Arial" w:hAnsi="Arial" w:cs="Arial"/>
                <w:b/>
                <w:color w:val="3A003A"/>
                <w:sz w:val="20"/>
                <w:szCs w:val="20"/>
              </w:rPr>
              <w:t>1.833</w:t>
            </w:r>
          </w:p>
        </w:tc>
        <w:tc>
          <w:tcPr>
            <w:tcW w:w="1277" w:type="dxa"/>
            <w:tcBorders>
              <w:top w:val="single" w:sz="4" w:space="0" w:color="00B050"/>
              <w:left w:val="single" w:sz="4" w:space="0" w:color="00B050"/>
              <w:bottom w:val="single" w:sz="4" w:space="0" w:color="00B050"/>
              <w:right w:val="single" w:sz="4" w:space="0" w:color="00B050"/>
            </w:tcBorders>
            <w:shd w:val="clear" w:color="auto" w:fill="FFF8F3"/>
            <w:vAlign w:val="center"/>
          </w:tcPr>
          <w:p w14:paraId="643045CB" w14:textId="77777777" w:rsidR="00B7555B" w:rsidRPr="00CE33C1" w:rsidRDefault="00B7555B" w:rsidP="00EE31A8">
            <w:pPr>
              <w:jc w:val="center"/>
              <w:rPr>
                <w:rFonts w:ascii="Arial" w:hAnsi="Arial" w:cs="Arial"/>
                <w:b/>
                <w:color w:val="3A003A"/>
                <w:sz w:val="20"/>
                <w:szCs w:val="20"/>
              </w:rPr>
            </w:pPr>
            <w:r w:rsidRPr="00CE33C1">
              <w:rPr>
                <w:rFonts w:ascii="Arial" w:hAnsi="Arial" w:cs="Arial"/>
                <w:b/>
                <w:color w:val="3A003A"/>
                <w:sz w:val="20"/>
                <w:szCs w:val="20"/>
              </w:rPr>
              <w:t>229</w:t>
            </w:r>
          </w:p>
        </w:tc>
        <w:tc>
          <w:tcPr>
            <w:tcW w:w="2127" w:type="dxa"/>
            <w:tcBorders>
              <w:top w:val="single" w:sz="4" w:space="0" w:color="00B050"/>
              <w:left w:val="single" w:sz="4" w:space="0" w:color="00B050"/>
              <w:bottom w:val="single" w:sz="4" w:space="0" w:color="00B050"/>
              <w:right w:val="single" w:sz="4" w:space="0" w:color="00B050"/>
            </w:tcBorders>
            <w:shd w:val="clear" w:color="auto" w:fill="FFF8F3"/>
            <w:vAlign w:val="center"/>
          </w:tcPr>
          <w:p w14:paraId="2AF260C7" w14:textId="77777777" w:rsidR="00B7555B" w:rsidRPr="00CE33C1" w:rsidRDefault="00B7555B" w:rsidP="00EE31A8">
            <w:pPr>
              <w:jc w:val="center"/>
              <w:rPr>
                <w:rFonts w:ascii="Arial" w:hAnsi="Arial" w:cs="Arial"/>
                <w:b/>
                <w:color w:val="3A003A"/>
                <w:sz w:val="20"/>
                <w:szCs w:val="20"/>
              </w:rPr>
            </w:pPr>
            <w:r w:rsidRPr="00CE33C1">
              <w:rPr>
                <w:rFonts w:ascii="Arial" w:hAnsi="Arial" w:cs="Arial"/>
                <w:b/>
                <w:color w:val="3A003A"/>
                <w:sz w:val="20"/>
                <w:szCs w:val="20"/>
              </w:rPr>
              <w:t>12,49</w:t>
            </w:r>
          </w:p>
        </w:tc>
      </w:tr>
      <w:tr w:rsidR="00B7555B" w:rsidRPr="00B7555B" w14:paraId="59DD6F54" w14:textId="77777777" w:rsidTr="00B7555B">
        <w:trPr>
          <w:trHeight w:val="284"/>
        </w:trPr>
        <w:tc>
          <w:tcPr>
            <w:tcW w:w="3546" w:type="dxa"/>
            <w:gridSpan w:val="3"/>
            <w:tcBorders>
              <w:top w:val="single" w:sz="4" w:space="0" w:color="00B050"/>
              <w:left w:val="single" w:sz="2" w:space="0" w:color="00B050"/>
              <w:bottom w:val="single" w:sz="12" w:space="0" w:color="00B050"/>
              <w:right w:val="single" w:sz="8" w:space="0" w:color="00B050"/>
            </w:tcBorders>
            <w:shd w:val="clear" w:color="auto" w:fill="FFF9F3"/>
            <w:vAlign w:val="center"/>
            <w:hideMark/>
          </w:tcPr>
          <w:p w14:paraId="155987C8" w14:textId="77777777" w:rsidR="00B7555B" w:rsidRPr="00CE33C1" w:rsidRDefault="00B7555B" w:rsidP="00662437">
            <w:pPr>
              <w:rPr>
                <w:rFonts w:ascii="Arial" w:hAnsi="Arial" w:cs="Arial"/>
                <w:b/>
                <w:color w:val="3A003A"/>
                <w:sz w:val="20"/>
                <w:szCs w:val="20"/>
              </w:rPr>
            </w:pPr>
            <w:r w:rsidRPr="00CE33C1">
              <w:rPr>
                <w:rFonts w:ascii="Arial" w:hAnsi="Arial" w:cs="Arial"/>
                <w:b/>
                <w:color w:val="3A003A"/>
                <w:sz w:val="20"/>
                <w:szCs w:val="20"/>
              </w:rPr>
              <w:t>DIICOT</w:t>
            </w:r>
          </w:p>
        </w:tc>
        <w:tc>
          <w:tcPr>
            <w:tcW w:w="850" w:type="dxa"/>
            <w:tcBorders>
              <w:top w:val="single" w:sz="8" w:space="0" w:color="00B050"/>
              <w:left w:val="single" w:sz="8" w:space="0" w:color="00B050"/>
              <w:bottom w:val="threeDEmboss" w:sz="6" w:space="0" w:color="00B050"/>
              <w:right w:val="single" w:sz="8" w:space="0" w:color="00B050"/>
            </w:tcBorders>
            <w:shd w:val="clear" w:color="auto" w:fill="FFF9F3"/>
            <w:vAlign w:val="center"/>
            <w:hideMark/>
          </w:tcPr>
          <w:p w14:paraId="26BAB81C" w14:textId="77777777" w:rsidR="00B7555B" w:rsidRPr="00CE33C1" w:rsidRDefault="00B7555B" w:rsidP="00662437">
            <w:pPr>
              <w:rPr>
                <w:rFonts w:ascii="Arial" w:hAnsi="Arial" w:cs="Arial"/>
                <w:b/>
                <w:color w:val="3A003A"/>
                <w:sz w:val="20"/>
                <w:szCs w:val="20"/>
              </w:rPr>
            </w:pPr>
            <w:r w:rsidRPr="00CE33C1">
              <w:rPr>
                <w:rFonts w:ascii="Arial" w:hAnsi="Arial" w:cs="Arial"/>
                <w:b/>
                <w:color w:val="3A003A"/>
                <w:sz w:val="20"/>
                <w:szCs w:val="20"/>
              </w:rPr>
              <w:t>centr.</w:t>
            </w:r>
          </w:p>
        </w:tc>
        <w:tc>
          <w:tcPr>
            <w:tcW w:w="1560" w:type="dxa"/>
            <w:tcBorders>
              <w:top w:val="single" w:sz="4" w:space="0" w:color="00B050"/>
              <w:left w:val="single" w:sz="4" w:space="0" w:color="00B050"/>
              <w:bottom w:val="threeDEmboss" w:sz="6" w:space="0" w:color="00B050"/>
              <w:right w:val="single" w:sz="4" w:space="0" w:color="00B050"/>
            </w:tcBorders>
            <w:shd w:val="clear" w:color="auto" w:fill="FFF8F3"/>
            <w:vAlign w:val="center"/>
          </w:tcPr>
          <w:p w14:paraId="6435C357" w14:textId="77777777" w:rsidR="00B7555B" w:rsidRPr="00CE33C1" w:rsidRDefault="00B7555B" w:rsidP="00EE31A8">
            <w:pPr>
              <w:jc w:val="center"/>
              <w:rPr>
                <w:rFonts w:ascii="Arial" w:hAnsi="Arial" w:cs="Arial"/>
                <w:b/>
                <w:color w:val="3A003A"/>
                <w:sz w:val="20"/>
                <w:szCs w:val="20"/>
              </w:rPr>
            </w:pPr>
            <w:r w:rsidRPr="00CE33C1">
              <w:rPr>
                <w:rFonts w:ascii="Arial" w:hAnsi="Arial" w:cs="Arial"/>
                <w:b/>
                <w:color w:val="3A003A"/>
                <w:sz w:val="20"/>
                <w:szCs w:val="20"/>
              </w:rPr>
              <w:t>4</w:t>
            </w:r>
          </w:p>
        </w:tc>
        <w:tc>
          <w:tcPr>
            <w:tcW w:w="1277" w:type="dxa"/>
            <w:tcBorders>
              <w:top w:val="single" w:sz="4" w:space="0" w:color="00B050"/>
              <w:left w:val="single" w:sz="4" w:space="0" w:color="00B050"/>
              <w:bottom w:val="threeDEmboss" w:sz="6" w:space="0" w:color="00B050"/>
              <w:right w:val="single" w:sz="4" w:space="0" w:color="00B050"/>
            </w:tcBorders>
            <w:shd w:val="clear" w:color="auto" w:fill="FFF8F3"/>
            <w:vAlign w:val="center"/>
          </w:tcPr>
          <w:p w14:paraId="7D93D125" w14:textId="77777777" w:rsidR="00B7555B" w:rsidRPr="00CE33C1" w:rsidRDefault="00B7555B" w:rsidP="00EE31A8">
            <w:pPr>
              <w:jc w:val="center"/>
              <w:rPr>
                <w:rFonts w:ascii="Arial" w:hAnsi="Arial" w:cs="Arial"/>
                <w:b/>
                <w:color w:val="3A003A"/>
                <w:sz w:val="20"/>
                <w:szCs w:val="20"/>
              </w:rPr>
            </w:pPr>
            <w:r w:rsidRPr="00CE33C1">
              <w:rPr>
                <w:rFonts w:ascii="Arial" w:hAnsi="Arial" w:cs="Arial"/>
                <w:b/>
                <w:color w:val="3A003A"/>
                <w:sz w:val="20"/>
                <w:szCs w:val="20"/>
              </w:rPr>
              <w:t>1</w:t>
            </w:r>
          </w:p>
        </w:tc>
        <w:tc>
          <w:tcPr>
            <w:tcW w:w="2127" w:type="dxa"/>
            <w:tcBorders>
              <w:top w:val="single" w:sz="4" w:space="0" w:color="00B050"/>
              <w:left w:val="single" w:sz="4" w:space="0" w:color="00B050"/>
              <w:bottom w:val="threeDEmboss" w:sz="6" w:space="0" w:color="00B050"/>
              <w:right w:val="single" w:sz="4" w:space="0" w:color="00B050"/>
            </w:tcBorders>
            <w:shd w:val="clear" w:color="auto" w:fill="FFF8F3"/>
            <w:vAlign w:val="center"/>
          </w:tcPr>
          <w:p w14:paraId="2ACB71E7" w14:textId="77777777" w:rsidR="00B7555B" w:rsidRPr="00CE33C1" w:rsidRDefault="00B7555B" w:rsidP="00EE31A8">
            <w:pPr>
              <w:jc w:val="center"/>
              <w:rPr>
                <w:rFonts w:ascii="Arial" w:hAnsi="Arial" w:cs="Arial"/>
                <w:b/>
                <w:color w:val="3A003A"/>
                <w:sz w:val="20"/>
                <w:szCs w:val="20"/>
              </w:rPr>
            </w:pPr>
            <w:r w:rsidRPr="00CE33C1">
              <w:rPr>
                <w:rFonts w:ascii="Arial" w:hAnsi="Arial" w:cs="Arial"/>
                <w:b/>
                <w:color w:val="3A003A"/>
                <w:sz w:val="20"/>
                <w:szCs w:val="20"/>
              </w:rPr>
              <w:t>25,00</w:t>
            </w:r>
          </w:p>
        </w:tc>
      </w:tr>
      <w:tr w:rsidR="00CE33C1" w:rsidRPr="00B7555B" w14:paraId="7DF0D2E2" w14:textId="77777777" w:rsidTr="00CE33C1">
        <w:trPr>
          <w:trHeight w:val="340"/>
        </w:trPr>
        <w:tc>
          <w:tcPr>
            <w:tcW w:w="3546" w:type="dxa"/>
            <w:gridSpan w:val="3"/>
            <w:tcBorders>
              <w:top w:val="threeDEmboss" w:sz="6" w:space="0" w:color="00B050"/>
              <w:left w:val="threeDEmboss" w:sz="6" w:space="0" w:color="00B050"/>
              <w:bottom w:val="threeDEmboss" w:sz="6" w:space="0" w:color="00B050"/>
              <w:right w:val="single" w:sz="8" w:space="0" w:color="00B050"/>
            </w:tcBorders>
            <w:shd w:val="clear" w:color="auto" w:fill="FFF8F3"/>
            <w:vAlign w:val="center"/>
            <w:hideMark/>
          </w:tcPr>
          <w:p w14:paraId="1F04BD23" w14:textId="77777777" w:rsidR="00CE33C1" w:rsidRPr="00CE33C1" w:rsidRDefault="00CE33C1" w:rsidP="00662437">
            <w:pPr>
              <w:rPr>
                <w:rFonts w:ascii="Arial" w:hAnsi="Arial" w:cs="Arial"/>
                <w:b/>
                <w:color w:val="3A003A"/>
                <w:sz w:val="20"/>
                <w:szCs w:val="20"/>
              </w:rPr>
            </w:pPr>
            <w:r w:rsidRPr="00CE33C1">
              <w:rPr>
                <w:rFonts w:ascii="Arial" w:hAnsi="Arial" w:cs="Arial"/>
                <w:b/>
                <w:color w:val="3A003A"/>
                <w:sz w:val="20"/>
                <w:szCs w:val="20"/>
              </w:rPr>
              <w:t>MINISTERUL PUBLIC</w:t>
            </w:r>
          </w:p>
        </w:tc>
        <w:tc>
          <w:tcPr>
            <w:tcW w:w="850" w:type="dxa"/>
            <w:tcBorders>
              <w:top w:val="threeDEmboss" w:sz="6" w:space="0" w:color="00B050"/>
              <w:left w:val="single" w:sz="8" w:space="0" w:color="00B050"/>
              <w:bottom w:val="threeDEmboss" w:sz="6" w:space="0" w:color="00B050"/>
              <w:right w:val="single" w:sz="8" w:space="0" w:color="00B050"/>
            </w:tcBorders>
            <w:shd w:val="clear" w:color="auto" w:fill="FFF8F3"/>
            <w:vAlign w:val="center"/>
            <w:hideMark/>
          </w:tcPr>
          <w:p w14:paraId="13D8B678" w14:textId="77777777" w:rsidR="00CE33C1" w:rsidRPr="00CE33C1" w:rsidRDefault="00CE33C1" w:rsidP="00662437">
            <w:pPr>
              <w:rPr>
                <w:rFonts w:ascii="Arial" w:hAnsi="Arial" w:cs="Arial"/>
                <w:b/>
                <w:color w:val="3A003A"/>
                <w:sz w:val="20"/>
                <w:szCs w:val="20"/>
              </w:rPr>
            </w:pPr>
            <w:r w:rsidRPr="00CE33C1">
              <w:rPr>
                <w:rFonts w:ascii="Arial" w:hAnsi="Arial" w:cs="Arial"/>
                <w:b/>
                <w:color w:val="3A003A"/>
                <w:sz w:val="20"/>
                <w:szCs w:val="20"/>
              </w:rPr>
              <w:t>centr.</w:t>
            </w:r>
          </w:p>
        </w:tc>
        <w:tc>
          <w:tcPr>
            <w:tcW w:w="1560" w:type="dxa"/>
            <w:tcBorders>
              <w:bottom w:val="threeDEmboss" w:sz="6" w:space="0" w:color="00B050"/>
            </w:tcBorders>
            <w:shd w:val="clear" w:color="auto" w:fill="FFF8F3"/>
            <w:vAlign w:val="center"/>
          </w:tcPr>
          <w:p w14:paraId="7BDCC965" w14:textId="77777777" w:rsidR="00CE33C1" w:rsidRPr="00CE33C1" w:rsidRDefault="00CE33C1" w:rsidP="00EE31A8">
            <w:pPr>
              <w:jc w:val="center"/>
              <w:rPr>
                <w:rFonts w:ascii="Arial" w:hAnsi="Arial" w:cs="Arial"/>
                <w:b/>
                <w:color w:val="3A003A"/>
                <w:sz w:val="20"/>
                <w:szCs w:val="20"/>
              </w:rPr>
            </w:pPr>
            <w:r w:rsidRPr="00CE33C1">
              <w:rPr>
                <w:rFonts w:ascii="Arial" w:hAnsi="Arial" w:cs="Arial"/>
                <w:b/>
                <w:color w:val="3A003A"/>
                <w:sz w:val="20"/>
                <w:szCs w:val="20"/>
              </w:rPr>
              <w:t>3.479</w:t>
            </w:r>
          </w:p>
        </w:tc>
        <w:tc>
          <w:tcPr>
            <w:tcW w:w="1277" w:type="dxa"/>
            <w:tcBorders>
              <w:bottom w:val="threeDEmboss" w:sz="6" w:space="0" w:color="00B050"/>
            </w:tcBorders>
            <w:shd w:val="clear" w:color="auto" w:fill="FFF8F3"/>
            <w:vAlign w:val="center"/>
          </w:tcPr>
          <w:p w14:paraId="6027238C" w14:textId="77777777" w:rsidR="00CE33C1" w:rsidRPr="00CE33C1" w:rsidRDefault="00CE33C1" w:rsidP="00EE31A8">
            <w:pPr>
              <w:jc w:val="center"/>
              <w:rPr>
                <w:rFonts w:ascii="Arial" w:hAnsi="Arial" w:cs="Arial"/>
                <w:b/>
                <w:color w:val="3A003A"/>
                <w:sz w:val="20"/>
                <w:szCs w:val="20"/>
              </w:rPr>
            </w:pPr>
            <w:r w:rsidRPr="00CE33C1">
              <w:rPr>
                <w:rFonts w:ascii="Arial" w:hAnsi="Arial" w:cs="Arial"/>
                <w:b/>
                <w:color w:val="3A003A"/>
                <w:sz w:val="20"/>
                <w:szCs w:val="20"/>
              </w:rPr>
              <w:t>475</w:t>
            </w:r>
          </w:p>
        </w:tc>
        <w:tc>
          <w:tcPr>
            <w:tcW w:w="2127" w:type="dxa"/>
            <w:tcBorders>
              <w:bottom w:val="threeDEmboss" w:sz="6" w:space="0" w:color="00B050"/>
              <w:right w:val="single" w:sz="4" w:space="0" w:color="00B050"/>
            </w:tcBorders>
            <w:shd w:val="clear" w:color="auto" w:fill="FFF8F3"/>
            <w:vAlign w:val="center"/>
          </w:tcPr>
          <w:p w14:paraId="588B9570" w14:textId="77777777" w:rsidR="00CE33C1" w:rsidRPr="00CE33C1" w:rsidRDefault="00CE33C1" w:rsidP="00EE31A8">
            <w:pPr>
              <w:jc w:val="center"/>
              <w:rPr>
                <w:rFonts w:ascii="Arial" w:hAnsi="Arial" w:cs="Arial"/>
                <w:b/>
                <w:color w:val="3A003A"/>
                <w:sz w:val="20"/>
                <w:szCs w:val="20"/>
              </w:rPr>
            </w:pPr>
            <w:r w:rsidRPr="00CE33C1">
              <w:rPr>
                <w:rFonts w:ascii="Arial" w:hAnsi="Arial" w:cs="Arial"/>
                <w:b/>
                <w:color w:val="3A003A"/>
                <w:sz w:val="20"/>
                <w:szCs w:val="20"/>
              </w:rPr>
              <w:t>13,65</w:t>
            </w:r>
          </w:p>
        </w:tc>
      </w:tr>
    </w:tbl>
    <w:p w14:paraId="1AD72935" w14:textId="77777777" w:rsidR="00550DA3" w:rsidRPr="00B7555B" w:rsidRDefault="00550DA3" w:rsidP="00662437">
      <w:pPr>
        <w:rPr>
          <w:rFonts w:ascii="Franklin Gothic Book" w:eastAsia="MS Mincho" w:hAnsi="Franklin Gothic Book"/>
          <w:color w:val="3A003A"/>
          <w:sz w:val="18"/>
          <w:szCs w:val="18"/>
          <w:lang w:eastAsia="ja-JP"/>
        </w:rPr>
        <w:sectPr w:rsidR="00550DA3" w:rsidRPr="00B7555B">
          <w:pgSz w:w="11906" w:h="16838"/>
          <w:pgMar w:top="1298" w:right="1276" w:bottom="851" w:left="992" w:header="0" w:footer="0" w:gutter="0"/>
          <w:cols w:space="708"/>
        </w:sectPr>
      </w:pPr>
    </w:p>
    <w:p w14:paraId="4B548888" w14:textId="392A373E" w:rsidR="006B7453" w:rsidRPr="009252F5" w:rsidRDefault="006B7453" w:rsidP="00EE31A8">
      <w:pPr>
        <w:jc w:val="center"/>
        <w:rPr>
          <w:rFonts w:ascii="Arial Narrow" w:eastAsia="Calibri" w:hAnsi="Arial Narrow" w:cs="Arial"/>
          <w:b/>
          <w:color w:val="3A003A"/>
          <w:sz w:val="28"/>
          <w:szCs w:val="28"/>
        </w:rPr>
      </w:pPr>
      <w:bookmarkStart w:id="129" w:name="_Toc160717211"/>
      <w:bookmarkStart w:id="130" w:name="_Toc161129891"/>
      <w:bookmarkStart w:id="131" w:name="_Toc161130979"/>
      <w:bookmarkStart w:id="132" w:name="_Toc125121928"/>
      <w:r w:rsidRPr="009252F5">
        <w:rPr>
          <w:rFonts w:ascii="Arial Narrow" w:eastAsia="Calibri" w:hAnsi="Arial Narrow" w:cs="Arial"/>
          <w:b/>
          <w:color w:val="3A003A"/>
          <w:sz w:val="28"/>
          <w:szCs w:val="28"/>
        </w:rPr>
        <w:lastRenderedPageBreak/>
        <w:t xml:space="preserve">Date statistice privind </w:t>
      </w:r>
      <w:r w:rsidRPr="009252F5">
        <w:rPr>
          <w:rFonts w:ascii="Arial Narrow" w:eastAsia="Calibri" w:hAnsi="Arial Narrow" w:cs="Arial"/>
          <w:b/>
          <w:color w:val="3A003A"/>
          <w:sz w:val="28"/>
          <w:szCs w:val="28"/>
          <w:shd w:val="clear" w:color="auto" w:fill="FFF9F3"/>
        </w:rPr>
        <w:t>infracţiunile de corupţie</w:t>
      </w:r>
      <w:r w:rsidRPr="009252F5">
        <w:rPr>
          <w:rFonts w:ascii="Arial Narrow" w:eastAsia="Calibri" w:hAnsi="Arial Narrow" w:cs="Arial"/>
          <w:b/>
          <w:color w:val="3A003A"/>
          <w:sz w:val="28"/>
          <w:szCs w:val="28"/>
        </w:rPr>
        <w:t xml:space="preserve"> (prev. de art. 289-292 Cp şi de Legea nr. 78/2000)</w:t>
      </w:r>
      <w:bookmarkEnd w:id="129"/>
      <w:bookmarkEnd w:id="130"/>
      <w:bookmarkEnd w:id="131"/>
    </w:p>
    <w:p w14:paraId="05069EAE" w14:textId="77777777" w:rsidR="006B7453" w:rsidRPr="009252F5" w:rsidRDefault="006B7453" w:rsidP="00EE31A8">
      <w:pPr>
        <w:jc w:val="center"/>
        <w:rPr>
          <w:rFonts w:ascii="Arial Narrow" w:eastAsia="Calibri" w:hAnsi="Arial Narrow" w:cs="Arial"/>
          <w:b/>
          <w:color w:val="3A003A"/>
          <w:sz w:val="28"/>
          <w:szCs w:val="28"/>
        </w:rPr>
      </w:pPr>
      <w:bookmarkStart w:id="133" w:name="_Toc160717212"/>
      <w:bookmarkStart w:id="134" w:name="_Toc161129892"/>
      <w:bookmarkStart w:id="135" w:name="_Toc161130980"/>
      <w:r w:rsidRPr="009252F5">
        <w:rPr>
          <w:rFonts w:ascii="Arial Narrow" w:eastAsia="Calibri" w:hAnsi="Arial Narrow" w:cs="Arial"/>
          <w:b/>
          <w:color w:val="3A003A"/>
          <w:sz w:val="28"/>
          <w:szCs w:val="28"/>
        </w:rPr>
        <w:t>pe unităţi de parchet şi pe total Minister Public, în anul 202</w:t>
      </w:r>
      <w:bookmarkEnd w:id="132"/>
      <w:bookmarkEnd w:id="133"/>
      <w:bookmarkEnd w:id="134"/>
      <w:bookmarkEnd w:id="135"/>
      <w:r w:rsidRPr="009252F5">
        <w:rPr>
          <w:rFonts w:ascii="Arial Narrow" w:eastAsia="Calibri" w:hAnsi="Arial Narrow" w:cs="Arial"/>
          <w:b/>
          <w:color w:val="3A003A"/>
          <w:sz w:val="28"/>
          <w:szCs w:val="28"/>
        </w:rPr>
        <w:t>4</w:t>
      </w:r>
    </w:p>
    <w:p w14:paraId="6A022172" w14:textId="77777777" w:rsidR="006976CC" w:rsidRDefault="006976CC" w:rsidP="00662437">
      <w:pPr>
        <w:rPr>
          <w:rFonts w:ascii="Arial Narrow" w:hAnsi="Arial Narrow"/>
          <w:b/>
          <w:color w:val="3A1953"/>
          <w:sz w:val="28"/>
          <w:szCs w:val="28"/>
        </w:rPr>
      </w:pPr>
    </w:p>
    <w:tbl>
      <w:tblPr>
        <w:tblW w:w="14901" w:type="dxa"/>
        <w:tblInd w:w="-449"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508"/>
        <w:gridCol w:w="993"/>
        <w:gridCol w:w="1046"/>
        <w:gridCol w:w="1282"/>
        <w:gridCol w:w="1532"/>
        <w:gridCol w:w="1248"/>
        <w:gridCol w:w="1957"/>
        <w:gridCol w:w="1724"/>
        <w:gridCol w:w="1155"/>
        <w:gridCol w:w="946"/>
        <w:gridCol w:w="1493"/>
        <w:gridCol w:w="17"/>
      </w:tblGrid>
      <w:tr w:rsidR="006976CC" w:rsidRPr="006976CC" w14:paraId="08A867D1" w14:textId="77777777" w:rsidTr="006976CC">
        <w:trPr>
          <w:gridAfter w:val="1"/>
          <w:wAfter w:w="17" w:type="dxa"/>
          <w:trHeight w:val="615"/>
          <w:tblHeader/>
        </w:trPr>
        <w:tc>
          <w:tcPr>
            <w:tcW w:w="1508" w:type="dxa"/>
            <w:vMerge w:val="restart"/>
            <w:tcBorders>
              <w:top w:val="threeDEmboss" w:sz="6" w:space="0" w:color="00B050"/>
              <w:left w:val="threeDEmboss" w:sz="6" w:space="0" w:color="00B050"/>
              <w:bottom w:val="threeDEmboss" w:sz="6" w:space="0" w:color="00B050"/>
              <w:right w:val="single" w:sz="4" w:space="0" w:color="00B050"/>
            </w:tcBorders>
            <w:shd w:val="clear" w:color="auto" w:fill="FFF9F3"/>
            <w:vAlign w:val="center"/>
            <w:hideMark/>
          </w:tcPr>
          <w:p w14:paraId="6ECA0101"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UNITATEA DE PARCHET</w:t>
            </w:r>
          </w:p>
          <w:p w14:paraId="56958776"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(CENTRALIZAT)</w:t>
            </w:r>
          </w:p>
          <w:p w14:paraId="417A9CB3"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SECTII/DIRECTII</w:t>
            </w:r>
          </w:p>
        </w:tc>
        <w:tc>
          <w:tcPr>
            <w:tcW w:w="993" w:type="dxa"/>
            <w:vMerge w:val="restart"/>
            <w:tcBorders>
              <w:top w:val="threeDEmboss" w:sz="6" w:space="0" w:color="00B050"/>
              <w:left w:val="single" w:sz="4" w:space="0" w:color="00B050"/>
              <w:bottom w:val="threeDEmboss" w:sz="6" w:space="0" w:color="00B050"/>
              <w:right w:val="single" w:sz="4" w:space="0" w:color="00B050"/>
            </w:tcBorders>
            <w:shd w:val="clear" w:color="auto" w:fill="FFF9F3"/>
            <w:noWrap/>
            <w:textDirection w:val="btLr"/>
            <w:vAlign w:val="center"/>
            <w:hideMark/>
          </w:tcPr>
          <w:p w14:paraId="17DA48E9"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NR. CAUZE DE SOLUȚIONAT</w:t>
            </w:r>
          </w:p>
        </w:tc>
        <w:tc>
          <w:tcPr>
            <w:tcW w:w="1046" w:type="dxa"/>
            <w:vMerge w:val="restart"/>
            <w:tcBorders>
              <w:top w:val="threeDEmboss" w:sz="6" w:space="0" w:color="00B050"/>
              <w:left w:val="single" w:sz="4" w:space="0" w:color="00B050"/>
              <w:bottom w:val="threeDEmboss" w:sz="6" w:space="0" w:color="00B050"/>
              <w:right w:val="single" w:sz="4" w:space="0" w:color="00B050"/>
            </w:tcBorders>
            <w:shd w:val="clear" w:color="auto" w:fill="FFF9F3"/>
            <w:noWrap/>
            <w:textDirection w:val="btLr"/>
            <w:vAlign w:val="center"/>
            <w:hideMark/>
          </w:tcPr>
          <w:p w14:paraId="2C2BC9DE"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NR. CAUZE SOLUȚIONATE,</w:t>
            </w:r>
          </w:p>
          <w:p w14:paraId="26EC1E78"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DIN CARE:</w:t>
            </w:r>
          </w:p>
        </w:tc>
        <w:tc>
          <w:tcPr>
            <w:tcW w:w="1282" w:type="dxa"/>
            <w:vMerge w:val="restart"/>
            <w:tcBorders>
              <w:top w:val="threeDEmboss" w:sz="6" w:space="0" w:color="00B050"/>
              <w:left w:val="single" w:sz="4" w:space="0" w:color="00B050"/>
              <w:bottom w:val="threeDEmboss" w:sz="6" w:space="0" w:color="00B050"/>
              <w:right w:val="single" w:sz="4" w:space="0" w:color="00B050"/>
            </w:tcBorders>
            <w:shd w:val="clear" w:color="auto" w:fill="FFF9F3"/>
            <w:noWrap/>
            <w:vAlign w:val="center"/>
            <w:hideMark/>
          </w:tcPr>
          <w:p w14:paraId="4B59ACBF"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PRIN TRIMITERE ÎN JUDECATĂ</w:t>
            </w:r>
            <w:r w:rsidRPr="006976CC">
              <w:rPr>
                <w:rFonts w:ascii="Arial Narrow" w:hAnsi="Arial Narrow" w:cs="Calibri"/>
                <w:b/>
                <w:color w:val="3A003A"/>
                <w:sz w:val="20"/>
                <w:szCs w:val="20"/>
                <w:vertAlign w:val="superscript"/>
              </w:rPr>
              <w:footnoteReference w:id="3"/>
            </w:r>
          </w:p>
        </w:tc>
        <w:tc>
          <w:tcPr>
            <w:tcW w:w="1532" w:type="dxa"/>
            <w:vMerge w:val="restart"/>
            <w:tcBorders>
              <w:top w:val="threeDEmboss" w:sz="6" w:space="0" w:color="00B050"/>
              <w:left w:val="single" w:sz="4" w:space="0" w:color="00B050"/>
              <w:bottom w:val="threeDEmboss" w:sz="6" w:space="0" w:color="00B050"/>
              <w:right w:val="single" w:sz="4" w:space="0" w:color="00B050"/>
            </w:tcBorders>
            <w:shd w:val="clear" w:color="auto" w:fill="FFF9F3"/>
            <w:noWrap/>
            <w:vAlign w:val="center"/>
            <w:hideMark/>
          </w:tcPr>
          <w:p w14:paraId="4A44FC58"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PRIN NETRIMITERE ÎN JUDECATĂ</w:t>
            </w:r>
            <w:r w:rsidRPr="006976CC">
              <w:rPr>
                <w:rFonts w:ascii="Arial Narrow" w:hAnsi="Arial Narrow" w:cs="Calibri"/>
                <w:b/>
                <w:color w:val="3A003A"/>
                <w:sz w:val="20"/>
                <w:szCs w:val="20"/>
                <w:vertAlign w:val="superscript"/>
              </w:rPr>
              <w:footnoteReference w:id="4"/>
            </w:r>
          </w:p>
        </w:tc>
        <w:tc>
          <w:tcPr>
            <w:tcW w:w="1248" w:type="dxa"/>
            <w:vMerge w:val="restart"/>
            <w:tcBorders>
              <w:top w:val="threeDEmboss" w:sz="6" w:space="0" w:color="00B050"/>
              <w:left w:val="single" w:sz="4" w:space="0" w:color="00B050"/>
              <w:bottom w:val="threeDEmboss" w:sz="6" w:space="0" w:color="00B050"/>
              <w:right w:val="single" w:sz="4" w:space="0" w:color="00B050"/>
            </w:tcBorders>
            <w:shd w:val="clear" w:color="auto" w:fill="FFF9F3"/>
            <w:noWrap/>
            <w:vAlign w:val="center"/>
            <w:hideMark/>
          </w:tcPr>
          <w:p w14:paraId="53919775"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NR. INCULPAȚI TRIMIȘI ÎN JUDECATĂ</w:t>
            </w:r>
          </w:p>
        </w:tc>
        <w:tc>
          <w:tcPr>
            <w:tcW w:w="1957" w:type="dxa"/>
            <w:vMerge w:val="restart"/>
            <w:tcBorders>
              <w:top w:val="threeDEmboss" w:sz="6" w:space="0" w:color="00B050"/>
              <w:left w:val="single" w:sz="4" w:space="0" w:color="00B050"/>
              <w:bottom w:val="threeDEmboss" w:sz="6" w:space="0" w:color="00B050"/>
              <w:right w:val="single" w:sz="4" w:space="0" w:color="00B050"/>
            </w:tcBorders>
            <w:shd w:val="clear" w:color="auto" w:fill="FFF9F3"/>
            <w:noWrap/>
            <w:vAlign w:val="center"/>
            <w:hideMark/>
          </w:tcPr>
          <w:p w14:paraId="136C3507"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NR. SUSPECȚI/INCULPAȚI NETRIMIȘI ÎN JUDECATĂ</w:t>
            </w:r>
          </w:p>
        </w:tc>
        <w:tc>
          <w:tcPr>
            <w:tcW w:w="1724" w:type="dxa"/>
            <w:vMerge w:val="restart"/>
            <w:tcBorders>
              <w:top w:val="threeDEmboss" w:sz="6" w:space="0" w:color="00B050"/>
              <w:left w:val="single" w:sz="4" w:space="0" w:color="00B050"/>
              <w:bottom w:val="threeDEmboss" w:sz="6" w:space="0" w:color="00B050"/>
              <w:right w:val="single" w:sz="4" w:space="0" w:color="00B050"/>
            </w:tcBorders>
            <w:shd w:val="clear" w:color="auto" w:fill="FFF9F3"/>
            <w:noWrap/>
            <w:vAlign w:val="center"/>
            <w:hideMark/>
          </w:tcPr>
          <w:p w14:paraId="393B18FF"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NR. CAUZE RĂMASE NESOLUȚIONATE LA SFÂRȘITUL PERIOADEI</w:t>
            </w:r>
          </w:p>
        </w:tc>
        <w:tc>
          <w:tcPr>
            <w:tcW w:w="3594" w:type="dxa"/>
            <w:gridSpan w:val="3"/>
            <w:tcBorders>
              <w:top w:val="threeDEmboss" w:sz="6" w:space="0" w:color="00B050"/>
              <w:left w:val="single" w:sz="4" w:space="0" w:color="00B050"/>
              <w:bottom w:val="single" w:sz="4" w:space="0" w:color="00B050"/>
              <w:right w:val="threeDEmboss" w:sz="6" w:space="0" w:color="00B050"/>
            </w:tcBorders>
            <w:shd w:val="clear" w:color="auto" w:fill="FFF9F3"/>
            <w:vAlign w:val="center"/>
            <w:hideMark/>
          </w:tcPr>
          <w:p w14:paraId="2B3AC51B"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PREJUDICII PRODUSE DE INCULPAȚII TRIMIȘI ÎN JUDECATĂ</w:t>
            </w:r>
          </w:p>
        </w:tc>
      </w:tr>
      <w:tr w:rsidR="006976CC" w:rsidRPr="006976CC" w14:paraId="7F4CBB29" w14:textId="77777777" w:rsidTr="006976CC">
        <w:trPr>
          <w:gridAfter w:val="1"/>
          <w:wAfter w:w="17" w:type="dxa"/>
          <w:cantSplit/>
          <w:trHeight w:val="1134"/>
          <w:tblHeader/>
        </w:trPr>
        <w:tc>
          <w:tcPr>
            <w:tcW w:w="1508" w:type="dxa"/>
            <w:vMerge/>
            <w:tcBorders>
              <w:top w:val="threeDEmboss" w:sz="6" w:space="0" w:color="00B050"/>
              <w:left w:val="threeDEmboss" w:sz="6" w:space="0" w:color="00B050"/>
              <w:bottom w:val="threeDEmboss" w:sz="6" w:space="0" w:color="00B050"/>
              <w:right w:val="single" w:sz="4" w:space="0" w:color="00B050"/>
            </w:tcBorders>
            <w:vAlign w:val="center"/>
            <w:hideMark/>
          </w:tcPr>
          <w:p w14:paraId="3FA36995" w14:textId="77777777" w:rsidR="006976CC" w:rsidRPr="006976CC" w:rsidRDefault="006976CC" w:rsidP="00EE31A8">
            <w:pPr>
              <w:jc w:val="center"/>
              <w:rPr>
                <w:rFonts w:ascii="Arial Narrow" w:hAnsi="Arial Narrow" w:cs="Calibri"/>
                <w:b/>
                <w:color w:val="3A003A"/>
                <w:sz w:val="20"/>
                <w:szCs w:val="20"/>
              </w:rPr>
            </w:pPr>
          </w:p>
        </w:tc>
        <w:tc>
          <w:tcPr>
            <w:tcW w:w="0" w:type="auto"/>
            <w:vMerge/>
            <w:tcBorders>
              <w:top w:val="threeDEmboss" w:sz="6" w:space="0" w:color="00B050"/>
              <w:left w:val="single" w:sz="4" w:space="0" w:color="00B050"/>
              <w:bottom w:val="threeDEmboss" w:sz="6" w:space="0" w:color="00B050"/>
              <w:right w:val="single" w:sz="4" w:space="0" w:color="00B050"/>
            </w:tcBorders>
            <w:vAlign w:val="center"/>
            <w:hideMark/>
          </w:tcPr>
          <w:p w14:paraId="7B165CDB" w14:textId="77777777" w:rsidR="006976CC" w:rsidRPr="006976CC" w:rsidRDefault="006976CC" w:rsidP="00EE31A8">
            <w:pPr>
              <w:jc w:val="center"/>
              <w:rPr>
                <w:rFonts w:ascii="Arial Narrow" w:hAnsi="Arial Narrow" w:cs="Calibri"/>
                <w:b/>
                <w:color w:val="3A003A"/>
                <w:sz w:val="20"/>
                <w:szCs w:val="20"/>
              </w:rPr>
            </w:pPr>
          </w:p>
        </w:tc>
        <w:tc>
          <w:tcPr>
            <w:tcW w:w="0" w:type="auto"/>
            <w:vMerge/>
            <w:tcBorders>
              <w:top w:val="threeDEmboss" w:sz="6" w:space="0" w:color="00B050"/>
              <w:left w:val="single" w:sz="4" w:space="0" w:color="00B050"/>
              <w:bottom w:val="threeDEmboss" w:sz="6" w:space="0" w:color="00B050"/>
              <w:right w:val="single" w:sz="4" w:space="0" w:color="00B050"/>
            </w:tcBorders>
            <w:vAlign w:val="center"/>
            <w:hideMark/>
          </w:tcPr>
          <w:p w14:paraId="23F534B2" w14:textId="77777777" w:rsidR="006976CC" w:rsidRPr="006976CC" w:rsidRDefault="006976CC" w:rsidP="00EE31A8">
            <w:pPr>
              <w:jc w:val="center"/>
              <w:rPr>
                <w:rFonts w:ascii="Arial Narrow" w:hAnsi="Arial Narrow" w:cs="Calibri"/>
                <w:b/>
                <w:color w:val="3A003A"/>
                <w:sz w:val="20"/>
                <w:szCs w:val="20"/>
              </w:rPr>
            </w:pPr>
          </w:p>
        </w:tc>
        <w:tc>
          <w:tcPr>
            <w:tcW w:w="0" w:type="auto"/>
            <w:vMerge/>
            <w:tcBorders>
              <w:top w:val="threeDEmboss" w:sz="6" w:space="0" w:color="00B050"/>
              <w:left w:val="single" w:sz="4" w:space="0" w:color="00B050"/>
              <w:bottom w:val="threeDEmboss" w:sz="6" w:space="0" w:color="00B050"/>
              <w:right w:val="single" w:sz="4" w:space="0" w:color="00B050"/>
            </w:tcBorders>
            <w:vAlign w:val="center"/>
            <w:hideMark/>
          </w:tcPr>
          <w:p w14:paraId="10F36350" w14:textId="77777777" w:rsidR="006976CC" w:rsidRPr="006976CC" w:rsidRDefault="006976CC" w:rsidP="00EE31A8">
            <w:pPr>
              <w:jc w:val="center"/>
              <w:rPr>
                <w:rFonts w:ascii="Arial Narrow" w:hAnsi="Arial Narrow" w:cs="Calibri"/>
                <w:b/>
                <w:color w:val="3A003A"/>
                <w:sz w:val="20"/>
                <w:szCs w:val="20"/>
              </w:rPr>
            </w:pPr>
          </w:p>
        </w:tc>
        <w:tc>
          <w:tcPr>
            <w:tcW w:w="0" w:type="auto"/>
            <w:vMerge/>
            <w:tcBorders>
              <w:top w:val="threeDEmboss" w:sz="6" w:space="0" w:color="00B050"/>
              <w:left w:val="single" w:sz="4" w:space="0" w:color="00B050"/>
              <w:bottom w:val="threeDEmboss" w:sz="6" w:space="0" w:color="00B050"/>
              <w:right w:val="single" w:sz="4" w:space="0" w:color="00B050"/>
            </w:tcBorders>
            <w:vAlign w:val="center"/>
            <w:hideMark/>
          </w:tcPr>
          <w:p w14:paraId="6435B4F3" w14:textId="77777777" w:rsidR="006976CC" w:rsidRPr="006976CC" w:rsidRDefault="006976CC" w:rsidP="00EE31A8">
            <w:pPr>
              <w:jc w:val="center"/>
              <w:rPr>
                <w:rFonts w:ascii="Arial Narrow" w:hAnsi="Arial Narrow" w:cs="Calibri"/>
                <w:b/>
                <w:color w:val="3A003A"/>
                <w:sz w:val="20"/>
                <w:szCs w:val="20"/>
              </w:rPr>
            </w:pPr>
          </w:p>
        </w:tc>
        <w:tc>
          <w:tcPr>
            <w:tcW w:w="0" w:type="auto"/>
            <w:vMerge/>
            <w:tcBorders>
              <w:top w:val="threeDEmboss" w:sz="6" w:space="0" w:color="00B050"/>
              <w:left w:val="single" w:sz="4" w:space="0" w:color="00B050"/>
              <w:bottom w:val="threeDEmboss" w:sz="6" w:space="0" w:color="00B050"/>
              <w:right w:val="single" w:sz="4" w:space="0" w:color="00B050"/>
            </w:tcBorders>
            <w:vAlign w:val="center"/>
            <w:hideMark/>
          </w:tcPr>
          <w:p w14:paraId="7B6BB3A7" w14:textId="77777777" w:rsidR="006976CC" w:rsidRPr="006976CC" w:rsidRDefault="006976CC" w:rsidP="00EE31A8">
            <w:pPr>
              <w:jc w:val="center"/>
              <w:rPr>
                <w:rFonts w:ascii="Arial Narrow" w:hAnsi="Arial Narrow" w:cs="Calibri"/>
                <w:b/>
                <w:color w:val="3A003A"/>
                <w:sz w:val="20"/>
                <w:szCs w:val="20"/>
              </w:rPr>
            </w:pPr>
          </w:p>
        </w:tc>
        <w:tc>
          <w:tcPr>
            <w:tcW w:w="0" w:type="auto"/>
            <w:vMerge/>
            <w:tcBorders>
              <w:top w:val="threeDEmboss" w:sz="6" w:space="0" w:color="00B050"/>
              <w:left w:val="single" w:sz="4" w:space="0" w:color="00B050"/>
              <w:bottom w:val="threeDEmboss" w:sz="6" w:space="0" w:color="00B050"/>
              <w:right w:val="single" w:sz="4" w:space="0" w:color="00B050"/>
            </w:tcBorders>
            <w:vAlign w:val="center"/>
            <w:hideMark/>
          </w:tcPr>
          <w:p w14:paraId="6DD804A7" w14:textId="77777777" w:rsidR="006976CC" w:rsidRPr="006976CC" w:rsidRDefault="006976CC" w:rsidP="00EE31A8">
            <w:pPr>
              <w:jc w:val="center"/>
              <w:rPr>
                <w:rFonts w:ascii="Arial Narrow" w:hAnsi="Arial Narrow" w:cs="Calibri"/>
                <w:b/>
                <w:color w:val="3A003A"/>
                <w:sz w:val="20"/>
                <w:szCs w:val="20"/>
              </w:rPr>
            </w:pPr>
          </w:p>
        </w:tc>
        <w:tc>
          <w:tcPr>
            <w:tcW w:w="0" w:type="auto"/>
            <w:vMerge/>
            <w:tcBorders>
              <w:top w:val="threeDEmboss" w:sz="6" w:space="0" w:color="00B050"/>
              <w:left w:val="single" w:sz="4" w:space="0" w:color="00B050"/>
              <w:bottom w:val="threeDEmboss" w:sz="6" w:space="0" w:color="00B050"/>
              <w:right w:val="single" w:sz="4" w:space="0" w:color="00B050"/>
            </w:tcBorders>
            <w:vAlign w:val="center"/>
            <w:hideMark/>
          </w:tcPr>
          <w:p w14:paraId="13376598" w14:textId="77777777" w:rsidR="006976CC" w:rsidRPr="006976CC" w:rsidRDefault="006976CC" w:rsidP="00EE31A8">
            <w:pPr>
              <w:jc w:val="center"/>
              <w:rPr>
                <w:rFonts w:ascii="Arial Narrow" w:hAnsi="Arial Narrow" w:cs="Calibri"/>
                <w:b/>
                <w:color w:val="3A003A"/>
                <w:sz w:val="20"/>
                <w:szCs w:val="20"/>
              </w:rPr>
            </w:pPr>
          </w:p>
        </w:tc>
        <w:tc>
          <w:tcPr>
            <w:tcW w:w="1155" w:type="dxa"/>
            <w:tcBorders>
              <w:top w:val="single" w:sz="4" w:space="0" w:color="00B050"/>
              <w:left w:val="single" w:sz="4" w:space="0" w:color="00B050"/>
              <w:bottom w:val="threeDEmboss" w:sz="6" w:space="0" w:color="00B050"/>
              <w:right w:val="single" w:sz="4" w:space="0" w:color="00B050"/>
            </w:tcBorders>
            <w:shd w:val="clear" w:color="auto" w:fill="FFF9F3"/>
            <w:textDirection w:val="btLr"/>
            <w:vAlign w:val="center"/>
            <w:hideMark/>
          </w:tcPr>
          <w:p w14:paraId="4F41337D"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LEI</w:t>
            </w:r>
          </w:p>
        </w:tc>
        <w:tc>
          <w:tcPr>
            <w:tcW w:w="946" w:type="dxa"/>
            <w:tcBorders>
              <w:top w:val="single" w:sz="4" w:space="0" w:color="00B050"/>
              <w:left w:val="single" w:sz="4" w:space="0" w:color="00B050"/>
              <w:bottom w:val="threeDEmboss" w:sz="6" w:space="0" w:color="00B050"/>
              <w:right w:val="single" w:sz="4" w:space="0" w:color="00B050"/>
            </w:tcBorders>
            <w:shd w:val="clear" w:color="auto" w:fill="FFF9F3"/>
            <w:textDirection w:val="btLr"/>
            <w:vAlign w:val="center"/>
            <w:hideMark/>
          </w:tcPr>
          <w:p w14:paraId="13610FE4"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EURO</w:t>
            </w:r>
          </w:p>
        </w:tc>
        <w:tc>
          <w:tcPr>
            <w:tcW w:w="1493" w:type="dxa"/>
            <w:tcBorders>
              <w:top w:val="single" w:sz="4" w:space="0" w:color="00B050"/>
              <w:left w:val="single" w:sz="4" w:space="0" w:color="00B050"/>
              <w:bottom w:val="threeDEmboss" w:sz="6" w:space="0" w:color="00B050"/>
              <w:right w:val="threeDEmboss" w:sz="6" w:space="0" w:color="00B050"/>
            </w:tcBorders>
            <w:shd w:val="clear" w:color="auto" w:fill="FFF9F3"/>
            <w:vAlign w:val="center"/>
            <w:hideMark/>
          </w:tcPr>
          <w:p w14:paraId="0DAB4A44"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VALOAREA MĂSURILOR ASIGURĂTORII (LEI)</w:t>
            </w:r>
          </w:p>
        </w:tc>
      </w:tr>
      <w:tr w:rsidR="006976CC" w:rsidRPr="006976CC" w14:paraId="65975313" w14:textId="77777777" w:rsidTr="006976CC">
        <w:trPr>
          <w:gridAfter w:val="1"/>
          <w:wAfter w:w="17" w:type="dxa"/>
          <w:trHeight w:hRule="exact" w:val="340"/>
        </w:trPr>
        <w:tc>
          <w:tcPr>
            <w:tcW w:w="1508" w:type="dxa"/>
            <w:tcBorders>
              <w:top w:val="threeDEmboss" w:sz="6" w:space="0" w:color="00B050"/>
              <w:left w:val="single" w:sz="4" w:space="0" w:color="00B050"/>
              <w:bottom w:val="single" w:sz="4" w:space="0" w:color="00B050"/>
              <w:right w:val="single" w:sz="4" w:space="0" w:color="00B050"/>
            </w:tcBorders>
            <w:vAlign w:val="center"/>
            <w:hideMark/>
          </w:tcPr>
          <w:p w14:paraId="3DB51765" w14:textId="77777777" w:rsidR="006976CC" w:rsidRPr="006976CC" w:rsidRDefault="006976CC" w:rsidP="00662437">
            <w:pPr>
              <w:rPr>
                <w:rFonts w:ascii="Arial Narrow" w:hAnsi="Arial Narrow" w:cs="Calibri"/>
                <w:color w:val="3A003A"/>
                <w:sz w:val="20"/>
                <w:szCs w:val="20"/>
              </w:rPr>
            </w:pPr>
            <w:r w:rsidRPr="006976CC">
              <w:rPr>
                <w:rFonts w:ascii="Arial Narrow" w:hAnsi="Arial Narrow" w:cs="Calibri"/>
                <w:color w:val="3A003A"/>
                <w:sz w:val="20"/>
                <w:szCs w:val="20"/>
              </w:rPr>
              <w:t>ALBA-IULIA</w:t>
            </w:r>
          </w:p>
        </w:tc>
        <w:tc>
          <w:tcPr>
            <w:tcW w:w="993" w:type="dxa"/>
            <w:tcBorders>
              <w:top w:val="threeDEmboss" w:sz="6" w:space="0" w:color="00B050"/>
              <w:left w:val="single" w:sz="4" w:space="0" w:color="00B050"/>
              <w:bottom w:val="single" w:sz="4" w:space="0" w:color="00B050"/>
              <w:right w:val="single" w:sz="4" w:space="0" w:color="00B050"/>
            </w:tcBorders>
            <w:noWrap/>
            <w:vAlign w:val="center"/>
          </w:tcPr>
          <w:p w14:paraId="674F4F23"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190</w:t>
            </w:r>
          </w:p>
        </w:tc>
        <w:tc>
          <w:tcPr>
            <w:tcW w:w="1046" w:type="dxa"/>
            <w:tcBorders>
              <w:top w:val="threeDEmboss" w:sz="6" w:space="0" w:color="00B050"/>
              <w:left w:val="single" w:sz="4" w:space="0" w:color="00B050"/>
              <w:bottom w:val="single" w:sz="4" w:space="0" w:color="00B050"/>
              <w:right w:val="single" w:sz="4" w:space="0" w:color="00B050"/>
            </w:tcBorders>
            <w:noWrap/>
            <w:vAlign w:val="center"/>
          </w:tcPr>
          <w:p w14:paraId="689BDC8F"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64</w:t>
            </w:r>
          </w:p>
        </w:tc>
        <w:tc>
          <w:tcPr>
            <w:tcW w:w="1282" w:type="dxa"/>
            <w:tcBorders>
              <w:top w:val="threeDEmboss" w:sz="6" w:space="0" w:color="00B050"/>
              <w:left w:val="single" w:sz="4" w:space="0" w:color="00B050"/>
              <w:bottom w:val="single" w:sz="4" w:space="0" w:color="00B050"/>
              <w:right w:val="single" w:sz="4" w:space="0" w:color="00B050"/>
            </w:tcBorders>
            <w:noWrap/>
            <w:vAlign w:val="center"/>
          </w:tcPr>
          <w:p w14:paraId="3E695AE7"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12</w:t>
            </w:r>
          </w:p>
        </w:tc>
        <w:tc>
          <w:tcPr>
            <w:tcW w:w="1532" w:type="dxa"/>
            <w:tcBorders>
              <w:top w:val="threeDEmboss" w:sz="6" w:space="0" w:color="00B050"/>
              <w:left w:val="single" w:sz="4" w:space="0" w:color="00B050"/>
              <w:bottom w:val="single" w:sz="4" w:space="0" w:color="00B050"/>
              <w:right w:val="single" w:sz="4" w:space="0" w:color="00B050"/>
            </w:tcBorders>
            <w:noWrap/>
            <w:vAlign w:val="center"/>
          </w:tcPr>
          <w:p w14:paraId="6AD11A8B"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52</w:t>
            </w:r>
          </w:p>
        </w:tc>
        <w:tc>
          <w:tcPr>
            <w:tcW w:w="1248" w:type="dxa"/>
            <w:tcBorders>
              <w:top w:val="threeDEmboss" w:sz="6" w:space="0" w:color="00B050"/>
              <w:left w:val="single" w:sz="4" w:space="0" w:color="00B050"/>
              <w:bottom w:val="single" w:sz="4" w:space="0" w:color="00B050"/>
              <w:right w:val="single" w:sz="4" w:space="0" w:color="00B050"/>
            </w:tcBorders>
            <w:noWrap/>
            <w:vAlign w:val="center"/>
          </w:tcPr>
          <w:p w14:paraId="72F44366"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17</w:t>
            </w:r>
          </w:p>
        </w:tc>
        <w:tc>
          <w:tcPr>
            <w:tcW w:w="1957" w:type="dxa"/>
            <w:tcBorders>
              <w:top w:val="threeDEmboss" w:sz="6" w:space="0" w:color="00B050"/>
              <w:left w:val="single" w:sz="4" w:space="0" w:color="00B050"/>
              <w:bottom w:val="single" w:sz="4" w:space="0" w:color="00B050"/>
              <w:right w:val="single" w:sz="4" w:space="0" w:color="00B050"/>
            </w:tcBorders>
            <w:noWrap/>
            <w:vAlign w:val="center"/>
          </w:tcPr>
          <w:p w14:paraId="1FCA9877"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12</w:t>
            </w:r>
          </w:p>
        </w:tc>
        <w:tc>
          <w:tcPr>
            <w:tcW w:w="1724" w:type="dxa"/>
            <w:tcBorders>
              <w:top w:val="threeDEmboss" w:sz="6" w:space="0" w:color="00B050"/>
              <w:left w:val="single" w:sz="4" w:space="0" w:color="00B050"/>
              <w:bottom w:val="single" w:sz="4" w:space="0" w:color="00B050"/>
              <w:right w:val="single" w:sz="4" w:space="0" w:color="00B050"/>
            </w:tcBorders>
            <w:noWrap/>
            <w:vAlign w:val="center"/>
          </w:tcPr>
          <w:p w14:paraId="3A47E32D"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83</w:t>
            </w:r>
          </w:p>
        </w:tc>
        <w:tc>
          <w:tcPr>
            <w:tcW w:w="1155" w:type="dxa"/>
            <w:tcBorders>
              <w:top w:val="threeDEmboss" w:sz="6" w:space="0" w:color="00B050"/>
              <w:left w:val="single" w:sz="4" w:space="0" w:color="00B050"/>
              <w:bottom w:val="single" w:sz="4" w:space="0" w:color="00B050"/>
              <w:right w:val="single" w:sz="4" w:space="0" w:color="00B050"/>
            </w:tcBorders>
            <w:vAlign w:val="center"/>
          </w:tcPr>
          <w:p w14:paraId="72E2F5EF"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c>
          <w:tcPr>
            <w:tcW w:w="946" w:type="dxa"/>
            <w:tcBorders>
              <w:top w:val="threeDEmboss" w:sz="6" w:space="0" w:color="00B050"/>
              <w:left w:val="single" w:sz="4" w:space="0" w:color="00B050"/>
              <w:bottom w:val="single" w:sz="4" w:space="0" w:color="00B050"/>
              <w:right w:val="single" w:sz="4" w:space="0" w:color="00B050"/>
            </w:tcBorders>
            <w:vAlign w:val="center"/>
          </w:tcPr>
          <w:p w14:paraId="0801C1B2"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c>
          <w:tcPr>
            <w:tcW w:w="1493" w:type="dxa"/>
            <w:tcBorders>
              <w:top w:val="threeDEmboss" w:sz="6" w:space="0" w:color="00B050"/>
              <w:left w:val="single" w:sz="4" w:space="0" w:color="00B050"/>
              <w:bottom w:val="single" w:sz="4" w:space="0" w:color="00B050"/>
              <w:right w:val="single" w:sz="4" w:space="0" w:color="00B050"/>
            </w:tcBorders>
            <w:vAlign w:val="center"/>
          </w:tcPr>
          <w:p w14:paraId="4670847C"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r>
      <w:tr w:rsidR="006976CC" w:rsidRPr="00DD5015" w14:paraId="1EDFED02" w14:textId="77777777" w:rsidTr="006976CC">
        <w:trPr>
          <w:trHeight w:hRule="exact" w:val="340"/>
        </w:trPr>
        <w:tc>
          <w:tcPr>
            <w:tcW w:w="1508" w:type="dxa"/>
            <w:tcBorders>
              <w:top w:val="single" w:sz="4" w:space="0" w:color="00B050"/>
              <w:left w:val="single" w:sz="4" w:space="0" w:color="00B050"/>
              <w:bottom w:val="single" w:sz="4" w:space="0" w:color="00B050"/>
              <w:right w:val="single" w:sz="4" w:space="0" w:color="00B050"/>
            </w:tcBorders>
            <w:vAlign w:val="center"/>
            <w:hideMark/>
          </w:tcPr>
          <w:p w14:paraId="795AEB6C" w14:textId="77777777" w:rsidR="006976CC" w:rsidRPr="006976CC" w:rsidRDefault="006976CC" w:rsidP="00662437">
            <w:pPr>
              <w:rPr>
                <w:rFonts w:ascii="Arial Narrow" w:hAnsi="Arial Narrow" w:cs="Calibri"/>
                <w:color w:val="3A003A"/>
                <w:sz w:val="20"/>
                <w:szCs w:val="20"/>
              </w:rPr>
            </w:pPr>
            <w:r w:rsidRPr="006976CC">
              <w:rPr>
                <w:rFonts w:ascii="Arial Narrow" w:hAnsi="Arial Narrow" w:cs="Calibri"/>
                <w:color w:val="3A003A"/>
                <w:sz w:val="20"/>
                <w:szCs w:val="20"/>
              </w:rPr>
              <w:t>PITEȘTI</w:t>
            </w:r>
          </w:p>
        </w:tc>
        <w:tc>
          <w:tcPr>
            <w:tcW w:w="993" w:type="dxa"/>
            <w:tcBorders>
              <w:top w:val="single" w:sz="4" w:space="0" w:color="00B050"/>
              <w:left w:val="single" w:sz="4" w:space="0" w:color="00B050"/>
              <w:bottom w:val="single" w:sz="4" w:space="0" w:color="00B050"/>
              <w:right w:val="single" w:sz="4" w:space="0" w:color="00B050"/>
            </w:tcBorders>
            <w:noWrap/>
            <w:vAlign w:val="center"/>
          </w:tcPr>
          <w:p w14:paraId="3006812D"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274</w:t>
            </w:r>
          </w:p>
        </w:tc>
        <w:tc>
          <w:tcPr>
            <w:tcW w:w="1046" w:type="dxa"/>
            <w:tcBorders>
              <w:top w:val="single" w:sz="4" w:space="0" w:color="00B050"/>
              <w:left w:val="single" w:sz="4" w:space="0" w:color="00B050"/>
              <w:bottom w:val="single" w:sz="4" w:space="0" w:color="00B050"/>
              <w:right w:val="single" w:sz="4" w:space="0" w:color="00B050"/>
            </w:tcBorders>
            <w:noWrap/>
            <w:vAlign w:val="center"/>
          </w:tcPr>
          <w:p w14:paraId="04966767"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99</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19099BE8"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16</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20AEE3AE"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83</w:t>
            </w:r>
          </w:p>
        </w:tc>
        <w:tc>
          <w:tcPr>
            <w:tcW w:w="1248" w:type="dxa"/>
            <w:tcBorders>
              <w:top w:val="single" w:sz="4" w:space="0" w:color="00B050"/>
              <w:left w:val="single" w:sz="4" w:space="0" w:color="00B050"/>
              <w:bottom w:val="single" w:sz="4" w:space="0" w:color="00B050"/>
              <w:right w:val="single" w:sz="4" w:space="0" w:color="00B050"/>
            </w:tcBorders>
            <w:noWrap/>
            <w:vAlign w:val="center"/>
          </w:tcPr>
          <w:p w14:paraId="7061603A"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27</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62B57EFD"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6</w:t>
            </w:r>
          </w:p>
        </w:tc>
        <w:tc>
          <w:tcPr>
            <w:tcW w:w="1724" w:type="dxa"/>
            <w:tcBorders>
              <w:top w:val="single" w:sz="4" w:space="0" w:color="00B050"/>
              <w:left w:val="single" w:sz="4" w:space="0" w:color="00B050"/>
              <w:bottom w:val="single" w:sz="4" w:space="0" w:color="00B050"/>
              <w:right w:val="single" w:sz="4" w:space="0" w:color="00B050"/>
            </w:tcBorders>
            <w:noWrap/>
            <w:vAlign w:val="center"/>
          </w:tcPr>
          <w:p w14:paraId="67D59BBB"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166</w:t>
            </w:r>
          </w:p>
        </w:tc>
        <w:tc>
          <w:tcPr>
            <w:tcW w:w="1155" w:type="dxa"/>
            <w:tcBorders>
              <w:top w:val="single" w:sz="4" w:space="0" w:color="00B050"/>
              <w:left w:val="single" w:sz="4" w:space="0" w:color="00B050"/>
              <w:bottom w:val="single" w:sz="4" w:space="0" w:color="00B050"/>
              <w:right w:val="single" w:sz="4" w:space="0" w:color="00B050"/>
            </w:tcBorders>
            <w:vAlign w:val="center"/>
          </w:tcPr>
          <w:p w14:paraId="08C43D63"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c>
          <w:tcPr>
            <w:tcW w:w="946" w:type="dxa"/>
            <w:tcBorders>
              <w:top w:val="single" w:sz="4" w:space="0" w:color="00B050"/>
              <w:left w:val="single" w:sz="4" w:space="0" w:color="00B050"/>
              <w:bottom w:val="single" w:sz="4" w:space="0" w:color="00B050"/>
              <w:right w:val="single" w:sz="4" w:space="0" w:color="00B050"/>
            </w:tcBorders>
            <w:vAlign w:val="center"/>
          </w:tcPr>
          <w:p w14:paraId="6B73BA61"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c>
          <w:tcPr>
            <w:tcW w:w="1510" w:type="dxa"/>
            <w:gridSpan w:val="2"/>
            <w:tcBorders>
              <w:top w:val="single" w:sz="4" w:space="0" w:color="00B050"/>
              <w:left w:val="single" w:sz="4" w:space="0" w:color="00B050"/>
              <w:bottom w:val="single" w:sz="4" w:space="0" w:color="00B050"/>
              <w:right w:val="single" w:sz="4" w:space="0" w:color="00B050"/>
            </w:tcBorders>
            <w:vAlign w:val="center"/>
          </w:tcPr>
          <w:p w14:paraId="51C21D03"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r>
      <w:tr w:rsidR="006976CC" w:rsidRPr="00DD5015" w14:paraId="42E8D1B6" w14:textId="77777777" w:rsidTr="006976CC">
        <w:trPr>
          <w:trHeight w:hRule="exact" w:val="340"/>
        </w:trPr>
        <w:tc>
          <w:tcPr>
            <w:tcW w:w="1508" w:type="dxa"/>
            <w:tcBorders>
              <w:top w:val="single" w:sz="4" w:space="0" w:color="00B050"/>
              <w:left w:val="single" w:sz="4" w:space="0" w:color="00B050"/>
              <w:bottom w:val="single" w:sz="4" w:space="0" w:color="00B050"/>
              <w:right w:val="single" w:sz="4" w:space="0" w:color="00B050"/>
            </w:tcBorders>
            <w:vAlign w:val="center"/>
            <w:hideMark/>
          </w:tcPr>
          <w:p w14:paraId="0F94354E" w14:textId="77777777" w:rsidR="006976CC" w:rsidRPr="006976CC" w:rsidRDefault="006976CC" w:rsidP="00662437">
            <w:pPr>
              <w:rPr>
                <w:rFonts w:ascii="Arial Narrow" w:hAnsi="Arial Narrow" w:cs="Calibri"/>
                <w:color w:val="3A003A"/>
                <w:sz w:val="20"/>
                <w:szCs w:val="20"/>
              </w:rPr>
            </w:pPr>
            <w:r w:rsidRPr="006976CC">
              <w:rPr>
                <w:rFonts w:ascii="Arial Narrow" w:hAnsi="Arial Narrow" w:cs="Calibri"/>
                <w:color w:val="3A003A"/>
                <w:sz w:val="20"/>
                <w:szCs w:val="20"/>
              </w:rPr>
              <w:t>BACĂU</w:t>
            </w:r>
          </w:p>
        </w:tc>
        <w:tc>
          <w:tcPr>
            <w:tcW w:w="993" w:type="dxa"/>
            <w:tcBorders>
              <w:top w:val="single" w:sz="4" w:space="0" w:color="00B050"/>
              <w:left w:val="single" w:sz="4" w:space="0" w:color="00B050"/>
              <w:bottom w:val="single" w:sz="4" w:space="0" w:color="00B050"/>
              <w:right w:val="single" w:sz="4" w:space="0" w:color="00B050"/>
            </w:tcBorders>
            <w:noWrap/>
            <w:vAlign w:val="center"/>
          </w:tcPr>
          <w:p w14:paraId="43CDA111"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221</w:t>
            </w:r>
          </w:p>
        </w:tc>
        <w:tc>
          <w:tcPr>
            <w:tcW w:w="1046" w:type="dxa"/>
            <w:tcBorders>
              <w:top w:val="single" w:sz="4" w:space="0" w:color="00B050"/>
              <w:left w:val="single" w:sz="4" w:space="0" w:color="00B050"/>
              <w:bottom w:val="single" w:sz="4" w:space="0" w:color="00B050"/>
              <w:right w:val="single" w:sz="4" w:space="0" w:color="00B050"/>
            </w:tcBorders>
            <w:noWrap/>
            <w:vAlign w:val="center"/>
          </w:tcPr>
          <w:p w14:paraId="42A8D7B3"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96</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6267D5A7"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28</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447C4986"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68</w:t>
            </w:r>
          </w:p>
        </w:tc>
        <w:tc>
          <w:tcPr>
            <w:tcW w:w="1248" w:type="dxa"/>
            <w:tcBorders>
              <w:top w:val="single" w:sz="4" w:space="0" w:color="00B050"/>
              <w:left w:val="single" w:sz="4" w:space="0" w:color="00B050"/>
              <w:bottom w:val="single" w:sz="4" w:space="0" w:color="00B050"/>
              <w:right w:val="single" w:sz="4" w:space="0" w:color="00B050"/>
            </w:tcBorders>
            <w:noWrap/>
            <w:vAlign w:val="center"/>
          </w:tcPr>
          <w:p w14:paraId="6F1D7C0F"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32</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592D383E"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11</w:t>
            </w:r>
          </w:p>
        </w:tc>
        <w:tc>
          <w:tcPr>
            <w:tcW w:w="1724" w:type="dxa"/>
            <w:tcBorders>
              <w:top w:val="single" w:sz="4" w:space="0" w:color="00B050"/>
              <w:left w:val="single" w:sz="4" w:space="0" w:color="00B050"/>
              <w:bottom w:val="single" w:sz="4" w:space="0" w:color="00B050"/>
              <w:right w:val="single" w:sz="4" w:space="0" w:color="00B050"/>
            </w:tcBorders>
            <w:noWrap/>
            <w:vAlign w:val="center"/>
          </w:tcPr>
          <w:p w14:paraId="36D398D6"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100</w:t>
            </w:r>
          </w:p>
        </w:tc>
        <w:tc>
          <w:tcPr>
            <w:tcW w:w="1155" w:type="dxa"/>
            <w:tcBorders>
              <w:top w:val="single" w:sz="4" w:space="0" w:color="00B050"/>
              <w:left w:val="single" w:sz="4" w:space="0" w:color="00B050"/>
              <w:bottom w:val="single" w:sz="4" w:space="0" w:color="00B050"/>
              <w:right w:val="single" w:sz="4" w:space="0" w:color="00B050"/>
            </w:tcBorders>
            <w:vAlign w:val="center"/>
          </w:tcPr>
          <w:p w14:paraId="6E9B1C50"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c>
          <w:tcPr>
            <w:tcW w:w="946" w:type="dxa"/>
            <w:tcBorders>
              <w:top w:val="single" w:sz="4" w:space="0" w:color="00B050"/>
              <w:left w:val="single" w:sz="4" w:space="0" w:color="00B050"/>
              <w:bottom w:val="single" w:sz="4" w:space="0" w:color="00B050"/>
              <w:right w:val="single" w:sz="4" w:space="0" w:color="00B050"/>
            </w:tcBorders>
            <w:vAlign w:val="center"/>
          </w:tcPr>
          <w:p w14:paraId="4F9A0958"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c>
          <w:tcPr>
            <w:tcW w:w="1510" w:type="dxa"/>
            <w:gridSpan w:val="2"/>
            <w:tcBorders>
              <w:top w:val="single" w:sz="4" w:space="0" w:color="00B050"/>
              <w:left w:val="single" w:sz="4" w:space="0" w:color="00B050"/>
              <w:bottom w:val="single" w:sz="4" w:space="0" w:color="00B050"/>
              <w:right w:val="single" w:sz="4" w:space="0" w:color="00B050"/>
            </w:tcBorders>
            <w:vAlign w:val="center"/>
          </w:tcPr>
          <w:p w14:paraId="63655E8A"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r>
      <w:tr w:rsidR="006976CC" w:rsidRPr="00DD5015" w14:paraId="685B9DF9" w14:textId="77777777" w:rsidTr="006976CC">
        <w:trPr>
          <w:trHeight w:hRule="exact" w:val="340"/>
        </w:trPr>
        <w:tc>
          <w:tcPr>
            <w:tcW w:w="1508" w:type="dxa"/>
            <w:tcBorders>
              <w:top w:val="single" w:sz="4" w:space="0" w:color="00B050"/>
              <w:left w:val="single" w:sz="4" w:space="0" w:color="00B050"/>
              <w:bottom w:val="single" w:sz="4" w:space="0" w:color="00B050"/>
              <w:right w:val="single" w:sz="4" w:space="0" w:color="00B050"/>
            </w:tcBorders>
            <w:vAlign w:val="center"/>
            <w:hideMark/>
          </w:tcPr>
          <w:p w14:paraId="78C21D70" w14:textId="77777777" w:rsidR="006976CC" w:rsidRPr="006976CC" w:rsidRDefault="006976CC" w:rsidP="00662437">
            <w:pPr>
              <w:rPr>
                <w:rFonts w:ascii="Arial Narrow" w:hAnsi="Arial Narrow" w:cs="Calibri"/>
                <w:color w:val="3A003A"/>
                <w:sz w:val="20"/>
                <w:szCs w:val="20"/>
              </w:rPr>
            </w:pPr>
            <w:r w:rsidRPr="006976CC">
              <w:rPr>
                <w:rFonts w:ascii="Arial Narrow" w:hAnsi="Arial Narrow" w:cs="Calibri"/>
                <w:color w:val="3A003A"/>
                <w:sz w:val="20"/>
                <w:szCs w:val="20"/>
              </w:rPr>
              <w:t>ORADEA</w:t>
            </w:r>
          </w:p>
        </w:tc>
        <w:tc>
          <w:tcPr>
            <w:tcW w:w="993" w:type="dxa"/>
            <w:tcBorders>
              <w:top w:val="single" w:sz="4" w:space="0" w:color="00B050"/>
              <w:left w:val="single" w:sz="4" w:space="0" w:color="00B050"/>
              <w:bottom w:val="single" w:sz="4" w:space="0" w:color="00B050"/>
              <w:right w:val="single" w:sz="4" w:space="0" w:color="00B050"/>
            </w:tcBorders>
            <w:noWrap/>
            <w:vAlign w:val="center"/>
          </w:tcPr>
          <w:p w14:paraId="49F04839"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123</w:t>
            </w:r>
          </w:p>
        </w:tc>
        <w:tc>
          <w:tcPr>
            <w:tcW w:w="1046" w:type="dxa"/>
            <w:tcBorders>
              <w:top w:val="single" w:sz="4" w:space="0" w:color="00B050"/>
              <w:left w:val="single" w:sz="4" w:space="0" w:color="00B050"/>
              <w:bottom w:val="single" w:sz="4" w:space="0" w:color="00B050"/>
              <w:right w:val="single" w:sz="4" w:space="0" w:color="00B050"/>
            </w:tcBorders>
            <w:noWrap/>
            <w:vAlign w:val="center"/>
          </w:tcPr>
          <w:p w14:paraId="220F9A56"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32</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4BA090BC"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8</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69DD5EAD"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24</w:t>
            </w:r>
          </w:p>
        </w:tc>
        <w:tc>
          <w:tcPr>
            <w:tcW w:w="1248" w:type="dxa"/>
            <w:tcBorders>
              <w:top w:val="single" w:sz="4" w:space="0" w:color="00B050"/>
              <w:left w:val="single" w:sz="4" w:space="0" w:color="00B050"/>
              <w:bottom w:val="single" w:sz="4" w:space="0" w:color="00B050"/>
              <w:right w:val="single" w:sz="4" w:space="0" w:color="00B050"/>
            </w:tcBorders>
            <w:noWrap/>
            <w:vAlign w:val="center"/>
          </w:tcPr>
          <w:p w14:paraId="6C85FFA4"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12</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6BAD2CE3"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9</w:t>
            </w:r>
          </w:p>
        </w:tc>
        <w:tc>
          <w:tcPr>
            <w:tcW w:w="1724" w:type="dxa"/>
            <w:tcBorders>
              <w:top w:val="single" w:sz="4" w:space="0" w:color="00B050"/>
              <w:left w:val="single" w:sz="4" w:space="0" w:color="00B050"/>
              <w:bottom w:val="single" w:sz="4" w:space="0" w:color="00B050"/>
              <w:right w:val="single" w:sz="4" w:space="0" w:color="00B050"/>
            </w:tcBorders>
            <w:noWrap/>
            <w:vAlign w:val="center"/>
          </w:tcPr>
          <w:p w14:paraId="6D9FF979"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68</w:t>
            </w:r>
          </w:p>
        </w:tc>
        <w:tc>
          <w:tcPr>
            <w:tcW w:w="1155" w:type="dxa"/>
            <w:tcBorders>
              <w:top w:val="single" w:sz="4" w:space="0" w:color="00B050"/>
              <w:left w:val="single" w:sz="4" w:space="0" w:color="00B050"/>
              <w:bottom w:val="single" w:sz="4" w:space="0" w:color="00B050"/>
              <w:right w:val="single" w:sz="4" w:space="0" w:color="00B050"/>
            </w:tcBorders>
            <w:vAlign w:val="center"/>
          </w:tcPr>
          <w:p w14:paraId="2D327E49"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c>
          <w:tcPr>
            <w:tcW w:w="946" w:type="dxa"/>
            <w:tcBorders>
              <w:top w:val="single" w:sz="4" w:space="0" w:color="00B050"/>
              <w:left w:val="single" w:sz="4" w:space="0" w:color="00B050"/>
              <w:bottom w:val="single" w:sz="4" w:space="0" w:color="00B050"/>
              <w:right w:val="single" w:sz="4" w:space="0" w:color="00B050"/>
            </w:tcBorders>
            <w:vAlign w:val="center"/>
          </w:tcPr>
          <w:p w14:paraId="05237C95"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10.900</w:t>
            </w:r>
          </w:p>
        </w:tc>
        <w:tc>
          <w:tcPr>
            <w:tcW w:w="1510" w:type="dxa"/>
            <w:gridSpan w:val="2"/>
            <w:tcBorders>
              <w:top w:val="single" w:sz="4" w:space="0" w:color="00B050"/>
              <w:left w:val="single" w:sz="4" w:space="0" w:color="00B050"/>
              <w:bottom w:val="single" w:sz="4" w:space="0" w:color="00B050"/>
              <w:right w:val="single" w:sz="4" w:space="0" w:color="00B050"/>
            </w:tcBorders>
            <w:vAlign w:val="center"/>
          </w:tcPr>
          <w:p w14:paraId="3D6F0D3C"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r>
      <w:tr w:rsidR="006976CC" w:rsidRPr="00DD5015" w14:paraId="39AAA18F" w14:textId="77777777" w:rsidTr="006976CC">
        <w:trPr>
          <w:trHeight w:hRule="exact" w:val="340"/>
        </w:trPr>
        <w:tc>
          <w:tcPr>
            <w:tcW w:w="1508" w:type="dxa"/>
            <w:tcBorders>
              <w:top w:val="single" w:sz="4" w:space="0" w:color="00B050"/>
              <w:left w:val="single" w:sz="4" w:space="0" w:color="00B050"/>
              <w:bottom w:val="single" w:sz="4" w:space="0" w:color="00B050"/>
              <w:right w:val="single" w:sz="4" w:space="0" w:color="00B050"/>
            </w:tcBorders>
            <w:vAlign w:val="center"/>
            <w:hideMark/>
          </w:tcPr>
          <w:p w14:paraId="1DC837DE" w14:textId="77777777" w:rsidR="006976CC" w:rsidRPr="006976CC" w:rsidRDefault="006976CC" w:rsidP="00662437">
            <w:pPr>
              <w:rPr>
                <w:rFonts w:ascii="Arial Narrow" w:hAnsi="Arial Narrow" w:cs="Calibri"/>
                <w:color w:val="3A003A"/>
                <w:sz w:val="20"/>
                <w:szCs w:val="20"/>
              </w:rPr>
            </w:pPr>
            <w:r w:rsidRPr="006976CC">
              <w:rPr>
                <w:rFonts w:ascii="Arial Narrow" w:hAnsi="Arial Narrow" w:cs="Calibri"/>
                <w:color w:val="3A003A"/>
                <w:sz w:val="20"/>
                <w:szCs w:val="20"/>
              </w:rPr>
              <w:t>SUCEAVA</w:t>
            </w:r>
          </w:p>
        </w:tc>
        <w:tc>
          <w:tcPr>
            <w:tcW w:w="993" w:type="dxa"/>
            <w:tcBorders>
              <w:top w:val="single" w:sz="4" w:space="0" w:color="00B050"/>
              <w:left w:val="single" w:sz="4" w:space="0" w:color="00B050"/>
              <w:bottom w:val="single" w:sz="4" w:space="0" w:color="00B050"/>
              <w:right w:val="single" w:sz="4" w:space="0" w:color="00B050"/>
            </w:tcBorders>
            <w:noWrap/>
            <w:vAlign w:val="center"/>
          </w:tcPr>
          <w:p w14:paraId="25141465"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300</w:t>
            </w:r>
          </w:p>
        </w:tc>
        <w:tc>
          <w:tcPr>
            <w:tcW w:w="1046" w:type="dxa"/>
            <w:tcBorders>
              <w:top w:val="single" w:sz="4" w:space="0" w:color="00B050"/>
              <w:left w:val="single" w:sz="4" w:space="0" w:color="00B050"/>
              <w:bottom w:val="single" w:sz="4" w:space="0" w:color="00B050"/>
              <w:right w:val="single" w:sz="4" w:space="0" w:color="00B050"/>
            </w:tcBorders>
            <w:noWrap/>
            <w:vAlign w:val="center"/>
          </w:tcPr>
          <w:p w14:paraId="0E5F2AE1"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102</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73FCB873"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10</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413D1541"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92</w:t>
            </w:r>
          </w:p>
        </w:tc>
        <w:tc>
          <w:tcPr>
            <w:tcW w:w="1248" w:type="dxa"/>
            <w:tcBorders>
              <w:top w:val="single" w:sz="4" w:space="0" w:color="00B050"/>
              <w:left w:val="single" w:sz="4" w:space="0" w:color="00B050"/>
              <w:bottom w:val="single" w:sz="4" w:space="0" w:color="00B050"/>
              <w:right w:val="single" w:sz="4" w:space="0" w:color="00B050"/>
            </w:tcBorders>
            <w:noWrap/>
            <w:vAlign w:val="center"/>
          </w:tcPr>
          <w:p w14:paraId="5F6533A8"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10</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487B9417"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6</w:t>
            </w:r>
          </w:p>
        </w:tc>
        <w:tc>
          <w:tcPr>
            <w:tcW w:w="1724" w:type="dxa"/>
            <w:tcBorders>
              <w:top w:val="single" w:sz="4" w:space="0" w:color="00B050"/>
              <w:left w:val="single" w:sz="4" w:space="0" w:color="00B050"/>
              <w:bottom w:val="single" w:sz="4" w:space="0" w:color="00B050"/>
              <w:right w:val="single" w:sz="4" w:space="0" w:color="00B050"/>
            </w:tcBorders>
            <w:noWrap/>
            <w:vAlign w:val="center"/>
          </w:tcPr>
          <w:p w14:paraId="47ED0AF3"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163</w:t>
            </w:r>
          </w:p>
        </w:tc>
        <w:tc>
          <w:tcPr>
            <w:tcW w:w="1155" w:type="dxa"/>
            <w:tcBorders>
              <w:top w:val="single" w:sz="4" w:space="0" w:color="00B050"/>
              <w:left w:val="single" w:sz="4" w:space="0" w:color="00B050"/>
              <w:bottom w:val="single" w:sz="4" w:space="0" w:color="00B050"/>
              <w:right w:val="single" w:sz="4" w:space="0" w:color="00B050"/>
            </w:tcBorders>
            <w:vAlign w:val="center"/>
          </w:tcPr>
          <w:p w14:paraId="6BC9E8E3"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c>
          <w:tcPr>
            <w:tcW w:w="946" w:type="dxa"/>
            <w:tcBorders>
              <w:top w:val="single" w:sz="4" w:space="0" w:color="00B050"/>
              <w:left w:val="single" w:sz="4" w:space="0" w:color="00B050"/>
              <w:bottom w:val="single" w:sz="4" w:space="0" w:color="00B050"/>
              <w:right w:val="single" w:sz="4" w:space="0" w:color="00B050"/>
            </w:tcBorders>
            <w:vAlign w:val="center"/>
          </w:tcPr>
          <w:p w14:paraId="3BF839C9"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c>
          <w:tcPr>
            <w:tcW w:w="1510" w:type="dxa"/>
            <w:gridSpan w:val="2"/>
            <w:tcBorders>
              <w:top w:val="single" w:sz="4" w:space="0" w:color="00B050"/>
              <w:left w:val="single" w:sz="4" w:space="0" w:color="00B050"/>
              <w:bottom w:val="single" w:sz="4" w:space="0" w:color="00B050"/>
              <w:right w:val="single" w:sz="4" w:space="0" w:color="00B050"/>
            </w:tcBorders>
            <w:vAlign w:val="center"/>
          </w:tcPr>
          <w:p w14:paraId="3CCDAE75"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r>
      <w:tr w:rsidR="006976CC" w:rsidRPr="00DD5015" w14:paraId="08937F99" w14:textId="77777777" w:rsidTr="006976CC">
        <w:trPr>
          <w:trHeight w:hRule="exact" w:val="340"/>
        </w:trPr>
        <w:tc>
          <w:tcPr>
            <w:tcW w:w="1508" w:type="dxa"/>
            <w:tcBorders>
              <w:top w:val="single" w:sz="4" w:space="0" w:color="00B050"/>
              <w:left w:val="single" w:sz="4" w:space="0" w:color="00B050"/>
              <w:bottom w:val="single" w:sz="4" w:space="0" w:color="00B050"/>
              <w:right w:val="single" w:sz="4" w:space="0" w:color="00B050"/>
            </w:tcBorders>
            <w:vAlign w:val="center"/>
            <w:hideMark/>
          </w:tcPr>
          <w:p w14:paraId="6204C9BB" w14:textId="77777777" w:rsidR="006976CC" w:rsidRPr="006976CC" w:rsidRDefault="006976CC" w:rsidP="00662437">
            <w:pPr>
              <w:rPr>
                <w:rFonts w:ascii="Arial Narrow" w:hAnsi="Arial Narrow" w:cs="Calibri"/>
                <w:color w:val="3A003A"/>
                <w:sz w:val="20"/>
                <w:szCs w:val="20"/>
              </w:rPr>
            </w:pPr>
            <w:r w:rsidRPr="006976CC">
              <w:rPr>
                <w:rFonts w:ascii="Arial Narrow" w:hAnsi="Arial Narrow" w:cs="Calibri"/>
                <w:color w:val="3A003A"/>
                <w:sz w:val="20"/>
                <w:szCs w:val="20"/>
              </w:rPr>
              <w:t>BRAȘOV</w:t>
            </w:r>
          </w:p>
        </w:tc>
        <w:tc>
          <w:tcPr>
            <w:tcW w:w="993" w:type="dxa"/>
            <w:tcBorders>
              <w:top w:val="single" w:sz="4" w:space="0" w:color="00B050"/>
              <w:left w:val="single" w:sz="4" w:space="0" w:color="00B050"/>
              <w:bottom w:val="single" w:sz="4" w:space="0" w:color="00B050"/>
              <w:right w:val="single" w:sz="4" w:space="0" w:color="00B050"/>
            </w:tcBorders>
            <w:noWrap/>
            <w:vAlign w:val="center"/>
          </w:tcPr>
          <w:p w14:paraId="6CBC0284"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212</w:t>
            </w:r>
          </w:p>
        </w:tc>
        <w:tc>
          <w:tcPr>
            <w:tcW w:w="1046" w:type="dxa"/>
            <w:tcBorders>
              <w:top w:val="single" w:sz="4" w:space="0" w:color="00B050"/>
              <w:left w:val="single" w:sz="4" w:space="0" w:color="00B050"/>
              <w:bottom w:val="single" w:sz="4" w:space="0" w:color="00B050"/>
              <w:right w:val="single" w:sz="4" w:space="0" w:color="00B050"/>
            </w:tcBorders>
            <w:noWrap/>
            <w:vAlign w:val="center"/>
          </w:tcPr>
          <w:p w14:paraId="03B97E43"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80</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7E2D9100"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13</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3520A3D6"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67</w:t>
            </w:r>
          </w:p>
        </w:tc>
        <w:tc>
          <w:tcPr>
            <w:tcW w:w="1248" w:type="dxa"/>
            <w:tcBorders>
              <w:top w:val="single" w:sz="4" w:space="0" w:color="00B050"/>
              <w:left w:val="single" w:sz="4" w:space="0" w:color="00B050"/>
              <w:bottom w:val="single" w:sz="4" w:space="0" w:color="00B050"/>
              <w:right w:val="single" w:sz="4" w:space="0" w:color="00B050"/>
            </w:tcBorders>
            <w:noWrap/>
            <w:vAlign w:val="center"/>
          </w:tcPr>
          <w:p w14:paraId="403A25E1"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15</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11CBFA1D"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25</w:t>
            </w:r>
          </w:p>
        </w:tc>
        <w:tc>
          <w:tcPr>
            <w:tcW w:w="1724" w:type="dxa"/>
            <w:tcBorders>
              <w:top w:val="single" w:sz="4" w:space="0" w:color="00B050"/>
              <w:left w:val="single" w:sz="4" w:space="0" w:color="00B050"/>
              <w:bottom w:val="single" w:sz="4" w:space="0" w:color="00B050"/>
              <w:right w:val="single" w:sz="4" w:space="0" w:color="00B050"/>
            </w:tcBorders>
            <w:noWrap/>
            <w:vAlign w:val="center"/>
          </w:tcPr>
          <w:p w14:paraId="5946E80D"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104</w:t>
            </w:r>
          </w:p>
        </w:tc>
        <w:tc>
          <w:tcPr>
            <w:tcW w:w="1155" w:type="dxa"/>
            <w:tcBorders>
              <w:top w:val="single" w:sz="4" w:space="0" w:color="00B050"/>
              <w:left w:val="single" w:sz="4" w:space="0" w:color="00B050"/>
              <w:bottom w:val="single" w:sz="4" w:space="0" w:color="00B050"/>
              <w:right w:val="single" w:sz="4" w:space="0" w:color="00B050"/>
            </w:tcBorders>
            <w:vAlign w:val="center"/>
          </w:tcPr>
          <w:p w14:paraId="1041196F"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c>
          <w:tcPr>
            <w:tcW w:w="946" w:type="dxa"/>
            <w:tcBorders>
              <w:top w:val="single" w:sz="4" w:space="0" w:color="00B050"/>
              <w:left w:val="single" w:sz="4" w:space="0" w:color="00B050"/>
              <w:bottom w:val="single" w:sz="4" w:space="0" w:color="00B050"/>
              <w:right w:val="single" w:sz="4" w:space="0" w:color="00B050"/>
            </w:tcBorders>
            <w:vAlign w:val="center"/>
          </w:tcPr>
          <w:p w14:paraId="2C798194"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c>
          <w:tcPr>
            <w:tcW w:w="1510" w:type="dxa"/>
            <w:gridSpan w:val="2"/>
            <w:tcBorders>
              <w:top w:val="single" w:sz="4" w:space="0" w:color="00B050"/>
              <w:left w:val="single" w:sz="4" w:space="0" w:color="00B050"/>
              <w:bottom w:val="single" w:sz="4" w:space="0" w:color="00B050"/>
              <w:right w:val="single" w:sz="4" w:space="0" w:color="00B050"/>
            </w:tcBorders>
            <w:vAlign w:val="center"/>
          </w:tcPr>
          <w:p w14:paraId="4C6CE4D4"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r>
      <w:tr w:rsidR="006976CC" w:rsidRPr="00DD5015" w14:paraId="426B4544" w14:textId="77777777" w:rsidTr="006976CC">
        <w:trPr>
          <w:trHeight w:hRule="exact" w:val="340"/>
        </w:trPr>
        <w:tc>
          <w:tcPr>
            <w:tcW w:w="1508" w:type="dxa"/>
            <w:tcBorders>
              <w:top w:val="single" w:sz="4" w:space="0" w:color="00B050"/>
              <w:left w:val="single" w:sz="4" w:space="0" w:color="00B050"/>
              <w:bottom w:val="single" w:sz="4" w:space="0" w:color="00B050"/>
              <w:right w:val="single" w:sz="4" w:space="0" w:color="00B050"/>
            </w:tcBorders>
            <w:vAlign w:val="center"/>
            <w:hideMark/>
          </w:tcPr>
          <w:p w14:paraId="1D92B73F" w14:textId="77777777" w:rsidR="006976CC" w:rsidRPr="006976CC" w:rsidRDefault="006976CC" w:rsidP="00662437">
            <w:pPr>
              <w:rPr>
                <w:rFonts w:ascii="Arial Narrow" w:hAnsi="Arial Narrow" w:cs="Calibri"/>
                <w:color w:val="3A003A"/>
                <w:sz w:val="20"/>
                <w:szCs w:val="20"/>
              </w:rPr>
            </w:pPr>
            <w:r w:rsidRPr="006976CC">
              <w:rPr>
                <w:rFonts w:ascii="Arial Narrow" w:hAnsi="Arial Narrow" w:cs="Calibri"/>
                <w:color w:val="3A003A"/>
                <w:sz w:val="20"/>
                <w:szCs w:val="20"/>
              </w:rPr>
              <w:t>BUCUREȘTI</w:t>
            </w:r>
          </w:p>
        </w:tc>
        <w:tc>
          <w:tcPr>
            <w:tcW w:w="993" w:type="dxa"/>
            <w:tcBorders>
              <w:top w:val="single" w:sz="4" w:space="0" w:color="00B050"/>
              <w:left w:val="single" w:sz="4" w:space="0" w:color="00B050"/>
              <w:bottom w:val="single" w:sz="4" w:space="0" w:color="00B050"/>
              <w:right w:val="single" w:sz="4" w:space="0" w:color="00B050"/>
            </w:tcBorders>
            <w:noWrap/>
            <w:vAlign w:val="center"/>
          </w:tcPr>
          <w:p w14:paraId="208CBB3D"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791</w:t>
            </w:r>
          </w:p>
        </w:tc>
        <w:tc>
          <w:tcPr>
            <w:tcW w:w="1046" w:type="dxa"/>
            <w:tcBorders>
              <w:top w:val="single" w:sz="4" w:space="0" w:color="00B050"/>
              <w:left w:val="single" w:sz="4" w:space="0" w:color="00B050"/>
              <w:bottom w:val="single" w:sz="4" w:space="0" w:color="00B050"/>
              <w:right w:val="single" w:sz="4" w:space="0" w:color="00B050"/>
            </w:tcBorders>
            <w:noWrap/>
            <w:vAlign w:val="center"/>
          </w:tcPr>
          <w:p w14:paraId="51F7D459"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281</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2B9A3539"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37</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55F88BD8"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244</w:t>
            </w:r>
          </w:p>
        </w:tc>
        <w:tc>
          <w:tcPr>
            <w:tcW w:w="1248" w:type="dxa"/>
            <w:tcBorders>
              <w:top w:val="single" w:sz="4" w:space="0" w:color="00B050"/>
              <w:left w:val="single" w:sz="4" w:space="0" w:color="00B050"/>
              <w:bottom w:val="single" w:sz="4" w:space="0" w:color="00B050"/>
              <w:right w:val="single" w:sz="4" w:space="0" w:color="00B050"/>
            </w:tcBorders>
            <w:noWrap/>
            <w:vAlign w:val="center"/>
          </w:tcPr>
          <w:p w14:paraId="3B19C9E4"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78</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6763034C"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80</w:t>
            </w:r>
          </w:p>
        </w:tc>
        <w:tc>
          <w:tcPr>
            <w:tcW w:w="1724" w:type="dxa"/>
            <w:tcBorders>
              <w:top w:val="single" w:sz="4" w:space="0" w:color="00B050"/>
              <w:left w:val="single" w:sz="4" w:space="0" w:color="00B050"/>
              <w:bottom w:val="single" w:sz="4" w:space="0" w:color="00B050"/>
              <w:right w:val="single" w:sz="4" w:space="0" w:color="00B050"/>
            </w:tcBorders>
            <w:noWrap/>
            <w:vAlign w:val="center"/>
          </w:tcPr>
          <w:p w14:paraId="5C8261C9"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438</w:t>
            </w:r>
          </w:p>
        </w:tc>
        <w:tc>
          <w:tcPr>
            <w:tcW w:w="1155" w:type="dxa"/>
            <w:tcBorders>
              <w:top w:val="single" w:sz="4" w:space="0" w:color="00B050"/>
              <w:left w:val="single" w:sz="4" w:space="0" w:color="00B050"/>
              <w:bottom w:val="single" w:sz="4" w:space="0" w:color="00B050"/>
              <w:right w:val="single" w:sz="4" w:space="0" w:color="00B050"/>
            </w:tcBorders>
            <w:vAlign w:val="center"/>
          </w:tcPr>
          <w:p w14:paraId="10EE3A6F"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c>
          <w:tcPr>
            <w:tcW w:w="946" w:type="dxa"/>
            <w:tcBorders>
              <w:top w:val="single" w:sz="4" w:space="0" w:color="00B050"/>
              <w:left w:val="single" w:sz="4" w:space="0" w:color="00B050"/>
              <w:bottom w:val="single" w:sz="4" w:space="0" w:color="00B050"/>
              <w:right w:val="single" w:sz="4" w:space="0" w:color="00B050"/>
            </w:tcBorders>
            <w:vAlign w:val="center"/>
          </w:tcPr>
          <w:p w14:paraId="1E4462B5"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c>
          <w:tcPr>
            <w:tcW w:w="1510" w:type="dxa"/>
            <w:gridSpan w:val="2"/>
            <w:tcBorders>
              <w:top w:val="single" w:sz="4" w:space="0" w:color="00B050"/>
              <w:left w:val="single" w:sz="4" w:space="0" w:color="00B050"/>
              <w:bottom w:val="single" w:sz="4" w:space="0" w:color="00B050"/>
              <w:right w:val="single" w:sz="4" w:space="0" w:color="00B050"/>
            </w:tcBorders>
            <w:vAlign w:val="center"/>
          </w:tcPr>
          <w:p w14:paraId="408B7DF0"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r>
      <w:tr w:rsidR="006976CC" w:rsidRPr="00DD5015" w14:paraId="2D3DCD0E" w14:textId="77777777" w:rsidTr="006976CC">
        <w:trPr>
          <w:trHeight w:hRule="exact" w:val="340"/>
        </w:trPr>
        <w:tc>
          <w:tcPr>
            <w:tcW w:w="1508" w:type="dxa"/>
            <w:tcBorders>
              <w:top w:val="single" w:sz="4" w:space="0" w:color="00B050"/>
              <w:left w:val="single" w:sz="4" w:space="0" w:color="00B050"/>
              <w:bottom w:val="single" w:sz="4" w:space="0" w:color="00B050"/>
              <w:right w:val="single" w:sz="4" w:space="0" w:color="00B050"/>
            </w:tcBorders>
            <w:vAlign w:val="center"/>
            <w:hideMark/>
          </w:tcPr>
          <w:p w14:paraId="284D1CD1" w14:textId="77777777" w:rsidR="006976CC" w:rsidRPr="006976CC" w:rsidRDefault="006976CC" w:rsidP="00662437">
            <w:pPr>
              <w:rPr>
                <w:rFonts w:ascii="Arial Narrow" w:hAnsi="Arial Narrow" w:cs="Calibri"/>
                <w:color w:val="3A003A"/>
                <w:sz w:val="20"/>
                <w:szCs w:val="20"/>
              </w:rPr>
            </w:pPr>
            <w:r w:rsidRPr="006976CC">
              <w:rPr>
                <w:rFonts w:ascii="Arial Narrow" w:hAnsi="Arial Narrow" w:cs="Calibri"/>
                <w:color w:val="3A003A"/>
                <w:sz w:val="20"/>
                <w:szCs w:val="20"/>
              </w:rPr>
              <w:t>CLUJ</w:t>
            </w:r>
          </w:p>
        </w:tc>
        <w:tc>
          <w:tcPr>
            <w:tcW w:w="993" w:type="dxa"/>
            <w:tcBorders>
              <w:top w:val="single" w:sz="4" w:space="0" w:color="00B050"/>
              <w:left w:val="single" w:sz="4" w:space="0" w:color="00B050"/>
              <w:bottom w:val="single" w:sz="4" w:space="0" w:color="00B050"/>
              <w:right w:val="single" w:sz="4" w:space="0" w:color="00B050"/>
            </w:tcBorders>
            <w:noWrap/>
            <w:vAlign w:val="center"/>
          </w:tcPr>
          <w:p w14:paraId="315752F8"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351</w:t>
            </w:r>
          </w:p>
        </w:tc>
        <w:tc>
          <w:tcPr>
            <w:tcW w:w="1046" w:type="dxa"/>
            <w:tcBorders>
              <w:top w:val="single" w:sz="4" w:space="0" w:color="00B050"/>
              <w:left w:val="single" w:sz="4" w:space="0" w:color="00B050"/>
              <w:bottom w:val="single" w:sz="4" w:space="0" w:color="00B050"/>
              <w:right w:val="single" w:sz="4" w:space="0" w:color="00B050"/>
            </w:tcBorders>
            <w:noWrap/>
            <w:vAlign w:val="center"/>
          </w:tcPr>
          <w:p w14:paraId="7E16D426"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88</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4CD5B0C3"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17</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3CEB0587"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71</w:t>
            </w:r>
          </w:p>
        </w:tc>
        <w:tc>
          <w:tcPr>
            <w:tcW w:w="1248" w:type="dxa"/>
            <w:tcBorders>
              <w:top w:val="single" w:sz="4" w:space="0" w:color="00B050"/>
              <w:left w:val="single" w:sz="4" w:space="0" w:color="00B050"/>
              <w:bottom w:val="single" w:sz="4" w:space="0" w:color="00B050"/>
              <w:right w:val="single" w:sz="4" w:space="0" w:color="00B050"/>
            </w:tcBorders>
            <w:noWrap/>
            <w:vAlign w:val="center"/>
          </w:tcPr>
          <w:p w14:paraId="1F3FD9F9"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26</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6F99D555"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27</w:t>
            </w:r>
          </w:p>
        </w:tc>
        <w:tc>
          <w:tcPr>
            <w:tcW w:w="1724" w:type="dxa"/>
            <w:tcBorders>
              <w:top w:val="single" w:sz="4" w:space="0" w:color="00B050"/>
              <w:left w:val="single" w:sz="4" w:space="0" w:color="00B050"/>
              <w:bottom w:val="single" w:sz="4" w:space="0" w:color="00B050"/>
              <w:right w:val="single" w:sz="4" w:space="0" w:color="00B050"/>
            </w:tcBorders>
            <w:noWrap/>
            <w:vAlign w:val="center"/>
          </w:tcPr>
          <w:p w14:paraId="7B9A20B3"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227</w:t>
            </w:r>
          </w:p>
        </w:tc>
        <w:tc>
          <w:tcPr>
            <w:tcW w:w="1155" w:type="dxa"/>
            <w:tcBorders>
              <w:top w:val="single" w:sz="4" w:space="0" w:color="00B050"/>
              <w:left w:val="single" w:sz="4" w:space="0" w:color="00B050"/>
              <w:bottom w:val="single" w:sz="4" w:space="0" w:color="00B050"/>
              <w:right w:val="single" w:sz="4" w:space="0" w:color="00B050"/>
            </w:tcBorders>
            <w:vAlign w:val="center"/>
          </w:tcPr>
          <w:p w14:paraId="62E578EC"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64.319</w:t>
            </w:r>
          </w:p>
        </w:tc>
        <w:tc>
          <w:tcPr>
            <w:tcW w:w="946" w:type="dxa"/>
            <w:tcBorders>
              <w:top w:val="single" w:sz="4" w:space="0" w:color="00B050"/>
              <w:left w:val="single" w:sz="4" w:space="0" w:color="00B050"/>
              <w:bottom w:val="single" w:sz="4" w:space="0" w:color="00B050"/>
              <w:right w:val="single" w:sz="4" w:space="0" w:color="00B050"/>
            </w:tcBorders>
            <w:vAlign w:val="center"/>
          </w:tcPr>
          <w:p w14:paraId="185CE65B"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c>
          <w:tcPr>
            <w:tcW w:w="1510" w:type="dxa"/>
            <w:gridSpan w:val="2"/>
            <w:tcBorders>
              <w:top w:val="single" w:sz="4" w:space="0" w:color="00B050"/>
              <w:left w:val="single" w:sz="4" w:space="0" w:color="00B050"/>
              <w:bottom w:val="single" w:sz="4" w:space="0" w:color="00B050"/>
              <w:right w:val="single" w:sz="4" w:space="0" w:color="00B050"/>
            </w:tcBorders>
            <w:vAlign w:val="center"/>
          </w:tcPr>
          <w:p w14:paraId="3EFDE4C2"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39.800</w:t>
            </w:r>
          </w:p>
        </w:tc>
      </w:tr>
      <w:tr w:rsidR="006976CC" w:rsidRPr="00DD5015" w14:paraId="03F8A6A6" w14:textId="77777777" w:rsidTr="006976CC">
        <w:trPr>
          <w:trHeight w:hRule="exact" w:val="340"/>
        </w:trPr>
        <w:tc>
          <w:tcPr>
            <w:tcW w:w="1508" w:type="dxa"/>
            <w:tcBorders>
              <w:top w:val="single" w:sz="4" w:space="0" w:color="00B050"/>
              <w:left w:val="single" w:sz="4" w:space="0" w:color="00B050"/>
              <w:bottom w:val="single" w:sz="4" w:space="0" w:color="00B050"/>
              <w:right w:val="single" w:sz="4" w:space="0" w:color="00B050"/>
            </w:tcBorders>
            <w:vAlign w:val="center"/>
            <w:hideMark/>
          </w:tcPr>
          <w:p w14:paraId="36F05F1D" w14:textId="77777777" w:rsidR="006976CC" w:rsidRPr="006976CC" w:rsidRDefault="006976CC" w:rsidP="00662437">
            <w:pPr>
              <w:rPr>
                <w:rFonts w:ascii="Arial Narrow" w:hAnsi="Arial Narrow" w:cs="Calibri"/>
                <w:color w:val="3A003A"/>
                <w:sz w:val="20"/>
                <w:szCs w:val="20"/>
              </w:rPr>
            </w:pPr>
            <w:r w:rsidRPr="006976CC">
              <w:rPr>
                <w:rFonts w:ascii="Arial Narrow" w:hAnsi="Arial Narrow" w:cs="Calibri"/>
                <w:color w:val="3A003A"/>
                <w:sz w:val="20"/>
                <w:szCs w:val="20"/>
              </w:rPr>
              <w:t>CONSTANȚA</w:t>
            </w:r>
          </w:p>
        </w:tc>
        <w:tc>
          <w:tcPr>
            <w:tcW w:w="993" w:type="dxa"/>
            <w:tcBorders>
              <w:top w:val="single" w:sz="4" w:space="0" w:color="00B050"/>
              <w:left w:val="single" w:sz="4" w:space="0" w:color="00B050"/>
              <w:bottom w:val="single" w:sz="4" w:space="0" w:color="00B050"/>
              <w:right w:val="single" w:sz="4" w:space="0" w:color="00B050"/>
            </w:tcBorders>
            <w:noWrap/>
            <w:vAlign w:val="center"/>
          </w:tcPr>
          <w:p w14:paraId="3E7DAAE2"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174</w:t>
            </w:r>
          </w:p>
        </w:tc>
        <w:tc>
          <w:tcPr>
            <w:tcW w:w="1046" w:type="dxa"/>
            <w:tcBorders>
              <w:top w:val="single" w:sz="4" w:space="0" w:color="00B050"/>
              <w:left w:val="single" w:sz="4" w:space="0" w:color="00B050"/>
              <w:bottom w:val="single" w:sz="4" w:space="0" w:color="00B050"/>
              <w:right w:val="single" w:sz="4" w:space="0" w:color="00B050"/>
            </w:tcBorders>
            <w:noWrap/>
            <w:vAlign w:val="center"/>
          </w:tcPr>
          <w:p w14:paraId="761187A6"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78</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198DEC8F"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10</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74B8EA29"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68</w:t>
            </w:r>
          </w:p>
        </w:tc>
        <w:tc>
          <w:tcPr>
            <w:tcW w:w="1248" w:type="dxa"/>
            <w:tcBorders>
              <w:top w:val="single" w:sz="4" w:space="0" w:color="00B050"/>
              <w:left w:val="single" w:sz="4" w:space="0" w:color="00B050"/>
              <w:bottom w:val="single" w:sz="4" w:space="0" w:color="00B050"/>
              <w:right w:val="single" w:sz="4" w:space="0" w:color="00B050"/>
            </w:tcBorders>
            <w:noWrap/>
            <w:vAlign w:val="center"/>
          </w:tcPr>
          <w:p w14:paraId="74FC1A48"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13</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068931DF"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7</w:t>
            </w:r>
          </w:p>
        </w:tc>
        <w:tc>
          <w:tcPr>
            <w:tcW w:w="1724" w:type="dxa"/>
            <w:tcBorders>
              <w:top w:val="single" w:sz="4" w:space="0" w:color="00B050"/>
              <w:left w:val="single" w:sz="4" w:space="0" w:color="00B050"/>
              <w:bottom w:val="single" w:sz="4" w:space="0" w:color="00B050"/>
              <w:right w:val="single" w:sz="4" w:space="0" w:color="00B050"/>
            </w:tcBorders>
            <w:noWrap/>
            <w:vAlign w:val="center"/>
          </w:tcPr>
          <w:p w14:paraId="584AF946"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77</w:t>
            </w:r>
          </w:p>
        </w:tc>
        <w:tc>
          <w:tcPr>
            <w:tcW w:w="1155" w:type="dxa"/>
            <w:tcBorders>
              <w:top w:val="single" w:sz="4" w:space="0" w:color="00B050"/>
              <w:left w:val="single" w:sz="4" w:space="0" w:color="00B050"/>
              <w:bottom w:val="single" w:sz="4" w:space="0" w:color="00B050"/>
              <w:right w:val="single" w:sz="4" w:space="0" w:color="00B050"/>
            </w:tcBorders>
            <w:vAlign w:val="center"/>
          </w:tcPr>
          <w:p w14:paraId="4F49D449"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c>
          <w:tcPr>
            <w:tcW w:w="946" w:type="dxa"/>
            <w:tcBorders>
              <w:top w:val="single" w:sz="4" w:space="0" w:color="00B050"/>
              <w:left w:val="single" w:sz="4" w:space="0" w:color="00B050"/>
              <w:bottom w:val="single" w:sz="4" w:space="0" w:color="00B050"/>
              <w:right w:val="single" w:sz="4" w:space="0" w:color="00B050"/>
            </w:tcBorders>
            <w:vAlign w:val="center"/>
          </w:tcPr>
          <w:p w14:paraId="5E61D6E6"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c>
          <w:tcPr>
            <w:tcW w:w="1510" w:type="dxa"/>
            <w:gridSpan w:val="2"/>
            <w:tcBorders>
              <w:top w:val="single" w:sz="4" w:space="0" w:color="00B050"/>
              <w:left w:val="single" w:sz="4" w:space="0" w:color="00B050"/>
              <w:bottom w:val="single" w:sz="4" w:space="0" w:color="00B050"/>
              <w:right w:val="single" w:sz="4" w:space="0" w:color="00B050"/>
            </w:tcBorders>
            <w:vAlign w:val="center"/>
          </w:tcPr>
          <w:p w14:paraId="6A7E2259"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r>
      <w:tr w:rsidR="006976CC" w:rsidRPr="00DD5015" w14:paraId="55AFF3D9" w14:textId="77777777" w:rsidTr="006976CC">
        <w:trPr>
          <w:trHeight w:hRule="exact" w:val="340"/>
        </w:trPr>
        <w:tc>
          <w:tcPr>
            <w:tcW w:w="1508" w:type="dxa"/>
            <w:tcBorders>
              <w:top w:val="single" w:sz="4" w:space="0" w:color="00B050"/>
              <w:left w:val="single" w:sz="4" w:space="0" w:color="00B050"/>
              <w:bottom w:val="single" w:sz="4" w:space="0" w:color="00B050"/>
              <w:right w:val="single" w:sz="4" w:space="0" w:color="00B050"/>
            </w:tcBorders>
            <w:vAlign w:val="center"/>
            <w:hideMark/>
          </w:tcPr>
          <w:p w14:paraId="751DDA82" w14:textId="77777777" w:rsidR="006976CC" w:rsidRPr="006976CC" w:rsidRDefault="006976CC" w:rsidP="00662437">
            <w:pPr>
              <w:rPr>
                <w:rFonts w:ascii="Arial Narrow" w:hAnsi="Arial Narrow" w:cs="Calibri"/>
                <w:color w:val="3A003A"/>
                <w:sz w:val="20"/>
                <w:szCs w:val="20"/>
              </w:rPr>
            </w:pPr>
            <w:r w:rsidRPr="006976CC">
              <w:rPr>
                <w:rFonts w:ascii="Arial Narrow" w:hAnsi="Arial Narrow" w:cs="Calibri"/>
                <w:color w:val="3A003A"/>
                <w:sz w:val="20"/>
                <w:szCs w:val="20"/>
              </w:rPr>
              <w:t>CRAIOVA</w:t>
            </w:r>
          </w:p>
        </w:tc>
        <w:tc>
          <w:tcPr>
            <w:tcW w:w="993" w:type="dxa"/>
            <w:tcBorders>
              <w:top w:val="single" w:sz="4" w:space="0" w:color="00B050"/>
              <w:left w:val="single" w:sz="4" w:space="0" w:color="00B050"/>
              <w:bottom w:val="single" w:sz="4" w:space="0" w:color="00B050"/>
              <w:right w:val="single" w:sz="4" w:space="0" w:color="00B050"/>
            </w:tcBorders>
            <w:noWrap/>
            <w:vAlign w:val="center"/>
          </w:tcPr>
          <w:p w14:paraId="1554B3E0"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344</w:t>
            </w:r>
          </w:p>
        </w:tc>
        <w:tc>
          <w:tcPr>
            <w:tcW w:w="1046" w:type="dxa"/>
            <w:tcBorders>
              <w:top w:val="single" w:sz="4" w:space="0" w:color="00B050"/>
              <w:left w:val="single" w:sz="4" w:space="0" w:color="00B050"/>
              <w:bottom w:val="single" w:sz="4" w:space="0" w:color="00B050"/>
              <w:right w:val="single" w:sz="4" w:space="0" w:color="00B050"/>
            </w:tcBorders>
            <w:noWrap/>
            <w:vAlign w:val="center"/>
          </w:tcPr>
          <w:p w14:paraId="6D855B95"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140</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301760B6"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26</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0BE5EA15"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114</w:t>
            </w:r>
          </w:p>
        </w:tc>
        <w:tc>
          <w:tcPr>
            <w:tcW w:w="1248" w:type="dxa"/>
            <w:tcBorders>
              <w:top w:val="single" w:sz="4" w:space="0" w:color="00B050"/>
              <w:left w:val="single" w:sz="4" w:space="0" w:color="00B050"/>
              <w:bottom w:val="single" w:sz="4" w:space="0" w:color="00B050"/>
              <w:right w:val="single" w:sz="4" w:space="0" w:color="00B050"/>
            </w:tcBorders>
            <w:noWrap/>
            <w:vAlign w:val="center"/>
          </w:tcPr>
          <w:p w14:paraId="0E51D171"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78</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73DC9D29"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12</w:t>
            </w:r>
          </w:p>
        </w:tc>
        <w:tc>
          <w:tcPr>
            <w:tcW w:w="1724" w:type="dxa"/>
            <w:tcBorders>
              <w:top w:val="single" w:sz="4" w:space="0" w:color="00B050"/>
              <w:left w:val="single" w:sz="4" w:space="0" w:color="00B050"/>
              <w:bottom w:val="single" w:sz="4" w:space="0" w:color="00B050"/>
              <w:right w:val="single" w:sz="4" w:space="0" w:color="00B050"/>
            </w:tcBorders>
            <w:noWrap/>
            <w:vAlign w:val="center"/>
          </w:tcPr>
          <w:p w14:paraId="7186282D"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162</w:t>
            </w:r>
          </w:p>
        </w:tc>
        <w:tc>
          <w:tcPr>
            <w:tcW w:w="1155" w:type="dxa"/>
            <w:tcBorders>
              <w:top w:val="single" w:sz="4" w:space="0" w:color="00B050"/>
              <w:left w:val="single" w:sz="4" w:space="0" w:color="00B050"/>
              <w:bottom w:val="single" w:sz="4" w:space="0" w:color="00B050"/>
              <w:right w:val="single" w:sz="4" w:space="0" w:color="00B050"/>
            </w:tcBorders>
            <w:vAlign w:val="center"/>
          </w:tcPr>
          <w:p w14:paraId="42C030F9"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c>
          <w:tcPr>
            <w:tcW w:w="946" w:type="dxa"/>
            <w:tcBorders>
              <w:top w:val="single" w:sz="4" w:space="0" w:color="00B050"/>
              <w:left w:val="single" w:sz="4" w:space="0" w:color="00B050"/>
              <w:bottom w:val="single" w:sz="4" w:space="0" w:color="00B050"/>
              <w:right w:val="single" w:sz="4" w:space="0" w:color="00B050"/>
            </w:tcBorders>
            <w:vAlign w:val="center"/>
          </w:tcPr>
          <w:p w14:paraId="62238637"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c>
          <w:tcPr>
            <w:tcW w:w="1510" w:type="dxa"/>
            <w:gridSpan w:val="2"/>
            <w:tcBorders>
              <w:top w:val="single" w:sz="4" w:space="0" w:color="00B050"/>
              <w:left w:val="single" w:sz="4" w:space="0" w:color="00B050"/>
              <w:bottom w:val="single" w:sz="4" w:space="0" w:color="00B050"/>
              <w:right w:val="single" w:sz="4" w:space="0" w:color="00B050"/>
            </w:tcBorders>
            <w:vAlign w:val="center"/>
          </w:tcPr>
          <w:p w14:paraId="07E0C9F2"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r>
      <w:tr w:rsidR="006976CC" w:rsidRPr="00DD5015" w14:paraId="23F65F7F" w14:textId="77777777" w:rsidTr="006976CC">
        <w:trPr>
          <w:trHeight w:hRule="exact" w:val="340"/>
        </w:trPr>
        <w:tc>
          <w:tcPr>
            <w:tcW w:w="1508" w:type="dxa"/>
            <w:tcBorders>
              <w:top w:val="single" w:sz="4" w:space="0" w:color="00B050"/>
              <w:left w:val="single" w:sz="4" w:space="0" w:color="00B050"/>
              <w:bottom w:val="single" w:sz="4" w:space="0" w:color="00B050"/>
              <w:right w:val="single" w:sz="4" w:space="0" w:color="00B050"/>
            </w:tcBorders>
            <w:vAlign w:val="center"/>
            <w:hideMark/>
          </w:tcPr>
          <w:p w14:paraId="5A2AA8BE" w14:textId="77777777" w:rsidR="006976CC" w:rsidRPr="006976CC" w:rsidRDefault="006976CC" w:rsidP="00662437">
            <w:pPr>
              <w:rPr>
                <w:rFonts w:ascii="Arial Narrow" w:hAnsi="Arial Narrow" w:cs="Calibri"/>
                <w:color w:val="3A003A"/>
                <w:sz w:val="20"/>
                <w:szCs w:val="20"/>
              </w:rPr>
            </w:pPr>
            <w:r w:rsidRPr="006976CC">
              <w:rPr>
                <w:rFonts w:ascii="Arial Narrow" w:hAnsi="Arial Narrow" w:cs="Calibri"/>
                <w:color w:val="3A003A"/>
                <w:sz w:val="20"/>
                <w:szCs w:val="20"/>
              </w:rPr>
              <w:t>GALAȚI</w:t>
            </w:r>
          </w:p>
        </w:tc>
        <w:tc>
          <w:tcPr>
            <w:tcW w:w="993" w:type="dxa"/>
            <w:tcBorders>
              <w:top w:val="single" w:sz="4" w:space="0" w:color="00B050"/>
              <w:left w:val="single" w:sz="4" w:space="0" w:color="00B050"/>
              <w:bottom w:val="single" w:sz="4" w:space="0" w:color="00B050"/>
              <w:right w:val="single" w:sz="4" w:space="0" w:color="00B050"/>
            </w:tcBorders>
            <w:noWrap/>
            <w:vAlign w:val="center"/>
          </w:tcPr>
          <w:p w14:paraId="319863DB"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339</w:t>
            </w:r>
          </w:p>
        </w:tc>
        <w:tc>
          <w:tcPr>
            <w:tcW w:w="1046" w:type="dxa"/>
            <w:tcBorders>
              <w:top w:val="single" w:sz="4" w:space="0" w:color="00B050"/>
              <w:left w:val="single" w:sz="4" w:space="0" w:color="00B050"/>
              <w:bottom w:val="single" w:sz="4" w:space="0" w:color="00B050"/>
              <w:right w:val="single" w:sz="4" w:space="0" w:color="00B050"/>
            </w:tcBorders>
            <w:noWrap/>
            <w:vAlign w:val="center"/>
          </w:tcPr>
          <w:p w14:paraId="3E3B9270"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82</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0E6DB047"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4</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21104240"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78</w:t>
            </w:r>
          </w:p>
        </w:tc>
        <w:tc>
          <w:tcPr>
            <w:tcW w:w="1248" w:type="dxa"/>
            <w:tcBorders>
              <w:top w:val="single" w:sz="4" w:space="0" w:color="00B050"/>
              <w:left w:val="single" w:sz="4" w:space="0" w:color="00B050"/>
              <w:bottom w:val="single" w:sz="4" w:space="0" w:color="00B050"/>
              <w:right w:val="single" w:sz="4" w:space="0" w:color="00B050"/>
            </w:tcBorders>
            <w:noWrap/>
            <w:vAlign w:val="center"/>
          </w:tcPr>
          <w:p w14:paraId="07CA5C68"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7</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7947BC5F"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123</w:t>
            </w:r>
          </w:p>
        </w:tc>
        <w:tc>
          <w:tcPr>
            <w:tcW w:w="1724" w:type="dxa"/>
            <w:tcBorders>
              <w:top w:val="single" w:sz="4" w:space="0" w:color="00B050"/>
              <w:left w:val="single" w:sz="4" w:space="0" w:color="00B050"/>
              <w:bottom w:val="single" w:sz="4" w:space="0" w:color="00B050"/>
              <w:right w:val="single" w:sz="4" w:space="0" w:color="00B050"/>
            </w:tcBorders>
            <w:noWrap/>
            <w:vAlign w:val="center"/>
          </w:tcPr>
          <w:p w14:paraId="50128A5D"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190</w:t>
            </w:r>
          </w:p>
        </w:tc>
        <w:tc>
          <w:tcPr>
            <w:tcW w:w="1155" w:type="dxa"/>
            <w:tcBorders>
              <w:top w:val="single" w:sz="4" w:space="0" w:color="00B050"/>
              <w:left w:val="single" w:sz="4" w:space="0" w:color="00B050"/>
              <w:bottom w:val="single" w:sz="4" w:space="0" w:color="00B050"/>
              <w:right w:val="single" w:sz="4" w:space="0" w:color="00B050"/>
            </w:tcBorders>
            <w:vAlign w:val="center"/>
          </w:tcPr>
          <w:p w14:paraId="7252E361"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183.090</w:t>
            </w:r>
          </w:p>
        </w:tc>
        <w:tc>
          <w:tcPr>
            <w:tcW w:w="946" w:type="dxa"/>
            <w:tcBorders>
              <w:top w:val="single" w:sz="4" w:space="0" w:color="00B050"/>
              <w:left w:val="single" w:sz="4" w:space="0" w:color="00B050"/>
              <w:bottom w:val="single" w:sz="4" w:space="0" w:color="00B050"/>
              <w:right w:val="single" w:sz="4" w:space="0" w:color="00B050"/>
            </w:tcBorders>
            <w:vAlign w:val="center"/>
          </w:tcPr>
          <w:p w14:paraId="70E9F905"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2.600</w:t>
            </w:r>
          </w:p>
        </w:tc>
        <w:tc>
          <w:tcPr>
            <w:tcW w:w="1510" w:type="dxa"/>
            <w:gridSpan w:val="2"/>
            <w:tcBorders>
              <w:top w:val="single" w:sz="4" w:space="0" w:color="00B050"/>
              <w:left w:val="single" w:sz="4" w:space="0" w:color="00B050"/>
              <w:bottom w:val="single" w:sz="4" w:space="0" w:color="00B050"/>
              <w:right w:val="single" w:sz="4" w:space="0" w:color="00B050"/>
            </w:tcBorders>
            <w:vAlign w:val="center"/>
          </w:tcPr>
          <w:p w14:paraId="5B032D86"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4.343.675</w:t>
            </w:r>
          </w:p>
        </w:tc>
      </w:tr>
      <w:tr w:rsidR="006976CC" w:rsidRPr="00DD5015" w14:paraId="197BCE36" w14:textId="77777777" w:rsidTr="006976CC">
        <w:trPr>
          <w:trHeight w:hRule="exact" w:val="340"/>
        </w:trPr>
        <w:tc>
          <w:tcPr>
            <w:tcW w:w="1508" w:type="dxa"/>
            <w:tcBorders>
              <w:top w:val="single" w:sz="4" w:space="0" w:color="00B050"/>
              <w:left w:val="single" w:sz="4" w:space="0" w:color="00B050"/>
              <w:bottom w:val="single" w:sz="4" w:space="0" w:color="00B050"/>
              <w:right w:val="single" w:sz="4" w:space="0" w:color="00B050"/>
            </w:tcBorders>
            <w:vAlign w:val="center"/>
            <w:hideMark/>
          </w:tcPr>
          <w:p w14:paraId="3DBA619B" w14:textId="77777777" w:rsidR="006976CC" w:rsidRPr="006976CC" w:rsidRDefault="006976CC" w:rsidP="00662437">
            <w:pPr>
              <w:rPr>
                <w:rFonts w:ascii="Arial Narrow" w:hAnsi="Arial Narrow" w:cs="Calibri"/>
                <w:color w:val="3A003A"/>
                <w:sz w:val="20"/>
                <w:szCs w:val="20"/>
              </w:rPr>
            </w:pPr>
            <w:r w:rsidRPr="006976CC">
              <w:rPr>
                <w:rFonts w:ascii="Arial Narrow" w:hAnsi="Arial Narrow" w:cs="Calibri"/>
                <w:color w:val="3A003A"/>
                <w:sz w:val="20"/>
                <w:szCs w:val="20"/>
              </w:rPr>
              <w:t>IAȘI</w:t>
            </w:r>
          </w:p>
        </w:tc>
        <w:tc>
          <w:tcPr>
            <w:tcW w:w="993" w:type="dxa"/>
            <w:tcBorders>
              <w:top w:val="single" w:sz="4" w:space="0" w:color="00B050"/>
              <w:left w:val="single" w:sz="4" w:space="0" w:color="00B050"/>
              <w:bottom w:val="single" w:sz="4" w:space="0" w:color="00B050"/>
              <w:right w:val="single" w:sz="4" w:space="0" w:color="00B050"/>
            </w:tcBorders>
            <w:noWrap/>
            <w:vAlign w:val="center"/>
          </w:tcPr>
          <w:p w14:paraId="323F4250"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343</w:t>
            </w:r>
          </w:p>
        </w:tc>
        <w:tc>
          <w:tcPr>
            <w:tcW w:w="1046" w:type="dxa"/>
            <w:tcBorders>
              <w:top w:val="single" w:sz="4" w:space="0" w:color="00B050"/>
              <w:left w:val="single" w:sz="4" w:space="0" w:color="00B050"/>
              <w:bottom w:val="single" w:sz="4" w:space="0" w:color="00B050"/>
              <w:right w:val="single" w:sz="4" w:space="0" w:color="00B050"/>
            </w:tcBorders>
            <w:noWrap/>
            <w:vAlign w:val="center"/>
          </w:tcPr>
          <w:p w14:paraId="3FDFCA15"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130</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07586B5D"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12</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661B7931"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118</w:t>
            </w:r>
          </w:p>
        </w:tc>
        <w:tc>
          <w:tcPr>
            <w:tcW w:w="1248" w:type="dxa"/>
            <w:tcBorders>
              <w:top w:val="single" w:sz="4" w:space="0" w:color="00B050"/>
              <w:left w:val="single" w:sz="4" w:space="0" w:color="00B050"/>
              <w:bottom w:val="single" w:sz="4" w:space="0" w:color="00B050"/>
              <w:right w:val="single" w:sz="4" w:space="0" w:color="00B050"/>
            </w:tcBorders>
            <w:noWrap/>
            <w:vAlign w:val="center"/>
          </w:tcPr>
          <w:p w14:paraId="470545A9"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33</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304E3DB6"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29</w:t>
            </w:r>
          </w:p>
        </w:tc>
        <w:tc>
          <w:tcPr>
            <w:tcW w:w="1724" w:type="dxa"/>
            <w:tcBorders>
              <w:top w:val="single" w:sz="4" w:space="0" w:color="00B050"/>
              <w:left w:val="single" w:sz="4" w:space="0" w:color="00B050"/>
              <w:bottom w:val="single" w:sz="4" w:space="0" w:color="00B050"/>
              <w:right w:val="single" w:sz="4" w:space="0" w:color="00B050"/>
            </w:tcBorders>
            <w:noWrap/>
            <w:vAlign w:val="center"/>
          </w:tcPr>
          <w:p w14:paraId="44A23660"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167</w:t>
            </w:r>
          </w:p>
        </w:tc>
        <w:tc>
          <w:tcPr>
            <w:tcW w:w="1155" w:type="dxa"/>
            <w:tcBorders>
              <w:top w:val="single" w:sz="4" w:space="0" w:color="00B050"/>
              <w:left w:val="single" w:sz="4" w:space="0" w:color="00B050"/>
              <w:bottom w:val="single" w:sz="4" w:space="0" w:color="00B050"/>
              <w:right w:val="single" w:sz="4" w:space="0" w:color="00B050"/>
            </w:tcBorders>
            <w:vAlign w:val="center"/>
          </w:tcPr>
          <w:p w14:paraId="1E0CD0C0"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c>
          <w:tcPr>
            <w:tcW w:w="946" w:type="dxa"/>
            <w:tcBorders>
              <w:top w:val="single" w:sz="4" w:space="0" w:color="00B050"/>
              <w:left w:val="single" w:sz="4" w:space="0" w:color="00B050"/>
              <w:bottom w:val="single" w:sz="4" w:space="0" w:color="00B050"/>
              <w:right w:val="single" w:sz="4" w:space="0" w:color="00B050"/>
            </w:tcBorders>
            <w:vAlign w:val="center"/>
          </w:tcPr>
          <w:p w14:paraId="6CB1215A"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c>
          <w:tcPr>
            <w:tcW w:w="1510" w:type="dxa"/>
            <w:gridSpan w:val="2"/>
            <w:tcBorders>
              <w:top w:val="single" w:sz="4" w:space="0" w:color="00B050"/>
              <w:left w:val="single" w:sz="4" w:space="0" w:color="00B050"/>
              <w:bottom w:val="single" w:sz="4" w:space="0" w:color="00B050"/>
              <w:right w:val="single" w:sz="4" w:space="0" w:color="00B050"/>
            </w:tcBorders>
            <w:vAlign w:val="center"/>
          </w:tcPr>
          <w:p w14:paraId="62595E19"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r>
      <w:tr w:rsidR="006976CC" w:rsidRPr="00DD5015" w14:paraId="769DE96D" w14:textId="77777777" w:rsidTr="006976CC">
        <w:trPr>
          <w:trHeight w:hRule="exact" w:val="340"/>
        </w:trPr>
        <w:tc>
          <w:tcPr>
            <w:tcW w:w="1508" w:type="dxa"/>
            <w:tcBorders>
              <w:top w:val="single" w:sz="4" w:space="0" w:color="00B050"/>
              <w:left w:val="single" w:sz="4" w:space="0" w:color="00B050"/>
              <w:bottom w:val="single" w:sz="4" w:space="0" w:color="00B050"/>
              <w:right w:val="single" w:sz="4" w:space="0" w:color="00B050"/>
            </w:tcBorders>
            <w:vAlign w:val="center"/>
            <w:hideMark/>
          </w:tcPr>
          <w:p w14:paraId="3DA29B06" w14:textId="77777777" w:rsidR="006976CC" w:rsidRPr="006976CC" w:rsidRDefault="006976CC" w:rsidP="00662437">
            <w:pPr>
              <w:rPr>
                <w:rFonts w:ascii="Arial Narrow" w:hAnsi="Arial Narrow" w:cs="Calibri"/>
                <w:color w:val="3A003A"/>
                <w:sz w:val="20"/>
                <w:szCs w:val="20"/>
              </w:rPr>
            </w:pPr>
            <w:r w:rsidRPr="006976CC">
              <w:rPr>
                <w:rFonts w:ascii="Arial Narrow" w:hAnsi="Arial Narrow" w:cs="Calibri"/>
                <w:color w:val="3A003A"/>
                <w:sz w:val="20"/>
                <w:szCs w:val="20"/>
              </w:rPr>
              <w:t>TÂRGU-MUREȘ</w:t>
            </w:r>
          </w:p>
        </w:tc>
        <w:tc>
          <w:tcPr>
            <w:tcW w:w="993" w:type="dxa"/>
            <w:tcBorders>
              <w:top w:val="single" w:sz="4" w:space="0" w:color="00B050"/>
              <w:left w:val="single" w:sz="4" w:space="0" w:color="00B050"/>
              <w:bottom w:val="single" w:sz="4" w:space="0" w:color="00B050"/>
              <w:right w:val="single" w:sz="4" w:space="0" w:color="00B050"/>
            </w:tcBorders>
            <w:noWrap/>
            <w:vAlign w:val="center"/>
          </w:tcPr>
          <w:p w14:paraId="222211DE"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75</w:t>
            </w:r>
          </w:p>
        </w:tc>
        <w:tc>
          <w:tcPr>
            <w:tcW w:w="1046" w:type="dxa"/>
            <w:tcBorders>
              <w:top w:val="single" w:sz="4" w:space="0" w:color="00B050"/>
              <w:left w:val="single" w:sz="4" w:space="0" w:color="00B050"/>
              <w:bottom w:val="single" w:sz="4" w:space="0" w:color="00B050"/>
              <w:right w:val="single" w:sz="4" w:space="0" w:color="00B050"/>
            </w:tcBorders>
            <w:noWrap/>
            <w:vAlign w:val="center"/>
          </w:tcPr>
          <w:p w14:paraId="10143F94"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41</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73D7C0A4"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11</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37065667"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30</w:t>
            </w:r>
          </w:p>
        </w:tc>
        <w:tc>
          <w:tcPr>
            <w:tcW w:w="1248" w:type="dxa"/>
            <w:tcBorders>
              <w:top w:val="single" w:sz="4" w:space="0" w:color="00B050"/>
              <w:left w:val="single" w:sz="4" w:space="0" w:color="00B050"/>
              <w:bottom w:val="single" w:sz="4" w:space="0" w:color="00B050"/>
              <w:right w:val="single" w:sz="4" w:space="0" w:color="00B050"/>
            </w:tcBorders>
            <w:noWrap/>
            <w:vAlign w:val="center"/>
          </w:tcPr>
          <w:p w14:paraId="092D8CF5"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15</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338536D2"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11</w:t>
            </w:r>
          </w:p>
        </w:tc>
        <w:tc>
          <w:tcPr>
            <w:tcW w:w="1724" w:type="dxa"/>
            <w:tcBorders>
              <w:top w:val="single" w:sz="4" w:space="0" w:color="00B050"/>
              <w:left w:val="single" w:sz="4" w:space="0" w:color="00B050"/>
              <w:bottom w:val="single" w:sz="4" w:space="0" w:color="00B050"/>
              <w:right w:val="single" w:sz="4" w:space="0" w:color="00B050"/>
            </w:tcBorders>
            <w:noWrap/>
            <w:vAlign w:val="center"/>
          </w:tcPr>
          <w:p w14:paraId="1894E963"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25</w:t>
            </w:r>
          </w:p>
        </w:tc>
        <w:tc>
          <w:tcPr>
            <w:tcW w:w="1155" w:type="dxa"/>
            <w:tcBorders>
              <w:top w:val="single" w:sz="4" w:space="0" w:color="00B050"/>
              <w:left w:val="single" w:sz="4" w:space="0" w:color="00B050"/>
              <w:bottom w:val="single" w:sz="4" w:space="0" w:color="00B050"/>
              <w:right w:val="single" w:sz="4" w:space="0" w:color="00B050"/>
            </w:tcBorders>
            <w:vAlign w:val="center"/>
          </w:tcPr>
          <w:p w14:paraId="23CA3F4D"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c>
          <w:tcPr>
            <w:tcW w:w="946" w:type="dxa"/>
            <w:tcBorders>
              <w:top w:val="single" w:sz="4" w:space="0" w:color="00B050"/>
              <w:left w:val="single" w:sz="4" w:space="0" w:color="00B050"/>
              <w:bottom w:val="single" w:sz="4" w:space="0" w:color="00B050"/>
              <w:right w:val="single" w:sz="4" w:space="0" w:color="00B050"/>
            </w:tcBorders>
            <w:vAlign w:val="center"/>
          </w:tcPr>
          <w:p w14:paraId="20EB39A0"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c>
          <w:tcPr>
            <w:tcW w:w="1510" w:type="dxa"/>
            <w:gridSpan w:val="2"/>
            <w:tcBorders>
              <w:top w:val="single" w:sz="4" w:space="0" w:color="00B050"/>
              <w:left w:val="single" w:sz="4" w:space="0" w:color="00B050"/>
              <w:bottom w:val="single" w:sz="4" w:space="0" w:color="00B050"/>
              <w:right w:val="single" w:sz="4" w:space="0" w:color="00B050"/>
            </w:tcBorders>
            <w:vAlign w:val="center"/>
          </w:tcPr>
          <w:p w14:paraId="7B0E81FE"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r>
      <w:tr w:rsidR="006976CC" w:rsidRPr="00DD5015" w14:paraId="55B56254" w14:textId="77777777" w:rsidTr="006976CC">
        <w:trPr>
          <w:trHeight w:hRule="exact" w:val="340"/>
        </w:trPr>
        <w:tc>
          <w:tcPr>
            <w:tcW w:w="1508" w:type="dxa"/>
            <w:tcBorders>
              <w:top w:val="single" w:sz="4" w:space="0" w:color="00B050"/>
              <w:left w:val="single" w:sz="4" w:space="0" w:color="00B050"/>
              <w:bottom w:val="single" w:sz="4" w:space="0" w:color="00B050"/>
              <w:right w:val="single" w:sz="4" w:space="0" w:color="00B050"/>
            </w:tcBorders>
            <w:vAlign w:val="center"/>
            <w:hideMark/>
          </w:tcPr>
          <w:p w14:paraId="2310FA0E" w14:textId="77777777" w:rsidR="006976CC" w:rsidRPr="006976CC" w:rsidRDefault="006976CC" w:rsidP="00662437">
            <w:pPr>
              <w:rPr>
                <w:rFonts w:ascii="Arial Narrow" w:hAnsi="Arial Narrow" w:cs="Calibri"/>
                <w:color w:val="3A003A"/>
                <w:sz w:val="20"/>
                <w:szCs w:val="20"/>
              </w:rPr>
            </w:pPr>
            <w:r w:rsidRPr="006976CC">
              <w:rPr>
                <w:rFonts w:ascii="Arial Narrow" w:hAnsi="Arial Narrow" w:cs="Calibri"/>
                <w:color w:val="3A003A"/>
                <w:sz w:val="20"/>
                <w:szCs w:val="20"/>
              </w:rPr>
              <w:t>PLOIEȘTI</w:t>
            </w:r>
          </w:p>
        </w:tc>
        <w:tc>
          <w:tcPr>
            <w:tcW w:w="993" w:type="dxa"/>
            <w:tcBorders>
              <w:top w:val="single" w:sz="4" w:space="0" w:color="00B050"/>
              <w:left w:val="single" w:sz="4" w:space="0" w:color="00B050"/>
              <w:bottom w:val="single" w:sz="4" w:space="0" w:color="00B050"/>
              <w:right w:val="single" w:sz="4" w:space="0" w:color="00B050"/>
            </w:tcBorders>
            <w:noWrap/>
            <w:vAlign w:val="center"/>
          </w:tcPr>
          <w:p w14:paraId="5D559D83"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265</w:t>
            </w:r>
          </w:p>
        </w:tc>
        <w:tc>
          <w:tcPr>
            <w:tcW w:w="1046" w:type="dxa"/>
            <w:tcBorders>
              <w:top w:val="single" w:sz="4" w:space="0" w:color="00B050"/>
              <w:left w:val="single" w:sz="4" w:space="0" w:color="00B050"/>
              <w:bottom w:val="single" w:sz="4" w:space="0" w:color="00B050"/>
              <w:right w:val="single" w:sz="4" w:space="0" w:color="00B050"/>
            </w:tcBorders>
            <w:noWrap/>
            <w:vAlign w:val="center"/>
          </w:tcPr>
          <w:p w14:paraId="38888DCC"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116</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69B49177"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19</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4F3D7193"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97</w:t>
            </w:r>
          </w:p>
        </w:tc>
        <w:tc>
          <w:tcPr>
            <w:tcW w:w="1248" w:type="dxa"/>
            <w:tcBorders>
              <w:top w:val="single" w:sz="4" w:space="0" w:color="00B050"/>
              <w:left w:val="single" w:sz="4" w:space="0" w:color="00B050"/>
              <w:bottom w:val="single" w:sz="4" w:space="0" w:color="00B050"/>
              <w:right w:val="single" w:sz="4" w:space="0" w:color="00B050"/>
            </w:tcBorders>
            <w:noWrap/>
            <w:vAlign w:val="center"/>
          </w:tcPr>
          <w:p w14:paraId="033AEB19"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28</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0659D7A1"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39</w:t>
            </w:r>
          </w:p>
        </w:tc>
        <w:tc>
          <w:tcPr>
            <w:tcW w:w="1724" w:type="dxa"/>
            <w:tcBorders>
              <w:top w:val="single" w:sz="4" w:space="0" w:color="00B050"/>
              <w:left w:val="single" w:sz="4" w:space="0" w:color="00B050"/>
              <w:bottom w:val="single" w:sz="4" w:space="0" w:color="00B050"/>
              <w:right w:val="single" w:sz="4" w:space="0" w:color="00B050"/>
            </w:tcBorders>
            <w:noWrap/>
            <w:vAlign w:val="center"/>
          </w:tcPr>
          <w:p w14:paraId="3FB20226"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116</w:t>
            </w:r>
          </w:p>
        </w:tc>
        <w:tc>
          <w:tcPr>
            <w:tcW w:w="1155" w:type="dxa"/>
            <w:tcBorders>
              <w:top w:val="single" w:sz="4" w:space="0" w:color="00B050"/>
              <w:left w:val="single" w:sz="4" w:space="0" w:color="00B050"/>
              <w:bottom w:val="single" w:sz="4" w:space="0" w:color="00B050"/>
              <w:right w:val="single" w:sz="4" w:space="0" w:color="00B050"/>
            </w:tcBorders>
            <w:vAlign w:val="center"/>
          </w:tcPr>
          <w:p w14:paraId="2B09414A"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c>
          <w:tcPr>
            <w:tcW w:w="946" w:type="dxa"/>
            <w:tcBorders>
              <w:top w:val="single" w:sz="4" w:space="0" w:color="00B050"/>
              <w:left w:val="single" w:sz="4" w:space="0" w:color="00B050"/>
              <w:bottom w:val="single" w:sz="4" w:space="0" w:color="00B050"/>
              <w:right w:val="single" w:sz="4" w:space="0" w:color="00B050"/>
            </w:tcBorders>
            <w:vAlign w:val="center"/>
          </w:tcPr>
          <w:p w14:paraId="1D1A881B"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c>
          <w:tcPr>
            <w:tcW w:w="1510" w:type="dxa"/>
            <w:gridSpan w:val="2"/>
            <w:tcBorders>
              <w:top w:val="single" w:sz="4" w:space="0" w:color="00B050"/>
              <w:left w:val="single" w:sz="4" w:space="0" w:color="00B050"/>
              <w:bottom w:val="single" w:sz="4" w:space="0" w:color="00B050"/>
              <w:right w:val="single" w:sz="4" w:space="0" w:color="00B050"/>
            </w:tcBorders>
            <w:vAlign w:val="center"/>
          </w:tcPr>
          <w:p w14:paraId="1DE42D95"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r>
      <w:tr w:rsidR="006976CC" w:rsidRPr="00DD5015" w14:paraId="313F2BCB" w14:textId="77777777" w:rsidTr="006976CC">
        <w:trPr>
          <w:trHeight w:hRule="exact" w:val="340"/>
        </w:trPr>
        <w:tc>
          <w:tcPr>
            <w:tcW w:w="1508" w:type="dxa"/>
            <w:tcBorders>
              <w:top w:val="single" w:sz="4" w:space="0" w:color="00B050"/>
              <w:left w:val="single" w:sz="4" w:space="0" w:color="00B050"/>
              <w:bottom w:val="threeDEmboss" w:sz="6" w:space="0" w:color="00B050"/>
              <w:right w:val="single" w:sz="4" w:space="0" w:color="00B050"/>
            </w:tcBorders>
            <w:vAlign w:val="center"/>
            <w:hideMark/>
          </w:tcPr>
          <w:p w14:paraId="2A8A0902" w14:textId="77777777" w:rsidR="006976CC" w:rsidRPr="006976CC" w:rsidRDefault="006976CC" w:rsidP="00662437">
            <w:pPr>
              <w:rPr>
                <w:rFonts w:ascii="Arial Narrow" w:hAnsi="Arial Narrow" w:cs="Calibri"/>
                <w:color w:val="3A003A"/>
                <w:sz w:val="20"/>
                <w:szCs w:val="20"/>
              </w:rPr>
            </w:pPr>
            <w:r w:rsidRPr="006976CC">
              <w:rPr>
                <w:rFonts w:ascii="Arial Narrow" w:hAnsi="Arial Narrow" w:cs="Calibri"/>
                <w:color w:val="3A003A"/>
                <w:sz w:val="20"/>
                <w:szCs w:val="20"/>
              </w:rPr>
              <w:t>TIMIȘOARA</w:t>
            </w:r>
          </w:p>
        </w:tc>
        <w:tc>
          <w:tcPr>
            <w:tcW w:w="993" w:type="dxa"/>
            <w:tcBorders>
              <w:top w:val="single" w:sz="4" w:space="0" w:color="00B050"/>
              <w:left w:val="single" w:sz="4" w:space="0" w:color="00B050"/>
              <w:bottom w:val="threeDEmboss" w:sz="6" w:space="0" w:color="00B050"/>
              <w:right w:val="single" w:sz="4" w:space="0" w:color="00B050"/>
            </w:tcBorders>
            <w:noWrap/>
            <w:vAlign w:val="center"/>
          </w:tcPr>
          <w:p w14:paraId="0C885910"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310</w:t>
            </w:r>
          </w:p>
        </w:tc>
        <w:tc>
          <w:tcPr>
            <w:tcW w:w="1046" w:type="dxa"/>
            <w:tcBorders>
              <w:top w:val="single" w:sz="4" w:space="0" w:color="00B050"/>
              <w:left w:val="single" w:sz="4" w:space="0" w:color="00B050"/>
              <w:bottom w:val="threeDEmboss" w:sz="6" w:space="0" w:color="00B050"/>
              <w:right w:val="single" w:sz="4" w:space="0" w:color="00B050"/>
            </w:tcBorders>
            <w:noWrap/>
            <w:vAlign w:val="center"/>
          </w:tcPr>
          <w:p w14:paraId="65CD6B4A"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130</w:t>
            </w:r>
          </w:p>
        </w:tc>
        <w:tc>
          <w:tcPr>
            <w:tcW w:w="1282" w:type="dxa"/>
            <w:tcBorders>
              <w:top w:val="single" w:sz="4" w:space="0" w:color="00B050"/>
              <w:left w:val="single" w:sz="4" w:space="0" w:color="00B050"/>
              <w:bottom w:val="threeDEmboss" w:sz="6" w:space="0" w:color="00B050"/>
              <w:right w:val="single" w:sz="4" w:space="0" w:color="00B050"/>
            </w:tcBorders>
            <w:noWrap/>
            <w:vAlign w:val="center"/>
          </w:tcPr>
          <w:p w14:paraId="1499E3BB"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20</w:t>
            </w:r>
          </w:p>
        </w:tc>
        <w:tc>
          <w:tcPr>
            <w:tcW w:w="1532" w:type="dxa"/>
            <w:tcBorders>
              <w:top w:val="single" w:sz="4" w:space="0" w:color="00B050"/>
              <w:left w:val="single" w:sz="4" w:space="0" w:color="00B050"/>
              <w:bottom w:val="threeDEmboss" w:sz="6" w:space="0" w:color="00B050"/>
              <w:right w:val="single" w:sz="4" w:space="0" w:color="00B050"/>
            </w:tcBorders>
            <w:noWrap/>
            <w:vAlign w:val="center"/>
          </w:tcPr>
          <w:p w14:paraId="6EC23B59"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110</w:t>
            </w:r>
          </w:p>
        </w:tc>
        <w:tc>
          <w:tcPr>
            <w:tcW w:w="1248" w:type="dxa"/>
            <w:tcBorders>
              <w:top w:val="single" w:sz="4" w:space="0" w:color="00B050"/>
              <w:left w:val="single" w:sz="4" w:space="0" w:color="00B050"/>
              <w:bottom w:val="threeDEmboss" w:sz="6" w:space="0" w:color="00B050"/>
              <w:right w:val="single" w:sz="4" w:space="0" w:color="00B050"/>
            </w:tcBorders>
            <w:noWrap/>
            <w:vAlign w:val="center"/>
          </w:tcPr>
          <w:p w14:paraId="2C6BAAF0"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29</w:t>
            </w:r>
          </w:p>
        </w:tc>
        <w:tc>
          <w:tcPr>
            <w:tcW w:w="1957" w:type="dxa"/>
            <w:tcBorders>
              <w:top w:val="single" w:sz="4" w:space="0" w:color="00B050"/>
              <w:left w:val="single" w:sz="4" w:space="0" w:color="00B050"/>
              <w:bottom w:val="threeDEmboss" w:sz="6" w:space="0" w:color="00B050"/>
              <w:right w:val="single" w:sz="4" w:space="0" w:color="00B050"/>
            </w:tcBorders>
            <w:noWrap/>
            <w:vAlign w:val="center"/>
          </w:tcPr>
          <w:p w14:paraId="3989785A"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14</w:t>
            </w:r>
          </w:p>
        </w:tc>
        <w:tc>
          <w:tcPr>
            <w:tcW w:w="1724" w:type="dxa"/>
            <w:tcBorders>
              <w:top w:val="single" w:sz="4" w:space="0" w:color="00B050"/>
              <w:left w:val="single" w:sz="4" w:space="0" w:color="00B050"/>
              <w:bottom w:val="threeDEmboss" w:sz="6" w:space="0" w:color="00B050"/>
              <w:right w:val="single" w:sz="4" w:space="0" w:color="00B050"/>
            </w:tcBorders>
            <w:noWrap/>
            <w:vAlign w:val="center"/>
          </w:tcPr>
          <w:p w14:paraId="69DAF341"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136</w:t>
            </w:r>
          </w:p>
        </w:tc>
        <w:tc>
          <w:tcPr>
            <w:tcW w:w="1155" w:type="dxa"/>
            <w:tcBorders>
              <w:top w:val="single" w:sz="4" w:space="0" w:color="00B050"/>
              <w:left w:val="single" w:sz="4" w:space="0" w:color="00B050"/>
              <w:bottom w:val="threeDEmboss" w:sz="6" w:space="0" w:color="00B050"/>
              <w:right w:val="single" w:sz="4" w:space="0" w:color="00B050"/>
            </w:tcBorders>
            <w:vAlign w:val="center"/>
          </w:tcPr>
          <w:p w14:paraId="0FB2E74C"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c>
          <w:tcPr>
            <w:tcW w:w="946" w:type="dxa"/>
            <w:tcBorders>
              <w:top w:val="single" w:sz="4" w:space="0" w:color="00B050"/>
              <w:left w:val="single" w:sz="4" w:space="0" w:color="00B050"/>
              <w:bottom w:val="threeDEmboss" w:sz="6" w:space="0" w:color="00B050"/>
              <w:right w:val="single" w:sz="4" w:space="0" w:color="00B050"/>
            </w:tcBorders>
            <w:vAlign w:val="center"/>
          </w:tcPr>
          <w:p w14:paraId="5D600A8D"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c>
          <w:tcPr>
            <w:tcW w:w="1510" w:type="dxa"/>
            <w:gridSpan w:val="2"/>
            <w:tcBorders>
              <w:top w:val="single" w:sz="4" w:space="0" w:color="00B050"/>
              <w:left w:val="single" w:sz="4" w:space="0" w:color="00B050"/>
              <w:bottom w:val="threeDEmboss" w:sz="6" w:space="0" w:color="00B050"/>
              <w:right w:val="single" w:sz="4" w:space="0" w:color="00B050"/>
            </w:tcBorders>
            <w:vAlign w:val="center"/>
          </w:tcPr>
          <w:p w14:paraId="4881A90D" w14:textId="77777777" w:rsidR="006976CC" w:rsidRPr="006976CC" w:rsidRDefault="006976CC" w:rsidP="00EE31A8">
            <w:pPr>
              <w:jc w:val="center"/>
              <w:rPr>
                <w:rFonts w:ascii="Arial Narrow" w:hAnsi="Arial Narrow" w:cs="Calibri"/>
                <w:color w:val="3A003A"/>
                <w:sz w:val="20"/>
                <w:szCs w:val="20"/>
              </w:rPr>
            </w:pPr>
            <w:r w:rsidRPr="006976CC">
              <w:rPr>
                <w:rFonts w:ascii="Arial Narrow" w:hAnsi="Arial Narrow" w:cs="Calibri"/>
                <w:color w:val="3A003A"/>
                <w:sz w:val="20"/>
                <w:szCs w:val="20"/>
              </w:rPr>
              <w:t>0</w:t>
            </w:r>
          </w:p>
        </w:tc>
      </w:tr>
      <w:tr w:rsidR="006976CC" w:rsidRPr="00DD5015" w14:paraId="00A8B8AC" w14:textId="77777777" w:rsidTr="006976CC">
        <w:trPr>
          <w:trHeight w:hRule="exact" w:val="340"/>
        </w:trPr>
        <w:tc>
          <w:tcPr>
            <w:tcW w:w="1508" w:type="dxa"/>
            <w:tcBorders>
              <w:top w:val="threeDEmboss" w:sz="6" w:space="0" w:color="00B050"/>
              <w:left w:val="single" w:sz="4" w:space="0" w:color="00B050"/>
              <w:bottom w:val="single" w:sz="4" w:space="0" w:color="00B050"/>
              <w:right w:val="single" w:sz="4" w:space="0" w:color="00B050"/>
            </w:tcBorders>
            <w:shd w:val="clear" w:color="auto" w:fill="FFF9F3"/>
            <w:vAlign w:val="center"/>
            <w:hideMark/>
          </w:tcPr>
          <w:p w14:paraId="5F7FDCF1" w14:textId="77777777" w:rsidR="006976CC" w:rsidRPr="006976CC" w:rsidRDefault="006976CC" w:rsidP="00662437">
            <w:pPr>
              <w:rPr>
                <w:rFonts w:ascii="Arial Narrow" w:hAnsi="Arial Narrow" w:cs="Calibri"/>
                <w:b/>
                <w:color w:val="3A003A"/>
                <w:sz w:val="20"/>
                <w:szCs w:val="20"/>
              </w:rPr>
            </w:pPr>
            <w:r w:rsidRPr="006976CC">
              <w:rPr>
                <w:rFonts w:ascii="Arial Narrow" w:hAnsi="Arial Narrow" w:cs="Calibri"/>
                <w:b/>
                <w:color w:val="3A003A"/>
                <w:sz w:val="20"/>
                <w:szCs w:val="20"/>
              </w:rPr>
              <w:lastRenderedPageBreak/>
              <w:t>PÎCCJ</w:t>
            </w:r>
          </w:p>
        </w:tc>
        <w:tc>
          <w:tcPr>
            <w:tcW w:w="993" w:type="dxa"/>
            <w:tcBorders>
              <w:top w:val="threeDEmboss" w:sz="6" w:space="0" w:color="00B050"/>
              <w:left w:val="single" w:sz="4" w:space="0" w:color="00B050"/>
              <w:bottom w:val="single" w:sz="4" w:space="0" w:color="00B050"/>
              <w:right w:val="single" w:sz="4" w:space="0" w:color="00B050"/>
            </w:tcBorders>
            <w:shd w:val="clear" w:color="auto" w:fill="FFF9F3"/>
            <w:noWrap/>
            <w:vAlign w:val="center"/>
          </w:tcPr>
          <w:p w14:paraId="474BED5B"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109</w:t>
            </w:r>
          </w:p>
        </w:tc>
        <w:tc>
          <w:tcPr>
            <w:tcW w:w="1046" w:type="dxa"/>
            <w:tcBorders>
              <w:top w:val="threeDEmboss" w:sz="6" w:space="0" w:color="00B050"/>
              <w:left w:val="single" w:sz="4" w:space="0" w:color="00B050"/>
              <w:bottom w:val="single" w:sz="4" w:space="0" w:color="00B050"/>
              <w:right w:val="single" w:sz="4" w:space="0" w:color="00B050"/>
            </w:tcBorders>
            <w:shd w:val="clear" w:color="auto" w:fill="FFF9F3"/>
            <w:noWrap/>
            <w:vAlign w:val="center"/>
          </w:tcPr>
          <w:p w14:paraId="46DD93CD"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71</w:t>
            </w:r>
          </w:p>
        </w:tc>
        <w:tc>
          <w:tcPr>
            <w:tcW w:w="1282" w:type="dxa"/>
            <w:tcBorders>
              <w:top w:val="threeDEmboss" w:sz="6" w:space="0" w:color="00B050"/>
              <w:left w:val="single" w:sz="4" w:space="0" w:color="00B050"/>
              <w:bottom w:val="single" w:sz="4" w:space="0" w:color="00B050"/>
              <w:right w:val="single" w:sz="4" w:space="0" w:color="00B050"/>
            </w:tcBorders>
            <w:shd w:val="clear" w:color="auto" w:fill="FFF9F3"/>
            <w:noWrap/>
            <w:vAlign w:val="center"/>
          </w:tcPr>
          <w:p w14:paraId="3D7BEDD9"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1</w:t>
            </w:r>
          </w:p>
        </w:tc>
        <w:tc>
          <w:tcPr>
            <w:tcW w:w="1532" w:type="dxa"/>
            <w:tcBorders>
              <w:top w:val="threeDEmboss" w:sz="6" w:space="0" w:color="00B050"/>
              <w:left w:val="single" w:sz="4" w:space="0" w:color="00B050"/>
              <w:bottom w:val="single" w:sz="4" w:space="0" w:color="00B050"/>
              <w:right w:val="single" w:sz="4" w:space="0" w:color="00B050"/>
            </w:tcBorders>
            <w:shd w:val="clear" w:color="auto" w:fill="FFF9F3"/>
            <w:noWrap/>
            <w:vAlign w:val="center"/>
          </w:tcPr>
          <w:p w14:paraId="56607785"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70</w:t>
            </w:r>
          </w:p>
        </w:tc>
        <w:tc>
          <w:tcPr>
            <w:tcW w:w="1248" w:type="dxa"/>
            <w:tcBorders>
              <w:top w:val="threeDEmboss" w:sz="6" w:space="0" w:color="00B050"/>
              <w:left w:val="single" w:sz="4" w:space="0" w:color="00B050"/>
              <w:bottom w:val="single" w:sz="4" w:space="0" w:color="00B050"/>
              <w:right w:val="single" w:sz="4" w:space="0" w:color="00B050"/>
            </w:tcBorders>
            <w:shd w:val="clear" w:color="auto" w:fill="FFF9F3"/>
            <w:noWrap/>
            <w:vAlign w:val="center"/>
          </w:tcPr>
          <w:p w14:paraId="4DD6136A"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2</w:t>
            </w:r>
          </w:p>
        </w:tc>
        <w:tc>
          <w:tcPr>
            <w:tcW w:w="1957" w:type="dxa"/>
            <w:tcBorders>
              <w:top w:val="threeDEmboss" w:sz="6" w:space="0" w:color="00B050"/>
              <w:left w:val="single" w:sz="4" w:space="0" w:color="00B050"/>
              <w:bottom w:val="single" w:sz="4" w:space="0" w:color="00B050"/>
              <w:right w:val="single" w:sz="4" w:space="0" w:color="00B050"/>
            </w:tcBorders>
            <w:shd w:val="clear" w:color="auto" w:fill="FFF9F3"/>
            <w:noWrap/>
            <w:vAlign w:val="center"/>
          </w:tcPr>
          <w:p w14:paraId="28B3AB24"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3</w:t>
            </w:r>
          </w:p>
        </w:tc>
        <w:tc>
          <w:tcPr>
            <w:tcW w:w="1724" w:type="dxa"/>
            <w:tcBorders>
              <w:top w:val="threeDEmboss" w:sz="6" w:space="0" w:color="00B050"/>
              <w:left w:val="single" w:sz="4" w:space="0" w:color="00B050"/>
              <w:bottom w:val="single" w:sz="4" w:space="0" w:color="00B050"/>
              <w:right w:val="single" w:sz="4" w:space="0" w:color="00B050"/>
            </w:tcBorders>
            <w:shd w:val="clear" w:color="auto" w:fill="FFF9F3"/>
            <w:noWrap/>
            <w:vAlign w:val="center"/>
          </w:tcPr>
          <w:p w14:paraId="0FB9518F"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31</w:t>
            </w:r>
          </w:p>
        </w:tc>
        <w:tc>
          <w:tcPr>
            <w:tcW w:w="1155" w:type="dxa"/>
            <w:tcBorders>
              <w:top w:val="threeDEmboss" w:sz="6" w:space="0" w:color="00B050"/>
              <w:left w:val="single" w:sz="4" w:space="0" w:color="00B050"/>
              <w:bottom w:val="single" w:sz="4" w:space="0" w:color="00B050"/>
              <w:right w:val="single" w:sz="4" w:space="0" w:color="00B050"/>
            </w:tcBorders>
            <w:shd w:val="clear" w:color="auto" w:fill="FFF9F3"/>
            <w:vAlign w:val="center"/>
          </w:tcPr>
          <w:p w14:paraId="537A8761"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0</w:t>
            </w:r>
          </w:p>
        </w:tc>
        <w:tc>
          <w:tcPr>
            <w:tcW w:w="946" w:type="dxa"/>
            <w:tcBorders>
              <w:top w:val="threeDEmboss" w:sz="6" w:space="0" w:color="00B050"/>
              <w:left w:val="single" w:sz="4" w:space="0" w:color="00B050"/>
              <w:bottom w:val="single" w:sz="4" w:space="0" w:color="00B050"/>
              <w:right w:val="single" w:sz="4" w:space="0" w:color="00B050"/>
            </w:tcBorders>
            <w:shd w:val="clear" w:color="auto" w:fill="FFF9F3"/>
            <w:vAlign w:val="center"/>
          </w:tcPr>
          <w:p w14:paraId="1EA8896E"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0</w:t>
            </w:r>
          </w:p>
        </w:tc>
        <w:tc>
          <w:tcPr>
            <w:tcW w:w="1510" w:type="dxa"/>
            <w:gridSpan w:val="2"/>
            <w:tcBorders>
              <w:top w:val="threeDEmboss" w:sz="6" w:space="0" w:color="00B050"/>
              <w:left w:val="single" w:sz="4" w:space="0" w:color="00B050"/>
              <w:bottom w:val="single" w:sz="4" w:space="0" w:color="00B050"/>
              <w:right w:val="single" w:sz="4" w:space="0" w:color="00B050"/>
            </w:tcBorders>
            <w:shd w:val="clear" w:color="auto" w:fill="FFF9F3"/>
            <w:vAlign w:val="center"/>
          </w:tcPr>
          <w:p w14:paraId="42ACF7BC"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0</w:t>
            </w:r>
          </w:p>
        </w:tc>
      </w:tr>
      <w:tr w:rsidR="006976CC" w:rsidRPr="00DD5015" w14:paraId="333FB9D8" w14:textId="77777777" w:rsidTr="006976CC">
        <w:trPr>
          <w:trHeight w:hRule="exact" w:val="537"/>
        </w:trPr>
        <w:tc>
          <w:tcPr>
            <w:tcW w:w="1508" w:type="dxa"/>
            <w:tcBorders>
              <w:top w:val="single" w:sz="4" w:space="0" w:color="00B050"/>
              <w:left w:val="single" w:sz="4" w:space="0" w:color="00B050"/>
              <w:bottom w:val="single" w:sz="4" w:space="0" w:color="00B050"/>
              <w:right w:val="single" w:sz="4" w:space="0" w:color="00B050"/>
            </w:tcBorders>
            <w:shd w:val="clear" w:color="auto" w:fill="FFF9F3"/>
            <w:vAlign w:val="center"/>
            <w:hideMark/>
          </w:tcPr>
          <w:p w14:paraId="63C15C00" w14:textId="77777777" w:rsidR="006976CC" w:rsidRPr="006976CC" w:rsidRDefault="006976CC" w:rsidP="00662437">
            <w:pPr>
              <w:rPr>
                <w:rFonts w:ascii="Arial Narrow" w:hAnsi="Arial Narrow" w:cs="Calibri"/>
                <w:b/>
                <w:color w:val="3A003A"/>
                <w:sz w:val="18"/>
                <w:szCs w:val="18"/>
              </w:rPr>
            </w:pPr>
            <w:r w:rsidRPr="006976CC">
              <w:rPr>
                <w:rFonts w:ascii="Arial Narrow" w:hAnsi="Arial Narrow" w:cs="Calibri"/>
                <w:b/>
                <w:color w:val="3A003A"/>
                <w:sz w:val="18"/>
                <w:szCs w:val="18"/>
              </w:rPr>
              <w:t>PARCHETE MILITARE</w:t>
            </w:r>
          </w:p>
        </w:tc>
        <w:tc>
          <w:tcPr>
            <w:tcW w:w="993" w:type="dxa"/>
            <w:tcBorders>
              <w:top w:val="single" w:sz="4" w:space="0" w:color="00B050"/>
              <w:left w:val="single" w:sz="4" w:space="0" w:color="00B050"/>
              <w:bottom w:val="single" w:sz="4" w:space="0" w:color="00B050"/>
              <w:right w:val="single" w:sz="4" w:space="0" w:color="00B050"/>
            </w:tcBorders>
            <w:shd w:val="clear" w:color="auto" w:fill="FFF9F3"/>
            <w:noWrap/>
            <w:vAlign w:val="center"/>
          </w:tcPr>
          <w:p w14:paraId="0BF34AB7"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44</w:t>
            </w:r>
          </w:p>
        </w:tc>
        <w:tc>
          <w:tcPr>
            <w:tcW w:w="1046" w:type="dxa"/>
            <w:tcBorders>
              <w:top w:val="single" w:sz="4" w:space="0" w:color="00B050"/>
              <w:left w:val="single" w:sz="4" w:space="0" w:color="00B050"/>
              <w:bottom w:val="single" w:sz="4" w:space="0" w:color="00B050"/>
              <w:right w:val="single" w:sz="4" w:space="0" w:color="00B050"/>
            </w:tcBorders>
            <w:shd w:val="clear" w:color="auto" w:fill="FFF9F3"/>
            <w:noWrap/>
            <w:vAlign w:val="center"/>
          </w:tcPr>
          <w:p w14:paraId="0F85FDD7"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12</w:t>
            </w:r>
          </w:p>
        </w:tc>
        <w:tc>
          <w:tcPr>
            <w:tcW w:w="1282" w:type="dxa"/>
            <w:tcBorders>
              <w:top w:val="single" w:sz="4" w:space="0" w:color="00B050"/>
              <w:left w:val="single" w:sz="4" w:space="0" w:color="00B050"/>
              <w:bottom w:val="single" w:sz="4" w:space="0" w:color="00B050"/>
              <w:right w:val="single" w:sz="4" w:space="0" w:color="00B050"/>
            </w:tcBorders>
            <w:shd w:val="clear" w:color="auto" w:fill="FFF9F3"/>
            <w:noWrap/>
            <w:vAlign w:val="center"/>
          </w:tcPr>
          <w:p w14:paraId="2267CCCA"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1</w:t>
            </w:r>
          </w:p>
        </w:tc>
        <w:tc>
          <w:tcPr>
            <w:tcW w:w="1532" w:type="dxa"/>
            <w:tcBorders>
              <w:top w:val="single" w:sz="4" w:space="0" w:color="00B050"/>
              <w:left w:val="single" w:sz="4" w:space="0" w:color="00B050"/>
              <w:bottom w:val="single" w:sz="4" w:space="0" w:color="00B050"/>
              <w:right w:val="single" w:sz="4" w:space="0" w:color="00B050"/>
            </w:tcBorders>
            <w:shd w:val="clear" w:color="auto" w:fill="FFF9F3"/>
            <w:noWrap/>
            <w:vAlign w:val="center"/>
          </w:tcPr>
          <w:p w14:paraId="03283741"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11</w:t>
            </w:r>
          </w:p>
        </w:tc>
        <w:tc>
          <w:tcPr>
            <w:tcW w:w="1248" w:type="dxa"/>
            <w:tcBorders>
              <w:top w:val="single" w:sz="4" w:space="0" w:color="00B050"/>
              <w:left w:val="single" w:sz="4" w:space="0" w:color="00B050"/>
              <w:bottom w:val="single" w:sz="4" w:space="0" w:color="00B050"/>
              <w:right w:val="single" w:sz="4" w:space="0" w:color="00B050"/>
            </w:tcBorders>
            <w:shd w:val="clear" w:color="auto" w:fill="FFF9F3"/>
            <w:noWrap/>
            <w:vAlign w:val="center"/>
          </w:tcPr>
          <w:p w14:paraId="38DC723C"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1</w:t>
            </w:r>
          </w:p>
        </w:tc>
        <w:tc>
          <w:tcPr>
            <w:tcW w:w="1957" w:type="dxa"/>
            <w:tcBorders>
              <w:top w:val="single" w:sz="4" w:space="0" w:color="00B050"/>
              <w:left w:val="single" w:sz="4" w:space="0" w:color="00B050"/>
              <w:bottom w:val="single" w:sz="4" w:space="0" w:color="00B050"/>
              <w:right w:val="single" w:sz="4" w:space="0" w:color="00B050"/>
            </w:tcBorders>
            <w:shd w:val="clear" w:color="auto" w:fill="FFF9F3"/>
            <w:noWrap/>
            <w:vAlign w:val="center"/>
          </w:tcPr>
          <w:p w14:paraId="7C17356C"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2</w:t>
            </w:r>
          </w:p>
        </w:tc>
        <w:tc>
          <w:tcPr>
            <w:tcW w:w="1724" w:type="dxa"/>
            <w:tcBorders>
              <w:top w:val="single" w:sz="4" w:space="0" w:color="00B050"/>
              <w:left w:val="single" w:sz="4" w:space="0" w:color="00B050"/>
              <w:bottom w:val="single" w:sz="4" w:space="0" w:color="00B050"/>
              <w:right w:val="single" w:sz="4" w:space="0" w:color="00B050"/>
            </w:tcBorders>
            <w:shd w:val="clear" w:color="auto" w:fill="FFF9F3"/>
            <w:noWrap/>
            <w:vAlign w:val="center"/>
          </w:tcPr>
          <w:p w14:paraId="216967F9"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15</w:t>
            </w:r>
          </w:p>
        </w:tc>
        <w:tc>
          <w:tcPr>
            <w:tcW w:w="1155" w:type="dxa"/>
            <w:tcBorders>
              <w:top w:val="single" w:sz="4" w:space="0" w:color="00B050"/>
              <w:left w:val="single" w:sz="4" w:space="0" w:color="00B050"/>
              <w:bottom w:val="single" w:sz="4" w:space="0" w:color="00B050"/>
              <w:right w:val="single" w:sz="4" w:space="0" w:color="00B050"/>
            </w:tcBorders>
            <w:shd w:val="clear" w:color="auto" w:fill="FFF9F3"/>
            <w:vAlign w:val="center"/>
          </w:tcPr>
          <w:p w14:paraId="63C6791F"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0</w:t>
            </w:r>
          </w:p>
        </w:tc>
        <w:tc>
          <w:tcPr>
            <w:tcW w:w="946" w:type="dxa"/>
            <w:tcBorders>
              <w:top w:val="single" w:sz="4" w:space="0" w:color="00B050"/>
              <w:left w:val="single" w:sz="4" w:space="0" w:color="00B050"/>
              <w:bottom w:val="single" w:sz="4" w:space="0" w:color="00B050"/>
              <w:right w:val="single" w:sz="4" w:space="0" w:color="00B050"/>
            </w:tcBorders>
            <w:shd w:val="clear" w:color="auto" w:fill="FFF9F3"/>
            <w:vAlign w:val="center"/>
          </w:tcPr>
          <w:p w14:paraId="502186E8"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0</w:t>
            </w:r>
          </w:p>
        </w:tc>
        <w:tc>
          <w:tcPr>
            <w:tcW w:w="1510" w:type="dxa"/>
            <w:gridSpan w:val="2"/>
            <w:tcBorders>
              <w:top w:val="single" w:sz="4" w:space="0" w:color="00B050"/>
              <w:left w:val="single" w:sz="4" w:space="0" w:color="00B050"/>
              <w:bottom w:val="single" w:sz="4" w:space="0" w:color="00B050"/>
              <w:right w:val="single" w:sz="4" w:space="0" w:color="00B050"/>
            </w:tcBorders>
            <w:shd w:val="clear" w:color="auto" w:fill="FFF9F3"/>
            <w:vAlign w:val="center"/>
          </w:tcPr>
          <w:p w14:paraId="31415AA8"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0</w:t>
            </w:r>
          </w:p>
        </w:tc>
      </w:tr>
      <w:tr w:rsidR="006976CC" w:rsidRPr="00DD5015" w14:paraId="31A61806" w14:textId="77777777" w:rsidTr="006976CC">
        <w:trPr>
          <w:trHeight w:hRule="exact" w:val="340"/>
        </w:trPr>
        <w:tc>
          <w:tcPr>
            <w:tcW w:w="1508" w:type="dxa"/>
            <w:tcBorders>
              <w:top w:val="single" w:sz="4" w:space="0" w:color="00B050"/>
              <w:left w:val="single" w:sz="4" w:space="0" w:color="00B050"/>
              <w:bottom w:val="single" w:sz="4" w:space="0" w:color="00B050"/>
              <w:right w:val="single" w:sz="4" w:space="0" w:color="00B050"/>
            </w:tcBorders>
            <w:shd w:val="clear" w:color="auto" w:fill="FFF9F3"/>
            <w:vAlign w:val="center"/>
            <w:hideMark/>
          </w:tcPr>
          <w:p w14:paraId="2EC97301" w14:textId="77777777" w:rsidR="006976CC" w:rsidRPr="006976CC" w:rsidRDefault="006976CC" w:rsidP="00662437">
            <w:pPr>
              <w:rPr>
                <w:rFonts w:ascii="Arial Narrow" w:hAnsi="Arial Narrow" w:cs="Calibri"/>
                <w:b/>
                <w:color w:val="3A003A"/>
                <w:sz w:val="20"/>
                <w:szCs w:val="20"/>
              </w:rPr>
            </w:pPr>
            <w:r w:rsidRPr="006976CC">
              <w:rPr>
                <w:rFonts w:ascii="Arial Narrow" w:hAnsi="Arial Narrow" w:cs="Calibri"/>
                <w:b/>
                <w:color w:val="3A003A"/>
                <w:sz w:val="20"/>
                <w:szCs w:val="20"/>
              </w:rPr>
              <w:t>DNA</w:t>
            </w:r>
          </w:p>
        </w:tc>
        <w:tc>
          <w:tcPr>
            <w:tcW w:w="993" w:type="dxa"/>
            <w:tcBorders>
              <w:top w:val="single" w:sz="4" w:space="0" w:color="00B050"/>
              <w:left w:val="single" w:sz="4" w:space="0" w:color="00B050"/>
              <w:bottom w:val="single" w:sz="4" w:space="0" w:color="00B050"/>
              <w:right w:val="single" w:sz="4" w:space="0" w:color="00B050"/>
            </w:tcBorders>
            <w:shd w:val="clear" w:color="auto" w:fill="FFF9F3"/>
            <w:noWrap/>
            <w:vAlign w:val="center"/>
          </w:tcPr>
          <w:p w14:paraId="014DB78C"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5.162</w:t>
            </w:r>
          </w:p>
        </w:tc>
        <w:tc>
          <w:tcPr>
            <w:tcW w:w="1046" w:type="dxa"/>
            <w:tcBorders>
              <w:top w:val="single" w:sz="4" w:space="0" w:color="00B050"/>
              <w:left w:val="single" w:sz="4" w:space="0" w:color="00B050"/>
              <w:bottom w:val="single" w:sz="4" w:space="0" w:color="00B050"/>
              <w:right w:val="single" w:sz="4" w:space="0" w:color="00B050"/>
            </w:tcBorders>
            <w:shd w:val="clear" w:color="auto" w:fill="FFF9F3"/>
            <w:noWrap/>
            <w:vAlign w:val="center"/>
          </w:tcPr>
          <w:p w14:paraId="1D872298"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1.833</w:t>
            </w:r>
          </w:p>
        </w:tc>
        <w:tc>
          <w:tcPr>
            <w:tcW w:w="1282" w:type="dxa"/>
            <w:tcBorders>
              <w:top w:val="single" w:sz="4" w:space="0" w:color="00B050"/>
              <w:left w:val="single" w:sz="4" w:space="0" w:color="00B050"/>
              <w:bottom w:val="single" w:sz="4" w:space="0" w:color="00B050"/>
              <w:right w:val="single" w:sz="4" w:space="0" w:color="00B050"/>
            </w:tcBorders>
            <w:shd w:val="clear" w:color="auto" w:fill="FFF9F3"/>
            <w:noWrap/>
            <w:vAlign w:val="center"/>
          </w:tcPr>
          <w:p w14:paraId="6446E58D"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229</w:t>
            </w:r>
          </w:p>
        </w:tc>
        <w:tc>
          <w:tcPr>
            <w:tcW w:w="1532" w:type="dxa"/>
            <w:tcBorders>
              <w:top w:val="single" w:sz="4" w:space="0" w:color="00B050"/>
              <w:left w:val="single" w:sz="4" w:space="0" w:color="00B050"/>
              <w:bottom w:val="single" w:sz="4" w:space="0" w:color="00B050"/>
              <w:right w:val="single" w:sz="4" w:space="0" w:color="00B050"/>
            </w:tcBorders>
            <w:shd w:val="clear" w:color="auto" w:fill="FFF9F3"/>
            <w:noWrap/>
            <w:vAlign w:val="center"/>
          </w:tcPr>
          <w:p w14:paraId="0EE150BE"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1.604</w:t>
            </w:r>
          </w:p>
        </w:tc>
        <w:tc>
          <w:tcPr>
            <w:tcW w:w="1248" w:type="dxa"/>
            <w:tcBorders>
              <w:top w:val="single" w:sz="4" w:space="0" w:color="00B050"/>
              <w:left w:val="single" w:sz="4" w:space="0" w:color="00B050"/>
              <w:bottom w:val="single" w:sz="4" w:space="0" w:color="00B050"/>
              <w:right w:val="single" w:sz="4" w:space="0" w:color="00B050"/>
            </w:tcBorders>
            <w:shd w:val="clear" w:color="auto" w:fill="FFF9F3"/>
            <w:noWrap/>
            <w:vAlign w:val="center"/>
          </w:tcPr>
          <w:p w14:paraId="74E34437"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548</w:t>
            </w:r>
          </w:p>
        </w:tc>
        <w:tc>
          <w:tcPr>
            <w:tcW w:w="1957" w:type="dxa"/>
            <w:tcBorders>
              <w:top w:val="single" w:sz="4" w:space="0" w:color="00B050"/>
              <w:left w:val="single" w:sz="4" w:space="0" w:color="00B050"/>
              <w:bottom w:val="single" w:sz="4" w:space="0" w:color="00B050"/>
              <w:right w:val="single" w:sz="4" w:space="0" w:color="00B050"/>
            </w:tcBorders>
            <w:shd w:val="clear" w:color="auto" w:fill="FFF9F3"/>
            <w:noWrap/>
            <w:vAlign w:val="center"/>
          </w:tcPr>
          <w:p w14:paraId="4DBCDEDA"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586</w:t>
            </w:r>
          </w:p>
        </w:tc>
        <w:tc>
          <w:tcPr>
            <w:tcW w:w="1724" w:type="dxa"/>
            <w:tcBorders>
              <w:top w:val="single" w:sz="4" w:space="0" w:color="00B050"/>
              <w:left w:val="single" w:sz="4" w:space="0" w:color="00B050"/>
              <w:bottom w:val="single" w:sz="4" w:space="0" w:color="00B050"/>
              <w:right w:val="single" w:sz="4" w:space="0" w:color="00B050"/>
            </w:tcBorders>
            <w:shd w:val="clear" w:color="auto" w:fill="FFF9F3"/>
            <w:noWrap/>
            <w:vAlign w:val="center"/>
          </w:tcPr>
          <w:p w14:paraId="61BE282F"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2.837</w:t>
            </w:r>
          </w:p>
        </w:tc>
        <w:tc>
          <w:tcPr>
            <w:tcW w:w="1155" w:type="dxa"/>
            <w:tcBorders>
              <w:top w:val="single" w:sz="4" w:space="0" w:color="00B050"/>
              <w:left w:val="single" w:sz="4" w:space="0" w:color="00B050"/>
              <w:bottom w:val="single" w:sz="4" w:space="0" w:color="00B050"/>
              <w:right w:val="single" w:sz="4" w:space="0" w:color="00B050"/>
            </w:tcBorders>
            <w:shd w:val="clear" w:color="auto" w:fill="FFF9F3"/>
            <w:vAlign w:val="center"/>
          </w:tcPr>
          <w:p w14:paraId="57188EDB"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201.051.164</w:t>
            </w:r>
          </w:p>
        </w:tc>
        <w:tc>
          <w:tcPr>
            <w:tcW w:w="946" w:type="dxa"/>
            <w:tcBorders>
              <w:top w:val="single" w:sz="4" w:space="0" w:color="00B050"/>
              <w:left w:val="single" w:sz="4" w:space="0" w:color="00B050"/>
              <w:bottom w:val="single" w:sz="4" w:space="0" w:color="00B050"/>
              <w:right w:val="single" w:sz="4" w:space="0" w:color="00B050"/>
            </w:tcBorders>
            <w:shd w:val="clear" w:color="auto" w:fill="FFF9F3"/>
            <w:vAlign w:val="center"/>
          </w:tcPr>
          <w:p w14:paraId="642D4418"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1.820.322</w:t>
            </w:r>
          </w:p>
        </w:tc>
        <w:tc>
          <w:tcPr>
            <w:tcW w:w="1510" w:type="dxa"/>
            <w:gridSpan w:val="2"/>
            <w:tcBorders>
              <w:top w:val="single" w:sz="4" w:space="0" w:color="00B050"/>
              <w:left w:val="single" w:sz="4" w:space="0" w:color="00B050"/>
              <w:bottom w:val="single" w:sz="4" w:space="0" w:color="00B050"/>
              <w:right w:val="single" w:sz="4" w:space="0" w:color="00B050"/>
            </w:tcBorders>
            <w:shd w:val="clear" w:color="auto" w:fill="FFF9F3"/>
            <w:vAlign w:val="center"/>
          </w:tcPr>
          <w:p w14:paraId="379A3312"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206.943.466</w:t>
            </w:r>
          </w:p>
        </w:tc>
      </w:tr>
      <w:tr w:rsidR="006976CC" w:rsidRPr="00DD5015" w14:paraId="0B0F379B" w14:textId="77777777" w:rsidTr="006976CC">
        <w:trPr>
          <w:trHeight w:hRule="exact" w:val="340"/>
        </w:trPr>
        <w:tc>
          <w:tcPr>
            <w:tcW w:w="1508" w:type="dxa"/>
            <w:tcBorders>
              <w:top w:val="single" w:sz="4" w:space="0" w:color="00B050"/>
              <w:left w:val="single" w:sz="4" w:space="0" w:color="00B050"/>
              <w:bottom w:val="threeDEmboss" w:sz="6" w:space="0" w:color="00B050"/>
              <w:right w:val="single" w:sz="4" w:space="0" w:color="00B050"/>
            </w:tcBorders>
            <w:shd w:val="clear" w:color="auto" w:fill="FFF9F3"/>
            <w:vAlign w:val="center"/>
            <w:hideMark/>
          </w:tcPr>
          <w:p w14:paraId="4BF479E4" w14:textId="77777777" w:rsidR="006976CC" w:rsidRPr="006976CC" w:rsidRDefault="006976CC" w:rsidP="00662437">
            <w:pPr>
              <w:rPr>
                <w:rFonts w:ascii="Arial Narrow" w:hAnsi="Arial Narrow" w:cs="Calibri"/>
                <w:b/>
                <w:color w:val="3A003A"/>
                <w:sz w:val="20"/>
                <w:szCs w:val="20"/>
              </w:rPr>
            </w:pPr>
            <w:r w:rsidRPr="006976CC">
              <w:rPr>
                <w:rFonts w:ascii="Arial Narrow" w:hAnsi="Arial Narrow" w:cs="Calibri"/>
                <w:b/>
                <w:color w:val="3A003A"/>
                <w:sz w:val="20"/>
                <w:szCs w:val="20"/>
              </w:rPr>
              <w:t>DIICOT</w:t>
            </w:r>
          </w:p>
        </w:tc>
        <w:tc>
          <w:tcPr>
            <w:tcW w:w="993" w:type="dxa"/>
            <w:tcBorders>
              <w:top w:val="single" w:sz="4" w:space="0" w:color="00B050"/>
              <w:left w:val="single" w:sz="4" w:space="0" w:color="00B050"/>
              <w:bottom w:val="threeDEmboss" w:sz="6" w:space="0" w:color="00B050"/>
              <w:right w:val="single" w:sz="4" w:space="0" w:color="00B050"/>
            </w:tcBorders>
            <w:shd w:val="clear" w:color="auto" w:fill="FFF9F3"/>
            <w:noWrap/>
            <w:vAlign w:val="center"/>
          </w:tcPr>
          <w:p w14:paraId="7CF50640"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13</w:t>
            </w:r>
          </w:p>
        </w:tc>
        <w:tc>
          <w:tcPr>
            <w:tcW w:w="1046" w:type="dxa"/>
            <w:tcBorders>
              <w:top w:val="single" w:sz="4" w:space="0" w:color="00B050"/>
              <w:left w:val="single" w:sz="4" w:space="0" w:color="00B050"/>
              <w:bottom w:val="threeDEmboss" w:sz="6" w:space="0" w:color="00B050"/>
              <w:right w:val="single" w:sz="4" w:space="0" w:color="00B050"/>
            </w:tcBorders>
            <w:shd w:val="clear" w:color="auto" w:fill="FFF9F3"/>
            <w:noWrap/>
            <w:vAlign w:val="center"/>
          </w:tcPr>
          <w:p w14:paraId="5EFDD111"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4</w:t>
            </w:r>
          </w:p>
        </w:tc>
        <w:tc>
          <w:tcPr>
            <w:tcW w:w="1282" w:type="dxa"/>
            <w:tcBorders>
              <w:top w:val="single" w:sz="4" w:space="0" w:color="00B050"/>
              <w:left w:val="single" w:sz="4" w:space="0" w:color="00B050"/>
              <w:bottom w:val="threeDEmboss" w:sz="6" w:space="0" w:color="00B050"/>
              <w:right w:val="single" w:sz="4" w:space="0" w:color="00B050"/>
            </w:tcBorders>
            <w:shd w:val="clear" w:color="auto" w:fill="FFF9F3"/>
            <w:noWrap/>
            <w:vAlign w:val="center"/>
          </w:tcPr>
          <w:p w14:paraId="4A4A50EB"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1</w:t>
            </w:r>
          </w:p>
        </w:tc>
        <w:tc>
          <w:tcPr>
            <w:tcW w:w="1532" w:type="dxa"/>
            <w:tcBorders>
              <w:top w:val="single" w:sz="4" w:space="0" w:color="00B050"/>
              <w:left w:val="single" w:sz="4" w:space="0" w:color="00B050"/>
              <w:bottom w:val="threeDEmboss" w:sz="6" w:space="0" w:color="00B050"/>
              <w:right w:val="single" w:sz="4" w:space="0" w:color="00B050"/>
            </w:tcBorders>
            <w:shd w:val="clear" w:color="auto" w:fill="FFF9F3"/>
            <w:noWrap/>
            <w:vAlign w:val="center"/>
          </w:tcPr>
          <w:p w14:paraId="200F15C0"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3</w:t>
            </w:r>
          </w:p>
        </w:tc>
        <w:tc>
          <w:tcPr>
            <w:tcW w:w="1248" w:type="dxa"/>
            <w:tcBorders>
              <w:top w:val="single" w:sz="4" w:space="0" w:color="00B050"/>
              <w:left w:val="single" w:sz="4" w:space="0" w:color="00B050"/>
              <w:bottom w:val="threeDEmboss" w:sz="6" w:space="0" w:color="00B050"/>
              <w:right w:val="single" w:sz="4" w:space="0" w:color="00B050"/>
            </w:tcBorders>
            <w:shd w:val="clear" w:color="auto" w:fill="FFF9F3"/>
            <w:noWrap/>
            <w:vAlign w:val="center"/>
          </w:tcPr>
          <w:p w14:paraId="7DC21A13"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13</w:t>
            </w:r>
          </w:p>
        </w:tc>
        <w:tc>
          <w:tcPr>
            <w:tcW w:w="1957" w:type="dxa"/>
            <w:tcBorders>
              <w:top w:val="single" w:sz="4" w:space="0" w:color="00B050"/>
              <w:left w:val="single" w:sz="4" w:space="0" w:color="00B050"/>
              <w:bottom w:val="threeDEmboss" w:sz="6" w:space="0" w:color="00B050"/>
              <w:right w:val="single" w:sz="4" w:space="0" w:color="00B050"/>
            </w:tcBorders>
            <w:shd w:val="clear" w:color="auto" w:fill="FFF9F3"/>
            <w:noWrap/>
            <w:vAlign w:val="center"/>
          </w:tcPr>
          <w:p w14:paraId="1A6F3501"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28</w:t>
            </w:r>
          </w:p>
        </w:tc>
        <w:tc>
          <w:tcPr>
            <w:tcW w:w="1724" w:type="dxa"/>
            <w:tcBorders>
              <w:top w:val="single" w:sz="4" w:space="0" w:color="00B050"/>
              <w:left w:val="single" w:sz="4" w:space="0" w:color="00B050"/>
              <w:bottom w:val="threeDEmboss" w:sz="6" w:space="0" w:color="00B050"/>
              <w:right w:val="single" w:sz="4" w:space="0" w:color="00B050"/>
            </w:tcBorders>
            <w:shd w:val="clear" w:color="auto" w:fill="FFF9F3"/>
            <w:noWrap/>
            <w:vAlign w:val="center"/>
          </w:tcPr>
          <w:p w14:paraId="375122A2"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3</w:t>
            </w:r>
          </w:p>
        </w:tc>
        <w:tc>
          <w:tcPr>
            <w:tcW w:w="1155" w:type="dxa"/>
            <w:tcBorders>
              <w:top w:val="single" w:sz="4" w:space="0" w:color="00B050"/>
              <w:left w:val="single" w:sz="4" w:space="0" w:color="00B050"/>
              <w:bottom w:val="threeDEmboss" w:sz="6" w:space="0" w:color="00B050"/>
              <w:right w:val="single" w:sz="4" w:space="0" w:color="00B050"/>
            </w:tcBorders>
            <w:shd w:val="clear" w:color="auto" w:fill="FFF9F3"/>
            <w:vAlign w:val="center"/>
          </w:tcPr>
          <w:p w14:paraId="3EAA6E54"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0</w:t>
            </w:r>
          </w:p>
        </w:tc>
        <w:tc>
          <w:tcPr>
            <w:tcW w:w="946" w:type="dxa"/>
            <w:tcBorders>
              <w:top w:val="single" w:sz="4" w:space="0" w:color="00B050"/>
              <w:left w:val="single" w:sz="4" w:space="0" w:color="00B050"/>
              <w:bottom w:val="threeDEmboss" w:sz="6" w:space="0" w:color="00B050"/>
              <w:right w:val="single" w:sz="4" w:space="0" w:color="00B050"/>
            </w:tcBorders>
            <w:shd w:val="clear" w:color="auto" w:fill="FFF9F3"/>
            <w:vAlign w:val="center"/>
          </w:tcPr>
          <w:p w14:paraId="2B575F50"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0</w:t>
            </w:r>
          </w:p>
        </w:tc>
        <w:tc>
          <w:tcPr>
            <w:tcW w:w="1510" w:type="dxa"/>
            <w:gridSpan w:val="2"/>
            <w:tcBorders>
              <w:top w:val="single" w:sz="4" w:space="0" w:color="00B050"/>
              <w:left w:val="single" w:sz="4" w:space="0" w:color="00B050"/>
              <w:bottom w:val="threeDEmboss" w:sz="6" w:space="0" w:color="00B050"/>
              <w:right w:val="single" w:sz="4" w:space="0" w:color="00B050"/>
            </w:tcBorders>
            <w:shd w:val="clear" w:color="auto" w:fill="FFF9F3"/>
            <w:vAlign w:val="center"/>
          </w:tcPr>
          <w:p w14:paraId="51F04EE3"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0</w:t>
            </w:r>
          </w:p>
        </w:tc>
      </w:tr>
      <w:tr w:rsidR="006976CC" w:rsidRPr="00DD5015" w14:paraId="193BFEC1" w14:textId="77777777" w:rsidTr="006976CC">
        <w:trPr>
          <w:trHeight w:hRule="exact" w:val="527"/>
        </w:trPr>
        <w:tc>
          <w:tcPr>
            <w:tcW w:w="1508" w:type="dxa"/>
            <w:tcBorders>
              <w:top w:val="threeDEmboss" w:sz="6" w:space="0" w:color="00B050"/>
              <w:left w:val="threeDEmboss" w:sz="6" w:space="0" w:color="00B050"/>
              <w:bottom w:val="threeDEmboss" w:sz="6" w:space="0" w:color="00B050"/>
              <w:right w:val="single" w:sz="4" w:space="0" w:color="00B050"/>
            </w:tcBorders>
            <w:shd w:val="clear" w:color="auto" w:fill="FFF9F3"/>
            <w:vAlign w:val="center"/>
            <w:hideMark/>
          </w:tcPr>
          <w:p w14:paraId="61D4E051" w14:textId="77777777" w:rsidR="006976CC" w:rsidRPr="006976CC" w:rsidRDefault="006976CC" w:rsidP="00662437">
            <w:pPr>
              <w:rPr>
                <w:rFonts w:ascii="Arial Narrow" w:hAnsi="Arial Narrow" w:cs="Calibri"/>
                <w:b/>
                <w:color w:val="3A003A"/>
                <w:sz w:val="20"/>
                <w:szCs w:val="20"/>
              </w:rPr>
            </w:pPr>
            <w:r w:rsidRPr="006976CC">
              <w:rPr>
                <w:rFonts w:ascii="Arial Narrow" w:hAnsi="Arial Narrow" w:cs="Calibri"/>
                <w:b/>
                <w:color w:val="3A003A"/>
                <w:sz w:val="20"/>
                <w:szCs w:val="20"/>
              </w:rPr>
              <w:t>MINISTERUL PUBLIC</w:t>
            </w:r>
          </w:p>
        </w:tc>
        <w:tc>
          <w:tcPr>
            <w:tcW w:w="993" w:type="dxa"/>
            <w:tcBorders>
              <w:top w:val="threeDEmboss" w:sz="6" w:space="0" w:color="00B050"/>
              <w:left w:val="single" w:sz="4" w:space="0" w:color="00B050"/>
              <w:bottom w:val="threeDEmboss" w:sz="6" w:space="0" w:color="00B050"/>
              <w:right w:val="single" w:sz="4" w:space="0" w:color="00B050"/>
            </w:tcBorders>
            <w:shd w:val="clear" w:color="auto" w:fill="FFF9F3"/>
            <w:noWrap/>
            <w:vAlign w:val="center"/>
          </w:tcPr>
          <w:p w14:paraId="3EAE674E"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9.640</w:t>
            </w:r>
          </w:p>
        </w:tc>
        <w:tc>
          <w:tcPr>
            <w:tcW w:w="1046" w:type="dxa"/>
            <w:tcBorders>
              <w:top w:val="threeDEmboss" w:sz="6" w:space="0" w:color="00B050"/>
              <w:left w:val="single" w:sz="4" w:space="0" w:color="00B050"/>
              <w:bottom w:val="threeDEmboss" w:sz="6" w:space="0" w:color="00B050"/>
              <w:right w:val="single" w:sz="4" w:space="0" w:color="00B050"/>
            </w:tcBorders>
            <w:shd w:val="clear" w:color="auto" w:fill="FFF9F3"/>
            <w:noWrap/>
            <w:vAlign w:val="center"/>
          </w:tcPr>
          <w:p w14:paraId="43BDFA0C"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3.479</w:t>
            </w:r>
          </w:p>
        </w:tc>
        <w:tc>
          <w:tcPr>
            <w:tcW w:w="1282" w:type="dxa"/>
            <w:tcBorders>
              <w:top w:val="threeDEmboss" w:sz="6" w:space="0" w:color="00B050"/>
              <w:left w:val="single" w:sz="4" w:space="0" w:color="00B050"/>
              <w:bottom w:val="threeDEmboss" w:sz="6" w:space="0" w:color="00B050"/>
              <w:right w:val="single" w:sz="4" w:space="0" w:color="00B050"/>
            </w:tcBorders>
            <w:shd w:val="clear" w:color="auto" w:fill="FFF9F3"/>
            <w:noWrap/>
            <w:vAlign w:val="center"/>
          </w:tcPr>
          <w:p w14:paraId="6A2E689C"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475</w:t>
            </w:r>
          </w:p>
        </w:tc>
        <w:tc>
          <w:tcPr>
            <w:tcW w:w="1532" w:type="dxa"/>
            <w:tcBorders>
              <w:top w:val="threeDEmboss" w:sz="6" w:space="0" w:color="00B050"/>
              <w:left w:val="single" w:sz="4" w:space="0" w:color="00B050"/>
              <w:bottom w:val="threeDEmboss" w:sz="6" w:space="0" w:color="00B050"/>
              <w:right w:val="single" w:sz="4" w:space="0" w:color="00B050"/>
            </w:tcBorders>
            <w:shd w:val="clear" w:color="auto" w:fill="FFF9F3"/>
            <w:noWrap/>
            <w:vAlign w:val="center"/>
          </w:tcPr>
          <w:p w14:paraId="1170291A"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3.004</w:t>
            </w:r>
          </w:p>
        </w:tc>
        <w:tc>
          <w:tcPr>
            <w:tcW w:w="1248" w:type="dxa"/>
            <w:tcBorders>
              <w:top w:val="threeDEmboss" w:sz="6" w:space="0" w:color="00B050"/>
              <w:left w:val="single" w:sz="4" w:space="0" w:color="00B050"/>
              <w:bottom w:val="threeDEmboss" w:sz="6" w:space="0" w:color="00B050"/>
              <w:right w:val="single" w:sz="4" w:space="0" w:color="00B050"/>
            </w:tcBorders>
            <w:shd w:val="clear" w:color="auto" w:fill="FFF9F3"/>
            <w:noWrap/>
            <w:vAlign w:val="center"/>
          </w:tcPr>
          <w:p w14:paraId="16E58AA9"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984</w:t>
            </w:r>
          </w:p>
        </w:tc>
        <w:tc>
          <w:tcPr>
            <w:tcW w:w="1957" w:type="dxa"/>
            <w:tcBorders>
              <w:top w:val="threeDEmboss" w:sz="6" w:space="0" w:color="00B050"/>
              <w:left w:val="single" w:sz="4" w:space="0" w:color="00B050"/>
              <w:bottom w:val="threeDEmboss" w:sz="6" w:space="0" w:color="00B050"/>
              <w:right w:val="single" w:sz="4" w:space="0" w:color="00B050"/>
            </w:tcBorders>
            <w:shd w:val="clear" w:color="auto" w:fill="FFF9F3"/>
            <w:noWrap/>
            <w:vAlign w:val="center"/>
          </w:tcPr>
          <w:p w14:paraId="7F05426B"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1.030</w:t>
            </w:r>
          </w:p>
        </w:tc>
        <w:tc>
          <w:tcPr>
            <w:tcW w:w="1724" w:type="dxa"/>
            <w:tcBorders>
              <w:top w:val="threeDEmboss" w:sz="6" w:space="0" w:color="00B050"/>
              <w:left w:val="single" w:sz="4" w:space="0" w:color="00B050"/>
              <w:bottom w:val="threeDEmboss" w:sz="6" w:space="0" w:color="00B050"/>
              <w:right w:val="single" w:sz="4" w:space="0" w:color="00B050"/>
            </w:tcBorders>
            <w:shd w:val="clear" w:color="auto" w:fill="FFF9F3"/>
            <w:noWrap/>
            <w:vAlign w:val="center"/>
          </w:tcPr>
          <w:p w14:paraId="07D1F896"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5.108</w:t>
            </w:r>
          </w:p>
        </w:tc>
        <w:tc>
          <w:tcPr>
            <w:tcW w:w="1155" w:type="dxa"/>
            <w:tcBorders>
              <w:top w:val="threeDEmboss" w:sz="6" w:space="0" w:color="00B050"/>
              <w:left w:val="single" w:sz="4" w:space="0" w:color="00B050"/>
              <w:bottom w:val="threeDEmboss" w:sz="6" w:space="0" w:color="00B050"/>
              <w:right w:val="single" w:sz="4" w:space="0" w:color="00B050"/>
            </w:tcBorders>
            <w:shd w:val="clear" w:color="auto" w:fill="FFF9F3"/>
            <w:vAlign w:val="center"/>
          </w:tcPr>
          <w:p w14:paraId="1D3A53C2"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201.298.573</w:t>
            </w:r>
          </w:p>
        </w:tc>
        <w:tc>
          <w:tcPr>
            <w:tcW w:w="946" w:type="dxa"/>
            <w:tcBorders>
              <w:top w:val="threeDEmboss" w:sz="6" w:space="0" w:color="00B050"/>
              <w:left w:val="single" w:sz="4" w:space="0" w:color="00B050"/>
              <w:bottom w:val="threeDEmboss" w:sz="6" w:space="0" w:color="00B050"/>
              <w:right w:val="single" w:sz="4" w:space="0" w:color="00B050"/>
            </w:tcBorders>
            <w:shd w:val="clear" w:color="auto" w:fill="FFF9F3"/>
            <w:vAlign w:val="center"/>
          </w:tcPr>
          <w:p w14:paraId="61ABF4F8"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1.833.822</w:t>
            </w:r>
          </w:p>
        </w:tc>
        <w:tc>
          <w:tcPr>
            <w:tcW w:w="1510" w:type="dxa"/>
            <w:gridSpan w:val="2"/>
            <w:tcBorders>
              <w:top w:val="threeDEmboss" w:sz="6" w:space="0" w:color="00B050"/>
              <w:left w:val="single" w:sz="4" w:space="0" w:color="00B050"/>
              <w:bottom w:val="threeDEmboss" w:sz="6" w:space="0" w:color="00B050"/>
              <w:right w:val="threeDEmboss" w:sz="6" w:space="0" w:color="00B050"/>
            </w:tcBorders>
            <w:shd w:val="clear" w:color="auto" w:fill="FFF9F3"/>
            <w:vAlign w:val="center"/>
          </w:tcPr>
          <w:p w14:paraId="1CE1B07A" w14:textId="77777777" w:rsidR="006976CC" w:rsidRPr="006976CC" w:rsidRDefault="006976CC" w:rsidP="00EE31A8">
            <w:pPr>
              <w:jc w:val="center"/>
              <w:rPr>
                <w:rFonts w:ascii="Arial Narrow" w:hAnsi="Arial Narrow" w:cs="Calibri"/>
                <w:b/>
                <w:color w:val="3A003A"/>
                <w:sz w:val="20"/>
                <w:szCs w:val="20"/>
              </w:rPr>
            </w:pPr>
            <w:r w:rsidRPr="006976CC">
              <w:rPr>
                <w:rFonts w:ascii="Arial Narrow" w:hAnsi="Arial Narrow" w:cs="Calibri"/>
                <w:b/>
                <w:color w:val="3A003A"/>
                <w:sz w:val="20"/>
                <w:szCs w:val="20"/>
              </w:rPr>
              <w:t>211.326.941</w:t>
            </w:r>
          </w:p>
        </w:tc>
      </w:tr>
    </w:tbl>
    <w:p w14:paraId="2DA90210" w14:textId="77777777" w:rsidR="006976CC" w:rsidRPr="006976CC" w:rsidRDefault="006976CC" w:rsidP="00662437">
      <w:pPr>
        <w:sectPr w:rsidR="006976CC" w:rsidRPr="006976CC" w:rsidSect="006976CC">
          <w:pgSz w:w="16840" w:h="11907" w:orient="landscape" w:code="9"/>
          <w:pgMar w:top="1440" w:right="1276" w:bottom="1134" w:left="1440" w:header="709" w:footer="0" w:gutter="0"/>
          <w:cols w:space="708"/>
          <w:docGrid w:linePitch="360"/>
        </w:sectPr>
      </w:pPr>
    </w:p>
    <w:p w14:paraId="47C0F262" w14:textId="467F257D" w:rsidR="00912B06" w:rsidRPr="009252F5" w:rsidRDefault="00912B06" w:rsidP="00EE31A8">
      <w:pPr>
        <w:jc w:val="center"/>
        <w:rPr>
          <w:rFonts w:ascii="Arial Narrow" w:eastAsia="Calibri" w:hAnsi="Arial Narrow" w:cs="Arial"/>
          <w:b/>
          <w:color w:val="3A003A"/>
          <w:sz w:val="28"/>
          <w:szCs w:val="28"/>
        </w:rPr>
      </w:pPr>
      <w:bookmarkStart w:id="136" w:name="_Toc160717213"/>
      <w:bookmarkStart w:id="137" w:name="_Toc161129893"/>
      <w:bookmarkStart w:id="138" w:name="_Toc161130981"/>
      <w:r w:rsidRPr="009252F5">
        <w:rPr>
          <w:rFonts w:ascii="Arial Narrow" w:eastAsia="Calibri" w:hAnsi="Arial Narrow" w:cs="Arial"/>
          <w:b/>
          <w:color w:val="3A003A"/>
          <w:sz w:val="28"/>
          <w:szCs w:val="28"/>
        </w:rPr>
        <w:lastRenderedPageBreak/>
        <w:t xml:space="preserve">Date statistice privind </w:t>
      </w:r>
      <w:r w:rsidRPr="009252F5">
        <w:rPr>
          <w:rFonts w:ascii="Arial Narrow" w:eastAsia="Calibri" w:hAnsi="Arial Narrow" w:cs="Arial"/>
          <w:b/>
          <w:color w:val="3A003A"/>
          <w:sz w:val="28"/>
          <w:szCs w:val="28"/>
          <w:shd w:val="clear" w:color="auto" w:fill="FFF9F3"/>
        </w:rPr>
        <w:t>infracțiunea de evaziune fiscală</w:t>
      </w:r>
      <w:r w:rsidRPr="009252F5">
        <w:rPr>
          <w:rFonts w:ascii="Arial Narrow" w:eastAsia="Calibri" w:hAnsi="Arial Narrow" w:cs="Arial"/>
          <w:b/>
          <w:color w:val="3A003A"/>
          <w:sz w:val="28"/>
          <w:szCs w:val="28"/>
        </w:rPr>
        <w:t xml:space="preserve"> (prev. de Legea nr. 241/2005)</w:t>
      </w:r>
      <w:bookmarkEnd w:id="136"/>
      <w:bookmarkEnd w:id="137"/>
      <w:bookmarkEnd w:id="138"/>
    </w:p>
    <w:p w14:paraId="501F79E2" w14:textId="16CE04FA" w:rsidR="00912B06" w:rsidRPr="009252F5" w:rsidRDefault="00912B06" w:rsidP="00EE31A8">
      <w:pPr>
        <w:jc w:val="center"/>
        <w:rPr>
          <w:rFonts w:ascii="Arial Narrow" w:eastAsia="Calibri" w:hAnsi="Arial Narrow" w:cs="Arial"/>
          <w:b/>
          <w:color w:val="3A003A"/>
          <w:sz w:val="28"/>
          <w:szCs w:val="28"/>
        </w:rPr>
      </w:pPr>
      <w:bookmarkStart w:id="139" w:name="_Toc160717214"/>
      <w:bookmarkStart w:id="140" w:name="_Toc161129894"/>
      <w:bookmarkStart w:id="141" w:name="_Toc161130982"/>
      <w:r w:rsidRPr="009252F5">
        <w:rPr>
          <w:rFonts w:ascii="Arial Narrow" w:eastAsia="Calibri" w:hAnsi="Arial Narrow" w:cs="Arial"/>
          <w:b/>
          <w:color w:val="3A003A"/>
          <w:sz w:val="28"/>
          <w:szCs w:val="28"/>
        </w:rPr>
        <w:t>pe unități de parchet și pe total Minister Public, în anul 202</w:t>
      </w:r>
      <w:bookmarkEnd w:id="139"/>
      <w:bookmarkEnd w:id="140"/>
      <w:bookmarkEnd w:id="141"/>
      <w:r w:rsidRPr="009252F5">
        <w:rPr>
          <w:rFonts w:ascii="Arial Narrow" w:eastAsia="Calibri" w:hAnsi="Arial Narrow" w:cs="Arial"/>
          <w:b/>
          <w:color w:val="3A003A"/>
          <w:sz w:val="28"/>
          <w:szCs w:val="28"/>
        </w:rPr>
        <w:t>4</w:t>
      </w:r>
    </w:p>
    <w:p w14:paraId="6293BC99" w14:textId="77777777" w:rsidR="00912B06" w:rsidRDefault="00912B06" w:rsidP="00662437">
      <w:pPr>
        <w:rPr>
          <w:rFonts w:ascii="Arial Narrow" w:hAnsi="Arial Narrow"/>
          <w:b/>
          <w:color w:val="3A1953"/>
          <w:sz w:val="28"/>
          <w:szCs w:val="28"/>
        </w:rPr>
      </w:pPr>
    </w:p>
    <w:tbl>
      <w:tblPr>
        <w:tblW w:w="14884" w:type="dxa"/>
        <w:tblInd w:w="-59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034"/>
        <w:gridCol w:w="812"/>
        <w:gridCol w:w="861"/>
        <w:gridCol w:w="1282"/>
        <w:gridCol w:w="1532"/>
        <w:gridCol w:w="1248"/>
        <w:gridCol w:w="1957"/>
        <w:gridCol w:w="1620"/>
        <w:gridCol w:w="1270"/>
        <w:gridCol w:w="851"/>
        <w:gridCol w:w="1417"/>
      </w:tblGrid>
      <w:tr w:rsidR="00912B06" w:rsidRPr="00DD5015" w14:paraId="2F6E967C" w14:textId="77777777" w:rsidTr="001338B7">
        <w:trPr>
          <w:trHeight w:val="615"/>
          <w:tblHeader/>
        </w:trPr>
        <w:tc>
          <w:tcPr>
            <w:tcW w:w="2034" w:type="dxa"/>
            <w:vMerge w:val="restart"/>
            <w:tcBorders>
              <w:top w:val="threeDEmboss" w:sz="6" w:space="0" w:color="00B050"/>
              <w:left w:val="threeDEmboss" w:sz="6" w:space="0" w:color="00B050"/>
              <w:bottom w:val="threeDEmboss" w:sz="6" w:space="0" w:color="00B050"/>
              <w:right w:val="single" w:sz="4" w:space="0" w:color="00B050"/>
            </w:tcBorders>
            <w:shd w:val="clear" w:color="auto" w:fill="FFF8F3"/>
            <w:vAlign w:val="center"/>
            <w:hideMark/>
          </w:tcPr>
          <w:p w14:paraId="58B73031"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UNITATEA DE PARCHET</w:t>
            </w:r>
          </w:p>
          <w:p w14:paraId="06C0B640"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(CENTRALIZAT)/</w:t>
            </w:r>
          </w:p>
          <w:p w14:paraId="2A1C5EB0"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SECTII/DIRECTII</w:t>
            </w:r>
          </w:p>
        </w:tc>
        <w:tc>
          <w:tcPr>
            <w:tcW w:w="812" w:type="dxa"/>
            <w:vMerge w:val="restart"/>
            <w:tcBorders>
              <w:top w:val="threeDEmboss" w:sz="6" w:space="0" w:color="00B050"/>
              <w:left w:val="single" w:sz="4" w:space="0" w:color="00B050"/>
              <w:bottom w:val="threeDEmboss" w:sz="6" w:space="0" w:color="00B050"/>
              <w:right w:val="single" w:sz="4" w:space="0" w:color="00B050"/>
            </w:tcBorders>
            <w:shd w:val="clear" w:color="auto" w:fill="FFF8F3"/>
            <w:noWrap/>
            <w:textDirection w:val="btLr"/>
            <w:vAlign w:val="center"/>
            <w:hideMark/>
          </w:tcPr>
          <w:p w14:paraId="1D694A93"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NR. CAUZE DE SOLUȚIONAT</w:t>
            </w:r>
          </w:p>
        </w:tc>
        <w:tc>
          <w:tcPr>
            <w:tcW w:w="861" w:type="dxa"/>
            <w:vMerge w:val="restart"/>
            <w:tcBorders>
              <w:top w:val="threeDEmboss" w:sz="6" w:space="0" w:color="00B050"/>
              <w:left w:val="single" w:sz="4" w:space="0" w:color="00B050"/>
              <w:bottom w:val="threeDEmboss" w:sz="6" w:space="0" w:color="00B050"/>
              <w:right w:val="single" w:sz="4" w:space="0" w:color="00B050"/>
            </w:tcBorders>
            <w:shd w:val="clear" w:color="auto" w:fill="FFF8F3"/>
            <w:noWrap/>
            <w:textDirection w:val="btLr"/>
            <w:vAlign w:val="center"/>
            <w:hideMark/>
          </w:tcPr>
          <w:p w14:paraId="6B5EAB90"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NR. CAUZE SOLUȚIONATE,</w:t>
            </w:r>
          </w:p>
          <w:p w14:paraId="29E89C10"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DIN CARE:</w:t>
            </w:r>
          </w:p>
        </w:tc>
        <w:tc>
          <w:tcPr>
            <w:tcW w:w="1282" w:type="dxa"/>
            <w:vMerge w:val="restart"/>
            <w:tcBorders>
              <w:top w:val="threeDEmboss" w:sz="6" w:space="0" w:color="00B050"/>
              <w:left w:val="single" w:sz="4" w:space="0" w:color="00B050"/>
              <w:bottom w:val="threeDEmboss" w:sz="6" w:space="0" w:color="00B050"/>
              <w:right w:val="single" w:sz="4" w:space="0" w:color="00B050"/>
            </w:tcBorders>
            <w:shd w:val="clear" w:color="auto" w:fill="FFF8F3"/>
            <w:noWrap/>
            <w:vAlign w:val="center"/>
            <w:hideMark/>
          </w:tcPr>
          <w:p w14:paraId="5BB7E941"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PRIN TRIMITERE ÎN JUDECATĂ</w:t>
            </w:r>
            <w:r w:rsidRPr="001338B7">
              <w:rPr>
                <w:rFonts w:ascii="Arial Narrow" w:hAnsi="Arial Narrow" w:cs="Calibri"/>
                <w:b/>
                <w:color w:val="3A003A"/>
                <w:sz w:val="20"/>
                <w:szCs w:val="20"/>
                <w:vertAlign w:val="superscript"/>
              </w:rPr>
              <w:footnoteReference w:id="5"/>
            </w:r>
          </w:p>
        </w:tc>
        <w:tc>
          <w:tcPr>
            <w:tcW w:w="1532" w:type="dxa"/>
            <w:vMerge w:val="restart"/>
            <w:tcBorders>
              <w:top w:val="threeDEmboss" w:sz="6" w:space="0" w:color="00B050"/>
              <w:left w:val="single" w:sz="4" w:space="0" w:color="00B050"/>
              <w:bottom w:val="threeDEmboss" w:sz="6" w:space="0" w:color="00B050"/>
              <w:right w:val="single" w:sz="4" w:space="0" w:color="00B050"/>
            </w:tcBorders>
            <w:shd w:val="clear" w:color="auto" w:fill="FFF8F3"/>
            <w:noWrap/>
            <w:vAlign w:val="center"/>
            <w:hideMark/>
          </w:tcPr>
          <w:p w14:paraId="397C3B7B"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PRIN NETRIMITERE ÎN JUDECATĂ</w:t>
            </w:r>
            <w:r w:rsidRPr="001338B7">
              <w:rPr>
                <w:rFonts w:ascii="Arial Narrow" w:hAnsi="Arial Narrow" w:cs="Calibri"/>
                <w:b/>
                <w:color w:val="3A003A"/>
                <w:sz w:val="20"/>
                <w:szCs w:val="20"/>
                <w:vertAlign w:val="superscript"/>
              </w:rPr>
              <w:footnoteReference w:id="6"/>
            </w:r>
          </w:p>
        </w:tc>
        <w:tc>
          <w:tcPr>
            <w:tcW w:w="1248" w:type="dxa"/>
            <w:vMerge w:val="restart"/>
            <w:tcBorders>
              <w:top w:val="threeDEmboss" w:sz="6" w:space="0" w:color="00B050"/>
              <w:left w:val="single" w:sz="4" w:space="0" w:color="00B050"/>
              <w:bottom w:val="threeDEmboss" w:sz="6" w:space="0" w:color="00B050"/>
              <w:right w:val="single" w:sz="4" w:space="0" w:color="00B050"/>
            </w:tcBorders>
            <w:shd w:val="clear" w:color="auto" w:fill="FFF8F3"/>
            <w:noWrap/>
            <w:vAlign w:val="center"/>
            <w:hideMark/>
          </w:tcPr>
          <w:p w14:paraId="6E02A17E"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NR. INCULPAȚI TRIMIȘI ÎN JUDECATĂ</w:t>
            </w:r>
          </w:p>
        </w:tc>
        <w:tc>
          <w:tcPr>
            <w:tcW w:w="1957" w:type="dxa"/>
            <w:vMerge w:val="restart"/>
            <w:tcBorders>
              <w:top w:val="threeDEmboss" w:sz="6" w:space="0" w:color="00B050"/>
              <w:left w:val="single" w:sz="4" w:space="0" w:color="00B050"/>
              <w:bottom w:val="threeDEmboss" w:sz="6" w:space="0" w:color="00B050"/>
              <w:right w:val="single" w:sz="4" w:space="0" w:color="00B050"/>
            </w:tcBorders>
            <w:shd w:val="clear" w:color="auto" w:fill="FFF8F3"/>
            <w:noWrap/>
            <w:vAlign w:val="center"/>
            <w:hideMark/>
          </w:tcPr>
          <w:p w14:paraId="75FA475F"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NR. SUSPECȚI/INCULPAȚI NETRIMIȘI ÎN JUDECATĂ</w:t>
            </w:r>
          </w:p>
        </w:tc>
        <w:tc>
          <w:tcPr>
            <w:tcW w:w="1620" w:type="dxa"/>
            <w:vMerge w:val="restart"/>
            <w:tcBorders>
              <w:top w:val="threeDEmboss" w:sz="6" w:space="0" w:color="00B050"/>
              <w:left w:val="single" w:sz="4" w:space="0" w:color="00B050"/>
              <w:bottom w:val="threeDEmboss" w:sz="6" w:space="0" w:color="00B050"/>
              <w:right w:val="single" w:sz="4" w:space="0" w:color="00B050"/>
            </w:tcBorders>
            <w:shd w:val="clear" w:color="auto" w:fill="FFF8F3"/>
            <w:noWrap/>
            <w:vAlign w:val="center"/>
            <w:hideMark/>
          </w:tcPr>
          <w:p w14:paraId="1D90F73B"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NR. CAUZE RĂMASE NESOLUȚIONATE LA SFÂRȘITUL PERIOADEI</w:t>
            </w:r>
          </w:p>
        </w:tc>
        <w:tc>
          <w:tcPr>
            <w:tcW w:w="3538" w:type="dxa"/>
            <w:gridSpan w:val="3"/>
            <w:tcBorders>
              <w:top w:val="threeDEmboss" w:sz="6" w:space="0" w:color="00B050"/>
              <w:left w:val="single" w:sz="4" w:space="0" w:color="00B050"/>
              <w:bottom w:val="single" w:sz="4" w:space="0" w:color="00B050"/>
              <w:right w:val="threeDEmboss" w:sz="6" w:space="0" w:color="00B050"/>
            </w:tcBorders>
            <w:shd w:val="clear" w:color="auto" w:fill="FFF8F3"/>
            <w:vAlign w:val="center"/>
            <w:hideMark/>
          </w:tcPr>
          <w:p w14:paraId="5D6965AD"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PREJUDICII PRODUSE DE INCULPAȚII TRIMIȘI ÎN JUDECATĂ</w:t>
            </w:r>
          </w:p>
        </w:tc>
      </w:tr>
      <w:tr w:rsidR="00912B06" w:rsidRPr="00DD5015" w14:paraId="6E159CAE" w14:textId="77777777" w:rsidTr="001338B7">
        <w:trPr>
          <w:cantSplit/>
          <w:trHeight w:val="1134"/>
          <w:tblHeader/>
        </w:trPr>
        <w:tc>
          <w:tcPr>
            <w:tcW w:w="0" w:type="auto"/>
            <w:vMerge/>
            <w:tcBorders>
              <w:top w:val="threeDEmboss" w:sz="6" w:space="0" w:color="00B050"/>
              <w:left w:val="threeDEmboss" w:sz="6" w:space="0" w:color="00B050"/>
              <w:bottom w:val="threeDEmboss" w:sz="6" w:space="0" w:color="00B050"/>
              <w:right w:val="single" w:sz="4" w:space="0" w:color="00B050"/>
            </w:tcBorders>
            <w:shd w:val="clear" w:color="auto" w:fill="FFF8F3"/>
            <w:vAlign w:val="center"/>
            <w:hideMark/>
          </w:tcPr>
          <w:p w14:paraId="408FD775" w14:textId="77777777" w:rsidR="00912B06" w:rsidRPr="001338B7" w:rsidRDefault="00912B06" w:rsidP="00EE31A8">
            <w:pPr>
              <w:jc w:val="center"/>
              <w:rPr>
                <w:rFonts w:ascii="Arial Narrow" w:hAnsi="Arial Narrow" w:cs="Calibri"/>
                <w:b/>
                <w:color w:val="3A003A"/>
                <w:sz w:val="20"/>
                <w:szCs w:val="20"/>
              </w:rPr>
            </w:pPr>
          </w:p>
        </w:tc>
        <w:tc>
          <w:tcPr>
            <w:tcW w:w="0" w:type="auto"/>
            <w:vMerge/>
            <w:tcBorders>
              <w:top w:val="threeDEmboss" w:sz="6" w:space="0" w:color="00B050"/>
              <w:left w:val="single" w:sz="4" w:space="0" w:color="00B050"/>
              <w:bottom w:val="threeDEmboss" w:sz="6" w:space="0" w:color="00B050"/>
              <w:right w:val="single" w:sz="4" w:space="0" w:color="00B050"/>
            </w:tcBorders>
            <w:shd w:val="clear" w:color="auto" w:fill="FFF8F3"/>
            <w:vAlign w:val="center"/>
            <w:hideMark/>
          </w:tcPr>
          <w:p w14:paraId="6949771F" w14:textId="77777777" w:rsidR="00912B06" w:rsidRPr="001338B7" w:rsidRDefault="00912B06" w:rsidP="00EE31A8">
            <w:pPr>
              <w:jc w:val="center"/>
              <w:rPr>
                <w:rFonts w:ascii="Arial Narrow" w:hAnsi="Arial Narrow" w:cs="Calibri"/>
                <w:b/>
                <w:color w:val="3A003A"/>
                <w:sz w:val="20"/>
                <w:szCs w:val="20"/>
              </w:rPr>
            </w:pPr>
          </w:p>
        </w:tc>
        <w:tc>
          <w:tcPr>
            <w:tcW w:w="0" w:type="auto"/>
            <w:vMerge/>
            <w:tcBorders>
              <w:top w:val="threeDEmboss" w:sz="6" w:space="0" w:color="00B050"/>
              <w:left w:val="single" w:sz="4" w:space="0" w:color="00B050"/>
              <w:bottom w:val="threeDEmboss" w:sz="6" w:space="0" w:color="00B050"/>
              <w:right w:val="single" w:sz="4" w:space="0" w:color="00B050"/>
            </w:tcBorders>
            <w:shd w:val="clear" w:color="auto" w:fill="FFF8F3"/>
            <w:vAlign w:val="center"/>
            <w:hideMark/>
          </w:tcPr>
          <w:p w14:paraId="426BD560" w14:textId="77777777" w:rsidR="00912B06" w:rsidRPr="001338B7" w:rsidRDefault="00912B06" w:rsidP="00EE31A8">
            <w:pPr>
              <w:jc w:val="center"/>
              <w:rPr>
                <w:rFonts w:ascii="Arial Narrow" w:hAnsi="Arial Narrow" w:cs="Calibri"/>
                <w:b/>
                <w:color w:val="3A003A"/>
                <w:sz w:val="20"/>
                <w:szCs w:val="20"/>
              </w:rPr>
            </w:pPr>
          </w:p>
        </w:tc>
        <w:tc>
          <w:tcPr>
            <w:tcW w:w="0" w:type="auto"/>
            <w:vMerge/>
            <w:tcBorders>
              <w:top w:val="threeDEmboss" w:sz="6" w:space="0" w:color="00B050"/>
              <w:left w:val="single" w:sz="4" w:space="0" w:color="00B050"/>
              <w:bottom w:val="threeDEmboss" w:sz="6" w:space="0" w:color="00B050"/>
              <w:right w:val="single" w:sz="4" w:space="0" w:color="00B050"/>
            </w:tcBorders>
            <w:shd w:val="clear" w:color="auto" w:fill="FFF8F3"/>
            <w:vAlign w:val="center"/>
            <w:hideMark/>
          </w:tcPr>
          <w:p w14:paraId="3DE59A0B" w14:textId="77777777" w:rsidR="00912B06" w:rsidRPr="001338B7" w:rsidRDefault="00912B06" w:rsidP="00EE31A8">
            <w:pPr>
              <w:jc w:val="center"/>
              <w:rPr>
                <w:rFonts w:ascii="Arial Narrow" w:hAnsi="Arial Narrow" w:cs="Calibri"/>
                <w:b/>
                <w:color w:val="3A003A"/>
                <w:sz w:val="20"/>
                <w:szCs w:val="20"/>
              </w:rPr>
            </w:pPr>
          </w:p>
        </w:tc>
        <w:tc>
          <w:tcPr>
            <w:tcW w:w="0" w:type="auto"/>
            <w:vMerge/>
            <w:tcBorders>
              <w:top w:val="threeDEmboss" w:sz="6" w:space="0" w:color="00B050"/>
              <w:left w:val="single" w:sz="4" w:space="0" w:color="00B050"/>
              <w:bottom w:val="threeDEmboss" w:sz="6" w:space="0" w:color="00B050"/>
              <w:right w:val="single" w:sz="4" w:space="0" w:color="00B050"/>
            </w:tcBorders>
            <w:shd w:val="clear" w:color="auto" w:fill="FFF8F3"/>
            <w:vAlign w:val="center"/>
            <w:hideMark/>
          </w:tcPr>
          <w:p w14:paraId="2C536D7E" w14:textId="77777777" w:rsidR="00912B06" w:rsidRPr="001338B7" w:rsidRDefault="00912B06" w:rsidP="00EE31A8">
            <w:pPr>
              <w:jc w:val="center"/>
              <w:rPr>
                <w:rFonts w:ascii="Arial Narrow" w:hAnsi="Arial Narrow" w:cs="Calibri"/>
                <w:b/>
                <w:color w:val="3A003A"/>
                <w:sz w:val="20"/>
                <w:szCs w:val="20"/>
              </w:rPr>
            </w:pPr>
          </w:p>
        </w:tc>
        <w:tc>
          <w:tcPr>
            <w:tcW w:w="0" w:type="auto"/>
            <w:vMerge/>
            <w:tcBorders>
              <w:top w:val="threeDEmboss" w:sz="6" w:space="0" w:color="00B050"/>
              <w:left w:val="single" w:sz="4" w:space="0" w:color="00B050"/>
              <w:bottom w:val="threeDEmboss" w:sz="6" w:space="0" w:color="00B050"/>
              <w:right w:val="single" w:sz="4" w:space="0" w:color="00B050"/>
            </w:tcBorders>
            <w:shd w:val="clear" w:color="auto" w:fill="FFF8F3"/>
            <w:vAlign w:val="center"/>
            <w:hideMark/>
          </w:tcPr>
          <w:p w14:paraId="179C37EB" w14:textId="77777777" w:rsidR="00912B06" w:rsidRPr="001338B7" w:rsidRDefault="00912B06" w:rsidP="00EE31A8">
            <w:pPr>
              <w:jc w:val="center"/>
              <w:rPr>
                <w:rFonts w:ascii="Arial Narrow" w:hAnsi="Arial Narrow" w:cs="Calibri"/>
                <w:b/>
                <w:color w:val="3A003A"/>
                <w:sz w:val="20"/>
                <w:szCs w:val="20"/>
              </w:rPr>
            </w:pPr>
          </w:p>
        </w:tc>
        <w:tc>
          <w:tcPr>
            <w:tcW w:w="0" w:type="auto"/>
            <w:vMerge/>
            <w:tcBorders>
              <w:top w:val="threeDEmboss" w:sz="6" w:space="0" w:color="00B050"/>
              <w:left w:val="single" w:sz="4" w:space="0" w:color="00B050"/>
              <w:bottom w:val="threeDEmboss" w:sz="6" w:space="0" w:color="00B050"/>
              <w:right w:val="single" w:sz="4" w:space="0" w:color="00B050"/>
            </w:tcBorders>
            <w:shd w:val="clear" w:color="auto" w:fill="FFF8F3"/>
            <w:vAlign w:val="center"/>
            <w:hideMark/>
          </w:tcPr>
          <w:p w14:paraId="5F19EE3D" w14:textId="77777777" w:rsidR="00912B06" w:rsidRPr="001338B7" w:rsidRDefault="00912B06" w:rsidP="00EE31A8">
            <w:pPr>
              <w:jc w:val="center"/>
              <w:rPr>
                <w:rFonts w:ascii="Arial Narrow" w:hAnsi="Arial Narrow" w:cs="Calibri"/>
                <w:b/>
                <w:color w:val="3A003A"/>
                <w:sz w:val="20"/>
                <w:szCs w:val="20"/>
              </w:rPr>
            </w:pPr>
          </w:p>
        </w:tc>
        <w:tc>
          <w:tcPr>
            <w:tcW w:w="0" w:type="auto"/>
            <w:vMerge/>
            <w:tcBorders>
              <w:top w:val="threeDEmboss" w:sz="6" w:space="0" w:color="00B050"/>
              <w:left w:val="single" w:sz="4" w:space="0" w:color="00B050"/>
              <w:bottom w:val="threeDEmboss" w:sz="6" w:space="0" w:color="00B050"/>
              <w:right w:val="single" w:sz="4" w:space="0" w:color="00B050"/>
            </w:tcBorders>
            <w:shd w:val="clear" w:color="auto" w:fill="FFF8F3"/>
            <w:vAlign w:val="center"/>
            <w:hideMark/>
          </w:tcPr>
          <w:p w14:paraId="00D57906" w14:textId="77777777" w:rsidR="00912B06" w:rsidRPr="001338B7" w:rsidRDefault="00912B06" w:rsidP="00EE31A8">
            <w:pPr>
              <w:jc w:val="center"/>
              <w:rPr>
                <w:rFonts w:ascii="Arial Narrow" w:hAnsi="Arial Narrow" w:cs="Calibri"/>
                <w:b/>
                <w:color w:val="3A003A"/>
                <w:sz w:val="20"/>
                <w:szCs w:val="20"/>
              </w:rPr>
            </w:pPr>
          </w:p>
        </w:tc>
        <w:tc>
          <w:tcPr>
            <w:tcW w:w="1270" w:type="dxa"/>
            <w:tcBorders>
              <w:top w:val="single" w:sz="4" w:space="0" w:color="00B050"/>
              <w:left w:val="single" w:sz="4" w:space="0" w:color="00B050"/>
              <w:bottom w:val="threeDEmboss" w:sz="6" w:space="0" w:color="00B050"/>
              <w:right w:val="single" w:sz="4" w:space="0" w:color="00B050"/>
            </w:tcBorders>
            <w:shd w:val="clear" w:color="auto" w:fill="FFF8F3"/>
            <w:textDirection w:val="btLr"/>
            <w:vAlign w:val="center"/>
            <w:hideMark/>
          </w:tcPr>
          <w:p w14:paraId="18908D02"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LEI</w:t>
            </w:r>
          </w:p>
        </w:tc>
        <w:tc>
          <w:tcPr>
            <w:tcW w:w="851" w:type="dxa"/>
            <w:tcBorders>
              <w:top w:val="single" w:sz="4" w:space="0" w:color="00B050"/>
              <w:left w:val="single" w:sz="4" w:space="0" w:color="00B050"/>
              <w:bottom w:val="threeDEmboss" w:sz="6" w:space="0" w:color="00B050"/>
              <w:right w:val="single" w:sz="4" w:space="0" w:color="00B050"/>
            </w:tcBorders>
            <w:shd w:val="clear" w:color="auto" w:fill="FFF8F3"/>
            <w:textDirection w:val="btLr"/>
            <w:vAlign w:val="center"/>
            <w:hideMark/>
          </w:tcPr>
          <w:p w14:paraId="7C7E578C"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EURO</w:t>
            </w:r>
          </w:p>
        </w:tc>
        <w:tc>
          <w:tcPr>
            <w:tcW w:w="1417" w:type="dxa"/>
            <w:tcBorders>
              <w:top w:val="single" w:sz="4" w:space="0" w:color="00B050"/>
              <w:left w:val="single" w:sz="4" w:space="0" w:color="00B050"/>
              <w:bottom w:val="threeDEmboss" w:sz="6" w:space="0" w:color="00B050"/>
              <w:right w:val="threeDEmboss" w:sz="6" w:space="0" w:color="00B050"/>
            </w:tcBorders>
            <w:shd w:val="clear" w:color="auto" w:fill="FFF8F3"/>
            <w:vAlign w:val="center"/>
            <w:hideMark/>
          </w:tcPr>
          <w:p w14:paraId="15F188B1"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VALOAREA MĂSURILOR ASIGURĂTORII (LEI)</w:t>
            </w:r>
          </w:p>
        </w:tc>
      </w:tr>
      <w:tr w:rsidR="00912B06" w:rsidRPr="00DD5015" w14:paraId="63E9CB78" w14:textId="77777777" w:rsidTr="00CC3EC3">
        <w:trPr>
          <w:trHeight w:hRule="exact" w:val="340"/>
        </w:trPr>
        <w:tc>
          <w:tcPr>
            <w:tcW w:w="2034" w:type="dxa"/>
            <w:tcBorders>
              <w:top w:val="threeDEmboss" w:sz="6" w:space="0" w:color="00B050"/>
              <w:left w:val="single" w:sz="4" w:space="0" w:color="00B050"/>
              <w:bottom w:val="single" w:sz="4" w:space="0" w:color="00B050"/>
              <w:right w:val="single" w:sz="4" w:space="0" w:color="00B050"/>
            </w:tcBorders>
            <w:vAlign w:val="center"/>
            <w:hideMark/>
          </w:tcPr>
          <w:p w14:paraId="4E28A9C2" w14:textId="77777777" w:rsidR="00912B06" w:rsidRPr="001338B7" w:rsidRDefault="00912B06" w:rsidP="00662437">
            <w:pPr>
              <w:rPr>
                <w:rFonts w:ascii="Arial Narrow" w:hAnsi="Arial Narrow" w:cs="Calibri"/>
                <w:color w:val="3A003A"/>
                <w:sz w:val="20"/>
                <w:szCs w:val="20"/>
              </w:rPr>
            </w:pPr>
            <w:r w:rsidRPr="001338B7">
              <w:rPr>
                <w:rFonts w:ascii="Arial Narrow" w:hAnsi="Arial Narrow" w:cs="Calibri"/>
                <w:color w:val="3A003A"/>
                <w:sz w:val="20"/>
                <w:szCs w:val="20"/>
              </w:rPr>
              <w:t>ALBA-IULIA</w:t>
            </w:r>
          </w:p>
        </w:tc>
        <w:tc>
          <w:tcPr>
            <w:tcW w:w="812" w:type="dxa"/>
            <w:tcBorders>
              <w:top w:val="threeDEmboss" w:sz="6" w:space="0" w:color="00B050"/>
              <w:left w:val="single" w:sz="4" w:space="0" w:color="00B050"/>
              <w:bottom w:val="single" w:sz="4" w:space="0" w:color="00B050"/>
              <w:right w:val="single" w:sz="4" w:space="0" w:color="00B050"/>
            </w:tcBorders>
            <w:noWrap/>
            <w:vAlign w:val="center"/>
          </w:tcPr>
          <w:p w14:paraId="09055CB5"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942</w:t>
            </w:r>
          </w:p>
        </w:tc>
        <w:tc>
          <w:tcPr>
            <w:tcW w:w="861" w:type="dxa"/>
            <w:tcBorders>
              <w:top w:val="threeDEmboss" w:sz="6" w:space="0" w:color="00B050"/>
              <w:left w:val="single" w:sz="4" w:space="0" w:color="00B050"/>
              <w:bottom w:val="single" w:sz="4" w:space="0" w:color="00B050"/>
              <w:right w:val="single" w:sz="4" w:space="0" w:color="00B050"/>
            </w:tcBorders>
            <w:noWrap/>
            <w:vAlign w:val="center"/>
          </w:tcPr>
          <w:p w14:paraId="2DC24E71"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208</w:t>
            </w:r>
          </w:p>
        </w:tc>
        <w:tc>
          <w:tcPr>
            <w:tcW w:w="1282" w:type="dxa"/>
            <w:tcBorders>
              <w:top w:val="threeDEmboss" w:sz="6" w:space="0" w:color="00B050"/>
              <w:left w:val="single" w:sz="4" w:space="0" w:color="00B050"/>
              <w:bottom w:val="single" w:sz="4" w:space="0" w:color="00B050"/>
              <w:right w:val="single" w:sz="4" w:space="0" w:color="00B050"/>
            </w:tcBorders>
            <w:noWrap/>
            <w:vAlign w:val="center"/>
          </w:tcPr>
          <w:p w14:paraId="124811DB"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14</w:t>
            </w:r>
          </w:p>
        </w:tc>
        <w:tc>
          <w:tcPr>
            <w:tcW w:w="1532" w:type="dxa"/>
            <w:tcBorders>
              <w:top w:val="threeDEmboss" w:sz="6" w:space="0" w:color="00B050"/>
              <w:left w:val="single" w:sz="4" w:space="0" w:color="00B050"/>
              <w:bottom w:val="single" w:sz="4" w:space="0" w:color="00B050"/>
              <w:right w:val="single" w:sz="4" w:space="0" w:color="00B050"/>
            </w:tcBorders>
            <w:noWrap/>
            <w:vAlign w:val="center"/>
          </w:tcPr>
          <w:p w14:paraId="71E1B900"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194</w:t>
            </w:r>
          </w:p>
        </w:tc>
        <w:tc>
          <w:tcPr>
            <w:tcW w:w="1248" w:type="dxa"/>
            <w:tcBorders>
              <w:top w:val="threeDEmboss" w:sz="6" w:space="0" w:color="00B050"/>
              <w:left w:val="single" w:sz="4" w:space="0" w:color="00B050"/>
              <w:bottom w:val="single" w:sz="4" w:space="0" w:color="00B050"/>
              <w:right w:val="single" w:sz="4" w:space="0" w:color="00B050"/>
            </w:tcBorders>
            <w:noWrap/>
            <w:vAlign w:val="center"/>
          </w:tcPr>
          <w:p w14:paraId="7B8328E9"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19</w:t>
            </w:r>
          </w:p>
        </w:tc>
        <w:tc>
          <w:tcPr>
            <w:tcW w:w="1957" w:type="dxa"/>
            <w:tcBorders>
              <w:top w:val="threeDEmboss" w:sz="6" w:space="0" w:color="00B050"/>
              <w:left w:val="single" w:sz="4" w:space="0" w:color="00B050"/>
              <w:bottom w:val="single" w:sz="4" w:space="0" w:color="00B050"/>
              <w:right w:val="single" w:sz="4" w:space="0" w:color="00B050"/>
            </w:tcBorders>
            <w:noWrap/>
            <w:vAlign w:val="center"/>
          </w:tcPr>
          <w:p w14:paraId="71C572D8"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74</w:t>
            </w:r>
          </w:p>
        </w:tc>
        <w:tc>
          <w:tcPr>
            <w:tcW w:w="1620" w:type="dxa"/>
            <w:tcBorders>
              <w:top w:val="threeDEmboss" w:sz="6" w:space="0" w:color="00B050"/>
              <w:left w:val="single" w:sz="4" w:space="0" w:color="00B050"/>
              <w:bottom w:val="single" w:sz="4" w:space="0" w:color="00B050"/>
              <w:right w:val="single" w:sz="4" w:space="0" w:color="00B050"/>
            </w:tcBorders>
            <w:noWrap/>
            <w:vAlign w:val="center"/>
          </w:tcPr>
          <w:p w14:paraId="3ED3C094"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545</w:t>
            </w:r>
          </w:p>
        </w:tc>
        <w:tc>
          <w:tcPr>
            <w:tcW w:w="1270" w:type="dxa"/>
            <w:tcBorders>
              <w:top w:val="threeDEmboss" w:sz="6" w:space="0" w:color="00B050"/>
              <w:left w:val="single" w:sz="4" w:space="0" w:color="00B050"/>
              <w:bottom w:val="single" w:sz="4" w:space="0" w:color="00B050"/>
              <w:right w:val="single" w:sz="4" w:space="0" w:color="00B050"/>
            </w:tcBorders>
            <w:vAlign w:val="center"/>
          </w:tcPr>
          <w:p w14:paraId="5C8FCE32"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6.305.761</w:t>
            </w:r>
          </w:p>
        </w:tc>
        <w:tc>
          <w:tcPr>
            <w:tcW w:w="851" w:type="dxa"/>
            <w:tcBorders>
              <w:top w:val="threeDEmboss" w:sz="6" w:space="0" w:color="00B050"/>
              <w:left w:val="single" w:sz="4" w:space="0" w:color="00B050"/>
              <w:bottom w:val="single" w:sz="4" w:space="0" w:color="00B050"/>
              <w:right w:val="single" w:sz="4" w:space="0" w:color="00B050"/>
            </w:tcBorders>
            <w:vAlign w:val="center"/>
          </w:tcPr>
          <w:p w14:paraId="13E64B9A"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0</w:t>
            </w:r>
          </w:p>
        </w:tc>
        <w:tc>
          <w:tcPr>
            <w:tcW w:w="1417" w:type="dxa"/>
            <w:tcBorders>
              <w:top w:val="threeDEmboss" w:sz="6" w:space="0" w:color="00B050"/>
              <w:left w:val="single" w:sz="4" w:space="0" w:color="00B050"/>
              <w:bottom w:val="single" w:sz="4" w:space="0" w:color="00B050"/>
              <w:right w:val="single" w:sz="4" w:space="0" w:color="00B050"/>
            </w:tcBorders>
            <w:vAlign w:val="center"/>
          </w:tcPr>
          <w:p w14:paraId="04EF1AF5"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6.416.309</w:t>
            </w:r>
          </w:p>
        </w:tc>
      </w:tr>
      <w:tr w:rsidR="00912B06" w:rsidRPr="00DD5015" w14:paraId="01E05064" w14:textId="77777777" w:rsidTr="00CC3EC3">
        <w:trPr>
          <w:trHeight w:hRule="exact" w:val="340"/>
        </w:trPr>
        <w:tc>
          <w:tcPr>
            <w:tcW w:w="2034" w:type="dxa"/>
            <w:tcBorders>
              <w:top w:val="single" w:sz="4" w:space="0" w:color="00B050"/>
              <w:left w:val="single" w:sz="4" w:space="0" w:color="00B050"/>
              <w:bottom w:val="single" w:sz="4" w:space="0" w:color="00B050"/>
              <w:right w:val="single" w:sz="4" w:space="0" w:color="00B050"/>
            </w:tcBorders>
            <w:vAlign w:val="center"/>
            <w:hideMark/>
          </w:tcPr>
          <w:p w14:paraId="1B2FA9B7" w14:textId="77777777" w:rsidR="00912B06" w:rsidRPr="001338B7" w:rsidRDefault="00912B06" w:rsidP="00662437">
            <w:pPr>
              <w:rPr>
                <w:rFonts w:ascii="Arial Narrow" w:hAnsi="Arial Narrow" w:cs="Calibri"/>
                <w:color w:val="3A003A"/>
                <w:sz w:val="20"/>
                <w:szCs w:val="20"/>
              </w:rPr>
            </w:pPr>
            <w:r w:rsidRPr="001338B7">
              <w:rPr>
                <w:rFonts w:ascii="Arial Narrow" w:hAnsi="Arial Narrow" w:cs="Calibri"/>
                <w:color w:val="3A003A"/>
                <w:sz w:val="20"/>
                <w:szCs w:val="20"/>
              </w:rPr>
              <w:t>PITEȘTI</w:t>
            </w:r>
          </w:p>
        </w:tc>
        <w:tc>
          <w:tcPr>
            <w:tcW w:w="812" w:type="dxa"/>
            <w:tcBorders>
              <w:top w:val="single" w:sz="4" w:space="0" w:color="00B050"/>
              <w:left w:val="single" w:sz="4" w:space="0" w:color="00B050"/>
              <w:bottom w:val="single" w:sz="4" w:space="0" w:color="00B050"/>
              <w:right w:val="single" w:sz="4" w:space="0" w:color="00B050"/>
            </w:tcBorders>
            <w:noWrap/>
            <w:vAlign w:val="center"/>
          </w:tcPr>
          <w:p w14:paraId="0E8E9345"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570</w:t>
            </w:r>
          </w:p>
        </w:tc>
        <w:tc>
          <w:tcPr>
            <w:tcW w:w="861" w:type="dxa"/>
            <w:tcBorders>
              <w:top w:val="single" w:sz="4" w:space="0" w:color="00B050"/>
              <w:left w:val="single" w:sz="4" w:space="0" w:color="00B050"/>
              <w:bottom w:val="single" w:sz="4" w:space="0" w:color="00B050"/>
              <w:right w:val="single" w:sz="4" w:space="0" w:color="00B050"/>
            </w:tcBorders>
            <w:noWrap/>
            <w:vAlign w:val="center"/>
          </w:tcPr>
          <w:p w14:paraId="0EB483FA"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137</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3E37D35B"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27</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7EB4131C"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110</w:t>
            </w:r>
          </w:p>
        </w:tc>
        <w:tc>
          <w:tcPr>
            <w:tcW w:w="1248" w:type="dxa"/>
            <w:tcBorders>
              <w:top w:val="single" w:sz="4" w:space="0" w:color="00B050"/>
              <w:left w:val="single" w:sz="4" w:space="0" w:color="00B050"/>
              <w:bottom w:val="single" w:sz="4" w:space="0" w:color="00B050"/>
              <w:right w:val="single" w:sz="4" w:space="0" w:color="00B050"/>
            </w:tcBorders>
            <w:noWrap/>
            <w:vAlign w:val="center"/>
          </w:tcPr>
          <w:p w14:paraId="5D4E1D32"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28</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18C2E31B"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51</w:t>
            </w:r>
          </w:p>
        </w:tc>
        <w:tc>
          <w:tcPr>
            <w:tcW w:w="1620" w:type="dxa"/>
            <w:tcBorders>
              <w:top w:val="single" w:sz="4" w:space="0" w:color="00B050"/>
              <w:left w:val="single" w:sz="4" w:space="0" w:color="00B050"/>
              <w:bottom w:val="single" w:sz="4" w:space="0" w:color="00B050"/>
              <w:right w:val="single" w:sz="4" w:space="0" w:color="00B050"/>
            </w:tcBorders>
            <w:noWrap/>
            <w:vAlign w:val="center"/>
          </w:tcPr>
          <w:p w14:paraId="078F316B"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379</w:t>
            </w:r>
          </w:p>
        </w:tc>
        <w:tc>
          <w:tcPr>
            <w:tcW w:w="1270" w:type="dxa"/>
            <w:tcBorders>
              <w:top w:val="single" w:sz="4" w:space="0" w:color="00B050"/>
              <w:left w:val="single" w:sz="4" w:space="0" w:color="00B050"/>
              <w:bottom w:val="single" w:sz="4" w:space="0" w:color="00B050"/>
              <w:right w:val="single" w:sz="4" w:space="0" w:color="00B050"/>
            </w:tcBorders>
            <w:vAlign w:val="center"/>
          </w:tcPr>
          <w:p w14:paraId="1B67889A"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10.007.618</w:t>
            </w:r>
          </w:p>
        </w:tc>
        <w:tc>
          <w:tcPr>
            <w:tcW w:w="851" w:type="dxa"/>
            <w:tcBorders>
              <w:top w:val="single" w:sz="4" w:space="0" w:color="00B050"/>
              <w:left w:val="single" w:sz="4" w:space="0" w:color="00B050"/>
              <w:bottom w:val="single" w:sz="4" w:space="0" w:color="00B050"/>
              <w:right w:val="single" w:sz="4" w:space="0" w:color="00B050"/>
            </w:tcBorders>
            <w:vAlign w:val="center"/>
          </w:tcPr>
          <w:p w14:paraId="6DF02E4B"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0</w:t>
            </w:r>
          </w:p>
        </w:tc>
        <w:tc>
          <w:tcPr>
            <w:tcW w:w="1417" w:type="dxa"/>
            <w:tcBorders>
              <w:top w:val="single" w:sz="4" w:space="0" w:color="00B050"/>
              <w:left w:val="single" w:sz="4" w:space="0" w:color="00B050"/>
              <w:bottom w:val="single" w:sz="4" w:space="0" w:color="00B050"/>
              <w:right w:val="single" w:sz="4" w:space="0" w:color="00B050"/>
            </w:tcBorders>
            <w:vAlign w:val="center"/>
          </w:tcPr>
          <w:p w14:paraId="322CF5D9"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2.646.814</w:t>
            </w:r>
          </w:p>
        </w:tc>
      </w:tr>
      <w:tr w:rsidR="00912B06" w:rsidRPr="00DD5015" w14:paraId="47D32B59" w14:textId="77777777" w:rsidTr="00CC3EC3">
        <w:trPr>
          <w:trHeight w:hRule="exact" w:val="340"/>
        </w:trPr>
        <w:tc>
          <w:tcPr>
            <w:tcW w:w="2034" w:type="dxa"/>
            <w:tcBorders>
              <w:top w:val="single" w:sz="4" w:space="0" w:color="00B050"/>
              <w:left w:val="single" w:sz="4" w:space="0" w:color="00B050"/>
              <w:bottom w:val="single" w:sz="4" w:space="0" w:color="00B050"/>
              <w:right w:val="single" w:sz="4" w:space="0" w:color="00B050"/>
            </w:tcBorders>
            <w:vAlign w:val="center"/>
            <w:hideMark/>
          </w:tcPr>
          <w:p w14:paraId="1578B58B" w14:textId="77777777" w:rsidR="00912B06" w:rsidRPr="001338B7" w:rsidRDefault="00912B06" w:rsidP="00662437">
            <w:pPr>
              <w:rPr>
                <w:rFonts w:ascii="Arial Narrow" w:hAnsi="Arial Narrow" w:cs="Calibri"/>
                <w:color w:val="3A003A"/>
                <w:sz w:val="20"/>
                <w:szCs w:val="20"/>
              </w:rPr>
            </w:pPr>
            <w:r w:rsidRPr="001338B7">
              <w:rPr>
                <w:rFonts w:ascii="Arial Narrow" w:hAnsi="Arial Narrow" w:cs="Calibri"/>
                <w:color w:val="3A003A"/>
                <w:sz w:val="20"/>
                <w:szCs w:val="20"/>
              </w:rPr>
              <w:t>BACĂU</w:t>
            </w:r>
          </w:p>
        </w:tc>
        <w:tc>
          <w:tcPr>
            <w:tcW w:w="812" w:type="dxa"/>
            <w:tcBorders>
              <w:top w:val="single" w:sz="4" w:space="0" w:color="00B050"/>
              <w:left w:val="single" w:sz="4" w:space="0" w:color="00B050"/>
              <w:bottom w:val="single" w:sz="4" w:space="0" w:color="00B050"/>
              <w:right w:val="single" w:sz="4" w:space="0" w:color="00B050"/>
            </w:tcBorders>
            <w:noWrap/>
            <w:vAlign w:val="center"/>
          </w:tcPr>
          <w:p w14:paraId="52D9453A"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560</w:t>
            </w:r>
          </w:p>
        </w:tc>
        <w:tc>
          <w:tcPr>
            <w:tcW w:w="861" w:type="dxa"/>
            <w:tcBorders>
              <w:top w:val="single" w:sz="4" w:space="0" w:color="00B050"/>
              <w:left w:val="single" w:sz="4" w:space="0" w:color="00B050"/>
              <w:bottom w:val="single" w:sz="4" w:space="0" w:color="00B050"/>
              <w:right w:val="single" w:sz="4" w:space="0" w:color="00B050"/>
            </w:tcBorders>
            <w:noWrap/>
            <w:vAlign w:val="center"/>
          </w:tcPr>
          <w:p w14:paraId="7441A798"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148</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15C77725"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12</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203282E9"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136</w:t>
            </w:r>
          </w:p>
        </w:tc>
        <w:tc>
          <w:tcPr>
            <w:tcW w:w="1248" w:type="dxa"/>
            <w:tcBorders>
              <w:top w:val="single" w:sz="4" w:space="0" w:color="00B050"/>
              <w:left w:val="single" w:sz="4" w:space="0" w:color="00B050"/>
              <w:bottom w:val="single" w:sz="4" w:space="0" w:color="00B050"/>
              <w:right w:val="single" w:sz="4" w:space="0" w:color="00B050"/>
            </w:tcBorders>
            <w:noWrap/>
            <w:vAlign w:val="center"/>
          </w:tcPr>
          <w:p w14:paraId="4CD4EE86"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18</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1FCF6844"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44</w:t>
            </w:r>
          </w:p>
        </w:tc>
        <w:tc>
          <w:tcPr>
            <w:tcW w:w="1620" w:type="dxa"/>
            <w:tcBorders>
              <w:top w:val="single" w:sz="4" w:space="0" w:color="00B050"/>
              <w:left w:val="single" w:sz="4" w:space="0" w:color="00B050"/>
              <w:bottom w:val="single" w:sz="4" w:space="0" w:color="00B050"/>
              <w:right w:val="single" w:sz="4" w:space="0" w:color="00B050"/>
            </w:tcBorders>
            <w:noWrap/>
            <w:vAlign w:val="center"/>
          </w:tcPr>
          <w:p w14:paraId="72DFCD85"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397</w:t>
            </w:r>
          </w:p>
        </w:tc>
        <w:tc>
          <w:tcPr>
            <w:tcW w:w="1270" w:type="dxa"/>
            <w:tcBorders>
              <w:top w:val="single" w:sz="4" w:space="0" w:color="00B050"/>
              <w:left w:val="single" w:sz="4" w:space="0" w:color="00B050"/>
              <w:bottom w:val="single" w:sz="4" w:space="0" w:color="00B050"/>
              <w:right w:val="single" w:sz="4" w:space="0" w:color="00B050"/>
            </w:tcBorders>
            <w:vAlign w:val="center"/>
          </w:tcPr>
          <w:p w14:paraId="0EDC58D6"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13.026.295</w:t>
            </w:r>
          </w:p>
        </w:tc>
        <w:tc>
          <w:tcPr>
            <w:tcW w:w="851" w:type="dxa"/>
            <w:tcBorders>
              <w:top w:val="single" w:sz="4" w:space="0" w:color="00B050"/>
              <w:left w:val="single" w:sz="4" w:space="0" w:color="00B050"/>
              <w:bottom w:val="single" w:sz="4" w:space="0" w:color="00B050"/>
              <w:right w:val="single" w:sz="4" w:space="0" w:color="00B050"/>
            </w:tcBorders>
            <w:vAlign w:val="center"/>
          </w:tcPr>
          <w:p w14:paraId="3648C469"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0</w:t>
            </w:r>
          </w:p>
        </w:tc>
        <w:tc>
          <w:tcPr>
            <w:tcW w:w="1417" w:type="dxa"/>
            <w:tcBorders>
              <w:top w:val="single" w:sz="4" w:space="0" w:color="00B050"/>
              <w:left w:val="single" w:sz="4" w:space="0" w:color="00B050"/>
              <w:bottom w:val="single" w:sz="4" w:space="0" w:color="00B050"/>
              <w:right w:val="single" w:sz="4" w:space="0" w:color="00B050"/>
            </w:tcBorders>
            <w:vAlign w:val="center"/>
          </w:tcPr>
          <w:p w14:paraId="20A3D29A"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11.316.958</w:t>
            </w:r>
          </w:p>
        </w:tc>
      </w:tr>
      <w:tr w:rsidR="00912B06" w:rsidRPr="00DD5015" w14:paraId="3D65654A" w14:textId="77777777" w:rsidTr="00CC3EC3">
        <w:trPr>
          <w:trHeight w:hRule="exact" w:val="340"/>
        </w:trPr>
        <w:tc>
          <w:tcPr>
            <w:tcW w:w="2034" w:type="dxa"/>
            <w:tcBorders>
              <w:top w:val="single" w:sz="4" w:space="0" w:color="00B050"/>
              <w:left w:val="single" w:sz="4" w:space="0" w:color="00B050"/>
              <w:bottom w:val="single" w:sz="4" w:space="0" w:color="00B050"/>
              <w:right w:val="single" w:sz="4" w:space="0" w:color="00B050"/>
            </w:tcBorders>
            <w:vAlign w:val="center"/>
            <w:hideMark/>
          </w:tcPr>
          <w:p w14:paraId="0B32C12A" w14:textId="77777777" w:rsidR="00912B06" w:rsidRPr="001338B7" w:rsidRDefault="00912B06" w:rsidP="00662437">
            <w:pPr>
              <w:rPr>
                <w:rFonts w:ascii="Arial Narrow" w:hAnsi="Arial Narrow" w:cs="Calibri"/>
                <w:color w:val="3A003A"/>
                <w:sz w:val="20"/>
                <w:szCs w:val="20"/>
              </w:rPr>
            </w:pPr>
            <w:r w:rsidRPr="001338B7">
              <w:rPr>
                <w:rFonts w:ascii="Arial Narrow" w:hAnsi="Arial Narrow" w:cs="Calibri"/>
                <w:color w:val="3A003A"/>
                <w:sz w:val="20"/>
                <w:szCs w:val="20"/>
              </w:rPr>
              <w:t>ORADEA</w:t>
            </w:r>
          </w:p>
        </w:tc>
        <w:tc>
          <w:tcPr>
            <w:tcW w:w="812" w:type="dxa"/>
            <w:tcBorders>
              <w:top w:val="single" w:sz="4" w:space="0" w:color="00B050"/>
              <w:left w:val="single" w:sz="4" w:space="0" w:color="00B050"/>
              <w:bottom w:val="single" w:sz="4" w:space="0" w:color="00B050"/>
              <w:right w:val="single" w:sz="4" w:space="0" w:color="00B050"/>
            </w:tcBorders>
            <w:noWrap/>
            <w:vAlign w:val="center"/>
          </w:tcPr>
          <w:p w14:paraId="352914D7"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390</w:t>
            </w:r>
          </w:p>
        </w:tc>
        <w:tc>
          <w:tcPr>
            <w:tcW w:w="861" w:type="dxa"/>
            <w:tcBorders>
              <w:top w:val="single" w:sz="4" w:space="0" w:color="00B050"/>
              <w:left w:val="single" w:sz="4" w:space="0" w:color="00B050"/>
              <w:bottom w:val="single" w:sz="4" w:space="0" w:color="00B050"/>
              <w:right w:val="single" w:sz="4" w:space="0" w:color="00B050"/>
            </w:tcBorders>
            <w:noWrap/>
            <w:vAlign w:val="center"/>
          </w:tcPr>
          <w:p w14:paraId="041158DF"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72</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288B118B"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4</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7A2CD39D"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68</w:t>
            </w:r>
          </w:p>
        </w:tc>
        <w:tc>
          <w:tcPr>
            <w:tcW w:w="1248" w:type="dxa"/>
            <w:tcBorders>
              <w:top w:val="single" w:sz="4" w:space="0" w:color="00B050"/>
              <w:left w:val="single" w:sz="4" w:space="0" w:color="00B050"/>
              <w:bottom w:val="single" w:sz="4" w:space="0" w:color="00B050"/>
              <w:right w:val="single" w:sz="4" w:space="0" w:color="00B050"/>
            </w:tcBorders>
            <w:noWrap/>
            <w:vAlign w:val="center"/>
          </w:tcPr>
          <w:p w14:paraId="24BF313D"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10</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55D0A6BC"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23</w:t>
            </w:r>
          </w:p>
        </w:tc>
        <w:tc>
          <w:tcPr>
            <w:tcW w:w="1620" w:type="dxa"/>
            <w:tcBorders>
              <w:top w:val="single" w:sz="4" w:space="0" w:color="00B050"/>
              <w:left w:val="single" w:sz="4" w:space="0" w:color="00B050"/>
              <w:bottom w:val="single" w:sz="4" w:space="0" w:color="00B050"/>
              <w:right w:val="single" w:sz="4" w:space="0" w:color="00B050"/>
            </w:tcBorders>
            <w:noWrap/>
            <w:vAlign w:val="center"/>
          </w:tcPr>
          <w:p w14:paraId="40994F44"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235</w:t>
            </w:r>
          </w:p>
        </w:tc>
        <w:tc>
          <w:tcPr>
            <w:tcW w:w="1270" w:type="dxa"/>
            <w:tcBorders>
              <w:top w:val="single" w:sz="4" w:space="0" w:color="00B050"/>
              <w:left w:val="single" w:sz="4" w:space="0" w:color="00B050"/>
              <w:bottom w:val="single" w:sz="4" w:space="0" w:color="00B050"/>
              <w:right w:val="single" w:sz="4" w:space="0" w:color="00B050"/>
            </w:tcBorders>
            <w:vAlign w:val="center"/>
          </w:tcPr>
          <w:p w14:paraId="5482BCCB"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85.001.552</w:t>
            </w:r>
          </w:p>
        </w:tc>
        <w:tc>
          <w:tcPr>
            <w:tcW w:w="851" w:type="dxa"/>
            <w:tcBorders>
              <w:top w:val="single" w:sz="4" w:space="0" w:color="00B050"/>
              <w:left w:val="single" w:sz="4" w:space="0" w:color="00B050"/>
              <w:bottom w:val="single" w:sz="4" w:space="0" w:color="00B050"/>
              <w:right w:val="single" w:sz="4" w:space="0" w:color="00B050"/>
            </w:tcBorders>
            <w:vAlign w:val="center"/>
          </w:tcPr>
          <w:p w14:paraId="36919076"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0</w:t>
            </w:r>
          </w:p>
        </w:tc>
        <w:tc>
          <w:tcPr>
            <w:tcW w:w="1417" w:type="dxa"/>
            <w:tcBorders>
              <w:top w:val="single" w:sz="4" w:space="0" w:color="00B050"/>
              <w:left w:val="single" w:sz="4" w:space="0" w:color="00B050"/>
              <w:bottom w:val="single" w:sz="4" w:space="0" w:color="00B050"/>
              <w:right w:val="single" w:sz="4" w:space="0" w:color="00B050"/>
            </w:tcBorders>
            <w:vAlign w:val="center"/>
          </w:tcPr>
          <w:p w14:paraId="095FDB1C"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27.435.426</w:t>
            </w:r>
          </w:p>
        </w:tc>
      </w:tr>
      <w:tr w:rsidR="00912B06" w:rsidRPr="00DD5015" w14:paraId="10ECF6B1" w14:textId="77777777" w:rsidTr="00CC3EC3">
        <w:trPr>
          <w:trHeight w:hRule="exact" w:val="340"/>
        </w:trPr>
        <w:tc>
          <w:tcPr>
            <w:tcW w:w="2034" w:type="dxa"/>
            <w:tcBorders>
              <w:top w:val="single" w:sz="4" w:space="0" w:color="00B050"/>
              <w:left w:val="single" w:sz="4" w:space="0" w:color="00B050"/>
              <w:bottom w:val="single" w:sz="4" w:space="0" w:color="00B050"/>
              <w:right w:val="single" w:sz="4" w:space="0" w:color="00B050"/>
            </w:tcBorders>
            <w:vAlign w:val="center"/>
            <w:hideMark/>
          </w:tcPr>
          <w:p w14:paraId="75EB907C" w14:textId="77777777" w:rsidR="00912B06" w:rsidRPr="001338B7" w:rsidRDefault="00912B06" w:rsidP="00662437">
            <w:pPr>
              <w:rPr>
                <w:rFonts w:ascii="Arial Narrow" w:hAnsi="Arial Narrow" w:cs="Calibri"/>
                <w:color w:val="3A003A"/>
                <w:sz w:val="20"/>
                <w:szCs w:val="20"/>
              </w:rPr>
            </w:pPr>
            <w:r w:rsidRPr="001338B7">
              <w:rPr>
                <w:rFonts w:ascii="Arial Narrow" w:hAnsi="Arial Narrow" w:cs="Calibri"/>
                <w:color w:val="3A003A"/>
                <w:sz w:val="20"/>
                <w:szCs w:val="20"/>
              </w:rPr>
              <w:t>SUCEAVA</w:t>
            </w:r>
          </w:p>
        </w:tc>
        <w:tc>
          <w:tcPr>
            <w:tcW w:w="812" w:type="dxa"/>
            <w:tcBorders>
              <w:top w:val="single" w:sz="4" w:space="0" w:color="00B050"/>
              <w:left w:val="single" w:sz="4" w:space="0" w:color="00B050"/>
              <w:bottom w:val="single" w:sz="4" w:space="0" w:color="00B050"/>
              <w:right w:val="single" w:sz="4" w:space="0" w:color="00B050"/>
            </w:tcBorders>
            <w:noWrap/>
            <w:vAlign w:val="center"/>
          </w:tcPr>
          <w:p w14:paraId="6912E59F"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423</w:t>
            </w:r>
          </w:p>
        </w:tc>
        <w:tc>
          <w:tcPr>
            <w:tcW w:w="861" w:type="dxa"/>
            <w:tcBorders>
              <w:top w:val="single" w:sz="4" w:space="0" w:color="00B050"/>
              <w:left w:val="single" w:sz="4" w:space="0" w:color="00B050"/>
              <w:bottom w:val="single" w:sz="4" w:space="0" w:color="00B050"/>
              <w:right w:val="single" w:sz="4" w:space="0" w:color="00B050"/>
            </w:tcBorders>
            <w:noWrap/>
            <w:vAlign w:val="center"/>
          </w:tcPr>
          <w:p w14:paraId="14FFF947"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107</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3B0ADD94"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8</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2AE346DE"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99</w:t>
            </w:r>
          </w:p>
        </w:tc>
        <w:tc>
          <w:tcPr>
            <w:tcW w:w="1248" w:type="dxa"/>
            <w:tcBorders>
              <w:top w:val="single" w:sz="4" w:space="0" w:color="00B050"/>
              <w:left w:val="single" w:sz="4" w:space="0" w:color="00B050"/>
              <w:bottom w:val="single" w:sz="4" w:space="0" w:color="00B050"/>
              <w:right w:val="single" w:sz="4" w:space="0" w:color="00B050"/>
            </w:tcBorders>
            <w:noWrap/>
            <w:vAlign w:val="center"/>
          </w:tcPr>
          <w:p w14:paraId="6C226CCA"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9</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7FB47FC9"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46</w:t>
            </w:r>
          </w:p>
        </w:tc>
        <w:tc>
          <w:tcPr>
            <w:tcW w:w="1620" w:type="dxa"/>
            <w:tcBorders>
              <w:top w:val="single" w:sz="4" w:space="0" w:color="00B050"/>
              <w:left w:val="single" w:sz="4" w:space="0" w:color="00B050"/>
              <w:bottom w:val="single" w:sz="4" w:space="0" w:color="00B050"/>
              <w:right w:val="single" w:sz="4" w:space="0" w:color="00B050"/>
            </w:tcBorders>
            <w:noWrap/>
            <w:vAlign w:val="center"/>
          </w:tcPr>
          <w:p w14:paraId="4A972C58"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302</w:t>
            </w:r>
          </w:p>
        </w:tc>
        <w:tc>
          <w:tcPr>
            <w:tcW w:w="1270" w:type="dxa"/>
            <w:tcBorders>
              <w:top w:val="single" w:sz="4" w:space="0" w:color="00B050"/>
              <w:left w:val="single" w:sz="4" w:space="0" w:color="00B050"/>
              <w:bottom w:val="single" w:sz="4" w:space="0" w:color="00B050"/>
              <w:right w:val="single" w:sz="4" w:space="0" w:color="00B050"/>
            </w:tcBorders>
            <w:vAlign w:val="center"/>
          </w:tcPr>
          <w:p w14:paraId="248CFC38"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4.679.380</w:t>
            </w:r>
          </w:p>
        </w:tc>
        <w:tc>
          <w:tcPr>
            <w:tcW w:w="851" w:type="dxa"/>
            <w:tcBorders>
              <w:top w:val="single" w:sz="4" w:space="0" w:color="00B050"/>
              <w:left w:val="single" w:sz="4" w:space="0" w:color="00B050"/>
              <w:bottom w:val="single" w:sz="4" w:space="0" w:color="00B050"/>
              <w:right w:val="single" w:sz="4" w:space="0" w:color="00B050"/>
            </w:tcBorders>
            <w:vAlign w:val="center"/>
          </w:tcPr>
          <w:p w14:paraId="4FB4B86D"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0</w:t>
            </w:r>
          </w:p>
        </w:tc>
        <w:tc>
          <w:tcPr>
            <w:tcW w:w="1417" w:type="dxa"/>
            <w:tcBorders>
              <w:top w:val="single" w:sz="4" w:space="0" w:color="00B050"/>
              <w:left w:val="single" w:sz="4" w:space="0" w:color="00B050"/>
              <w:bottom w:val="single" w:sz="4" w:space="0" w:color="00B050"/>
              <w:right w:val="single" w:sz="4" w:space="0" w:color="00B050"/>
            </w:tcBorders>
            <w:vAlign w:val="center"/>
          </w:tcPr>
          <w:p w14:paraId="6313FD65"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4.656.119</w:t>
            </w:r>
          </w:p>
        </w:tc>
      </w:tr>
      <w:tr w:rsidR="00912B06" w:rsidRPr="00DD5015" w14:paraId="51D0F33F" w14:textId="77777777" w:rsidTr="00CC3EC3">
        <w:trPr>
          <w:trHeight w:hRule="exact" w:val="340"/>
        </w:trPr>
        <w:tc>
          <w:tcPr>
            <w:tcW w:w="2034" w:type="dxa"/>
            <w:tcBorders>
              <w:top w:val="single" w:sz="4" w:space="0" w:color="00B050"/>
              <w:left w:val="single" w:sz="4" w:space="0" w:color="00B050"/>
              <w:bottom w:val="single" w:sz="4" w:space="0" w:color="00B050"/>
              <w:right w:val="single" w:sz="4" w:space="0" w:color="00B050"/>
            </w:tcBorders>
            <w:vAlign w:val="center"/>
            <w:hideMark/>
          </w:tcPr>
          <w:p w14:paraId="6DC0A676" w14:textId="77777777" w:rsidR="00912B06" w:rsidRPr="001338B7" w:rsidRDefault="00912B06" w:rsidP="00662437">
            <w:pPr>
              <w:rPr>
                <w:rFonts w:ascii="Arial Narrow" w:hAnsi="Arial Narrow" w:cs="Calibri"/>
                <w:color w:val="3A003A"/>
                <w:sz w:val="20"/>
                <w:szCs w:val="20"/>
              </w:rPr>
            </w:pPr>
            <w:r w:rsidRPr="001338B7">
              <w:rPr>
                <w:rFonts w:ascii="Arial Narrow" w:hAnsi="Arial Narrow" w:cs="Calibri"/>
                <w:color w:val="3A003A"/>
                <w:sz w:val="20"/>
                <w:szCs w:val="20"/>
              </w:rPr>
              <w:t>BRAȘOV</w:t>
            </w:r>
          </w:p>
        </w:tc>
        <w:tc>
          <w:tcPr>
            <w:tcW w:w="812" w:type="dxa"/>
            <w:tcBorders>
              <w:top w:val="single" w:sz="4" w:space="0" w:color="00B050"/>
              <w:left w:val="single" w:sz="4" w:space="0" w:color="00B050"/>
              <w:bottom w:val="single" w:sz="4" w:space="0" w:color="00B050"/>
              <w:right w:val="single" w:sz="4" w:space="0" w:color="00B050"/>
            </w:tcBorders>
            <w:noWrap/>
            <w:vAlign w:val="center"/>
          </w:tcPr>
          <w:p w14:paraId="12BEE59F"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730</w:t>
            </w:r>
          </w:p>
        </w:tc>
        <w:tc>
          <w:tcPr>
            <w:tcW w:w="861" w:type="dxa"/>
            <w:tcBorders>
              <w:top w:val="single" w:sz="4" w:space="0" w:color="00B050"/>
              <w:left w:val="single" w:sz="4" w:space="0" w:color="00B050"/>
              <w:bottom w:val="single" w:sz="4" w:space="0" w:color="00B050"/>
              <w:right w:val="single" w:sz="4" w:space="0" w:color="00B050"/>
            </w:tcBorders>
            <w:noWrap/>
            <w:vAlign w:val="center"/>
          </w:tcPr>
          <w:p w14:paraId="407BB5D7"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156</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64FBD1F8"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16</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2BB30145"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140</w:t>
            </w:r>
          </w:p>
        </w:tc>
        <w:tc>
          <w:tcPr>
            <w:tcW w:w="1248" w:type="dxa"/>
            <w:tcBorders>
              <w:top w:val="single" w:sz="4" w:space="0" w:color="00B050"/>
              <w:left w:val="single" w:sz="4" w:space="0" w:color="00B050"/>
              <w:bottom w:val="single" w:sz="4" w:space="0" w:color="00B050"/>
              <w:right w:val="single" w:sz="4" w:space="0" w:color="00B050"/>
            </w:tcBorders>
            <w:noWrap/>
            <w:vAlign w:val="center"/>
          </w:tcPr>
          <w:p w14:paraId="0D44764E"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21</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167B57B2"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108</w:t>
            </w:r>
          </w:p>
        </w:tc>
        <w:tc>
          <w:tcPr>
            <w:tcW w:w="1620" w:type="dxa"/>
            <w:tcBorders>
              <w:top w:val="single" w:sz="4" w:space="0" w:color="00B050"/>
              <w:left w:val="single" w:sz="4" w:space="0" w:color="00B050"/>
              <w:bottom w:val="single" w:sz="4" w:space="0" w:color="00B050"/>
              <w:right w:val="single" w:sz="4" w:space="0" w:color="00B050"/>
            </w:tcBorders>
            <w:noWrap/>
            <w:vAlign w:val="center"/>
          </w:tcPr>
          <w:p w14:paraId="14DFF479"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550</w:t>
            </w:r>
          </w:p>
        </w:tc>
        <w:tc>
          <w:tcPr>
            <w:tcW w:w="1270" w:type="dxa"/>
            <w:tcBorders>
              <w:top w:val="single" w:sz="4" w:space="0" w:color="00B050"/>
              <w:left w:val="single" w:sz="4" w:space="0" w:color="00B050"/>
              <w:bottom w:val="single" w:sz="4" w:space="0" w:color="00B050"/>
              <w:right w:val="single" w:sz="4" w:space="0" w:color="00B050"/>
            </w:tcBorders>
            <w:vAlign w:val="center"/>
          </w:tcPr>
          <w:p w14:paraId="6EB29142"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9.382.389</w:t>
            </w:r>
          </w:p>
        </w:tc>
        <w:tc>
          <w:tcPr>
            <w:tcW w:w="851" w:type="dxa"/>
            <w:tcBorders>
              <w:top w:val="single" w:sz="4" w:space="0" w:color="00B050"/>
              <w:left w:val="single" w:sz="4" w:space="0" w:color="00B050"/>
              <w:bottom w:val="single" w:sz="4" w:space="0" w:color="00B050"/>
              <w:right w:val="single" w:sz="4" w:space="0" w:color="00B050"/>
            </w:tcBorders>
            <w:vAlign w:val="center"/>
          </w:tcPr>
          <w:p w14:paraId="537B7FDF"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0</w:t>
            </w:r>
          </w:p>
        </w:tc>
        <w:tc>
          <w:tcPr>
            <w:tcW w:w="1417" w:type="dxa"/>
            <w:tcBorders>
              <w:top w:val="single" w:sz="4" w:space="0" w:color="00B050"/>
              <w:left w:val="single" w:sz="4" w:space="0" w:color="00B050"/>
              <w:bottom w:val="single" w:sz="4" w:space="0" w:color="00B050"/>
              <w:right w:val="single" w:sz="4" w:space="0" w:color="00B050"/>
            </w:tcBorders>
            <w:vAlign w:val="center"/>
          </w:tcPr>
          <w:p w14:paraId="43E56142"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8.628.875</w:t>
            </w:r>
          </w:p>
        </w:tc>
      </w:tr>
      <w:tr w:rsidR="00912B06" w:rsidRPr="00DD5015" w14:paraId="6CA2B4C8" w14:textId="77777777" w:rsidTr="00CC3EC3">
        <w:trPr>
          <w:trHeight w:hRule="exact" w:val="340"/>
        </w:trPr>
        <w:tc>
          <w:tcPr>
            <w:tcW w:w="2034" w:type="dxa"/>
            <w:tcBorders>
              <w:top w:val="single" w:sz="4" w:space="0" w:color="00B050"/>
              <w:left w:val="single" w:sz="4" w:space="0" w:color="00B050"/>
              <w:bottom w:val="single" w:sz="4" w:space="0" w:color="00B050"/>
              <w:right w:val="single" w:sz="4" w:space="0" w:color="00B050"/>
            </w:tcBorders>
            <w:vAlign w:val="center"/>
            <w:hideMark/>
          </w:tcPr>
          <w:p w14:paraId="5810A2A9" w14:textId="77777777" w:rsidR="00912B06" w:rsidRPr="001338B7" w:rsidRDefault="00912B06" w:rsidP="00662437">
            <w:pPr>
              <w:rPr>
                <w:rFonts w:ascii="Arial Narrow" w:hAnsi="Arial Narrow" w:cs="Calibri"/>
                <w:color w:val="3A003A"/>
                <w:sz w:val="20"/>
                <w:szCs w:val="20"/>
              </w:rPr>
            </w:pPr>
            <w:r w:rsidRPr="001338B7">
              <w:rPr>
                <w:rFonts w:ascii="Arial Narrow" w:hAnsi="Arial Narrow" w:cs="Calibri"/>
                <w:color w:val="3A003A"/>
                <w:sz w:val="20"/>
                <w:szCs w:val="20"/>
              </w:rPr>
              <w:t>BUCUREȘTI</w:t>
            </w:r>
          </w:p>
        </w:tc>
        <w:tc>
          <w:tcPr>
            <w:tcW w:w="812" w:type="dxa"/>
            <w:tcBorders>
              <w:top w:val="single" w:sz="4" w:space="0" w:color="00B050"/>
              <w:left w:val="single" w:sz="4" w:space="0" w:color="00B050"/>
              <w:bottom w:val="single" w:sz="4" w:space="0" w:color="00B050"/>
              <w:right w:val="single" w:sz="4" w:space="0" w:color="00B050"/>
            </w:tcBorders>
            <w:noWrap/>
            <w:vAlign w:val="center"/>
          </w:tcPr>
          <w:p w14:paraId="113D0105"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3.509</w:t>
            </w:r>
          </w:p>
        </w:tc>
        <w:tc>
          <w:tcPr>
            <w:tcW w:w="861" w:type="dxa"/>
            <w:tcBorders>
              <w:top w:val="single" w:sz="4" w:space="0" w:color="00B050"/>
              <w:left w:val="single" w:sz="4" w:space="0" w:color="00B050"/>
              <w:bottom w:val="single" w:sz="4" w:space="0" w:color="00B050"/>
              <w:right w:val="single" w:sz="4" w:space="0" w:color="00B050"/>
            </w:tcBorders>
            <w:noWrap/>
            <w:vAlign w:val="center"/>
          </w:tcPr>
          <w:p w14:paraId="6C5CC533"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664</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3E06320F"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63</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0EBB3F18"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601</w:t>
            </w:r>
          </w:p>
        </w:tc>
        <w:tc>
          <w:tcPr>
            <w:tcW w:w="1248" w:type="dxa"/>
            <w:tcBorders>
              <w:top w:val="single" w:sz="4" w:space="0" w:color="00B050"/>
              <w:left w:val="single" w:sz="4" w:space="0" w:color="00B050"/>
              <w:bottom w:val="single" w:sz="4" w:space="0" w:color="00B050"/>
              <w:right w:val="single" w:sz="4" w:space="0" w:color="00B050"/>
            </w:tcBorders>
            <w:noWrap/>
            <w:vAlign w:val="center"/>
          </w:tcPr>
          <w:p w14:paraId="407046CC"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107</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2E58DA1A"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550</w:t>
            </w:r>
          </w:p>
        </w:tc>
        <w:tc>
          <w:tcPr>
            <w:tcW w:w="1620" w:type="dxa"/>
            <w:tcBorders>
              <w:top w:val="single" w:sz="4" w:space="0" w:color="00B050"/>
              <w:left w:val="single" w:sz="4" w:space="0" w:color="00B050"/>
              <w:bottom w:val="single" w:sz="4" w:space="0" w:color="00B050"/>
              <w:right w:val="single" w:sz="4" w:space="0" w:color="00B050"/>
            </w:tcBorders>
            <w:noWrap/>
            <w:vAlign w:val="center"/>
          </w:tcPr>
          <w:p w14:paraId="21B3D0B1"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2.735</w:t>
            </w:r>
          </w:p>
        </w:tc>
        <w:tc>
          <w:tcPr>
            <w:tcW w:w="1270" w:type="dxa"/>
            <w:tcBorders>
              <w:top w:val="single" w:sz="4" w:space="0" w:color="00B050"/>
              <w:left w:val="single" w:sz="4" w:space="0" w:color="00B050"/>
              <w:bottom w:val="single" w:sz="4" w:space="0" w:color="00B050"/>
              <w:right w:val="single" w:sz="4" w:space="0" w:color="00B050"/>
            </w:tcBorders>
            <w:vAlign w:val="center"/>
          </w:tcPr>
          <w:p w14:paraId="0A59E774"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95.434.019</w:t>
            </w:r>
          </w:p>
        </w:tc>
        <w:tc>
          <w:tcPr>
            <w:tcW w:w="851" w:type="dxa"/>
            <w:tcBorders>
              <w:top w:val="single" w:sz="4" w:space="0" w:color="00B050"/>
              <w:left w:val="single" w:sz="4" w:space="0" w:color="00B050"/>
              <w:bottom w:val="single" w:sz="4" w:space="0" w:color="00B050"/>
              <w:right w:val="single" w:sz="4" w:space="0" w:color="00B050"/>
            </w:tcBorders>
            <w:vAlign w:val="center"/>
          </w:tcPr>
          <w:p w14:paraId="3610F5C1"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0</w:t>
            </w:r>
          </w:p>
        </w:tc>
        <w:tc>
          <w:tcPr>
            <w:tcW w:w="1417" w:type="dxa"/>
            <w:tcBorders>
              <w:top w:val="single" w:sz="4" w:space="0" w:color="00B050"/>
              <w:left w:val="single" w:sz="4" w:space="0" w:color="00B050"/>
              <w:bottom w:val="single" w:sz="4" w:space="0" w:color="00B050"/>
              <w:right w:val="single" w:sz="4" w:space="0" w:color="00B050"/>
            </w:tcBorders>
            <w:vAlign w:val="center"/>
          </w:tcPr>
          <w:p w14:paraId="43B0B1D3"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111.561.470</w:t>
            </w:r>
          </w:p>
        </w:tc>
      </w:tr>
      <w:tr w:rsidR="00912B06" w:rsidRPr="00DD5015" w14:paraId="640EF465" w14:textId="77777777" w:rsidTr="00CC3EC3">
        <w:trPr>
          <w:trHeight w:hRule="exact" w:val="340"/>
        </w:trPr>
        <w:tc>
          <w:tcPr>
            <w:tcW w:w="2034" w:type="dxa"/>
            <w:tcBorders>
              <w:top w:val="single" w:sz="4" w:space="0" w:color="00B050"/>
              <w:left w:val="single" w:sz="4" w:space="0" w:color="00B050"/>
              <w:bottom w:val="single" w:sz="4" w:space="0" w:color="00B050"/>
              <w:right w:val="single" w:sz="4" w:space="0" w:color="00B050"/>
            </w:tcBorders>
            <w:vAlign w:val="center"/>
            <w:hideMark/>
          </w:tcPr>
          <w:p w14:paraId="38FE4149" w14:textId="77777777" w:rsidR="00912B06" w:rsidRPr="001338B7" w:rsidRDefault="00912B06" w:rsidP="00662437">
            <w:pPr>
              <w:rPr>
                <w:rFonts w:ascii="Arial Narrow" w:hAnsi="Arial Narrow" w:cs="Calibri"/>
                <w:color w:val="3A003A"/>
                <w:sz w:val="20"/>
                <w:szCs w:val="20"/>
              </w:rPr>
            </w:pPr>
            <w:r w:rsidRPr="001338B7">
              <w:rPr>
                <w:rFonts w:ascii="Arial Narrow" w:hAnsi="Arial Narrow" w:cs="Calibri"/>
                <w:color w:val="3A003A"/>
                <w:sz w:val="20"/>
                <w:szCs w:val="20"/>
              </w:rPr>
              <w:t>CLUJ</w:t>
            </w:r>
          </w:p>
        </w:tc>
        <w:tc>
          <w:tcPr>
            <w:tcW w:w="812" w:type="dxa"/>
            <w:tcBorders>
              <w:top w:val="single" w:sz="4" w:space="0" w:color="00B050"/>
              <w:left w:val="single" w:sz="4" w:space="0" w:color="00B050"/>
              <w:bottom w:val="single" w:sz="4" w:space="0" w:color="00B050"/>
              <w:right w:val="single" w:sz="4" w:space="0" w:color="00B050"/>
            </w:tcBorders>
            <w:noWrap/>
            <w:vAlign w:val="center"/>
          </w:tcPr>
          <w:p w14:paraId="0D1B6544"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1.353</w:t>
            </w:r>
          </w:p>
        </w:tc>
        <w:tc>
          <w:tcPr>
            <w:tcW w:w="861" w:type="dxa"/>
            <w:tcBorders>
              <w:top w:val="single" w:sz="4" w:space="0" w:color="00B050"/>
              <w:left w:val="single" w:sz="4" w:space="0" w:color="00B050"/>
              <w:bottom w:val="single" w:sz="4" w:space="0" w:color="00B050"/>
              <w:right w:val="single" w:sz="4" w:space="0" w:color="00B050"/>
            </w:tcBorders>
            <w:noWrap/>
            <w:vAlign w:val="center"/>
          </w:tcPr>
          <w:p w14:paraId="6F0889B6"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225</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35980B2C"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16</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24F15ACC"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209</w:t>
            </w:r>
          </w:p>
        </w:tc>
        <w:tc>
          <w:tcPr>
            <w:tcW w:w="1248" w:type="dxa"/>
            <w:tcBorders>
              <w:top w:val="single" w:sz="4" w:space="0" w:color="00B050"/>
              <w:left w:val="single" w:sz="4" w:space="0" w:color="00B050"/>
              <w:bottom w:val="single" w:sz="4" w:space="0" w:color="00B050"/>
              <w:right w:val="single" w:sz="4" w:space="0" w:color="00B050"/>
            </w:tcBorders>
            <w:noWrap/>
            <w:vAlign w:val="center"/>
          </w:tcPr>
          <w:p w14:paraId="5A350658"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28</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3F414DB0"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129</w:t>
            </w:r>
          </w:p>
        </w:tc>
        <w:tc>
          <w:tcPr>
            <w:tcW w:w="1620" w:type="dxa"/>
            <w:tcBorders>
              <w:top w:val="single" w:sz="4" w:space="0" w:color="00B050"/>
              <w:left w:val="single" w:sz="4" w:space="0" w:color="00B050"/>
              <w:bottom w:val="single" w:sz="4" w:space="0" w:color="00B050"/>
              <w:right w:val="single" w:sz="4" w:space="0" w:color="00B050"/>
            </w:tcBorders>
            <w:noWrap/>
            <w:vAlign w:val="center"/>
          </w:tcPr>
          <w:p w14:paraId="474E2C1C"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1.080</w:t>
            </w:r>
          </w:p>
        </w:tc>
        <w:tc>
          <w:tcPr>
            <w:tcW w:w="1270" w:type="dxa"/>
            <w:tcBorders>
              <w:top w:val="single" w:sz="4" w:space="0" w:color="00B050"/>
              <w:left w:val="single" w:sz="4" w:space="0" w:color="00B050"/>
              <w:bottom w:val="single" w:sz="4" w:space="0" w:color="00B050"/>
              <w:right w:val="single" w:sz="4" w:space="0" w:color="00B050"/>
            </w:tcBorders>
            <w:vAlign w:val="center"/>
          </w:tcPr>
          <w:p w14:paraId="1CFEF97A"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8.720.924</w:t>
            </w:r>
          </w:p>
        </w:tc>
        <w:tc>
          <w:tcPr>
            <w:tcW w:w="851" w:type="dxa"/>
            <w:tcBorders>
              <w:top w:val="single" w:sz="4" w:space="0" w:color="00B050"/>
              <w:left w:val="single" w:sz="4" w:space="0" w:color="00B050"/>
              <w:bottom w:val="single" w:sz="4" w:space="0" w:color="00B050"/>
              <w:right w:val="single" w:sz="4" w:space="0" w:color="00B050"/>
            </w:tcBorders>
            <w:vAlign w:val="center"/>
          </w:tcPr>
          <w:p w14:paraId="7CB585D9"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0</w:t>
            </w:r>
          </w:p>
        </w:tc>
        <w:tc>
          <w:tcPr>
            <w:tcW w:w="1417" w:type="dxa"/>
            <w:tcBorders>
              <w:top w:val="single" w:sz="4" w:space="0" w:color="00B050"/>
              <w:left w:val="single" w:sz="4" w:space="0" w:color="00B050"/>
              <w:bottom w:val="single" w:sz="4" w:space="0" w:color="00B050"/>
              <w:right w:val="single" w:sz="4" w:space="0" w:color="00B050"/>
            </w:tcBorders>
            <w:vAlign w:val="center"/>
          </w:tcPr>
          <w:p w14:paraId="5ADCCF70"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5.586.483</w:t>
            </w:r>
          </w:p>
        </w:tc>
      </w:tr>
      <w:tr w:rsidR="00912B06" w:rsidRPr="00DD5015" w14:paraId="600822A2" w14:textId="77777777" w:rsidTr="00CC3EC3">
        <w:trPr>
          <w:trHeight w:hRule="exact" w:val="340"/>
        </w:trPr>
        <w:tc>
          <w:tcPr>
            <w:tcW w:w="2034" w:type="dxa"/>
            <w:tcBorders>
              <w:top w:val="single" w:sz="4" w:space="0" w:color="00B050"/>
              <w:left w:val="single" w:sz="4" w:space="0" w:color="00B050"/>
              <w:bottom w:val="single" w:sz="4" w:space="0" w:color="00B050"/>
              <w:right w:val="single" w:sz="4" w:space="0" w:color="00B050"/>
            </w:tcBorders>
            <w:vAlign w:val="center"/>
            <w:hideMark/>
          </w:tcPr>
          <w:p w14:paraId="2CC2B86F" w14:textId="77777777" w:rsidR="00912B06" w:rsidRPr="001338B7" w:rsidRDefault="00912B06" w:rsidP="00662437">
            <w:pPr>
              <w:rPr>
                <w:rFonts w:ascii="Arial Narrow" w:hAnsi="Arial Narrow" w:cs="Calibri"/>
                <w:color w:val="3A003A"/>
                <w:sz w:val="20"/>
                <w:szCs w:val="20"/>
              </w:rPr>
            </w:pPr>
            <w:r w:rsidRPr="001338B7">
              <w:rPr>
                <w:rFonts w:ascii="Arial Narrow" w:hAnsi="Arial Narrow" w:cs="Calibri"/>
                <w:color w:val="3A003A"/>
                <w:sz w:val="20"/>
                <w:szCs w:val="20"/>
              </w:rPr>
              <w:t>CONSTANȚA</w:t>
            </w:r>
          </w:p>
        </w:tc>
        <w:tc>
          <w:tcPr>
            <w:tcW w:w="812" w:type="dxa"/>
            <w:tcBorders>
              <w:top w:val="single" w:sz="4" w:space="0" w:color="00B050"/>
              <w:left w:val="single" w:sz="4" w:space="0" w:color="00B050"/>
              <w:bottom w:val="single" w:sz="4" w:space="0" w:color="00B050"/>
              <w:right w:val="single" w:sz="4" w:space="0" w:color="00B050"/>
            </w:tcBorders>
            <w:noWrap/>
            <w:vAlign w:val="center"/>
          </w:tcPr>
          <w:p w14:paraId="452A49D3"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648</w:t>
            </w:r>
          </w:p>
        </w:tc>
        <w:tc>
          <w:tcPr>
            <w:tcW w:w="861" w:type="dxa"/>
            <w:tcBorders>
              <w:top w:val="single" w:sz="4" w:space="0" w:color="00B050"/>
              <w:left w:val="single" w:sz="4" w:space="0" w:color="00B050"/>
              <w:bottom w:val="single" w:sz="4" w:space="0" w:color="00B050"/>
              <w:right w:val="single" w:sz="4" w:space="0" w:color="00B050"/>
            </w:tcBorders>
            <w:noWrap/>
            <w:vAlign w:val="center"/>
          </w:tcPr>
          <w:p w14:paraId="025EF2C8"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156</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0F948EF1"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18</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513C7471"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138</w:t>
            </w:r>
          </w:p>
        </w:tc>
        <w:tc>
          <w:tcPr>
            <w:tcW w:w="1248" w:type="dxa"/>
            <w:tcBorders>
              <w:top w:val="single" w:sz="4" w:space="0" w:color="00B050"/>
              <w:left w:val="single" w:sz="4" w:space="0" w:color="00B050"/>
              <w:bottom w:val="single" w:sz="4" w:space="0" w:color="00B050"/>
              <w:right w:val="single" w:sz="4" w:space="0" w:color="00B050"/>
            </w:tcBorders>
            <w:noWrap/>
            <w:vAlign w:val="center"/>
          </w:tcPr>
          <w:p w14:paraId="174BE912"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27</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56391F18"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111</w:t>
            </w:r>
          </w:p>
        </w:tc>
        <w:tc>
          <w:tcPr>
            <w:tcW w:w="1620" w:type="dxa"/>
            <w:tcBorders>
              <w:top w:val="single" w:sz="4" w:space="0" w:color="00B050"/>
              <w:left w:val="single" w:sz="4" w:space="0" w:color="00B050"/>
              <w:bottom w:val="single" w:sz="4" w:space="0" w:color="00B050"/>
              <w:right w:val="single" w:sz="4" w:space="0" w:color="00B050"/>
            </w:tcBorders>
            <w:noWrap/>
            <w:vAlign w:val="center"/>
          </w:tcPr>
          <w:p w14:paraId="686AC777"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418</w:t>
            </w:r>
          </w:p>
        </w:tc>
        <w:tc>
          <w:tcPr>
            <w:tcW w:w="1270" w:type="dxa"/>
            <w:tcBorders>
              <w:top w:val="single" w:sz="4" w:space="0" w:color="00B050"/>
              <w:left w:val="single" w:sz="4" w:space="0" w:color="00B050"/>
              <w:bottom w:val="single" w:sz="4" w:space="0" w:color="00B050"/>
              <w:right w:val="single" w:sz="4" w:space="0" w:color="00B050"/>
            </w:tcBorders>
            <w:vAlign w:val="center"/>
          </w:tcPr>
          <w:p w14:paraId="637301B6"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355.425.882</w:t>
            </w:r>
          </w:p>
        </w:tc>
        <w:tc>
          <w:tcPr>
            <w:tcW w:w="851" w:type="dxa"/>
            <w:tcBorders>
              <w:top w:val="single" w:sz="4" w:space="0" w:color="00B050"/>
              <w:left w:val="single" w:sz="4" w:space="0" w:color="00B050"/>
              <w:bottom w:val="single" w:sz="4" w:space="0" w:color="00B050"/>
              <w:right w:val="single" w:sz="4" w:space="0" w:color="00B050"/>
            </w:tcBorders>
            <w:vAlign w:val="center"/>
          </w:tcPr>
          <w:p w14:paraId="4E158905"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0</w:t>
            </w:r>
          </w:p>
        </w:tc>
        <w:tc>
          <w:tcPr>
            <w:tcW w:w="1417" w:type="dxa"/>
            <w:tcBorders>
              <w:top w:val="single" w:sz="4" w:space="0" w:color="00B050"/>
              <w:left w:val="single" w:sz="4" w:space="0" w:color="00B050"/>
              <w:bottom w:val="single" w:sz="4" w:space="0" w:color="00B050"/>
              <w:right w:val="single" w:sz="4" w:space="0" w:color="00B050"/>
            </w:tcBorders>
            <w:vAlign w:val="center"/>
          </w:tcPr>
          <w:p w14:paraId="2B365FDB"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17.701.721</w:t>
            </w:r>
          </w:p>
        </w:tc>
      </w:tr>
      <w:tr w:rsidR="00912B06" w:rsidRPr="00DD5015" w14:paraId="38D7F7CB" w14:textId="77777777" w:rsidTr="00CC3EC3">
        <w:trPr>
          <w:trHeight w:hRule="exact" w:val="340"/>
        </w:trPr>
        <w:tc>
          <w:tcPr>
            <w:tcW w:w="2034" w:type="dxa"/>
            <w:tcBorders>
              <w:top w:val="single" w:sz="4" w:space="0" w:color="00B050"/>
              <w:left w:val="single" w:sz="4" w:space="0" w:color="00B050"/>
              <w:bottom w:val="single" w:sz="4" w:space="0" w:color="00B050"/>
              <w:right w:val="single" w:sz="4" w:space="0" w:color="00B050"/>
            </w:tcBorders>
            <w:vAlign w:val="center"/>
            <w:hideMark/>
          </w:tcPr>
          <w:p w14:paraId="33258508" w14:textId="77777777" w:rsidR="00912B06" w:rsidRPr="001338B7" w:rsidRDefault="00912B06" w:rsidP="00662437">
            <w:pPr>
              <w:rPr>
                <w:rFonts w:ascii="Arial Narrow" w:hAnsi="Arial Narrow" w:cs="Calibri"/>
                <w:color w:val="3A003A"/>
                <w:sz w:val="20"/>
                <w:szCs w:val="20"/>
              </w:rPr>
            </w:pPr>
            <w:r w:rsidRPr="001338B7">
              <w:rPr>
                <w:rFonts w:ascii="Arial Narrow" w:hAnsi="Arial Narrow" w:cs="Calibri"/>
                <w:color w:val="3A003A"/>
                <w:sz w:val="20"/>
                <w:szCs w:val="20"/>
              </w:rPr>
              <w:t>CRAIOVA</w:t>
            </w:r>
          </w:p>
        </w:tc>
        <w:tc>
          <w:tcPr>
            <w:tcW w:w="812" w:type="dxa"/>
            <w:tcBorders>
              <w:top w:val="single" w:sz="4" w:space="0" w:color="00B050"/>
              <w:left w:val="single" w:sz="4" w:space="0" w:color="00B050"/>
              <w:bottom w:val="single" w:sz="4" w:space="0" w:color="00B050"/>
              <w:right w:val="single" w:sz="4" w:space="0" w:color="00B050"/>
            </w:tcBorders>
            <w:noWrap/>
            <w:vAlign w:val="center"/>
          </w:tcPr>
          <w:p w14:paraId="416D5820"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1.682</w:t>
            </w:r>
          </w:p>
        </w:tc>
        <w:tc>
          <w:tcPr>
            <w:tcW w:w="861" w:type="dxa"/>
            <w:tcBorders>
              <w:top w:val="single" w:sz="4" w:space="0" w:color="00B050"/>
              <w:left w:val="single" w:sz="4" w:space="0" w:color="00B050"/>
              <w:bottom w:val="single" w:sz="4" w:space="0" w:color="00B050"/>
              <w:right w:val="single" w:sz="4" w:space="0" w:color="00B050"/>
            </w:tcBorders>
            <w:noWrap/>
            <w:vAlign w:val="center"/>
          </w:tcPr>
          <w:p w14:paraId="1ADAA3C3"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350</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50C9250A"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28</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4F9EC91F"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322</w:t>
            </w:r>
          </w:p>
        </w:tc>
        <w:tc>
          <w:tcPr>
            <w:tcW w:w="1248" w:type="dxa"/>
            <w:tcBorders>
              <w:top w:val="single" w:sz="4" w:space="0" w:color="00B050"/>
              <w:left w:val="single" w:sz="4" w:space="0" w:color="00B050"/>
              <w:bottom w:val="single" w:sz="4" w:space="0" w:color="00B050"/>
              <w:right w:val="single" w:sz="4" w:space="0" w:color="00B050"/>
            </w:tcBorders>
            <w:noWrap/>
            <w:vAlign w:val="center"/>
          </w:tcPr>
          <w:p w14:paraId="199697F6"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31</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415068D9"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146</w:t>
            </w:r>
          </w:p>
        </w:tc>
        <w:tc>
          <w:tcPr>
            <w:tcW w:w="1620" w:type="dxa"/>
            <w:tcBorders>
              <w:top w:val="single" w:sz="4" w:space="0" w:color="00B050"/>
              <w:left w:val="single" w:sz="4" w:space="0" w:color="00B050"/>
              <w:bottom w:val="single" w:sz="4" w:space="0" w:color="00B050"/>
              <w:right w:val="single" w:sz="4" w:space="0" w:color="00B050"/>
            </w:tcBorders>
            <w:noWrap/>
            <w:vAlign w:val="center"/>
          </w:tcPr>
          <w:p w14:paraId="44D31450"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1.262</w:t>
            </w:r>
          </w:p>
        </w:tc>
        <w:tc>
          <w:tcPr>
            <w:tcW w:w="1270" w:type="dxa"/>
            <w:tcBorders>
              <w:top w:val="single" w:sz="4" w:space="0" w:color="00B050"/>
              <w:left w:val="single" w:sz="4" w:space="0" w:color="00B050"/>
              <w:bottom w:val="single" w:sz="4" w:space="0" w:color="00B050"/>
              <w:right w:val="single" w:sz="4" w:space="0" w:color="00B050"/>
            </w:tcBorders>
            <w:vAlign w:val="center"/>
          </w:tcPr>
          <w:p w14:paraId="70BF25D7"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7.379.642</w:t>
            </w:r>
          </w:p>
        </w:tc>
        <w:tc>
          <w:tcPr>
            <w:tcW w:w="851" w:type="dxa"/>
            <w:tcBorders>
              <w:top w:val="single" w:sz="4" w:space="0" w:color="00B050"/>
              <w:left w:val="single" w:sz="4" w:space="0" w:color="00B050"/>
              <w:bottom w:val="single" w:sz="4" w:space="0" w:color="00B050"/>
              <w:right w:val="single" w:sz="4" w:space="0" w:color="00B050"/>
            </w:tcBorders>
            <w:vAlign w:val="center"/>
          </w:tcPr>
          <w:p w14:paraId="701B8EB5"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0</w:t>
            </w:r>
          </w:p>
        </w:tc>
        <w:tc>
          <w:tcPr>
            <w:tcW w:w="1417" w:type="dxa"/>
            <w:tcBorders>
              <w:top w:val="single" w:sz="4" w:space="0" w:color="00B050"/>
              <w:left w:val="single" w:sz="4" w:space="0" w:color="00B050"/>
              <w:bottom w:val="single" w:sz="4" w:space="0" w:color="00B050"/>
              <w:right w:val="single" w:sz="4" w:space="0" w:color="00B050"/>
            </w:tcBorders>
            <w:vAlign w:val="center"/>
          </w:tcPr>
          <w:p w14:paraId="6C3E9B48"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6.734.992</w:t>
            </w:r>
          </w:p>
        </w:tc>
      </w:tr>
      <w:tr w:rsidR="00912B06" w:rsidRPr="00DD5015" w14:paraId="50D45FD9" w14:textId="77777777" w:rsidTr="00CC3EC3">
        <w:trPr>
          <w:trHeight w:hRule="exact" w:val="340"/>
        </w:trPr>
        <w:tc>
          <w:tcPr>
            <w:tcW w:w="2034" w:type="dxa"/>
            <w:tcBorders>
              <w:top w:val="single" w:sz="4" w:space="0" w:color="00B050"/>
              <w:left w:val="single" w:sz="4" w:space="0" w:color="00B050"/>
              <w:bottom w:val="single" w:sz="4" w:space="0" w:color="00B050"/>
              <w:right w:val="single" w:sz="4" w:space="0" w:color="00B050"/>
            </w:tcBorders>
            <w:vAlign w:val="center"/>
            <w:hideMark/>
          </w:tcPr>
          <w:p w14:paraId="5049EA1B" w14:textId="77777777" w:rsidR="00912B06" w:rsidRPr="001338B7" w:rsidRDefault="00912B06" w:rsidP="00662437">
            <w:pPr>
              <w:rPr>
                <w:rFonts w:ascii="Arial Narrow" w:hAnsi="Arial Narrow" w:cs="Calibri"/>
                <w:color w:val="3A003A"/>
                <w:sz w:val="20"/>
                <w:szCs w:val="20"/>
              </w:rPr>
            </w:pPr>
            <w:r w:rsidRPr="001338B7">
              <w:rPr>
                <w:rFonts w:ascii="Arial Narrow" w:hAnsi="Arial Narrow" w:cs="Calibri"/>
                <w:color w:val="3A003A"/>
                <w:sz w:val="20"/>
                <w:szCs w:val="20"/>
              </w:rPr>
              <w:t>GALAȚI</w:t>
            </w:r>
          </w:p>
        </w:tc>
        <w:tc>
          <w:tcPr>
            <w:tcW w:w="812" w:type="dxa"/>
            <w:tcBorders>
              <w:top w:val="single" w:sz="4" w:space="0" w:color="00B050"/>
              <w:left w:val="single" w:sz="4" w:space="0" w:color="00B050"/>
              <w:bottom w:val="single" w:sz="4" w:space="0" w:color="00B050"/>
              <w:right w:val="single" w:sz="4" w:space="0" w:color="00B050"/>
            </w:tcBorders>
            <w:noWrap/>
            <w:vAlign w:val="center"/>
          </w:tcPr>
          <w:p w14:paraId="3EA6F2F6"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1.733</w:t>
            </w:r>
          </w:p>
        </w:tc>
        <w:tc>
          <w:tcPr>
            <w:tcW w:w="861" w:type="dxa"/>
            <w:tcBorders>
              <w:top w:val="single" w:sz="4" w:space="0" w:color="00B050"/>
              <w:left w:val="single" w:sz="4" w:space="0" w:color="00B050"/>
              <w:bottom w:val="single" w:sz="4" w:space="0" w:color="00B050"/>
              <w:right w:val="single" w:sz="4" w:space="0" w:color="00B050"/>
            </w:tcBorders>
            <w:noWrap/>
            <w:vAlign w:val="center"/>
          </w:tcPr>
          <w:p w14:paraId="25C3A973"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235</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5E4871B3"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15</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1C3EC076"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220</w:t>
            </w:r>
          </w:p>
        </w:tc>
        <w:tc>
          <w:tcPr>
            <w:tcW w:w="1248" w:type="dxa"/>
            <w:tcBorders>
              <w:top w:val="single" w:sz="4" w:space="0" w:color="00B050"/>
              <w:left w:val="single" w:sz="4" w:space="0" w:color="00B050"/>
              <w:bottom w:val="single" w:sz="4" w:space="0" w:color="00B050"/>
              <w:right w:val="single" w:sz="4" w:space="0" w:color="00B050"/>
            </w:tcBorders>
            <w:noWrap/>
            <w:vAlign w:val="center"/>
          </w:tcPr>
          <w:p w14:paraId="2E6A3FF1"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15</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3D23C88F"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67</w:t>
            </w:r>
          </w:p>
        </w:tc>
        <w:tc>
          <w:tcPr>
            <w:tcW w:w="1620" w:type="dxa"/>
            <w:tcBorders>
              <w:top w:val="single" w:sz="4" w:space="0" w:color="00B050"/>
              <w:left w:val="single" w:sz="4" w:space="0" w:color="00B050"/>
              <w:bottom w:val="single" w:sz="4" w:space="0" w:color="00B050"/>
              <w:right w:val="single" w:sz="4" w:space="0" w:color="00B050"/>
            </w:tcBorders>
            <w:noWrap/>
            <w:vAlign w:val="center"/>
          </w:tcPr>
          <w:p w14:paraId="20D1DEC8"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1.069</w:t>
            </w:r>
          </w:p>
        </w:tc>
        <w:tc>
          <w:tcPr>
            <w:tcW w:w="1270" w:type="dxa"/>
            <w:tcBorders>
              <w:top w:val="single" w:sz="4" w:space="0" w:color="00B050"/>
              <w:left w:val="single" w:sz="4" w:space="0" w:color="00B050"/>
              <w:bottom w:val="single" w:sz="4" w:space="0" w:color="00B050"/>
              <w:right w:val="single" w:sz="4" w:space="0" w:color="00B050"/>
            </w:tcBorders>
            <w:vAlign w:val="center"/>
          </w:tcPr>
          <w:p w14:paraId="2E5C676A"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1.015.224</w:t>
            </w:r>
          </w:p>
        </w:tc>
        <w:tc>
          <w:tcPr>
            <w:tcW w:w="851" w:type="dxa"/>
            <w:tcBorders>
              <w:top w:val="single" w:sz="4" w:space="0" w:color="00B050"/>
              <w:left w:val="single" w:sz="4" w:space="0" w:color="00B050"/>
              <w:bottom w:val="single" w:sz="4" w:space="0" w:color="00B050"/>
              <w:right w:val="single" w:sz="4" w:space="0" w:color="00B050"/>
            </w:tcBorders>
            <w:vAlign w:val="center"/>
          </w:tcPr>
          <w:p w14:paraId="29F80F4C"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0</w:t>
            </w:r>
          </w:p>
        </w:tc>
        <w:tc>
          <w:tcPr>
            <w:tcW w:w="1417" w:type="dxa"/>
            <w:tcBorders>
              <w:top w:val="single" w:sz="4" w:space="0" w:color="00B050"/>
              <w:left w:val="single" w:sz="4" w:space="0" w:color="00B050"/>
              <w:bottom w:val="single" w:sz="4" w:space="0" w:color="00B050"/>
              <w:right w:val="single" w:sz="4" w:space="0" w:color="00B050"/>
            </w:tcBorders>
            <w:vAlign w:val="center"/>
          </w:tcPr>
          <w:p w14:paraId="2C6F9C85"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890.832</w:t>
            </w:r>
          </w:p>
        </w:tc>
      </w:tr>
      <w:tr w:rsidR="00912B06" w:rsidRPr="00DD5015" w14:paraId="19361D79" w14:textId="77777777" w:rsidTr="00CC3EC3">
        <w:trPr>
          <w:trHeight w:hRule="exact" w:val="340"/>
        </w:trPr>
        <w:tc>
          <w:tcPr>
            <w:tcW w:w="2034" w:type="dxa"/>
            <w:tcBorders>
              <w:top w:val="single" w:sz="4" w:space="0" w:color="00B050"/>
              <w:left w:val="single" w:sz="4" w:space="0" w:color="00B050"/>
              <w:bottom w:val="single" w:sz="4" w:space="0" w:color="00B050"/>
              <w:right w:val="single" w:sz="4" w:space="0" w:color="00B050"/>
            </w:tcBorders>
            <w:vAlign w:val="center"/>
            <w:hideMark/>
          </w:tcPr>
          <w:p w14:paraId="7E6DF73F" w14:textId="77777777" w:rsidR="00912B06" w:rsidRPr="001338B7" w:rsidRDefault="00912B06" w:rsidP="00662437">
            <w:pPr>
              <w:rPr>
                <w:rFonts w:ascii="Arial Narrow" w:hAnsi="Arial Narrow" w:cs="Calibri"/>
                <w:color w:val="3A003A"/>
                <w:sz w:val="20"/>
                <w:szCs w:val="20"/>
              </w:rPr>
            </w:pPr>
            <w:r w:rsidRPr="001338B7">
              <w:rPr>
                <w:rFonts w:ascii="Arial Narrow" w:hAnsi="Arial Narrow" w:cs="Calibri"/>
                <w:color w:val="3A003A"/>
                <w:sz w:val="20"/>
                <w:szCs w:val="20"/>
              </w:rPr>
              <w:t>IAȘI</w:t>
            </w:r>
          </w:p>
        </w:tc>
        <w:tc>
          <w:tcPr>
            <w:tcW w:w="812" w:type="dxa"/>
            <w:tcBorders>
              <w:top w:val="single" w:sz="4" w:space="0" w:color="00B050"/>
              <w:left w:val="single" w:sz="4" w:space="0" w:color="00B050"/>
              <w:bottom w:val="single" w:sz="4" w:space="0" w:color="00B050"/>
              <w:right w:val="single" w:sz="4" w:space="0" w:color="00B050"/>
            </w:tcBorders>
            <w:noWrap/>
            <w:vAlign w:val="center"/>
          </w:tcPr>
          <w:p w14:paraId="5BB32FE9"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666</w:t>
            </w:r>
          </w:p>
        </w:tc>
        <w:tc>
          <w:tcPr>
            <w:tcW w:w="861" w:type="dxa"/>
            <w:tcBorders>
              <w:top w:val="single" w:sz="4" w:space="0" w:color="00B050"/>
              <w:left w:val="single" w:sz="4" w:space="0" w:color="00B050"/>
              <w:bottom w:val="single" w:sz="4" w:space="0" w:color="00B050"/>
              <w:right w:val="single" w:sz="4" w:space="0" w:color="00B050"/>
            </w:tcBorders>
            <w:noWrap/>
            <w:vAlign w:val="center"/>
          </w:tcPr>
          <w:p w14:paraId="0441D996"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171</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6D44FE18"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9</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0AD4DE2D"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162</w:t>
            </w:r>
          </w:p>
        </w:tc>
        <w:tc>
          <w:tcPr>
            <w:tcW w:w="1248" w:type="dxa"/>
            <w:tcBorders>
              <w:top w:val="single" w:sz="4" w:space="0" w:color="00B050"/>
              <w:left w:val="single" w:sz="4" w:space="0" w:color="00B050"/>
              <w:bottom w:val="single" w:sz="4" w:space="0" w:color="00B050"/>
              <w:right w:val="single" w:sz="4" w:space="0" w:color="00B050"/>
            </w:tcBorders>
            <w:noWrap/>
            <w:vAlign w:val="center"/>
          </w:tcPr>
          <w:p w14:paraId="235C16C7"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9</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1EE28D23"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35</w:t>
            </w:r>
          </w:p>
        </w:tc>
        <w:tc>
          <w:tcPr>
            <w:tcW w:w="1620" w:type="dxa"/>
            <w:tcBorders>
              <w:top w:val="single" w:sz="4" w:space="0" w:color="00B050"/>
              <w:left w:val="single" w:sz="4" w:space="0" w:color="00B050"/>
              <w:bottom w:val="single" w:sz="4" w:space="0" w:color="00B050"/>
              <w:right w:val="single" w:sz="4" w:space="0" w:color="00B050"/>
            </w:tcBorders>
            <w:noWrap/>
            <w:vAlign w:val="center"/>
          </w:tcPr>
          <w:p w14:paraId="744D3E12"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461</w:t>
            </w:r>
          </w:p>
        </w:tc>
        <w:tc>
          <w:tcPr>
            <w:tcW w:w="1270" w:type="dxa"/>
            <w:tcBorders>
              <w:top w:val="single" w:sz="4" w:space="0" w:color="00B050"/>
              <w:left w:val="single" w:sz="4" w:space="0" w:color="00B050"/>
              <w:bottom w:val="single" w:sz="4" w:space="0" w:color="00B050"/>
              <w:right w:val="single" w:sz="4" w:space="0" w:color="00B050"/>
            </w:tcBorders>
            <w:vAlign w:val="center"/>
          </w:tcPr>
          <w:p w14:paraId="525327E2"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2.193.371</w:t>
            </w:r>
          </w:p>
        </w:tc>
        <w:tc>
          <w:tcPr>
            <w:tcW w:w="851" w:type="dxa"/>
            <w:tcBorders>
              <w:top w:val="single" w:sz="4" w:space="0" w:color="00B050"/>
              <w:left w:val="single" w:sz="4" w:space="0" w:color="00B050"/>
              <w:bottom w:val="single" w:sz="4" w:space="0" w:color="00B050"/>
              <w:right w:val="single" w:sz="4" w:space="0" w:color="00B050"/>
            </w:tcBorders>
            <w:vAlign w:val="center"/>
          </w:tcPr>
          <w:p w14:paraId="5B2DDFF1"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529.730</w:t>
            </w:r>
          </w:p>
        </w:tc>
        <w:tc>
          <w:tcPr>
            <w:tcW w:w="1417" w:type="dxa"/>
            <w:tcBorders>
              <w:top w:val="single" w:sz="4" w:space="0" w:color="00B050"/>
              <w:left w:val="single" w:sz="4" w:space="0" w:color="00B050"/>
              <w:bottom w:val="single" w:sz="4" w:space="0" w:color="00B050"/>
              <w:right w:val="single" w:sz="4" w:space="0" w:color="00B050"/>
            </w:tcBorders>
            <w:vAlign w:val="center"/>
          </w:tcPr>
          <w:p w14:paraId="09F50E66"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1.542.787</w:t>
            </w:r>
          </w:p>
        </w:tc>
      </w:tr>
      <w:tr w:rsidR="00912B06" w:rsidRPr="00DD5015" w14:paraId="49C30101" w14:textId="77777777" w:rsidTr="00CC3EC3">
        <w:trPr>
          <w:trHeight w:hRule="exact" w:val="340"/>
        </w:trPr>
        <w:tc>
          <w:tcPr>
            <w:tcW w:w="2034" w:type="dxa"/>
            <w:tcBorders>
              <w:top w:val="single" w:sz="4" w:space="0" w:color="00B050"/>
              <w:left w:val="single" w:sz="4" w:space="0" w:color="00B050"/>
              <w:bottom w:val="single" w:sz="4" w:space="0" w:color="00B050"/>
              <w:right w:val="single" w:sz="4" w:space="0" w:color="00B050"/>
            </w:tcBorders>
            <w:vAlign w:val="center"/>
            <w:hideMark/>
          </w:tcPr>
          <w:p w14:paraId="4C156A32" w14:textId="77777777" w:rsidR="00912B06" w:rsidRPr="001338B7" w:rsidRDefault="00912B06" w:rsidP="00662437">
            <w:pPr>
              <w:rPr>
                <w:rFonts w:ascii="Arial Narrow" w:hAnsi="Arial Narrow" w:cs="Calibri"/>
                <w:color w:val="3A003A"/>
                <w:sz w:val="20"/>
                <w:szCs w:val="20"/>
              </w:rPr>
            </w:pPr>
            <w:r w:rsidRPr="001338B7">
              <w:rPr>
                <w:rFonts w:ascii="Arial Narrow" w:hAnsi="Arial Narrow" w:cs="Calibri"/>
                <w:color w:val="3A003A"/>
                <w:sz w:val="20"/>
                <w:szCs w:val="20"/>
              </w:rPr>
              <w:t>TÂRGU-MUREȘ</w:t>
            </w:r>
          </w:p>
        </w:tc>
        <w:tc>
          <w:tcPr>
            <w:tcW w:w="812" w:type="dxa"/>
            <w:tcBorders>
              <w:top w:val="single" w:sz="4" w:space="0" w:color="00B050"/>
              <w:left w:val="single" w:sz="4" w:space="0" w:color="00B050"/>
              <w:bottom w:val="single" w:sz="4" w:space="0" w:color="00B050"/>
              <w:right w:val="single" w:sz="4" w:space="0" w:color="00B050"/>
            </w:tcBorders>
            <w:noWrap/>
            <w:vAlign w:val="center"/>
          </w:tcPr>
          <w:p w14:paraId="6C97E5B1"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664</w:t>
            </w:r>
          </w:p>
        </w:tc>
        <w:tc>
          <w:tcPr>
            <w:tcW w:w="861" w:type="dxa"/>
            <w:tcBorders>
              <w:top w:val="single" w:sz="4" w:space="0" w:color="00B050"/>
              <w:left w:val="single" w:sz="4" w:space="0" w:color="00B050"/>
              <w:bottom w:val="single" w:sz="4" w:space="0" w:color="00B050"/>
              <w:right w:val="single" w:sz="4" w:space="0" w:color="00B050"/>
            </w:tcBorders>
            <w:noWrap/>
            <w:vAlign w:val="center"/>
          </w:tcPr>
          <w:p w14:paraId="1A5395DD"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171</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13A8FBC1"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8</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54CEE4FE"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163</w:t>
            </w:r>
          </w:p>
        </w:tc>
        <w:tc>
          <w:tcPr>
            <w:tcW w:w="1248" w:type="dxa"/>
            <w:tcBorders>
              <w:top w:val="single" w:sz="4" w:space="0" w:color="00B050"/>
              <w:left w:val="single" w:sz="4" w:space="0" w:color="00B050"/>
              <w:bottom w:val="single" w:sz="4" w:space="0" w:color="00B050"/>
              <w:right w:val="single" w:sz="4" w:space="0" w:color="00B050"/>
            </w:tcBorders>
            <w:noWrap/>
            <w:vAlign w:val="center"/>
          </w:tcPr>
          <w:p w14:paraId="2033C1DC"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11</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7CA0E9BD"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57</w:t>
            </w:r>
          </w:p>
        </w:tc>
        <w:tc>
          <w:tcPr>
            <w:tcW w:w="1620" w:type="dxa"/>
            <w:tcBorders>
              <w:top w:val="single" w:sz="4" w:space="0" w:color="00B050"/>
              <w:left w:val="single" w:sz="4" w:space="0" w:color="00B050"/>
              <w:bottom w:val="single" w:sz="4" w:space="0" w:color="00B050"/>
              <w:right w:val="single" w:sz="4" w:space="0" w:color="00B050"/>
            </w:tcBorders>
            <w:noWrap/>
            <w:vAlign w:val="center"/>
          </w:tcPr>
          <w:p w14:paraId="4433E92D"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469</w:t>
            </w:r>
          </w:p>
        </w:tc>
        <w:tc>
          <w:tcPr>
            <w:tcW w:w="1270" w:type="dxa"/>
            <w:tcBorders>
              <w:top w:val="single" w:sz="4" w:space="0" w:color="00B050"/>
              <w:left w:val="single" w:sz="4" w:space="0" w:color="00B050"/>
              <w:bottom w:val="single" w:sz="4" w:space="0" w:color="00B050"/>
              <w:right w:val="single" w:sz="4" w:space="0" w:color="00B050"/>
            </w:tcBorders>
            <w:vAlign w:val="center"/>
          </w:tcPr>
          <w:p w14:paraId="16854462"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5.631.589</w:t>
            </w:r>
          </w:p>
        </w:tc>
        <w:tc>
          <w:tcPr>
            <w:tcW w:w="851" w:type="dxa"/>
            <w:tcBorders>
              <w:top w:val="single" w:sz="4" w:space="0" w:color="00B050"/>
              <w:left w:val="single" w:sz="4" w:space="0" w:color="00B050"/>
              <w:bottom w:val="single" w:sz="4" w:space="0" w:color="00B050"/>
              <w:right w:val="single" w:sz="4" w:space="0" w:color="00B050"/>
            </w:tcBorders>
            <w:vAlign w:val="center"/>
          </w:tcPr>
          <w:p w14:paraId="119D1FB2"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0</w:t>
            </w:r>
          </w:p>
        </w:tc>
        <w:tc>
          <w:tcPr>
            <w:tcW w:w="1417" w:type="dxa"/>
            <w:tcBorders>
              <w:top w:val="single" w:sz="4" w:space="0" w:color="00B050"/>
              <w:left w:val="single" w:sz="4" w:space="0" w:color="00B050"/>
              <w:bottom w:val="single" w:sz="4" w:space="0" w:color="00B050"/>
              <w:right w:val="single" w:sz="4" w:space="0" w:color="00B050"/>
            </w:tcBorders>
            <w:vAlign w:val="center"/>
          </w:tcPr>
          <w:p w14:paraId="53D5BD10"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4.674.668</w:t>
            </w:r>
          </w:p>
        </w:tc>
      </w:tr>
      <w:tr w:rsidR="00912B06" w:rsidRPr="00DD5015" w14:paraId="3F42E4AE" w14:textId="77777777" w:rsidTr="00CC3EC3">
        <w:trPr>
          <w:trHeight w:hRule="exact" w:val="340"/>
        </w:trPr>
        <w:tc>
          <w:tcPr>
            <w:tcW w:w="2034" w:type="dxa"/>
            <w:tcBorders>
              <w:top w:val="single" w:sz="4" w:space="0" w:color="00B050"/>
              <w:left w:val="single" w:sz="4" w:space="0" w:color="00B050"/>
              <w:bottom w:val="single" w:sz="4" w:space="0" w:color="00B050"/>
              <w:right w:val="single" w:sz="4" w:space="0" w:color="00B050"/>
            </w:tcBorders>
            <w:vAlign w:val="center"/>
            <w:hideMark/>
          </w:tcPr>
          <w:p w14:paraId="590A564F" w14:textId="77777777" w:rsidR="00912B06" w:rsidRPr="001338B7" w:rsidRDefault="00912B06" w:rsidP="00662437">
            <w:pPr>
              <w:rPr>
                <w:rFonts w:ascii="Arial Narrow" w:hAnsi="Arial Narrow" w:cs="Calibri"/>
                <w:color w:val="3A003A"/>
                <w:sz w:val="20"/>
                <w:szCs w:val="20"/>
              </w:rPr>
            </w:pPr>
            <w:r w:rsidRPr="001338B7">
              <w:rPr>
                <w:rFonts w:ascii="Arial Narrow" w:hAnsi="Arial Narrow" w:cs="Calibri"/>
                <w:color w:val="3A003A"/>
                <w:sz w:val="20"/>
                <w:szCs w:val="20"/>
              </w:rPr>
              <w:t>PLOIEȘTI</w:t>
            </w:r>
          </w:p>
        </w:tc>
        <w:tc>
          <w:tcPr>
            <w:tcW w:w="812" w:type="dxa"/>
            <w:tcBorders>
              <w:top w:val="single" w:sz="4" w:space="0" w:color="00B050"/>
              <w:left w:val="single" w:sz="4" w:space="0" w:color="00B050"/>
              <w:bottom w:val="single" w:sz="4" w:space="0" w:color="00B050"/>
              <w:right w:val="single" w:sz="4" w:space="0" w:color="00B050"/>
            </w:tcBorders>
            <w:noWrap/>
            <w:vAlign w:val="center"/>
          </w:tcPr>
          <w:p w14:paraId="7C9DF175"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1.683</w:t>
            </w:r>
          </w:p>
        </w:tc>
        <w:tc>
          <w:tcPr>
            <w:tcW w:w="861" w:type="dxa"/>
            <w:tcBorders>
              <w:top w:val="single" w:sz="4" w:space="0" w:color="00B050"/>
              <w:left w:val="single" w:sz="4" w:space="0" w:color="00B050"/>
              <w:bottom w:val="single" w:sz="4" w:space="0" w:color="00B050"/>
              <w:right w:val="single" w:sz="4" w:space="0" w:color="00B050"/>
            </w:tcBorders>
            <w:noWrap/>
            <w:vAlign w:val="center"/>
          </w:tcPr>
          <w:p w14:paraId="524510C3"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211</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3EA0DB09"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28</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3BFFCC13"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183</w:t>
            </w:r>
          </w:p>
        </w:tc>
        <w:tc>
          <w:tcPr>
            <w:tcW w:w="1248" w:type="dxa"/>
            <w:tcBorders>
              <w:top w:val="single" w:sz="4" w:space="0" w:color="00B050"/>
              <w:left w:val="single" w:sz="4" w:space="0" w:color="00B050"/>
              <w:bottom w:val="single" w:sz="4" w:space="0" w:color="00B050"/>
              <w:right w:val="single" w:sz="4" w:space="0" w:color="00B050"/>
            </w:tcBorders>
            <w:noWrap/>
            <w:vAlign w:val="center"/>
          </w:tcPr>
          <w:p w14:paraId="5F44CCA4"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31</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6D6BA450"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108</w:t>
            </w:r>
          </w:p>
        </w:tc>
        <w:tc>
          <w:tcPr>
            <w:tcW w:w="1620" w:type="dxa"/>
            <w:tcBorders>
              <w:top w:val="single" w:sz="4" w:space="0" w:color="00B050"/>
              <w:left w:val="single" w:sz="4" w:space="0" w:color="00B050"/>
              <w:bottom w:val="single" w:sz="4" w:space="0" w:color="00B050"/>
              <w:right w:val="single" w:sz="4" w:space="0" w:color="00B050"/>
            </w:tcBorders>
            <w:noWrap/>
            <w:vAlign w:val="center"/>
          </w:tcPr>
          <w:p w14:paraId="558B911D"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1.422</w:t>
            </w:r>
          </w:p>
        </w:tc>
        <w:tc>
          <w:tcPr>
            <w:tcW w:w="1270" w:type="dxa"/>
            <w:tcBorders>
              <w:top w:val="single" w:sz="4" w:space="0" w:color="00B050"/>
              <w:left w:val="single" w:sz="4" w:space="0" w:color="00B050"/>
              <w:bottom w:val="single" w:sz="4" w:space="0" w:color="00B050"/>
              <w:right w:val="single" w:sz="4" w:space="0" w:color="00B050"/>
            </w:tcBorders>
            <w:vAlign w:val="center"/>
          </w:tcPr>
          <w:p w14:paraId="664AEFB5"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19.388.328</w:t>
            </w:r>
          </w:p>
        </w:tc>
        <w:tc>
          <w:tcPr>
            <w:tcW w:w="851" w:type="dxa"/>
            <w:tcBorders>
              <w:top w:val="single" w:sz="4" w:space="0" w:color="00B050"/>
              <w:left w:val="single" w:sz="4" w:space="0" w:color="00B050"/>
              <w:bottom w:val="single" w:sz="4" w:space="0" w:color="00B050"/>
              <w:right w:val="single" w:sz="4" w:space="0" w:color="00B050"/>
            </w:tcBorders>
            <w:vAlign w:val="center"/>
          </w:tcPr>
          <w:p w14:paraId="63DADB5A"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0</w:t>
            </w:r>
          </w:p>
        </w:tc>
        <w:tc>
          <w:tcPr>
            <w:tcW w:w="1417" w:type="dxa"/>
            <w:tcBorders>
              <w:top w:val="single" w:sz="4" w:space="0" w:color="00B050"/>
              <w:left w:val="single" w:sz="4" w:space="0" w:color="00B050"/>
              <w:bottom w:val="single" w:sz="4" w:space="0" w:color="00B050"/>
              <w:right w:val="single" w:sz="4" w:space="0" w:color="00B050"/>
            </w:tcBorders>
            <w:vAlign w:val="center"/>
          </w:tcPr>
          <w:p w14:paraId="5E1DFB69"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5.842.386</w:t>
            </w:r>
          </w:p>
        </w:tc>
      </w:tr>
      <w:tr w:rsidR="00912B06" w:rsidRPr="00DD5015" w14:paraId="0AD2C1AF" w14:textId="77777777" w:rsidTr="00CC3EC3">
        <w:trPr>
          <w:trHeight w:hRule="exact" w:val="340"/>
        </w:trPr>
        <w:tc>
          <w:tcPr>
            <w:tcW w:w="2034" w:type="dxa"/>
            <w:tcBorders>
              <w:top w:val="single" w:sz="4" w:space="0" w:color="00B050"/>
              <w:left w:val="single" w:sz="4" w:space="0" w:color="00B050"/>
              <w:bottom w:val="threeDEmboss" w:sz="6" w:space="0" w:color="00B050"/>
              <w:right w:val="single" w:sz="4" w:space="0" w:color="00B050"/>
            </w:tcBorders>
            <w:vAlign w:val="center"/>
            <w:hideMark/>
          </w:tcPr>
          <w:p w14:paraId="044BB285" w14:textId="77777777" w:rsidR="00912B06" w:rsidRPr="001338B7" w:rsidRDefault="00912B06" w:rsidP="00662437">
            <w:pPr>
              <w:rPr>
                <w:rFonts w:ascii="Arial Narrow" w:hAnsi="Arial Narrow" w:cs="Calibri"/>
                <w:color w:val="3A003A"/>
                <w:sz w:val="20"/>
                <w:szCs w:val="20"/>
              </w:rPr>
            </w:pPr>
            <w:r w:rsidRPr="001338B7">
              <w:rPr>
                <w:rFonts w:ascii="Arial Narrow" w:hAnsi="Arial Narrow" w:cs="Calibri"/>
                <w:color w:val="3A003A"/>
                <w:sz w:val="20"/>
                <w:szCs w:val="20"/>
              </w:rPr>
              <w:t>TIMIȘOARA</w:t>
            </w:r>
          </w:p>
        </w:tc>
        <w:tc>
          <w:tcPr>
            <w:tcW w:w="812" w:type="dxa"/>
            <w:tcBorders>
              <w:top w:val="single" w:sz="4" w:space="0" w:color="00B050"/>
              <w:left w:val="single" w:sz="4" w:space="0" w:color="00B050"/>
              <w:bottom w:val="threeDEmboss" w:sz="6" w:space="0" w:color="00B050"/>
              <w:right w:val="single" w:sz="4" w:space="0" w:color="00B050"/>
            </w:tcBorders>
            <w:noWrap/>
            <w:vAlign w:val="center"/>
          </w:tcPr>
          <w:p w14:paraId="670C3A7B"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1.002</w:t>
            </w:r>
          </w:p>
        </w:tc>
        <w:tc>
          <w:tcPr>
            <w:tcW w:w="861" w:type="dxa"/>
            <w:tcBorders>
              <w:top w:val="single" w:sz="4" w:space="0" w:color="00B050"/>
              <w:left w:val="single" w:sz="4" w:space="0" w:color="00B050"/>
              <w:bottom w:val="threeDEmboss" w:sz="6" w:space="0" w:color="00B050"/>
              <w:right w:val="single" w:sz="4" w:space="0" w:color="00B050"/>
            </w:tcBorders>
            <w:noWrap/>
            <w:vAlign w:val="center"/>
          </w:tcPr>
          <w:p w14:paraId="5B2C7A4A"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187</w:t>
            </w:r>
          </w:p>
        </w:tc>
        <w:tc>
          <w:tcPr>
            <w:tcW w:w="1282" w:type="dxa"/>
            <w:tcBorders>
              <w:top w:val="single" w:sz="4" w:space="0" w:color="00B050"/>
              <w:left w:val="single" w:sz="4" w:space="0" w:color="00B050"/>
              <w:bottom w:val="threeDEmboss" w:sz="6" w:space="0" w:color="00B050"/>
              <w:right w:val="single" w:sz="4" w:space="0" w:color="00B050"/>
            </w:tcBorders>
            <w:noWrap/>
            <w:vAlign w:val="center"/>
          </w:tcPr>
          <w:p w14:paraId="545C6184"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15</w:t>
            </w:r>
          </w:p>
        </w:tc>
        <w:tc>
          <w:tcPr>
            <w:tcW w:w="1532" w:type="dxa"/>
            <w:tcBorders>
              <w:top w:val="single" w:sz="4" w:space="0" w:color="00B050"/>
              <w:left w:val="single" w:sz="4" w:space="0" w:color="00B050"/>
              <w:bottom w:val="threeDEmboss" w:sz="6" w:space="0" w:color="00B050"/>
              <w:right w:val="single" w:sz="4" w:space="0" w:color="00B050"/>
            </w:tcBorders>
            <w:noWrap/>
            <w:vAlign w:val="center"/>
          </w:tcPr>
          <w:p w14:paraId="7715EFB9"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172</w:t>
            </w:r>
          </w:p>
        </w:tc>
        <w:tc>
          <w:tcPr>
            <w:tcW w:w="1248" w:type="dxa"/>
            <w:tcBorders>
              <w:top w:val="single" w:sz="4" w:space="0" w:color="00B050"/>
              <w:left w:val="single" w:sz="4" w:space="0" w:color="00B050"/>
              <w:bottom w:val="threeDEmboss" w:sz="6" w:space="0" w:color="00B050"/>
              <w:right w:val="single" w:sz="4" w:space="0" w:color="00B050"/>
            </w:tcBorders>
            <w:noWrap/>
            <w:vAlign w:val="center"/>
          </w:tcPr>
          <w:p w14:paraId="1F9A8631"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47</w:t>
            </w:r>
          </w:p>
        </w:tc>
        <w:tc>
          <w:tcPr>
            <w:tcW w:w="1957" w:type="dxa"/>
            <w:tcBorders>
              <w:top w:val="single" w:sz="4" w:space="0" w:color="00B050"/>
              <w:left w:val="single" w:sz="4" w:space="0" w:color="00B050"/>
              <w:bottom w:val="threeDEmboss" w:sz="6" w:space="0" w:color="00B050"/>
              <w:right w:val="single" w:sz="4" w:space="0" w:color="00B050"/>
            </w:tcBorders>
            <w:noWrap/>
            <w:vAlign w:val="center"/>
          </w:tcPr>
          <w:p w14:paraId="061AD48E"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95</w:t>
            </w:r>
          </w:p>
        </w:tc>
        <w:tc>
          <w:tcPr>
            <w:tcW w:w="1620" w:type="dxa"/>
            <w:tcBorders>
              <w:top w:val="single" w:sz="4" w:space="0" w:color="00B050"/>
              <w:left w:val="single" w:sz="4" w:space="0" w:color="00B050"/>
              <w:bottom w:val="threeDEmboss" w:sz="6" w:space="0" w:color="00B050"/>
              <w:right w:val="single" w:sz="4" w:space="0" w:color="00B050"/>
            </w:tcBorders>
            <w:noWrap/>
            <w:vAlign w:val="center"/>
          </w:tcPr>
          <w:p w14:paraId="4E58FB64"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773</w:t>
            </w:r>
          </w:p>
        </w:tc>
        <w:tc>
          <w:tcPr>
            <w:tcW w:w="1270" w:type="dxa"/>
            <w:tcBorders>
              <w:top w:val="single" w:sz="4" w:space="0" w:color="00B050"/>
              <w:left w:val="single" w:sz="4" w:space="0" w:color="00B050"/>
              <w:bottom w:val="threeDEmboss" w:sz="6" w:space="0" w:color="00B050"/>
              <w:right w:val="single" w:sz="4" w:space="0" w:color="00B050"/>
            </w:tcBorders>
            <w:vAlign w:val="center"/>
          </w:tcPr>
          <w:p w14:paraId="46B100D2"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22.965.811</w:t>
            </w:r>
          </w:p>
        </w:tc>
        <w:tc>
          <w:tcPr>
            <w:tcW w:w="851" w:type="dxa"/>
            <w:tcBorders>
              <w:top w:val="single" w:sz="4" w:space="0" w:color="00B050"/>
              <w:left w:val="single" w:sz="4" w:space="0" w:color="00B050"/>
              <w:bottom w:val="threeDEmboss" w:sz="6" w:space="0" w:color="00B050"/>
              <w:right w:val="single" w:sz="4" w:space="0" w:color="00B050"/>
            </w:tcBorders>
            <w:vAlign w:val="center"/>
          </w:tcPr>
          <w:p w14:paraId="0F795BCC"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0</w:t>
            </w:r>
          </w:p>
        </w:tc>
        <w:tc>
          <w:tcPr>
            <w:tcW w:w="1417" w:type="dxa"/>
            <w:tcBorders>
              <w:top w:val="single" w:sz="4" w:space="0" w:color="00B050"/>
              <w:left w:val="single" w:sz="4" w:space="0" w:color="00B050"/>
              <w:bottom w:val="threeDEmboss" w:sz="6" w:space="0" w:color="00B050"/>
              <w:right w:val="single" w:sz="4" w:space="0" w:color="00B050"/>
            </w:tcBorders>
            <w:vAlign w:val="center"/>
          </w:tcPr>
          <w:p w14:paraId="3DC35CFA" w14:textId="77777777" w:rsidR="00912B06" w:rsidRPr="001338B7" w:rsidRDefault="00912B06" w:rsidP="00EE31A8">
            <w:pPr>
              <w:jc w:val="center"/>
              <w:rPr>
                <w:rFonts w:ascii="Arial Narrow" w:hAnsi="Arial Narrow" w:cs="Calibri"/>
                <w:color w:val="3A003A"/>
                <w:sz w:val="20"/>
                <w:szCs w:val="20"/>
              </w:rPr>
            </w:pPr>
            <w:r w:rsidRPr="001338B7">
              <w:rPr>
                <w:rFonts w:ascii="Arial Narrow" w:hAnsi="Arial Narrow" w:cs="Calibri"/>
                <w:color w:val="3A003A"/>
                <w:sz w:val="20"/>
                <w:szCs w:val="20"/>
              </w:rPr>
              <w:t>9.442.440</w:t>
            </w:r>
          </w:p>
        </w:tc>
      </w:tr>
      <w:tr w:rsidR="00912B06" w:rsidRPr="00DD5015" w14:paraId="45E21775" w14:textId="77777777" w:rsidTr="001338B7">
        <w:trPr>
          <w:trHeight w:hRule="exact" w:val="340"/>
        </w:trPr>
        <w:tc>
          <w:tcPr>
            <w:tcW w:w="2034" w:type="dxa"/>
            <w:tcBorders>
              <w:top w:val="threeDEmboss" w:sz="6" w:space="0" w:color="00B050"/>
              <w:left w:val="single" w:sz="4" w:space="0" w:color="00B050"/>
              <w:bottom w:val="single" w:sz="4" w:space="0" w:color="00B050"/>
              <w:right w:val="single" w:sz="4" w:space="0" w:color="00B050"/>
            </w:tcBorders>
            <w:shd w:val="clear" w:color="auto" w:fill="FFF8F3"/>
            <w:vAlign w:val="center"/>
            <w:hideMark/>
          </w:tcPr>
          <w:p w14:paraId="525D0867" w14:textId="77777777" w:rsidR="00912B06" w:rsidRPr="001338B7" w:rsidRDefault="00912B06" w:rsidP="00662437">
            <w:pPr>
              <w:rPr>
                <w:rFonts w:ascii="Arial Narrow" w:hAnsi="Arial Narrow" w:cs="Calibri"/>
                <w:b/>
                <w:color w:val="3A003A"/>
                <w:sz w:val="20"/>
                <w:szCs w:val="20"/>
              </w:rPr>
            </w:pPr>
            <w:r w:rsidRPr="001338B7">
              <w:rPr>
                <w:rFonts w:ascii="Arial Narrow" w:hAnsi="Arial Narrow" w:cs="Calibri"/>
                <w:b/>
                <w:color w:val="3A003A"/>
                <w:sz w:val="20"/>
                <w:szCs w:val="20"/>
              </w:rPr>
              <w:lastRenderedPageBreak/>
              <w:t>PÎCCJ</w:t>
            </w:r>
          </w:p>
        </w:tc>
        <w:tc>
          <w:tcPr>
            <w:tcW w:w="812" w:type="dxa"/>
            <w:tcBorders>
              <w:top w:val="threeDEmboss" w:sz="6" w:space="0" w:color="00B050"/>
              <w:left w:val="single" w:sz="4" w:space="0" w:color="00B050"/>
              <w:bottom w:val="single" w:sz="4" w:space="0" w:color="00B050"/>
              <w:right w:val="single" w:sz="4" w:space="0" w:color="00B050"/>
            </w:tcBorders>
            <w:shd w:val="clear" w:color="auto" w:fill="FFF8F3"/>
            <w:noWrap/>
            <w:vAlign w:val="center"/>
          </w:tcPr>
          <w:p w14:paraId="5618293D"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38</w:t>
            </w:r>
          </w:p>
        </w:tc>
        <w:tc>
          <w:tcPr>
            <w:tcW w:w="861" w:type="dxa"/>
            <w:tcBorders>
              <w:top w:val="threeDEmboss" w:sz="6" w:space="0" w:color="00B050"/>
              <w:left w:val="single" w:sz="4" w:space="0" w:color="00B050"/>
              <w:bottom w:val="single" w:sz="4" w:space="0" w:color="00B050"/>
              <w:right w:val="single" w:sz="4" w:space="0" w:color="00B050"/>
            </w:tcBorders>
            <w:shd w:val="clear" w:color="auto" w:fill="FFF8F3"/>
            <w:noWrap/>
            <w:vAlign w:val="center"/>
          </w:tcPr>
          <w:p w14:paraId="77F2F07C"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18</w:t>
            </w:r>
          </w:p>
        </w:tc>
        <w:tc>
          <w:tcPr>
            <w:tcW w:w="1282" w:type="dxa"/>
            <w:tcBorders>
              <w:top w:val="threeDEmboss" w:sz="6" w:space="0" w:color="00B050"/>
              <w:left w:val="single" w:sz="4" w:space="0" w:color="00B050"/>
              <w:bottom w:val="single" w:sz="4" w:space="0" w:color="00B050"/>
              <w:right w:val="single" w:sz="4" w:space="0" w:color="00B050"/>
            </w:tcBorders>
            <w:shd w:val="clear" w:color="auto" w:fill="FFF8F3"/>
            <w:noWrap/>
            <w:vAlign w:val="center"/>
          </w:tcPr>
          <w:p w14:paraId="3E00B165"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4</w:t>
            </w:r>
          </w:p>
        </w:tc>
        <w:tc>
          <w:tcPr>
            <w:tcW w:w="1532" w:type="dxa"/>
            <w:tcBorders>
              <w:top w:val="threeDEmboss" w:sz="6" w:space="0" w:color="00B050"/>
              <w:left w:val="single" w:sz="4" w:space="0" w:color="00B050"/>
              <w:bottom w:val="single" w:sz="4" w:space="0" w:color="00B050"/>
              <w:right w:val="single" w:sz="4" w:space="0" w:color="00B050"/>
            </w:tcBorders>
            <w:shd w:val="clear" w:color="auto" w:fill="FFF8F3"/>
            <w:noWrap/>
            <w:vAlign w:val="center"/>
          </w:tcPr>
          <w:p w14:paraId="3BA23C58"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14</w:t>
            </w:r>
          </w:p>
        </w:tc>
        <w:tc>
          <w:tcPr>
            <w:tcW w:w="1248" w:type="dxa"/>
            <w:tcBorders>
              <w:top w:val="threeDEmboss" w:sz="6" w:space="0" w:color="00B050"/>
              <w:left w:val="single" w:sz="4" w:space="0" w:color="00B050"/>
              <w:bottom w:val="single" w:sz="4" w:space="0" w:color="00B050"/>
              <w:right w:val="single" w:sz="4" w:space="0" w:color="00B050"/>
            </w:tcBorders>
            <w:shd w:val="clear" w:color="auto" w:fill="FFF8F3"/>
            <w:noWrap/>
            <w:vAlign w:val="center"/>
          </w:tcPr>
          <w:p w14:paraId="59F1CED7"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24</w:t>
            </w:r>
          </w:p>
        </w:tc>
        <w:tc>
          <w:tcPr>
            <w:tcW w:w="1957" w:type="dxa"/>
            <w:tcBorders>
              <w:top w:val="threeDEmboss" w:sz="6" w:space="0" w:color="00B050"/>
              <w:left w:val="single" w:sz="4" w:space="0" w:color="00B050"/>
              <w:bottom w:val="single" w:sz="4" w:space="0" w:color="00B050"/>
              <w:right w:val="single" w:sz="4" w:space="0" w:color="00B050"/>
            </w:tcBorders>
            <w:shd w:val="clear" w:color="auto" w:fill="FFF8F3"/>
            <w:noWrap/>
            <w:vAlign w:val="center"/>
          </w:tcPr>
          <w:p w14:paraId="2C98E3E6"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76</w:t>
            </w:r>
          </w:p>
        </w:tc>
        <w:tc>
          <w:tcPr>
            <w:tcW w:w="1620" w:type="dxa"/>
            <w:tcBorders>
              <w:top w:val="threeDEmboss" w:sz="6" w:space="0" w:color="00B050"/>
              <w:left w:val="single" w:sz="4" w:space="0" w:color="00B050"/>
              <w:bottom w:val="single" w:sz="4" w:space="0" w:color="00B050"/>
              <w:right w:val="single" w:sz="4" w:space="0" w:color="00B050"/>
            </w:tcBorders>
            <w:shd w:val="clear" w:color="auto" w:fill="FFF8F3"/>
            <w:noWrap/>
            <w:vAlign w:val="center"/>
          </w:tcPr>
          <w:p w14:paraId="006BC793"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18</w:t>
            </w:r>
          </w:p>
        </w:tc>
        <w:tc>
          <w:tcPr>
            <w:tcW w:w="1270" w:type="dxa"/>
            <w:tcBorders>
              <w:top w:val="threeDEmboss" w:sz="6" w:space="0" w:color="00B050"/>
              <w:left w:val="single" w:sz="4" w:space="0" w:color="00B050"/>
              <w:bottom w:val="single" w:sz="4" w:space="0" w:color="00B050"/>
              <w:right w:val="single" w:sz="4" w:space="0" w:color="00B050"/>
            </w:tcBorders>
            <w:shd w:val="clear" w:color="auto" w:fill="FFF8F3"/>
            <w:vAlign w:val="center"/>
          </w:tcPr>
          <w:p w14:paraId="41D3FDC9"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41.419.669</w:t>
            </w:r>
          </w:p>
        </w:tc>
        <w:tc>
          <w:tcPr>
            <w:tcW w:w="851" w:type="dxa"/>
            <w:tcBorders>
              <w:top w:val="threeDEmboss" w:sz="6" w:space="0" w:color="00B050"/>
              <w:left w:val="single" w:sz="4" w:space="0" w:color="00B050"/>
              <w:bottom w:val="single" w:sz="4" w:space="0" w:color="00B050"/>
              <w:right w:val="single" w:sz="4" w:space="0" w:color="00B050"/>
            </w:tcBorders>
            <w:shd w:val="clear" w:color="auto" w:fill="FFF8F3"/>
            <w:vAlign w:val="center"/>
          </w:tcPr>
          <w:p w14:paraId="7CBBE860"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0</w:t>
            </w:r>
          </w:p>
        </w:tc>
        <w:tc>
          <w:tcPr>
            <w:tcW w:w="1417" w:type="dxa"/>
            <w:tcBorders>
              <w:top w:val="threeDEmboss" w:sz="6" w:space="0" w:color="00B050"/>
              <w:left w:val="single" w:sz="4" w:space="0" w:color="00B050"/>
              <w:bottom w:val="single" w:sz="4" w:space="0" w:color="00B050"/>
              <w:right w:val="single" w:sz="4" w:space="0" w:color="00B050"/>
            </w:tcBorders>
            <w:shd w:val="clear" w:color="auto" w:fill="FFF8F3"/>
            <w:vAlign w:val="center"/>
          </w:tcPr>
          <w:p w14:paraId="4FCEA6CE"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4.604.883</w:t>
            </w:r>
          </w:p>
        </w:tc>
      </w:tr>
      <w:tr w:rsidR="00912B06" w:rsidRPr="00DD5015" w14:paraId="56E1292A" w14:textId="77777777" w:rsidTr="001338B7">
        <w:trPr>
          <w:trHeight w:hRule="exact" w:val="473"/>
        </w:trPr>
        <w:tc>
          <w:tcPr>
            <w:tcW w:w="2034" w:type="dxa"/>
            <w:tcBorders>
              <w:top w:val="single" w:sz="4" w:space="0" w:color="00B050"/>
              <w:left w:val="single" w:sz="4" w:space="0" w:color="00B050"/>
              <w:bottom w:val="single" w:sz="4" w:space="0" w:color="00B050"/>
              <w:right w:val="single" w:sz="4" w:space="0" w:color="00B050"/>
            </w:tcBorders>
            <w:shd w:val="clear" w:color="auto" w:fill="FFF8F3"/>
            <w:vAlign w:val="center"/>
            <w:hideMark/>
          </w:tcPr>
          <w:p w14:paraId="0DAACF8E" w14:textId="77777777" w:rsidR="00912B06" w:rsidRPr="001338B7" w:rsidRDefault="00912B06" w:rsidP="00662437">
            <w:pPr>
              <w:rPr>
                <w:rFonts w:ascii="Arial Narrow" w:hAnsi="Arial Narrow" w:cs="Calibri"/>
                <w:b/>
                <w:color w:val="3A003A"/>
                <w:sz w:val="19"/>
                <w:szCs w:val="19"/>
              </w:rPr>
            </w:pPr>
            <w:r w:rsidRPr="001338B7">
              <w:rPr>
                <w:rFonts w:ascii="Arial Narrow" w:hAnsi="Arial Narrow" w:cs="Calibri"/>
                <w:b/>
                <w:color w:val="3A003A"/>
                <w:sz w:val="19"/>
                <w:szCs w:val="19"/>
              </w:rPr>
              <w:t xml:space="preserve">  PARCHETE MILITARE</w:t>
            </w:r>
          </w:p>
        </w:tc>
        <w:tc>
          <w:tcPr>
            <w:tcW w:w="812" w:type="dxa"/>
            <w:tcBorders>
              <w:top w:val="single" w:sz="4" w:space="0" w:color="00B050"/>
              <w:left w:val="single" w:sz="4" w:space="0" w:color="00B050"/>
              <w:bottom w:val="single" w:sz="4" w:space="0" w:color="00B050"/>
              <w:right w:val="single" w:sz="4" w:space="0" w:color="00B050"/>
            </w:tcBorders>
            <w:shd w:val="clear" w:color="auto" w:fill="FFF8F3"/>
            <w:noWrap/>
            <w:vAlign w:val="center"/>
          </w:tcPr>
          <w:p w14:paraId="6CE92B36"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13</w:t>
            </w:r>
          </w:p>
        </w:tc>
        <w:tc>
          <w:tcPr>
            <w:tcW w:w="861" w:type="dxa"/>
            <w:tcBorders>
              <w:top w:val="single" w:sz="4" w:space="0" w:color="00B050"/>
              <w:left w:val="single" w:sz="4" w:space="0" w:color="00B050"/>
              <w:bottom w:val="single" w:sz="4" w:space="0" w:color="00B050"/>
              <w:right w:val="single" w:sz="4" w:space="0" w:color="00B050"/>
            </w:tcBorders>
            <w:shd w:val="clear" w:color="auto" w:fill="FFF8F3"/>
            <w:noWrap/>
            <w:vAlign w:val="center"/>
          </w:tcPr>
          <w:p w14:paraId="482BB266"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5</w:t>
            </w:r>
          </w:p>
        </w:tc>
        <w:tc>
          <w:tcPr>
            <w:tcW w:w="1282" w:type="dxa"/>
            <w:tcBorders>
              <w:top w:val="single" w:sz="4" w:space="0" w:color="00B050"/>
              <w:left w:val="single" w:sz="4" w:space="0" w:color="00B050"/>
              <w:bottom w:val="single" w:sz="4" w:space="0" w:color="00B050"/>
              <w:right w:val="single" w:sz="4" w:space="0" w:color="00B050"/>
            </w:tcBorders>
            <w:shd w:val="clear" w:color="auto" w:fill="FFF8F3"/>
            <w:noWrap/>
            <w:vAlign w:val="center"/>
          </w:tcPr>
          <w:p w14:paraId="4F67CF97"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0</w:t>
            </w:r>
          </w:p>
        </w:tc>
        <w:tc>
          <w:tcPr>
            <w:tcW w:w="1532" w:type="dxa"/>
            <w:tcBorders>
              <w:top w:val="single" w:sz="4" w:space="0" w:color="00B050"/>
              <w:left w:val="single" w:sz="4" w:space="0" w:color="00B050"/>
              <w:bottom w:val="single" w:sz="4" w:space="0" w:color="00B050"/>
              <w:right w:val="single" w:sz="4" w:space="0" w:color="00B050"/>
            </w:tcBorders>
            <w:shd w:val="clear" w:color="auto" w:fill="FFF8F3"/>
            <w:noWrap/>
            <w:vAlign w:val="center"/>
          </w:tcPr>
          <w:p w14:paraId="5C93BA35"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5</w:t>
            </w:r>
          </w:p>
        </w:tc>
        <w:tc>
          <w:tcPr>
            <w:tcW w:w="1248" w:type="dxa"/>
            <w:tcBorders>
              <w:top w:val="single" w:sz="4" w:space="0" w:color="00B050"/>
              <w:left w:val="single" w:sz="4" w:space="0" w:color="00B050"/>
              <w:bottom w:val="single" w:sz="4" w:space="0" w:color="00B050"/>
              <w:right w:val="single" w:sz="4" w:space="0" w:color="00B050"/>
            </w:tcBorders>
            <w:shd w:val="clear" w:color="auto" w:fill="FFF8F3"/>
            <w:noWrap/>
            <w:vAlign w:val="center"/>
          </w:tcPr>
          <w:p w14:paraId="2A5B61BD"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0</w:t>
            </w:r>
          </w:p>
        </w:tc>
        <w:tc>
          <w:tcPr>
            <w:tcW w:w="1957" w:type="dxa"/>
            <w:tcBorders>
              <w:top w:val="single" w:sz="4" w:space="0" w:color="00B050"/>
              <w:left w:val="single" w:sz="4" w:space="0" w:color="00B050"/>
              <w:bottom w:val="single" w:sz="4" w:space="0" w:color="00B050"/>
              <w:right w:val="single" w:sz="4" w:space="0" w:color="00B050"/>
            </w:tcBorders>
            <w:shd w:val="clear" w:color="auto" w:fill="FFF8F3"/>
            <w:noWrap/>
            <w:vAlign w:val="center"/>
          </w:tcPr>
          <w:p w14:paraId="0EC16B60"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2</w:t>
            </w:r>
          </w:p>
        </w:tc>
        <w:tc>
          <w:tcPr>
            <w:tcW w:w="1620" w:type="dxa"/>
            <w:tcBorders>
              <w:top w:val="single" w:sz="4" w:space="0" w:color="00B050"/>
              <w:left w:val="single" w:sz="4" w:space="0" w:color="00B050"/>
              <w:bottom w:val="single" w:sz="4" w:space="0" w:color="00B050"/>
              <w:right w:val="single" w:sz="4" w:space="0" w:color="00B050"/>
            </w:tcBorders>
            <w:shd w:val="clear" w:color="auto" w:fill="FFF8F3"/>
            <w:noWrap/>
            <w:vAlign w:val="center"/>
          </w:tcPr>
          <w:p w14:paraId="2D4101F1"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8</w:t>
            </w:r>
          </w:p>
        </w:tc>
        <w:tc>
          <w:tcPr>
            <w:tcW w:w="1270" w:type="dxa"/>
            <w:tcBorders>
              <w:top w:val="single" w:sz="4" w:space="0" w:color="00B050"/>
              <w:left w:val="single" w:sz="4" w:space="0" w:color="00B050"/>
              <w:bottom w:val="single" w:sz="4" w:space="0" w:color="00B050"/>
              <w:right w:val="single" w:sz="4" w:space="0" w:color="00B050"/>
            </w:tcBorders>
            <w:shd w:val="clear" w:color="auto" w:fill="FFF8F3"/>
            <w:vAlign w:val="center"/>
          </w:tcPr>
          <w:p w14:paraId="31F439A4"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0</w:t>
            </w:r>
          </w:p>
        </w:tc>
        <w:tc>
          <w:tcPr>
            <w:tcW w:w="851" w:type="dxa"/>
            <w:tcBorders>
              <w:top w:val="single" w:sz="4" w:space="0" w:color="00B050"/>
              <w:left w:val="single" w:sz="4" w:space="0" w:color="00B050"/>
              <w:bottom w:val="single" w:sz="4" w:space="0" w:color="00B050"/>
              <w:right w:val="single" w:sz="4" w:space="0" w:color="00B050"/>
            </w:tcBorders>
            <w:shd w:val="clear" w:color="auto" w:fill="FFF8F3"/>
            <w:vAlign w:val="center"/>
          </w:tcPr>
          <w:p w14:paraId="0154202C"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0</w:t>
            </w:r>
          </w:p>
        </w:tc>
        <w:tc>
          <w:tcPr>
            <w:tcW w:w="1417" w:type="dxa"/>
            <w:tcBorders>
              <w:top w:val="single" w:sz="4" w:space="0" w:color="00B050"/>
              <w:left w:val="single" w:sz="4" w:space="0" w:color="00B050"/>
              <w:bottom w:val="single" w:sz="4" w:space="0" w:color="00B050"/>
              <w:right w:val="single" w:sz="4" w:space="0" w:color="00B050"/>
            </w:tcBorders>
            <w:shd w:val="clear" w:color="auto" w:fill="FFF8F3"/>
            <w:vAlign w:val="center"/>
          </w:tcPr>
          <w:p w14:paraId="1362F86D"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0</w:t>
            </w:r>
          </w:p>
        </w:tc>
      </w:tr>
      <w:tr w:rsidR="00912B06" w:rsidRPr="00DD5015" w14:paraId="1DCF0A57" w14:textId="77777777" w:rsidTr="001338B7">
        <w:trPr>
          <w:trHeight w:hRule="exact" w:val="340"/>
        </w:trPr>
        <w:tc>
          <w:tcPr>
            <w:tcW w:w="2034" w:type="dxa"/>
            <w:tcBorders>
              <w:top w:val="single" w:sz="4" w:space="0" w:color="00B050"/>
              <w:left w:val="single" w:sz="4" w:space="0" w:color="00B050"/>
              <w:bottom w:val="single" w:sz="4" w:space="0" w:color="00B050"/>
              <w:right w:val="single" w:sz="4" w:space="0" w:color="00B050"/>
            </w:tcBorders>
            <w:shd w:val="clear" w:color="auto" w:fill="FFF8F3"/>
            <w:vAlign w:val="center"/>
            <w:hideMark/>
          </w:tcPr>
          <w:p w14:paraId="16F5251C" w14:textId="77777777" w:rsidR="00912B06" w:rsidRPr="001338B7" w:rsidRDefault="00912B06" w:rsidP="00662437">
            <w:pPr>
              <w:rPr>
                <w:rFonts w:ascii="Arial Narrow" w:hAnsi="Arial Narrow" w:cs="Calibri"/>
                <w:b/>
                <w:color w:val="3A003A"/>
                <w:sz w:val="20"/>
                <w:szCs w:val="20"/>
              </w:rPr>
            </w:pPr>
            <w:r w:rsidRPr="001338B7">
              <w:rPr>
                <w:rFonts w:ascii="Arial Narrow" w:hAnsi="Arial Narrow" w:cs="Calibri"/>
                <w:b/>
                <w:color w:val="3A003A"/>
                <w:sz w:val="20"/>
                <w:szCs w:val="20"/>
              </w:rPr>
              <w:t>DNA</w:t>
            </w:r>
          </w:p>
        </w:tc>
        <w:tc>
          <w:tcPr>
            <w:tcW w:w="812" w:type="dxa"/>
            <w:tcBorders>
              <w:top w:val="single" w:sz="4" w:space="0" w:color="00B050"/>
              <w:left w:val="single" w:sz="4" w:space="0" w:color="00B050"/>
              <w:bottom w:val="single" w:sz="4" w:space="0" w:color="00B050"/>
              <w:right w:val="single" w:sz="4" w:space="0" w:color="00B050"/>
            </w:tcBorders>
            <w:shd w:val="clear" w:color="auto" w:fill="FFF8F3"/>
            <w:noWrap/>
            <w:vAlign w:val="center"/>
          </w:tcPr>
          <w:p w14:paraId="559D7418"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27</w:t>
            </w:r>
          </w:p>
        </w:tc>
        <w:tc>
          <w:tcPr>
            <w:tcW w:w="861" w:type="dxa"/>
            <w:tcBorders>
              <w:top w:val="single" w:sz="4" w:space="0" w:color="00B050"/>
              <w:left w:val="single" w:sz="4" w:space="0" w:color="00B050"/>
              <w:bottom w:val="single" w:sz="4" w:space="0" w:color="00B050"/>
              <w:right w:val="single" w:sz="4" w:space="0" w:color="00B050"/>
            </w:tcBorders>
            <w:shd w:val="clear" w:color="auto" w:fill="FFF8F3"/>
            <w:noWrap/>
            <w:vAlign w:val="center"/>
          </w:tcPr>
          <w:p w14:paraId="147B9D28"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6</w:t>
            </w:r>
          </w:p>
        </w:tc>
        <w:tc>
          <w:tcPr>
            <w:tcW w:w="1282" w:type="dxa"/>
            <w:tcBorders>
              <w:top w:val="single" w:sz="4" w:space="0" w:color="00B050"/>
              <w:left w:val="single" w:sz="4" w:space="0" w:color="00B050"/>
              <w:bottom w:val="single" w:sz="4" w:space="0" w:color="00B050"/>
              <w:right w:val="single" w:sz="4" w:space="0" w:color="00B050"/>
            </w:tcBorders>
            <w:shd w:val="clear" w:color="auto" w:fill="FFF8F3"/>
            <w:noWrap/>
            <w:vAlign w:val="center"/>
          </w:tcPr>
          <w:p w14:paraId="6548B23D"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2</w:t>
            </w:r>
          </w:p>
        </w:tc>
        <w:tc>
          <w:tcPr>
            <w:tcW w:w="1532" w:type="dxa"/>
            <w:tcBorders>
              <w:top w:val="single" w:sz="4" w:space="0" w:color="00B050"/>
              <w:left w:val="single" w:sz="4" w:space="0" w:color="00B050"/>
              <w:bottom w:val="single" w:sz="4" w:space="0" w:color="00B050"/>
              <w:right w:val="single" w:sz="4" w:space="0" w:color="00B050"/>
            </w:tcBorders>
            <w:shd w:val="clear" w:color="auto" w:fill="FFF8F3"/>
            <w:noWrap/>
            <w:vAlign w:val="center"/>
          </w:tcPr>
          <w:p w14:paraId="30EABC88"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4</w:t>
            </w:r>
          </w:p>
        </w:tc>
        <w:tc>
          <w:tcPr>
            <w:tcW w:w="1248" w:type="dxa"/>
            <w:tcBorders>
              <w:top w:val="single" w:sz="4" w:space="0" w:color="00B050"/>
              <w:left w:val="single" w:sz="4" w:space="0" w:color="00B050"/>
              <w:bottom w:val="single" w:sz="4" w:space="0" w:color="00B050"/>
              <w:right w:val="single" w:sz="4" w:space="0" w:color="00B050"/>
            </w:tcBorders>
            <w:shd w:val="clear" w:color="auto" w:fill="FFF8F3"/>
            <w:noWrap/>
            <w:vAlign w:val="center"/>
          </w:tcPr>
          <w:p w14:paraId="384F763D"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5</w:t>
            </w:r>
          </w:p>
        </w:tc>
        <w:tc>
          <w:tcPr>
            <w:tcW w:w="1957" w:type="dxa"/>
            <w:tcBorders>
              <w:top w:val="single" w:sz="4" w:space="0" w:color="00B050"/>
              <w:left w:val="single" w:sz="4" w:space="0" w:color="00B050"/>
              <w:bottom w:val="single" w:sz="4" w:space="0" w:color="00B050"/>
              <w:right w:val="single" w:sz="4" w:space="0" w:color="00B050"/>
            </w:tcBorders>
            <w:shd w:val="clear" w:color="auto" w:fill="FFF8F3"/>
            <w:noWrap/>
            <w:vAlign w:val="center"/>
          </w:tcPr>
          <w:p w14:paraId="5B77CAEA"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32</w:t>
            </w:r>
          </w:p>
        </w:tc>
        <w:tc>
          <w:tcPr>
            <w:tcW w:w="1620" w:type="dxa"/>
            <w:tcBorders>
              <w:top w:val="single" w:sz="4" w:space="0" w:color="00B050"/>
              <w:left w:val="single" w:sz="4" w:space="0" w:color="00B050"/>
              <w:bottom w:val="single" w:sz="4" w:space="0" w:color="00B050"/>
              <w:right w:val="single" w:sz="4" w:space="0" w:color="00B050"/>
            </w:tcBorders>
            <w:shd w:val="clear" w:color="auto" w:fill="FFF8F3"/>
            <w:noWrap/>
            <w:vAlign w:val="center"/>
          </w:tcPr>
          <w:p w14:paraId="1DB05B29"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18</w:t>
            </w:r>
          </w:p>
        </w:tc>
        <w:tc>
          <w:tcPr>
            <w:tcW w:w="1270" w:type="dxa"/>
            <w:tcBorders>
              <w:top w:val="single" w:sz="4" w:space="0" w:color="00B050"/>
              <w:left w:val="single" w:sz="4" w:space="0" w:color="00B050"/>
              <w:bottom w:val="single" w:sz="4" w:space="0" w:color="00B050"/>
              <w:right w:val="single" w:sz="4" w:space="0" w:color="00B050"/>
            </w:tcBorders>
            <w:shd w:val="clear" w:color="auto" w:fill="FFF8F3"/>
            <w:vAlign w:val="center"/>
          </w:tcPr>
          <w:p w14:paraId="11A5F9CE"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28.228.628</w:t>
            </w:r>
          </w:p>
        </w:tc>
        <w:tc>
          <w:tcPr>
            <w:tcW w:w="851" w:type="dxa"/>
            <w:tcBorders>
              <w:top w:val="single" w:sz="4" w:space="0" w:color="00B050"/>
              <w:left w:val="single" w:sz="4" w:space="0" w:color="00B050"/>
              <w:bottom w:val="single" w:sz="4" w:space="0" w:color="00B050"/>
              <w:right w:val="single" w:sz="4" w:space="0" w:color="00B050"/>
            </w:tcBorders>
            <w:shd w:val="clear" w:color="auto" w:fill="FFF8F3"/>
            <w:vAlign w:val="center"/>
          </w:tcPr>
          <w:p w14:paraId="276D195F"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0</w:t>
            </w:r>
          </w:p>
        </w:tc>
        <w:tc>
          <w:tcPr>
            <w:tcW w:w="1417" w:type="dxa"/>
            <w:tcBorders>
              <w:top w:val="single" w:sz="4" w:space="0" w:color="00B050"/>
              <w:left w:val="single" w:sz="4" w:space="0" w:color="00B050"/>
              <w:bottom w:val="single" w:sz="4" w:space="0" w:color="00B050"/>
              <w:right w:val="single" w:sz="4" w:space="0" w:color="00B050"/>
            </w:tcBorders>
            <w:shd w:val="clear" w:color="auto" w:fill="FFF8F3"/>
            <w:vAlign w:val="center"/>
          </w:tcPr>
          <w:p w14:paraId="1F731A92"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27.101.443</w:t>
            </w:r>
          </w:p>
        </w:tc>
      </w:tr>
      <w:tr w:rsidR="00912B06" w:rsidRPr="00DD5015" w14:paraId="72264C36" w14:textId="77777777" w:rsidTr="001338B7">
        <w:trPr>
          <w:trHeight w:hRule="exact" w:val="340"/>
        </w:trPr>
        <w:tc>
          <w:tcPr>
            <w:tcW w:w="2034" w:type="dxa"/>
            <w:tcBorders>
              <w:top w:val="single" w:sz="4" w:space="0" w:color="00B050"/>
              <w:left w:val="single" w:sz="4" w:space="0" w:color="00B050"/>
              <w:bottom w:val="threeDEmboss" w:sz="6" w:space="0" w:color="00B050"/>
              <w:right w:val="single" w:sz="4" w:space="0" w:color="00B050"/>
            </w:tcBorders>
            <w:shd w:val="clear" w:color="auto" w:fill="FFF8F3"/>
            <w:vAlign w:val="center"/>
            <w:hideMark/>
          </w:tcPr>
          <w:p w14:paraId="2ACC6108" w14:textId="77777777" w:rsidR="00912B06" w:rsidRPr="001338B7" w:rsidRDefault="00912B06" w:rsidP="00662437">
            <w:pPr>
              <w:rPr>
                <w:rFonts w:ascii="Arial Narrow" w:hAnsi="Arial Narrow" w:cs="Calibri"/>
                <w:b/>
                <w:color w:val="3A003A"/>
                <w:sz w:val="20"/>
                <w:szCs w:val="20"/>
              </w:rPr>
            </w:pPr>
            <w:r w:rsidRPr="001338B7">
              <w:rPr>
                <w:rFonts w:ascii="Arial Narrow" w:hAnsi="Arial Narrow" w:cs="Calibri"/>
                <w:b/>
                <w:color w:val="3A003A"/>
                <w:sz w:val="20"/>
                <w:szCs w:val="20"/>
              </w:rPr>
              <w:t>DIICOT</w:t>
            </w:r>
          </w:p>
        </w:tc>
        <w:tc>
          <w:tcPr>
            <w:tcW w:w="812" w:type="dxa"/>
            <w:tcBorders>
              <w:top w:val="single" w:sz="4" w:space="0" w:color="00B050"/>
              <w:left w:val="single" w:sz="4" w:space="0" w:color="00B050"/>
              <w:bottom w:val="threeDEmboss" w:sz="6" w:space="0" w:color="00B050"/>
              <w:right w:val="single" w:sz="4" w:space="0" w:color="00B050"/>
            </w:tcBorders>
            <w:shd w:val="clear" w:color="auto" w:fill="FFF8F3"/>
            <w:noWrap/>
            <w:vAlign w:val="center"/>
          </w:tcPr>
          <w:p w14:paraId="7DB336EF"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80</w:t>
            </w:r>
          </w:p>
        </w:tc>
        <w:tc>
          <w:tcPr>
            <w:tcW w:w="861" w:type="dxa"/>
            <w:tcBorders>
              <w:top w:val="single" w:sz="4" w:space="0" w:color="00B050"/>
              <w:left w:val="single" w:sz="4" w:space="0" w:color="00B050"/>
              <w:bottom w:val="threeDEmboss" w:sz="6" w:space="0" w:color="00B050"/>
              <w:right w:val="single" w:sz="4" w:space="0" w:color="00B050"/>
            </w:tcBorders>
            <w:shd w:val="clear" w:color="auto" w:fill="FFF8F3"/>
            <w:noWrap/>
            <w:vAlign w:val="center"/>
          </w:tcPr>
          <w:p w14:paraId="5F4F7685"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26</w:t>
            </w:r>
          </w:p>
        </w:tc>
        <w:tc>
          <w:tcPr>
            <w:tcW w:w="1282" w:type="dxa"/>
            <w:tcBorders>
              <w:top w:val="single" w:sz="4" w:space="0" w:color="00B050"/>
              <w:left w:val="single" w:sz="4" w:space="0" w:color="00B050"/>
              <w:bottom w:val="threeDEmboss" w:sz="6" w:space="0" w:color="00B050"/>
              <w:right w:val="single" w:sz="4" w:space="0" w:color="00B050"/>
            </w:tcBorders>
            <w:shd w:val="clear" w:color="auto" w:fill="FFF8F3"/>
            <w:noWrap/>
            <w:vAlign w:val="center"/>
          </w:tcPr>
          <w:p w14:paraId="0682A45C"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3</w:t>
            </w:r>
          </w:p>
        </w:tc>
        <w:tc>
          <w:tcPr>
            <w:tcW w:w="1532" w:type="dxa"/>
            <w:tcBorders>
              <w:top w:val="single" w:sz="4" w:space="0" w:color="00B050"/>
              <w:left w:val="single" w:sz="4" w:space="0" w:color="00B050"/>
              <w:bottom w:val="threeDEmboss" w:sz="6" w:space="0" w:color="00B050"/>
              <w:right w:val="single" w:sz="4" w:space="0" w:color="00B050"/>
            </w:tcBorders>
            <w:shd w:val="clear" w:color="auto" w:fill="FFF8F3"/>
            <w:noWrap/>
            <w:vAlign w:val="center"/>
          </w:tcPr>
          <w:p w14:paraId="5CE8214E"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23</w:t>
            </w:r>
          </w:p>
        </w:tc>
        <w:tc>
          <w:tcPr>
            <w:tcW w:w="1248" w:type="dxa"/>
            <w:tcBorders>
              <w:top w:val="single" w:sz="4" w:space="0" w:color="00B050"/>
              <w:left w:val="single" w:sz="4" w:space="0" w:color="00B050"/>
              <w:bottom w:val="threeDEmboss" w:sz="6" w:space="0" w:color="00B050"/>
              <w:right w:val="single" w:sz="4" w:space="0" w:color="00B050"/>
            </w:tcBorders>
            <w:shd w:val="clear" w:color="auto" w:fill="FFF8F3"/>
            <w:noWrap/>
            <w:vAlign w:val="center"/>
          </w:tcPr>
          <w:p w14:paraId="50529CE7"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25</w:t>
            </w:r>
          </w:p>
        </w:tc>
        <w:tc>
          <w:tcPr>
            <w:tcW w:w="1957" w:type="dxa"/>
            <w:tcBorders>
              <w:top w:val="single" w:sz="4" w:space="0" w:color="00B050"/>
              <w:left w:val="single" w:sz="4" w:space="0" w:color="00B050"/>
              <w:bottom w:val="threeDEmboss" w:sz="6" w:space="0" w:color="00B050"/>
              <w:right w:val="single" w:sz="4" w:space="0" w:color="00B050"/>
            </w:tcBorders>
            <w:shd w:val="clear" w:color="auto" w:fill="FFF8F3"/>
            <w:noWrap/>
            <w:vAlign w:val="center"/>
          </w:tcPr>
          <w:p w14:paraId="0C5A3585"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390</w:t>
            </w:r>
          </w:p>
        </w:tc>
        <w:tc>
          <w:tcPr>
            <w:tcW w:w="1620" w:type="dxa"/>
            <w:tcBorders>
              <w:top w:val="single" w:sz="4" w:space="0" w:color="00B050"/>
              <w:left w:val="single" w:sz="4" w:space="0" w:color="00B050"/>
              <w:bottom w:val="threeDEmboss" w:sz="6" w:space="0" w:color="00B050"/>
              <w:right w:val="single" w:sz="4" w:space="0" w:color="00B050"/>
            </w:tcBorders>
            <w:shd w:val="clear" w:color="auto" w:fill="FFF8F3"/>
            <w:noWrap/>
            <w:vAlign w:val="center"/>
          </w:tcPr>
          <w:p w14:paraId="7BC3DC7F"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43</w:t>
            </w:r>
          </w:p>
        </w:tc>
        <w:tc>
          <w:tcPr>
            <w:tcW w:w="1270" w:type="dxa"/>
            <w:tcBorders>
              <w:top w:val="single" w:sz="4" w:space="0" w:color="00B050"/>
              <w:left w:val="single" w:sz="4" w:space="0" w:color="00B050"/>
              <w:bottom w:val="threeDEmboss" w:sz="6" w:space="0" w:color="00B050"/>
              <w:right w:val="single" w:sz="4" w:space="0" w:color="00B050"/>
            </w:tcBorders>
            <w:shd w:val="clear" w:color="auto" w:fill="FFF8F3"/>
            <w:vAlign w:val="center"/>
          </w:tcPr>
          <w:p w14:paraId="23EEE249"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37.217.398</w:t>
            </w:r>
          </w:p>
        </w:tc>
        <w:tc>
          <w:tcPr>
            <w:tcW w:w="851" w:type="dxa"/>
            <w:tcBorders>
              <w:top w:val="single" w:sz="4" w:space="0" w:color="00B050"/>
              <w:left w:val="single" w:sz="4" w:space="0" w:color="00B050"/>
              <w:bottom w:val="threeDEmboss" w:sz="6" w:space="0" w:color="00B050"/>
              <w:right w:val="single" w:sz="4" w:space="0" w:color="00B050"/>
            </w:tcBorders>
            <w:shd w:val="clear" w:color="auto" w:fill="FFF8F3"/>
            <w:vAlign w:val="center"/>
          </w:tcPr>
          <w:p w14:paraId="1E6BBE99"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0</w:t>
            </w:r>
          </w:p>
        </w:tc>
        <w:tc>
          <w:tcPr>
            <w:tcW w:w="1417" w:type="dxa"/>
            <w:tcBorders>
              <w:top w:val="single" w:sz="4" w:space="0" w:color="00B050"/>
              <w:left w:val="single" w:sz="4" w:space="0" w:color="00B050"/>
              <w:bottom w:val="threeDEmboss" w:sz="6" w:space="0" w:color="00B050"/>
              <w:right w:val="single" w:sz="4" w:space="0" w:color="00B050"/>
            </w:tcBorders>
            <w:shd w:val="clear" w:color="auto" w:fill="FFF8F3"/>
            <w:vAlign w:val="center"/>
          </w:tcPr>
          <w:p w14:paraId="267BB047"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15.069.973</w:t>
            </w:r>
          </w:p>
        </w:tc>
      </w:tr>
      <w:tr w:rsidR="00912B06" w:rsidRPr="00DD5015" w14:paraId="6449FF37" w14:textId="77777777" w:rsidTr="001338B7">
        <w:trPr>
          <w:trHeight w:hRule="exact" w:val="598"/>
        </w:trPr>
        <w:tc>
          <w:tcPr>
            <w:tcW w:w="2034" w:type="dxa"/>
            <w:tcBorders>
              <w:top w:val="threeDEmboss" w:sz="6" w:space="0" w:color="00B050"/>
              <w:left w:val="threeDEmboss" w:sz="6" w:space="0" w:color="00B050"/>
              <w:bottom w:val="threeDEmboss" w:sz="6" w:space="0" w:color="00B050"/>
              <w:right w:val="single" w:sz="4" w:space="0" w:color="00B050"/>
            </w:tcBorders>
            <w:shd w:val="clear" w:color="auto" w:fill="FFF8F3"/>
            <w:vAlign w:val="center"/>
            <w:hideMark/>
          </w:tcPr>
          <w:p w14:paraId="4246AB34" w14:textId="77777777" w:rsidR="00912B06" w:rsidRPr="001338B7" w:rsidRDefault="00912B06" w:rsidP="00662437">
            <w:pPr>
              <w:rPr>
                <w:rFonts w:ascii="Arial Narrow" w:hAnsi="Arial Narrow" w:cs="Calibri"/>
                <w:b/>
                <w:color w:val="3A003A"/>
                <w:sz w:val="20"/>
                <w:szCs w:val="20"/>
              </w:rPr>
            </w:pPr>
            <w:r w:rsidRPr="001338B7">
              <w:rPr>
                <w:rFonts w:ascii="Arial Narrow" w:hAnsi="Arial Narrow" w:cs="Calibri"/>
                <w:b/>
                <w:color w:val="3A003A"/>
                <w:sz w:val="20"/>
                <w:szCs w:val="20"/>
              </w:rPr>
              <w:t>MINISTERUL PUBLIC</w:t>
            </w:r>
          </w:p>
        </w:tc>
        <w:tc>
          <w:tcPr>
            <w:tcW w:w="812" w:type="dxa"/>
            <w:tcBorders>
              <w:top w:val="threeDEmboss" w:sz="6" w:space="0" w:color="00B050"/>
              <w:left w:val="single" w:sz="4" w:space="0" w:color="00B050"/>
              <w:bottom w:val="threeDEmboss" w:sz="6" w:space="0" w:color="00B050"/>
              <w:right w:val="single" w:sz="4" w:space="0" w:color="00B050"/>
            </w:tcBorders>
            <w:shd w:val="clear" w:color="auto" w:fill="FFF8F3"/>
            <w:noWrap/>
            <w:vAlign w:val="center"/>
          </w:tcPr>
          <w:p w14:paraId="2C22BFD6"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16.713</w:t>
            </w:r>
          </w:p>
        </w:tc>
        <w:tc>
          <w:tcPr>
            <w:tcW w:w="861" w:type="dxa"/>
            <w:tcBorders>
              <w:top w:val="threeDEmboss" w:sz="6" w:space="0" w:color="00B050"/>
              <w:left w:val="single" w:sz="4" w:space="0" w:color="00B050"/>
              <w:bottom w:val="threeDEmboss" w:sz="6" w:space="0" w:color="00B050"/>
              <w:right w:val="single" w:sz="4" w:space="0" w:color="00B050"/>
            </w:tcBorders>
            <w:shd w:val="clear" w:color="auto" w:fill="FFF8F3"/>
            <w:noWrap/>
            <w:vAlign w:val="center"/>
          </w:tcPr>
          <w:p w14:paraId="4C263554"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3.253</w:t>
            </w:r>
          </w:p>
        </w:tc>
        <w:tc>
          <w:tcPr>
            <w:tcW w:w="1282" w:type="dxa"/>
            <w:tcBorders>
              <w:top w:val="threeDEmboss" w:sz="6" w:space="0" w:color="00B050"/>
              <w:left w:val="single" w:sz="4" w:space="0" w:color="00B050"/>
              <w:bottom w:val="threeDEmboss" w:sz="6" w:space="0" w:color="00B050"/>
              <w:right w:val="single" w:sz="4" w:space="0" w:color="00B050"/>
            </w:tcBorders>
            <w:shd w:val="clear" w:color="auto" w:fill="FFF8F3"/>
            <w:noWrap/>
            <w:vAlign w:val="center"/>
          </w:tcPr>
          <w:p w14:paraId="70D8C762"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290</w:t>
            </w:r>
          </w:p>
        </w:tc>
        <w:tc>
          <w:tcPr>
            <w:tcW w:w="1532" w:type="dxa"/>
            <w:tcBorders>
              <w:top w:val="threeDEmboss" w:sz="6" w:space="0" w:color="00B050"/>
              <w:left w:val="single" w:sz="4" w:space="0" w:color="00B050"/>
              <w:bottom w:val="threeDEmboss" w:sz="6" w:space="0" w:color="00B050"/>
              <w:right w:val="single" w:sz="4" w:space="0" w:color="00B050"/>
            </w:tcBorders>
            <w:shd w:val="clear" w:color="auto" w:fill="FFF8F3"/>
            <w:noWrap/>
            <w:vAlign w:val="center"/>
          </w:tcPr>
          <w:p w14:paraId="4765DBB5"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2.963</w:t>
            </w:r>
          </w:p>
        </w:tc>
        <w:tc>
          <w:tcPr>
            <w:tcW w:w="1248" w:type="dxa"/>
            <w:tcBorders>
              <w:top w:val="threeDEmboss" w:sz="6" w:space="0" w:color="00B050"/>
              <w:left w:val="single" w:sz="4" w:space="0" w:color="00B050"/>
              <w:bottom w:val="threeDEmboss" w:sz="6" w:space="0" w:color="00B050"/>
              <w:right w:val="single" w:sz="4" w:space="0" w:color="00B050"/>
            </w:tcBorders>
            <w:shd w:val="clear" w:color="auto" w:fill="FFF8F3"/>
            <w:noWrap/>
            <w:vAlign w:val="center"/>
          </w:tcPr>
          <w:p w14:paraId="29AA982E"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465</w:t>
            </w:r>
          </w:p>
        </w:tc>
        <w:tc>
          <w:tcPr>
            <w:tcW w:w="1957" w:type="dxa"/>
            <w:tcBorders>
              <w:top w:val="threeDEmboss" w:sz="6" w:space="0" w:color="00B050"/>
              <w:left w:val="single" w:sz="4" w:space="0" w:color="00B050"/>
              <w:bottom w:val="threeDEmboss" w:sz="6" w:space="0" w:color="00B050"/>
              <w:right w:val="single" w:sz="4" w:space="0" w:color="00B050"/>
            </w:tcBorders>
            <w:shd w:val="clear" w:color="auto" w:fill="FFF8F3"/>
            <w:noWrap/>
            <w:vAlign w:val="center"/>
          </w:tcPr>
          <w:p w14:paraId="109CE5FE"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2.144</w:t>
            </w:r>
          </w:p>
        </w:tc>
        <w:tc>
          <w:tcPr>
            <w:tcW w:w="1620" w:type="dxa"/>
            <w:tcBorders>
              <w:top w:val="threeDEmboss" w:sz="6" w:space="0" w:color="00B050"/>
              <w:left w:val="single" w:sz="4" w:space="0" w:color="00B050"/>
              <w:bottom w:val="threeDEmboss" w:sz="6" w:space="0" w:color="00B050"/>
              <w:right w:val="single" w:sz="4" w:space="0" w:color="00B050"/>
            </w:tcBorders>
            <w:shd w:val="clear" w:color="auto" w:fill="FFF8F3"/>
            <w:noWrap/>
            <w:vAlign w:val="center"/>
          </w:tcPr>
          <w:p w14:paraId="6E300D79"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12.184</w:t>
            </w:r>
          </w:p>
        </w:tc>
        <w:tc>
          <w:tcPr>
            <w:tcW w:w="1270" w:type="dxa"/>
            <w:tcBorders>
              <w:top w:val="threeDEmboss" w:sz="6" w:space="0" w:color="00B050"/>
              <w:left w:val="single" w:sz="4" w:space="0" w:color="00B050"/>
              <w:bottom w:val="threeDEmboss" w:sz="6" w:space="0" w:color="00B050"/>
              <w:right w:val="single" w:sz="4" w:space="0" w:color="00B050"/>
            </w:tcBorders>
            <w:shd w:val="clear" w:color="auto" w:fill="FFF8F3"/>
            <w:vAlign w:val="center"/>
          </w:tcPr>
          <w:p w14:paraId="4481D0BF"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753.423.480</w:t>
            </w:r>
          </w:p>
        </w:tc>
        <w:tc>
          <w:tcPr>
            <w:tcW w:w="851" w:type="dxa"/>
            <w:tcBorders>
              <w:top w:val="threeDEmboss" w:sz="6" w:space="0" w:color="00B050"/>
              <w:left w:val="single" w:sz="4" w:space="0" w:color="00B050"/>
              <w:bottom w:val="threeDEmboss" w:sz="6" w:space="0" w:color="00B050"/>
              <w:right w:val="single" w:sz="4" w:space="0" w:color="00B050"/>
            </w:tcBorders>
            <w:shd w:val="clear" w:color="auto" w:fill="FFF8F3"/>
            <w:vAlign w:val="center"/>
          </w:tcPr>
          <w:p w14:paraId="4331F78B"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529.730</w:t>
            </w:r>
          </w:p>
        </w:tc>
        <w:tc>
          <w:tcPr>
            <w:tcW w:w="1417" w:type="dxa"/>
            <w:tcBorders>
              <w:top w:val="threeDEmboss" w:sz="6" w:space="0" w:color="00B050"/>
              <w:left w:val="single" w:sz="4" w:space="0" w:color="00B050"/>
              <w:bottom w:val="threeDEmboss" w:sz="6" w:space="0" w:color="00B050"/>
              <w:right w:val="threeDEmboss" w:sz="6" w:space="0" w:color="00B050"/>
            </w:tcBorders>
            <w:shd w:val="clear" w:color="auto" w:fill="FFF8F3"/>
            <w:vAlign w:val="center"/>
          </w:tcPr>
          <w:p w14:paraId="6EF26643" w14:textId="77777777" w:rsidR="00912B06" w:rsidRPr="001338B7" w:rsidRDefault="00912B06" w:rsidP="00EE31A8">
            <w:pPr>
              <w:jc w:val="center"/>
              <w:rPr>
                <w:rFonts w:ascii="Arial Narrow" w:hAnsi="Arial Narrow" w:cs="Calibri"/>
                <w:b/>
                <w:color w:val="3A003A"/>
                <w:sz w:val="20"/>
                <w:szCs w:val="20"/>
              </w:rPr>
            </w:pPr>
            <w:r w:rsidRPr="001338B7">
              <w:rPr>
                <w:rFonts w:ascii="Arial Narrow" w:hAnsi="Arial Narrow" w:cs="Calibri"/>
                <w:b/>
                <w:color w:val="3A003A"/>
                <w:sz w:val="20"/>
                <w:szCs w:val="20"/>
              </w:rPr>
              <w:t>271.854.579</w:t>
            </w:r>
          </w:p>
        </w:tc>
      </w:tr>
    </w:tbl>
    <w:p w14:paraId="05D0C9F5" w14:textId="77777777" w:rsidR="00912B06" w:rsidRPr="00912B06" w:rsidRDefault="00912B06" w:rsidP="00662437">
      <w:pPr>
        <w:sectPr w:rsidR="00912B06" w:rsidRPr="00912B06" w:rsidSect="00912B06">
          <w:pgSz w:w="16840" w:h="11907" w:orient="landscape" w:code="9"/>
          <w:pgMar w:top="1440" w:right="1276" w:bottom="1134" w:left="1440" w:header="709" w:footer="0" w:gutter="0"/>
          <w:cols w:space="708"/>
          <w:docGrid w:linePitch="360"/>
        </w:sectPr>
      </w:pPr>
    </w:p>
    <w:p w14:paraId="35E081D7" w14:textId="77777777" w:rsidR="001338B7" w:rsidRPr="009252F5" w:rsidRDefault="001338B7" w:rsidP="00EE31A8">
      <w:pPr>
        <w:jc w:val="center"/>
        <w:rPr>
          <w:rFonts w:ascii="Arial Narrow" w:eastAsia="Calibri" w:hAnsi="Arial Narrow" w:cs="Arial"/>
          <w:b/>
          <w:color w:val="3A003A"/>
          <w:sz w:val="28"/>
          <w:szCs w:val="28"/>
        </w:rPr>
      </w:pPr>
      <w:bookmarkStart w:id="142" w:name="_Toc160717215"/>
      <w:bookmarkStart w:id="143" w:name="_Toc161129895"/>
      <w:bookmarkStart w:id="144" w:name="_Toc161130983"/>
      <w:bookmarkStart w:id="145" w:name="_Toc125122130"/>
      <w:r w:rsidRPr="009252F5">
        <w:rPr>
          <w:rFonts w:ascii="Arial Narrow" w:eastAsia="Calibri" w:hAnsi="Arial Narrow" w:cs="Arial"/>
          <w:b/>
          <w:color w:val="3A003A"/>
          <w:sz w:val="28"/>
          <w:szCs w:val="28"/>
        </w:rPr>
        <w:lastRenderedPageBreak/>
        <w:t xml:space="preserve">Date statistice privind </w:t>
      </w:r>
      <w:r w:rsidRPr="009252F5">
        <w:rPr>
          <w:rFonts w:ascii="Arial Narrow" w:eastAsia="Calibri" w:hAnsi="Arial Narrow" w:cs="Arial"/>
          <w:b/>
          <w:color w:val="3A003A"/>
          <w:sz w:val="28"/>
          <w:szCs w:val="28"/>
          <w:shd w:val="clear" w:color="auto" w:fill="FFF9F3"/>
        </w:rPr>
        <w:t>infracțiunea de spălare de bani</w:t>
      </w:r>
      <w:r w:rsidRPr="009252F5">
        <w:rPr>
          <w:rFonts w:ascii="Arial Narrow" w:eastAsia="Calibri" w:hAnsi="Arial Narrow" w:cs="Arial"/>
          <w:b/>
          <w:color w:val="3A003A"/>
          <w:sz w:val="28"/>
          <w:szCs w:val="28"/>
        </w:rPr>
        <w:t xml:space="preserve"> (prev. de Legea nr. 129/2019)</w:t>
      </w:r>
      <w:bookmarkEnd w:id="142"/>
      <w:bookmarkEnd w:id="143"/>
      <w:bookmarkEnd w:id="144"/>
    </w:p>
    <w:p w14:paraId="00E1D3AD" w14:textId="77777777" w:rsidR="00550DA3" w:rsidRPr="009252F5" w:rsidRDefault="001338B7" w:rsidP="00EE31A8">
      <w:pPr>
        <w:jc w:val="center"/>
        <w:rPr>
          <w:rFonts w:ascii="Arial Narrow" w:eastAsia="Calibri" w:hAnsi="Arial Narrow" w:cs="Arial"/>
          <w:b/>
          <w:color w:val="3A003A"/>
          <w:sz w:val="28"/>
          <w:szCs w:val="28"/>
        </w:rPr>
      </w:pPr>
      <w:bookmarkStart w:id="146" w:name="_Toc160717216"/>
      <w:bookmarkStart w:id="147" w:name="_Toc161129896"/>
      <w:bookmarkStart w:id="148" w:name="_Toc161130984"/>
      <w:r w:rsidRPr="009252F5">
        <w:rPr>
          <w:rFonts w:ascii="Arial Narrow" w:eastAsia="Calibri" w:hAnsi="Arial Narrow" w:cs="Arial"/>
          <w:b/>
          <w:color w:val="3A003A"/>
          <w:sz w:val="28"/>
          <w:szCs w:val="28"/>
        </w:rPr>
        <w:t>pe unități de parchet și pe total Minister Public, în anul 202</w:t>
      </w:r>
      <w:bookmarkEnd w:id="145"/>
      <w:bookmarkEnd w:id="146"/>
      <w:bookmarkEnd w:id="147"/>
      <w:bookmarkEnd w:id="148"/>
      <w:r w:rsidRPr="009252F5">
        <w:rPr>
          <w:rFonts w:ascii="Arial Narrow" w:eastAsia="Calibri" w:hAnsi="Arial Narrow" w:cs="Arial"/>
          <w:b/>
          <w:color w:val="3A003A"/>
          <w:sz w:val="28"/>
          <w:szCs w:val="28"/>
        </w:rPr>
        <w:t>4</w:t>
      </w:r>
    </w:p>
    <w:p w14:paraId="72823AA8" w14:textId="77777777" w:rsidR="001338B7" w:rsidRDefault="001338B7" w:rsidP="00662437"/>
    <w:tbl>
      <w:tblPr>
        <w:tblW w:w="15205" w:type="dxa"/>
        <w:tblInd w:w="-449"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702"/>
        <w:gridCol w:w="992"/>
        <w:gridCol w:w="861"/>
        <w:gridCol w:w="1282"/>
        <w:gridCol w:w="1532"/>
        <w:gridCol w:w="1878"/>
        <w:gridCol w:w="1957"/>
        <w:gridCol w:w="1724"/>
        <w:gridCol w:w="1037"/>
        <w:gridCol w:w="815"/>
        <w:gridCol w:w="1425"/>
      </w:tblGrid>
      <w:tr w:rsidR="001338B7" w:rsidRPr="00DD5015" w14:paraId="0F5B6FFC" w14:textId="77777777" w:rsidTr="00CC3EC3">
        <w:trPr>
          <w:trHeight w:val="615"/>
          <w:tblHeader/>
        </w:trPr>
        <w:tc>
          <w:tcPr>
            <w:tcW w:w="1702" w:type="dxa"/>
            <w:vMerge w:val="restart"/>
            <w:tcBorders>
              <w:top w:val="threeDEmboss" w:sz="6" w:space="0" w:color="00B050"/>
              <w:left w:val="threeDEmboss" w:sz="6" w:space="0" w:color="00B050"/>
              <w:bottom w:val="threeDEmboss" w:sz="6" w:space="0" w:color="00B050"/>
              <w:right w:val="single" w:sz="4" w:space="0" w:color="00B050"/>
            </w:tcBorders>
            <w:shd w:val="clear" w:color="auto" w:fill="FFF9F3"/>
            <w:vAlign w:val="center"/>
            <w:hideMark/>
          </w:tcPr>
          <w:p w14:paraId="091142AF" w14:textId="77777777" w:rsidR="001338B7" w:rsidRPr="00DD5015" w:rsidRDefault="001338B7" w:rsidP="00EE31A8">
            <w:pPr>
              <w:jc w:val="center"/>
              <w:rPr>
                <w:rFonts w:ascii="Arial Narrow" w:hAnsi="Arial Narrow" w:cs="Calibri"/>
                <w:b/>
                <w:color w:val="3A003A"/>
                <w:sz w:val="20"/>
                <w:szCs w:val="20"/>
              </w:rPr>
            </w:pPr>
            <w:r w:rsidRPr="00DD5015">
              <w:rPr>
                <w:rFonts w:ascii="Arial Narrow" w:hAnsi="Arial Narrow" w:cs="Calibri"/>
                <w:b/>
                <w:color w:val="3A003A"/>
                <w:sz w:val="20"/>
                <w:szCs w:val="20"/>
              </w:rPr>
              <w:t>UNITATEA DE PARCHET</w:t>
            </w:r>
          </w:p>
          <w:p w14:paraId="7637F821" w14:textId="77777777" w:rsidR="001338B7" w:rsidRPr="00DD5015" w:rsidRDefault="001338B7" w:rsidP="00EE31A8">
            <w:pPr>
              <w:jc w:val="center"/>
              <w:rPr>
                <w:rFonts w:ascii="Arial Narrow" w:hAnsi="Arial Narrow" w:cs="Calibri"/>
                <w:b/>
                <w:color w:val="3A003A"/>
                <w:sz w:val="20"/>
                <w:szCs w:val="20"/>
              </w:rPr>
            </w:pPr>
            <w:r w:rsidRPr="00DD5015">
              <w:rPr>
                <w:rFonts w:ascii="Arial Narrow" w:hAnsi="Arial Narrow" w:cs="Calibri"/>
                <w:b/>
                <w:color w:val="3A003A"/>
                <w:sz w:val="20"/>
                <w:szCs w:val="20"/>
              </w:rPr>
              <w:t>(CENTRALIZAT)/</w:t>
            </w:r>
          </w:p>
          <w:p w14:paraId="5C3711E8" w14:textId="77777777" w:rsidR="001338B7" w:rsidRPr="00DD5015" w:rsidRDefault="001338B7" w:rsidP="00EE31A8">
            <w:pPr>
              <w:jc w:val="center"/>
              <w:rPr>
                <w:rFonts w:ascii="Arial Narrow" w:hAnsi="Arial Narrow" w:cs="Calibri"/>
                <w:b/>
                <w:color w:val="3A003A"/>
                <w:sz w:val="20"/>
                <w:szCs w:val="20"/>
              </w:rPr>
            </w:pPr>
            <w:r w:rsidRPr="00DD5015">
              <w:rPr>
                <w:rFonts w:ascii="Arial Narrow" w:hAnsi="Arial Narrow" w:cs="Calibri"/>
                <w:b/>
                <w:color w:val="3A003A"/>
                <w:sz w:val="20"/>
                <w:szCs w:val="20"/>
              </w:rPr>
              <w:t>SECTII/DIRECTII</w:t>
            </w:r>
          </w:p>
        </w:tc>
        <w:tc>
          <w:tcPr>
            <w:tcW w:w="992" w:type="dxa"/>
            <w:vMerge w:val="restart"/>
            <w:tcBorders>
              <w:top w:val="threeDEmboss" w:sz="6" w:space="0" w:color="00B050"/>
              <w:left w:val="single" w:sz="4" w:space="0" w:color="00B050"/>
              <w:bottom w:val="threeDEmboss" w:sz="6" w:space="0" w:color="00B050"/>
              <w:right w:val="single" w:sz="4" w:space="0" w:color="00B050"/>
            </w:tcBorders>
            <w:shd w:val="clear" w:color="auto" w:fill="FFF9F3"/>
            <w:noWrap/>
            <w:textDirection w:val="btLr"/>
            <w:vAlign w:val="center"/>
            <w:hideMark/>
          </w:tcPr>
          <w:p w14:paraId="47B6DE4D" w14:textId="77777777" w:rsidR="001338B7" w:rsidRPr="00DD5015" w:rsidRDefault="001338B7" w:rsidP="00EE31A8">
            <w:pPr>
              <w:jc w:val="center"/>
              <w:rPr>
                <w:rFonts w:ascii="Arial Narrow" w:hAnsi="Arial Narrow" w:cs="Calibri"/>
                <w:b/>
                <w:color w:val="3A003A"/>
                <w:sz w:val="20"/>
                <w:szCs w:val="20"/>
              </w:rPr>
            </w:pPr>
            <w:r w:rsidRPr="00DD5015">
              <w:rPr>
                <w:rFonts w:ascii="Arial Narrow" w:hAnsi="Arial Narrow" w:cs="Calibri"/>
                <w:b/>
                <w:color w:val="3A003A"/>
                <w:sz w:val="20"/>
                <w:szCs w:val="20"/>
              </w:rPr>
              <w:t>NR. CAUZE DE SOLUȚIONAT</w:t>
            </w:r>
          </w:p>
        </w:tc>
        <w:tc>
          <w:tcPr>
            <w:tcW w:w="861" w:type="dxa"/>
            <w:vMerge w:val="restart"/>
            <w:tcBorders>
              <w:top w:val="threeDEmboss" w:sz="6" w:space="0" w:color="00B050"/>
              <w:left w:val="single" w:sz="4" w:space="0" w:color="00B050"/>
              <w:bottom w:val="threeDEmboss" w:sz="6" w:space="0" w:color="00B050"/>
              <w:right w:val="single" w:sz="4" w:space="0" w:color="00B050"/>
            </w:tcBorders>
            <w:shd w:val="clear" w:color="auto" w:fill="FFF9F3"/>
            <w:noWrap/>
            <w:textDirection w:val="btLr"/>
            <w:vAlign w:val="center"/>
            <w:hideMark/>
          </w:tcPr>
          <w:p w14:paraId="4D7B14D3" w14:textId="77777777" w:rsidR="001338B7" w:rsidRPr="00DD5015" w:rsidRDefault="001338B7" w:rsidP="00EE31A8">
            <w:pPr>
              <w:jc w:val="center"/>
              <w:rPr>
                <w:rFonts w:ascii="Arial Narrow" w:hAnsi="Arial Narrow" w:cs="Calibri"/>
                <w:b/>
                <w:color w:val="3A003A"/>
                <w:sz w:val="20"/>
                <w:szCs w:val="20"/>
              </w:rPr>
            </w:pPr>
            <w:r w:rsidRPr="00DD5015">
              <w:rPr>
                <w:rFonts w:ascii="Arial Narrow" w:hAnsi="Arial Narrow" w:cs="Calibri"/>
                <w:b/>
                <w:color w:val="3A003A"/>
                <w:sz w:val="20"/>
                <w:szCs w:val="20"/>
              </w:rPr>
              <w:t>NR. CAUZE SOLUȚIONATE,</w:t>
            </w:r>
          </w:p>
          <w:p w14:paraId="05DACF3A" w14:textId="77777777" w:rsidR="001338B7" w:rsidRPr="00DD5015" w:rsidRDefault="001338B7" w:rsidP="00EE31A8">
            <w:pPr>
              <w:jc w:val="center"/>
              <w:rPr>
                <w:rFonts w:ascii="Arial Narrow" w:hAnsi="Arial Narrow" w:cs="Calibri"/>
                <w:b/>
                <w:color w:val="3A003A"/>
                <w:sz w:val="20"/>
                <w:szCs w:val="20"/>
              </w:rPr>
            </w:pPr>
            <w:r w:rsidRPr="00DD5015">
              <w:rPr>
                <w:rFonts w:ascii="Arial Narrow" w:hAnsi="Arial Narrow" w:cs="Calibri"/>
                <w:b/>
                <w:color w:val="3A003A"/>
                <w:sz w:val="20"/>
                <w:szCs w:val="20"/>
              </w:rPr>
              <w:t>DIN CARE:</w:t>
            </w:r>
          </w:p>
        </w:tc>
        <w:tc>
          <w:tcPr>
            <w:tcW w:w="1282" w:type="dxa"/>
            <w:vMerge w:val="restart"/>
            <w:tcBorders>
              <w:top w:val="threeDEmboss" w:sz="6" w:space="0" w:color="00B050"/>
              <w:left w:val="single" w:sz="4" w:space="0" w:color="00B050"/>
              <w:bottom w:val="threeDEmboss" w:sz="6" w:space="0" w:color="00B050"/>
              <w:right w:val="single" w:sz="4" w:space="0" w:color="00B050"/>
            </w:tcBorders>
            <w:shd w:val="clear" w:color="auto" w:fill="FFF9F3"/>
            <w:noWrap/>
            <w:vAlign w:val="center"/>
            <w:hideMark/>
          </w:tcPr>
          <w:p w14:paraId="364C9F1D" w14:textId="77777777" w:rsidR="001338B7" w:rsidRPr="00DD5015" w:rsidRDefault="001338B7" w:rsidP="00EE31A8">
            <w:pPr>
              <w:jc w:val="center"/>
              <w:rPr>
                <w:rFonts w:ascii="Arial Narrow" w:hAnsi="Arial Narrow" w:cs="Calibri"/>
                <w:b/>
                <w:color w:val="3A003A"/>
                <w:sz w:val="20"/>
                <w:szCs w:val="20"/>
              </w:rPr>
            </w:pPr>
            <w:r w:rsidRPr="00DD5015">
              <w:rPr>
                <w:rFonts w:ascii="Arial Narrow" w:hAnsi="Arial Narrow" w:cs="Calibri"/>
                <w:b/>
                <w:color w:val="3A003A"/>
                <w:sz w:val="20"/>
                <w:szCs w:val="20"/>
              </w:rPr>
              <w:t>PRIN TRIMITERE ÎN JUDECATĂ</w:t>
            </w:r>
            <w:r w:rsidRPr="00DD5015">
              <w:rPr>
                <w:rFonts w:ascii="Arial Narrow" w:hAnsi="Arial Narrow" w:cs="Calibri"/>
                <w:b/>
                <w:color w:val="3A003A"/>
                <w:sz w:val="20"/>
                <w:szCs w:val="20"/>
                <w:vertAlign w:val="superscript"/>
              </w:rPr>
              <w:footnoteReference w:id="7"/>
            </w:r>
          </w:p>
        </w:tc>
        <w:tc>
          <w:tcPr>
            <w:tcW w:w="1532" w:type="dxa"/>
            <w:vMerge w:val="restart"/>
            <w:tcBorders>
              <w:top w:val="threeDEmboss" w:sz="6" w:space="0" w:color="00B050"/>
              <w:left w:val="single" w:sz="4" w:space="0" w:color="00B050"/>
              <w:bottom w:val="threeDEmboss" w:sz="6" w:space="0" w:color="00B050"/>
              <w:right w:val="single" w:sz="4" w:space="0" w:color="00B050"/>
            </w:tcBorders>
            <w:shd w:val="clear" w:color="auto" w:fill="FFF9F3"/>
            <w:noWrap/>
            <w:vAlign w:val="center"/>
            <w:hideMark/>
          </w:tcPr>
          <w:p w14:paraId="3480FA78" w14:textId="77777777" w:rsidR="001338B7" w:rsidRPr="00DD5015" w:rsidRDefault="001338B7" w:rsidP="00EE31A8">
            <w:pPr>
              <w:jc w:val="center"/>
              <w:rPr>
                <w:rFonts w:ascii="Arial Narrow" w:hAnsi="Arial Narrow" w:cs="Calibri"/>
                <w:b/>
                <w:color w:val="3A003A"/>
                <w:sz w:val="20"/>
                <w:szCs w:val="20"/>
              </w:rPr>
            </w:pPr>
            <w:r w:rsidRPr="00DD5015">
              <w:rPr>
                <w:rFonts w:ascii="Arial Narrow" w:hAnsi="Arial Narrow" w:cs="Calibri"/>
                <w:b/>
                <w:color w:val="3A003A"/>
                <w:sz w:val="20"/>
                <w:szCs w:val="20"/>
              </w:rPr>
              <w:t>PRIN NETRIMITERE ÎN JUDECATĂ</w:t>
            </w:r>
            <w:r w:rsidRPr="00DD5015">
              <w:rPr>
                <w:rFonts w:ascii="Arial Narrow" w:hAnsi="Arial Narrow" w:cs="Calibri"/>
                <w:b/>
                <w:color w:val="3A003A"/>
                <w:sz w:val="20"/>
                <w:szCs w:val="20"/>
                <w:vertAlign w:val="superscript"/>
              </w:rPr>
              <w:footnoteReference w:id="8"/>
            </w:r>
          </w:p>
        </w:tc>
        <w:tc>
          <w:tcPr>
            <w:tcW w:w="1878" w:type="dxa"/>
            <w:vMerge w:val="restart"/>
            <w:tcBorders>
              <w:top w:val="threeDEmboss" w:sz="6" w:space="0" w:color="00B050"/>
              <w:left w:val="single" w:sz="4" w:space="0" w:color="00B050"/>
              <w:bottom w:val="threeDEmboss" w:sz="6" w:space="0" w:color="00B050"/>
              <w:right w:val="single" w:sz="4" w:space="0" w:color="00B050"/>
            </w:tcBorders>
            <w:shd w:val="clear" w:color="auto" w:fill="FFF9F3"/>
            <w:noWrap/>
            <w:vAlign w:val="center"/>
            <w:hideMark/>
          </w:tcPr>
          <w:p w14:paraId="5315ACC0" w14:textId="77777777" w:rsidR="001338B7" w:rsidRPr="00DD5015" w:rsidRDefault="001338B7" w:rsidP="00EE31A8">
            <w:pPr>
              <w:jc w:val="center"/>
              <w:rPr>
                <w:rFonts w:ascii="Arial Narrow" w:hAnsi="Arial Narrow" w:cs="Calibri"/>
                <w:b/>
                <w:color w:val="3A003A"/>
                <w:sz w:val="20"/>
                <w:szCs w:val="20"/>
              </w:rPr>
            </w:pPr>
            <w:r w:rsidRPr="00DD5015">
              <w:rPr>
                <w:rFonts w:ascii="Arial Narrow" w:hAnsi="Arial Narrow" w:cs="Calibri"/>
                <w:b/>
                <w:color w:val="3A003A"/>
                <w:sz w:val="20"/>
                <w:szCs w:val="20"/>
              </w:rPr>
              <w:t>NR. INCULPAȚI TRIMIȘI ÎN JUDECATĂ</w:t>
            </w:r>
          </w:p>
        </w:tc>
        <w:tc>
          <w:tcPr>
            <w:tcW w:w="1957" w:type="dxa"/>
            <w:vMerge w:val="restart"/>
            <w:tcBorders>
              <w:top w:val="threeDEmboss" w:sz="6" w:space="0" w:color="00B050"/>
              <w:left w:val="single" w:sz="4" w:space="0" w:color="00B050"/>
              <w:bottom w:val="threeDEmboss" w:sz="6" w:space="0" w:color="00B050"/>
              <w:right w:val="single" w:sz="4" w:space="0" w:color="00B050"/>
            </w:tcBorders>
            <w:shd w:val="clear" w:color="auto" w:fill="FFF9F3"/>
            <w:noWrap/>
            <w:vAlign w:val="center"/>
            <w:hideMark/>
          </w:tcPr>
          <w:p w14:paraId="019135D1" w14:textId="77777777" w:rsidR="001338B7" w:rsidRPr="00DD5015" w:rsidRDefault="001338B7" w:rsidP="00EE31A8">
            <w:pPr>
              <w:jc w:val="center"/>
              <w:rPr>
                <w:rFonts w:ascii="Arial Narrow" w:hAnsi="Arial Narrow" w:cs="Calibri"/>
                <w:b/>
                <w:color w:val="3A003A"/>
                <w:sz w:val="20"/>
                <w:szCs w:val="20"/>
              </w:rPr>
            </w:pPr>
            <w:r w:rsidRPr="00DD5015">
              <w:rPr>
                <w:rFonts w:ascii="Arial Narrow" w:hAnsi="Arial Narrow" w:cs="Calibri"/>
                <w:b/>
                <w:color w:val="3A003A"/>
                <w:sz w:val="20"/>
                <w:szCs w:val="20"/>
              </w:rPr>
              <w:t>NR. SUSPECȚI/INCULPAȚI NETRIMIȘI ÎN JUDECATĂ</w:t>
            </w:r>
          </w:p>
        </w:tc>
        <w:tc>
          <w:tcPr>
            <w:tcW w:w="1724" w:type="dxa"/>
            <w:vMerge w:val="restart"/>
            <w:tcBorders>
              <w:top w:val="threeDEmboss" w:sz="6" w:space="0" w:color="00B050"/>
              <w:left w:val="single" w:sz="4" w:space="0" w:color="00B050"/>
              <w:bottom w:val="threeDEmboss" w:sz="6" w:space="0" w:color="00B050"/>
              <w:right w:val="single" w:sz="4" w:space="0" w:color="00B050"/>
            </w:tcBorders>
            <w:shd w:val="clear" w:color="auto" w:fill="FFF9F3"/>
            <w:noWrap/>
            <w:vAlign w:val="center"/>
            <w:hideMark/>
          </w:tcPr>
          <w:p w14:paraId="3ACA5444" w14:textId="77777777" w:rsidR="001338B7" w:rsidRPr="00DD5015" w:rsidRDefault="001338B7" w:rsidP="00EE31A8">
            <w:pPr>
              <w:jc w:val="center"/>
              <w:rPr>
                <w:rFonts w:ascii="Arial Narrow" w:hAnsi="Arial Narrow" w:cs="Calibri"/>
                <w:b/>
                <w:color w:val="3A003A"/>
                <w:sz w:val="20"/>
                <w:szCs w:val="20"/>
              </w:rPr>
            </w:pPr>
            <w:r w:rsidRPr="00DD5015">
              <w:rPr>
                <w:rFonts w:ascii="Arial Narrow" w:hAnsi="Arial Narrow" w:cs="Calibri"/>
                <w:b/>
                <w:color w:val="3A003A"/>
                <w:sz w:val="20"/>
                <w:szCs w:val="20"/>
              </w:rPr>
              <w:t>NR. CAUZE RĂMASE NESOLUȚIONATE LA SFÂRȘITUL PERIOADEI</w:t>
            </w:r>
          </w:p>
        </w:tc>
        <w:tc>
          <w:tcPr>
            <w:tcW w:w="3277" w:type="dxa"/>
            <w:gridSpan w:val="3"/>
            <w:tcBorders>
              <w:top w:val="threeDEmboss" w:sz="6" w:space="0" w:color="00B050"/>
              <w:left w:val="single" w:sz="4" w:space="0" w:color="00B050"/>
              <w:bottom w:val="single" w:sz="4" w:space="0" w:color="00B050"/>
              <w:right w:val="threeDEmboss" w:sz="6" w:space="0" w:color="00B050"/>
            </w:tcBorders>
            <w:shd w:val="clear" w:color="auto" w:fill="FFF9F3"/>
            <w:vAlign w:val="center"/>
            <w:hideMark/>
          </w:tcPr>
          <w:p w14:paraId="7F0F772A" w14:textId="77777777" w:rsidR="001338B7" w:rsidRPr="00DD5015" w:rsidRDefault="001338B7" w:rsidP="00EE31A8">
            <w:pPr>
              <w:jc w:val="center"/>
              <w:rPr>
                <w:rFonts w:ascii="Arial Narrow" w:hAnsi="Arial Narrow" w:cs="Calibri"/>
                <w:b/>
                <w:color w:val="3A003A"/>
                <w:sz w:val="20"/>
                <w:szCs w:val="20"/>
              </w:rPr>
            </w:pPr>
            <w:r w:rsidRPr="00DD5015">
              <w:rPr>
                <w:rFonts w:ascii="Arial Narrow" w:hAnsi="Arial Narrow" w:cs="Calibri"/>
                <w:b/>
                <w:color w:val="3A003A"/>
                <w:sz w:val="20"/>
                <w:szCs w:val="20"/>
              </w:rPr>
              <w:t>PREJUDICII PRODUSE DE INCULPAȚII TRIMIȘI ÎN JUDECATĂ</w:t>
            </w:r>
          </w:p>
        </w:tc>
      </w:tr>
      <w:tr w:rsidR="001338B7" w:rsidRPr="00DD5015" w14:paraId="565D05D5" w14:textId="77777777" w:rsidTr="00CC3EC3">
        <w:trPr>
          <w:cantSplit/>
          <w:trHeight w:val="1134"/>
          <w:tblHeader/>
        </w:trPr>
        <w:tc>
          <w:tcPr>
            <w:tcW w:w="1702" w:type="dxa"/>
            <w:vMerge/>
            <w:tcBorders>
              <w:top w:val="threeDEmboss" w:sz="6" w:space="0" w:color="00B050"/>
              <w:left w:val="threeDEmboss" w:sz="6" w:space="0" w:color="00B050"/>
              <w:bottom w:val="threeDEmboss" w:sz="6" w:space="0" w:color="00B050"/>
              <w:right w:val="single" w:sz="4" w:space="0" w:color="00B050"/>
            </w:tcBorders>
            <w:vAlign w:val="center"/>
            <w:hideMark/>
          </w:tcPr>
          <w:p w14:paraId="41E3D569" w14:textId="77777777" w:rsidR="001338B7" w:rsidRPr="00DD5015" w:rsidRDefault="001338B7" w:rsidP="00EE31A8">
            <w:pPr>
              <w:jc w:val="center"/>
              <w:rPr>
                <w:rFonts w:ascii="Arial Narrow" w:hAnsi="Arial Narrow" w:cs="Calibri"/>
                <w:b/>
                <w:color w:val="3A003A"/>
                <w:sz w:val="20"/>
                <w:szCs w:val="20"/>
              </w:rPr>
            </w:pPr>
          </w:p>
        </w:tc>
        <w:tc>
          <w:tcPr>
            <w:tcW w:w="0" w:type="auto"/>
            <w:vMerge/>
            <w:tcBorders>
              <w:top w:val="threeDEmboss" w:sz="6" w:space="0" w:color="00B050"/>
              <w:left w:val="single" w:sz="4" w:space="0" w:color="00B050"/>
              <w:bottom w:val="threeDEmboss" w:sz="6" w:space="0" w:color="00B050"/>
              <w:right w:val="single" w:sz="4" w:space="0" w:color="00B050"/>
            </w:tcBorders>
            <w:vAlign w:val="center"/>
            <w:hideMark/>
          </w:tcPr>
          <w:p w14:paraId="5C7F0631" w14:textId="77777777" w:rsidR="001338B7" w:rsidRPr="00DD5015" w:rsidRDefault="001338B7" w:rsidP="00EE31A8">
            <w:pPr>
              <w:jc w:val="center"/>
              <w:rPr>
                <w:rFonts w:ascii="Arial Narrow" w:hAnsi="Arial Narrow" w:cs="Calibri"/>
                <w:b/>
                <w:color w:val="3A003A"/>
                <w:sz w:val="20"/>
                <w:szCs w:val="20"/>
              </w:rPr>
            </w:pPr>
          </w:p>
        </w:tc>
        <w:tc>
          <w:tcPr>
            <w:tcW w:w="0" w:type="auto"/>
            <w:vMerge/>
            <w:tcBorders>
              <w:top w:val="threeDEmboss" w:sz="6" w:space="0" w:color="00B050"/>
              <w:left w:val="single" w:sz="4" w:space="0" w:color="00B050"/>
              <w:bottom w:val="threeDEmboss" w:sz="6" w:space="0" w:color="00B050"/>
              <w:right w:val="single" w:sz="4" w:space="0" w:color="00B050"/>
            </w:tcBorders>
            <w:vAlign w:val="center"/>
            <w:hideMark/>
          </w:tcPr>
          <w:p w14:paraId="101D78F8" w14:textId="77777777" w:rsidR="001338B7" w:rsidRPr="00DD5015" w:rsidRDefault="001338B7" w:rsidP="00EE31A8">
            <w:pPr>
              <w:jc w:val="center"/>
              <w:rPr>
                <w:rFonts w:ascii="Arial Narrow" w:hAnsi="Arial Narrow" w:cs="Calibri"/>
                <w:b/>
                <w:color w:val="3A003A"/>
                <w:sz w:val="20"/>
                <w:szCs w:val="20"/>
              </w:rPr>
            </w:pPr>
          </w:p>
        </w:tc>
        <w:tc>
          <w:tcPr>
            <w:tcW w:w="0" w:type="auto"/>
            <w:vMerge/>
            <w:tcBorders>
              <w:top w:val="threeDEmboss" w:sz="6" w:space="0" w:color="00B050"/>
              <w:left w:val="single" w:sz="4" w:space="0" w:color="00B050"/>
              <w:bottom w:val="threeDEmboss" w:sz="6" w:space="0" w:color="00B050"/>
              <w:right w:val="single" w:sz="4" w:space="0" w:color="00B050"/>
            </w:tcBorders>
            <w:vAlign w:val="center"/>
            <w:hideMark/>
          </w:tcPr>
          <w:p w14:paraId="55B67C89" w14:textId="77777777" w:rsidR="001338B7" w:rsidRPr="00DD5015" w:rsidRDefault="001338B7" w:rsidP="00EE31A8">
            <w:pPr>
              <w:jc w:val="center"/>
              <w:rPr>
                <w:rFonts w:ascii="Arial Narrow" w:hAnsi="Arial Narrow" w:cs="Calibri"/>
                <w:b/>
                <w:color w:val="3A003A"/>
                <w:sz w:val="20"/>
                <w:szCs w:val="20"/>
              </w:rPr>
            </w:pPr>
          </w:p>
        </w:tc>
        <w:tc>
          <w:tcPr>
            <w:tcW w:w="0" w:type="auto"/>
            <w:vMerge/>
            <w:tcBorders>
              <w:top w:val="threeDEmboss" w:sz="6" w:space="0" w:color="00B050"/>
              <w:left w:val="single" w:sz="4" w:space="0" w:color="00B050"/>
              <w:bottom w:val="threeDEmboss" w:sz="6" w:space="0" w:color="00B050"/>
              <w:right w:val="single" w:sz="4" w:space="0" w:color="00B050"/>
            </w:tcBorders>
            <w:vAlign w:val="center"/>
            <w:hideMark/>
          </w:tcPr>
          <w:p w14:paraId="54D487AF" w14:textId="77777777" w:rsidR="001338B7" w:rsidRPr="00DD5015" w:rsidRDefault="001338B7" w:rsidP="00EE31A8">
            <w:pPr>
              <w:jc w:val="center"/>
              <w:rPr>
                <w:rFonts w:ascii="Arial Narrow" w:hAnsi="Arial Narrow" w:cs="Calibri"/>
                <w:b/>
                <w:color w:val="3A003A"/>
                <w:sz w:val="20"/>
                <w:szCs w:val="20"/>
              </w:rPr>
            </w:pPr>
          </w:p>
        </w:tc>
        <w:tc>
          <w:tcPr>
            <w:tcW w:w="1878" w:type="dxa"/>
            <w:vMerge/>
            <w:tcBorders>
              <w:top w:val="threeDEmboss" w:sz="6" w:space="0" w:color="00B050"/>
              <w:left w:val="single" w:sz="4" w:space="0" w:color="00B050"/>
              <w:bottom w:val="threeDEmboss" w:sz="6" w:space="0" w:color="00B050"/>
              <w:right w:val="single" w:sz="4" w:space="0" w:color="00B050"/>
            </w:tcBorders>
            <w:vAlign w:val="center"/>
            <w:hideMark/>
          </w:tcPr>
          <w:p w14:paraId="78661E56" w14:textId="77777777" w:rsidR="001338B7" w:rsidRPr="00DD5015" w:rsidRDefault="001338B7" w:rsidP="00EE31A8">
            <w:pPr>
              <w:jc w:val="center"/>
              <w:rPr>
                <w:rFonts w:ascii="Arial Narrow" w:hAnsi="Arial Narrow" w:cs="Calibri"/>
                <w:b/>
                <w:color w:val="3A003A"/>
                <w:sz w:val="20"/>
                <w:szCs w:val="20"/>
              </w:rPr>
            </w:pPr>
          </w:p>
        </w:tc>
        <w:tc>
          <w:tcPr>
            <w:tcW w:w="1957" w:type="dxa"/>
            <w:vMerge/>
            <w:tcBorders>
              <w:top w:val="threeDEmboss" w:sz="6" w:space="0" w:color="00B050"/>
              <w:left w:val="single" w:sz="4" w:space="0" w:color="00B050"/>
              <w:bottom w:val="threeDEmboss" w:sz="6" w:space="0" w:color="00B050"/>
              <w:right w:val="single" w:sz="4" w:space="0" w:color="00B050"/>
            </w:tcBorders>
            <w:vAlign w:val="center"/>
            <w:hideMark/>
          </w:tcPr>
          <w:p w14:paraId="00A6BA50" w14:textId="77777777" w:rsidR="001338B7" w:rsidRPr="00DD5015" w:rsidRDefault="001338B7" w:rsidP="00EE31A8">
            <w:pPr>
              <w:jc w:val="center"/>
              <w:rPr>
                <w:rFonts w:ascii="Arial Narrow" w:hAnsi="Arial Narrow" w:cs="Calibri"/>
                <w:b/>
                <w:color w:val="3A003A"/>
                <w:sz w:val="20"/>
                <w:szCs w:val="20"/>
              </w:rPr>
            </w:pPr>
          </w:p>
        </w:tc>
        <w:tc>
          <w:tcPr>
            <w:tcW w:w="0" w:type="auto"/>
            <w:vMerge/>
            <w:tcBorders>
              <w:top w:val="threeDEmboss" w:sz="6" w:space="0" w:color="00B050"/>
              <w:left w:val="single" w:sz="4" w:space="0" w:color="00B050"/>
              <w:bottom w:val="threeDEmboss" w:sz="6" w:space="0" w:color="00B050"/>
              <w:right w:val="single" w:sz="4" w:space="0" w:color="00B050"/>
            </w:tcBorders>
            <w:vAlign w:val="center"/>
            <w:hideMark/>
          </w:tcPr>
          <w:p w14:paraId="1746464A" w14:textId="77777777" w:rsidR="001338B7" w:rsidRPr="00DD5015" w:rsidRDefault="001338B7" w:rsidP="00EE31A8">
            <w:pPr>
              <w:jc w:val="center"/>
              <w:rPr>
                <w:rFonts w:ascii="Arial Narrow" w:hAnsi="Arial Narrow" w:cs="Calibri"/>
                <w:b/>
                <w:color w:val="3A003A"/>
                <w:sz w:val="20"/>
                <w:szCs w:val="20"/>
              </w:rPr>
            </w:pPr>
          </w:p>
        </w:tc>
        <w:tc>
          <w:tcPr>
            <w:tcW w:w="1037" w:type="dxa"/>
            <w:tcBorders>
              <w:top w:val="single" w:sz="4" w:space="0" w:color="00B050"/>
              <w:left w:val="single" w:sz="4" w:space="0" w:color="00B050"/>
              <w:bottom w:val="threeDEmboss" w:sz="6" w:space="0" w:color="00B050"/>
              <w:right w:val="single" w:sz="4" w:space="0" w:color="00B050"/>
            </w:tcBorders>
            <w:shd w:val="clear" w:color="auto" w:fill="FFF9F3"/>
            <w:textDirection w:val="btLr"/>
            <w:vAlign w:val="center"/>
            <w:hideMark/>
          </w:tcPr>
          <w:p w14:paraId="7E033356" w14:textId="77777777" w:rsidR="001338B7" w:rsidRPr="00DD5015" w:rsidRDefault="001338B7" w:rsidP="00EE31A8">
            <w:pPr>
              <w:jc w:val="center"/>
              <w:rPr>
                <w:rFonts w:ascii="Arial Narrow" w:hAnsi="Arial Narrow" w:cs="Calibri"/>
                <w:b/>
                <w:color w:val="3A003A"/>
                <w:sz w:val="20"/>
                <w:szCs w:val="20"/>
              </w:rPr>
            </w:pPr>
            <w:r w:rsidRPr="00DD5015">
              <w:rPr>
                <w:rFonts w:ascii="Arial Narrow" w:hAnsi="Arial Narrow" w:cs="Calibri"/>
                <w:b/>
                <w:color w:val="3A003A"/>
                <w:sz w:val="20"/>
                <w:szCs w:val="20"/>
              </w:rPr>
              <w:t>LEI</w:t>
            </w:r>
          </w:p>
        </w:tc>
        <w:tc>
          <w:tcPr>
            <w:tcW w:w="815" w:type="dxa"/>
            <w:tcBorders>
              <w:top w:val="single" w:sz="4" w:space="0" w:color="00B050"/>
              <w:left w:val="single" w:sz="4" w:space="0" w:color="00B050"/>
              <w:bottom w:val="threeDEmboss" w:sz="6" w:space="0" w:color="00B050"/>
              <w:right w:val="single" w:sz="4" w:space="0" w:color="00B050"/>
            </w:tcBorders>
            <w:shd w:val="clear" w:color="auto" w:fill="FFF9F3"/>
            <w:textDirection w:val="btLr"/>
            <w:vAlign w:val="center"/>
            <w:hideMark/>
          </w:tcPr>
          <w:p w14:paraId="5BD56742" w14:textId="77777777" w:rsidR="001338B7" w:rsidRPr="00DD5015" w:rsidRDefault="001338B7" w:rsidP="00EE31A8">
            <w:pPr>
              <w:jc w:val="center"/>
              <w:rPr>
                <w:rFonts w:ascii="Arial Narrow" w:hAnsi="Arial Narrow" w:cs="Calibri"/>
                <w:b/>
                <w:color w:val="3A003A"/>
                <w:sz w:val="20"/>
                <w:szCs w:val="20"/>
              </w:rPr>
            </w:pPr>
            <w:r w:rsidRPr="00DD5015">
              <w:rPr>
                <w:rFonts w:ascii="Arial Narrow" w:hAnsi="Arial Narrow" w:cs="Calibri"/>
                <w:b/>
                <w:color w:val="3A003A"/>
                <w:sz w:val="20"/>
                <w:szCs w:val="20"/>
              </w:rPr>
              <w:t>EURO</w:t>
            </w:r>
          </w:p>
        </w:tc>
        <w:tc>
          <w:tcPr>
            <w:tcW w:w="1425" w:type="dxa"/>
            <w:tcBorders>
              <w:top w:val="single" w:sz="4" w:space="0" w:color="00B050"/>
              <w:left w:val="single" w:sz="4" w:space="0" w:color="00B050"/>
              <w:bottom w:val="threeDEmboss" w:sz="6" w:space="0" w:color="00B050"/>
              <w:right w:val="threeDEmboss" w:sz="6" w:space="0" w:color="00B050"/>
            </w:tcBorders>
            <w:shd w:val="clear" w:color="auto" w:fill="FFF9F3"/>
            <w:vAlign w:val="center"/>
            <w:hideMark/>
          </w:tcPr>
          <w:p w14:paraId="24E73EB2" w14:textId="77777777" w:rsidR="001338B7" w:rsidRPr="00DD5015" w:rsidRDefault="001338B7" w:rsidP="00EE31A8">
            <w:pPr>
              <w:jc w:val="center"/>
              <w:rPr>
                <w:rFonts w:ascii="Arial Narrow" w:hAnsi="Arial Narrow" w:cs="Calibri"/>
                <w:b/>
                <w:color w:val="3A003A"/>
                <w:sz w:val="20"/>
                <w:szCs w:val="20"/>
              </w:rPr>
            </w:pPr>
            <w:r w:rsidRPr="00DD5015">
              <w:rPr>
                <w:rFonts w:ascii="Arial Narrow" w:hAnsi="Arial Narrow" w:cs="Calibri"/>
                <w:b/>
                <w:color w:val="3A003A"/>
                <w:sz w:val="20"/>
                <w:szCs w:val="20"/>
              </w:rPr>
              <w:t>VALOAREA MĂSURILOR ASIGURĂTORII (LEI)</w:t>
            </w:r>
          </w:p>
        </w:tc>
      </w:tr>
      <w:tr w:rsidR="001338B7" w:rsidRPr="00DD5015" w14:paraId="7BC60E2E" w14:textId="77777777" w:rsidTr="00CC3EC3">
        <w:trPr>
          <w:trHeight w:hRule="exact" w:val="340"/>
        </w:trPr>
        <w:tc>
          <w:tcPr>
            <w:tcW w:w="1702" w:type="dxa"/>
            <w:tcBorders>
              <w:top w:val="threeDEmboss" w:sz="6" w:space="0" w:color="00B050"/>
              <w:left w:val="single" w:sz="4" w:space="0" w:color="00B050"/>
              <w:bottom w:val="single" w:sz="4" w:space="0" w:color="00B050"/>
              <w:right w:val="single" w:sz="4" w:space="0" w:color="00B050"/>
            </w:tcBorders>
            <w:vAlign w:val="center"/>
            <w:hideMark/>
          </w:tcPr>
          <w:p w14:paraId="49B5AE0B" w14:textId="77777777" w:rsidR="001338B7" w:rsidRPr="00DD5015" w:rsidRDefault="001338B7" w:rsidP="00662437">
            <w:pPr>
              <w:rPr>
                <w:rFonts w:ascii="Arial Narrow" w:hAnsi="Arial Narrow" w:cs="Calibri"/>
                <w:color w:val="3A003A"/>
                <w:sz w:val="20"/>
                <w:szCs w:val="20"/>
              </w:rPr>
            </w:pPr>
            <w:r w:rsidRPr="00DD5015">
              <w:rPr>
                <w:rFonts w:ascii="Arial Narrow" w:hAnsi="Arial Narrow" w:cs="Calibri"/>
                <w:color w:val="3A003A"/>
                <w:sz w:val="20"/>
                <w:szCs w:val="20"/>
              </w:rPr>
              <w:t>ALBA-IULIA</w:t>
            </w:r>
          </w:p>
        </w:tc>
        <w:tc>
          <w:tcPr>
            <w:tcW w:w="992" w:type="dxa"/>
            <w:tcBorders>
              <w:top w:val="single" w:sz="4" w:space="0" w:color="00B050"/>
              <w:left w:val="single" w:sz="4" w:space="0" w:color="00B050"/>
              <w:bottom w:val="single" w:sz="4" w:space="0" w:color="00B050"/>
              <w:right w:val="single" w:sz="4" w:space="0" w:color="00B050"/>
            </w:tcBorders>
            <w:noWrap/>
            <w:vAlign w:val="center"/>
          </w:tcPr>
          <w:p w14:paraId="59E2CAE4"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46</w:t>
            </w:r>
          </w:p>
        </w:tc>
        <w:tc>
          <w:tcPr>
            <w:tcW w:w="861" w:type="dxa"/>
            <w:tcBorders>
              <w:top w:val="single" w:sz="4" w:space="0" w:color="00B050"/>
              <w:left w:val="single" w:sz="4" w:space="0" w:color="00B050"/>
              <w:bottom w:val="single" w:sz="4" w:space="0" w:color="00B050"/>
              <w:right w:val="single" w:sz="4" w:space="0" w:color="00B050"/>
            </w:tcBorders>
            <w:noWrap/>
            <w:vAlign w:val="center"/>
          </w:tcPr>
          <w:p w14:paraId="6C8E6012"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8</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2D088B2D"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3BD001E8"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8</w:t>
            </w:r>
          </w:p>
        </w:tc>
        <w:tc>
          <w:tcPr>
            <w:tcW w:w="1878" w:type="dxa"/>
            <w:tcBorders>
              <w:top w:val="single" w:sz="4" w:space="0" w:color="00B050"/>
              <w:left w:val="single" w:sz="4" w:space="0" w:color="00B050"/>
              <w:bottom w:val="single" w:sz="4" w:space="0" w:color="00B050"/>
              <w:right w:val="single" w:sz="4" w:space="0" w:color="00B050"/>
            </w:tcBorders>
            <w:noWrap/>
            <w:vAlign w:val="center"/>
          </w:tcPr>
          <w:p w14:paraId="35E602D7"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5407B89D"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27</w:t>
            </w:r>
          </w:p>
        </w:tc>
        <w:tc>
          <w:tcPr>
            <w:tcW w:w="1724" w:type="dxa"/>
            <w:tcBorders>
              <w:top w:val="single" w:sz="4" w:space="0" w:color="00B050"/>
              <w:left w:val="single" w:sz="4" w:space="0" w:color="00B050"/>
              <w:bottom w:val="single" w:sz="4" w:space="0" w:color="00B050"/>
              <w:right w:val="single" w:sz="4" w:space="0" w:color="00B050"/>
            </w:tcBorders>
            <w:noWrap/>
            <w:vAlign w:val="center"/>
          </w:tcPr>
          <w:p w14:paraId="474235F4"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35</w:t>
            </w:r>
          </w:p>
        </w:tc>
        <w:tc>
          <w:tcPr>
            <w:tcW w:w="1037" w:type="dxa"/>
            <w:tcBorders>
              <w:top w:val="single" w:sz="4" w:space="0" w:color="00B050"/>
              <w:left w:val="single" w:sz="4" w:space="0" w:color="00B050"/>
              <w:bottom w:val="single" w:sz="4" w:space="0" w:color="00B050"/>
              <w:right w:val="single" w:sz="4" w:space="0" w:color="00B050"/>
            </w:tcBorders>
            <w:vAlign w:val="center"/>
          </w:tcPr>
          <w:p w14:paraId="521CA017"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815" w:type="dxa"/>
            <w:tcBorders>
              <w:top w:val="single" w:sz="4" w:space="0" w:color="00B050"/>
              <w:left w:val="single" w:sz="4" w:space="0" w:color="00B050"/>
              <w:bottom w:val="single" w:sz="4" w:space="0" w:color="00B050"/>
              <w:right w:val="single" w:sz="4" w:space="0" w:color="00B050"/>
            </w:tcBorders>
            <w:vAlign w:val="center"/>
          </w:tcPr>
          <w:p w14:paraId="2F367304"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1425" w:type="dxa"/>
            <w:tcBorders>
              <w:top w:val="single" w:sz="4" w:space="0" w:color="00B050"/>
              <w:left w:val="single" w:sz="4" w:space="0" w:color="00B050"/>
              <w:bottom w:val="single" w:sz="4" w:space="0" w:color="00B050"/>
              <w:right w:val="single" w:sz="4" w:space="0" w:color="00B050"/>
            </w:tcBorders>
            <w:vAlign w:val="center"/>
          </w:tcPr>
          <w:p w14:paraId="56E72011"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r>
      <w:tr w:rsidR="001338B7" w:rsidRPr="00DD5015" w14:paraId="5C7B12CF" w14:textId="77777777" w:rsidTr="00CC3EC3">
        <w:trPr>
          <w:trHeight w:hRule="exact" w:val="340"/>
        </w:trPr>
        <w:tc>
          <w:tcPr>
            <w:tcW w:w="1702" w:type="dxa"/>
            <w:tcBorders>
              <w:top w:val="single" w:sz="4" w:space="0" w:color="00B050"/>
              <w:left w:val="single" w:sz="4" w:space="0" w:color="00B050"/>
              <w:bottom w:val="single" w:sz="4" w:space="0" w:color="00B050"/>
              <w:right w:val="single" w:sz="4" w:space="0" w:color="00B050"/>
            </w:tcBorders>
            <w:vAlign w:val="center"/>
            <w:hideMark/>
          </w:tcPr>
          <w:p w14:paraId="781AEB06" w14:textId="77777777" w:rsidR="001338B7" w:rsidRPr="00DD5015" w:rsidRDefault="001338B7" w:rsidP="00662437">
            <w:pPr>
              <w:rPr>
                <w:rFonts w:ascii="Arial Narrow" w:hAnsi="Arial Narrow" w:cs="Calibri"/>
                <w:color w:val="3A003A"/>
                <w:sz w:val="20"/>
                <w:szCs w:val="20"/>
              </w:rPr>
            </w:pPr>
            <w:r w:rsidRPr="00DD5015">
              <w:rPr>
                <w:rFonts w:ascii="Arial Narrow" w:hAnsi="Arial Narrow" w:cs="Calibri"/>
                <w:color w:val="3A003A"/>
                <w:sz w:val="20"/>
                <w:szCs w:val="20"/>
              </w:rPr>
              <w:t>PITEȘTI</w:t>
            </w:r>
          </w:p>
        </w:tc>
        <w:tc>
          <w:tcPr>
            <w:tcW w:w="992" w:type="dxa"/>
            <w:tcBorders>
              <w:top w:val="single" w:sz="4" w:space="0" w:color="00B050"/>
              <w:left w:val="single" w:sz="4" w:space="0" w:color="00B050"/>
              <w:bottom w:val="single" w:sz="4" w:space="0" w:color="00B050"/>
              <w:right w:val="single" w:sz="4" w:space="0" w:color="00B050"/>
            </w:tcBorders>
            <w:noWrap/>
            <w:vAlign w:val="center"/>
          </w:tcPr>
          <w:p w14:paraId="3BB7502C"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68</w:t>
            </w:r>
          </w:p>
        </w:tc>
        <w:tc>
          <w:tcPr>
            <w:tcW w:w="861" w:type="dxa"/>
            <w:tcBorders>
              <w:top w:val="single" w:sz="4" w:space="0" w:color="00B050"/>
              <w:left w:val="single" w:sz="4" w:space="0" w:color="00B050"/>
              <w:bottom w:val="single" w:sz="4" w:space="0" w:color="00B050"/>
              <w:right w:val="single" w:sz="4" w:space="0" w:color="00B050"/>
            </w:tcBorders>
            <w:noWrap/>
            <w:vAlign w:val="center"/>
          </w:tcPr>
          <w:p w14:paraId="028B7FBB"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20</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3CAFD0F2"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2</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3FEFAD9B"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18</w:t>
            </w:r>
          </w:p>
        </w:tc>
        <w:tc>
          <w:tcPr>
            <w:tcW w:w="1878" w:type="dxa"/>
            <w:tcBorders>
              <w:top w:val="single" w:sz="4" w:space="0" w:color="00B050"/>
              <w:left w:val="single" w:sz="4" w:space="0" w:color="00B050"/>
              <w:bottom w:val="single" w:sz="4" w:space="0" w:color="00B050"/>
              <w:right w:val="single" w:sz="4" w:space="0" w:color="00B050"/>
            </w:tcBorders>
            <w:noWrap/>
            <w:vAlign w:val="center"/>
          </w:tcPr>
          <w:p w14:paraId="68E3EE0B"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23</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0B301AEE"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20</w:t>
            </w:r>
          </w:p>
        </w:tc>
        <w:tc>
          <w:tcPr>
            <w:tcW w:w="1724" w:type="dxa"/>
            <w:tcBorders>
              <w:top w:val="single" w:sz="4" w:space="0" w:color="00B050"/>
              <w:left w:val="single" w:sz="4" w:space="0" w:color="00B050"/>
              <w:bottom w:val="single" w:sz="4" w:space="0" w:color="00B050"/>
              <w:right w:val="single" w:sz="4" w:space="0" w:color="00B050"/>
            </w:tcBorders>
            <w:noWrap/>
            <w:vAlign w:val="center"/>
          </w:tcPr>
          <w:p w14:paraId="4F85C466"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45</w:t>
            </w:r>
          </w:p>
        </w:tc>
        <w:tc>
          <w:tcPr>
            <w:tcW w:w="1037" w:type="dxa"/>
            <w:tcBorders>
              <w:top w:val="single" w:sz="4" w:space="0" w:color="00B050"/>
              <w:left w:val="single" w:sz="4" w:space="0" w:color="00B050"/>
              <w:bottom w:val="single" w:sz="4" w:space="0" w:color="00B050"/>
              <w:right w:val="single" w:sz="4" w:space="0" w:color="00B050"/>
            </w:tcBorders>
            <w:vAlign w:val="center"/>
          </w:tcPr>
          <w:p w14:paraId="59CC4FC6"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1.706.098</w:t>
            </w:r>
          </w:p>
        </w:tc>
        <w:tc>
          <w:tcPr>
            <w:tcW w:w="815" w:type="dxa"/>
            <w:tcBorders>
              <w:top w:val="single" w:sz="4" w:space="0" w:color="00B050"/>
              <w:left w:val="single" w:sz="4" w:space="0" w:color="00B050"/>
              <w:bottom w:val="single" w:sz="4" w:space="0" w:color="00B050"/>
              <w:right w:val="single" w:sz="4" w:space="0" w:color="00B050"/>
            </w:tcBorders>
            <w:vAlign w:val="center"/>
          </w:tcPr>
          <w:p w14:paraId="0E1D4D27"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1425" w:type="dxa"/>
            <w:tcBorders>
              <w:top w:val="single" w:sz="4" w:space="0" w:color="00B050"/>
              <w:left w:val="single" w:sz="4" w:space="0" w:color="00B050"/>
              <w:bottom w:val="single" w:sz="4" w:space="0" w:color="00B050"/>
              <w:right w:val="single" w:sz="4" w:space="0" w:color="00B050"/>
            </w:tcBorders>
            <w:vAlign w:val="center"/>
          </w:tcPr>
          <w:p w14:paraId="15258C11"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2.544.997</w:t>
            </w:r>
          </w:p>
        </w:tc>
      </w:tr>
      <w:tr w:rsidR="001338B7" w:rsidRPr="00DD5015" w14:paraId="025DDBEB" w14:textId="77777777" w:rsidTr="00CC3EC3">
        <w:trPr>
          <w:trHeight w:hRule="exact" w:val="340"/>
        </w:trPr>
        <w:tc>
          <w:tcPr>
            <w:tcW w:w="1702" w:type="dxa"/>
            <w:tcBorders>
              <w:top w:val="single" w:sz="4" w:space="0" w:color="00B050"/>
              <w:left w:val="single" w:sz="4" w:space="0" w:color="00B050"/>
              <w:bottom w:val="single" w:sz="4" w:space="0" w:color="00B050"/>
              <w:right w:val="single" w:sz="4" w:space="0" w:color="00B050"/>
            </w:tcBorders>
            <w:vAlign w:val="center"/>
            <w:hideMark/>
          </w:tcPr>
          <w:p w14:paraId="788D7699" w14:textId="77777777" w:rsidR="001338B7" w:rsidRPr="00DD5015" w:rsidRDefault="001338B7" w:rsidP="00662437">
            <w:pPr>
              <w:rPr>
                <w:rFonts w:ascii="Arial Narrow" w:hAnsi="Arial Narrow" w:cs="Calibri"/>
                <w:color w:val="3A003A"/>
                <w:sz w:val="20"/>
                <w:szCs w:val="20"/>
              </w:rPr>
            </w:pPr>
            <w:r w:rsidRPr="00DD5015">
              <w:rPr>
                <w:rFonts w:ascii="Arial Narrow" w:hAnsi="Arial Narrow" w:cs="Calibri"/>
                <w:color w:val="3A003A"/>
                <w:sz w:val="20"/>
                <w:szCs w:val="20"/>
              </w:rPr>
              <w:t>BACĂU</w:t>
            </w:r>
          </w:p>
        </w:tc>
        <w:tc>
          <w:tcPr>
            <w:tcW w:w="992" w:type="dxa"/>
            <w:tcBorders>
              <w:top w:val="single" w:sz="4" w:space="0" w:color="00B050"/>
              <w:left w:val="single" w:sz="4" w:space="0" w:color="00B050"/>
              <w:bottom w:val="single" w:sz="4" w:space="0" w:color="00B050"/>
              <w:right w:val="single" w:sz="4" w:space="0" w:color="00B050"/>
            </w:tcBorders>
            <w:noWrap/>
            <w:vAlign w:val="center"/>
          </w:tcPr>
          <w:p w14:paraId="660BBEE5"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18</w:t>
            </w:r>
          </w:p>
        </w:tc>
        <w:tc>
          <w:tcPr>
            <w:tcW w:w="861" w:type="dxa"/>
            <w:tcBorders>
              <w:top w:val="single" w:sz="4" w:space="0" w:color="00B050"/>
              <w:left w:val="single" w:sz="4" w:space="0" w:color="00B050"/>
              <w:bottom w:val="single" w:sz="4" w:space="0" w:color="00B050"/>
              <w:right w:val="single" w:sz="4" w:space="0" w:color="00B050"/>
            </w:tcBorders>
            <w:noWrap/>
            <w:vAlign w:val="center"/>
          </w:tcPr>
          <w:p w14:paraId="6BA74602"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3</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0B35AD5F"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2548C5B1"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2</w:t>
            </w:r>
          </w:p>
        </w:tc>
        <w:tc>
          <w:tcPr>
            <w:tcW w:w="1878" w:type="dxa"/>
            <w:tcBorders>
              <w:top w:val="single" w:sz="4" w:space="0" w:color="00B050"/>
              <w:left w:val="single" w:sz="4" w:space="0" w:color="00B050"/>
              <w:bottom w:val="single" w:sz="4" w:space="0" w:color="00B050"/>
              <w:right w:val="single" w:sz="4" w:space="0" w:color="00B050"/>
            </w:tcBorders>
            <w:noWrap/>
            <w:vAlign w:val="center"/>
          </w:tcPr>
          <w:p w14:paraId="73D4E945"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4A05F154"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1724" w:type="dxa"/>
            <w:tcBorders>
              <w:top w:val="single" w:sz="4" w:space="0" w:color="00B050"/>
              <w:left w:val="single" w:sz="4" w:space="0" w:color="00B050"/>
              <w:bottom w:val="single" w:sz="4" w:space="0" w:color="00B050"/>
              <w:right w:val="single" w:sz="4" w:space="0" w:color="00B050"/>
            </w:tcBorders>
            <w:noWrap/>
            <w:vAlign w:val="center"/>
          </w:tcPr>
          <w:p w14:paraId="610807B1"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13</w:t>
            </w:r>
          </w:p>
        </w:tc>
        <w:tc>
          <w:tcPr>
            <w:tcW w:w="1037" w:type="dxa"/>
            <w:tcBorders>
              <w:top w:val="single" w:sz="4" w:space="0" w:color="00B050"/>
              <w:left w:val="single" w:sz="4" w:space="0" w:color="00B050"/>
              <w:bottom w:val="single" w:sz="4" w:space="0" w:color="00B050"/>
              <w:right w:val="single" w:sz="4" w:space="0" w:color="00B050"/>
            </w:tcBorders>
            <w:vAlign w:val="center"/>
          </w:tcPr>
          <w:p w14:paraId="0C1C0BE3"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711.650</w:t>
            </w:r>
          </w:p>
        </w:tc>
        <w:tc>
          <w:tcPr>
            <w:tcW w:w="815" w:type="dxa"/>
            <w:tcBorders>
              <w:top w:val="single" w:sz="4" w:space="0" w:color="00B050"/>
              <w:left w:val="single" w:sz="4" w:space="0" w:color="00B050"/>
              <w:bottom w:val="single" w:sz="4" w:space="0" w:color="00B050"/>
              <w:right w:val="single" w:sz="4" w:space="0" w:color="00B050"/>
            </w:tcBorders>
            <w:vAlign w:val="center"/>
          </w:tcPr>
          <w:p w14:paraId="2B00BD3C"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1425" w:type="dxa"/>
            <w:tcBorders>
              <w:top w:val="single" w:sz="4" w:space="0" w:color="00B050"/>
              <w:left w:val="single" w:sz="4" w:space="0" w:color="00B050"/>
              <w:bottom w:val="single" w:sz="4" w:space="0" w:color="00B050"/>
              <w:right w:val="single" w:sz="4" w:space="0" w:color="00B050"/>
            </w:tcBorders>
            <w:vAlign w:val="center"/>
          </w:tcPr>
          <w:p w14:paraId="5668825C"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711.650</w:t>
            </w:r>
          </w:p>
        </w:tc>
      </w:tr>
      <w:tr w:rsidR="001338B7" w:rsidRPr="00DD5015" w14:paraId="25F1BB9B" w14:textId="77777777" w:rsidTr="00CC3EC3">
        <w:trPr>
          <w:trHeight w:hRule="exact" w:val="340"/>
        </w:trPr>
        <w:tc>
          <w:tcPr>
            <w:tcW w:w="1702" w:type="dxa"/>
            <w:tcBorders>
              <w:top w:val="single" w:sz="4" w:space="0" w:color="00B050"/>
              <w:left w:val="single" w:sz="4" w:space="0" w:color="00B050"/>
              <w:bottom w:val="single" w:sz="4" w:space="0" w:color="00B050"/>
              <w:right w:val="single" w:sz="4" w:space="0" w:color="00B050"/>
            </w:tcBorders>
            <w:vAlign w:val="center"/>
            <w:hideMark/>
          </w:tcPr>
          <w:p w14:paraId="65CA6756" w14:textId="77777777" w:rsidR="001338B7" w:rsidRPr="00DD5015" w:rsidRDefault="001338B7" w:rsidP="00662437">
            <w:pPr>
              <w:rPr>
                <w:rFonts w:ascii="Arial Narrow" w:hAnsi="Arial Narrow" w:cs="Calibri"/>
                <w:color w:val="3A003A"/>
                <w:sz w:val="20"/>
                <w:szCs w:val="20"/>
              </w:rPr>
            </w:pPr>
            <w:r w:rsidRPr="00DD5015">
              <w:rPr>
                <w:rFonts w:ascii="Arial Narrow" w:hAnsi="Arial Narrow" w:cs="Calibri"/>
                <w:color w:val="3A003A"/>
                <w:sz w:val="20"/>
                <w:szCs w:val="20"/>
              </w:rPr>
              <w:t>ORADEA</w:t>
            </w:r>
          </w:p>
        </w:tc>
        <w:tc>
          <w:tcPr>
            <w:tcW w:w="992" w:type="dxa"/>
            <w:tcBorders>
              <w:top w:val="single" w:sz="4" w:space="0" w:color="00B050"/>
              <w:left w:val="single" w:sz="4" w:space="0" w:color="00B050"/>
              <w:bottom w:val="single" w:sz="4" w:space="0" w:color="00B050"/>
              <w:right w:val="single" w:sz="4" w:space="0" w:color="00B050"/>
            </w:tcBorders>
            <w:noWrap/>
            <w:vAlign w:val="center"/>
          </w:tcPr>
          <w:p w14:paraId="20EB4B74"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31</w:t>
            </w:r>
          </w:p>
        </w:tc>
        <w:tc>
          <w:tcPr>
            <w:tcW w:w="861" w:type="dxa"/>
            <w:tcBorders>
              <w:top w:val="single" w:sz="4" w:space="0" w:color="00B050"/>
              <w:left w:val="single" w:sz="4" w:space="0" w:color="00B050"/>
              <w:bottom w:val="single" w:sz="4" w:space="0" w:color="00B050"/>
              <w:right w:val="single" w:sz="4" w:space="0" w:color="00B050"/>
            </w:tcBorders>
            <w:noWrap/>
            <w:vAlign w:val="center"/>
          </w:tcPr>
          <w:p w14:paraId="7DBA5942"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17</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70FF3B0D"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0A894827"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17</w:t>
            </w:r>
          </w:p>
        </w:tc>
        <w:tc>
          <w:tcPr>
            <w:tcW w:w="1878" w:type="dxa"/>
            <w:tcBorders>
              <w:top w:val="single" w:sz="4" w:space="0" w:color="00B050"/>
              <w:left w:val="single" w:sz="4" w:space="0" w:color="00B050"/>
              <w:bottom w:val="single" w:sz="4" w:space="0" w:color="00B050"/>
              <w:right w:val="single" w:sz="4" w:space="0" w:color="00B050"/>
            </w:tcBorders>
            <w:noWrap/>
            <w:vAlign w:val="center"/>
          </w:tcPr>
          <w:p w14:paraId="4FA1BF55"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0B35FE71"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2</w:t>
            </w:r>
          </w:p>
        </w:tc>
        <w:tc>
          <w:tcPr>
            <w:tcW w:w="1724" w:type="dxa"/>
            <w:tcBorders>
              <w:top w:val="single" w:sz="4" w:space="0" w:color="00B050"/>
              <w:left w:val="single" w:sz="4" w:space="0" w:color="00B050"/>
              <w:bottom w:val="single" w:sz="4" w:space="0" w:color="00B050"/>
              <w:right w:val="single" w:sz="4" w:space="0" w:color="00B050"/>
            </w:tcBorders>
            <w:noWrap/>
            <w:vAlign w:val="center"/>
          </w:tcPr>
          <w:p w14:paraId="316EF15F"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13</w:t>
            </w:r>
          </w:p>
        </w:tc>
        <w:tc>
          <w:tcPr>
            <w:tcW w:w="1037" w:type="dxa"/>
            <w:tcBorders>
              <w:top w:val="single" w:sz="4" w:space="0" w:color="00B050"/>
              <w:left w:val="single" w:sz="4" w:space="0" w:color="00B050"/>
              <w:bottom w:val="single" w:sz="4" w:space="0" w:color="00B050"/>
              <w:right w:val="single" w:sz="4" w:space="0" w:color="00B050"/>
            </w:tcBorders>
            <w:vAlign w:val="center"/>
          </w:tcPr>
          <w:p w14:paraId="082E8575"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815" w:type="dxa"/>
            <w:tcBorders>
              <w:top w:val="single" w:sz="4" w:space="0" w:color="00B050"/>
              <w:left w:val="single" w:sz="4" w:space="0" w:color="00B050"/>
              <w:bottom w:val="single" w:sz="4" w:space="0" w:color="00B050"/>
              <w:right w:val="single" w:sz="4" w:space="0" w:color="00B050"/>
            </w:tcBorders>
            <w:vAlign w:val="center"/>
          </w:tcPr>
          <w:p w14:paraId="7BC298F7"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1425" w:type="dxa"/>
            <w:tcBorders>
              <w:top w:val="single" w:sz="4" w:space="0" w:color="00B050"/>
              <w:left w:val="single" w:sz="4" w:space="0" w:color="00B050"/>
              <w:bottom w:val="single" w:sz="4" w:space="0" w:color="00B050"/>
              <w:right w:val="single" w:sz="4" w:space="0" w:color="00B050"/>
            </w:tcBorders>
            <w:vAlign w:val="center"/>
          </w:tcPr>
          <w:p w14:paraId="73733629"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r>
      <w:tr w:rsidR="001338B7" w:rsidRPr="00DD5015" w14:paraId="6636BD00" w14:textId="77777777" w:rsidTr="00CC3EC3">
        <w:trPr>
          <w:trHeight w:hRule="exact" w:val="340"/>
        </w:trPr>
        <w:tc>
          <w:tcPr>
            <w:tcW w:w="1702" w:type="dxa"/>
            <w:tcBorders>
              <w:top w:val="single" w:sz="4" w:space="0" w:color="00B050"/>
              <w:left w:val="single" w:sz="4" w:space="0" w:color="00B050"/>
              <w:bottom w:val="single" w:sz="4" w:space="0" w:color="00B050"/>
              <w:right w:val="single" w:sz="4" w:space="0" w:color="00B050"/>
            </w:tcBorders>
            <w:vAlign w:val="center"/>
            <w:hideMark/>
          </w:tcPr>
          <w:p w14:paraId="45B6F4C3" w14:textId="77777777" w:rsidR="001338B7" w:rsidRPr="00DD5015" w:rsidRDefault="001338B7" w:rsidP="00662437">
            <w:pPr>
              <w:rPr>
                <w:rFonts w:ascii="Arial Narrow" w:hAnsi="Arial Narrow" w:cs="Calibri"/>
                <w:color w:val="3A003A"/>
                <w:sz w:val="20"/>
                <w:szCs w:val="20"/>
              </w:rPr>
            </w:pPr>
            <w:r w:rsidRPr="00DD5015">
              <w:rPr>
                <w:rFonts w:ascii="Arial Narrow" w:hAnsi="Arial Narrow" w:cs="Calibri"/>
                <w:color w:val="3A003A"/>
                <w:sz w:val="20"/>
                <w:szCs w:val="20"/>
              </w:rPr>
              <w:t>SUCEAVA</w:t>
            </w:r>
          </w:p>
        </w:tc>
        <w:tc>
          <w:tcPr>
            <w:tcW w:w="992" w:type="dxa"/>
            <w:tcBorders>
              <w:top w:val="single" w:sz="4" w:space="0" w:color="00B050"/>
              <w:left w:val="single" w:sz="4" w:space="0" w:color="00B050"/>
              <w:bottom w:val="single" w:sz="4" w:space="0" w:color="00B050"/>
              <w:right w:val="single" w:sz="4" w:space="0" w:color="00B050"/>
            </w:tcBorders>
            <w:noWrap/>
            <w:vAlign w:val="center"/>
          </w:tcPr>
          <w:p w14:paraId="16D8B34F"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19</w:t>
            </w:r>
          </w:p>
        </w:tc>
        <w:tc>
          <w:tcPr>
            <w:tcW w:w="861" w:type="dxa"/>
            <w:tcBorders>
              <w:top w:val="single" w:sz="4" w:space="0" w:color="00B050"/>
              <w:left w:val="single" w:sz="4" w:space="0" w:color="00B050"/>
              <w:bottom w:val="single" w:sz="4" w:space="0" w:color="00B050"/>
              <w:right w:val="single" w:sz="4" w:space="0" w:color="00B050"/>
            </w:tcBorders>
            <w:noWrap/>
            <w:vAlign w:val="center"/>
          </w:tcPr>
          <w:p w14:paraId="1263A8B5"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3</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144BD46A"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3C20A3E0"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3</w:t>
            </w:r>
          </w:p>
        </w:tc>
        <w:tc>
          <w:tcPr>
            <w:tcW w:w="1878" w:type="dxa"/>
            <w:tcBorders>
              <w:top w:val="single" w:sz="4" w:space="0" w:color="00B050"/>
              <w:left w:val="single" w:sz="4" w:space="0" w:color="00B050"/>
              <w:bottom w:val="single" w:sz="4" w:space="0" w:color="00B050"/>
              <w:right w:val="single" w:sz="4" w:space="0" w:color="00B050"/>
            </w:tcBorders>
            <w:noWrap/>
            <w:vAlign w:val="center"/>
          </w:tcPr>
          <w:p w14:paraId="4B3B9926"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486F194D"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1724" w:type="dxa"/>
            <w:tcBorders>
              <w:top w:val="single" w:sz="4" w:space="0" w:color="00B050"/>
              <w:left w:val="single" w:sz="4" w:space="0" w:color="00B050"/>
              <w:bottom w:val="single" w:sz="4" w:space="0" w:color="00B050"/>
              <w:right w:val="single" w:sz="4" w:space="0" w:color="00B050"/>
            </w:tcBorders>
            <w:noWrap/>
            <w:vAlign w:val="center"/>
          </w:tcPr>
          <w:p w14:paraId="692A7849"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15</w:t>
            </w:r>
          </w:p>
        </w:tc>
        <w:tc>
          <w:tcPr>
            <w:tcW w:w="1037" w:type="dxa"/>
            <w:tcBorders>
              <w:top w:val="single" w:sz="4" w:space="0" w:color="00B050"/>
              <w:left w:val="single" w:sz="4" w:space="0" w:color="00B050"/>
              <w:bottom w:val="single" w:sz="4" w:space="0" w:color="00B050"/>
              <w:right w:val="single" w:sz="4" w:space="0" w:color="00B050"/>
            </w:tcBorders>
            <w:vAlign w:val="center"/>
          </w:tcPr>
          <w:p w14:paraId="1D557624"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815" w:type="dxa"/>
            <w:tcBorders>
              <w:top w:val="single" w:sz="4" w:space="0" w:color="00B050"/>
              <w:left w:val="single" w:sz="4" w:space="0" w:color="00B050"/>
              <w:bottom w:val="single" w:sz="4" w:space="0" w:color="00B050"/>
              <w:right w:val="single" w:sz="4" w:space="0" w:color="00B050"/>
            </w:tcBorders>
            <w:vAlign w:val="center"/>
          </w:tcPr>
          <w:p w14:paraId="72A212F3"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1425" w:type="dxa"/>
            <w:tcBorders>
              <w:top w:val="single" w:sz="4" w:space="0" w:color="00B050"/>
              <w:left w:val="single" w:sz="4" w:space="0" w:color="00B050"/>
              <w:bottom w:val="single" w:sz="4" w:space="0" w:color="00B050"/>
              <w:right w:val="single" w:sz="4" w:space="0" w:color="00B050"/>
            </w:tcBorders>
            <w:vAlign w:val="center"/>
          </w:tcPr>
          <w:p w14:paraId="4EBDE63E"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r>
      <w:tr w:rsidR="001338B7" w:rsidRPr="00DD5015" w14:paraId="4932D8A7" w14:textId="77777777" w:rsidTr="00CC3EC3">
        <w:trPr>
          <w:trHeight w:hRule="exact" w:val="340"/>
        </w:trPr>
        <w:tc>
          <w:tcPr>
            <w:tcW w:w="1702" w:type="dxa"/>
            <w:tcBorders>
              <w:top w:val="single" w:sz="4" w:space="0" w:color="00B050"/>
              <w:left w:val="single" w:sz="4" w:space="0" w:color="00B050"/>
              <w:bottom w:val="single" w:sz="4" w:space="0" w:color="00B050"/>
              <w:right w:val="single" w:sz="4" w:space="0" w:color="00B050"/>
            </w:tcBorders>
            <w:vAlign w:val="center"/>
            <w:hideMark/>
          </w:tcPr>
          <w:p w14:paraId="5CFD9917" w14:textId="77777777" w:rsidR="001338B7" w:rsidRPr="00DD5015" w:rsidRDefault="001338B7" w:rsidP="00662437">
            <w:pPr>
              <w:rPr>
                <w:rFonts w:ascii="Arial Narrow" w:hAnsi="Arial Narrow" w:cs="Calibri"/>
                <w:color w:val="3A003A"/>
                <w:sz w:val="20"/>
                <w:szCs w:val="20"/>
              </w:rPr>
            </w:pPr>
            <w:r w:rsidRPr="00DD5015">
              <w:rPr>
                <w:rFonts w:ascii="Arial Narrow" w:hAnsi="Arial Narrow" w:cs="Calibri"/>
                <w:color w:val="3A003A"/>
                <w:sz w:val="20"/>
                <w:szCs w:val="20"/>
              </w:rPr>
              <w:t>BRAȘOV</w:t>
            </w:r>
          </w:p>
        </w:tc>
        <w:tc>
          <w:tcPr>
            <w:tcW w:w="992" w:type="dxa"/>
            <w:tcBorders>
              <w:top w:val="single" w:sz="4" w:space="0" w:color="00B050"/>
              <w:left w:val="single" w:sz="4" w:space="0" w:color="00B050"/>
              <w:bottom w:val="single" w:sz="4" w:space="0" w:color="00B050"/>
              <w:right w:val="single" w:sz="4" w:space="0" w:color="00B050"/>
            </w:tcBorders>
            <w:noWrap/>
            <w:vAlign w:val="center"/>
          </w:tcPr>
          <w:p w14:paraId="07E6FD5F"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59</w:t>
            </w:r>
          </w:p>
        </w:tc>
        <w:tc>
          <w:tcPr>
            <w:tcW w:w="861" w:type="dxa"/>
            <w:tcBorders>
              <w:top w:val="single" w:sz="4" w:space="0" w:color="00B050"/>
              <w:left w:val="single" w:sz="4" w:space="0" w:color="00B050"/>
              <w:bottom w:val="single" w:sz="4" w:space="0" w:color="00B050"/>
              <w:right w:val="single" w:sz="4" w:space="0" w:color="00B050"/>
            </w:tcBorders>
            <w:noWrap/>
            <w:vAlign w:val="center"/>
          </w:tcPr>
          <w:p w14:paraId="4392DC36"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9</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7416CE05"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2</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29EA7DD2"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7</w:t>
            </w:r>
          </w:p>
        </w:tc>
        <w:tc>
          <w:tcPr>
            <w:tcW w:w="1878" w:type="dxa"/>
            <w:tcBorders>
              <w:top w:val="single" w:sz="4" w:space="0" w:color="00B050"/>
              <w:left w:val="single" w:sz="4" w:space="0" w:color="00B050"/>
              <w:bottom w:val="single" w:sz="4" w:space="0" w:color="00B050"/>
              <w:right w:val="single" w:sz="4" w:space="0" w:color="00B050"/>
            </w:tcBorders>
            <w:noWrap/>
            <w:vAlign w:val="center"/>
          </w:tcPr>
          <w:p w14:paraId="23E99943"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7</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53A96D1D"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5</w:t>
            </w:r>
          </w:p>
        </w:tc>
        <w:tc>
          <w:tcPr>
            <w:tcW w:w="1724" w:type="dxa"/>
            <w:tcBorders>
              <w:top w:val="single" w:sz="4" w:space="0" w:color="00B050"/>
              <w:left w:val="single" w:sz="4" w:space="0" w:color="00B050"/>
              <w:bottom w:val="single" w:sz="4" w:space="0" w:color="00B050"/>
              <w:right w:val="single" w:sz="4" w:space="0" w:color="00B050"/>
            </w:tcBorders>
            <w:noWrap/>
            <w:vAlign w:val="center"/>
          </w:tcPr>
          <w:p w14:paraId="25CBE035"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48</w:t>
            </w:r>
          </w:p>
        </w:tc>
        <w:tc>
          <w:tcPr>
            <w:tcW w:w="1037" w:type="dxa"/>
            <w:tcBorders>
              <w:top w:val="single" w:sz="4" w:space="0" w:color="00B050"/>
              <w:left w:val="single" w:sz="4" w:space="0" w:color="00B050"/>
              <w:bottom w:val="single" w:sz="4" w:space="0" w:color="00B050"/>
              <w:right w:val="single" w:sz="4" w:space="0" w:color="00B050"/>
            </w:tcBorders>
            <w:vAlign w:val="center"/>
          </w:tcPr>
          <w:p w14:paraId="19650F99"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16.505.476</w:t>
            </w:r>
          </w:p>
        </w:tc>
        <w:tc>
          <w:tcPr>
            <w:tcW w:w="815" w:type="dxa"/>
            <w:tcBorders>
              <w:top w:val="single" w:sz="4" w:space="0" w:color="00B050"/>
              <w:left w:val="single" w:sz="4" w:space="0" w:color="00B050"/>
              <w:bottom w:val="single" w:sz="4" w:space="0" w:color="00B050"/>
              <w:right w:val="single" w:sz="4" w:space="0" w:color="00B050"/>
            </w:tcBorders>
            <w:vAlign w:val="center"/>
          </w:tcPr>
          <w:p w14:paraId="551418DA"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1425" w:type="dxa"/>
            <w:tcBorders>
              <w:top w:val="single" w:sz="4" w:space="0" w:color="00B050"/>
              <w:left w:val="single" w:sz="4" w:space="0" w:color="00B050"/>
              <w:bottom w:val="single" w:sz="4" w:space="0" w:color="00B050"/>
              <w:right w:val="single" w:sz="4" w:space="0" w:color="00B050"/>
            </w:tcBorders>
            <w:vAlign w:val="center"/>
          </w:tcPr>
          <w:p w14:paraId="7F0A4CD7"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10.088.790</w:t>
            </w:r>
          </w:p>
        </w:tc>
      </w:tr>
      <w:tr w:rsidR="001338B7" w:rsidRPr="00DD5015" w14:paraId="7F68F2BD" w14:textId="77777777" w:rsidTr="00CC3EC3">
        <w:trPr>
          <w:trHeight w:hRule="exact" w:val="340"/>
        </w:trPr>
        <w:tc>
          <w:tcPr>
            <w:tcW w:w="1702" w:type="dxa"/>
            <w:tcBorders>
              <w:top w:val="single" w:sz="4" w:space="0" w:color="00B050"/>
              <w:left w:val="single" w:sz="4" w:space="0" w:color="00B050"/>
              <w:bottom w:val="single" w:sz="4" w:space="0" w:color="00B050"/>
              <w:right w:val="single" w:sz="4" w:space="0" w:color="00B050"/>
            </w:tcBorders>
            <w:vAlign w:val="center"/>
            <w:hideMark/>
          </w:tcPr>
          <w:p w14:paraId="3EAE64F2" w14:textId="77777777" w:rsidR="001338B7" w:rsidRPr="00DD5015" w:rsidRDefault="001338B7" w:rsidP="00662437">
            <w:pPr>
              <w:rPr>
                <w:rFonts w:ascii="Arial Narrow" w:hAnsi="Arial Narrow" w:cs="Calibri"/>
                <w:color w:val="3A003A"/>
                <w:sz w:val="20"/>
                <w:szCs w:val="20"/>
              </w:rPr>
            </w:pPr>
            <w:r w:rsidRPr="00DD5015">
              <w:rPr>
                <w:rFonts w:ascii="Arial Narrow" w:hAnsi="Arial Narrow" w:cs="Calibri"/>
                <w:color w:val="3A003A"/>
                <w:sz w:val="20"/>
                <w:szCs w:val="20"/>
              </w:rPr>
              <w:t>BUCUREȘTI</w:t>
            </w:r>
          </w:p>
        </w:tc>
        <w:tc>
          <w:tcPr>
            <w:tcW w:w="992" w:type="dxa"/>
            <w:tcBorders>
              <w:top w:val="single" w:sz="4" w:space="0" w:color="00B050"/>
              <w:left w:val="single" w:sz="4" w:space="0" w:color="00B050"/>
              <w:bottom w:val="single" w:sz="4" w:space="0" w:color="00B050"/>
              <w:right w:val="single" w:sz="4" w:space="0" w:color="00B050"/>
            </w:tcBorders>
            <w:noWrap/>
            <w:vAlign w:val="center"/>
          </w:tcPr>
          <w:p w14:paraId="43636F6E"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578</w:t>
            </w:r>
          </w:p>
        </w:tc>
        <w:tc>
          <w:tcPr>
            <w:tcW w:w="861" w:type="dxa"/>
            <w:tcBorders>
              <w:top w:val="single" w:sz="4" w:space="0" w:color="00B050"/>
              <w:left w:val="single" w:sz="4" w:space="0" w:color="00B050"/>
              <w:bottom w:val="single" w:sz="4" w:space="0" w:color="00B050"/>
              <w:right w:val="single" w:sz="4" w:space="0" w:color="00B050"/>
            </w:tcBorders>
            <w:noWrap/>
            <w:vAlign w:val="center"/>
          </w:tcPr>
          <w:p w14:paraId="58B6AECB"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118</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735C87CC"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3FD28616"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118</w:t>
            </w:r>
          </w:p>
        </w:tc>
        <w:tc>
          <w:tcPr>
            <w:tcW w:w="1878" w:type="dxa"/>
            <w:tcBorders>
              <w:top w:val="single" w:sz="4" w:space="0" w:color="00B050"/>
              <w:left w:val="single" w:sz="4" w:space="0" w:color="00B050"/>
              <w:bottom w:val="single" w:sz="4" w:space="0" w:color="00B050"/>
              <w:right w:val="single" w:sz="4" w:space="0" w:color="00B050"/>
            </w:tcBorders>
            <w:noWrap/>
            <w:vAlign w:val="center"/>
          </w:tcPr>
          <w:p w14:paraId="0A6EBFE7"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55C4C673"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53</w:t>
            </w:r>
          </w:p>
        </w:tc>
        <w:tc>
          <w:tcPr>
            <w:tcW w:w="1724" w:type="dxa"/>
            <w:tcBorders>
              <w:top w:val="single" w:sz="4" w:space="0" w:color="00B050"/>
              <w:left w:val="single" w:sz="4" w:space="0" w:color="00B050"/>
              <w:bottom w:val="single" w:sz="4" w:space="0" w:color="00B050"/>
              <w:right w:val="single" w:sz="4" w:space="0" w:color="00B050"/>
            </w:tcBorders>
            <w:noWrap/>
            <w:vAlign w:val="center"/>
          </w:tcPr>
          <w:p w14:paraId="78FE1931"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435</w:t>
            </w:r>
          </w:p>
        </w:tc>
        <w:tc>
          <w:tcPr>
            <w:tcW w:w="1037" w:type="dxa"/>
            <w:tcBorders>
              <w:top w:val="single" w:sz="4" w:space="0" w:color="00B050"/>
              <w:left w:val="single" w:sz="4" w:space="0" w:color="00B050"/>
              <w:bottom w:val="single" w:sz="4" w:space="0" w:color="00B050"/>
              <w:right w:val="single" w:sz="4" w:space="0" w:color="00B050"/>
            </w:tcBorders>
            <w:vAlign w:val="center"/>
          </w:tcPr>
          <w:p w14:paraId="471970D3"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815" w:type="dxa"/>
            <w:tcBorders>
              <w:top w:val="single" w:sz="4" w:space="0" w:color="00B050"/>
              <w:left w:val="single" w:sz="4" w:space="0" w:color="00B050"/>
              <w:bottom w:val="single" w:sz="4" w:space="0" w:color="00B050"/>
              <w:right w:val="single" w:sz="4" w:space="0" w:color="00B050"/>
            </w:tcBorders>
            <w:vAlign w:val="center"/>
          </w:tcPr>
          <w:p w14:paraId="360A2A97"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1425" w:type="dxa"/>
            <w:tcBorders>
              <w:top w:val="single" w:sz="4" w:space="0" w:color="00B050"/>
              <w:left w:val="single" w:sz="4" w:space="0" w:color="00B050"/>
              <w:bottom w:val="single" w:sz="4" w:space="0" w:color="00B050"/>
              <w:right w:val="single" w:sz="4" w:space="0" w:color="00B050"/>
            </w:tcBorders>
            <w:vAlign w:val="center"/>
          </w:tcPr>
          <w:p w14:paraId="3F10B7D3"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r>
      <w:tr w:rsidR="001338B7" w:rsidRPr="00DD5015" w14:paraId="18113640" w14:textId="77777777" w:rsidTr="00CC3EC3">
        <w:trPr>
          <w:trHeight w:hRule="exact" w:val="340"/>
        </w:trPr>
        <w:tc>
          <w:tcPr>
            <w:tcW w:w="1702" w:type="dxa"/>
            <w:tcBorders>
              <w:top w:val="single" w:sz="4" w:space="0" w:color="00B050"/>
              <w:left w:val="single" w:sz="4" w:space="0" w:color="00B050"/>
              <w:bottom w:val="single" w:sz="4" w:space="0" w:color="00B050"/>
              <w:right w:val="single" w:sz="4" w:space="0" w:color="00B050"/>
            </w:tcBorders>
            <w:vAlign w:val="center"/>
            <w:hideMark/>
          </w:tcPr>
          <w:p w14:paraId="78353BBC" w14:textId="77777777" w:rsidR="001338B7" w:rsidRPr="00DD5015" w:rsidRDefault="001338B7" w:rsidP="00662437">
            <w:pPr>
              <w:rPr>
                <w:rFonts w:ascii="Arial Narrow" w:hAnsi="Arial Narrow" w:cs="Calibri"/>
                <w:color w:val="3A003A"/>
                <w:sz w:val="20"/>
                <w:szCs w:val="20"/>
              </w:rPr>
            </w:pPr>
            <w:r w:rsidRPr="00DD5015">
              <w:rPr>
                <w:rFonts w:ascii="Arial Narrow" w:hAnsi="Arial Narrow" w:cs="Calibri"/>
                <w:color w:val="3A003A"/>
                <w:sz w:val="20"/>
                <w:szCs w:val="20"/>
              </w:rPr>
              <w:t>CLUJ</w:t>
            </w:r>
          </w:p>
        </w:tc>
        <w:tc>
          <w:tcPr>
            <w:tcW w:w="992" w:type="dxa"/>
            <w:tcBorders>
              <w:top w:val="single" w:sz="4" w:space="0" w:color="00B050"/>
              <w:left w:val="single" w:sz="4" w:space="0" w:color="00B050"/>
              <w:bottom w:val="single" w:sz="4" w:space="0" w:color="00B050"/>
              <w:right w:val="single" w:sz="4" w:space="0" w:color="00B050"/>
            </w:tcBorders>
            <w:noWrap/>
            <w:vAlign w:val="center"/>
          </w:tcPr>
          <w:p w14:paraId="2D419DE6"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124</w:t>
            </w:r>
          </w:p>
        </w:tc>
        <w:tc>
          <w:tcPr>
            <w:tcW w:w="861" w:type="dxa"/>
            <w:tcBorders>
              <w:top w:val="single" w:sz="4" w:space="0" w:color="00B050"/>
              <w:left w:val="single" w:sz="4" w:space="0" w:color="00B050"/>
              <w:bottom w:val="single" w:sz="4" w:space="0" w:color="00B050"/>
              <w:right w:val="single" w:sz="4" w:space="0" w:color="00B050"/>
            </w:tcBorders>
            <w:noWrap/>
            <w:vAlign w:val="center"/>
          </w:tcPr>
          <w:p w14:paraId="49534B1C"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28</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1B7540C0"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7C41B57A"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27</w:t>
            </w:r>
          </w:p>
        </w:tc>
        <w:tc>
          <w:tcPr>
            <w:tcW w:w="1878" w:type="dxa"/>
            <w:tcBorders>
              <w:top w:val="single" w:sz="4" w:space="0" w:color="00B050"/>
              <w:left w:val="single" w:sz="4" w:space="0" w:color="00B050"/>
              <w:bottom w:val="single" w:sz="4" w:space="0" w:color="00B050"/>
              <w:right w:val="single" w:sz="4" w:space="0" w:color="00B050"/>
            </w:tcBorders>
            <w:noWrap/>
            <w:vAlign w:val="center"/>
          </w:tcPr>
          <w:p w14:paraId="7FDBFE34"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35B41EE1"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2</w:t>
            </w:r>
          </w:p>
        </w:tc>
        <w:tc>
          <w:tcPr>
            <w:tcW w:w="1724" w:type="dxa"/>
            <w:tcBorders>
              <w:top w:val="single" w:sz="4" w:space="0" w:color="00B050"/>
              <w:left w:val="single" w:sz="4" w:space="0" w:color="00B050"/>
              <w:bottom w:val="single" w:sz="4" w:space="0" w:color="00B050"/>
              <w:right w:val="single" w:sz="4" w:space="0" w:color="00B050"/>
            </w:tcBorders>
            <w:noWrap/>
            <w:vAlign w:val="center"/>
          </w:tcPr>
          <w:p w14:paraId="5A117FAB"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89</w:t>
            </w:r>
          </w:p>
        </w:tc>
        <w:tc>
          <w:tcPr>
            <w:tcW w:w="1037" w:type="dxa"/>
            <w:tcBorders>
              <w:top w:val="single" w:sz="4" w:space="0" w:color="00B050"/>
              <w:left w:val="single" w:sz="4" w:space="0" w:color="00B050"/>
              <w:bottom w:val="single" w:sz="4" w:space="0" w:color="00B050"/>
              <w:right w:val="single" w:sz="4" w:space="0" w:color="00B050"/>
            </w:tcBorders>
            <w:vAlign w:val="center"/>
          </w:tcPr>
          <w:p w14:paraId="6C5BAC78"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1.815</w:t>
            </w:r>
          </w:p>
        </w:tc>
        <w:tc>
          <w:tcPr>
            <w:tcW w:w="815" w:type="dxa"/>
            <w:tcBorders>
              <w:top w:val="single" w:sz="4" w:space="0" w:color="00B050"/>
              <w:left w:val="single" w:sz="4" w:space="0" w:color="00B050"/>
              <w:bottom w:val="single" w:sz="4" w:space="0" w:color="00B050"/>
              <w:right w:val="single" w:sz="4" w:space="0" w:color="00B050"/>
            </w:tcBorders>
            <w:vAlign w:val="center"/>
          </w:tcPr>
          <w:p w14:paraId="13F46046"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15.563</w:t>
            </w:r>
          </w:p>
        </w:tc>
        <w:tc>
          <w:tcPr>
            <w:tcW w:w="1425" w:type="dxa"/>
            <w:tcBorders>
              <w:top w:val="single" w:sz="4" w:space="0" w:color="00B050"/>
              <w:left w:val="single" w:sz="4" w:space="0" w:color="00B050"/>
              <w:bottom w:val="single" w:sz="4" w:space="0" w:color="00B050"/>
              <w:right w:val="single" w:sz="4" w:space="0" w:color="00B050"/>
            </w:tcBorders>
            <w:vAlign w:val="center"/>
          </w:tcPr>
          <w:p w14:paraId="211E0777"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r>
      <w:tr w:rsidR="001338B7" w:rsidRPr="00DD5015" w14:paraId="1A24F383" w14:textId="77777777" w:rsidTr="00CC3EC3">
        <w:trPr>
          <w:trHeight w:hRule="exact" w:val="340"/>
        </w:trPr>
        <w:tc>
          <w:tcPr>
            <w:tcW w:w="1702" w:type="dxa"/>
            <w:tcBorders>
              <w:top w:val="single" w:sz="4" w:space="0" w:color="00B050"/>
              <w:left w:val="single" w:sz="4" w:space="0" w:color="00B050"/>
              <w:bottom w:val="single" w:sz="4" w:space="0" w:color="00B050"/>
              <w:right w:val="single" w:sz="4" w:space="0" w:color="00B050"/>
            </w:tcBorders>
            <w:vAlign w:val="center"/>
            <w:hideMark/>
          </w:tcPr>
          <w:p w14:paraId="675AFCCE" w14:textId="77777777" w:rsidR="001338B7" w:rsidRPr="00DD5015" w:rsidRDefault="001338B7" w:rsidP="00662437">
            <w:pPr>
              <w:rPr>
                <w:rFonts w:ascii="Arial Narrow" w:hAnsi="Arial Narrow" w:cs="Calibri"/>
                <w:color w:val="3A003A"/>
                <w:sz w:val="20"/>
                <w:szCs w:val="20"/>
              </w:rPr>
            </w:pPr>
            <w:r w:rsidRPr="00DD5015">
              <w:rPr>
                <w:rFonts w:ascii="Arial Narrow" w:hAnsi="Arial Narrow" w:cs="Calibri"/>
                <w:color w:val="3A003A"/>
                <w:sz w:val="20"/>
                <w:szCs w:val="20"/>
              </w:rPr>
              <w:t>CONSTANȚA</w:t>
            </w:r>
          </w:p>
        </w:tc>
        <w:tc>
          <w:tcPr>
            <w:tcW w:w="992" w:type="dxa"/>
            <w:tcBorders>
              <w:top w:val="single" w:sz="4" w:space="0" w:color="00B050"/>
              <w:left w:val="single" w:sz="4" w:space="0" w:color="00B050"/>
              <w:bottom w:val="single" w:sz="4" w:space="0" w:color="00B050"/>
              <w:right w:val="single" w:sz="4" w:space="0" w:color="00B050"/>
            </w:tcBorders>
            <w:noWrap/>
            <w:vAlign w:val="center"/>
          </w:tcPr>
          <w:p w14:paraId="28A15696"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87</w:t>
            </w:r>
          </w:p>
        </w:tc>
        <w:tc>
          <w:tcPr>
            <w:tcW w:w="861" w:type="dxa"/>
            <w:tcBorders>
              <w:top w:val="single" w:sz="4" w:space="0" w:color="00B050"/>
              <w:left w:val="single" w:sz="4" w:space="0" w:color="00B050"/>
              <w:bottom w:val="single" w:sz="4" w:space="0" w:color="00B050"/>
              <w:right w:val="single" w:sz="4" w:space="0" w:color="00B050"/>
            </w:tcBorders>
            <w:noWrap/>
            <w:vAlign w:val="center"/>
          </w:tcPr>
          <w:p w14:paraId="5083739C"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25</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5DF70D93"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2</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69D09B70"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23</w:t>
            </w:r>
          </w:p>
        </w:tc>
        <w:tc>
          <w:tcPr>
            <w:tcW w:w="1878" w:type="dxa"/>
            <w:tcBorders>
              <w:top w:val="single" w:sz="4" w:space="0" w:color="00B050"/>
              <w:left w:val="single" w:sz="4" w:space="0" w:color="00B050"/>
              <w:bottom w:val="single" w:sz="4" w:space="0" w:color="00B050"/>
              <w:right w:val="single" w:sz="4" w:space="0" w:color="00B050"/>
            </w:tcBorders>
            <w:noWrap/>
            <w:vAlign w:val="center"/>
          </w:tcPr>
          <w:p w14:paraId="02E80C21"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3</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1B260BCF"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17</w:t>
            </w:r>
          </w:p>
        </w:tc>
        <w:tc>
          <w:tcPr>
            <w:tcW w:w="1724" w:type="dxa"/>
            <w:tcBorders>
              <w:top w:val="single" w:sz="4" w:space="0" w:color="00B050"/>
              <w:left w:val="single" w:sz="4" w:space="0" w:color="00B050"/>
              <w:bottom w:val="single" w:sz="4" w:space="0" w:color="00B050"/>
              <w:right w:val="single" w:sz="4" w:space="0" w:color="00B050"/>
            </w:tcBorders>
            <w:noWrap/>
            <w:vAlign w:val="center"/>
          </w:tcPr>
          <w:p w14:paraId="1D9FB20F"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55</w:t>
            </w:r>
          </w:p>
        </w:tc>
        <w:tc>
          <w:tcPr>
            <w:tcW w:w="1037" w:type="dxa"/>
            <w:tcBorders>
              <w:top w:val="single" w:sz="4" w:space="0" w:color="00B050"/>
              <w:left w:val="single" w:sz="4" w:space="0" w:color="00B050"/>
              <w:bottom w:val="single" w:sz="4" w:space="0" w:color="00B050"/>
              <w:right w:val="single" w:sz="4" w:space="0" w:color="00B050"/>
            </w:tcBorders>
            <w:vAlign w:val="center"/>
          </w:tcPr>
          <w:p w14:paraId="127EBA3A"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815" w:type="dxa"/>
            <w:tcBorders>
              <w:top w:val="single" w:sz="4" w:space="0" w:color="00B050"/>
              <w:left w:val="single" w:sz="4" w:space="0" w:color="00B050"/>
              <w:bottom w:val="single" w:sz="4" w:space="0" w:color="00B050"/>
              <w:right w:val="single" w:sz="4" w:space="0" w:color="00B050"/>
            </w:tcBorders>
            <w:vAlign w:val="center"/>
          </w:tcPr>
          <w:p w14:paraId="22BAEF35"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1425" w:type="dxa"/>
            <w:tcBorders>
              <w:top w:val="single" w:sz="4" w:space="0" w:color="00B050"/>
              <w:left w:val="single" w:sz="4" w:space="0" w:color="00B050"/>
              <w:bottom w:val="single" w:sz="4" w:space="0" w:color="00B050"/>
              <w:right w:val="single" w:sz="4" w:space="0" w:color="00B050"/>
            </w:tcBorders>
            <w:vAlign w:val="center"/>
          </w:tcPr>
          <w:p w14:paraId="78777734"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r>
      <w:tr w:rsidR="001338B7" w:rsidRPr="00DD5015" w14:paraId="42F7091C" w14:textId="77777777" w:rsidTr="00CC3EC3">
        <w:trPr>
          <w:trHeight w:hRule="exact" w:val="340"/>
        </w:trPr>
        <w:tc>
          <w:tcPr>
            <w:tcW w:w="1702" w:type="dxa"/>
            <w:tcBorders>
              <w:top w:val="single" w:sz="4" w:space="0" w:color="00B050"/>
              <w:left w:val="single" w:sz="4" w:space="0" w:color="00B050"/>
              <w:bottom w:val="single" w:sz="4" w:space="0" w:color="00B050"/>
              <w:right w:val="single" w:sz="4" w:space="0" w:color="00B050"/>
            </w:tcBorders>
            <w:vAlign w:val="center"/>
            <w:hideMark/>
          </w:tcPr>
          <w:p w14:paraId="169EB88B" w14:textId="77777777" w:rsidR="001338B7" w:rsidRPr="00DD5015" w:rsidRDefault="001338B7" w:rsidP="00662437">
            <w:pPr>
              <w:rPr>
                <w:rFonts w:ascii="Arial Narrow" w:hAnsi="Arial Narrow" w:cs="Calibri"/>
                <w:color w:val="3A003A"/>
                <w:sz w:val="20"/>
                <w:szCs w:val="20"/>
              </w:rPr>
            </w:pPr>
            <w:r w:rsidRPr="00DD5015">
              <w:rPr>
                <w:rFonts w:ascii="Arial Narrow" w:hAnsi="Arial Narrow" w:cs="Calibri"/>
                <w:color w:val="3A003A"/>
                <w:sz w:val="20"/>
                <w:szCs w:val="20"/>
              </w:rPr>
              <w:t>CRAIOVA</w:t>
            </w:r>
          </w:p>
        </w:tc>
        <w:tc>
          <w:tcPr>
            <w:tcW w:w="992" w:type="dxa"/>
            <w:tcBorders>
              <w:top w:val="single" w:sz="4" w:space="0" w:color="00B050"/>
              <w:left w:val="single" w:sz="4" w:space="0" w:color="00B050"/>
              <w:bottom w:val="single" w:sz="4" w:space="0" w:color="00B050"/>
              <w:right w:val="single" w:sz="4" w:space="0" w:color="00B050"/>
            </w:tcBorders>
            <w:noWrap/>
            <w:vAlign w:val="center"/>
          </w:tcPr>
          <w:p w14:paraId="621A58B4"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48</w:t>
            </w:r>
          </w:p>
        </w:tc>
        <w:tc>
          <w:tcPr>
            <w:tcW w:w="861" w:type="dxa"/>
            <w:tcBorders>
              <w:top w:val="single" w:sz="4" w:space="0" w:color="00B050"/>
              <w:left w:val="single" w:sz="4" w:space="0" w:color="00B050"/>
              <w:bottom w:val="single" w:sz="4" w:space="0" w:color="00B050"/>
              <w:right w:val="single" w:sz="4" w:space="0" w:color="00B050"/>
            </w:tcBorders>
            <w:noWrap/>
            <w:vAlign w:val="center"/>
          </w:tcPr>
          <w:p w14:paraId="27C9D1AD"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12</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047D9CFD"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61FC3FCB"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12</w:t>
            </w:r>
          </w:p>
        </w:tc>
        <w:tc>
          <w:tcPr>
            <w:tcW w:w="1878" w:type="dxa"/>
            <w:tcBorders>
              <w:top w:val="single" w:sz="4" w:space="0" w:color="00B050"/>
              <w:left w:val="single" w:sz="4" w:space="0" w:color="00B050"/>
              <w:bottom w:val="single" w:sz="4" w:space="0" w:color="00B050"/>
              <w:right w:val="single" w:sz="4" w:space="0" w:color="00B050"/>
            </w:tcBorders>
            <w:noWrap/>
            <w:vAlign w:val="center"/>
          </w:tcPr>
          <w:p w14:paraId="25283D31"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13C0509A"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15</w:t>
            </w:r>
          </w:p>
        </w:tc>
        <w:tc>
          <w:tcPr>
            <w:tcW w:w="1724" w:type="dxa"/>
            <w:tcBorders>
              <w:top w:val="single" w:sz="4" w:space="0" w:color="00B050"/>
              <w:left w:val="single" w:sz="4" w:space="0" w:color="00B050"/>
              <w:bottom w:val="single" w:sz="4" w:space="0" w:color="00B050"/>
              <w:right w:val="single" w:sz="4" w:space="0" w:color="00B050"/>
            </w:tcBorders>
            <w:noWrap/>
            <w:vAlign w:val="center"/>
          </w:tcPr>
          <w:p w14:paraId="53E0E894"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30</w:t>
            </w:r>
          </w:p>
        </w:tc>
        <w:tc>
          <w:tcPr>
            <w:tcW w:w="1037" w:type="dxa"/>
            <w:tcBorders>
              <w:top w:val="single" w:sz="4" w:space="0" w:color="00B050"/>
              <w:left w:val="single" w:sz="4" w:space="0" w:color="00B050"/>
              <w:bottom w:val="single" w:sz="4" w:space="0" w:color="00B050"/>
              <w:right w:val="single" w:sz="4" w:space="0" w:color="00B050"/>
            </w:tcBorders>
            <w:vAlign w:val="center"/>
          </w:tcPr>
          <w:p w14:paraId="76475E4A"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815" w:type="dxa"/>
            <w:tcBorders>
              <w:top w:val="single" w:sz="4" w:space="0" w:color="00B050"/>
              <w:left w:val="single" w:sz="4" w:space="0" w:color="00B050"/>
              <w:bottom w:val="single" w:sz="4" w:space="0" w:color="00B050"/>
              <w:right w:val="single" w:sz="4" w:space="0" w:color="00B050"/>
            </w:tcBorders>
            <w:vAlign w:val="center"/>
          </w:tcPr>
          <w:p w14:paraId="2AF925A2"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1425" w:type="dxa"/>
            <w:tcBorders>
              <w:top w:val="single" w:sz="4" w:space="0" w:color="00B050"/>
              <w:left w:val="single" w:sz="4" w:space="0" w:color="00B050"/>
              <w:bottom w:val="single" w:sz="4" w:space="0" w:color="00B050"/>
              <w:right w:val="single" w:sz="4" w:space="0" w:color="00B050"/>
            </w:tcBorders>
            <w:vAlign w:val="center"/>
          </w:tcPr>
          <w:p w14:paraId="33258F4B"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r>
      <w:tr w:rsidR="001338B7" w:rsidRPr="00DD5015" w14:paraId="34C3FC40" w14:textId="77777777" w:rsidTr="00CC3EC3">
        <w:trPr>
          <w:trHeight w:hRule="exact" w:val="340"/>
        </w:trPr>
        <w:tc>
          <w:tcPr>
            <w:tcW w:w="1702" w:type="dxa"/>
            <w:tcBorders>
              <w:top w:val="single" w:sz="4" w:space="0" w:color="00B050"/>
              <w:left w:val="single" w:sz="4" w:space="0" w:color="00B050"/>
              <w:bottom w:val="single" w:sz="4" w:space="0" w:color="00B050"/>
              <w:right w:val="single" w:sz="4" w:space="0" w:color="00B050"/>
            </w:tcBorders>
            <w:vAlign w:val="center"/>
            <w:hideMark/>
          </w:tcPr>
          <w:p w14:paraId="1A256159" w14:textId="77777777" w:rsidR="001338B7" w:rsidRPr="00DD5015" w:rsidRDefault="001338B7" w:rsidP="00662437">
            <w:pPr>
              <w:rPr>
                <w:rFonts w:ascii="Arial Narrow" w:hAnsi="Arial Narrow" w:cs="Calibri"/>
                <w:color w:val="3A003A"/>
                <w:sz w:val="20"/>
                <w:szCs w:val="20"/>
              </w:rPr>
            </w:pPr>
            <w:r w:rsidRPr="00DD5015">
              <w:rPr>
                <w:rFonts w:ascii="Arial Narrow" w:hAnsi="Arial Narrow" w:cs="Calibri"/>
                <w:color w:val="3A003A"/>
                <w:sz w:val="20"/>
                <w:szCs w:val="20"/>
              </w:rPr>
              <w:t>GALAȚI</w:t>
            </w:r>
          </w:p>
        </w:tc>
        <w:tc>
          <w:tcPr>
            <w:tcW w:w="992" w:type="dxa"/>
            <w:tcBorders>
              <w:top w:val="single" w:sz="4" w:space="0" w:color="00B050"/>
              <w:left w:val="single" w:sz="4" w:space="0" w:color="00B050"/>
              <w:bottom w:val="single" w:sz="4" w:space="0" w:color="00B050"/>
              <w:right w:val="single" w:sz="4" w:space="0" w:color="00B050"/>
            </w:tcBorders>
            <w:noWrap/>
            <w:vAlign w:val="center"/>
          </w:tcPr>
          <w:p w14:paraId="27145592"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71</w:t>
            </w:r>
          </w:p>
        </w:tc>
        <w:tc>
          <w:tcPr>
            <w:tcW w:w="861" w:type="dxa"/>
            <w:tcBorders>
              <w:top w:val="single" w:sz="4" w:space="0" w:color="00B050"/>
              <w:left w:val="single" w:sz="4" w:space="0" w:color="00B050"/>
              <w:bottom w:val="single" w:sz="4" w:space="0" w:color="00B050"/>
              <w:right w:val="single" w:sz="4" w:space="0" w:color="00B050"/>
            </w:tcBorders>
            <w:noWrap/>
            <w:vAlign w:val="center"/>
          </w:tcPr>
          <w:p w14:paraId="52238B65"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9</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38A774DD"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0B3B0D97"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8</w:t>
            </w:r>
          </w:p>
        </w:tc>
        <w:tc>
          <w:tcPr>
            <w:tcW w:w="1878" w:type="dxa"/>
            <w:tcBorders>
              <w:top w:val="single" w:sz="4" w:space="0" w:color="00B050"/>
              <w:left w:val="single" w:sz="4" w:space="0" w:color="00B050"/>
              <w:bottom w:val="single" w:sz="4" w:space="0" w:color="00B050"/>
              <w:right w:val="single" w:sz="4" w:space="0" w:color="00B050"/>
            </w:tcBorders>
            <w:noWrap/>
            <w:vAlign w:val="center"/>
          </w:tcPr>
          <w:p w14:paraId="73852262"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2</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55850336"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1724" w:type="dxa"/>
            <w:tcBorders>
              <w:top w:val="single" w:sz="4" w:space="0" w:color="00B050"/>
              <w:left w:val="single" w:sz="4" w:space="0" w:color="00B050"/>
              <w:bottom w:val="single" w:sz="4" w:space="0" w:color="00B050"/>
              <w:right w:val="single" w:sz="4" w:space="0" w:color="00B050"/>
            </w:tcBorders>
            <w:noWrap/>
            <w:vAlign w:val="center"/>
          </w:tcPr>
          <w:p w14:paraId="6AD900F6"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41</w:t>
            </w:r>
          </w:p>
        </w:tc>
        <w:tc>
          <w:tcPr>
            <w:tcW w:w="1037" w:type="dxa"/>
            <w:tcBorders>
              <w:top w:val="single" w:sz="4" w:space="0" w:color="00B050"/>
              <w:left w:val="single" w:sz="4" w:space="0" w:color="00B050"/>
              <w:bottom w:val="single" w:sz="4" w:space="0" w:color="00B050"/>
              <w:right w:val="single" w:sz="4" w:space="0" w:color="00B050"/>
            </w:tcBorders>
            <w:vAlign w:val="center"/>
          </w:tcPr>
          <w:p w14:paraId="2206CF1C"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3.231.381</w:t>
            </w:r>
          </w:p>
        </w:tc>
        <w:tc>
          <w:tcPr>
            <w:tcW w:w="815" w:type="dxa"/>
            <w:tcBorders>
              <w:top w:val="single" w:sz="4" w:space="0" w:color="00B050"/>
              <w:left w:val="single" w:sz="4" w:space="0" w:color="00B050"/>
              <w:bottom w:val="single" w:sz="4" w:space="0" w:color="00B050"/>
              <w:right w:val="single" w:sz="4" w:space="0" w:color="00B050"/>
            </w:tcBorders>
            <w:vAlign w:val="center"/>
          </w:tcPr>
          <w:p w14:paraId="7A4434D1"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1425" w:type="dxa"/>
            <w:tcBorders>
              <w:top w:val="single" w:sz="4" w:space="0" w:color="00B050"/>
              <w:left w:val="single" w:sz="4" w:space="0" w:color="00B050"/>
              <w:bottom w:val="single" w:sz="4" w:space="0" w:color="00B050"/>
              <w:right w:val="single" w:sz="4" w:space="0" w:color="00B050"/>
            </w:tcBorders>
            <w:vAlign w:val="center"/>
          </w:tcPr>
          <w:p w14:paraId="25AB395A"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3.231.381</w:t>
            </w:r>
          </w:p>
        </w:tc>
      </w:tr>
      <w:tr w:rsidR="001338B7" w:rsidRPr="00DD5015" w14:paraId="0E74C815" w14:textId="77777777" w:rsidTr="00CC3EC3">
        <w:trPr>
          <w:trHeight w:hRule="exact" w:val="340"/>
        </w:trPr>
        <w:tc>
          <w:tcPr>
            <w:tcW w:w="1702" w:type="dxa"/>
            <w:tcBorders>
              <w:top w:val="single" w:sz="4" w:space="0" w:color="00B050"/>
              <w:left w:val="single" w:sz="4" w:space="0" w:color="00B050"/>
              <w:bottom w:val="single" w:sz="4" w:space="0" w:color="00B050"/>
              <w:right w:val="single" w:sz="4" w:space="0" w:color="00B050"/>
            </w:tcBorders>
            <w:vAlign w:val="center"/>
            <w:hideMark/>
          </w:tcPr>
          <w:p w14:paraId="5DB0F2D3" w14:textId="77777777" w:rsidR="001338B7" w:rsidRPr="00DD5015" w:rsidRDefault="001338B7" w:rsidP="00662437">
            <w:pPr>
              <w:rPr>
                <w:rFonts w:ascii="Arial Narrow" w:hAnsi="Arial Narrow" w:cs="Calibri"/>
                <w:color w:val="3A003A"/>
                <w:sz w:val="20"/>
                <w:szCs w:val="20"/>
              </w:rPr>
            </w:pPr>
            <w:r w:rsidRPr="00DD5015">
              <w:rPr>
                <w:rFonts w:ascii="Arial Narrow" w:hAnsi="Arial Narrow" w:cs="Calibri"/>
                <w:color w:val="3A003A"/>
                <w:sz w:val="20"/>
                <w:szCs w:val="20"/>
              </w:rPr>
              <w:t>IAȘI</w:t>
            </w:r>
          </w:p>
        </w:tc>
        <w:tc>
          <w:tcPr>
            <w:tcW w:w="992" w:type="dxa"/>
            <w:tcBorders>
              <w:top w:val="single" w:sz="4" w:space="0" w:color="00B050"/>
              <w:left w:val="single" w:sz="4" w:space="0" w:color="00B050"/>
              <w:bottom w:val="single" w:sz="4" w:space="0" w:color="00B050"/>
              <w:right w:val="single" w:sz="4" w:space="0" w:color="00B050"/>
            </w:tcBorders>
            <w:noWrap/>
            <w:vAlign w:val="center"/>
          </w:tcPr>
          <w:p w14:paraId="68605EBE"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83</w:t>
            </w:r>
          </w:p>
        </w:tc>
        <w:tc>
          <w:tcPr>
            <w:tcW w:w="861" w:type="dxa"/>
            <w:tcBorders>
              <w:top w:val="single" w:sz="4" w:space="0" w:color="00B050"/>
              <w:left w:val="single" w:sz="4" w:space="0" w:color="00B050"/>
              <w:bottom w:val="single" w:sz="4" w:space="0" w:color="00B050"/>
              <w:right w:val="single" w:sz="4" w:space="0" w:color="00B050"/>
            </w:tcBorders>
            <w:noWrap/>
            <w:vAlign w:val="center"/>
          </w:tcPr>
          <w:p w14:paraId="541F93E9"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25</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5A7A3945"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1DF3EDED"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25</w:t>
            </w:r>
          </w:p>
        </w:tc>
        <w:tc>
          <w:tcPr>
            <w:tcW w:w="1878" w:type="dxa"/>
            <w:tcBorders>
              <w:top w:val="single" w:sz="4" w:space="0" w:color="00B050"/>
              <w:left w:val="single" w:sz="4" w:space="0" w:color="00B050"/>
              <w:bottom w:val="single" w:sz="4" w:space="0" w:color="00B050"/>
              <w:right w:val="single" w:sz="4" w:space="0" w:color="00B050"/>
            </w:tcBorders>
            <w:noWrap/>
            <w:vAlign w:val="center"/>
          </w:tcPr>
          <w:p w14:paraId="31FB591E"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12969A56"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2</w:t>
            </w:r>
          </w:p>
        </w:tc>
        <w:tc>
          <w:tcPr>
            <w:tcW w:w="1724" w:type="dxa"/>
            <w:tcBorders>
              <w:top w:val="single" w:sz="4" w:space="0" w:color="00B050"/>
              <w:left w:val="single" w:sz="4" w:space="0" w:color="00B050"/>
              <w:bottom w:val="single" w:sz="4" w:space="0" w:color="00B050"/>
              <w:right w:val="single" w:sz="4" w:space="0" w:color="00B050"/>
            </w:tcBorders>
            <w:noWrap/>
            <w:vAlign w:val="center"/>
          </w:tcPr>
          <w:p w14:paraId="36AB7ED4"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58</w:t>
            </w:r>
          </w:p>
        </w:tc>
        <w:tc>
          <w:tcPr>
            <w:tcW w:w="1037" w:type="dxa"/>
            <w:tcBorders>
              <w:top w:val="single" w:sz="4" w:space="0" w:color="00B050"/>
              <w:left w:val="single" w:sz="4" w:space="0" w:color="00B050"/>
              <w:bottom w:val="single" w:sz="4" w:space="0" w:color="00B050"/>
              <w:right w:val="single" w:sz="4" w:space="0" w:color="00B050"/>
            </w:tcBorders>
            <w:vAlign w:val="center"/>
          </w:tcPr>
          <w:p w14:paraId="6C2D5D96"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815" w:type="dxa"/>
            <w:tcBorders>
              <w:top w:val="single" w:sz="4" w:space="0" w:color="00B050"/>
              <w:left w:val="single" w:sz="4" w:space="0" w:color="00B050"/>
              <w:bottom w:val="single" w:sz="4" w:space="0" w:color="00B050"/>
              <w:right w:val="single" w:sz="4" w:space="0" w:color="00B050"/>
            </w:tcBorders>
            <w:vAlign w:val="center"/>
          </w:tcPr>
          <w:p w14:paraId="236C23C7"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1425" w:type="dxa"/>
            <w:tcBorders>
              <w:top w:val="single" w:sz="4" w:space="0" w:color="00B050"/>
              <w:left w:val="single" w:sz="4" w:space="0" w:color="00B050"/>
              <w:bottom w:val="single" w:sz="4" w:space="0" w:color="00B050"/>
              <w:right w:val="single" w:sz="4" w:space="0" w:color="00B050"/>
            </w:tcBorders>
            <w:vAlign w:val="center"/>
          </w:tcPr>
          <w:p w14:paraId="06A54C82"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r>
      <w:tr w:rsidR="001338B7" w:rsidRPr="00DD5015" w14:paraId="77C39638" w14:textId="77777777" w:rsidTr="00CC3EC3">
        <w:trPr>
          <w:trHeight w:hRule="exact" w:val="340"/>
        </w:trPr>
        <w:tc>
          <w:tcPr>
            <w:tcW w:w="1702" w:type="dxa"/>
            <w:tcBorders>
              <w:top w:val="single" w:sz="4" w:space="0" w:color="00B050"/>
              <w:left w:val="single" w:sz="4" w:space="0" w:color="00B050"/>
              <w:bottom w:val="single" w:sz="4" w:space="0" w:color="00B050"/>
              <w:right w:val="single" w:sz="4" w:space="0" w:color="00B050"/>
            </w:tcBorders>
            <w:vAlign w:val="center"/>
            <w:hideMark/>
          </w:tcPr>
          <w:p w14:paraId="312C9197" w14:textId="77777777" w:rsidR="001338B7" w:rsidRPr="00DD5015" w:rsidRDefault="001338B7" w:rsidP="00662437">
            <w:pPr>
              <w:rPr>
                <w:rFonts w:ascii="Arial Narrow" w:hAnsi="Arial Narrow" w:cs="Calibri"/>
                <w:color w:val="3A003A"/>
                <w:sz w:val="20"/>
                <w:szCs w:val="20"/>
              </w:rPr>
            </w:pPr>
            <w:r w:rsidRPr="00DD5015">
              <w:rPr>
                <w:rFonts w:ascii="Arial Narrow" w:hAnsi="Arial Narrow" w:cs="Calibri"/>
                <w:color w:val="3A003A"/>
                <w:sz w:val="20"/>
                <w:szCs w:val="20"/>
              </w:rPr>
              <w:t>TÂRGU-MUREȘ</w:t>
            </w:r>
          </w:p>
        </w:tc>
        <w:tc>
          <w:tcPr>
            <w:tcW w:w="992" w:type="dxa"/>
            <w:tcBorders>
              <w:top w:val="single" w:sz="4" w:space="0" w:color="00B050"/>
              <w:left w:val="single" w:sz="4" w:space="0" w:color="00B050"/>
              <w:bottom w:val="single" w:sz="4" w:space="0" w:color="00B050"/>
              <w:right w:val="single" w:sz="4" w:space="0" w:color="00B050"/>
            </w:tcBorders>
            <w:noWrap/>
            <w:vAlign w:val="center"/>
          </w:tcPr>
          <w:p w14:paraId="15DA1E08"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25</w:t>
            </w:r>
          </w:p>
        </w:tc>
        <w:tc>
          <w:tcPr>
            <w:tcW w:w="861" w:type="dxa"/>
            <w:tcBorders>
              <w:top w:val="single" w:sz="4" w:space="0" w:color="00B050"/>
              <w:left w:val="single" w:sz="4" w:space="0" w:color="00B050"/>
              <w:bottom w:val="single" w:sz="4" w:space="0" w:color="00B050"/>
              <w:right w:val="single" w:sz="4" w:space="0" w:color="00B050"/>
            </w:tcBorders>
            <w:noWrap/>
            <w:vAlign w:val="center"/>
          </w:tcPr>
          <w:p w14:paraId="6BBEDA04"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11</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13BEC5BD"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18B4A7EC"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11</w:t>
            </w:r>
          </w:p>
        </w:tc>
        <w:tc>
          <w:tcPr>
            <w:tcW w:w="1878" w:type="dxa"/>
            <w:tcBorders>
              <w:top w:val="single" w:sz="4" w:space="0" w:color="00B050"/>
              <w:left w:val="single" w:sz="4" w:space="0" w:color="00B050"/>
              <w:bottom w:val="single" w:sz="4" w:space="0" w:color="00B050"/>
              <w:right w:val="single" w:sz="4" w:space="0" w:color="00B050"/>
            </w:tcBorders>
            <w:noWrap/>
            <w:vAlign w:val="center"/>
          </w:tcPr>
          <w:p w14:paraId="659ACE6A"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7EEDB5DC"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34</w:t>
            </w:r>
          </w:p>
        </w:tc>
        <w:tc>
          <w:tcPr>
            <w:tcW w:w="1724" w:type="dxa"/>
            <w:tcBorders>
              <w:top w:val="single" w:sz="4" w:space="0" w:color="00B050"/>
              <w:left w:val="single" w:sz="4" w:space="0" w:color="00B050"/>
              <w:bottom w:val="single" w:sz="4" w:space="0" w:color="00B050"/>
              <w:right w:val="single" w:sz="4" w:space="0" w:color="00B050"/>
            </w:tcBorders>
            <w:noWrap/>
            <w:vAlign w:val="center"/>
          </w:tcPr>
          <w:p w14:paraId="0066B4B5"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12</w:t>
            </w:r>
          </w:p>
        </w:tc>
        <w:tc>
          <w:tcPr>
            <w:tcW w:w="1037" w:type="dxa"/>
            <w:tcBorders>
              <w:top w:val="single" w:sz="4" w:space="0" w:color="00B050"/>
              <w:left w:val="single" w:sz="4" w:space="0" w:color="00B050"/>
              <w:bottom w:val="single" w:sz="4" w:space="0" w:color="00B050"/>
              <w:right w:val="single" w:sz="4" w:space="0" w:color="00B050"/>
            </w:tcBorders>
            <w:vAlign w:val="center"/>
          </w:tcPr>
          <w:p w14:paraId="7F2F39EC"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815" w:type="dxa"/>
            <w:tcBorders>
              <w:top w:val="single" w:sz="4" w:space="0" w:color="00B050"/>
              <w:left w:val="single" w:sz="4" w:space="0" w:color="00B050"/>
              <w:bottom w:val="single" w:sz="4" w:space="0" w:color="00B050"/>
              <w:right w:val="single" w:sz="4" w:space="0" w:color="00B050"/>
            </w:tcBorders>
            <w:vAlign w:val="center"/>
          </w:tcPr>
          <w:p w14:paraId="51CE1F73"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1425" w:type="dxa"/>
            <w:tcBorders>
              <w:top w:val="single" w:sz="4" w:space="0" w:color="00B050"/>
              <w:left w:val="single" w:sz="4" w:space="0" w:color="00B050"/>
              <w:bottom w:val="single" w:sz="4" w:space="0" w:color="00B050"/>
              <w:right w:val="single" w:sz="4" w:space="0" w:color="00B050"/>
            </w:tcBorders>
            <w:vAlign w:val="center"/>
          </w:tcPr>
          <w:p w14:paraId="6B996BA5"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r>
      <w:tr w:rsidR="001338B7" w:rsidRPr="00DD5015" w14:paraId="6F689640" w14:textId="77777777" w:rsidTr="00CC3EC3">
        <w:trPr>
          <w:trHeight w:hRule="exact" w:val="340"/>
        </w:trPr>
        <w:tc>
          <w:tcPr>
            <w:tcW w:w="1702" w:type="dxa"/>
            <w:tcBorders>
              <w:top w:val="single" w:sz="4" w:space="0" w:color="00B050"/>
              <w:left w:val="single" w:sz="4" w:space="0" w:color="00B050"/>
              <w:bottom w:val="single" w:sz="4" w:space="0" w:color="00B050"/>
              <w:right w:val="single" w:sz="4" w:space="0" w:color="00B050"/>
            </w:tcBorders>
            <w:vAlign w:val="center"/>
            <w:hideMark/>
          </w:tcPr>
          <w:p w14:paraId="2566D729" w14:textId="77777777" w:rsidR="001338B7" w:rsidRPr="00DD5015" w:rsidRDefault="001338B7" w:rsidP="00662437">
            <w:pPr>
              <w:rPr>
                <w:rFonts w:ascii="Arial Narrow" w:hAnsi="Arial Narrow" w:cs="Calibri"/>
                <w:color w:val="3A003A"/>
                <w:sz w:val="20"/>
                <w:szCs w:val="20"/>
              </w:rPr>
            </w:pPr>
            <w:r w:rsidRPr="00DD5015">
              <w:rPr>
                <w:rFonts w:ascii="Arial Narrow" w:hAnsi="Arial Narrow" w:cs="Calibri"/>
                <w:color w:val="3A003A"/>
                <w:sz w:val="20"/>
                <w:szCs w:val="20"/>
              </w:rPr>
              <w:t>PLOIEȘTI</w:t>
            </w:r>
          </w:p>
        </w:tc>
        <w:tc>
          <w:tcPr>
            <w:tcW w:w="992" w:type="dxa"/>
            <w:tcBorders>
              <w:top w:val="single" w:sz="4" w:space="0" w:color="00B050"/>
              <w:left w:val="single" w:sz="4" w:space="0" w:color="00B050"/>
              <w:bottom w:val="single" w:sz="4" w:space="0" w:color="00B050"/>
              <w:right w:val="single" w:sz="4" w:space="0" w:color="00B050"/>
            </w:tcBorders>
            <w:noWrap/>
            <w:vAlign w:val="center"/>
          </w:tcPr>
          <w:p w14:paraId="7558FA43"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63</w:t>
            </w:r>
          </w:p>
        </w:tc>
        <w:tc>
          <w:tcPr>
            <w:tcW w:w="861" w:type="dxa"/>
            <w:tcBorders>
              <w:top w:val="single" w:sz="4" w:space="0" w:color="00B050"/>
              <w:left w:val="single" w:sz="4" w:space="0" w:color="00B050"/>
              <w:bottom w:val="single" w:sz="4" w:space="0" w:color="00B050"/>
              <w:right w:val="single" w:sz="4" w:space="0" w:color="00B050"/>
            </w:tcBorders>
            <w:noWrap/>
            <w:vAlign w:val="center"/>
          </w:tcPr>
          <w:p w14:paraId="7185C948"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17</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3487D38E"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59CBC6ED"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16</w:t>
            </w:r>
          </w:p>
        </w:tc>
        <w:tc>
          <w:tcPr>
            <w:tcW w:w="1878" w:type="dxa"/>
            <w:tcBorders>
              <w:top w:val="single" w:sz="4" w:space="0" w:color="00B050"/>
              <w:left w:val="single" w:sz="4" w:space="0" w:color="00B050"/>
              <w:bottom w:val="single" w:sz="4" w:space="0" w:color="00B050"/>
              <w:right w:val="single" w:sz="4" w:space="0" w:color="00B050"/>
            </w:tcBorders>
            <w:noWrap/>
            <w:vAlign w:val="center"/>
          </w:tcPr>
          <w:p w14:paraId="799B51DA"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56A01DA4"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26</w:t>
            </w:r>
          </w:p>
        </w:tc>
        <w:tc>
          <w:tcPr>
            <w:tcW w:w="1724" w:type="dxa"/>
            <w:tcBorders>
              <w:top w:val="single" w:sz="4" w:space="0" w:color="00B050"/>
              <w:left w:val="single" w:sz="4" w:space="0" w:color="00B050"/>
              <w:bottom w:val="single" w:sz="4" w:space="0" w:color="00B050"/>
              <w:right w:val="single" w:sz="4" w:space="0" w:color="00B050"/>
            </w:tcBorders>
            <w:noWrap/>
            <w:vAlign w:val="center"/>
          </w:tcPr>
          <w:p w14:paraId="579E09BF"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42</w:t>
            </w:r>
          </w:p>
        </w:tc>
        <w:tc>
          <w:tcPr>
            <w:tcW w:w="1037" w:type="dxa"/>
            <w:tcBorders>
              <w:top w:val="single" w:sz="4" w:space="0" w:color="00B050"/>
              <w:left w:val="single" w:sz="4" w:space="0" w:color="00B050"/>
              <w:bottom w:val="single" w:sz="4" w:space="0" w:color="00B050"/>
              <w:right w:val="single" w:sz="4" w:space="0" w:color="00B050"/>
            </w:tcBorders>
            <w:vAlign w:val="center"/>
          </w:tcPr>
          <w:p w14:paraId="64E8D72D"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815" w:type="dxa"/>
            <w:tcBorders>
              <w:top w:val="single" w:sz="4" w:space="0" w:color="00B050"/>
              <w:left w:val="single" w:sz="4" w:space="0" w:color="00B050"/>
              <w:bottom w:val="single" w:sz="4" w:space="0" w:color="00B050"/>
              <w:right w:val="single" w:sz="4" w:space="0" w:color="00B050"/>
            </w:tcBorders>
            <w:vAlign w:val="center"/>
          </w:tcPr>
          <w:p w14:paraId="5393BDAD"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1425" w:type="dxa"/>
            <w:tcBorders>
              <w:top w:val="single" w:sz="4" w:space="0" w:color="00B050"/>
              <w:left w:val="single" w:sz="4" w:space="0" w:color="00B050"/>
              <w:bottom w:val="single" w:sz="4" w:space="0" w:color="00B050"/>
              <w:right w:val="single" w:sz="4" w:space="0" w:color="00B050"/>
            </w:tcBorders>
            <w:vAlign w:val="center"/>
          </w:tcPr>
          <w:p w14:paraId="65E07800"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r>
      <w:tr w:rsidR="001338B7" w:rsidRPr="00DD5015" w14:paraId="74D30495" w14:textId="77777777" w:rsidTr="00CC3EC3">
        <w:trPr>
          <w:trHeight w:hRule="exact" w:val="340"/>
        </w:trPr>
        <w:tc>
          <w:tcPr>
            <w:tcW w:w="1702" w:type="dxa"/>
            <w:tcBorders>
              <w:top w:val="single" w:sz="4" w:space="0" w:color="00B050"/>
              <w:left w:val="single" w:sz="4" w:space="0" w:color="00B050"/>
              <w:bottom w:val="threeDEmboss" w:sz="6" w:space="0" w:color="00B050"/>
              <w:right w:val="single" w:sz="4" w:space="0" w:color="00B050"/>
            </w:tcBorders>
            <w:vAlign w:val="center"/>
            <w:hideMark/>
          </w:tcPr>
          <w:p w14:paraId="1A5917ED" w14:textId="77777777" w:rsidR="001338B7" w:rsidRPr="00DD5015" w:rsidRDefault="001338B7" w:rsidP="00662437">
            <w:pPr>
              <w:rPr>
                <w:rFonts w:ascii="Arial Narrow" w:hAnsi="Arial Narrow" w:cs="Calibri"/>
                <w:color w:val="3A003A"/>
                <w:sz w:val="20"/>
                <w:szCs w:val="20"/>
              </w:rPr>
            </w:pPr>
            <w:r w:rsidRPr="00DD5015">
              <w:rPr>
                <w:rFonts w:ascii="Arial Narrow" w:hAnsi="Arial Narrow" w:cs="Calibri"/>
                <w:color w:val="3A003A"/>
                <w:sz w:val="20"/>
                <w:szCs w:val="20"/>
              </w:rPr>
              <w:t>TIMIȘOARA</w:t>
            </w:r>
          </w:p>
        </w:tc>
        <w:tc>
          <w:tcPr>
            <w:tcW w:w="992" w:type="dxa"/>
            <w:tcBorders>
              <w:top w:val="single" w:sz="4" w:space="0" w:color="00B050"/>
              <w:left w:val="single" w:sz="4" w:space="0" w:color="00B050"/>
              <w:bottom w:val="threeDEmboss" w:sz="6" w:space="0" w:color="00B050"/>
              <w:right w:val="single" w:sz="4" w:space="0" w:color="00B050"/>
            </w:tcBorders>
            <w:noWrap/>
            <w:vAlign w:val="center"/>
          </w:tcPr>
          <w:p w14:paraId="66F7B08B"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95</w:t>
            </w:r>
          </w:p>
        </w:tc>
        <w:tc>
          <w:tcPr>
            <w:tcW w:w="861" w:type="dxa"/>
            <w:tcBorders>
              <w:top w:val="single" w:sz="4" w:space="0" w:color="00B050"/>
              <w:left w:val="single" w:sz="4" w:space="0" w:color="00B050"/>
              <w:bottom w:val="threeDEmboss" w:sz="6" w:space="0" w:color="00B050"/>
              <w:right w:val="single" w:sz="4" w:space="0" w:color="00B050"/>
            </w:tcBorders>
            <w:noWrap/>
            <w:vAlign w:val="center"/>
          </w:tcPr>
          <w:p w14:paraId="473CAF58"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18</w:t>
            </w:r>
          </w:p>
        </w:tc>
        <w:tc>
          <w:tcPr>
            <w:tcW w:w="1282" w:type="dxa"/>
            <w:tcBorders>
              <w:top w:val="single" w:sz="4" w:space="0" w:color="00B050"/>
              <w:left w:val="single" w:sz="4" w:space="0" w:color="00B050"/>
              <w:bottom w:val="threeDEmboss" w:sz="6" w:space="0" w:color="00B050"/>
              <w:right w:val="single" w:sz="4" w:space="0" w:color="00B050"/>
            </w:tcBorders>
            <w:noWrap/>
            <w:vAlign w:val="center"/>
          </w:tcPr>
          <w:p w14:paraId="7E1F9D8E"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1532" w:type="dxa"/>
            <w:tcBorders>
              <w:top w:val="single" w:sz="4" w:space="0" w:color="00B050"/>
              <w:left w:val="single" w:sz="4" w:space="0" w:color="00B050"/>
              <w:bottom w:val="threeDEmboss" w:sz="6" w:space="0" w:color="00B050"/>
              <w:right w:val="single" w:sz="4" w:space="0" w:color="00B050"/>
            </w:tcBorders>
            <w:noWrap/>
            <w:vAlign w:val="center"/>
          </w:tcPr>
          <w:p w14:paraId="1DEC4195"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18</w:t>
            </w:r>
          </w:p>
        </w:tc>
        <w:tc>
          <w:tcPr>
            <w:tcW w:w="1878" w:type="dxa"/>
            <w:tcBorders>
              <w:top w:val="single" w:sz="4" w:space="0" w:color="00B050"/>
              <w:left w:val="single" w:sz="4" w:space="0" w:color="00B050"/>
              <w:bottom w:val="threeDEmboss" w:sz="6" w:space="0" w:color="00B050"/>
              <w:right w:val="single" w:sz="4" w:space="0" w:color="00B050"/>
            </w:tcBorders>
            <w:noWrap/>
            <w:vAlign w:val="center"/>
          </w:tcPr>
          <w:p w14:paraId="0B9CA150"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7</w:t>
            </w:r>
          </w:p>
        </w:tc>
        <w:tc>
          <w:tcPr>
            <w:tcW w:w="1957" w:type="dxa"/>
            <w:tcBorders>
              <w:top w:val="single" w:sz="4" w:space="0" w:color="00B050"/>
              <w:left w:val="single" w:sz="4" w:space="0" w:color="00B050"/>
              <w:bottom w:val="threeDEmboss" w:sz="6" w:space="0" w:color="00B050"/>
              <w:right w:val="single" w:sz="4" w:space="0" w:color="00B050"/>
            </w:tcBorders>
            <w:noWrap/>
            <w:vAlign w:val="center"/>
          </w:tcPr>
          <w:p w14:paraId="12E525AD"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1</w:t>
            </w:r>
          </w:p>
        </w:tc>
        <w:tc>
          <w:tcPr>
            <w:tcW w:w="1724" w:type="dxa"/>
            <w:tcBorders>
              <w:top w:val="single" w:sz="4" w:space="0" w:color="00B050"/>
              <w:left w:val="single" w:sz="4" w:space="0" w:color="00B050"/>
              <w:bottom w:val="threeDEmboss" w:sz="6" w:space="0" w:color="00B050"/>
              <w:right w:val="single" w:sz="4" w:space="0" w:color="00B050"/>
            </w:tcBorders>
            <w:noWrap/>
            <w:vAlign w:val="center"/>
          </w:tcPr>
          <w:p w14:paraId="7BE30661"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71</w:t>
            </w:r>
          </w:p>
        </w:tc>
        <w:tc>
          <w:tcPr>
            <w:tcW w:w="1037" w:type="dxa"/>
            <w:tcBorders>
              <w:top w:val="single" w:sz="4" w:space="0" w:color="00B050"/>
              <w:left w:val="single" w:sz="4" w:space="0" w:color="00B050"/>
              <w:bottom w:val="threeDEmboss" w:sz="6" w:space="0" w:color="00B050"/>
              <w:right w:val="single" w:sz="4" w:space="0" w:color="00B050"/>
            </w:tcBorders>
            <w:vAlign w:val="center"/>
          </w:tcPr>
          <w:p w14:paraId="4F78C1B5"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815" w:type="dxa"/>
            <w:tcBorders>
              <w:top w:val="single" w:sz="4" w:space="0" w:color="00B050"/>
              <w:left w:val="single" w:sz="4" w:space="0" w:color="00B050"/>
              <w:bottom w:val="threeDEmboss" w:sz="6" w:space="0" w:color="00B050"/>
              <w:right w:val="single" w:sz="4" w:space="0" w:color="00B050"/>
            </w:tcBorders>
            <w:vAlign w:val="center"/>
          </w:tcPr>
          <w:p w14:paraId="66AC0A01"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c>
          <w:tcPr>
            <w:tcW w:w="1425" w:type="dxa"/>
            <w:tcBorders>
              <w:top w:val="single" w:sz="4" w:space="0" w:color="00B050"/>
              <w:left w:val="single" w:sz="4" w:space="0" w:color="00B050"/>
              <w:bottom w:val="threeDEmboss" w:sz="6" w:space="0" w:color="00B050"/>
              <w:right w:val="single" w:sz="4" w:space="0" w:color="00B050"/>
            </w:tcBorders>
            <w:vAlign w:val="center"/>
          </w:tcPr>
          <w:p w14:paraId="7108AC9D" w14:textId="77777777" w:rsidR="001338B7" w:rsidRPr="00BE75CB" w:rsidRDefault="001338B7" w:rsidP="00EE31A8">
            <w:pPr>
              <w:jc w:val="center"/>
              <w:rPr>
                <w:rFonts w:ascii="Arial Narrow" w:hAnsi="Arial Narrow" w:cs="Calibri"/>
                <w:color w:val="3A003A"/>
                <w:sz w:val="20"/>
                <w:szCs w:val="20"/>
              </w:rPr>
            </w:pPr>
            <w:r w:rsidRPr="00BE75CB">
              <w:rPr>
                <w:rFonts w:ascii="Arial Narrow" w:hAnsi="Arial Narrow" w:cs="Calibri"/>
                <w:color w:val="3A003A"/>
                <w:sz w:val="20"/>
                <w:szCs w:val="20"/>
              </w:rPr>
              <w:t>0</w:t>
            </w:r>
          </w:p>
        </w:tc>
      </w:tr>
      <w:tr w:rsidR="001338B7" w:rsidRPr="00DD5015" w14:paraId="7316E140" w14:textId="77777777" w:rsidTr="00CC3EC3">
        <w:trPr>
          <w:trHeight w:hRule="exact" w:val="340"/>
        </w:trPr>
        <w:tc>
          <w:tcPr>
            <w:tcW w:w="1702" w:type="dxa"/>
            <w:tcBorders>
              <w:top w:val="threeDEmboss" w:sz="6" w:space="0" w:color="00B050"/>
              <w:left w:val="single" w:sz="4" w:space="0" w:color="00B050"/>
              <w:bottom w:val="single" w:sz="4" w:space="0" w:color="00B050"/>
              <w:right w:val="single" w:sz="4" w:space="0" w:color="00B050"/>
            </w:tcBorders>
            <w:vAlign w:val="center"/>
            <w:hideMark/>
          </w:tcPr>
          <w:p w14:paraId="5E63CA94" w14:textId="77777777" w:rsidR="001338B7" w:rsidRPr="008D0F33" w:rsidRDefault="001338B7" w:rsidP="00662437">
            <w:pPr>
              <w:rPr>
                <w:rFonts w:ascii="Arial Narrow" w:hAnsi="Arial Narrow" w:cs="Calibri"/>
                <w:b/>
                <w:color w:val="3A003A"/>
                <w:sz w:val="20"/>
                <w:szCs w:val="20"/>
              </w:rPr>
            </w:pPr>
            <w:r w:rsidRPr="008D0F33">
              <w:rPr>
                <w:rFonts w:ascii="Arial Narrow" w:hAnsi="Arial Narrow" w:cs="Calibri"/>
                <w:b/>
                <w:color w:val="3A003A"/>
                <w:sz w:val="20"/>
                <w:szCs w:val="20"/>
              </w:rPr>
              <w:lastRenderedPageBreak/>
              <w:t>PÎCCJ</w:t>
            </w:r>
          </w:p>
        </w:tc>
        <w:tc>
          <w:tcPr>
            <w:tcW w:w="992" w:type="dxa"/>
            <w:tcBorders>
              <w:top w:val="threeDEmboss" w:sz="6" w:space="0" w:color="00B050"/>
              <w:left w:val="single" w:sz="4" w:space="0" w:color="00B050"/>
              <w:bottom w:val="single" w:sz="4" w:space="0" w:color="00B050"/>
              <w:right w:val="single" w:sz="4" w:space="0" w:color="00B050"/>
            </w:tcBorders>
            <w:noWrap/>
            <w:vAlign w:val="center"/>
          </w:tcPr>
          <w:p w14:paraId="355F72BF"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21</w:t>
            </w:r>
          </w:p>
        </w:tc>
        <w:tc>
          <w:tcPr>
            <w:tcW w:w="861" w:type="dxa"/>
            <w:tcBorders>
              <w:top w:val="threeDEmboss" w:sz="6" w:space="0" w:color="00B050"/>
              <w:left w:val="single" w:sz="4" w:space="0" w:color="00B050"/>
              <w:bottom w:val="single" w:sz="4" w:space="0" w:color="00B050"/>
              <w:right w:val="single" w:sz="4" w:space="0" w:color="00B050"/>
            </w:tcBorders>
            <w:noWrap/>
            <w:vAlign w:val="center"/>
          </w:tcPr>
          <w:p w14:paraId="29C1E134"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2</w:t>
            </w:r>
          </w:p>
        </w:tc>
        <w:tc>
          <w:tcPr>
            <w:tcW w:w="1282" w:type="dxa"/>
            <w:tcBorders>
              <w:top w:val="threeDEmboss" w:sz="6" w:space="0" w:color="00B050"/>
              <w:left w:val="single" w:sz="4" w:space="0" w:color="00B050"/>
              <w:bottom w:val="single" w:sz="4" w:space="0" w:color="00B050"/>
              <w:right w:val="single" w:sz="4" w:space="0" w:color="00B050"/>
            </w:tcBorders>
            <w:noWrap/>
            <w:vAlign w:val="center"/>
          </w:tcPr>
          <w:p w14:paraId="0DE95D3D"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0</w:t>
            </w:r>
          </w:p>
        </w:tc>
        <w:tc>
          <w:tcPr>
            <w:tcW w:w="1532" w:type="dxa"/>
            <w:tcBorders>
              <w:top w:val="threeDEmboss" w:sz="6" w:space="0" w:color="00B050"/>
              <w:left w:val="single" w:sz="4" w:space="0" w:color="00B050"/>
              <w:bottom w:val="single" w:sz="4" w:space="0" w:color="00B050"/>
              <w:right w:val="single" w:sz="4" w:space="0" w:color="00B050"/>
            </w:tcBorders>
            <w:noWrap/>
            <w:vAlign w:val="center"/>
          </w:tcPr>
          <w:p w14:paraId="4CAA9C5D"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2</w:t>
            </w:r>
          </w:p>
        </w:tc>
        <w:tc>
          <w:tcPr>
            <w:tcW w:w="1878" w:type="dxa"/>
            <w:tcBorders>
              <w:top w:val="threeDEmboss" w:sz="6" w:space="0" w:color="00B050"/>
              <w:left w:val="single" w:sz="4" w:space="0" w:color="00B050"/>
              <w:bottom w:val="single" w:sz="4" w:space="0" w:color="00B050"/>
              <w:right w:val="single" w:sz="4" w:space="0" w:color="00B050"/>
            </w:tcBorders>
            <w:noWrap/>
            <w:vAlign w:val="center"/>
          </w:tcPr>
          <w:p w14:paraId="483D8642"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0</w:t>
            </w:r>
          </w:p>
        </w:tc>
        <w:tc>
          <w:tcPr>
            <w:tcW w:w="1957" w:type="dxa"/>
            <w:tcBorders>
              <w:top w:val="threeDEmboss" w:sz="6" w:space="0" w:color="00B050"/>
              <w:left w:val="single" w:sz="4" w:space="0" w:color="00B050"/>
              <w:bottom w:val="single" w:sz="4" w:space="0" w:color="00B050"/>
              <w:right w:val="single" w:sz="4" w:space="0" w:color="00B050"/>
            </w:tcBorders>
            <w:noWrap/>
            <w:vAlign w:val="center"/>
          </w:tcPr>
          <w:p w14:paraId="7B547015"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2</w:t>
            </w:r>
          </w:p>
        </w:tc>
        <w:tc>
          <w:tcPr>
            <w:tcW w:w="1724" w:type="dxa"/>
            <w:tcBorders>
              <w:top w:val="threeDEmboss" w:sz="6" w:space="0" w:color="00B050"/>
              <w:left w:val="single" w:sz="4" w:space="0" w:color="00B050"/>
              <w:bottom w:val="single" w:sz="4" w:space="0" w:color="00B050"/>
              <w:right w:val="single" w:sz="4" w:space="0" w:color="00B050"/>
            </w:tcBorders>
            <w:noWrap/>
            <w:vAlign w:val="center"/>
          </w:tcPr>
          <w:p w14:paraId="715CDB39"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18</w:t>
            </w:r>
          </w:p>
        </w:tc>
        <w:tc>
          <w:tcPr>
            <w:tcW w:w="1037" w:type="dxa"/>
            <w:tcBorders>
              <w:top w:val="threeDEmboss" w:sz="6" w:space="0" w:color="00B050"/>
              <w:left w:val="single" w:sz="4" w:space="0" w:color="00B050"/>
              <w:bottom w:val="single" w:sz="4" w:space="0" w:color="00B050"/>
              <w:right w:val="single" w:sz="4" w:space="0" w:color="00B050"/>
            </w:tcBorders>
            <w:vAlign w:val="center"/>
          </w:tcPr>
          <w:p w14:paraId="125314D1"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0</w:t>
            </w:r>
          </w:p>
        </w:tc>
        <w:tc>
          <w:tcPr>
            <w:tcW w:w="815" w:type="dxa"/>
            <w:tcBorders>
              <w:top w:val="threeDEmboss" w:sz="6" w:space="0" w:color="00B050"/>
              <w:left w:val="single" w:sz="4" w:space="0" w:color="00B050"/>
              <w:bottom w:val="single" w:sz="4" w:space="0" w:color="00B050"/>
              <w:right w:val="single" w:sz="4" w:space="0" w:color="00B050"/>
            </w:tcBorders>
            <w:vAlign w:val="center"/>
          </w:tcPr>
          <w:p w14:paraId="18525A30"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0</w:t>
            </w:r>
          </w:p>
        </w:tc>
        <w:tc>
          <w:tcPr>
            <w:tcW w:w="1425" w:type="dxa"/>
            <w:tcBorders>
              <w:top w:val="threeDEmboss" w:sz="6" w:space="0" w:color="00B050"/>
              <w:left w:val="single" w:sz="4" w:space="0" w:color="00B050"/>
              <w:bottom w:val="single" w:sz="4" w:space="0" w:color="00B050"/>
              <w:right w:val="single" w:sz="4" w:space="0" w:color="00B050"/>
            </w:tcBorders>
            <w:vAlign w:val="center"/>
          </w:tcPr>
          <w:p w14:paraId="2A5AA91F"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0</w:t>
            </w:r>
          </w:p>
        </w:tc>
      </w:tr>
      <w:tr w:rsidR="001338B7" w:rsidRPr="00DD5015" w14:paraId="2E107A7F" w14:textId="77777777" w:rsidTr="00CC3EC3">
        <w:trPr>
          <w:trHeight w:hRule="exact" w:val="584"/>
        </w:trPr>
        <w:tc>
          <w:tcPr>
            <w:tcW w:w="1702" w:type="dxa"/>
            <w:tcBorders>
              <w:top w:val="single" w:sz="4" w:space="0" w:color="00B050"/>
              <w:left w:val="single" w:sz="4" w:space="0" w:color="00B050"/>
              <w:bottom w:val="single" w:sz="4" w:space="0" w:color="00B050"/>
              <w:right w:val="single" w:sz="4" w:space="0" w:color="00B050"/>
            </w:tcBorders>
            <w:vAlign w:val="center"/>
            <w:hideMark/>
          </w:tcPr>
          <w:p w14:paraId="4FCC5008" w14:textId="77777777" w:rsidR="001338B7" w:rsidRPr="008D0F33" w:rsidRDefault="001338B7" w:rsidP="00662437">
            <w:pPr>
              <w:rPr>
                <w:rFonts w:ascii="Arial Narrow" w:hAnsi="Arial Narrow" w:cs="Calibri"/>
                <w:b/>
                <w:color w:val="3A003A"/>
                <w:sz w:val="18"/>
                <w:szCs w:val="18"/>
              </w:rPr>
            </w:pPr>
            <w:r>
              <w:rPr>
                <w:rFonts w:ascii="Arial Narrow" w:hAnsi="Arial Narrow" w:cs="Calibri"/>
                <w:b/>
                <w:color w:val="3A003A"/>
                <w:sz w:val="18"/>
                <w:szCs w:val="18"/>
              </w:rPr>
              <w:t xml:space="preserve">PARCHETE </w:t>
            </w:r>
            <w:r w:rsidRPr="008D0F33">
              <w:rPr>
                <w:rFonts w:ascii="Arial Narrow" w:hAnsi="Arial Narrow" w:cs="Calibri"/>
                <w:b/>
                <w:color w:val="3A003A"/>
                <w:sz w:val="18"/>
                <w:szCs w:val="18"/>
              </w:rPr>
              <w:t>MILITARE</w:t>
            </w:r>
          </w:p>
        </w:tc>
        <w:tc>
          <w:tcPr>
            <w:tcW w:w="992" w:type="dxa"/>
            <w:tcBorders>
              <w:top w:val="single" w:sz="4" w:space="0" w:color="00B050"/>
              <w:left w:val="single" w:sz="4" w:space="0" w:color="00B050"/>
              <w:bottom w:val="single" w:sz="4" w:space="0" w:color="00B050"/>
              <w:right w:val="single" w:sz="4" w:space="0" w:color="00B050"/>
            </w:tcBorders>
            <w:noWrap/>
            <w:vAlign w:val="center"/>
          </w:tcPr>
          <w:p w14:paraId="6C271F71"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2</w:t>
            </w:r>
          </w:p>
        </w:tc>
        <w:tc>
          <w:tcPr>
            <w:tcW w:w="861" w:type="dxa"/>
            <w:tcBorders>
              <w:top w:val="single" w:sz="4" w:space="0" w:color="00B050"/>
              <w:left w:val="single" w:sz="4" w:space="0" w:color="00B050"/>
              <w:bottom w:val="single" w:sz="4" w:space="0" w:color="00B050"/>
              <w:right w:val="single" w:sz="4" w:space="0" w:color="00B050"/>
            </w:tcBorders>
            <w:noWrap/>
            <w:vAlign w:val="center"/>
          </w:tcPr>
          <w:p w14:paraId="33EE1867"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1</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502B060D"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0</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1D940A60"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1</w:t>
            </w:r>
          </w:p>
        </w:tc>
        <w:tc>
          <w:tcPr>
            <w:tcW w:w="1878" w:type="dxa"/>
            <w:tcBorders>
              <w:top w:val="single" w:sz="4" w:space="0" w:color="00B050"/>
              <w:left w:val="single" w:sz="4" w:space="0" w:color="00B050"/>
              <w:bottom w:val="single" w:sz="4" w:space="0" w:color="00B050"/>
              <w:right w:val="single" w:sz="4" w:space="0" w:color="00B050"/>
            </w:tcBorders>
            <w:noWrap/>
            <w:vAlign w:val="center"/>
          </w:tcPr>
          <w:p w14:paraId="535EBCB2"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0</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7479DEDD"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0</w:t>
            </w:r>
          </w:p>
        </w:tc>
        <w:tc>
          <w:tcPr>
            <w:tcW w:w="1724" w:type="dxa"/>
            <w:tcBorders>
              <w:top w:val="single" w:sz="4" w:space="0" w:color="00B050"/>
              <w:left w:val="single" w:sz="4" w:space="0" w:color="00B050"/>
              <w:bottom w:val="single" w:sz="4" w:space="0" w:color="00B050"/>
              <w:right w:val="single" w:sz="4" w:space="0" w:color="00B050"/>
            </w:tcBorders>
            <w:noWrap/>
            <w:vAlign w:val="center"/>
          </w:tcPr>
          <w:p w14:paraId="0267BB33"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0</w:t>
            </w:r>
          </w:p>
        </w:tc>
        <w:tc>
          <w:tcPr>
            <w:tcW w:w="1037" w:type="dxa"/>
            <w:tcBorders>
              <w:top w:val="single" w:sz="4" w:space="0" w:color="00B050"/>
              <w:left w:val="single" w:sz="4" w:space="0" w:color="00B050"/>
              <w:bottom w:val="single" w:sz="4" w:space="0" w:color="00B050"/>
              <w:right w:val="single" w:sz="4" w:space="0" w:color="00B050"/>
            </w:tcBorders>
            <w:vAlign w:val="center"/>
          </w:tcPr>
          <w:p w14:paraId="60855131"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0</w:t>
            </w:r>
          </w:p>
        </w:tc>
        <w:tc>
          <w:tcPr>
            <w:tcW w:w="815" w:type="dxa"/>
            <w:tcBorders>
              <w:top w:val="single" w:sz="4" w:space="0" w:color="00B050"/>
              <w:left w:val="single" w:sz="4" w:space="0" w:color="00B050"/>
              <w:bottom w:val="single" w:sz="4" w:space="0" w:color="00B050"/>
              <w:right w:val="single" w:sz="4" w:space="0" w:color="00B050"/>
            </w:tcBorders>
            <w:vAlign w:val="center"/>
          </w:tcPr>
          <w:p w14:paraId="7588B172"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0</w:t>
            </w:r>
          </w:p>
        </w:tc>
        <w:tc>
          <w:tcPr>
            <w:tcW w:w="1425" w:type="dxa"/>
            <w:tcBorders>
              <w:top w:val="single" w:sz="4" w:space="0" w:color="00B050"/>
              <w:left w:val="single" w:sz="4" w:space="0" w:color="00B050"/>
              <w:bottom w:val="single" w:sz="4" w:space="0" w:color="00B050"/>
              <w:right w:val="single" w:sz="4" w:space="0" w:color="00B050"/>
            </w:tcBorders>
            <w:vAlign w:val="center"/>
          </w:tcPr>
          <w:p w14:paraId="180C61CB"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0</w:t>
            </w:r>
          </w:p>
        </w:tc>
      </w:tr>
      <w:tr w:rsidR="001338B7" w:rsidRPr="00DD5015" w14:paraId="199A478E" w14:textId="77777777" w:rsidTr="00CC3EC3">
        <w:trPr>
          <w:trHeight w:hRule="exact" w:val="340"/>
        </w:trPr>
        <w:tc>
          <w:tcPr>
            <w:tcW w:w="1702" w:type="dxa"/>
            <w:tcBorders>
              <w:top w:val="single" w:sz="4" w:space="0" w:color="00B050"/>
              <w:left w:val="single" w:sz="4" w:space="0" w:color="00B050"/>
              <w:bottom w:val="single" w:sz="4" w:space="0" w:color="00B050"/>
              <w:right w:val="single" w:sz="4" w:space="0" w:color="00B050"/>
            </w:tcBorders>
            <w:vAlign w:val="center"/>
            <w:hideMark/>
          </w:tcPr>
          <w:p w14:paraId="49381422" w14:textId="77777777" w:rsidR="001338B7" w:rsidRPr="008D0F33" w:rsidRDefault="001338B7" w:rsidP="00662437">
            <w:pPr>
              <w:rPr>
                <w:rFonts w:ascii="Arial Narrow" w:hAnsi="Arial Narrow" w:cs="Calibri"/>
                <w:b/>
                <w:color w:val="3A003A"/>
                <w:sz w:val="20"/>
                <w:szCs w:val="20"/>
              </w:rPr>
            </w:pPr>
            <w:r w:rsidRPr="008D0F33">
              <w:rPr>
                <w:rFonts w:ascii="Arial Narrow" w:hAnsi="Arial Narrow" w:cs="Calibri"/>
                <w:b/>
                <w:color w:val="3A003A"/>
                <w:sz w:val="20"/>
                <w:szCs w:val="20"/>
              </w:rPr>
              <w:t>DNA</w:t>
            </w:r>
          </w:p>
        </w:tc>
        <w:tc>
          <w:tcPr>
            <w:tcW w:w="992" w:type="dxa"/>
            <w:tcBorders>
              <w:top w:val="single" w:sz="4" w:space="0" w:color="00B050"/>
              <w:left w:val="single" w:sz="4" w:space="0" w:color="00B050"/>
              <w:bottom w:val="single" w:sz="4" w:space="0" w:color="00B050"/>
              <w:right w:val="single" w:sz="4" w:space="0" w:color="00B050"/>
            </w:tcBorders>
            <w:noWrap/>
            <w:vAlign w:val="center"/>
          </w:tcPr>
          <w:p w14:paraId="07692676"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5</w:t>
            </w:r>
          </w:p>
        </w:tc>
        <w:tc>
          <w:tcPr>
            <w:tcW w:w="861" w:type="dxa"/>
            <w:tcBorders>
              <w:top w:val="single" w:sz="4" w:space="0" w:color="00B050"/>
              <w:left w:val="single" w:sz="4" w:space="0" w:color="00B050"/>
              <w:bottom w:val="single" w:sz="4" w:space="0" w:color="00B050"/>
              <w:right w:val="single" w:sz="4" w:space="0" w:color="00B050"/>
            </w:tcBorders>
            <w:noWrap/>
            <w:vAlign w:val="center"/>
          </w:tcPr>
          <w:p w14:paraId="67F522A1"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1</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423E694F"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1</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6F5AC7F9"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0</w:t>
            </w:r>
          </w:p>
        </w:tc>
        <w:tc>
          <w:tcPr>
            <w:tcW w:w="1878" w:type="dxa"/>
            <w:tcBorders>
              <w:top w:val="single" w:sz="4" w:space="0" w:color="00B050"/>
              <w:left w:val="single" w:sz="4" w:space="0" w:color="00B050"/>
              <w:bottom w:val="single" w:sz="4" w:space="0" w:color="00B050"/>
              <w:right w:val="single" w:sz="4" w:space="0" w:color="00B050"/>
            </w:tcBorders>
            <w:noWrap/>
            <w:vAlign w:val="center"/>
          </w:tcPr>
          <w:p w14:paraId="08B69837"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4</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5FFA3A17"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12</w:t>
            </w:r>
          </w:p>
        </w:tc>
        <w:tc>
          <w:tcPr>
            <w:tcW w:w="1724" w:type="dxa"/>
            <w:tcBorders>
              <w:top w:val="single" w:sz="4" w:space="0" w:color="00B050"/>
              <w:left w:val="single" w:sz="4" w:space="0" w:color="00B050"/>
              <w:bottom w:val="single" w:sz="4" w:space="0" w:color="00B050"/>
              <w:right w:val="single" w:sz="4" w:space="0" w:color="00B050"/>
            </w:tcBorders>
            <w:noWrap/>
            <w:vAlign w:val="center"/>
          </w:tcPr>
          <w:p w14:paraId="1D936278"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4</w:t>
            </w:r>
          </w:p>
        </w:tc>
        <w:tc>
          <w:tcPr>
            <w:tcW w:w="1037" w:type="dxa"/>
            <w:tcBorders>
              <w:top w:val="single" w:sz="4" w:space="0" w:color="00B050"/>
              <w:left w:val="single" w:sz="4" w:space="0" w:color="00B050"/>
              <w:bottom w:val="single" w:sz="4" w:space="0" w:color="00B050"/>
              <w:right w:val="single" w:sz="4" w:space="0" w:color="00B050"/>
            </w:tcBorders>
            <w:vAlign w:val="center"/>
          </w:tcPr>
          <w:p w14:paraId="3A354E77"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179.652</w:t>
            </w:r>
          </w:p>
        </w:tc>
        <w:tc>
          <w:tcPr>
            <w:tcW w:w="815" w:type="dxa"/>
            <w:tcBorders>
              <w:top w:val="single" w:sz="4" w:space="0" w:color="00B050"/>
              <w:left w:val="single" w:sz="4" w:space="0" w:color="00B050"/>
              <w:bottom w:val="single" w:sz="4" w:space="0" w:color="00B050"/>
              <w:right w:val="single" w:sz="4" w:space="0" w:color="00B050"/>
            </w:tcBorders>
            <w:vAlign w:val="center"/>
          </w:tcPr>
          <w:p w14:paraId="2A0FFFE7"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0</w:t>
            </w:r>
          </w:p>
        </w:tc>
        <w:tc>
          <w:tcPr>
            <w:tcW w:w="1425" w:type="dxa"/>
            <w:tcBorders>
              <w:top w:val="single" w:sz="4" w:space="0" w:color="00B050"/>
              <w:left w:val="single" w:sz="4" w:space="0" w:color="00B050"/>
              <w:bottom w:val="single" w:sz="4" w:space="0" w:color="00B050"/>
              <w:right w:val="single" w:sz="4" w:space="0" w:color="00B050"/>
            </w:tcBorders>
            <w:vAlign w:val="center"/>
          </w:tcPr>
          <w:p w14:paraId="42D8FE22"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179.652</w:t>
            </w:r>
          </w:p>
        </w:tc>
      </w:tr>
      <w:tr w:rsidR="001338B7" w:rsidRPr="00DD5015" w14:paraId="59A29C2C" w14:textId="77777777" w:rsidTr="00CC3EC3">
        <w:trPr>
          <w:trHeight w:hRule="exact" w:val="340"/>
        </w:trPr>
        <w:tc>
          <w:tcPr>
            <w:tcW w:w="1702" w:type="dxa"/>
            <w:tcBorders>
              <w:top w:val="single" w:sz="4" w:space="0" w:color="00B050"/>
              <w:left w:val="single" w:sz="4" w:space="0" w:color="00B050"/>
              <w:bottom w:val="threeDEmboss" w:sz="6" w:space="0" w:color="00B050"/>
              <w:right w:val="single" w:sz="4" w:space="0" w:color="00B050"/>
            </w:tcBorders>
            <w:vAlign w:val="center"/>
            <w:hideMark/>
          </w:tcPr>
          <w:p w14:paraId="4EB7C6F6" w14:textId="77777777" w:rsidR="001338B7" w:rsidRPr="008D0F33" w:rsidRDefault="001338B7" w:rsidP="00662437">
            <w:pPr>
              <w:rPr>
                <w:rFonts w:ascii="Arial Narrow" w:hAnsi="Arial Narrow" w:cs="Calibri"/>
                <w:b/>
                <w:color w:val="3A003A"/>
                <w:sz w:val="20"/>
                <w:szCs w:val="20"/>
              </w:rPr>
            </w:pPr>
            <w:r w:rsidRPr="008D0F33">
              <w:rPr>
                <w:rFonts w:ascii="Arial Narrow" w:hAnsi="Arial Narrow" w:cs="Calibri"/>
                <w:b/>
                <w:color w:val="3A003A"/>
                <w:sz w:val="20"/>
                <w:szCs w:val="20"/>
              </w:rPr>
              <w:t>DIICOT</w:t>
            </w:r>
          </w:p>
        </w:tc>
        <w:tc>
          <w:tcPr>
            <w:tcW w:w="992" w:type="dxa"/>
            <w:tcBorders>
              <w:top w:val="single" w:sz="4" w:space="0" w:color="00B050"/>
              <w:left w:val="single" w:sz="4" w:space="0" w:color="00B050"/>
              <w:bottom w:val="single" w:sz="4" w:space="0" w:color="00B050"/>
              <w:right w:val="single" w:sz="4" w:space="0" w:color="00B050"/>
            </w:tcBorders>
            <w:noWrap/>
            <w:vAlign w:val="center"/>
          </w:tcPr>
          <w:p w14:paraId="7B58A3EE"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207</w:t>
            </w:r>
          </w:p>
        </w:tc>
        <w:tc>
          <w:tcPr>
            <w:tcW w:w="861" w:type="dxa"/>
            <w:tcBorders>
              <w:top w:val="single" w:sz="4" w:space="0" w:color="00B050"/>
              <w:left w:val="single" w:sz="4" w:space="0" w:color="00B050"/>
              <w:bottom w:val="single" w:sz="4" w:space="0" w:color="00B050"/>
              <w:right w:val="single" w:sz="4" w:space="0" w:color="00B050"/>
            </w:tcBorders>
            <w:noWrap/>
            <w:vAlign w:val="center"/>
          </w:tcPr>
          <w:p w14:paraId="1295D621"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48</w:t>
            </w:r>
          </w:p>
        </w:tc>
        <w:tc>
          <w:tcPr>
            <w:tcW w:w="1282" w:type="dxa"/>
            <w:tcBorders>
              <w:top w:val="single" w:sz="4" w:space="0" w:color="00B050"/>
              <w:left w:val="single" w:sz="4" w:space="0" w:color="00B050"/>
              <w:bottom w:val="single" w:sz="4" w:space="0" w:color="00B050"/>
              <w:right w:val="single" w:sz="4" w:space="0" w:color="00B050"/>
            </w:tcBorders>
            <w:noWrap/>
            <w:vAlign w:val="center"/>
          </w:tcPr>
          <w:p w14:paraId="19445C6C"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14</w:t>
            </w:r>
          </w:p>
        </w:tc>
        <w:tc>
          <w:tcPr>
            <w:tcW w:w="1532" w:type="dxa"/>
            <w:tcBorders>
              <w:top w:val="single" w:sz="4" w:space="0" w:color="00B050"/>
              <w:left w:val="single" w:sz="4" w:space="0" w:color="00B050"/>
              <w:bottom w:val="single" w:sz="4" w:space="0" w:color="00B050"/>
              <w:right w:val="single" w:sz="4" w:space="0" w:color="00B050"/>
            </w:tcBorders>
            <w:noWrap/>
            <w:vAlign w:val="center"/>
          </w:tcPr>
          <w:p w14:paraId="6E9A6A0E"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34</w:t>
            </w:r>
          </w:p>
        </w:tc>
        <w:tc>
          <w:tcPr>
            <w:tcW w:w="1878" w:type="dxa"/>
            <w:tcBorders>
              <w:top w:val="single" w:sz="4" w:space="0" w:color="00B050"/>
              <w:left w:val="single" w:sz="4" w:space="0" w:color="00B050"/>
              <w:bottom w:val="single" w:sz="4" w:space="0" w:color="00B050"/>
              <w:right w:val="single" w:sz="4" w:space="0" w:color="00B050"/>
            </w:tcBorders>
            <w:noWrap/>
            <w:vAlign w:val="center"/>
          </w:tcPr>
          <w:p w14:paraId="34E39E96"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73</w:t>
            </w:r>
          </w:p>
        </w:tc>
        <w:tc>
          <w:tcPr>
            <w:tcW w:w="1957" w:type="dxa"/>
            <w:tcBorders>
              <w:top w:val="single" w:sz="4" w:space="0" w:color="00B050"/>
              <w:left w:val="single" w:sz="4" w:space="0" w:color="00B050"/>
              <w:bottom w:val="single" w:sz="4" w:space="0" w:color="00B050"/>
              <w:right w:val="single" w:sz="4" w:space="0" w:color="00B050"/>
            </w:tcBorders>
            <w:noWrap/>
            <w:vAlign w:val="center"/>
          </w:tcPr>
          <w:p w14:paraId="1B47B1F1"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176</w:t>
            </w:r>
          </w:p>
        </w:tc>
        <w:tc>
          <w:tcPr>
            <w:tcW w:w="1724" w:type="dxa"/>
            <w:tcBorders>
              <w:top w:val="single" w:sz="4" w:space="0" w:color="00B050"/>
              <w:left w:val="single" w:sz="4" w:space="0" w:color="00B050"/>
              <w:bottom w:val="single" w:sz="4" w:space="0" w:color="00B050"/>
              <w:right w:val="single" w:sz="4" w:space="0" w:color="00B050"/>
            </w:tcBorders>
            <w:noWrap/>
            <w:vAlign w:val="center"/>
          </w:tcPr>
          <w:p w14:paraId="28822F09"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138</w:t>
            </w:r>
          </w:p>
        </w:tc>
        <w:tc>
          <w:tcPr>
            <w:tcW w:w="1037" w:type="dxa"/>
            <w:tcBorders>
              <w:top w:val="single" w:sz="4" w:space="0" w:color="00B050"/>
              <w:left w:val="single" w:sz="4" w:space="0" w:color="00B050"/>
              <w:bottom w:val="single" w:sz="4" w:space="0" w:color="00B050"/>
              <w:right w:val="single" w:sz="4" w:space="0" w:color="00B050"/>
            </w:tcBorders>
            <w:vAlign w:val="center"/>
          </w:tcPr>
          <w:p w14:paraId="255346DC"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6.196.189</w:t>
            </w:r>
          </w:p>
        </w:tc>
        <w:tc>
          <w:tcPr>
            <w:tcW w:w="815" w:type="dxa"/>
            <w:tcBorders>
              <w:top w:val="single" w:sz="4" w:space="0" w:color="00B050"/>
              <w:left w:val="single" w:sz="4" w:space="0" w:color="00B050"/>
              <w:bottom w:val="single" w:sz="4" w:space="0" w:color="00B050"/>
              <w:right w:val="single" w:sz="4" w:space="0" w:color="00B050"/>
            </w:tcBorders>
            <w:vAlign w:val="center"/>
          </w:tcPr>
          <w:p w14:paraId="06D2308E"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0</w:t>
            </w:r>
          </w:p>
        </w:tc>
        <w:tc>
          <w:tcPr>
            <w:tcW w:w="1425" w:type="dxa"/>
            <w:tcBorders>
              <w:top w:val="single" w:sz="4" w:space="0" w:color="00B050"/>
              <w:left w:val="single" w:sz="4" w:space="0" w:color="00B050"/>
              <w:bottom w:val="single" w:sz="4" w:space="0" w:color="00B050"/>
              <w:right w:val="single" w:sz="4" w:space="0" w:color="00B050"/>
            </w:tcBorders>
            <w:vAlign w:val="center"/>
          </w:tcPr>
          <w:p w14:paraId="489D67C4"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220.330.186</w:t>
            </w:r>
          </w:p>
        </w:tc>
      </w:tr>
      <w:tr w:rsidR="001338B7" w:rsidRPr="00DD5015" w14:paraId="4E9A5DF7" w14:textId="77777777" w:rsidTr="00CC3EC3">
        <w:trPr>
          <w:trHeight w:hRule="exact" w:val="598"/>
        </w:trPr>
        <w:tc>
          <w:tcPr>
            <w:tcW w:w="1702" w:type="dxa"/>
            <w:tcBorders>
              <w:top w:val="threeDEmboss" w:sz="6" w:space="0" w:color="00B050"/>
              <w:left w:val="threeDEmboss" w:sz="6" w:space="0" w:color="00B050"/>
              <w:bottom w:val="threeDEmboss" w:sz="6" w:space="0" w:color="00B050"/>
              <w:right w:val="single" w:sz="4" w:space="0" w:color="00B050"/>
            </w:tcBorders>
            <w:shd w:val="clear" w:color="auto" w:fill="FFF9F3"/>
            <w:vAlign w:val="center"/>
            <w:hideMark/>
          </w:tcPr>
          <w:p w14:paraId="4E4E393F" w14:textId="77777777" w:rsidR="001338B7" w:rsidRPr="00DD5015" w:rsidRDefault="001338B7" w:rsidP="00662437">
            <w:pPr>
              <w:rPr>
                <w:rFonts w:ascii="Arial Narrow" w:hAnsi="Arial Narrow" w:cs="Calibri"/>
                <w:b/>
                <w:color w:val="3A003A"/>
                <w:sz w:val="20"/>
                <w:szCs w:val="20"/>
              </w:rPr>
            </w:pPr>
            <w:r w:rsidRPr="00DD5015">
              <w:rPr>
                <w:rFonts w:ascii="Arial Narrow" w:hAnsi="Arial Narrow" w:cs="Calibri"/>
                <w:b/>
                <w:color w:val="3A003A"/>
                <w:sz w:val="20"/>
                <w:szCs w:val="20"/>
              </w:rPr>
              <w:t>MINISTERUL PUBLIC</w:t>
            </w:r>
          </w:p>
        </w:tc>
        <w:tc>
          <w:tcPr>
            <w:tcW w:w="992" w:type="dxa"/>
            <w:tcBorders>
              <w:top w:val="threeDEmboss" w:sz="6" w:space="0" w:color="00B050"/>
              <w:left w:val="single" w:sz="4" w:space="0" w:color="00B050"/>
              <w:bottom w:val="threeDEmboss" w:sz="6" w:space="0" w:color="00B050"/>
              <w:right w:val="single" w:sz="4" w:space="0" w:color="00B050"/>
            </w:tcBorders>
            <w:shd w:val="clear" w:color="auto" w:fill="FFF9F3"/>
            <w:noWrap/>
            <w:vAlign w:val="center"/>
          </w:tcPr>
          <w:p w14:paraId="29F709FE"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1.650</w:t>
            </w:r>
          </w:p>
        </w:tc>
        <w:tc>
          <w:tcPr>
            <w:tcW w:w="861" w:type="dxa"/>
            <w:tcBorders>
              <w:top w:val="threeDEmboss" w:sz="6" w:space="0" w:color="00B050"/>
              <w:left w:val="single" w:sz="4" w:space="0" w:color="00B050"/>
              <w:bottom w:val="threeDEmboss" w:sz="6" w:space="0" w:color="00B050"/>
              <w:right w:val="single" w:sz="4" w:space="0" w:color="00B050"/>
            </w:tcBorders>
            <w:shd w:val="clear" w:color="auto" w:fill="FFF9F3"/>
            <w:noWrap/>
            <w:vAlign w:val="center"/>
          </w:tcPr>
          <w:p w14:paraId="05472287"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375</w:t>
            </w:r>
          </w:p>
        </w:tc>
        <w:tc>
          <w:tcPr>
            <w:tcW w:w="1282" w:type="dxa"/>
            <w:tcBorders>
              <w:top w:val="threeDEmboss" w:sz="6" w:space="0" w:color="00B050"/>
              <w:left w:val="single" w:sz="4" w:space="0" w:color="00B050"/>
              <w:bottom w:val="threeDEmboss" w:sz="6" w:space="0" w:color="00B050"/>
              <w:right w:val="single" w:sz="4" w:space="0" w:color="00B050"/>
            </w:tcBorders>
            <w:shd w:val="clear" w:color="auto" w:fill="FFF9F3"/>
            <w:noWrap/>
            <w:vAlign w:val="center"/>
          </w:tcPr>
          <w:p w14:paraId="150452F0"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25</w:t>
            </w:r>
          </w:p>
        </w:tc>
        <w:tc>
          <w:tcPr>
            <w:tcW w:w="1532" w:type="dxa"/>
            <w:tcBorders>
              <w:top w:val="threeDEmboss" w:sz="6" w:space="0" w:color="00B050"/>
              <w:left w:val="single" w:sz="4" w:space="0" w:color="00B050"/>
              <w:bottom w:val="threeDEmboss" w:sz="6" w:space="0" w:color="00B050"/>
              <w:right w:val="single" w:sz="4" w:space="0" w:color="00B050"/>
            </w:tcBorders>
            <w:shd w:val="clear" w:color="auto" w:fill="FFF9F3"/>
            <w:noWrap/>
            <w:vAlign w:val="center"/>
          </w:tcPr>
          <w:p w14:paraId="61EE7603"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350</w:t>
            </w:r>
          </w:p>
        </w:tc>
        <w:tc>
          <w:tcPr>
            <w:tcW w:w="1878" w:type="dxa"/>
            <w:tcBorders>
              <w:top w:val="threeDEmboss" w:sz="6" w:space="0" w:color="00B050"/>
              <w:left w:val="single" w:sz="4" w:space="0" w:color="00B050"/>
              <w:bottom w:val="threeDEmboss" w:sz="6" w:space="0" w:color="00B050"/>
              <w:right w:val="single" w:sz="4" w:space="0" w:color="00B050"/>
            </w:tcBorders>
            <w:shd w:val="clear" w:color="auto" w:fill="FFF9F3"/>
            <w:noWrap/>
            <w:vAlign w:val="center"/>
          </w:tcPr>
          <w:p w14:paraId="14322D1B"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122</w:t>
            </w:r>
          </w:p>
        </w:tc>
        <w:tc>
          <w:tcPr>
            <w:tcW w:w="1957" w:type="dxa"/>
            <w:tcBorders>
              <w:top w:val="threeDEmboss" w:sz="6" w:space="0" w:color="00B050"/>
              <w:left w:val="single" w:sz="4" w:space="0" w:color="00B050"/>
              <w:bottom w:val="threeDEmboss" w:sz="6" w:space="0" w:color="00B050"/>
              <w:right w:val="single" w:sz="4" w:space="0" w:color="00B050"/>
            </w:tcBorders>
            <w:shd w:val="clear" w:color="auto" w:fill="FFF9F3"/>
            <w:noWrap/>
            <w:vAlign w:val="center"/>
          </w:tcPr>
          <w:p w14:paraId="63F91A61"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394</w:t>
            </w:r>
          </w:p>
        </w:tc>
        <w:tc>
          <w:tcPr>
            <w:tcW w:w="1724" w:type="dxa"/>
            <w:tcBorders>
              <w:top w:val="threeDEmboss" w:sz="6" w:space="0" w:color="00B050"/>
              <w:left w:val="single" w:sz="4" w:space="0" w:color="00B050"/>
              <w:bottom w:val="threeDEmboss" w:sz="6" w:space="0" w:color="00B050"/>
              <w:right w:val="single" w:sz="4" w:space="0" w:color="00B050"/>
            </w:tcBorders>
            <w:shd w:val="clear" w:color="auto" w:fill="FFF9F3"/>
            <w:noWrap/>
            <w:vAlign w:val="center"/>
          </w:tcPr>
          <w:p w14:paraId="6675F691"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1.162</w:t>
            </w:r>
          </w:p>
        </w:tc>
        <w:tc>
          <w:tcPr>
            <w:tcW w:w="1037" w:type="dxa"/>
            <w:tcBorders>
              <w:top w:val="threeDEmboss" w:sz="6" w:space="0" w:color="00B050"/>
              <w:left w:val="single" w:sz="4" w:space="0" w:color="00B050"/>
              <w:bottom w:val="threeDEmboss" w:sz="6" w:space="0" w:color="00B050"/>
              <w:right w:val="single" w:sz="4" w:space="0" w:color="00B050"/>
            </w:tcBorders>
            <w:shd w:val="clear" w:color="auto" w:fill="FFF9F3"/>
            <w:vAlign w:val="center"/>
          </w:tcPr>
          <w:p w14:paraId="56811821"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28.532.261</w:t>
            </w:r>
          </w:p>
        </w:tc>
        <w:tc>
          <w:tcPr>
            <w:tcW w:w="815" w:type="dxa"/>
            <w:tcBorders>
              <w:top w:val="threeDEmboss" w:sz="6" w:space="0" w:color="00B050"/>
              <w:left w:val="single" w:sz="4" w:space="0" w:color="00B050"/>
              <w:bottom w:val="threeDEmboss" w:sz="6" w:space="0" w:color="00B050"/>
              <w:right w:val="single" w:sz="4" w:space="0" w:color="00B050"/>
            </w:tcBorders>
            <w:shd w:val="clear" w:color="auto" w:fill="FFF9F3"/>
            <w:vAlign w:val="center"/>
          </w:tcPr>
          <w:p w14:paraId="318782B4"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15.563</w:t>
            </w:r>
          </w:p>
        </w:tc>
        <w:tc>
          <w:tcPr>
            <w:tcW w:w="1425" w:type="dxa"/>
            <w:tcBorders>
              <w:top w:val="threeDEmboss" w:sz="6" w:space="0" w:color="00B050"/>
              <w:left w:val="single" w:sz="4" w:space="0" w:color="00B050"/>
              <w:bottom w:val="threeDEmboss" w:sz="6" w:space="0" w:color="00B050"/>
              <w:right w:val="threeDEmboss" w:sz="6" w:space="0" w:color="00B050"/>
            </w:tcBorders>
            <w:shd w:val="clear" w:color="auto" w:fill="FFF9F3"/>
            <w:vAlign w:val="center"/>
          </w:tcPr>
          <w:p w14:paraId="36AE0FA1" w14:textId="77777777" w:rsidR="001338B7" w:rsidRPr="00BE75CB" w:rsidRDefault="001338B7" w:rsidP="00EE31A8">
            <w:pPr>
              <w:jc w:val="center"/>
              <w:rPr>
                <w:rFonts w:ascii="Arial Narrow" w:hAnsi="Arial Narrow" w:cs="Calibri"/>
                <w:b/>
                <w:color w:val="3A003A"/>
                <w:sz w:val="20"/>
                <w:szCs w:val="20"/>
              </w:rPr>
            </w:pPr>
            <w:r w:rsidRPr="00BE75CB">
              <w:rPr>
                <w:rFonts w:ascii="Arial Narrow" w:hAnsi="Arial Narrow" w:cs="Calibri"/>
                <w:b/>
                <w:color w:val="3A003A"/>
                <w:sz w:val="20"/>
                <w:szCs w:val="20"/>
              </w:rPr>
              <w:t>237.086.656</w:t>
            </w:r>
          </w:p>
        </w:tc>
      </w:tr>
    </w:tbl>
    <w:p w14:paraId="1313BBB4" w14:textId="7CE723FD" w:rsidR="00983864" w:rsidRDefault="00983864" w:rsidP="00662437"/>
    <w:p w14:paraId="5782E437" w14:textId="77777777" w:rsidR="00983864" w:rsidRPr="00983864" w:rsidRDefault="00983864" w:rsidP="00662437"/>
    <w:p w14:paraId="0AA5C2F1" w14:textId="77777777" w:rsidR="00983864" w:rsidRPr="00983864" w:rsidRDefault="00983864" w:rsidP="00662437"/>
    <w:p w14:paraId="37850251" w14:textId="77777777" w:rsidR="00983864" w:rsidRPr="00983864" w:rsidRDefault="00983864" w:rsidP="00662437"/>
    <w:p w14:paraId="6E9654E9" w14:textId="77777777" w:rsidR="00983864" w:rsidRPr="00983864" w:rsidRDefault="00983864" w:rsidP="00662437"/>
    <w:p w14:paraId="11B6EB1A" w14:textId="77777777" w:rsidR="00983864" w:rsidRPr="00983864" w:rsidRDefault="00983864" w:rsidP="00662437"/>
    <w:p w14:paraId="32E467E1" w14:textId="77777777" w:rsidR="00983864" w:rsidRPr="00983864" w:rsidRDefault="00983864" w:rsidP="00662437"/>
    <w:p w14:paraId="4A5C987F" w14:textId="7F71E1F9" w:rsidR="00983864" w:rsidRDefault="00983864" w:rsidP="00662437"/>
    <w:p w14:paraId="6BE67261" w14:textId="1FC42A21" w:rsidR="001338B7" w:rsidRPr="00983864" w:rsidRDefault="00983864" w:rsidP="00662437">
      <w:pPr>
        <w:sectPr w:rsidR="001338B7" w:rsidRPr="00983864" w:rsidSect="001338B7">
          <w:pgSz w:w="16840" w:h="11907" w:orient="landscape" w:code="9"/>
          <w:pgMar w:top="1440" w:right="1276" w:bottom="1134" w:left="1440" w:header="709" w:footer="0" w:gutter="0"/>
          <w:cols w:space="708"/>
          <w:docGrid w:linePitch="360"/>
        </w:sectPr>
      </w:pPr>
      <w:r>
        <w:tab/>
      </w:r>
    </w:p>
    <w:p w14:paraId="6CBAC4AC" w14:textId="6E963351" w:rsidR="001B6226" w:rsidRPr="009252F5" w:rsidRDefault="001B6226" w:rsidP="00EE31A8">
      <w:pPr>
        <w:jc w:val="center"/>
        <w:rPr>
          <w:rFonts w:ascii="Arial Narrow" w:eastAsia="Calibri" w:hAnsi="Arial Narrow" w:cs="Arial"/>
          <w:b/>
          <w:color w:val="3A003A"/>
          <w:sz w:val="28"/>
          <w:szCs w:val="28"/>
        </w:rPr>
      </w:pPr>
      <w:bookmarkStart w:id="149" w:name="_Toc160717217"/>
      <w:bookmarkStart w:id="150" w:name="_Toc161129897"/>
      <w:bookmarkStart w:id="151" w:name="_Toc161130985"/>
      <w:bookmarkStart w:id="152" w:name="_Toc125122131"/>
      <w:r w:rsidRPr="009252F5">
        <w:rPr>
          <w:rFonts w:ascii="Arial Narrow" w:eastAsia="Calibri" w:hAnsi="Arial Narrow" w:cs="Arial"/>
          <w:b/>
          <w:color w:val="3A003A"/>
          <w:sz w:val="28"/>
          <w:szCs w:val="28"/>
        </w:rPr>
        <w:lastRenderedPageBreak/>
        <w:t xml:space="preserve">Date statistice privind </w:t>
      </w:r>
      <w:r w:rsidRPr="009252F5">
        <w:rPr>
          <w:rFonts w:ascii="Arial Narrow" w:eastAsia="Calibri" w:hAnsi="Arial Narrow" w:cs="Arial"/>
          <w:b/>
          <w:color w:val="3A003A"/>
          <w:sz w:val="28"/>
          <w:szCs w:val="28"/>
          <w:shd w:val="clear" w:color="auto" w:fill="FFF9F3"/>
        </w:rPr>
        <w:t>infracțiunile contra libertăţii şi integrităţii sexuale</w:t>
      </w:r>
      <w:r w:rsidRPr="009252F5">
        <w:rPr>
          <w:rFonts w:ascii="Arial Narrow" w:eastAsia="Calibri" w:hAnsi="Arial Narrow" w:cs="Arial"/>
          <w:b/>
          <w:color w:val="3A003A"/>
          <w:sz w:val="28"/>
          <w:szCs w:val="28"/>
        </w:rPr>
        <w:t xml:space="preserve"> (prev. de art. 218-223 Cp)</w:t>
      </w:r>
      <w:bookmarkEnd w:id="149"/>
      <w:bookmarkEnd w:id="150"/>
      <w:bookmarkEnd w:id="151"/>
    </w:p>
    <w:p w14:paraId="5417E5B5" w14:textId="77777777" w:rsidR="001B6226" w:rsidRPr="009252F5" w:rsidRDefault="001B6226" w:rsidP="00EE31A8">
      <w:pPr>
        <w:jc w:val="center"/>
        <w:rPr>
          <w:rFonts w:ascii="Arial Narrow" w:eastAsia="Calibri" w:hAnsi="Arial Narrow" w:cs="Arial"/>
          <w:b/>
          <w:color w:val="3A003A"/>
          <w:sz w:val="28"/>
          <w:szCs w:val="28"/>
        </w:rPr>
      </w:pPr>
      <w:bookmarkStart w:id="153" w:name="_Toc160717218"/>
      <w:bookmarkStart w:id="154" w:name="_Toc161129898"/>
      <w:bookmarkStart w:id="155" w:name="_Toc161130986"/>
      <w:r w:rsidRPr="009252F5">
        <w:rPr>
          <w:rFonts w:ascii="Arial Narrow" w:eastAsia="Calibri" w:hAnsi="Arial Narrow" w:cs="Arial"/>
          <w:b/>
          <w:color w:val="3A003A"/>
          <w:sz w:val="28"/>
          <w:szCs w:val="28"/>
        </w:rPr>
        <w:t>pe unități de parchet și pe total Minister Public, în anul 202</w:t>
      </w:r>
      <w:bookmarkEnd w:id="152"/>
      <w:bookmarkEnd w:id="153"/>
      <w:bookmarkEnd w:id="154"/>
      <w:bookmarkEnd w:id="155"/>
      <w:r w:rsidRPr="009252F5">
        <w:rPr>
          <w:rFonts w:ascii="Arial Narrow" w:eastAsia="Calibri" w:hAnsi="Arial Narrow" w:cs="Arial"/>
          <w:b/>
          <w:color w:val="3A003A"/>
          <w:sz w:val="28"/>
          <w:szCs w:val="28"/>
        </w:rPr>
        <w:t>4</w:t>
      </w:r>
    </w:p>
    <w:p w14:paraId="33D427E6" w14:textId="77777777" w:rsidR="001338B7" w:rsidRPr="00CA54D5" w:rsidRDefault="001338B7" w:rsidP="00662437">
      <w:pPr>
        <w:rPr>
          <w:sz w:val="32"/>
          <w:szCs w:val="32"/>
        </w:rPr>
      </w:pPr>
    </w:p>
    <w:tbl>
      <w:tblPr>
        <w:tblW w:w="15000"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2022"/>
        <w:gridCol w:w="1135"/>
        <w:gridCol w:w="1070"/>
        <w:gridCol w:w="912"/>
        <w:gridCol w:w="1384"/>
        <w:gridCol w:w="1106"/>
        <w:gridCol w:w="1984"/>
        <w:gridCol w:w="1560"/>
        <w:gridCol w:w="1134"/>
        <w:gridCol w:w="850"/>
        <w:gridCol w:w="992"/>
        <w:gridCol w:w="851"/>
      </w:tblGrid>
      <w:tr w:rsidR="001B6226" w:rsidRPr="001B6226" w14:paraId="74909031" w14:textId="77777777" w:rsidTr="00EE31A8">
        <w:trPr>
          <w:trHeight w:val="615"/>
          <w:tblHeader/>
          <w:jc w:val="center"/>
        </w:trPr>
        <w:tc>
          <w:tcPr>
            <w:tcW w:w="2022" w:type="dxa"/>
            <w:vMerge w:val="restart"/>
            <w:tcBorders>
              <w:top w:val="threeDEmboss" w:sz="6" w:space="0" w:color="00B050"/>
              <w:left w:val="threeDEmboss" w:sz="6" w:space="0" w:color="00B050"/>
              <w:bottom w:val="threeDEmboss" w:sz="6" w:space="0" w:color="00B050"/>
              <w:right w:val="single" w:sz="4" w:space="0" w:color="00B050"/>
            </w:tcBorders>
            <w:shd w:val="clear" w:color="auto" w:fill="FFF9F3"/>
            <w:vAlign w:val="center"/>
            <w:hideMark/>
          </w:tcPr>
          <w:p w14:paraId="6D0B5F8B" w14:textId="77777777" w:rsidR="001B6226" w:rsidRPr="001B6226" w:rsidRDefault="001B6226" w:rsidP="00662437">
            <w:pPr>
              <w:rPr>
                <w:rFonts w:ascii="Arial Narrow" w:hAnsi="Arial Narrow" w:cs="Calibri"/>
                <w:b/>
                <w:color w:val="3A003A"/>
                <w:sz w:val="20"/>
              </w:rPr>
            </w:pPr>
            <w:r w:rsidRPr="001B6226">
              <w:rPr>
                <w:rFonts w:ascii="Arial Narrow" w:hAnsi="Arial Narrow" w:cs="Calibri"/>
                <w:b/>
                <w:color w:val="3A003A"/>
                <w:sz w:val="20"/>
              </w:rPr>
              <w:t>UNITATEA DE PARCHET</w:t>
            </w:r>
          </w:p>
          <w:p w14:paraId="685D5227" w14:textId="77777777" w:rsidR="001B6226" w:rsidRPr="001B6226" w:rsidRDefault="001B6226" w:rsidP="00662437">
            <w:pPr>
              <w:rPr>
                <w:rFonts w:ascii="Arial Narrow" w:hAnsi="Arial Narrow" w:cs="Calibri"/>
                <w:b/>
                <w:color w:val="3A003A"/>
                <w:sz w:val="20"/>
              </w:rPr>
            </w:pPr>
            <w:r w:rsidRPr="001B6226">
              <w:rPr>
                <w:rFonts w:ascii="Arial Narrow" w:hAnsi="Arial Narrow" w:cs="Calibri"/>
                <w:b/>
                <w:color w:val="3A003A"/>
                <w:sz w:val="20"/>
              </w:rPr>
              <w:t>(CENTRALIZAT)/</w:t>
            </w:r>
          </w:p>
          <w:p w14:paraId="5F258958" w14:textId="77777777" w:rsidR="001B6226" w:rsidRPr="001B6226" w:rsidRDefault="001B6226" w:rsidP="00662437">
            <w:pPr>
              <w:rPr>
                <w:rFonts w:ascii="Arial Narrow" w:hAnsi="Arial Narrow" w:cs="Calibri"/>
                <w:b/>
                <w:color w:val="3A003A"/>
                <w:sz w:val="20"/>
              </w:rPr>
            </w:pPr>
            <w:r w:rsidRPr="001B6226">
              <w:rPr>
                <w:rFonts w:ascii="Arial Narrow" w:hAnsi="Arial Narrow" w:cs="Calibri"/>
                <w:b/>
                <w:color w:val="3A003A"/>
                <w:sz w:val="20"/>
              </w:rPr>
              <w:t>SECŢII/DIRECŢII</w:t>
            </w:r>
          </w:p>
        </w:tc>
        <w:tc>
          <w:tcPr>
            <w:tcW w:w="1135" w:type="dxa"/>
            <w:vMerge w:val="restart"/>
            <w:tcBorders>
              <w:top w:val="threeDEmboss" w:sz="6" w:space="0" w:color="00B050"/>
              <w:left w:val="single" w:sz="4" w:space="0" w:color="00B050"/>
              <w:bottom w:val="threeDEmboss" w:sz="6" w:space="0" w:color="00B050"/>
              <w:right w:val="single" w:sz="4" w:space="0" w:color="00B050"/>
            </w:tcBorders>
            <w:shd w:val="clear" w:color="auto" w:fill="FFF9F3"/>
            <w:noWrap/>
            <w:textDirection w:val="btLr"/>
            <w:vAlign w:val="center"/>
            <w:hideMark/>
          </w:tcPr>
          <w:p w14:paraId="3E12D361" w14:textId="77777777" w:rsidR="001B6226" w:rsidRPr="001B6226" w:rsidRDefault="001B6226" w:rsidP="00EE31A8">
            <w:pPr>
              <w:jc w:val="center"/>
              <w:rPr>
                <w:rFonts w:ascii="Arial Narrow" w:hAnsi="Arial Narrow" w:cs="Calibri"/>
                <w:b/>
                <w:color w:val="3A003A"/>
                <w:sz w:val="20"/>
              </w:rPr>
            </w:pPr>
            <w:r w:rsidRPr="001B6226">
              <w:rPr>
                <w:rFonts w:ascii="Arial Narrow" w:hAnsi="Arial Narrow" w:cs="Calibri"/>
                <w:b/>
                <w:color w:val="3A003A"/>
                <w:sz w:val="20"/>
              </w:rPr>
              <w:t>NR. CAUZE DE SOLUȚIONAT</w:t>
            </w:r>
          </w:p>
        </w:tc>
        <w:tc>
          <w:tcPr>
            <w:tcW w:w="1070" w:type="dxa"/>
            <w:vMerge w:val="restart"/>
            <w:tcBorders>
              <w:top w:val="threeDEmboss" w:sz="6" w:space="0" w:color="00B050"/>
              <w:left w:val="single" w:sz="4" w:space="0" w:color="00B050"/>
              <w:bottom w:val="threeDEmboss" w:sz="6" w:space="0" w:color="00B050"/>
              <w:right w:val="single" w:sz="4" w:space="0" w:color="00B050"/>
            </w:tcBorders>
            <w:shd w:val="clear" w:color="auto" w:fill="FFF9F3"/>
            <w:noWrap/>
            <w:textDirection w:val="btLr"/>
            <w:vAlign w:val="center"/>
            <w:hideMark/>
          </w:tcPr>
          <w:p w14:paraId="734404FB" w14:textId="77777777" w:rsidR="001B6226" w:rsidRPr="001B6226" w:rsidRDefault="001B6226" w:rsidP="00EE31A8">
            <w:pPr>
              <w:jc w:val="center"/>
              <w:rPr>
                <w:rFonts w:ascii="Arial Narrow" w:hAnsi="Arial Narrow" w:cs="Calibri"/>
                <w:b/>
                <w:color w:val="3A003A"/>
                <w:sz w:val="20"/>
              </w:rPr>
            </w:pPr>
            <w:r w:rsidRPr="001B6226">
              <w:rPr>
                <w:rFonts w:ascii="Arial Narrow" w:hAnsi="Arial Narrow" w:cs="Calibri"/>
                <w:b/>
                <w:color w:val="3A003A"/>
                <w:sz w:val="20"/>
              </w:rPr>
              <w:t>NR. CAUZE SOLUȚIONATE,</w:t>
            </w:r>
          </w:p>
          <w:p w14:paraId="137FFBBC" w14:textId="77777777" w:rsidR="001B6226" w:rsidRPr="001B6226" w:rsidRDefault="001B6226" w:rsidP="00EE31A8">
            <w:pPr>
              <w:jc w:val="center"/>
              <w:rPr>
                <w:rFonts w:ascii="Arial Narrow" w:hAnsi="Arial Narrow" w:cs="Calibri"/>
                <w:b/>
                <w:color w:val="3A003A"/>
                <w:sz w:val="20"/>
              </w:rPr>
            </w:pPr>
            <w:r w:rsidRPr="001B6226">
              <w:rPr>
                <w:rFonts w:ascii="Arial Narrow" w:hAnsi="Arial Narrow" w:cs="Calibri"/>
                <w:b/>
                <w:color w:val="3A003A"/>
                <w:sz w:val="20"/>
              </w:rPr>
              <w:t>DIN CARE:</w:t>
            </w:r>
          </w:p>
        </w:tc>
        <w:tc>
          <w:tcPr>
            <w:tcW w:w="912" w:type="dxa"/>
            <w:vMerge w:val="restart"/>
            <w:tcBorders>
              <w:top w:val="threeDEmboss" w:sz="6" w:space="0" w:color="00B050"/>
              <w:left w:val="single" w:sz="4" w:space="0" w:color="00B050"/>
              <w:bottom w:val="threeDEmboss" w:sz="6" w:space="0" w:color="00B050"/>
              <w:right w:val="single" w:sz="4" w:space="0" w:color="00B050"/>
            </w:tcBorders>
            <w:shd w:val="clear" w:color="auto" w:fill="FFF9F3"/>
            <w:noWrap/>
            <w:textDirection w:val="btLr"/>
            <w:vAlign w:val="center"/>
            <w:hideMark/>
          </w:tcPr>
          <w:p w14:paraId="2FE91A2A" w14:textId="77777777" w:rsidR="001B6226" w:rsidRPr="001B6226" w:rsidRDefault="001B6226" w:rsidP="00EE31A8">
            <w:pPr>
              <w:jc w:val="center"/>
              <w:rPr>
                <w:rFonts w:ascii="Arial Narrow" w:hAnsi="Arial Narrow" w:cs="Calibri"/>
                <w:b/>
                <w:color w:val="3A003A"/>
                <w:sz w:val="20"/>
              </w:rPr>
            </w:pPr>
            <w:r w:rsidRPr="001B6226">
              <w:rPr>
                <w:rFonts w:ascii="Arial Narrow" w:hAnsi="Arial Narrow" w:cs="Calibri"/>
                <w:b/>
                <w:color w:val="3A003A"/>
                <w:sz w:val="20"/>
              </w:rPr>
              <w:t>PRIN TRIMITERE ÎN JUDECATĂ</w:t>
            </w:r>
            <w:r w:rsidRPr="001B6226">
              <w:rPr>
                <w:rFonts w:ascii="Arial Narrow" w:hAnsi="Arial Narrow" w:cs="Calibri"/>
                <w:b/>
                <w:color w:val="3A003A"/>
                <w:sz w:val="20"/>
                <w:vertAlign w:val="superscript"/>
              </w:rPr>
              <w:footnoteReference w:id="9"/>
            </w:r>
          </w:p>
        </w:tc>
        <w:tc>
          <w:tcPr>
            <w:tcW w:w="1384" w:type="dxa"/>
            <w:vMerge w:val="restart"/>
            <w:tcBorders>
              <w:top w:val="threeDEmboss" w:sz="6" w:space="0" w:color="00B050"/>
              <w:left w:val="single" w:sz="4" w:space="0" w:color="00B050"/>
              <w:bottom w:val="threeDEmboss" w:sz="6" w:space="0" w:color="00B050"/>
              <w:right w:val="single" w:sz="4" w:space="0" w:color="00B050"/>
            </w:tcBorders>
            <w:shd w:val="clear" w:color="auto" w:fill="FFF9F3"/>
            <w:noWrap/>
            <w:vAlign w:val="center"/>
            <w:hideMark/>
          </w:tcPr>
          <w:p w14:paraId="1C9D7FF2" w14:textId="77777777" w:rsidR="001B6226" w:rsidRPr="001B6226" w:rsidRDefault="001B6226" w:rsidP="00EE31A8">
            <w:pPr>
              <w:jc w:val="center"/>
              <w:rPr>
                <w:rFonts w:ascii="Arial Narrow" w:hAnsi="Arial Narrow" w:cs="Calibri"/>
                <w:b/>
                <w:color w:val="3A003A"/>
                <w:sz w:val="20"/>
              </w:rPr>
            </w:pPr>
            <w:r w:rsidRPr="001B6226">
              <w:rPr>
                <w:rFonts w:ascii="Arial Narrow" w:hAnsi="Arial Narrow" w:cs="Calibri"/>
                <w:b/>
                <w:color w:val="3A003A"/>
                <w:sz w:val="20"/>
              </w:rPr>
              <w:t>PRIN NETRIMITERE ÎN JUDECATĂ</w:t>
            </w:r>
            <w:r w:rsidRPr="001B6226">
              <w:rPr>
                <w:rFonts w:ascii="Arial Narrow" w:hAnsi="Arial Narrow" w:cs="Calibri"/>
                <w:b/>
                <w:color w:val="3A003A"/>
                <w:sz w:val="20"/>
                <w:vertAlign w:val="superscript"/>
              </w:rPr>
              <w:footnoteReference w:id="10"/>
            </w:r>
          </w:p>
        </w:tc>
        <w:tc>
          <w:tcPr>
            <w:tcW w:w="1106" w:type="dxa"/>
            <w:vMerge w:val="restart"/>
            <w:tcBorders>
              <w:top w:val="threeDEmboss" w:sz="6" w:space="0" w:color="00B050"/>
              <w:left w:val="single" w:sz="4" w:space="0" w:color="00B050"/>
              <w:bottom w:val="threeDEmboss" w:sz="6" w:space="0" w:color="00B050"/>
              <w:right w:val="single" w:sz="4" w:space="0" w:color="00B050"/>
            </w:tcBorders>
            <w:shd w:val="clear" w:color="auto" w:fill="FFF9F3"/>
            <w:noWrap/>
            <w:vAlign w:val="center"/>
            <w:hideMark/>
          </w:tcPr>
          <w:p w14:paraId="614233B7" w14:textId="080D1903" w:rsidR="001B6226" w:rsidRPr="006D148E" w:rsidRDefault="001B6226" w:rsidP="00EE31A8">
            <w:pPr>
              <w:jc w:val="center"/>
              <w:rPr>
                <w:rFonts w:ascii="Arial Narrow" w:hAnsi="Arial Narrow" w:cs="Calibri"/>
                <w:b/>
                <w:color w:val="3A003A"/>
                <w:sz w:val="18"/>
                <w:szCs w:val="18"/>
              </w:rPr>
            </w:pPr>
            <w:r w:rsidRPr="006D148E">
              <w:rPr>
                <w:rFonts w:ascii="Arial Narrow" w:hAnsi="Arial Narrow" w:cs="Calibri"/>
                <w:b/>
                <w:color w:val="3A003A"/>
                <w:sz w:val="18"/>
                <w:szCs w:val="18"/>
              </w:rPr>
              <w:t>NR.</w:t>
            </w:r>
          </w:p>
          <w:p w14:paraId="43C6D44A" w14:textId="77777777" w:rsidR="001B6226" w:rsidRPr="001B6226" w:rsidRDefault="001B6226" w:rsidP="00EE31A8">
            <w:pPr>
              <w:jc w:val="center"/>
              <w:rPr>
                <w:rFonts w:ascii="Arial Narrow" w:hAnsi="Arial Narrow" w:cs="Calibri"/>
                <w:b/>
                <w:color w:val="3A003A"/>
                <w:sz w:val="20"/>
              </w:rPr>
            </w:pPr>
            <w:r w:rsidRPr="006D148E">
              <w:rPr>
                <w:rFonts w:ascii="Arial Narrow" w:hAnsi="Arial Narrow" w:cs="Calibri"/>
                <w:b/>
                <w:color w:val="3A003A"/>
                <w:sz w:val="18"/>
                <w:szCs w:val="18"/>
              </w:rPr>
              <w:t>INCULPAȚI TRIMIȘI ÎN JUDECATĂ</w:t>
            </w:r>
          </w:p>
        </w:tc>
        <w:tc>
          <w:tcPr>
            <w:tcW w:w="1984" w:type="dxa"/>
            <w:vMerge w:val="restart"/>
            <w:tcBorders>
              <w:top w:val="threeDEmboss" w:sz="6" w:space="0" w:color="00B050"/>
              <w:left w:val="single" w:sz="4" w:space="0" w:color="00B050"/>
              <w:bottom w:val="threeDEmboss" w:sz="6" w:space="0" w:color="00B050"/>
              <w:right w:val="single" w:sz="4" w:space="0" w:color="00B050"/>
            </w:tcBorders>
            <w:shd w:val="clear" w:color="auto" w:fill="FFF9F3"/>
            <w:noWrap/>
            <w:vAlign w:val="center"/>
            <w:hideMark/>
          </w:tcPr>
          <w:p w14:paraId="3DCAE86F" w14:textId="79854C1F" w:rsidR="001B6226" w:rsidRPr="001B6226" w:rsidRDefault="001B6226" w:rsidP="00EE31A8">
            <w:pPr>
              <w:jc w:val="center"/>
              <w:rPr>
                <w:rFonts w:ascii="Arial Narrow" w:hAnsi="Arial Narrow" w:cs="Calibri"/>
                <w:b/>
                <w:color w:val="3A003A"/>
                <w:sz w:val="20"/>
              </w:rPr>
            </w:pPr>
            <w:r w:rsidRPr="001B6226">
              <w:rPr>
                <w:rFonts w:ascii="Arial Narrow" w:hAnsi="Arial Narrow" w:cs="Calibri"/>
                <w:b/>
                <w:color w:val="3A003A"/>
                <w:sz w:val="20"/>
              </w:rPr>
              <w:t>NR.</w:t>
            </w:r>
          </w:p>
          <w:p w14:paraId="2C43C417" w14:textId="77777777" w:rsidR="001B6226" w:rsidRPr="001B6226" w:rsidRDefault="001B6226" w:rsidP="00EE31A8">
            <w:pPr>
              <w:jc w:val="center"/>
              <w:rPr>
                <w:rFonts w:ascii="Arial Narrow" w:hAnsi="Arial Narrow" w:cs="Calibri"/>
                <w:b/>
                <w:color w:val="3A003A"/>
                <w:sz w:val="20"/>
              </w:rPr>
            </w:pPr>
            <w:r w:rsidRPr="001B6226">
              <w:rPr>
                <w:rFonts w:ascii="Arial Narrow" w:hAnsi="Arial Narrow" w:cs="Calibri"/>
                <w:b/>
                <w:color w:val="3A003A"/>
                <w:sz w:val="20"/>
              </w:rPr>
              <w:t>SUSPECȚI/INCULPAȚI NETRIMIȘI ÎN JUDECATĂ</w:t>
            </w:r>
          </w:p>
        </w:tc>
        <w:tc>
          <w:tcPr>
            <w:tcW w:w="1560" w:type="dxa"/>
            <w:vMerge w:val="restart"/>
            <w:tcBorders>
              <w:top w:val="threeDEmboss" w:sz="6" w:space="0" w:color="00B050"/>
              <w:left w:val="single" w:sz="4" w:space="0" w:color="00B050"/>
              <w:bottom w:val="threeDEmboss" w:sz="6" w:space="0" w:color="00B050"/>
              <w:right w:val="single" w:sz="4" w:space="0" w:color="00B050"/>
            </w:tcBorders>
            <w:shd w:val="clear" w:color="auto" w:fill="FFF9F3"/>
            <w:noWrap/>
            <w:vAlign w:val="center"/>
            <w:hideMark/>
          </w:tcPr>
          <w:p w14:paraId="3EC6710F" w14:textId="77777777" w:rsidR="001B6226" w:rsidRPr="008045FB" w:rsidRDefault="001B6226" w:rsidP="00EE31A8">
            <w:pPr>
              <w:jc w:val="center"/>
              <w:rPr>
                <w:rFonts w:ascii="Arial Narrow" w:hAnsi="Arial Narrow" w:cs="Calibri"/>
                <w:b/>
                <w:color w:val="3A003A"/>
                <w:sz w:val="18"/>
                <w:szCs w:val="18"/>
              </w:rPr>
            </w:pPr>
            <w:r w:rsidRPr="008045FB">
              <w:rPr>
                <w:rFonts w:ascii="Arial Narrow" w:hAnsi="Arial Narrow" w:cs="Calibri"/>
                <w:b/>
                <w:color w:val="3A003A"/>
                <w:sz w:val="18"/>
                <w:szCs w:val="18"/>
              </w:rPr>
              <w:t>NR. CAUZE</w:t>
            </w:r>
          </w:p>
          <w:p w14:paraId="5DEC29F5" w14:textId="09C63EC5" w:rsidR="001B6226" w:rsidRPr="008045FB" w:rsidRDefault="001B6226" w:rsidP="00EE31A8">
            <w:pPr>
              <w:jc w:val="center"/>
              <w:rPr>
                <w:rFonts w:ascii="Arial Narrow" w:hAnsi="Arial Narrow" w:cs="Calibri"/>
                <w:b/>
                <w:color w:val="3A003A"/>
                <w:sz w:val="18"/>
                <w:szCs w:val="18"/>
              </w:rPr>
            </w:pPr>
            <w:r w:rsidRPr="008045FB">
              <w:rPr>
                <w:rFonts w:ascii="Arial Narrow" w:hAnsi="Arial Narrow" w:cs="Calibri"/>
                <w:b/>
                <w:color w:val="3A003A"/>
                <w:sz w:val="18"/>
                <w:szCs w:val="18"/>
              </w:rPr>
              <w:t>RĂMASE NESOLUȚIONATE</w:t>
            </w:r>
          </w:p>
          <w:p w14:paraId="48129038" w14:textId="1562C8A3" w:rsidR="001B6226" w:rsidRPr="001B6226" w:rsidRDefault="001B6226" w:rsidP="00EE31A8">
            <w:pPr>
              <w:jc w:val="center"/>
              <w:rPr>
                <w:rFonts w:ascii="Arial Narrow" w:hAnsi="Arial Narrow" w:cs="Calibri"/>
                <w:b/>
                <w:color w:val="3A003A"/>
                <w:sz w:val="20"/>
              </w:rPr>
            </w:pPr>
            <w:r w:rsidRPr="008045FB">
              <w:rPr>
                <w:rFonts w:ascii="Arial Narrow" w:hAnsi="Arial Narrow" w:cs="Calibri"/>
                <w:b/>
                <w:color w:val="3A003A"/>
                <w:sz w:val="18"/>
                <w:szCs w:val="18"/>
              </w:rPr>
              <w:t>LA SFÂRȘITUL PERIOADEI</w:t>
            </w:r>
          </w:p>
        </w:tc>
        <w:tc>
          <w:tcPr>
            <w:tcW w:w="3827" w:type="dxa"/>
            <w:gridSpan w:val="4"/>
            <w:tcBorders>
              <w:top w:val="threeDEmboss" w:sz="6" w:space="0" w:color="00B050"/>
              <w:left w:val="single" w:sz="4" w:space="0" w:color="00B050"/>
              <w:bottom w:val="single" w:sz="4" w:space="0" w:color="00B050"/>
              <w:right w:val="threeDEmboss" w:sz="6" w:space="0" w:color="00B050"/>
            </w:tcBorders>
            <w:shd w:val="clear" w:color="auto" w:fill="FFF9F3"/>
            <w:vAlign w:val="center"/>
            <w:hideMark/>
          </w:tcPr>
          <w:p w14:paraId="0B33839F" w14:textId="09B7CA1E" w:rsidR="001B6226" w:rsidRPr="001B6226" w:rsidRDefault="001B6226" w:rsidP="00EE31A8">
            <w:pPr>
              <w:jc w:val="center"/>
              <w:rPr>
                <w:rFonts w:ascii="Arial Narrow" w:hAnsi="Arial Narrow" w:cs="Calibri"/>
                <w:b/>
                <w:color w:val="3A003A"/>
                <w:sz w:val="20"/>
              </w:rPr>
            </w:pPr>
            <w:r w:rsidRPr="001B6226">
              <w:rPr>
                <w:rFonts w:ascii="Arial Narrow" w:hAnsi="Arial Narrow" w:cs="Calibri"/>
                <w:b/>
                <w:color w:val="3A003A"/>
                <w:sz w:val="20"/>
              </w:rPr>
              <w:t>VICTIME ALE INCULPAȚILOR</w:t>
            </w:r>
          </w:p>
          <w:p w14:paraId="524D24FB" w14:textId="77777777" w:rsidR="001B6226" w:rsidRPr="001B6226" w:rsidRDefault="001B6226" w:rsidP="00EE31A8">
            <w:pPr>
              <w:jc w:val="center"/>
              <w:rPr>
                <w:rFonts w:ascii="Arial Narrow" w:hAnsi="Arial Narrow" w:cs="Calibri"/>
                <w:b/>
                <w:color w:val="3A003A"/>
                <w:sz w:val="20"/>
              </w:rPr>
            </w:pPr>
            <w:r w:rsidRPr="001B6226">
              <w:rPr>
                <w:rFonts w:ascii="Arial Narrow" w:hAnsi="Arial Narrow" w:cs="Calibri"/>
                <w:b/>
                <w:color w:val="3A003A"/>
                <w:sz w:val="20"/>
              </w:rPr>
              <w:t>TRIMIȘI ÎN JUDECATĂ</w:t>
            </w:r>
          </w:p>
        </w:tc>
      </w:tr>
      <w:tr w:rsidR="001B6226" w:rsidRPr="001B6226" w14:paraId="4C18982B" w14:textId="77777777" w:rsidTr="00EE31A8">
        <w:trPr>
          <w:trHeight w:val="247"/>
          <w:tblHeader/>
          <w:jc w:val="center"/>
        </w:trPr>
        <w:tc>
          <w:tcPr>
            <w:tcW w:w="2022" w:type="dxa"/>
            <w:vMerge/>
            <w:tcBorders>
              <w:top w:val="threeDEmboss" w:sz="6" w:space="0" w:color="00B050"/>
              <w:left w:val="threeDEmboss" w:sz="6" w:space="0" w:color="00B050"/>
              <w:bottom w:val="threeDEmboss" w:sz="6" w:space="0" w:color="00B050"/>
              <w:right w:val="single" w:sz="4" w:space="0" w:color="00B050"/>
            </w:tcBorders>
            <w:vAlign w:val="center"/>
            <w:hideMark/>
          </w:tcPr>
          <w:p w14:paraId="68F88DED" w14:textId="77777777" w:rsidR="001B6226" w:rsidRPr="001B6226" w:rsidRDefault="001B6226" w:rsidP="00662437">
            <w:pPr>
              <w:rPr>
                <w:rFonts w:ascii="Arial Narrow" w:hAnsi="Arial Narrow" w:cs="Calibri"/>
                <w:b/>
                <w:color w:val="3A003A"/>
                <w:sz w:val="20"/>
              </w:rPr>
            </w:pPr>
          </w:p>
        </w:tc>
        <w:tc>
          <w:tcPr>
            <w:tcW w:w="1135" w:type="dxa"/>
            <w:vMerge/>
            <w:tcBorders>
              <w:top w:val="threeDEmboss" w:sz="6" w:space="0" w:color="00B050"/>
              <w:left w:val="single" w:sz="4" w:space="0" w:color="00B050"/>
              <w:bottom w:val="threeDEmboss" w:sz="6" w:space="0" w:color="00B050"/>
              <w:right w:val="single" w:sz="4" w:space="0" w:color="00B050"/>
            </w:tcBorders>
            <w:vAlign w:val="center"/>
            <w:hideMark/>
          </w:tcPr>
          <w:p w14:paraId="2269AD1E" w14:textId="77777777" w:rsidR="001B6226" w:rsidRPr="001B6226" w:rsidRDefault="001B6226" w:rsidP="00662437">
            <w:pPr>
              <w:rPr>
                <w:rFonts w:ascii="Arial Narrow" w:hAnsi="Arial Narrow" w:cs="Calibri"/>
                <w:b/>
                <w:color w:val="3A003A"/>
                <w:sz w:val="20"/>
              </w:rPr>
            </w:pPr>
          </w:p>
        </w:tc>
        <w:tc>
          <w:tcPr>
            <w:tcW w:w="1070" w:type="dxa"/>
            <w:vMerge/>
            <w:tcBorders>
              <w:top w:val="threeDEmboss" w:sz="6" w:space="0" w:color="00B050"/>
              <w:left w:val="single" w:sz="4" w:space="0" w:color="00B050"/>
              <w:bottom w:val="threeDEmboss" w:sz="6" w:space="0" w:color="00B050"/>
              <w:right w:val="single" w:sz="4" w:space="0" w:color="00B050"/>
            </w:tcBorders>
            <w:vAlign w:val="center"/>
            <w:hideMark/>
          </w:tcPr>
          <w:p w14:paraId="4B232094" w14:textId="77777777" w:rsidR="001B6226" w:rsidRPr="001B6226" w:rsidRDefault="001B6226" w:rsidP="00662437">
            <w:pPr>
              <w:rPr>
                <w:rFonts w:ascii="Arial Narrow" w:hAnsi="Arial Narrow" w:cs="Calibri"/>
                <w:b/>
                <w:color w:val="3A003A"/>
                <w:sz w:val="20"/>
              </w:rPr>
            </w:pPr>
          </w:p>
        </w:tc>
        <w:tc>
          <w:tcPr>
            <w:tcW w:w="912" w:type="dxa"/>
            <w:vMerge/>
            <w:tcBorders>
              <w:top w:val="threeDEmboss" w:sz="6" w:space="0" w:color="00B050"/>
              <w:left w:val="single" w:sz="4" w:space="0" w:color="00B050"/>
              <w:bottom w:val="threeDEmboss" w:sz="6" w:space="0" w:color="00B050"/>
              <w:right w:val="single" w:sz="4" w:space="0" w:color="00B050"/>
            </w:tcBorders>
            <w:vAlign w:val="center"/>
            <w:hideMark/>
          </w:tcPr>
          <w:p w14:paraId="1DA5AEF3" w14:textId="77777777" w:rsidR="001B6226" w:rsidRPr="001B6226" w:rsidRDefault="001B6226" w:rsidP="00662437">
            <w:pPr>
              <w:rPr>
                <w:rFonts w:ascii="Arial Narrow" w:hAnsi="Arial Narrow" w:cs="Calibri"/>
                <w:b/>
                <w:color w:val="3A003A"/>
                <w:sz w:val="20"/>
              </w:rPr>
            </w:pPr>
          </w:p>
        </w:tc>
        <w:tc>
          <w:tcPr>
            <w:tcW w:w="1384" w:type="dxa"/>
            <w:vMerge/>
            <w:tcBorders>
              <w:top w:val="threeDEmboss" w:sz="6" w:space="0" w:color="00B050"/>
              <w:left w:val="single" w:sz="4" w:space="0" w:color="00B050"/>
              <w:bottom w:val="threeDEmboss" w:sz="6" w:space="0" w:color="00B050"/>
              <w:right w:val="single" w:sz="4" w:space="0" w:color="00B050"/>
            </w:tcBorders>
            <w:vAlign w:val="center"/>
            <w:hideMark/>
          </w:tcPr>
          <w:p w14:paraId="78356A4E" w14:textId="77777777" w:rsidR="001B6226" w:rsidRPr="001B6226" w:rsidRDefault="001B6226" w:rsidP="00662437">
            <w:pPr>
              <w:rPr>
                <w:rFonts w:ascii="Arial Narrow" w:hAnsi="Arial Narrow" w:cs="Calibri"/>
                <w:b/>
                <w:color w:val="3A003A"/>
                <w:sz w:val="20"/>
              </w:rPr>
            </w:pPr>
          </w:p>
        </w:tc>
        <w:tc>
          <w:tcPr>
            <w:tcW w:w="1106" w:type="dxa"/>
            <w:vMerge/>
            <w:tcBorders>
              <w:top w:val="threeDEmboss" w:sz="6" w:space="0" w:color="00B050"/>
              <w:left w:val="single" w:sz="4" w:space="0" w:color="00B050"/>
              <w:bottom w:val="threeDEmboss" w:sz="6" w:space="0" w:color="00B050"/>
              <w:right w:val="single" w:sz="4" w:space="0" w:color="00B050"/>
            </w:tcBorders>
            <w:vAlign w:val="center"/>
            <w:hideMark/>
          </w:tcPr>
          <w:p w14:paraId="343C1DDC" w14:textId="77777777" w:rsidR="001B6226" w:rsidRPr="001B6226" w:rsidRDefault="001B6226" w:rsidP="00662437">
            <w:pPr>
              <w:rPr>
                <w:rFonts w:ascii="Arial Narrow" w:hAnsi="Arial Narrow" w:cs="Calibri"/>
                <w:b/>
                <w:color w:val="3A003A"/>
                <w:sz w:val="20"/>
              </w:rPr>
            </w:pPr>
          </w:p>
        </w:tc>
        <w:tc>
          <w:tcPr>
            <w:tcW w:w="1984" w:type="dxa"/>
            <w:vMerge/>
            <w:tcBorders>
              <w:top w:val="threeDEmboss" w:sz="6" w:space="0" w:color="00B050"/>
              <w:left w:val="single" w:sz="4" w:space="0" w:color="00B050"/>
              <w:bottom w:val="threeDEmboss" w:sz="6" w:space="0" w:color="00B050"/>
              <w:right w:val="single" w:sz="4" w:space="0" w:color="00B050"/>
            </w:tcBorders>
            <w:vAlign w:val="center"/>
            <w:hideMark/>
          </w:tcPr>
          <w:p w14:paraId="01524D94" w14:textId="77777777" w:rsidR="001B6226" w:rsidRPr="001B6226" w:rsidRDefault="001B6226" w:rsidP="00662437">
            <w:pPr>
              <w:rPr>
                <w:rFonts w:ascii="Arial Narrow" w:hAnsi="Arial Narrow" w:cs="Calibri"/>
                <w:b/>
                <w:color w:val="3A003A"/>
                <w:sz w:val="20"/>
              </w:rPr>
            </w:pPr>
          </w:p>
        </w:tc>
        <w:tc>
          <w:tcPr>
            <w:tcW w:w="1560" w:type="dxa"/>
            <w:vMerge/>
            <w:tcBorders>
              <w:top w:val="threeDEmboss" w:sz="6" w:space="0" w:color="00B050"/>
              <w:left w:val="single" w:sz="4" w:space="0" w:color="00B050"/>
              <w:bottom w:val="threeDEmboss" w:sz="6" w:space="0" w:color="00B050"/>
              <w:right w:val="single" w:sz="4" w:space="0" w:color="00B050"/>
            </w:tcBorders>
            <w:vAlign w:val="center"/>
            <w:hideMark/>
          </w:tcPr>
          <w:p w14:paraId="4D76D346" w14:textId="77777777" w:rsidR="001B6226" w:rsidRPr="001B6226" w:rsidRDefault="001B6226" w:rsidP="00EE31A8">
            <w:pPr>
              <w:jc w:val="center"/>
              <w:rPr>
                <w:rFonts w:ascii="Arial Narrow" w:hAnsi="Arial Narrow" w:cs="Calibri"/>
                <w:b/>
                <w:color w:val="3A003A"/>
                <w:sz w:val="20"/>
              </w:rPr>
            </w:pPr>
          </w:p>
        </w:tc>
        <w:tc>
          <w:tcPr>
            <w:tcW w:w="1984" w:type="dxa"/>
            <w:gridSpan w:val="2"/>
            <w:tcBorders>
              <w:top w:val="single" w:sz="4" w:space="0" w:color="00B050"/>
              <w:left w:val="single" w:sz="4" w:space="0" w:color="00B050"/>
              <w:bottom w:val="single" w:sz="4" w:space="0" w:color="00B050"/>
              <w:right w:val="single" w:sz="4" w:space="0" w:color="00B050"/>
            </w:tcBorders>
            <w:shd w:val="clear" w:color="auto" w:fill="FFF9F3"/>
            <w:vAlign w:val="center"/>
            <w:hideMark/>
          </w:tcPr>
          <w:p w14:paraId="6293FA39" w14:textId="77777777" w:rsidR="001B6226" w:rsidRPr="001B6226" w:rsidRDefault="001B6226" w:rsidP="00EE31A8">
            <w:pPr>
              <w:jc w:val="center"/>
              <w:rPr>
                <w:rFonts w:ascii="Arial Narrow" w:hAnsi="Arial Narrow" w:cs="Calibri"/>
                <w:b/>
                <w:color w:val="3A003A"/>
                <w:sz w:val="20"/>
              </w:rPr>
            </w:pPr>
            <w:r w:rsidRPr="001B6226">
              <w:rPr>
                <w:rFonts w:ascii="Arial Narrow" w:hAnsi="Arial Narrow" w:cs="Calibri"/>
                <w:b/>
                <w:color w:val="3A003A"/>
                <w:sz w:val="20"/>
              </w:rPr>
              <w:t>SEX MASCULIN</w:t>
            </w:r>
          </w:p>
        </w:tc>
        <w:tc>
          <w:tcPr>
            <w:tcW w:w="1843" w:type="dxa"/>
            <w:gridSpan w:val="2"/>
            <w:tcBorders>
              <w:top w:val="single" w:sz="4" w:space="0" w:color="00B050"/>
              <w:left w:val="single" w:sz="4" w:space="0" w:color="00B050"/>
              <w:bottom w:val="single" w:sz="4" w:space="0" w:color="00B050"/>
              <w:right w:val="threeDEmboss" w:sz="6" w:space="0" w:color="00B050"/>
            </w:tcBorders>
            <w:shd w:val="clear" w:color="auto" w:fill="FFF9F3"/>
            <w:vAlign w:val="center"/>
            <w:hideMark/>
          </w:tcPr>
          <w:p w14:paraId="61F3412F" w14:textId="77777777" w:rsidR="001B6226" w:rsidRPr="001B6226" w:rsidRDefault="001B6226" w:rsidP="00EE31A8">
            <w:pPr>
              <w:jc w:val="center"/>
              <w:rPr>
                <w:rFonts w:ascii="Arial Narrow" w:hAnsi="Arial Narrow" w:cs="Calibri"/>
                <w:b/>
                <w:color w:val="3A003A"/>
                <w:sz w:val="20"/>
              </w:rPr>
            </w:pPr>
            <w:r w:rsidRPr="001B6226">
              <w:rPr>
                <w:rFonts w:ascii="Arial Narrow" w:hAnsi="Arial Narrow" w:cs="Calibri"/>
                <w:b/>
                <w:color w:val="3A003A"/>
                <w:sz w:val="20"/>
              </w:rPr>
              <w:t>SEX FEMININ</w:t>
            </w:r>
          </w:p>
        </w:tc>
      </w:tr>
      <w:tr w:rsidR="001B6226" w:rsidRPr="001B6226" w14:paraId="1981D46F" w14:textId="77777777" w:rsidTr="00EE31A8">
        <w:trPr>
          <w:trHeight w:val="888"/>
          <w:tblHeader/>
          <w:jc w:val="center"/>
        </w:trPr>
        <w:tc>
          <w:tcPr>
            <w:tcW w:w="2022" w:type="dxa"/>
            <w:vMerge/>
            <w:tcBorders>
              <w:top w:val="threeDEmboss" w:sz="6" w:space="0" w:color="00B050"/>
              <w:left w:val="threeDEmboss" w:sz="6" w:space="0" w:color="00B050"/>
              <w:bottom w:val="threeDEmboss" w:sz="6" w:space="0" w:color="00B050"/>
              <w:right w:val="single" w:sz="4" w:space="0" w:color="00B050"/>
            </w:tcBorders>
            <w:vAlign w:val="center"/>
            <w:hideMark/>
          </w:tcPr>
          <w:p w14:paraId="66927945" w14:textId="77777777" w:rsidR="001B6226" w:rsidRPr="001B6226" w:rsidRDefault="001B6226" w:rsidP="00662437">
            <w:pPr>
              <w:rPr>
                <w:rFonts w:ascii="Arial Narrow" w:hAnsi="Arial Narrow" w:cs="Calibri"/>
                <w:b/>
                <w:color w:val="3A003A"/>
                <w:sz w:val="20"/>
              </w:rPr>
            </w:pPr>
          </w:p>
        </w:tc>
        <w:tc>
          <w:tcPr>
            <w:tcW w:w="1135" w:type="dxa"/>
            <w:vMerge/>
            <w:tcBorders>
              <w:top w:val="threeDEmboss" w:sz="6" w:space="0" w:color="00B050"/>
              <w:left w:val="single" w:sz="4" w:space="0" w:color="00B050"/>
              <w:bottom w:val="threeDEmboss" w:sz="6" w:space="0" w:color="00B050"/>
              <w:right w:val="single" w:sz="4" w:space="0" w:color="00B050"/>
            </w:tcBorders>
            <w:vAlign w:val="center"/>
            <w:hideMark/>
          </w:tcPr>
          <w:p w14:paraId="1C432921" w14:textId="77777777" w:rsidR="001B6226" w:rsidRPr="001B6226" w:rsidRDefault="001B6226" w:rsidP="00662437">
            <w:pPr>
              <w:rPr>
                <w:rFonts w:ascii="Arial Narrow" w:hAnsi="Arial Narrow" w:cs="Calibri"/>
                <w:b/>
                <w:color w:val="3A003A"/>
                <w:sz w:val="20"/>
              </w:rPr>
            </w:pPr>
          </w:p>
        </w:tc>
        <w:tc>
          <w:tcPr>
            <w:tcW w:w="1070" w:type="dxa"/>
            <w:vMerge/>
            <w:tcBorders>
              <w:top w:val="threeDEmboss" w:sz="6" w:space="0" w:color="00B050"/>
              <w:left w:val="single" w:sz="4" w:space="0" w:color="00B050"/>
              <w:bottom w:val="threeDEmboss" w:sz="6" w:space="0" w:color="00B050"/>
              <w:right w:val="single" w:sz="4" w:space="0" w:color="00B050"/>
            </w:tcBorders>
            <w:vAlign w:val="center"/>
            <w:hideMark/>
          </w:tcPr>
          <w:p w14:paraId="578DA164" w14:textId="77777777" w:rsidR="001B6226" w:rsidRPr="001B6226" w:rsidRDefault="001B6226" w:rsidP="00662437">
            <w:pPr>
              <w:rPr>
                <w:rFonts w:ascii="Arial Narrow" w:hAnsi="Arial Narrow" w:cs="Calibri"/>
                <w:b/>
                <w:color w:val="3A003A"/>
                <w:sz w:val="20"/>
              </w:rPr>
            </w:pPr>
          </w:p>
        </w:tc>
        <w:tc>
          <w:tcPr>
            <w:tcW w:w="912" w:type="dxa"/>
            <w:vMerge/>
            <w:tcBorders>
              <w:top w:val="threeDEmboss" w:sz="6" w:space="0" w:color="00B050"/>
              <w:left w:val="single" w:sz="4" w:space="0" w:color="00B050"/>
              <w:bottom w:val="threeDEmboss" w:sz="6" w:space="0" w:color="00B050"/>
              <w:right w:val="single" w:sz="4" w:space="0" w:color="00B050"/>
            </w:tcBorders>
            <w:vAlign w:val="center"/>
            <w:hideMark/>
          </w:tcPr>
          <w:p w14:paraId="6F756153" w14:textId="77777777" w:rsidR="001B6226" w:rsidRPr="001B6226" w:rsidRDefault="001B6226" w:rsidP="00662437">
            <w:pPr>
              <w:rPr>
                <w:rFonts w:ascii="Arial Narrow" w:hAnsi="Arial Narrow" w:cs="Calibri"/>
                <w:b/>
                <w:color w:val="3A003A"/>
                <w:sz w:val="20"/>
              </w:rPr>
            </w:pPr>
          </w:p>
        </w:tc>
        <w:tc>
          <w:tcPr>
            <w:tcW w:w="1384" w:type="dxa"/>
            <w:vMerge/>
            <w:tcBorders>
              <w:top w:val="threeDEmboss" w:sz="6" w:space="0" w:color="00B050"/>
              <w:left w:val="single" w:sz="4" w:space="0" w:color="00B050"/>
              <w:bottom w:val="threeDEmboss" w:sz="6" w:space="0" w:color="00B050"/>
              <w:right w:val="single" w:sz="4" w:space="0" w:color="00B050"/>
            </w:tcBorders>
            <w:vAlign w:val="center"/>
            <w:hideMark/>
          </w:tcPr>
          <w:p w14:paraId="0523B1DB" w14:textId="77777777" w:rsidR="001B6226" w:rsidRPr="001B6226" w:rsidRDefault="001B6226" w:rsidP="00662437">
            <w:pPr>
              <w:rPr>
                <w:rFonts w:ascii="Arial Narrow" w:hAnsi="Arial Narrow" w:cs="Calibri"/>
                <w:b/>
                <w:color w:val="3A003A"/>
                <w:sz w:val="20"/>
              </w:rPr>
            </w:pPr>
          </w:p>
        </w:tc>
        <w:tc>
          <w:tcPr>
            <w:tcW w:w="1106" w:type="dxa"/>
            <w:vMerge/>
            <w:tcBorders>
              <w:top w:val="threeDEmboss" w:sz="6" w:space="0" w:color="00B050"/>
              <w:left w:val="single" w:sz="4" w:space="0" w:color="00B050"/>
              <w:bottom w:val="threeDEmboss" w:sz="6" w:space="0" w:color="00B050"/>
              <w:right w:val="single" w:sz="4" w:space="0" w:color="00B050"/>
            </w:tcBorders>
            <w:vAlign w:val="center"/>
            <w:hideMark/>
          </w:tcPr>
          <w:p w14:paraId="456AC60C" w14:textId="77777777" w:rsidR="001B6226" w:rsidRPr="001B6226" w:rsidRDefault="001B6226" w:rsidP="00662437">
            <w:pPr>
              <w:rPr>
                <w:rFonts w:ascii="Arial Narrow" w:hAnsi="Arial Narrow" w:cs="Calibri"/>
                <w:b/>
                <w:color w:val="3A003A"/>
                <w:sz w:val="20"/>
              </w:rPr>
            </w:pPr>
          </w:p>
        </w:tc>
        <w:tc>
          <w:tcPr>
            <w:tcW w:w="1984" w:type="dxa"/>
            <w:vMerge/>
            <w:tcBorders>
              <w:top w:val="threeDEmboss" w:sz="6" w:space="0" w:color="00B050"/>
              <w:left w:val="single" w:sz="4" w:space="0" w:color="00B050"/>
              <w:bottom w:val="threeDEmboss" w:sz="6" w:space="0" w:color="00B050"/>
              <w:right w:val="single" w:sz="4" w:space="0" w:color="00B050"/>
            </w:tcBorders>
            <w:vAlign w:val="center"/>
            <w:hideMark/>
          </w:tcPr>
          <w:p w14:paraId="2C3C89A3" w14:textId="77777777" w:rsidR="001B6226" w:rsidRPr="001B6226" w:rsidRDefault="001B6226" w:rsidP="00662437">
            <w:pPr>
              <w:rPr>
                <w:rFonts w:ascii="Arial Narrow" w:hAnsi="Arial Narrow" w:cs="Calibri"/>
                <w:b/>
                <w:color w:val="3A003A"/>
                <w:sz w:val="20"/>
              </w:rPr>
            </w:pPr>
          </w:p>
        </w:tc>
        <w:tc>
          <w:tcPr>
            <w:tcW w:w="1560" w:type="dxa"/>
            <w:vMerge/>
            <w:tcBorders>
              <w:top w:val="threeDEmboss" w:sz="6" w:space="0" w:color="00B050"/>
              <w:left w:val="single" w:sz="4" w:space="0" w:color="00B050"/>
              <w:bottom w:val="threeDEmboss" w:sz="6" w:space="0" w:color="00B050"/>
              <w:right w:val="single" w:sz="4" w:space="0" w:color="00B050"/>
            </w:tcBorders>
            <w:vAlign w:val="center"/>
            <w:hideMark/>
          </w:tcPr>
          <w:p w14:paraId="2978EC70" w14:textId="77777777" w:rsidR="001B6226" w:rsidRPr="001B6226" w:rsidRDefault="001B6226" w:rsidP="00EE31A8">
            <w:pPr>
              <w:jc w:val="center"/>
              <w:rPr>
                <w:rFonts w:ascii="Arial Narrow" w:hAnsi="Arial Narrow" w:cs="Calibri"/>
                <w:b/>
                <w:color w:val="3A003A"/>
                <w:sz w:val="20"/>
              </w:rPr>
            </w:pPr>
          </w:p>
        </w:tc>
        <w:tc>
          <w:tcPr>
            <w:tcW w:w="1134" w:type="dxa"/>
            <w:tcBorders>
              <w:top w:val="single" w:sz="4" w:space="0" w:color="00B050"/>
              <w:left w:val="single" w:sz="4" w:space="0" w:color="00B050"/>
              <w:bottom w:val="threeDEmboss" w:sz="6" w:space="0" w:color="00B050"/>
              <w:right w:val="single" w:sz="4" w:space="0" w:color="00B050"/>
            </w:tcBorders>
            <w:shd w:val="clear" w:color="auto" w:fill="FFF9F3"/>
            <w:vAlign w:val="center"/>
            <w:hideMark/>
          </w:tcPr>
          <w:p w14:paraId="1F133D56" w14:textId="77777777" w:rsidR="001B6226" w:rsidRPr="001B6226" w:rsidRDefault="001B6226" w:rsidP="00EE31A8">
            <w:pPr>
              <w:jc w:val="center"/>
              <w:rPr>
                <w:rFonts w:ascii="Arial Narrow" w:hAnsi="Arial Narrow" w:cs="Calibri"/>
                <w:b/>
                <w:color w:val="3A003A"/>
                <w:sz w:val="20"/>
              </w:rPr>
            </w:pPr>
            <w:r w:rsidRPr="001B6226">
              <w:rPr>
                <w:rFonts w:ascii="Arial Narrow" w:hAnsi="Arial Narrow" w:cs="Calibri"/>
                <w:b/>
                <w:color w:val="3A003A"/>
                <w:sz w:val="20"/>
              </w:rPr>
              <w:t>TOTAL,</w:t>
            </w:r>
          </w:p>
          <w:p w14:paraId="4024CC02" w14:textId="6AD19D83" w:rsidR="001B6226" w:rsidRPr="001B6226" w:rsidRDefault="001B6226" w:rsidP="00EE31A8">
            <w:pPr>
              <w:jc w:val="center"/>
              <w:rPr>
                <w:rFonts w:ascii="Arial Narrow" w:hAnsi="Arial Narrow" w:cs="Calibri"/>
                <w:b/>
                <w:color w:val="3A003A"/>
                <w:sz w:val="20"/>
              </w:rPr>
            </w:pPr>
            <w:r w:rsidRPr="001B6226">
              <w:rPr>
                <w:rFonts w:ascii="Arial Narrow" w:hAnsi="Arial Narrow" w:cs="Calibri"/>
                <w:b/>
                <w:color w:val="3A003A"/>
                <w:sz w:val="20"/>
              </w:rPr>
              <w:t>DIN CARE:</w:t>
            </w:r>
          </w:p>
        </w:tc>
        <w:tc>
          <w:tcPr>
            <w:tcW w:w="850" w:type="dxa"/>
            <w:tcBorders>
              <w:top w:val="single" w:sz="4" w:space="0" w:color="00B050"/>
              <w:left w:val="single" w:sz="4" w:space="0" w:color="00B050"/>
              <w:bottom w:val="threeDEmboss" w:sz="6" w:space="0" w:color="00B050"/>
              <w:right w:val="single" w:sz="4" w:space="0" w:color="00B050"/>
            </w:tcBorders>
            <w:shd w:val="clear" w:color="auto" w:fill="FFF9F3"/>
            <w:vAlign w:val="center"/>
            <w:hideMark/>
          </w:tcPr>
          <w:p w14:paraId="5EB3324E" w14:textId="77777777" w:rsidR="001B6226" w:rsidRPr="001B6226" w:rsidRDefault="001B6226" w:rsidP="00EE31A8">
            <w:pPr>
              <w:jc w:val="center"/>
              <w:rPr>
                <w:rFonts w:ascii="Arial Narrow" w:hAnsi="Arial Narrow" w:cs="Calibri"/>
                <w:b/>
                <w:color w:val="3A003A"/>
                <w:sz w:val="20"/>
              </w:rPr>
            </w:pPr>
            <w:r w:rsidRPr="001B6226">
              <w:rPr>
                <w:rFonts w:ascii="Arial Narrow" w:hAnsi="Arial Narrow" w:cs="Calibri"/>
                <w:b/>
                <w:color w:val="3A003A"/>
                <w:sz w:val="20"/>
              </w:rPr>
              <w:t>MINORI</w:t>
            </w:r>
          </w:p>
        </w:tc>
        <w:tc>
          <w:tcPr>
            <w:tcW w:w="992" w:type="dxa"/>
            <w:tcBorders>
              <w:top w:val="single" w:sz="4" w:space="0" w:color="00B050"/>
              <w:left w:val="single" w:sz="4" w:space="0" w:color="00B050"/>
              <w:bottom w:val="threeDEmboss" w:sz="6" w:space="0" w:color="00B050"/>
              <w:right w:val="single" w:sz="4" w:space="0" w:color="00B050"/>
            </w:tcBorders>
            <w:shd w:val="clear" w:color="auto" w:fill="FFF9F3"/>
            <w:vAlign w:val="center"/>
            <w:hideMark/>
          </w:tcPr>
          <w:p w14:paraId="1B9DC26A" w14:textId="77777777" w:rsidR="001B6226" w:rsidRPr="001B6226" w:rsidRDefault="001B6226" w:rsidP="00EE31A8">
            <w:pPr>
              <w:jc w:val="center"/>
              <w:rPr>
                <w:rFonts w:ascii="Arial Narrow" w:hAnsi="Arial Narrow" w:cs="Calibri"/>
                <w:b/>
                <w:color w:val="3A003A"/>
                <w:sz w:val="20"/>
              </w:rPr>
            </w:pPr>
            <w:r w:rsidRPr="001B6226">
              <w:rPr>
                <w:rFonts w:ascii="Arial Narrow" w:hAnsi="Arial Narrow" w:cs="Calibri"/>
                <w:b/>
                <w:color w:val="3A003A"/>
                <w:sz w:val="20"/>
              </w:rPr>
              <w:t>TOTAL, DIN CARE:</w:t>
            </w:r>
          </w:p>
        </w:tc>
        <w:tc>
          <w:tcPr>
            <w:tcW w:w="851" w:type="dxa"/>
            <w:tcBorders>
              <w:top w:val="single" w:sz="4" w:space="0" w:color="00B050"/>
              <w:left w:val="single" w:sz="4" w:space="0" w:color="00B050"/>
              <w:bottom w:val="threeDEmboss" w:sz="6" w:space="0" w:color="00B050"/>
              <w:right w:val="threeDEmboss" w:sz="6" w:space="0" w:color="00B050"/>
            </w:tcBorders>
            <w:shd w:val="clear" w:color="auto" w:fill="FFF9F3"/>
            <w:vAlign w:val="center"/>
            <w:hideMark/>
          </w:tcPr>
          <w:p w14:paraId="0E381B73" w14:textId="77777777" w:rsidR="001B6226" w:rsidRPr="008045FB" w:rsidRDefault="001B6226" w:rsidP="00EE31A8">
            <w:pPr>
              <w:jc w:val="center"/>
              <w:rPr>
                <w:rFonts w:ascii="Arial Narrow" w:hAnsi="Arial Narrow" w:cs="Calibri"/>
                <w:b/>
                <w:color w:val="3A003A"/>
                <w:sz w:val="18"/>
                <w:szCs w:val="18"/>
              </w:rPr>
            </w:pPr>
            <w:r w:rsidRPr="008045FB">
              <w:rPr>
                <w:rFonts w:ascii="Arial Narrow" w:hAnsi="Arial Narrow" w:cs="Calibri"/>
                <w:b/>
                <w:color w:val="3A003A"/>
                <w:sz w:val="18"/>
                <w:szCs w:val="18"/>
              </w:rPr>
              <w:t>MINORE</w:t>
            </w:r>
          </w:p>
        </w:tc>
      </w:tr>
      <w:tr w:rsidR="001B6226" w:rsidRPr="001B6226" w14:paraId="015A80DA" w14:textId="77777777" w:rsidTr="00415E9F">
        <w:trPr>
          <w:trHeight w:hRule="exact" w:val="397"/>
          <w:jc w:val="center"/>
        </w:trPr>
        <w:tc>
          <w:tcPr>
            <w:tcW w:w="2022" w:type="dxa"/>
            <w:tcBorders>
              <w:top w:val="threeDEmboss" w:sz="6" w:space="0" w:color="00B050"/>
              <w:left w:val="single" w:sz="4" w:space="0" w:color="00B050"/>
              <w:bottom w:val="single" w:sz="4" w:space="0" w:color="00B050"/>
              <w:right w:val="single" w:sz="4" w:space="0" w:color="00B050"/>
            </w:tcBorders>
            <w:hideMark/>
          </w:tcPr>
          <w:p w14:paraId="24BF6F02" w14:textId="77777777" w:rsidR="001B6226" w:rsidRPr="001B6226" w:rsidRDefault="001B6226" w:rsidP="00662437">
            <w:pPr>
              <w:rPr>
                <w:rFonts w:ascii="Arial Narrow" w:hAnsi="Arial Narrow" w:cs="Calibri"/>
                <w:color w:val="3A003A"/>
                <w:sz w:val="20"/>
              </w:rPr>
            </w:pPr>
            <w:r w:rsidRPr="001B6226">
              <w:rPr>
                <w:rFonts w:ascii="Arial Narrow" w:hAnsi="Arial Narrow" w:cs="Calibri"/>
                <w:color w:val="3A003A"/>
                <w:sz w:val="20"/>
                <w:szCs w:val="20"/>
              </w:rPr>
              <w:t>ALBA-IULIA</w:t>
            </w:r>
          </w:p>
        </w:tc>
        <w:tc>
          <w:tcPr>
            <w:tcW w:w="1135" w:type="dxa"/>
            <w:tcBorders>
              <w:top w:val="threeDEmboss" w:sz="6" w:space="0" w:color="00B050"/>
              <w:left w:val="single" w:sz="4" w:space="0" w:color="00B050"/>
              <w:bottom w:val="single" w:sz="4" w:space="0" w:color="00B050"/>
              <w:right w:val="single" w:sz="4" w:space="0" w:color="00B050"/>
            </w:tcBorders>
            <w:noWrap/>
            <w:vAlign w:val="center"/>
          </w:tcPr>
          <w:p w14:paraId="5F125A8B"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983</w:t>
            </w:r>
          </w:p>
        </w:tc>
        <w:tc>
          <w:tcPr>
            <w:tcW w:w="1070" w:type="dxa"/>
            <w:tcBorders>
              <w:top w:val="threeDEmboss" w:sz="6" w:space="0" w:color="00B050"/>
              <w:left w:val="single" w:sz="4" w:space="0" w:color="00B050"/>
              <w:bottom w:val="single" w:sz="4" w:space="0" w:color="00B050"/>
              <w:right w:val="single" w:sz="4" w:space="0" w:color="00B050"/>
            </w:tcBorders>
            <w:noWrap/>
            <w:vAlign w:val="center"/>
          </w:tcPr>
          <w:p w14:paraId="5E2876E3"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355</w:t>
            </w:r>
          </w:p>
        </w:tc>
        <w:tc>
          <w:tcPr>
            <w:tcW w:w="912" w:type="dxa"/>
            <w:tcBorders>
              <w:top w:val="threeDEmboss" w:sz="6" w:space="0" w:color="00B050"/>
              <w:left w:val="single" w:sz="4" w:space="0" w:color="00B050"/>
              <w:bottom w:val="single" w:sz="4" w:space="0" w:color="00B050"/>
              <w:right w:val="single" w:sz="4" w:space="0" w:color="00B050"/>
            </w:tcBorders>
            <w:noWrap/>
            <w:vAlign w:val="center"/>
          </w:tcPr>
          <w:p w14:paraId="5165CDFC"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86</w:t>
            </w:r>
          </w:p>
        </w:tc>
        <w:tc>
          <w:tcPr>
            <w:tcW w:w="1384" w:type="dxa"/>
            <w:tcBorders>
              <w:top w:val="threeDEmboss" w:sz="6" w:space="0" w:color="00B050"/>
              <w:left w:val="single" w:sz="4" w:space="0" w:color="00B050"/>
              <w:bottom w:val="single" w:sz="4" w:space="0" w:color="00B050"/>
              <w:right w:val="single" w:sz="4" w:space="0" w:color="00B050"/>
            </w:tcBorders>
            <w:noWrap/>
            <w:vAlign w:val="center"/>
          </w:tcPr>
          <w:p w14:paraId="499C2F7D"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269</w:t>
            </w:r>
          </w:p>
        </w:tc>
        <w:tc>
          <w:tcPr>
            <w:tcW w:w="1106" w:type="dxa"/>
            <w:tcBorders>
              <w:top w:val="threeDEmboss" w:sz="6" w:space="0" w:color="00B050"/>
              <w:left w:val="single" w:sz="4" w:space="0" w:color="00B050"/>
              <w:bottom w:val="single" w:sz="4" w:space="0" w:color="00B050"/>
              <w:right w:val="single" w:sz="4" w:space="0" w:color="00B050"/>
            </w:tcBorders>
            <w:noWrap/>
            <w:vAlign w:val="center"/>
          </w:tcPr>
          <w:p w14:paraId="07D69A51"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92</w:t>
            </w:r>
          </w:p>
        </w:tc>
        <w:tc>
          <w:tcPr>
            <w:tcW w:w="1984" w:type="dxa"/>
            <w:tcBorders>
              <w:top w:val="threeDEmboss" w:sz="6" w:space="0" w:color="00B050"/>
              <w:left w:val="single" w:sz="4" w:space="0" w:color="00B050"/>
              <w:bottom w:val="single" w:sz="4" w:space="0" w:color="00B050"/>
              <w:right w:val="single" w:sz="4" w:space="0" w:color="00B050"/>
            </w:tcBorders>
            <w:noWrap/>
            <w:vAlign w:val="center"/>
          </w:tcPr>
          <w:p w14:paraId="4EEAC8FA"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85</w:t>
            </w:r>
          </w:p>
        </w:tc>
        <w:tc>
          <w:tcPr>
            <w:tcW w:w="1560" w:type="dxa"/>
            <w:tcBorders>
              <w:top w:val="threeDEmboss" w:sz="6" w:space="0" w:color="00B050"/>
              <w:left w:val="single" w:sz="4" w:space="0" w:color="00B050"/>
              <w:bottom w:val="single" w:sz="4" w:space="0" w:color="00B050"/>
              <w:right w:val="single" w:sz="4" w:space="0" w:color="00B050"/>
            </w:tcBorders>
            <w:noWrap/>
            <w:vAlign w:val="center"/>
          </w:tcPr>
          <w:p w14:paraId="202CF776"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566</w:t>
            </w:r>
          </w:p>
        </w:tc>
        <w:tc>
          <w:tcPr>
            <w:tcW w:w="1134" w:type="dxa"/>
            <w:tcBorders>
              <w:top w:val="threeDEmboss" w:sz="6" w:space="0" w:color="00B050"/>
              <w:left w:val="single" w:sz="4" w:space="0" w:color="00B050"/>
              <w:bottom w:val="single" w:sz="4" w:space="0" w:color="00B050"/>
              <w:right w:val="single" w:sz="4" w:space="0" w:color="00B050"/>
            </w:tcBorders>
            <w:vAlign w:val="center"/>
          </w:tcPr>
          <w:p w14:paraId="781E3F22"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4</w:t>
            </w:r>
          </w:p>
        </w:tc>
        <w:tc>
          <w:tcPr>
            <w:tcW w:w="850" w:type="dxa"/>
            <w:tcBorders>
              <w:top w:val="threeDEmboss" w:sz="6" w:space="0" w:color="00B050"/>
              <w:left w:val="single" w:sz="4" w:space="0" w:color="00B050"/>
              <w:bottom w:val="single" w:sz="4" w:space="0" w:color="00B050"/>
              <w:right w:val="single" w:sz="4" w:space="0" w:color="00B050"/>
            </w:tcBorders>
            <w:vAlign w:val="center"/>
          </w:tcPr>
          <w:p w14:paraId="3B68F051"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0</w:t>
            </w:r>
          </w:p>
        </w:tc>
        <w:tc>
          <w:tcPr>
            <w:tcW w:w="992" w:type="dxa"/>
            <w:tcBorders>
              <w:top w:val="threeDEmboss" w:sz="6" w:space="0" w:color="00B050"/>
              <w:left w:val="single" w:sz="4" w:space="0" w:color="00B050"/>
              <w:bottom w:val="single" w:sz="4" w:space="0" w:color="00B050"/>
              <w:right w:val="single" w:sz="4" w:space="0" w:color="00B050"/>
            </w:tcBorders>
            <w:vAlign w:val="center"/>
          </w:tcPr>
          <w:p w14:paraId="43D81BBB"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74</w:t>
            </w:r>
          </w:p>
        </w:tc>
        <w:tc>
          <w:tcPr>
            <w:tcW w:w="851" w:type="dxa"/>
            <w:tcBorders>
              <w:top w:val="threeDEmboss" w:sz="6" w:space="0" w:color="00B050"/>
              <w:left w:val="single" w:sz="4" w:space="0" w:color="00B050"/>
              <w:bottom w:val="single" w:sz="4" w:space="0" w:color="00B050"/>
              <w:right w:val="single" w:sz="4" w:space="0" w:color="00B050"/>
            </w:tcBorders>
            <w:vAlign w:val="center"/>
          </w:tcPr>
          <w:p w14:paraId="54ACB9A3"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65</w:t>
            </w:r>
          </w:p>
        </w:tc>
      </w:tr>
      <w:tr w:rsidR="001B6226" w:rsidRPr="001B6226" w14:paraId="3D3FB246" w14:textId="77777777" w:rsidTr="00415E9F">
        <w:trPr>
          <w:trHeight w:hRule="exact" w:val="397"/>
          <w:jc w:val="center"/>
        </w:trPr>
        <w:tc>
          <w:tcPr>
            <w:tcW w:w="2022" w:type="dxa"/>
            <w:tcBorders>
              <w:top w:val="single" w:sz="4" w:space="0" w:color="00B050"/>
              <w:left w:val="single" w:sz="4" w:space="0" w:color="00B050"/>
              <w:bottom w:val="single" w:sz="4" w:space="0" w:color="00B050"/>
              <w:right w:val="single" w:sz="4" w:space="0" w:color="00B050"/>
            </w:tcBorders>
            <w:hideMark/>
          </w:tcPr>
          <w:p w14:paraId="080DEE7C" w14:textId="77777777" w:rsidR="001B6226" w:rsidRPr="001B6226" w:rsidRDefault="001B6226" w:rsidP="00662437">
            <w:pPr>
              <w:rPr>
                <w:rFonts w:ascii="Arial Narrow" w:hAnsi="Arial Narrow" w:cs="Calibri"/>
                <w:color w:val="3A003A"/>
                <w:sz w:val="20"/>
              </w:rPr>
            </w:pPr>
            <w:r w:rsidRPr="001B6226">
              <w:rPr>
                <w:rFonts w:ascii="Arial Narrow" w:hAnsi="Arial Narrow" w:cs="Calibri"/>
                <w:color w:val="3A003A"/>
                <w:sz w:val="20"/>
                <w:szCs w:val="20"/>
              </w:rPr>
              <w:t>PITEȘTI</w:t>
            </w:r>
          </w:p>
        </w:tc>
        <w:tc>
          <w:tcPr>
            <w:tcW w:w="1135" w:type="dxa"/>
            <w:tcBorders>
              <w:top w:val="single" w:sz="4" w:space="0" w:color="00B050"/>
              <w:left w:val="single" w:sz="4" w:space="0" w:color="00B050"/>
              <w:bottom w:val="single" w:sz="4" w:space="0" w:color="00B050"/>
              <w:right w:val="single" w:sz="4" w:space="0" w:color="00B050"/>
            </w:tcBorders>
            <w:noWrap/>
            <w:vAlign w:val="center"/>
          </w:tcPr>
          <w:p w14:paraId="1982C2DF"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882</w:t>
            </w:r>
          </w:p>
        </w:tc>
        <w:tc>
          <w:tcPr>
            <w:tcW w:w="1070" w:type="dxa"/>
            <w:tcBorders>
              <w:top w:val="single" w:sz="4" w:space="0" w:color="00B050"/>
              <w:left w:val="single" w:sz="4" w:space="0" w:color="00B050"/>
              <w:bottom w:val="single" w:sz="4" w:space="0" w:color="00B050"/>
              <w:right w:val="single" w:sz="4" w:space="0" w:color="00B050"/>
            </w:tcBorders>
            <w:noWrap/>
            <w:vAlign w:val="center"/>
          </w:tcPr>
          <w:p w14:paraId="487AB05A"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304</w:t>
            </w:r>
          </w:p>
        </w:tc>
        <w:tc>
          <w:tcPr>
            <w:tcW w:w="912" w:type="dxa"/>
            <w:tcBorders>
              <w:top w:val="single" w:sz="4" w:space="0" w:color="00B050"/>
              <w:left w:val="single" w:sz="4" w:space="0" w:color="00B050"/>
              <w:bottom w:val="single" w:sz="4" w:space="0" w:color="00B050"/>
              <w:right w:val="single" w:sz="4" w:space="0" w:color="00B050"/>
            </w:tcBorders>
            <w:noWrap/>
            <w:vAlign w:val="center"/>
          </w:tcPr>
          <w:p w14:paraId="25CC4BE5"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74</w:t>
            </w:r>
          </w:p>
        </w:tc>
        <w:tc>
          <w:tcPr>
            <w:tcW w:w="1384" w:type="dxa"/>
            <w:tcBorders>
              <w:top w:val="single" w:sz="4" w:space="0" w:color="00B050"/>
              <w:left w:val="single" w:sz="4" w:space="0" w:color="00B050"/>
              <w:bottom w:val="single" w:sz="4" w:space="0" w:color="00B050"/>
              <w:right w:val="single" w:sz="4" w:space="0" w:color="00B050"/>
            </w:tcBorders>
            <w:noWrap/>
            <w:vAlign w:val="center"/>
          </w:tcPr>
          <w:p w14:paraId="29884E3C"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230</w:t>
            </w:r>
          </w:p>
        </w:tc>
        <w:tc>
          <w:tcPr>
            <w:tcW w:w="1106" w:type="dxa"/>
            <w:tcBorders>
              <w:top w:val="single" w:sz="4" w:space="0" w:color="00B050"/>
              <w:left w:val="single" w:sz="4" w:space="0" w:color="00B050"/>
              <w:bottom w:val="single" w:sz="4" w:space="0" w:color="00B050"/>
              <w:right w:val="single" w:sz="4" w:space="0" w:color="00B050"/>
            </w:tcBorders>
            <w:noWrap/>
            <w:vAlign w:val="center"/>
          </w:tcPr>
          <w:p w14:paraId="6D2E168E"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83</w:t>
            </w:r>
          </w:p>
        </w:tc>
        <w:tc>
          <w:tcPr>
            <w:tcW w:w="1984" w:type="dxa"/>
            <w:tcBorders>
              <w:top w:val="single" w:sz="4" w:space="0" w:color="00B050"/>
              <w:left w:val="single" w:sz="4" w:space="0" w:color="00B050"/>
              <w:bottom w:val="single" w:sz="4" w:space="0" w:color="00B050"/>
              <w:right w:val="single" w:sz="4" w:space="0" w:color="00B050"/>
            </w:tcBorders>
            <w:noWrap/>
            <w:vAlign w:val="center"/>
          </w:tcPr>
          <w:p w14:paraId="1C243FB9"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34</w:t>
            </w:r>
          </w:p>
        </w:tc>
        <w:tc>
          <w:tcPr>
            <w:tcW w:w="1560" w:type="dxa"/>
            <w:tcBorders>
              <w:top w:val="single" w:sz="4" w:space="0" w:color="00B050"/>
              <w:left w:val="single" w:sz="4" w:space="0" w:color="00B050"/>
              <w:bottom w:val="single" w:sz="4" w:space="0" w:color="00B050"/>
              <w:right w:val="single" w:sz="4" w:space="0" w:color="00B050"/>
            </w:tcBorders>
            <w:noWrap/>
            <w:vAlign w:val="center"/>
          </w:tcPr>
          <w:p w14:paraId="35AD52AE"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550</w:t>
            </w:r>
          </w:p>
        </w:tc>
        <w:tc>
          <w:tcPr>
            <w:tcW w:w="1134" w:type="dxa"/>
            <w:tcBorders>
              <w:top w:val="single" w:sz="4" w:space="0" w:color="00B050"/>
              <w:left w:val="single" w:sz="4" w:space="0" w:color="00B050"/>
              <w:bottom w:val="single" w:sz="4" w:space="0" w:color="00B050"/>
              <w:right w:val="single" w:sz="4" w:space="0" w:color="00B050"/>
            </w:tcBorders>
            <w:vAlign w:val="center"/>
          </w:tcPr>
          <w:p w14:paraId="5549B912"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5</w:t>
            </w:r>
          </w:p>
        </w:tc>
        <w:tc>
          <w:tcPr>
            <w:tcW w:w="850" w:type="dxa"/>
            <w:tcBorders>
              <w:top w:val="single" w:sz="4" w:space="0" w:color="00B050"/>
              <w:left w:val="single" w:sz="4" w:space="0" w:color="00B050"/>
              <w:bottom w:val="single" w:sz="4" w:space="0" w:color="00B050"/>
              <w:right w:val="single" w:sz="4" w:space="0" w:color="00B050"/>
            </w:tcBorders>
            <w:vAlign w:val="center"/>
          </w:tcPr>
          <w:p w14:paraId="084DDBE8"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4</w:t>
            </w:r>
          </w:p>
        </w:tc>
        <w:tc>
          <w:tcPr>
            <w:tcW w:w="992" w:type="dxa"/>
            <w:tcBorders>
              <w:top w:val="single" w:sz="4" w:space="0" w:color="00B050"/>
              <w:left w:val="single" w:sz="4" w:space="0" w:color="00B050"/>
              <w:bottom w:val="single" w:sz="4" w:space="0" w:color="00B050"/>
              <w:right w:val="single" w:sz="4" w:space="0" w:color="00B050"/>
            </w:tcBorders>
            <w:vAlign w:val="center"/>
          </w:tcPr>
          <w:p w14:paraId="2DFA0A21"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60</w:t>
            </w:r>
          </w:p>
        </w:tc>
        <w:tc>
          <w:tcPr>
            <w:tcW w:w="851" w:type="dxa"/>
            <w:tcBorders>
              <w:top w:val="single" w:sz="4" w:space="0" w:color="00B050"/>
              <w:left w:val="single" w:sz="4" w:space="0" w:color="00B050"/>
              <w:bottom w:val="single" w:sz="4" w:space="0" w:color="00B050"/>
              <w:right w:val="single" w:sz="4" w:space="0" w:color="00B050"/>
            </w:tcBorders>
            <w:vAlign w:val="center"/>
          </w:tcPr>
          <w:p w14:paraId="6C636C54"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51</w:t>
            </w:r>
          </w:p>
        </w:tc>
      </w:tr>
      <w:tr w:rsidR="001B6226" w:rsidRPr="001B6226" w14:paraId="41055BAE" w14:textId="77777777" w:rsidTr="00415E9F">
        <w:trPr>
          <w:trHeight w:hRule="exact" w:val="397"/>
          <w:jc w:val="center"/>
        </w:trPr>
        <w:tc>
          <w:tcPr>
            <w:tcW w:w="2022" w:type="dxa"/>
            <w:tcBorders>
              <w:top w:val="single" w:sz="4" w:space="0" w:color="00B050"/>
              <w:left w:val="single" w:sz="4" w:space="0" w:color="00B050"/>
              <w:bottom w:val="single" w:sz="4" w:space="0" w:color="00B050"/>
              <w:right w:val="single" w:sz="4" w:space="0" w:color="00B050"/>
            </w:tcBorders>
            <w:hideMark/>
          </w:tcPr>
          <w:p w14:paraId="4FA706AA" w14:textId="77777777" w:rsidR="001B6226" w:rsidRPr="001B6226" w:rsidRDefault="001B6226" w:rsidP="00662437">
            <w:pPr>
              <w:rPr>
                <w:rFonts w:ascii="Arial Narrow" w:hAnsi="Arial Narrow" w:cs="Calibri"/>
                <w:color w:val="3A003A"/>
                <w:sz w:val="20"/>
              </w:rPr>
            </w:pPr>
            <w:r w:rsidRPr="001B6226">
              <w:rPr>
                <w:rFonts w:ascii="Arial Narrow" w:hAnsi="Arial Narrow" w:cs="Calibri"/>
                <w:color w:val="3A003A"/>
                <w:sz w:val="20"/>
                <w:szCs w:val="20"/>
              </w:rPr>
              <w:t>BACĂU</w:t>
            </w:r>
          </w:p>
        </w:tc>
        <w:tc>
          <w:tcPr>
            <w:tcW w:w="1135" w:type="dxa"/>
            <w:tcBorders>
              <w:top w:val="single" w:sz="4" w:space="0" w:color="00B050"/>
              <w:left w:val="single" w:sz="4" w:space="0" w:color="00B050"/>
              <w:bottom w:val="single" w:sz="4" w:space="0" w:color="00B050"/>
              <w:right w:val="single" w:sz="4" w:space="0" w:color="00B050"/>
            </w:tcBorders>
            <w:noWrap/>
            <w:vAlign w:val="center"/>
          </w:tcPr>
          <w:p w14:paraId="55B77C6D"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834</w:t>
            </w:r>
          </w:p>
        </w:tc>
        <w:tc>
          <w:tcPr>
            <w:tcW w:w="1070" w:type="dxa"/>
            <w:tcBorders>
              <w:top w:val="single" w:sz="4" w:space="0" w:color="00B050"/>
              <w:left w:val="single" w:sz="4" w:space="0" w:color="00B050"/>
              <w:bottom w:val="single" w:sz="4" w:space="0" w:color="00B050"/>
              <w:right w:val="single" w:sz="4" w:space="0" w:color="00B050"/>
            </w:tcBorders>
            <w:noWrap/>
            <w:vAlign w:val="center"/>
          </w:tcPr>
          <w:p w14:paraId="7B2D452D"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305</w:t>
            </w:r>
          </w:p>
        </w:tc>
        <w:tc>
          <w:tcPr>
            <w:tcW w:w="912" w:type="dxa"/>
            <w:tcBorders>
              <w:top w:val="single" w:sz="4" w:space="0" w:color="00B050"/>
              <w:left w:val="single" w:sz="4" w:space="0" w:color="00B050"/>
              <w:bottom w:val="single" w:sz="4" w:space="0" w:color="00B050"/>
              <w:right w:val="single" w:sz="4" w:space="0" w:color="00B050"/>
            </w:tcBorders>
            <w:noWrap/>
            <w:vAlign w:val="center"/>
          </w:tcPr>
          <w:p w14:paraId="12C3B88D"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103</w:t>
            </w:r>
          </w:p>
        </w:tc>
        <w:tc>
          <w:tcPr>
            <w:tcW w:w="1384" w:type="dxa"/>
            <w:tcBorders>
              <w:top w:val="single" w:sz="4" w:space="0" w:color="00B050"/>
              <w:left w:val="single" w:sz="4" w:space="0" w:color="00B050"/>
              <w:bottom w:val="single" w:sz="4" w:space="0" w:color="00B050"/>
              <w:right w:val="single" w:sz="4" w:space="0" w:color="00B050"/>
            </w:tcBorders>
            <w:noWrap/>
            <w:vAlign w:val="center"/>
          </w:tcPr>
          <w:p w14:paraId="798BAD98"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202</w:t>
            </w:r>
          </w:p>
        </w:tc>
        <w:tc>
          <w:tcPr>
            <w:tcW w:w="1106" w:type="dxa"/>
            <w:tcBorders>
              <w:top w:val="single" w:sz="4" w:space="0" w:color="00B050"/>
              <w:left w:val="single" w:sz="4" w:space="0" w:color="00B050"/>
              <w:bottom w:val="single" w:sz="4" w:space="0" w:color="00B050"/>
              <w:right w:val="single" w:sz="4" w:space="0" w:color="00B050"/>
            </w:tcBorders>
            <w:noWrap/>
            <w:vAlign w:val="center"/>
          </w:tcPr>
          <w:p w14:paraId="7E8F9F25"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114</w:t>
            </w:r>
          </w:p>
        </w:tc>
        <w:tc>
          <w:tcPr>
            <w:tcW w:w="1984" w:type="dxa"/>
            <w:tcBorders>
              <w:top w:val="single" w:sz="4" w:space="0" w:color="00B050"/>
              <w:left w:val="single" w:sz="4" w:space="0" w:color="00B050"/>
              <w:bottom w:val="single" w:sz="4" w:space="0" w:color="00B050"/>
              <w:right w:val="single" w:sz="4" w:space="0" w:color="00B050"/>
            </w:tcBorders>
            <w:noWrap/>
            <w:vAlign w:val="center"/>
          </w:tcPr>
          <w:p w14:paraId="66D94341"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71</w:t>
            </w:r>
          </w:p>
        </w:tc>
        <w:tc>
          <w:tcPr>
            <w:tcW w:w="1560" w:type="dxa"/>
            <w:tcBorders>
              <w:top w:val="single" w:sz="4" w:space="0" w:color="00B050"/>
              <w:left w:val="single" w:sz="4" w:space="0" w:color="00B050"/>
              <w:bottom w:val="single" w:sz="4" w:space="0" w:color="00B050"/>
              <w:right w:val="single" w:sz="4" w:space="0" w:color="00B050"/>
            </w:tcBorders>
            <w:noWrap/>
            <w:vAlign w:val="center"/>
          </w:tcPr>
          <w:p w14:paraId="37F5F559"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465</w:t>
            </w:r>
          </w:p>
        </w:tc>
        <w:tc>
          <w:tcPr>
            <w:tcW w:w="1134" w:type="dxa"/>
            <w:tcBorders>
              <w:top w:val="single" w:sz="4" w:space="0" w:color="00B050"/>
              <w:left w:val="single" w:sz="4" w:space="0" w:color="00B050"/>
              <w:bottom w:val="single" w:sz="4" w:space="0" w:color="00B050"/>
              <w:right w:val="single" w:sz="4" w:space="0" w:color="00B050"/>
            </w:tcBorders>
            <w:vAlign w:val="center"/>
          </w:tcPr>
          <w:p w14:paraId="71D21DE9"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9</w:t>
            </w:r>
          </w:p>
        </w:tc>
        <w:tc>
          <w:tcPr>
            <w:tcW w:w="850" w:type="dxa"/>
            <w:tcBorders>
              <w:top w:val="single" w:sz="4" w:space="0" w:color="00B050"/>
              <w:left w:val="single" w:sz="4" w:space="0" w:color="00B050"/>
              <w:bottom w:val="single" w:sz="4" w:space="0" w:color="00B050"/>
              <w:right w:val="single" w:sz="4" w:space="0" w:color="00B050"/>
            </w:tcBorders>
            <w:vAlign w:val="center"/>
          </w:tcPr>
          <w:p w14:paraId="24D277E5"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9</w:t>
            </w:r>
          </w:p>
        </w:tc>
        <w:tc>
          <w:tcPr>
            <w:tcW w:w="992" w:type="dxa"/>
            <w:tcBorders>
              <w:top w:val="single" w:sz="4" w:space="0" w:color="00B050"/>
              <w:left w:val="single" w:sz="4" w:space="0" w:color="00B050"/>
              <w:bottom w:val="single" w:sz="4" w:space="0" w:color="00B050"/>
              <w:right w:val="single" w:sz="4" w:space="0" w:color="00B050"/>
            </w:tcBorders>
            <w:vAlign w:val="center"/>
          </w:tcPr>
          <w:p w14:paraId="394E5699"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96</w:t>
            </w:r>
          </w:p>
        </w:tc>
        <w:tc>
          <w:tcPr>
            <w:tcW w:w="851" w:type="dxa"/>
            <w:tcBorders>
              <w:top w:val="single" w:sz="4" w:space="0" w:color="00B050"/>
              <w:left w:val="single" w:sz="4" w:space="0" w:color="00B050"/>
              <w:bottom w:val="single" w:sz="4" w:space="0" w:color="00B050"/>
              <w:right w:val="single" w:sz="4" w:space="0" w:color="00B050"/>
            </w:tcBorders>
            <w:vAlign w:val="center"/>
          </w:tcPr>
          <w:p w14:paraId="0D5CED39"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77</w:t>
            </w:r>
          </w:p>
        </w:tc>
      </w:tr>
      <w:tr w:rsidR="001B6226" w:rsidRPr="001B6226" w14:paraId="01B708DD" w14:textId="77777777" w:rsidTr="00415E9F">
        <w:trPr>
          <w:trHeight w:hRule="exact" w:val="397"/>
          <w:jc w:val="center"/>
        </w:trPr>
        <w:tc>
          <w:tcPr>
            <w:tcW w:w="2022" w:type="dxa"/>
            <w:tcBorders>
              <w:top w:val="single" w:sz="4" w:space="0" w:color="00B050"/>
              <w:left w:val="single" w:sz="4" w:space="0" w:color="00B050"/>
              <w:bottom w:val="single" w:sz="4" w:space="0" w:color="00B050"/>
              <w:right w:val="single" w:sz="4" w:space="0" w:color="00B050"/>
            </w:tcBorders>
            <w:hideMark/>
          </w:tcPr>
          <w:p w14:paraId="059AEFFE" w14:textId="77777777" w:rsidR="001B6226" w:rsidRPr="001B6226" w:rsidRDefault="001B6226" w:rsidP="00662437">
            <w:pPr>
              <w:rPr>
                <w:rFonts w:ascii="Arial Narrow" w:hAnsi="Arial Narrow" w:cs="Calibri"/>
                <w:color w:val="3A003A"/>
                <w:sz w:val="20"/>
              </w:rPr>
            </w:pPr>
            <w:r w:rsidRPr="001B6226">
              <w:rPr>
                <w:rFonts w:ascii="Arial Narrow" w:hAnsi="Arial Narrow" w:cs="Calibri"/>
                <w:color w:val="3A003A"/>
                <w:sz w:val="20"/>
                <w:szCs w:val="20"/>
              </w:rPr>
              <w:t>ORADEA</w:t>
            </w:r>
          </w:p>
        </w:tc>
        <w:tc>
          <w:tcPr>
            <w:tcW w:w="1135" w:type="dxa"/>
            <w:tcBorders>
              <w:top w:val="single" w:sz="4" w:space="0" w:color="00B050"/>
              <w:left w:val="single" w:sz="4" w:space="0" w:color="00B050"/>
              <w:bottom w:val="single" w:sz="4" w:space="0" w:color="00B050"/>
              <w:right w:val="single" w:sz="4" w:space="0" w:color="00B050"/>
            </w:tcBorders>
            <w:noWrap/>
            <w:vAlign w:val="center"/>
          </w:tcPr>
          <w:p w14:paraId="23F58538"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726</w:t>
            </w:r>
          </w:p>
        </w:tc>
        <w:tc>
          <w:tcPr>
            <w:tcW w:w="1070" w:type="dxa"/>
            <w:tcBorders>
              <w:top w:val="single" w:sz="4" w:space="0" w:color="00B050"/>
              <w:left w:val="single" w:sz="4" w:space="0" w:color="00B050"/>
              <w:bottom w:val="single" w:sz="4" w:space="0" w:color="00B050"/>
              <w:right w:val="single" w:sz="4" w:space="0" w:color="00B050"/>
            </w:tcBorders>
            <w:noWrap/>
            <w:vAlign w:val="center"/>
          </w:tcPr>
          <w:p w14:paraId="1D0473B0"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382</w:t>
            </w:r>
          </w:p>
        </w:tc>
        <w:tc>
          <w:tcPr>
            <w:tcW w:w="912" w:type="dxa"/>
            <w:tcBorders>
              <w:top w:val="single" w:sz="4" w:space="0" w:color="00B050"/>
              <w:left w:val="single" w:sz="4" w:space="0" w:color="00B050"/>
              <w:bottom w:val="single" w:sz="4" w:space="0" w:color="00B050"/>
              <w:right w:val="single" w:sz="4" w:space="0" w:color="00B050"/>
            </w:tcBorders>
            <w:noWrap/>
            <w:vAlign w:val="center"/>
          </w:tcPr>
          <w:p w14:paraId="4ED6DF35"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127</w:t>
            </w:r>
          </w:p>
        </w:tc>
        <w:tc>
          <w:tcPr>
            <w:tcW w:w="1384" w:type="dxa"/>
            <w:tcBorders>
              <w:top w:val="single" w:sz="4" w:space="0" w:color="00B050"/>
              <w:left w:val="single" w:sz="4" w:space="0" w:color="00B050"/>
              <w:bottom w:val="single" w:sz="4" w:space="0" w:color="00B050"/>
              <w:right w:val="single" w:sz="4" w:space="0" w:color="00B050"/>
            </w:tcBorders>
            <w:noWrap/>
            <w:vAlign w:val="center"/>
          </w:tcPr>
          <w:p w14:paraId="243DDDE8"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255</w:t>
            </w:r>
          </w:p>
        </w:tc>
        <w:tc>
          <w:tcPr>
            <w:tcW w:w="1106" w:type="dxa"/>
            <w:tcBorders>
              <w:top w:val="single" w:sz="4" w:space="0" w:color="00B050"/>
              <w:left w:val="single" w:sz="4" w:space="0" w:color="00B050"/>
              <w:bottom w:val="single" w:sz="4" w:space="0" w:color="00B050"/>
              <w:right w:val="single" w:sz="4" w:space="0" w:color="00B050"/>
            </w:tcBorders>
            <w:noWrap/>
            <w:vAlign w:val="center"/>
          </w:tcPr>
          <w:p w14:paraId="7476C51A"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128</w:t>
            </w:r>
          </w:p>
        </w:tc>
        <w:tc>
          <w:tcPr>
            <w:tcW w:w="1984" w:type="dxa"/>
            <w:tcBorders>
              <w:top w:val="single" w:sz="4" w:space="0" w:color="00B050"/>
              <w:left w:val="single" w:sz="4" w:space="0" w:color="00B050"/>
              <w:bottom w:val="single" w:sz="4" w:space="0" w:color="00B050"/>
              <w:right w:val="single" w:sz="4" w:space="0" w:color="00B050"/>
            </w:tcBorders>
            <w:noWrap/>
            <w:vAlign w:val="center"/>
          </w:tcPr>
          <w:p w14:paraId="0B745CA7"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78</w:t>
            </w:r>
          </w:p>
        </w:tc>
        <w:tc>
          <w:tcPr>
            <w:tcW w:w="1560" w:type="dxa"/>
            <w:tcBorders>
              <w:top w:val="single" w:sz="4" w:space="0" w:color="00B050"/>
              <w:left w:val="single" w:sz="4" w:space="0" w:color="00B050"/>
              <w:bottom w:val="single" w:sz="4" w:space="0" w:color="00B050"/>
              <w:right w:val="single" w:sz="4" w:space="0" w:color="00B050"/>
            </w:tcBorders>
            <w:noWrap/>
            <w:vAlign w:val="center"/>
          </w:tcPr>
          <w:p w14:paraId="0A131CDB"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306</w:t>
            </w:r>
          </w:p>
        </w:tc>
        <w:tc>
          <w:tcPr>
            <w:tcW w:w="1134" w:type="dxa"/>
            <w:tcBorders>
              <w:top w:val="single" w:sz="4" w:space="0" w:color="00B050"/>
              <w:left w:val="single" w:sz="4" w:space="0" w:color="00B050"/>
              <w:bottom w:val="single" w:sz="4" w:space="0" w:color="00B050"/>
              <w:right w:val="single" w:sz="4" w:space="0" w:color="00B050"/>
            </w:tcBorders>
            <w:vAlign w:val="center"/>
          </w:tcPr>
          <w:p w14:paraId="1A46BB27"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14</w:t>
            </w:r>
          </w:p>
        </w:tc>
        <w:tc>
          <w:tcPr>
            <w:tcW w:w="850" w:type="dxa"/>
            <w:tcBorders>
              <w:top w:val="single" w:sz="4" w:space="0" w:color="00B050"/>
              <w:left w:val="single" w:sz="4" w:space="0" w:color="00B050"/>
              <w:bottom w:val="single" w:sz="4" w:space="0" w:color="00B050"/>
              <w:right w:val="single" w:sz="4" w:space="0" w:color="00B050"/>
            </w:tcBorders>
            <w:vAlign w:val="center"/>
          </w:tcPr>
          <w:p w14:paraId="2686867C"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10</w:t>
            </w:r>
          </w:p>
        </w:tc>
        <w:tc>
          <w:tcPr>
            <w:tcW w:w="992" w:type="dxa"/>
            <w:tcBorders>
              <w:top w:val="single" w:sz="4" w:space="0" w:color="00B050"/>
              <w:left w:val="single" w:sz="4" w:space="0" w:color="00B050"/>
              <w:bottom w:val="single" w:sz="4" w:space="0" w:color="00B050"/>
              <w:right w:val="single" w:sz="4" w:space="0" w:color="00B050"/>
            </w:tcBorders>
            <w:vAlign w:val="center"/>
          </w:tcPr>
          <w:p w14:paraId="11E2092F"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109</w:t>
            </w:r>
          </w:p>
        </w:tc>
        <w:tc>
          <w:tcPr>
            <w:tcW w:w="851" w:type="dxa"/>
            <w:tcBorders>
              <w:top w:val="single" w:sz="4" w:space="0" w:color="00B050"/>
              <w:left w:val="single" w:sz="4" w:space="0" w:color="00B050"/>
              <w:bottom w:val="single" w:sz="4" w:space="0" w:color="00B050"/>
              <w:right w:val="single" w:sz="4" w:space="0" w:color="00B050"/>
            </w:tcBorders>
            <w:vAlign w:val="center"/>
          </w:tcPr>
          <w:p w14:paraId="27870427"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97</w:t>
            </w:r>
          </w:p>
        </w:tc>
      </w:tr>
      <w:tr w:rsidR="001B6226" w:rsidRPr="001B6226" w14:paraId="796B6B9B" w14:textId="77777777" w:rsidTr="00415E9F">
        <w:trPr>
          <w:trHeight w:hRule="exact" w:val="397"/>
          <w:jc w:val="center"/>
        </w:trPr>
        <w:tc>
          <w:tcPr>
            <w:tcW w:w="2022" w:type="dxa"/>
            <w:tcBorders>
              <w:top w:val="single" w:sz="4" w:space="0" w:color="00B050"/>
              <w:left w:val="single" w:sz="4" w:space="0" w:color="00B050"/>
              <w:bottom w:val="single" w:sz="4" w:space="0" w:color="00B050"/>
              <w:right w:val="single" w:sz="4" w:space="0" w:color="00B050"/>
            </w:tcBorders>
            <w:hideMark/>
          </w:tcPr>
          <w:p w14:paraId="65DBBEB4" w14:textId="77777777" w:rsidR="001B6226" w:rsidRPr="001B6226" w:rsidRDefault="001B6226" w:rsidP="00662437">
            <w:pPr>
              <w:rPr>
                <w:rFonts w:ascii="Arial Narrow" w:hAnsi="Arial Narrow" w:cs="Calibri"/>
                <w:color w:val="3A003A"/>
                <w:sz w:val="20"/>
              </w:rPr>
            </w:pPr>
            <w:r w:rsidRPr="001B6226">
              <w:rPr>
                <w:rFonts w:ascii="Arial Narrow" w:hAnsi="Arial Narrow" w:cs="Calibri"/>
                <w:color w:val="3A003A"/>
                <w:sz w:val="20"/>
                <w:szCs w:val="20"/>
              </w:rPr>
              <w:t>SUCEAVA</w:t>
            </w:r>
          </w:p>
        </w:tc>
        <w:tc>
          <w:tcPr>
            <w:tcW w:w="1135" w:type="dxa"/>
            <w:tcBorders>
              <w:top w:val="single" w:sz="4" w:space="0" w:color="00B050"/>
              <w:left w:val="single" w:sz="4" w:space="0" w:color="00B050"/>
              <w:bottom w:val="single" w:sz="4" w:space="0" w:color="00B050"/>
              <w:right w:val="single" w:sz="4" w:space="0" w:color="00B050"/>
            </w:tcBorders>
            <w:noWrap/>
            <w:vAlign w:val="center"/>
          </w:tcPr>
          <w:p w14:paraId="3A2FF6FB"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821</w:t>
            </w:r>
          </w:p>
        </w:tc>
        <w:tc>
          <w:tcPr>
            <w:tcW w:w="1070" w:type="dxa"/>
            <w:tcBorders>
              <w:top w:val="single" w:sz="4" w:space="0" w:color="00B050"/>
              <w:left w:val="single" w:sz="4" w:space="0" w:color="00B050"/>
              <w:bottom w:val="single" w:sz="4" w:space="0" w:color="00B050"/>
              <w:right w:val="single" w:sz="4" w:space="0" w:color="00B050"/>
            </w:tcBorders>
            <w:noWrap/>
            <w:vAlign w:val="center"/>
          </w:tcPr>
          <w:p w14:paraId="5D22C1C4"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260</w:t>
            </w:r>
          </w:p>
        </w:tc>
        <w:tc>
          <w:tcPr>
            <w:tcW w:w="912" w:type="dxa"/>
            <w:tcBorders>
              <w:top w:val="single" w:sz="4" w:space="0" w:color="00B050"/>
              <w:left w:val="single" w:sz="4" w:space="0" w:color="00B050"/>
              <w:bottom w:val="single" w:sz="4" w:space="0" w:color="00B050"/>
              <w:right w:val="single" w:sz="4" w:space="0" w:color="00B050"/>
            </w:tcBorders>
            <w:noWrap/>
            <w:vAlign w:val="center"/>
          </w:tcPr>
          <w:p w14:paraId="19705A17"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58</w:t>
            </w:r>
          </w:p>
        </w:tc>
        <w:tc>
          <w:tcPr>
            <w:tcW w:w="1384" w:type="dxa"/>
            <w:tcBorders>
              <w:top w:val="single" w:sz="4" w:space="0" w:color="00B050"/>
              <w:left w:val="single" w:sz="4" w:space="0" w:color="00B050"/>
              <w:bottom w:val="single" w:sz="4" w:space="0" w:color="00B050"/>
              <w:right w:val="single" w:sz="4" w:space="0" w:color="00B050"/>
            </w:tcBorders>
            <w:noWrap/>
            <w:vAlign w:val="center"/>
          </w:tcPr>
          <w:p w14:paraId="063CEEB0"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202</w:t>
            </w:r>
          </w:p>
        </w:tc>
        <w:tc>
          <w:tcPr>
            <w:tcW w:w="1106" w:type="dxa"/>
            <w:tcBorders>
              <w:top w:val="single" w:sz="4" w:space="0" w:color="00B050"/>
              <w:left w:val="single" w:sz="4" w:space="0" w:color="00B050"/>
              <w:bottom w:val="single" w:sz="4" w:space="0" w:color="00B050"/>
              <w:right w:val="single" w:sz="4" w:space="0" w:color="00B050"/>
            </w:tcBorders>
            <w:noWrap/>
            <w:vAlign w:val="center"/>
          </w:tcPr>
          <w:p w14:paraId="6A9D909B"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59</w:t>
            </w:r>
          </w:p>
        </w:tc>
        <w:tc>
          <w:tcPr>
            <w:tcW w:w="1984" w:type="dxa"/>
            <w:tcBorders>
              <w:top w:val="single" w:sz="4" w:space="0" w:color="00B050"/>
              <w:left w:val="single" w:sz="4" w:space="0" w:color="00B050"/>
              <w:bottom w:val="single" w:sz="4" w:space="0" w:color="00B050"/>
              <w:right w:val="single" w:sz="4" w:space="0" w:color="00B050"/>
            </w:tcBorders>
            <w:noWrap/>
            <w:vAlign w:val="center"/>
          </w:tcPr>
          <w:p w14:paraId="39C16CC4"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51</w:t>
            </w:r>
          </w:p>
        </w:tc>
        <w:tc>
          <w:tcPr>
            <w:tcW w:w="1560" w:type="dxa"/>
            <w:tcBorders>
              <w:top w:val="single" w:sz="4" w:space="0" w:color="00B050"/>
              <w:left w:val="single" w:sz="4" w:space="0" w:color="00B050"/>
              <w:bottom w:val="single" w:sz="4" w:space="0" w:color="00B050"/>
              <w:right w:val="single" w:sz="4" w:space="0" w:color="00B050"/>
            </w:tcBorders>
            <w:noWrap/>
            <w:vAlign w:val="center"/>
          </w:tcPr>
          <w:p w14:paraId="4C76689B"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523</w:t>
            </w:r>
          </w:p>
        </w:tc>
        <w:tc>
          <w:tcPr>
            <w:tcW w:w="1134" w:type="dxa"/>
            <w:tcBorders>
              <w:top w:val="single" w:sz="4" w:space="0" w:color="00B050"/>
              <w:left w:val="single" w:sz="4" w:space="0" w:color="00B050"/>
              <w:bottom w:val="single" w:sz="4" w:space="0" w:color="00B050"/>
              <w:right w:val="single" w:sz="4" w:space="0" w:color="00B050"/>
            </w:tcBorders>
            <w:vAlign w:val="center"/>
          </w:tcPr>
          <w:p w14:paraId="7597CE22"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2</w:t>
            </w:r>
          </w:p>
        </w:tc>
        <w:tc>
          <w:tcPr>
            <w:tcW w:w="850" w:type="dxa"/>
            <w:tcBorders>
              <w:top w:val="single" w:sz="4" w:space="0" w:color="00B050"/>
              <w:left w:val="single" w:sz="4" w:space="0" w:color="00B050"/>
              <w:bottom w:val="single" w:sz="4" w:space="0" w:color="00B050"/>
              <w:right w:val="single" w:sz="4" w:space="0" w:color="00B050"/>
            </w:tcBorders>
            <w:vAlign w:val="center"/>
          </w:tcPr>
          <w:p w14:paraId="5BCBE7A9"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2</w:t>
            </w:r>
          </w:p>
        </w:tc>
        <w:tc>
          <w:tcPr>
            <w:tcW w:w="992" w:type="dxa"/>
            <w:tcBorders>
              <w:top w:val="single" w:sz="4" w:space="0" w:color="00B050"/>
              <w:left w:val="single" w:sz="4" w:space="0" w:color="00B050"/>
              <w:bottom w:val="single" w:sz="4" w:space="0" w:color="00B050"/>
              <w:right w:val="single" w:sz="4" w:space="0" w:color="00B050"/>
            </w:tcBorders>
            <w:vAlign w:val="center"/>
          </w:tcPr>
          <w:p w14:paraId="38831B3B"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53</w:t>
            </w:r>
          </w:p>
        </w:tc>
        <w:tc>
          <w:tcPr>
            <w:tcW w:w="851" w:type="dxa"/>
            <w:tcBorders>
              <w:top w:val="single" w:sz="4" w:space="0" w:color="00B050"/>
              <w:left w:val="single" w:sz="4" w:space="0" w:color="00B050"/>
              <w:bottom w:val="single" w:sz="4" w:space="0" w:color="00B050"/>
              <w:right w:val="single" w:sz="4" w:space="0" w:color="00B050"/>
            </w:tcBorders>
            <w:vAlign w:val="center"/>
          </w:tcPr>
          <w:p w14:paraId="18B8824C"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44</w:t>
            </w:r>
          </w:p>
        </w:tc>
      </w:tr>
      <w:tr w:rsidR="001B6226" w:rsidRPr="001B6226" w14:paraId="3C1323A3" w14:textId="77777777" w:rsidTr="00415E9F">
        <w:trPr>
          <w:trHeight w:hRule="exact" w:val="397"/>
          <w:jc w:val="center"/>
        </w:trPr>
        <w:tc>
          <w:tcPr>
            <w:tcW w:w="2022" w:type="dxa"/>
            <w:tcBorders>
              <w:top w:val="single" w:sz="4" w:space="0" w:color="00B050"/>
              <w:left w:val="single" w:sz="4" w:space="0" w:color="00B050"/>
              <w:bottom w:val="single" w:sz="4" w:space="0" w:color="00B050"/>
              <w:right w:val="single" w:sz="4" w:space="0" w:color="00B050"/>
            </w:tcBorders>
            <w:hideMark/>
          </w:tcPr>
          <w:p w14:paraId="290C1CE2" w14:textId="77777777" w:rsidR="001B6226" w:rsidRPr="001B6226" w:rsidRDefault="001B6226" w:rsidP="00662437">
            <w:pPr>
              <w:rPr>
                <w:rFonts w:ascii="Arial Narrow" w:hAnsi="Arial Narrow" w:cs="Calibri"/>
                <w:color w:val="3A003A"/>
                <w:sz w:val="20"/>
              </w:rPr>
            </w:pPr>
            <w:r w:rsidRPr="001B6226">
              <w:rPr>
                <w:rFonts w:ascii="Arial Narrow" w:hAnsi="Arial Narrow" w:cs="Calibri"/>
                <w:color w:val="3A003A"/>
                <w:sz w:val="20"/>
                <w:szCs w:val="20"/>
              </w:rPr>
              <w:t>BRAȘOV</w:t>
            </w:r>
          </w:p>
        </w:tc>
        <w:tc>
          <w:tcPr>
            <w:tcW w:w="1135" w:type="dxa"/>
            <w:tcBorders>
              <w:top w:val="single" w:sz="4" w:space="0" w:color="00B050"/>
              <w:left w:val="single" w:sz="4" w:space="0" w:color="00B050"/>
              <w:bottom w:val="single" w:sz="4" w:space="0" w:color="00B050"/>
              <w:right w:val="single" w:sz="4" w:space="0" w:color="00B050"/>
            </w:tcBorders>
            <w:noWrap/>
            <w:vAlign w:val="center"/>
          </w:tcPr>
          <w:p w14:paraId="50BCE271"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998</w:t>
            </w:r>
          </w:p>
        </w:tc>
        <w:tc>
          <w:tcPr>
            <w:tcW w:w="1070" w:type="dxa"/>
            <w:tcBorders>
              <w:top w:val="single" w:sz="4" w:space="0" w:color="00B050"/>
              <w:left w:val="single" w:sz="4" w:space="0" w:color="00B050"/>
              <w:bottom w:val="single" w:sz="4" w:space="0" w:color="00B050"/>
              <w:right w:val="single" w:sz="4" w:space="0" w:color="00B050"/>
            </w:tcBorders>
            <w:noWrap/>
            <w:vAlign w:val="center"/>
          </w:tcPr>
          <w:p w14:paraId="7947E8CE"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319</w:t>
            </w:r>
          </w:p>
        </w:tc>
        <w:tc>
          <w:tcPr>
            <w:tcW w:w="912" w:type="dxa"/>
            <w:tcBorders>
              <w:top w:val="single" w:sz="4" w:space="0" w:color="00B050"/>
              <w:left w:val="single" w:sz="4" w:space="0" w:color="00B050"/>
              <w:bottom w:val="single" w:sz="4" w:space="0" w:color="00B050"/>
              <w:right w:val="single" w:sz="4" w:space="0" w:color="00B050"/>
            </w:tcBorders>
            <w:noWrap/>
            <w:vAlign w:val="center"/>
          </w:tcPr>
          <w:p w14:paraId="56BB2C48"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104</w:t>
            </w:r>
          </w:p>
        </w:tc>
        <w:tc>
          <w:tcPr>
            <w:tcW w:w="1384" w:type="dxa"/>
            <w:tcBorders>
              <w:top w:val="single" w:sz="4" w:space="0" w:color="00B050"/>
              <w:left w:val="single" w:sz="4" w:space="0" w:color="00B050"/>
              <w:bottom w:val="single" w:sz="4" w:space="0" w:color="00B050"/>
              <w:right w:val="single" w:sz="4" w:space="0" w:color="00B050"/>
            </w:tcBorders>
            <w:noWrap/>
            <w:vAlign w:val="center"/>
          </w:tcPr>
          <w:p w14:paraId="659EB353"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215</w:t>
            </w:r>
          </w:p>
        </w:tc>
        <w:tc>
          <w:tcPr>
            <w:tcW w:w="1106" w:type="dxa"/>
            <w:tcBorders>
              <w:top w:val="single" w:sz="4" w:space="0" w:color="00B050"/>
              <w:left w:val="single" w:sz="4" w:space="0" w:color="00B050"/>
              <w:bottom w:val="single" w:sz="4" w:space="0" w:color="00B050"/>
              <w:right w:val="single" w:sz="4" w:space="0" w:color="00B050"/>
            </w:tcBorders>
            <w:noWrap/>
            <w:vAlign w:val="center"/>
          </w:tcPr>
          <w:p w14:paraId="145269F2"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106</w:t>
            </w:r>
          </w:p>
        </w:tc>
        <w:tc>
          <w:tcPr>
            <w:tcW w:w="1984" w:type="dxa"/>
            <w:tcBorders>
              <w:top w:val="single" w:sz="4" w:space="0" w:color="00B050"/>
              <w:left w:val="single" w:sz="4" w:space="0" w:color="00B050"/>
              <w:bottom w:val="single" w:sz="4" w:space="0" w:color="00B050"/>
              <w:right w:val="single" w:sz="4" w:space="0" w:color="00B050"/>
            </w:tcBorders>
            <w:noWrap/>
            <w:vAlign w:val="center"/>
          </w:tcPr>
          <w:p w14:paraId="38B726E1"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40</w:t>
            </w:r>
          </w:p>
        </w:tc>
        <w:tc>
          <w:tcPr>
            <w:tcW w:w="1560" w:type="dxa"/>
            <w:tcBorders>
              <w:top w:val="single" w:sz="4" w:space="0" w:color="00B050"/>
              <w:left w:val="single" w:sz="4" w:space="0" w:color="00B050"/>
              <w:bottom w:val="single" w:sz="4" w:space="0" w:color="00B050"/>
              <w:right w:val="single" w:sz="4" w:space="0" w:color="00B050"/>
            </w:tcBorders>
            <w:noWrap/>
            <w:vAlign w:val="center"/>
          </w:tcPr>
          <w:p w14:paraId="655B67E4"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622</w:t>
            </w:r>
          </w:p>
        </w:tc>
        <w:tc>
          <w:tcPr>
            <w:tcW w:w="1134" w:type="dxa"/>
            <w:tcBorders>
              <w:top w:val="single" w:sz="4" w:space="0" w:color="00B050"/>
              <w:left w:val="single" w:sz="4" w:space="0" w:color="00B050"/>
              <w:bottom w:val="single" w:sz="4" w:space="0" w:color="00B050"/>
              <w:right w:val="single" w:sz="4" w:space="0" w:color="00B050"/>
            </w:tcBorders>
            <w:vAlign w:val="center"/>
          </w:tcPr>
          <w:p w14:paraId="7EAD9414"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5</w:t>
            </w:r>
          </w:p>
        </w:tc>
        <w:tc>
          <w:tcPr>
            <w:tcW w:w="850" w:type="dxa"/>
            <w:tcBorders>
              <w:top w:val="single" w:sz="4" w:space="0" w:color="00B050"/>
              <w:left w:val="single" w:sz="4" w:space="0" w:color="00B050"/>
              <w:bottom w:val="single" w:sz="4" w:space="0" w:color="00B050"/>
              <w:right w:val="single" w:sz="4" w:space="0" w:color="00B050"/>
            </w:tcBorders>
            <w:vAlign w:val="center"/>
          </w:tcPr>
          <w:p w14:paraId="6416C5F0"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3</w:t>
            </w:r>
          </w:p>
        </w:tc>
        <w:tc>
          <w:tcPr>
            <w:tcW w:w="992" w:type="dxa"/>
            <w:tcBorders>
              <w:top w:val="single" w:sz="4" w:space="0" w:color="00B050"/>
              <w:left w:val="single" w:sz="4" w:space="0" w:color="00B050"/>
              <w:bottom w:val="single" w:sz="4" w:space="0" w:color="00B050"/>
              <w:right w:val="single" w:sz="4" w:space="0" w:color="00B050"/>
            </w:tcBorders>
            <w:vAlign w:val="center"/>
          </w:tcPr>
          <w:p w14:paraId="58B47FFF"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94</w:t>
            </w:r>
          </w:p>
        </w:tc>
        <w:tc>
          <w:tcPr>
            <w:tcW w:w="851" w:type="dxa"/>
            <w:tcBorders>
              <w:top w:val="single" w:sz="4" w:space="0" w:color="00B050"/>
              <w:left w:val="single" w:sz="4" w:space="0" w:color="00B050"/>
              <w:bottom w:val="single" w:sz="4" w:space="0" w:color="00B050"/>
              <w:right w:val="single" w:sz="4" w:space="0" w:color="00B050"/>
            </w:tcBorders>
            <w:vAlign w:val="center"/>
          </w:tcPr>
          <w:p w14:paraId="1F9F447D"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80</w:t>
            </w:r>
          </w:p>
        </w:tc>
      </w:tr>
      <w:tr w:rsidR="001B6226" w:rsidRPr="001B6226" w14:paraId="5B5385FA" w14:textId="77777777" w:rsidTr="00415E9F">
        <w:trPr>
          <w:trHeight w:hRule="exact" w:val="397"/>
          <w:jc w:val="center"/>
        </w:trPr>
        <w:tc>
          <w:tcPr>
            <w:tcW w:w="2022" w:type="dxa"/>
            <w:tcBorders>
              <w:top w:val="single" w:sz="4" w:space="0" w:color="00B050"/>
              <w:left w:val="single" w:sz="4" w:space="0" w:color="00B050"/>
              <w:bottom w:val="single" w:sz="4" w:space="0" w:color="00B050"/>
              <w:right w:val="single" w:sz="4" w:space="0" w:color="00B050"/>
            </w:tcBorders>
            <w:hideMark/>
          </w:tcPr>
          <w:p w14:paraId="454AEED8" w14:textId="77777777" w:rsidR="001B6226" w:rsidRPr="001B6226" w:rsidRDefault="001B6226" w:rsidP="00662437">
            <w:pPr>
              <w:rPr>
                <w:rFonts w:ascii="Arial Narrow" w:hAnsi="Arial Narrow" w:cs="Calibri"/>
                <w:color w:val="3A003A"/>
                <w:sz w:val="20"/>
              </w:rPr>
            </w:pPr>
            <w:r w:rsidRPr="001B6226">
              <w:rPr>
                <w:rFonts w:ascii="Arial Narrow" w:hAnsi="Arial Narrow" w:cs="Calibri"/>
                <w:color w:val="3A003A"/>
                <w:sz w:val="20"/>
                <w:szCs w:val="20"/>
              </w:rPr>
              <w:t>BUCUREȘTI</w:t>
            </w:r>
          </w:p>
        </w:tc>
        <w:tc>
          <w:tcPr>
            <w:tcW w:w="1135" w:type="dxa"/>
            <w:tcBorders>
              <w:top w:val="single" w:sz="4" w:space="0" w:color="00B050"/>
              <w:left w:val="single" w:sz="4" w:space="0" w:color="00B050"/>
              <w:bottom w:val="single" w:sz="4" w:space="0" w:color="00B050"/>
              <w:right w:val="single" w:sz="4" w:space="0" w:color="00B050"/>
            </w:tcBorders>
            <w:noWrap/>
            <w:vAlign w:val="center"/>
          </w:tcPr>
          <w:p w14:paraId="66B9AB02"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4.301</w:t>
            </w:r>
          </w:p>
        </w:tc>
        <w:tc>
          <w:tcPr>
            <w:tcW w:w="1070" w:type="dxa"/>
            <w:tcBorders>
              <w:top w:val="single" w:sz="4" w:space="0" w:color="00B050"/>
              <w:left w:val="single" w:sz="4" w:space="0" w:color="00B050"/>
              <w:bottom w:val="single" w:sz="4" w:space="0" w:color="00B050"/>
              <w:right w:val="single" w:sz="4" w:space="0" w:color="00B050"/>
            </w:tcBorders>
            <w:noWrap/>
            <w:vAlign w:val="center"/>
          </w:tcPr>
          <w:p w14:paraId="7BE2640F"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924</w:t>
            </w:r>
          </w:p>
        </w:tc>
        <w:tc>
          <w:tcPr>
            <w:tcW w:w="912" w:type="dxa"/>
            <w:tcBorders>
              <w:top w:val="single" w:sz="4" w:space="0" w:color="00B050"/>
              <w:left w:val="single" w:sz="4" w:space="0" w:color="00B050"/>
              <w:bottom w:val="single" w:sz="4" w:space="0" w:color="00B050"/>
              <w:right w:val="single" w:sz="4" w:space="0" w:color="00B050"/>
            </w:tcBorders>
            <w:noWrap/>
            <w:vAlign w:val="center"/>
          </w:tcPr>
          <w:p w14:paraId="372588B6"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218</w:t>
            </w:r>
          </w:p>
        </w:tc>
        <w:tc>
          <w:tcPr>
            <w:tcW w:w="1384" w:type="dxa"/>
            <w:tcBorders>
              <w:top w:val="single" w:sz="4" w:space="0" w:color="00B050"/>
              <w:left w:val="single" w:sz="4" w:space="0" w:color="00B050"/>
              <w:bottom w:val="single" w:sz="4" w:space="0" w:color="00B050"/>
              <w:right w:val="single" w:sz="4" w:space="0" w:color="00B050"/>
            </w:tcBorders>
            <w:noWrap/>
            <w:vAlign w:val="center"/>
          </w:tcPr>
          <w:p w14:paraId="35FA924C"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706</w:t>
            </w:r>
          </w:p>
        </w:tc>
        <w:tc>
          <w:tcPr>
            <w:tcW w:w="1106" w:type="dxa"/>
            <w:tcBorders>
              <w:top w:val="single" w:sz="4" w:space="0" w:color="00B050"/>
              <w:left w:val="single" w:sz="4" w:space="0" w:color="00B050"/>
              <w:bottom w:val="single" w:sz="4" w:space="0" w:color="00B050"/>
              <w:right w:val="single" w:sz="4" w:space="0" w:color="00B050"/>
            </w:tcBorders>
            <w:noWrap/>
            <w:vAlign w:val="center"/>
          </w:tcPr>
          <w:p w14:paraId="68CB41D4"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227</w:t>
            </w:r>
          </w:p>
        </w:tc>
        <w:tc>
          <w:tcPr>
            <w:tcW w:w="1984" w:type="dxa"/>
            <w:tcBorders>
              <w:top w:val="single" w:sz="4" w:space="0" w:color="00B050"/>
              <w:left w:val="single" w:sz="4" w:space="0" w:color="00B050"/>
              <w:bottom w:val="single" w:sz="4" w:space="0" w:color="00B050"/>
              <w:right w:val="single" w:sz="4" w:space="0" w:color="00B050"/>
            </w:tcBorders>
            <w:noWrap/>
            <w:vAlign w:val="center"/>
          </w:tcPr>
          <w:p w14:paraId="58A94226"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112</w:t>
            </w:r>
          </w:p>
        </w:tc>
        <w:tc>
          <w:tcPr>
            <w:tcW w:w="1560" w:type="dxa"/>
            <w:tcBorders>
              <w:top w:val="single" w:sz="4" w:space="0" w:color="00B050"/>
              <w:left w:val="single" w:sz="4" w:space="0" w:color="00B050"/>
              <w:bottom w:val="single" w:sz="4" w:space="0" w:color="00B050"/>
              <w:right w:val="single" w:sz="4" w:space="0" w:color="00B050"/>
            </w:tcBorders>
            <w:noWrap/>
            <w:vAlign w:val="center"/>
          </w:tcPr>
          <w:p w14:paraId="705B875D"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3.081</w:t>
            </w:r>
          </w:p>
        </w:tc>
        <w:tc>
          <w:tcPr>
            <w:tcW w:w="1134" w:type="dxa"/>
            <w:tcBorders>
              <w:top w:val="single" w:sz="4" w:space="0" w:color="00B050"/>
              <w:left w:val="single" w:sz="4" w:space="0" w:color="00B050"/>
              <w:bottom w:val="single" w:sz="4" w:space="0" w:color="00B050"/>
              <w:right w:val="single" w:sz="4" w:space="0" w:color="00B050"/>
            </w:tcBorders>
            <w:vAlign w:val="center"/>
          </w:tcPr>
          <w:p w14:paraId="0264F9A5"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24</w:t>
            </w:r>
          </w:p>
        </w:tc>
        <w:tc>
          <w:tcPr>
            <w:tcW w:w="850" w:type="dxa"/>
            <w:tcBorders>
              <w:top w:val="single" w:sz="4" w:space="0" w:color="00B050"/>
              <w:left w:val="single" w:sz="4" w:space="0" w:color="00B050"/>
              <w:bottom w:val="single" w:sz="4" w:space="0" w:color="00B050"/>
              <w:right w:val="single" w:sz="4" w:space="0" w:color="00B050"/>
            </w:tcBorders>
            <w:vAlign w:val="center"/>
          </w:tcPr>
          <w:p w14:paraId="76C9CFFB"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15</w:t>
            </w:r>
          </w:p>
        </w:tc>
        <w:tc>
          <w:tcPr>
            <w:tcW w:w="992" w:type="dxa"/>
            <w:tcBorders>
              <w:top w:val="single" w:sz="4" w:space="0" w:color="00B050"/>
              <w:left w:val="single" w:sz="4" w:space="0" w:color="00B050"/>
              <w:bottom w:val="single" w:sz="4" w:space="0" w:color="00B050"/>
              <w:right w:val="single" w:sz="4" w:space="0" w:color="00B050"/>
            </w:tcBorders>
            <w:vAlign w:val="center"/>
          </w:tcPr>
          <w:p w14:paraId="373CD45C"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183</w:t>
            </w:r>
          </w:p>
        </w:tc>
        <w:tc>
          <w:tcPr>
            <w:tcW w:w="851" w:type="dxa"/>
            <w:tcBorders>
              <w:top w:val="single" w:sz="4" w:space="0" w:color="00B050"/>
              <w:left w:val="single" w:sz="4" w:space="0" w:color="00B050"/>
              <w:bottom w:val="single" w:sz="4" w:space="0" w:color="00B050"/>
              <w:right w:val="single" w:sz="4" w:space="0" w:color="00B050"/>
            </w:tcBorders>
            <w:vAlign w:val="center"/>
          </w:tcPr>
          <w:p w14:paraId="33ABA7DD"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130</w:t>
            </w:r>
          </w:p>
        </w:tc>
      </w:tr>
      <w:tr w:rsidR="001B6226" w:rsidRPr="001B6226" w14:paraId="4C4D985D" w14:textId="77777777" w:rsidTr="00415E9F">
        <w:trPr>
          <w:trHeight w:hRule="exact" w:val="397"/>
          <w:jc w:val="center"/>
        </w:trPr>
        <w:tc>
          <w:tcPr>
            <w:tcW w:w="2022" w:type="dxa"/>
            <w:tcBorders>
              <w:top w:val="single" w:sz="4" w:space="0" w:color="00B050"/>
              <w:left w:val="single" w:sz="4" w:space="0" w:color="00B050"/>
              <w:bottom w:val="single" w:sz="4" w:space="0" w:color="00B050"/>
              <w:right w:val="single" w:sz="4" w:space="0" w:color="00B050"/>
            </w:tcBorders>
            <w:hideMark/>
          </w:tcPr>
          <w:p w14:paraId="2E47A69B" w14:textId="77777777" w:rsidR="001B6226" w:rsidRPr="001B6226" w:rsidRDefault="001B6226" w:rsidP="00662437">
            <w:pPr>
              <w:rPr>
                <w:rFonts w:ascii="Arial Narrow" w:hAnsi="Arial Narrow" w:cs="Calibri"/>
                <w:color w:val="3A003A"/>
                <w:sz w:val="20"/>
              </w:rPr>
            </w:pPr>
            <w:r w:rsidRPr="001B6226">
              <w:rPr>
                <w:rFonts w:ascii="Arial Narrow" w:hAnsi="Arial Narrow" w:cs="Calibri"/>
                <w:color w:val="3A003A"/>
                <w:sz w:val="20"/>
                <w:szCs w:val="20"/>
              </w:rPr>
              <w:t>CLUJ</w:t>
            </w:r>
          </w:p>
        </w:tc>
        <w:tc>
          <w:tcPr>
            <w:tcW w:w="1135" w:type="dxa"/>
            <w:tcBorders>
              <w:top w:val="single" w:sz="4" w:space="0" w:color="00B050"/>
              <w:left w:val="single" w:sz="4" w:space="0" w:color="00B050"/>
              <w:bottom w:val="single" w:sz="4" w:space="0" w:color="00B050"/>
              <w:right w:val="single" w:sz="4" w:space="0" w:color="00B050"/>
            </w:tcBorders>
            <w:noWrap/>
            <w:vAlign w:val="center"/>
          </w:tcPr>
          <w:p w14:paraId="0DCF5989"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1.404</w:t>
            </w:r>
          </w:p>
        </w:tc>
        <w:tc>
          <w:tcPr>
            <w:tcW w:w="1070" w:type="dxa"/>
            <w:tcBorders>
              <w:top w:val="single" w:sz="4" w:space="0" w:color="00B050"/>
              <w:left w:val="single" w:sz="4" w:space="0" w:color="00B050"/>
              <w:bottom w:val="single" w:sz="4" w:space="0" w:color="00B050"/>
              <w:right w:val="single" w:sz="4" w:space="0" w:color="00B050"/>
            </w:tcBorders>
            <w:noWrap/>
            <w:vAlign w:val="center"/>
          </w:tcPr>
          <w:p w14:paraId="66AA8C59"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405</w:t>
            </w:r>
          </w:p>
        </w:tc>
        <w:tc>
          <w:tcPr>
            <w:tcW w:w="912" w:type="dxa"/>
            <w:tcBorders>
              <w:top w:val="single" w:sz="4" w:space="0" w:color="00B050"/>
              <w:left w:val="single" w:sz="4" w:space="0" w:color="00B050"/>
              <w:bottom w:val="single" w:sz="4" w:space="0" w:color="00B050"/>
              <w:right w:val="single" w:sz="4" w:space="0" w:color="00B050"/>
            </w:tcBorders>
            <w:noWrap/>
            <w:vAlign w:val="center"/>
          </w:tcPr>
          <w:p w14:paraId="37D71949"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131</w:t>
            </w:r>
          </w:p>
        </w:tc>
        <w:tc>
          <w:tcPr>
            <w:tcW w:w="1384" w:type="dxa"/>
            <w:tcBorders>
              <w:top w:val="single" w:sz="4" w:space="0" w:color="00B050"/>
              <w:left w:val="single" w:sz="4" w:space="0" w:color="00B050"/>
              <w:bottom w:val="single" w:sz="4" w:space="0" w:color="00B050"/>
              <w:right w:val="single" w:sz="4" w:space="0" w:color="00B050"/>
            </w:tcBorders>
            <w:noWrap/>
            <w:vAlign w:val="center"/>
          </w:tcPr>
          <w:p w14:paraId="51F1CF06"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274</w:t>
            </w:r>
          </w:p>
        </w:tc>
        <w:tc>
          <w:tcPr>
            <w:tcW w:w="1106" w:type="dxa"/>
            <w:tcBorders>
              <w:top w:val="single" w:sz="4" w:space="0" w:color="00B050"/>
              <w:left w:val="single" w:sz="4" w:space="0" w:color="00B050"/>
              <w:bottom w:val="single" w:sz="4" w:space="0" w:color="00B050"/>
              <w:right w:val="single" w:sz="4" w:space="0" w:color="00B050"/>
            </w:tcBorders>
            <w:noWrap/>
            <w:vAlign w:val="center"/>
          </w:tcPr>
          <w:p w14:paraId="449FFA49"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139</w:t>
            </w:r>
          </w:p>
        </w:tc>
        <w:tc>
          <w:tcPr>
            <w:tcW w:w="1984" w:type="dxa"/>
            <w:tcBorders>
              <w:top w:val="single" w:sz="4" w:space="0" w:color="00B050"/>
              <w:left w:val="single" w:sz="4" w:space="0" w:color="00B050"/>
              <w:bottom w:val="single" w:sz="4" w:space="0" w:color="00B050"/>
              <w:right w:val="single" w:sz="4" w:space="0" w:color="00B050"/>
            </w:tcBorders>
            <w:noWrap/>
            <w:vAlign w:val="center"/>
          </w:tcPr>
          <w:p w14:paraId="4851ABF2"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88</w:t>
            </w:r>
          </w:p>
        </w:tc>
        <w:tc>
          <w:tcPr>
            <w:tcW w:w="1560" w:type="dxa"/>
            <w:tcBorders>
              <w:top w:val="single" w:sz="4" w:space="0" w:color="00B050"/>
              <w:left w:val="single" w:sz="4" w:space="0" w:color="00B050"/>
              <w:bottom w:val="single" w:sz="4" w:space="0" w:color="00B050"/>
              <w:right w:val="single" w:sz="4" w:space="0" w:color="00B050"/>
            </w:tcBorders>
            <w:noWrap/>
            <w:vAlign w:val="center"/>
          </w:tcPr>
          <w:p w14:paraId="003E2C33"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946</w:t>
            </w:r>
          </w:p>
        </w:tc>
        <w:tc>
          <w:tcPr>
            <w:tcW w:w="1134" w:type="dxa"/>
            <w:tcBorders>
              <w:top w:val="single" w:sz="4" w:space="0" w:color="00B050"/>
              <w:left w:val="single" w:sz="4" w:space="0" w:color="00B050"/>
              <w:bottom w:val="single" w:sz="4" w:space="0" w:color="00B050"/>
              <w:right w:val="single" w:sz="4" w:space="0" w:color="00B050"/>
            </w:tcBorders>
            <w:vAlign w:val="center"/>
          </w:tcPr>
          <w:p w14:paraId="6C32465D"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5</w:t>
            </w:r>
          </w:p>
        </w:tc>
        <w:tc>
          <w:tcPr>
            <w:tcW w:w="850" w:type="dxa"/>
            <w:tcBorders>
              <w:top w:val="single" w:sz="4" w:space="0" w:color="00B050"/>
              <w:left w:val="single" w:sz="4" w:space="0" w:color="00B050"/>
              <w:bottom w:val="single" w:sz="4" w:space="0" w:color="00B050"/>
              <w:right w:val="single" w:sz="4" w:space="0" w:color="00B050"/>
            </w:tcBorders>
            <w:vAlign w:val="center"/>
          </w:tcPr>
          <w:p w14:paraId="5FC25393"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3</w:t>
            </w:r>
          </w:p>
        </w:tc>
        <w:tc>
          <w:tcPr>
            <w:tcW w:w="992" w:type="dxa"/>
            <w:tcBorders>
              <w:top w:val="single" w:sz="4" w:space="0" w:color="00B050"/>
              <w:left w:val="single" w:sz="4" w:space="0" w:color="00B050"/>
              <w:bottom w:val="single" w:sz="4" w:space="0" w:color="00B050"/>
              <w:right w:val="single" w:sz="4" w:space="0" w:color="00B050"/>
            </w:tcBorders>
            <w:vAlign w:val="center"/>
          </w:tcPr>
          <w:p w14:paraId="3D0D04F2"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122</w:t>
            </w:r>
          </w:p>
        </w:tc>
        <w:tc>
          <w:tcPr>
            <w:tcW w:w="851" w:type="dxa"/>
            <w:tcBorders>
              <w:top w:val="single" w:sz="4" w:space="0" w:color="00B050"/>
              <w:left w:val="single" w:sz="4" w:space="0" w:color="00B050"/>
              <w:bottom w:val="single" w:sz="4" w:space="0" w:color="00B050"/>
              <w:right w:val="single" w:sz="4" w:space="0" w:color="00B050"/>
            </w:tcBorders>
            <w:vAlign w:val="center"/>
          </w:tcPr>
          <w:p w14:paraId="378389E3"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110</w:t>
            </w:r>
          </w:p>
        </w:tc>
      </w:tr>
      <w:tr w:rsidR="001B6226" w:rsidRPr="001B6226" w14:paraId="13E818D5" w14:textId="77777777" w:rsidTr="00415E9F">
        <w:trPr>
          <w:trHeight w:hRule="exact" w:val="397"/>
          <w:jc w:val="center"/>
        </w:trPr>
        <w:tc>
          <w:tcPr>
            <w:tcW w:w="2022" w:type="dxa"/>
            <w:tcBorders>
              <w:top w:val="single" w:sz="4" w:space="0" w:color="00B050"/>
              <w:left w:val="single" w:sz="4" w:space="0" w:color="00B050"/>
              <w:bottom w:val="single" w:sz="4" w:space="0" w:color="00B050"/>
              <w:right w:val="single" w:sz="4" w:space="0" w:color="00B050"/>
            </w:tcBorders>
            <w:hideMark/>
          </w:tcPr>
          <w:p w14:paraId="57DB0BE3" w14:textId="77777777" w:rsidR="001B6226" w:rsidRPr="001B6226" w:rsidRDefault="001B6226" w:rsidP="00662437">
            <w:pPr>
              <w:rPr>
                <w:rFonts w:ascii="Arial Narrow" w:hAnsi="Arial Narrow" w:cs="Calibri"/>
                <w:color w:val="3A003A"/>
                <w:sz w:val="20"/>
              </w:rPr>
            </w:pPr>
            <w:r w:rsidRPr="001B6226">
              <w:rPr>
                <w:rFonts w:ascii="Arial Narrow" w:hAnsi="Arial Narrow" w:cs="Calibri"/>
                <w:color w:val="3A003A"/>
                <w:sz w:val="20"/>
                <w:szCs w:val="20"/>
              </w:rPr>
              <w:t>CONSTANȚA</w:t>
            </w:r>
          </w:p>
        </w:tc>
        <w:tc>
          <w:tcPr>
            <w:tcW w:w="1135" w:type="dxa"/>
            <w:tcBorders>
              <w:top w:val="single" w:sz="4" w:space="0" w:color="00B050"/>
              <w:left w:val="single" w:sz="4" w:space="0" w:color="00B050"/>
              <w:bottom w:val="single" w:sz="4" w:space="0" w:color="00B050"/>
              <w:right w:val="single" w:sz="4" w:space="0" w:color="00B050"/>
            </w:tcBorders>
            <w:noWrap/>
            <w:vAlign w:val="center"/>
          </w:tcPr>
          <w:p w14:paraId="0963F715"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911</w:t>
            </w:r>
          </w:p>
        </w:tc>
        <w:tc>
          <w:tcPr>
            <w:tcW w:w="1070" w:type="dxa"/>
            <w:tcBorders>
              <w:top w:val="single" w:sz="4" w:space="0" w:color="00B050"/>
              <w:left w:val="single" w:sz="4" w:space="0" w:color="00B050"/>
              <w:bottom w:val="single" w:sz="4" w:space="0" w:color="00B050"/>
              <w:right w:val="single" w:sz="4" w:space="0" w:color="00B050"/>
            </w:tcBorders>
            <w:noWrap/>
            <w:vAlign w:val="center"/>
          </w:tcPr>
          <w:p w14:paraId="5B0A9E85"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302</w:t>
            </w:r>
          </w:p>
        </w:tc>
        <w:tc>
          <w:tcPr>
            <w:tcW w:w="912" w:type="dxa"/>
            <w:tcBorders>
              <w:top w:val="single" w:sz="4" w:space="0" w:color="00B050"/>
              <w:left w:val="single" w:sz="4" w:space="0" w:color="00B050"/>
              <w:bottom w:val="single" w:sz="4" w:space="0" w:color="00B050"/>
              <w:right w:val="single" w:sz="4" w:space="0" w:color="00B050"/>
            </w:tcBorders>
            <w:noWrap/>
            <w:vAlign w:val="center"/>
          </w:tcPr>
          <w:p w14:paraId="41702F81"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94</w:t>
            </w:r>
          </w:p>
        </w:tc>
        <w:tc>
          <w:tcPr>
            <w:tcW w:w="1384" w:type="dxa"/>
            <w:tcBorders>
              <w:top w:val="single" w:sz="4" w:space="0" w:color="00B050"/>
              <w:left w:val="single" w:sz="4" w:space="0" w:color="00B050"/>
              <w:bottom w:val="single" w:sz="4" w:space="0" w:color="00B050"/>
              <w:right w:val="single" w:sz="4" w:space="0" w:color="00B050"/>
            </w:tcBorders>
            <w:noWrap/>
            <w:vAlign w:val="center"/>
          </w:tcPr>
          <w:p w14:paraId="07DB43E1"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208</w:t>
            </w:r>
          </w:p>
        </w:tc>
        <w:tc>
          <w:tcPr>
            <w:tcW w:w="1106" w:type="dxa"/>
            <w:tcBorders>
              <w:top w:val="single" w:sz="4" w:space="0" w:color="00B050"/>
              <w:left w:val="single" w:sz="4" w:space="0" w:color="00B050"/>
              <w:bottom w:val="single" w:sz="4" w:space="0" w:color="00B050"/>
              <w:right w:val="single" w:sz="4" w:space="0" w:color="00B050"/>
            </w:tcBorders>
            <w:noWrap/>
            <w:vAlign w:val="center"/>
          </w:tcPr>
          <w:p w14:paraId="01C7C451"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99</w:t>
            </w:r>
          </w:p>
        </w:tc>
        <w:tc>
          <w:tcPr>
            <w:tcW w:w="1984" w:type="dxa"/>
            <w:tcBorders>
              <w:top w:val="single" w:sz="4" w:space="0" w:color="00B050"/>
              <w:left w:val="single" w:sz="4" w:space="0" w:color="00B050"/>
              <w:bottom w:val="single" w:sz="4" w:space="0" w:color="00B050"/>
              <w:right w:val="single" w:sz="4" w:space="0" w:color="00B050"/>
            </w:tcBorders>
            <w:noWrap/>
            <w:vAlign w:val="center"/>
          </w:tcPr>
          <w:p w14:paraId="67C30607"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35</w:t>
            </w:r>
          </w:p>
        </w:tc>
        <w:tc>
          <w:tcPr>
            <w:tcW w:w="1560" w:type="dxa"/>
            <w:tcBorders>
              <w:top w:val="single" w:sz="4" w:space="0" w:color="00B050"/>
              <w:left w:val="single" w:sz="4" w:space="0" w:color="00B050"/>
              <w:bottom w:val="single" w:sz="4" w:space="0" w:color="00B050"/>
              <w:right w:val="single" w:sz="4" w:space="0" w:color="00B050"/>
            </w:tcBorders>
            <w:noWrap/>
            <w:vAlign w:val="center"/>
          </w:tcPr>
          <w:p w14:paraId="3FCB3A00"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559</w:t>
            </w:r>
          </w:p>
        </w:tc>
        <w:tc>
          <w:tcPr>
            <w:tcW w:w="1134" w:type="dxa"/>
            <w:tcBorders>
              <w:top w:val="single" w:sz="4" w:space="0" w:color="00B050"/>
              <w:left w:val="single" w:sz="4" w:space="0" w:color="00B050"/>
              <w:bottom w:val="single" w:sz="4" w:space="0" w:color="00B050"/>
              <w:right w:val="single" w:sz="4" w:space="0" w:color="00B050"/>
            </w:tcBorders>
            <w:vAlign w:val="center"/>
          </w:tcPr>
          <w:p w14:paraId="727CDB5A"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5</w:t>
            </w:r>
          </w:p>
        </w:tc>
        <w:tc>
          <w:tcPr>
            <w:tcW w:w="850" w:type="dxa"/>
            <w:tcBorders>
              <w:top w:val="single" w:sz="4" w:space="0" w:color="00B050"/>
              <w:left w:val="single" w:sz="4" w:space="0" w:color="00B050"/>
              <w:bottom w:val="single" w:sz="4" w:space="0" w:color="00B050"/>
              <w:right w:val="single" w:sz="4" w:space="0" w:color="00B050"/>
            </w:tcBorders>
            <w:vAlign w:val="center"/>
          </w:tcPr>
          <w:p w14:paraId="3AF8053B"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2</w:t>
            </w:r>
          </w:p>
        </w:tc>
        <w:tc>
          <w:tcPr>
            <w:tcW w:w="992" w:type="dxa"/>
            <w:tcBorders>
              <w:top w:val="single" w:sz="4" w:space="0" w:color="00B050"/>
              <w:left w:val="single" w:sz="4" w:space="0" w:color="00B050"/>
              <w:bottom w:val="single" w:sz="4" w:space="0" w:color="00B050"/>
              <w:right w:val="single" w:sz="4" w:space="0" w:color="00B050"/>
            </w:tcBorders>
            <w:vAlign w:val="center"/>
          </w:tcPr>
          <w:p w14:paraId="57ED73E3"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57</w:t>
            </w:r>
          </w:p>
        </w:tc>
        <w:tc>
          <w:tcPr>
            <w:tcW w:w="851" w:type="dxa"/>
            <w:tcBorders>
              <w:top w:val="single" w:sz="4" w:space="0" w:color="00B050"/>
              <w:left w:val="single" w:sz="4" w:space="0" w:color="00B050"/>
              <w:bottom w:val="single" w:sz="4" w:space="0" w:color="00B050"/>
              <w:right w:val="single" w:sz="4" w:space="0" w:color="00B050"/>
            </w:tcBorders>
            <w:vAlign w:val="center"/>
          </w:tcPr>
          <w:p w14:paraId="4B83A1EF"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51</w:t>
            </w:r>
          </w:p>
        </w:tc>
      </w:tr>
      <w:tr w:rsidR="001B6226" w:rsidRPr="001B6226" w14:paraId="2B10613B" w14:textId="77777777" w:rsidTr="00415E9F">
        <w:trPr>
          <w:trHeight w:hRule="exact" w:val="397"/>
          <w:jc w:val="center"/>
        </w:trPr>
        <w:tc>
          <w:tcPr>
            <w:tcW w:w="2022" w:type="dxa"/>
            <w:tcBorders>
              <w:top w:val="single" w:sz="4" w:space="0" w:color="00B050"/>
              <w:left w:val="single" w:sz="4" w:space="0" w:color="00B050"/>
              <w:bottom w:val="single" w:sz="4" w:space="0" w:color="00B050"/>
              <w:right w:val="single" w:sz="4" w:space="0" w:color="00B050"/>
            </w:tcBorders>
            <w:hideMark/>
          </w:tcPr>
          <w:p w14:paraId="4A0D5009" w14:textId="77777777" w:rsidR="001B6226" w:rsidRPr="001B6226" w:rsidRDefault="001B6226" w:rsidP="00662437">
            <w:pPr>
              <w:rPr>
                <w:rFonts w:ascii="Arial Narrow" w:hAnsi="Arial Narrow" w:cs="Calibri"/>
                <w:color w:val="3A003A"/>
                <w:sz w:val="20"/>
              </w:rPr>
            </w:pPr>
            <w:r w:rsidRPr="001B6226">
              <w:rPr>
                <w:rFonts w:ascii="Arial Narrow" w:hAnsi="Arial Narrow" w:cs="Calibri"/>
                <w:color w:val="3A003A"/>
                <w:sz w:val="20"/>
                <w:szCs w:val="20"/>
              </w:rPr>
              <w:t>CRAIOVA</w:t>
            </w:r>
          </w:p>
        </w:tc>
        <w:tc>
          <w:tcPr>
            <w:tcW w:w="1135" w:type="dxa"/>
            <w:tcBorders>
              <w:top w:val="single" w:sz="4" w:space="0" w:color="00B050"/>
              <w:left w:val="single" w:sz="4" w:space="0" w:color="00B050"/>
              <w:bottom w:val="single" w:sz="4" w:space="0" w:color="00B050"/>
              <w:right w:val="single" w:sz="4" w:space="0" w:color="00B050"/>
            </w:tcBorders>
            <w:noWrap/>
            <w:vAlign w:val="center"/>
          </w:tcPr>
          <w:p w14:paraId="7BC44CFF"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999</w:t>
            </w:r>
          </w:p>
        </w:tc>
        <w:tc>
          <w:tcPr>
            <w:tcW w:w="1070" w:type="dxa"/>
            <w:tcBorders>
              <w:top w:val="single" w:sz="4" w:space="0" w:color="00B050"/>
              <w:left w:val="single" w:sz="4" w:space="0" w:color="00B050"/>
              <w:bottom w:val="single" w:sz="4" w:space="0" w:color="00B050"/>
              <w:right w:val="single" w:sz="4" w:space="0" w:color="00B050"/>
            </w:tcBorders>
            <w:noWrap/>
            <w:vAlign w:val="center"/>
          </w:tcPr>
          <w:p w14:paraId="34CAC9C6"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400</w:t>
            </w:r>
          </w:p>
        </w:tc>
        <w:tc>
          <w:tcPr>
            <w:tcW w:w="912" w:type="dxa"/>
            <w:tcBorders>
              <w:top w:val="single" w:sz="4" w:space="0" w:color="00B050"/>
              <w:left w:val="single" w:sz="4" w:space="0" w:color="00B050"/>
              <w:bottom w:val="single" w:sz="4" w:space="0" w:color="00B050"/>
              <w:right w:val="single" w:sz="4" w:space="0" w:color="00B050"/>
            </w:tcBorders>
            <w:noWrap/>
            <w:vAlign w:val="center"/>
          </w:tcPr>
          <w:p w14:paraId="62AB8393"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89</w:t>
            </w:r>
          </w:p>
        </w:tc>
        <w:tc>
          <w:tcPr>
            <w:tcW w:w="1384" w:type="dxa"/>
            <w:tcBorders>
              <w:top w:val="single" w:sz="4" w:space="0" w:color="00B050"/>
              <w:left w:val="single" w:sz="4" w:space="0" w:color="00B050"/>
              <w:bottom w:val="single" w:sz="4" w:space="0" w:color="00B050"/>
              <w:right w:val="single" w:sz="4" w:space="0" w:color="00B050"/>
            </w:tcBorders>
            <w:noWrap/>
            <w:vAlign w:val="center"/>
          </w:tcPr>
          <w:p w14:paraId="68E385A7"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311</w:t>
            </w:r>
          </w:p>
        </w:tc>
        <w:tc>
          <w:tcPr>
            <w:tcW w:w="1106" w:type="dxa"/>
            <w:tcBorders>
              <w:top w:val="single" w:sz="4" w:space="0" w:color="00B050"/>
              <w:left w:val="single" w:sz="4" w:space="0" w:color="00B050"/>
              <w:bottom w:val="single" w:sz="4" w:space="0" w:color="00B050"/>
              <w:right w:val="single" w:sz="4" w:space="0" w:color="00B050"/>
            </w:tcBorders>
            <w:noWrap/>
            <w:vAlign w:val="center"/>
          </w:tcPr>
          <w:p w14:paraId="7B8B3D0B"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94</w:t>
            </w:r>
          </w:p>
        </w:tc>
        <w:tc>
          <w:tcPr>
            <w:tcW w:w="1984" w:type="dxa"/>
            <w:tcBorders>
              <w:top w:val="single" w:sz="4" w:space="0" w:color="00B050"/>
              <w:left w:val="single" w:sz="4" w:space="0" w:color="00B050"/>
              <w:bottom w:val="single" w:sz="4" w:space="0" w:color="00B050"/>
              <w:right w:val="single" w:sz="4" w:space="0" w:color="00B050"/>
            </w:tcBorders>
            <w:noWrap/>
            <w:vAlign w:val="center"/>
          </w:tcPr>
          <w:p w14:paraId="27B1C5FC"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46</w:t>
            </w:r>
          </w:p>
        </w:tc>
        <w:tc>
          <w:tcPr>
            <w:tcW w:w="1560" w:type="dxa"/>
            <w:tcBorders>
              <w:top w:val="single" w:sz="4" w:space="0" w:color="00B050"/>
              <w:left w:val="single" w:sz="4" w:space="0" w:color="00B050"/>
              <w:bottom w:val="single" w:sz="4" w:space="0" w:color="00B050"/>
              <w:right w:val="single" w:sz="4" w:space="0" w:color="00B050"/>
            </w:tcBorders>
            <w:noWrap/>
            <w:vAlign w:val="center"/>
          </w:tcPr>
          <w:p w14:paraId="6A05191B"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570</w:t>
            </w:r>
          </w:p>
        </w:tc>
        <w:tc>
          <w:tcPr>
            <w:tcW w:w="1134" w:type="dxa"/>
            <w:tcBorders>
              <w:top w:val="single" w:sz="4" w:space="0" w:color="00B050"/>
              <w:left w:val="single" w:sz="4" w:space="0" w:color="00B050"/>
              <w:bottom w:val="single" w:sz="4" w:space="0" w:color="00B050"/>
              <w:right w:val="single" w:sz="4" w:space="0" w:color="00B050"/>
            </w:tcBorders>
            <w:vAlign w:val="center"/>
          </w:tcPr>
          <w:p w14:paraId="60A1025D"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7</w:t>
            </w:r>
          </w:p>
        </w:tc>
        <w:tc>
          <w:tcPr>
            <w:tcW w:w="850" w:type="dxa"/>
            <w:tcBorders>
              <w:top w:val="single" w:sz="4" w:space="0" w:color="00B050"/>
              <w:left w:val="single" w:sz="4" w:space="0" w:color="00B050"/>
              <w:bottom w:val="single" w:sz="4" w:space="0" w:color="00B050"/>
              <w:right w:val="single" w:sz="4" w:space="0" w:color="00B050"/>
            </w:tcBorders>
            <w:vAlign w:val="center"/>
          </w:tcPr>
          <w:p w14:paraId="1BE496A9"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w:t>
            </w:r>
          </w:p>
        </w:tc>
        <w:tc>
          <w:tcPr>
            <w:tcW w:w="992" w:type="dxa"/>
            <w:tcBorders>
              <w:top w:val="single" w:sz="4" w:space="0" w:color="00B050"/>
              <w:left w:val="single" w:sz="4" w:space="0" w:color="00B050"/>
              <w:bottom w:val="single" w:sz="4" w:space="0" w:color="00B050"/>
              <w:right w:val="single" w:sz="4" w:space="0" w:color="00B050"/>
            </w:tcBorders>
            <w:vAlign w:val="center"/>
          </w:tcPr>
          <w:p w14:paraId="2B7481F3"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84</w:t>
            </w:r>
          </w:p>
        </w:tc>
        <w:tc>
          <w:tcPr>
            <w:tcW w:w="851" w:type="dxa"/>
            <w:tcBorders>
              <w:top w:val="single" w:sz="4" w:space="0" w:color="00B050"/>
              <w:left w:val="single" w:sz="4" w:space="0" w:color="00B050"/>
              <w:bottom w:val="single" w:sz="4" w:space="0" w:color="00B050"/>
              <w:right w:val="single" w:sz="4" w:space="0" w:color="00B050"/>
            </w:tcBorders>
            <w:vAlign w:val="center"/>
          </w:tcPr>
          <w:p w14:paraId="2FAA15BB"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71</w:t>
            </w:r>
          </w:p>
        </w:tc>
      </w:tr>
      <w:tr w:rsidR="001B6226" w:rsidRPr="001B6226" w14:paraId="6D47B1C7" w14:textId="77777777" w:rsidTr="00415E9F">
        <w:trPr>
          <w:trHeight w:hRule="exact" w:val="397"/>
          <w:jc w:val="center"/>
        </w:trPr>
        <w:tc>
          <w:tcPr>
            <w:tcW w:w="2022" w:type="dxa"/>
            <w:tcBorders>
              <w:top w:val="single" w:sz="4" w:space="0" w:color="00B050"/>
              <w:left w:val="single" w:sz="4" w:space="0" w:color="00B050"/>
              <w:bottom w:val="single" w:sz="4" w:space="0" w:color="00B050"/>
              <w:right w:val="single" w:sz="4" w:space="0" w:color="00B050"/>
            </w:tcBorders>
            <w:hideMark/>
          </w:tcPr>
          <w:p w14:paraId="2E6ED40D" w14:textId="77777777" w:rsidR="001B6226" w:rsidRPr="001B6226" w:rsidRDefault="001B6226" w:rsidP="00662437">
            <w:pPr>
              <w:rPr>
                <w:rFonts w:ascii="Arial Narrow" w:hAnsi="Arial Narrow" w:cs="Calibri"/>
                <w:color w:val="3A003A"/>
                <w:sz w:val="20"/>
              </w:rPr>
            </w:pPr>
            <w:r w:rsidRPr="001B6226">
              <w:rPr>
                <w:rFonts w:ascii="Arial Narrow" w:hAnsi="Arial Narrow" w:cs="Calibri"/>
                <w:color w:val="3A003A"/>
                <w:sz w:val="20"/>
                <w:szCs w:val="20"/>
              </w:rPr>
              <w:t>GALAȚI</w:t>
            </w:r>
          </w:p>
        </w:tc>
        <w:tc>
          <w:tcPr>
            <w:tcW w:w="1135" w:type="dxa"/>
            <w:tcBorders>
              <w:top w:val="single" w:sz="4" w:space="0" w:color="00B050"/>
              <w:left w:val="single" w:sz="4" w:space="0" w:color="00B050"/>
              <w:bottom w:val="single" w:sz="4" w:space="0" w:color="00B050"/>
              <w:right w:val="single" w:sz="4" w:space="0" w:color="00B050"/>
            </w:tcBorders>
            <w:noWrap/>
            <w:vAlign w:val="center"/>
          </w:tcPr>
          <w:p w14:paraId="6CC9B25D"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1.224</w:t>
            </w:r>
          </w:p>
        </w:tc>
        <w:tc>
          <w:tcPr>
            <w:tcW w:w="1070" w:type="dxa"/>
            <w:tcBorders>
              <w:top w:val="single" w:sz="4" w:space="0" w:color="00B050"/>
              <w:left w:val="single" w:sz="4" w:space="0" w:color="00B050"/>
              <w:bottom w:val="single" w:sz="4" w:space="0" w:color="00B050"/>
              <w:right w:val="single" w:sz="4" w:space="0" w:color="00B050"/>
            </w:tcBorders>
            <w:noWrap/>
            <w:vAlign w:val="center"/>
          </w:tcPr>
          <w:p w14:paraId="10CC8A1B"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364</w:t>
            </w:r>
          </w:p>
        </w:tc>
        <w:tc>
          <w:tcPr>
            <w:tcW w:w="912" w:type="dxa"/>
            <w:tcBorders>
              <w:top w:val="single" w:sz="4" w:space="0" w:color="00B050"/>
              <w:left w:val="single" w:sz="4" w:space="0" w:color="00B050"/>
              <w:bottom w:val="single" w:sz="4" w:space="0" w:color="00B050"/>
              <w:right w:val="single" w:sz="4" w:space="0" w:color="00B050"/>
            </w:tcBorders>
            <w:noWrap/>
            <w:vAlign w:val="center"/>
          </w:tcPr>
          <w:p w14:paraId="11DAEC14"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98</w:t>
            </w:r>
          </w:p>
        </w:tc>
        <w:tc>
          <w:tcPr>
            <w:tcW w:w="1384" w:type="dxa"/>
            <w:tcBorders>
              <w:top w:val="single" w:sz="4" w:space="0" w:color="00B050"/>
              <w:left w:val="single" w:sz="4" w:space="0" w:color="00B050"/>
              <w:bottom w:val="single" w:sz="4" w:space="0" w:color="00B050"/>
              <w:right w:val="single" w:sz="4" w:space="0" w:color="00B050"/>
            </w:tcBorders>
            <w:noWrap/>
            <w:vAlign w:val="center"/>
          </w:tcPr>
          <w:p w14:paraId="169F6C92"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266</w:t>
            </w:r>
          </w:p>
        </w:tc>
        <w:tc>
          <w:tcPr>
            <w:tcW w:w="1106" w:type="dxa"/>
            <w:tcBorders>
              <w:top w:val="single" w:sz="4" w:space="0" w:color="00B050"/>
              <w:left w:val="single" w:sz="4" w:space="0" w:color="00B050"/>
              <w:bottom w:val="single" w:sz="4" w:space="0" w:color="00B050"/>
              <w:right w:val="single" w:sz="4" w:space="0" w:color="00B050"/>
            </w:tcBorders>
            <w:noWrap/>
            <w:vAlign w:val="center"/>
          </w:tcPr>
          <w:p w14:paraId="7D14E471"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99</w:t>
            </w:r>
          </w:p>
        </w:tc>
        <w:tc>
          <w:tcPr>
            <w:tcW w:w="1984" w:type="dxa"/>
            <w:tcBorders>
              <w:top w:val="single" w:sz="4" w:space="0" w:color="00B050"/>
              <w:left w:val="single" w:sz="4" w:space="0" w:color="00B050"/>
              <w:bottom w:val="single" w:sz="4" w:space="0" w:color="00B050"/>
              <w:right w:val="single" w:sz="4" w:space="0" w:color="00B050"/>
            </w:tcBorders>
            <w:noWrap/>
            <w:vAlign w:val="center"/>
          </w:tcPr>
          <w:p w14:paraId="258CC73A"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41</w:t>
            </w:r>
          </w:p>
        </w:tc>
        <w:tc>
          <w:tcPr>
            <w:tcW w:w="1560" w:type="dxa"/>
            <w:tcBorders>
              <w:top w:val="single" w:sz="4" w:space="0" w:color="00B050"/>
              <w:left w:val="single" w:sz="4" w:space="0" w:color="00B050"/>
              <w:bottom w:val="single" w:sz="4" w:space="0" w:color="00B050"/>
              <w:right w:val="single" w:sz="4" w:space="0" w:color="00B050"/>
            </w:tcBorders>
            <w:noWrap/>
            <w:vAlign w:val="center"/>
          </w:tcPr>
          <w:p w14:paraId="24C3BF6F"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812</w:t>
            </w:r>
          </w:p>
        </w:tc>
        <w:tc>
          <w:tcPr>
            <w:tcW w:w="1134" w:type="dxa"/>
            <w:tcBorders>
              <w:top w:val="single" w:sz="4" w:space="0" w:color="00B050"/>
              <w:left w:val="single" w:sz="4" w:space="0" w:color="00B050"/>
              <w:bottom w:val="single" w:sz="4" w:space="0" w:color="00B050"/>
              <w:right w:val="single" w:sz="4" w:space="0" w:color="00B050"/>
            </w:tcBorders>
            <w:vAlign w:val="center"/>
          </w:tcPr>
          <w:p w14:paraId="0493C41E"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3</w:t>
            </w:r>
          </w:p>
        </w:tc>
        <w:tc>
          <w:tcPr>
            <w:tcW w:w="850" w:type="dxa"/>
            <w:tcBorders>
              <w:top w:val="single" w:sz="4" w:space="0" w:color="00B050"/>
              <w:left w:val="single" w:sz="4" w:space="0" w:color="00B050"/>
              <w:bottom w:val="single" w:sz="4" w:space="0" w:color="00B050"/>
              <w:right w:val="single" w:sz="4" w:space="0" w:color="00B050"/>
            </w:tcBorders>
            <w:vAlign w:val="center"/>
          </w:tcPr>
          <w:p w14:paraId="33D76E9E"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3</w:t>
            </w:r>
          </w:p>
        </w:tc>
        <w:tc>
          <w:tcPr>
            <w:tcW w:w="992" w:type="dxa"/>
            <w:tcBorders>
              <w:top w:val="single" w:sz="4" w:space="0" w:color="00B050"/>
              <w:left w:val="single" w:sz="4" w:space="0" w:color="00B050"/>
              <w:bottom w:val="single" w:sz="4" w:space="0" w:color="00B050"/>
              <w:right w:val="single" w:sz="4" w:space="0" w:color="00B050"/>
            </w:tcBorders>
            <w:vAlign w:val="center"/>
          </w:tcPr>
          <w:p w14:paraId="6ABB7452"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59</w:t>
            </w:r>
          </w:p>
        </w:tc>
        <w:tc>
          <w:tcPr>
            <w:tcW w:w="851" w:type="dxa"/>
            <w:tcBorders>
              <w:top w:val="single" w:sz="4" w:space="0" w:color="00B050"/>
              <w:left w:val="single" w:sz="4" w:space="0" w:color="00B050"/>
              <w:bottom w:val="single" w:sz="4" w:space="0" w:color="00B050"/>
              <w:right w:val="single" w:sz="4" w:space="0" w:color="00B050"/>
            </w:tcBorders>
            <w:vAlign w:val="center"/>
          </w:tcPr>
          <w:p w14:paraId="346A4E39"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50</w:t>
            </w:r>
          </w:p>
        </w:tc>
      </w:tr>
      <w:tr w:rsidR="001B6226" w:rsidRPr="001B6226" w14:paraId="63F67FC4" w14:textId="77777777" w:rsidTr="00415E9F">
        <w:trPr>
          <w:trHeight w:hRule="exact" w:val="397"/>
          <w:jc w:val="center"/>
        </w:trPr>
        <w:tc>
          <w:tcPr>
            <w:tcW w:w="2022" w:type="dxa"/>
            <w:tcBorders>
              <w:top w:val="single" w:sz="4" w:space="0" w:color="00B050"/>
              <w:left w:val="single" w:sz="4" w:space="0" w:color="00B050"/>
              <w:bottom w:val="single" w:sz="4" w:space="0" w:color="00B050"/>
              <w:right w:val="single" w:sz="4" w:space="0" w:color="00B050"/>
            </w:tcBorders>
            <w:hideMark/>
          </w:tcPr>
          <w:p w14:paraId="727C0DA9" w14:textId="77777777" w:rsidR="001B6226" w:rsidRPr="001B6226" w:rsidRDefault="001B6226" w:rsidP="00662437">
            <w:pPr>
              <w:rPr>
                <w:rFonts w:ascii="Arial Narrow" w:hAnsi="Arial Narrow" w:cs="Calibri"/>
                <w:color w:val="3A003A"/>
                <w:sz w:val="20"/>
              </w:rPr>
            </w:pPr>
            <w:r w:rsidRPr="001B6226">
              <w:rPr>
                <w:rFonts w:ascii="Arial Narrow" w:hAnsi="Arial Narrow" w:cs="Calibri"/>
                <w:color w:val="3A003A"/>
                <w:sz w:val="20"/>
                <w:szCs w:val="20"/>
              </w:rPr>
              <w:t>IAȘI</w:t>
            </w:r>
          </w:p>
        </w:tc>
        <w:tc>
          <w:tcPr>
            <w:tcW w:w="1135" w:type="dxa"/>
            <w:tcBorders>
              <w:top w:val="single" w:sz="4" w:space="0" w:color="00B050"/>
              <w:left w:val="single" w:sz="4" w:space="0" w:color="00B050"/>
              <w:bottom w:val="single" w:sz="4" w:space="0" w:color="00B050"/>
              <w:right w:val="single" w:sz="4" w:space="0" w:color="00B050"/>
            </w:tcBorders>
            <w:noWrap/>
            <w:vAlign w:val="center"/>
          </w:tcPr>
          <w:p w14:paraId="1C24FBAA"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2.107</w:t>
            </w:r>
          </w:p>
        </w:tc>
        <w:tc>
          <w:tcPr>
            <w:tcW w:w="1070" w:type="dxa"/>
            <w:tcBorders>
              <w:top w:val="single" w:sz="4" w:space="0" w:color="00B050"/>
              <w:left w:val="single" w:sz="4" w:space="0" w:color="00B050"/>
              <w:bottom w:val="single" w:sz="4" w:space="0" w:color="00B050"/>
              <w:right w:val="single" w:sz="4" w:space="0" w:color="00B050"/>
            </w:tcBorders>
            <w:noWrap/>
            <w:vAlign w:val="center"/>
          </w:tcPr>
          <w:p w14:paraId="51D7788E"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454</w:t>
            </w:r>
          </w:p>
        </w:tc>
        <w:tc>
          <w:tcPr>
            <w:tcW w:w="912" w:type="dxa"/>
            <w:tcBorders>
              <w:top w:val="single" w:sz="4" w:space="0" w:color="00B050"/>
              <w:left w:val="single" w:sz="4" w:space="0" w:color="00B050"/>
              <w:bottom w:val="single" w:sz="4" w:space="0" w:color="00B050"/>
              <w:right w:val="single" w:sz="4" w:space="0" w:color="00B050"/>
            </w:tcBorders>
            <w:noWrap/>
            <w:vAlign w:val="center"/>
          </w:tcPr>
          <w:p w14:paraId="5238CA95"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105</w:t>
            </w:r>
          </w:p>
        </w:tc>
        <w:tc>
          <w:tcPr>
            <w:tcW w:w="1384" w:type="dxa"/>
            <w:tcBorders>
              <w:top w:val="single" w:sz="4" w:space="0" w:color="00B050"/>
              <w:left w:val="single" w:sz="4" w:space="0" w:color="00B050"/>
              <w:bottom w:val="single" w:sz="4" w:space="0" w:color="00B050"/>
              <w:right w:val="single" w:sz="4" w:space="0" w:color="00B050"/>
            </w:tcBorders>
            <w:noWrap/>
            <w:vAlign w:val="center"/>
          </w:tcPr>
          <w:p w14:paraId="67C09EA7"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349</w:t>
            </w:r>
          </w:p>
        </w:tc>
        <w:tc>
          <w:tcPr>
            <w:tcW w:w="1106" w:type="dxa"/>
            <w:tcBorders>
              <w:top w:val="single" w:sz="4" w:space="0" w:color="00B050"/>
              <w:left w:val="single" w:sz="4" w:space="0" w:color="00B050"/>
              <w:bottom w:val="single" w:sz="4" w:space="0" w:color="00B050"/>
              <w:right w:val="single" w:sz="4" w:space="0" w:color="00B050"/>
            </w:tcBorders>
            <w:noWrap/>
            <w:vAlign w:val="center"/>
          </w:tcPr>
          <w:p w14:paraId="6393556A"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126</w:t>
            </w:r>
          </w:p>
        </w:tc>
        <w:tc>
          <w:tcPr>
            <w:tcW w:w="1984" w:type="dxa"/>
            <w:tcBorders>
              <w:top w:val="single" w:sz="4" w:space="0" w:color="00B050"/>
              <w:left w:val="single" w:sz="4" w:space="0" w:color="00B050"/>
              <w:bottom w:val="single" w:sz="4" w:space="0" w:color="00B050"/>
              <w:right w:val="single" w:sz="4" w:space="0" w:color="00B050"/>
            </w:tcBorders>
            <w:noWrap/>
            <w:vAlign w:val="center"/>
          </w:tcPr>
          <w:p w14:paraId="2640C12A"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60</w:t>
            </w:r>
          </w:p>
        </w:tc>
        <w:tc>
          <w:tcPr>
            <w:tcW w:w="1560" w:type="dxa"/>
            <w:tcBorders>
              <w:top w:val="single" w:sz="4" w:space="0" w:color="00B050"/>
              <w:left w:val="single" w:sz="4" w:space="0" w:color="00B050"/>
              <w:bottom w:val="single" w:sz="4" w:space="0" w:color="00B050"/>
              <w:right w:val="single" w:sz="4" w:space="0" w:color="00B050"/>
            </w:tcBorders>
            <w:noWrap/>
            <w:vAlign w:val="center"/>
          </w:tcPr>
          <w:p w14:paraId="1D3F3330"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1.585</w:t>
            </w:r>
          </w:p>
        </w:tc>
        <w:tc>
          <w:tcPr>
            <w:tcW w:w="1134" w:type="dxa"/>
            <w:tcBorders>
              <w:top w:val="single" w:sz="4" w:space="0" w:color="00B050"/>
              <w:left w:val="single" w:sz="4" w:space="0" w:color="00B050"/>
              <w:bottom w:val="single" w:sz="4" w:space="0" w:color="00B050"/>
              <w:right w:val="single" w:sz="4" w:space="0" w:color="00B050"/>
            </w:tcBorders>
            <w:vAlign w:val="center"/>
          </w:tcPr>
          <w:p w14:paraId="1C9B847E"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18</w:t>
            </w:r>
          </w:p>
        </w:tc>
        <w:tc>
          <w:tcPr>
            <w:tcW w:w="850" w:type="dxa"/>
            <w:tcBorders>
              <w:top w:val="single" w:sz="4" w:space="0" w:color="00B050"/>
              <w:left w:val="single" w:sz="4" w:space="0" w:color="00B050"/>
              <w:bottom w:val="single" w:sz="4" w:space="0" w:color="00B050"/>
              <w:right w:val="single" w:sz="4" w:space="0" w:color="00B050"/>
            </w:tcBorders>
            <w:vAlign w:val="center"/>
          </w:tcPr>
          <w:p w14:paraId="15369744"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13</w:t>
            </w:r>
          </w:p>
        </w:tc>
        <w:tc>
          <w:tcPr>
            <w:tcW w:w="992" w:type="dxa"/>
            <w:tcBorders>
              <w:top w:val="single" w:sz="4" w:space="0" w:color="00B050"/>
              <w:left w:val="single" w:sz="4" w:space="0" w:color="00B050"/>
              <w:bottom w:val="single" w:sz="4" w:space="0" w:color="00B050"/>
              <w:right w:val="single" w:sz="4" w:space="0" w:color="00B050"/>
            </w:tcBorders>
            <w:vAlign w:val="center"/>
          </w:tcPr>
          <w:p w14:paraId="6A55B5BC"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102</w:t>
            </w:r>
          </w:p>
        </w:tc>
        <w:tc>
          <w:tcPr>
            <w:tcW w:w="851" w:type="dxa"/>
            <w:tcBorders>
              <w:top w:val="single" w:sz="4" w:space="0" w:color="00B050"/>
              <w:left w:val="single" w:sz="4" w:space="0" w:color="00B050"/>
              <w:bottom w:val="single" w:sz="4" w:space="0" w:color="00B050"/>
              <w:right w:val="single" w:sz="4" w:space="0" w:color="00B050"/>
            </w:tcBorders>
            <w:vAlign w:val="center"/>
          </w:tcPr>
          <w:p w14:paraId="7529E9AD"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76</w:t>
            </w:r>
          </w:p>
        </w:tc>
      </w:tr>
      <w:tr w:rsidR="001B6226" w:rsidRPr="001B6226" w14:paraId="73EA17E4" w14:textId="77777777" w:rsidTr="00415E9F">
        <w:trPr>
          <w:trHeight w:hRule="exact" w:val="397"/>
          <w:jc w:val="center"/>
        </w:trPr>
        <w:tc>
          <w:tcPr>
            <w:tcW w:w="2022" w:type="dxa"/>
            <w:tcBorders>
              <w:top w:val="single" w:sz="4" w:space="0" w:color="00B050"/>
              <w:left w:val="single" w:sz="4" w:space="0" w:color="00B050"/>
              <w:bottom w:val="single" w:sz="4" w:space="0" w:color="00B050"/>
              <w:right w:val="single" w:sz="4" w:space="0" w:color="00B050"/>
            </w:tcBorders>
            <w:hideMark/>
          </w:tcPr>
          <w:p w14:paraId="02906E07" w14:textId="77777777" w:rsidR="001B6226" w:rsidRPr="001B6226" w:rsidRDefault="001B6226" w:rsidP="00662437">
            <w:pPr>
              <w:rPr>
                <w:rFonts w:ascii="Arial Narrow" w:hAnsi="Arial Narrow" w:cs="Calibri"/>
                <w:color w:val="3A003A"/>
                <w:sz w:val="20"/>
              </w:rPr>
            </w:pPr>
            <w:r w:rsidRPr="001B6226">
              <w:rPr>
                <w:rFonts w:ascii="Arial Narrow" w:hAnsi="Arial Narrow" w:cs="Calibri"/>
                <w:color w:val="3A003A"/>
                <w:sz w:val="20"/>
                <w:szCs w:val="20"/>
              </w:rPr>
              <w:t>TÂRGU-MUREȘ</w:t>
            </w:r>
          </w:p>
        </w:tc>
        <w:tc>
          <w:tcPr>
            <w:tcW w:w="1135" w:type="dxa"/>
            <w:tcBorders>
              <w:top w:val="single" w:sz="4" w:space="0" w:color="00B050"/>
              <w:left w:val="single" w:sz="4" w:space="0" w:color="00B050"/>
              <w:bottom w:val="single" w:sz="4" w:space="0" w:color="00B050"/>
              <w:right w:val="single" w:sz="4" w:space="0" w:color="00B050"/>
            </w:tcBorders>
            <w:noWrap/>
            <w:vAlign w:val="center"/>
          </w:tcPr>
          <w:p w14:paraId="79D9C4A0"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693</w:t>
            </w:r>
          </w:p>
        </w:tc>
        <w:tc>
          <w:tcPr>
            <w:tcW w:w="1070" w:type="dxa"/>
            <w:tcBorders>
              <w:top w:val="single" w:sz="4" w:space="0" w:color="00B050"/>
              <w:left w:val="single" w:sz="4" w:space="0" w:color="00B050"/>
              <w:bottom w:val="single" w:sz="4" w:space="0" w:color="00B050"/>
              <w:right w:val="single" w:sz="4" w:space="0" w:color="00B050"/>
            </w:tcBorders>
            <w:noWrap/>
            <w:vAlign w:val="center"/>
          </w:tcPr>
          <w:p w14:paraId="32593646"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226</w:t>
            </w:r>
          </w:p>
        </w:tc>
        <w:tc>
          <w:tcPr>
            <w:tcW w:w="912" w:type="dxa"/>
            <w:tcBorders>
              <w:top w:val="single" w:sz="4" w:space="0" w:color="00B050"/>
              <w:left w:val="single" w:sz="4" w:space="0" w:color="00B050"/>
              <w:bottom w:val="single" w:sz="4" w:space="0" w:color="00B050"/>
              <w:right w:val="single" w:sz="4" w:space="0" w:color="00B050"/>
            </w:tcBorders>
            <w:noWrap/>
            <w:vAlign w:val="center"/>
          </w:tcPr>
          <w:p w14:paraId="2383E77C"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63</w:t>
            </w:r>
          </w:p>
        </w:tc>
        <w:tc>
          <w:tcPr>
            <w:tcW w:w="1384" w:type="dxa"/>
            <w:tcBorders>
              <w:top w:val="single" w:sz="4" w:space="0" w:color="00B050"/>
              <w:left w:val="single" w:sz="4" w:space="0" w:color="00B050"/>
              <w:bottom w:val="single" w:sz="4" w:space="0" w:color="00B050"/>
              <w:right w:val="single" w:sz="4" w:space="0" w:color="00B050"/>
            </w:tcBorders>
            <w:noWrap/>
            <w:vAlign w:val="center"/>
          </w:tcPr>
          <w:p w14:paraId="16544189"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163</w:t>
            </w:r>
          </w:p>
        </w:tc>
        <w:tc>
          <w:tcPr>
            <w:tcW w:w="1106" w:type="dxa"/>
            <w:tcBorders>
              <w:top w:val="single" w:sz="4" w:space="0" w:color="00B050"/>
              <w:left w:val="single" w:sz="4" w:space="0" w:color="00B050"/>
              <w:bottom w:val="single" w:sz="4" w:space="0" w:color="00B050"/>
              <w:right w:val="single" w:sz="4" w:space="0" w:color="00B050"/>
            </w:tcBorders>
            <w:noWrap/>
            <w:vAlign w:val="center"/>
          </w:tcPr>
          <w:p w14:paraId="3962F52B"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64</w:t>
            </w:r>
          </w:p>
        </w:tc>
        <w:tc>
          <w:tcPr>
            <w:tcW w:w="1984" w:type="dxa"/>
            <w:tcBorders>
              <w:top w:val="single" w:sz="4" w:space="0" w:color="00B050"/>
              <w:left w:val="single" w:sz="4" w:space="0" w:color="00B050"/>
              <w:bottom w:val="single" w:sz="4" w:space="0" w:color="00B050"/>
              <w:right w:val="single" w:sz="4" w:space="0" w:color="00B050"/>
            </w:tcBorders>
            <w:noWrap/>
            <w:vAlign w:val="center"/>
          </w:tcPr>
          <w:p w14:paraId="246448A4"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30</w:t>
            </w:r>
          </w:p>
        </w:tc>
        <w:tc>
          <w:tcPr>
            <w:tcW w:w="1560" w:type="dxa"/>
            <w:tcBorders>
              <w:top w:val="single" w:sz="4" w:space="0" w:color="00B050"/>
              <w:left w:val="single" w:sz="4" w:space="0" w:color="00B050"/>
              <w:bottom w:val="single" w:sz="4" w:space="0" w:color="00B050"/>
              <w:right w:val="single" w:sz="4" w:space="0" w:color="00B050"/>
            </w:tcBorders>
            <w:noWrap/>
            <w:vAlign w:val="center"/>
          </w:tcPr>
          <w:p w14:paraId="36438323"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438</w:t>
            </w:r>
          </w:p>
        </w:tc>
        <w:tc>
          <w:tcPr>
            <w:tcW w:w="1134" w:type="dxa"/>
            <w:tcBorders>
              <w:top w:val="single" w:sz="4" w:space="0" w:color="00B050"/>
              <w:left w:val="single" w:sz="4" w:space="0" w:color="00B050"/>
              <w:bottom w:val="single" w:sz="4" w:space="0" w:color="00B050"/>
              <w:right w:val="single" w:sz="4" w:space="0" w:color="00B050"/>
            </w:tcBorders>
            <w:vAlign w:val="center"/>
          </w:tcPr>
          <w:p w14:paraId="570A9B19"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9</w:t>
            </w:r>
          </w:p>
        </w:tc>
        <w:tc>
          <w:tcPr>
            <w:tcW w:w="850" w:type="dxa"/>
            <w:tcBorders>
              <w:top w:val="single" w:sz="4" w:space="0" w:color="00B050"/>
              <w:left w:val="single" w:sz="4" w:space="0" w:color="00B050"/>
              <w:bottom w:val="single" w:sz="4" w:space="0" w:color="00B050"/>
              <w:right w:val="single" w:sz="4" w:space="0" w:color="00B050"/>
            </w:tcBorders>
            <w:vAlign w:val="center"/>
          </w:tcPr>
          <w:p w14:paraId="4CECEF90"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9</w:t>
            </w:r>
          </w:p>
        </w:tc>
        <w:tc>
          <w:tcPr>
            <w:tcW w:w="992" w:type="dxa"/>
            <w:tcBorders>
              <w:top w:val="single" w:sz="4" w:space="0" w:color="00B050"/>
              <w:left w:val="single" w:sz="4" w:space="0" w:color="00B050"/>
              <w:bottom w:val="single" w:sz="4" w:space="0" w:color="00B050"/>
              <w:right w:val="single" w:sz="4" w:space="0" w:color="00B050"/>
            </w:tcBorders>
            <w:vAlign w:val="center"/>
          </w:tcPr>
          <w:p w14:paraId="38AF4D37"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44</w:t>
            </w:r>
          </w:p>
        </w:tc>
        <w:tc>
          <w:tcPr>
            <w:tcW w:w="851" w:type="dxa"/>
            <w:tcBorders>
              <w:top w:val="single" w:sz="4" w:space="0" w:color="00B050"/>
              <w:left w:val="single" w:sz="4" w:space="0" w:color="00B050"/>
              <w:bottom w:val="single" w:sz="4" w:space="0" w:color="00B050"/>
              <w:right w:val="single" w:sz="4" w:space="0" w:color="00B050"/>
            </w:tcBorders>
            <w:vAlign w:val="center"/>
          </w:tcPr>
          <w:p w14:paraId="38321205"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42</w:t>
            </w:r>
          </w:p>
        </w:tc>
      </w:tr>
      <w:tr w:rsidR="001B6226" w:rsidRPr="001B6226" w14:paraId="74E0074F" w14:textId="77777777" w:rsidTr="00415E9F">
        <w:trPr>
          <w:trHeight w:hRule="exact" w:val="397"/>
          <w:jc w:val="center"/>
        </w:trPr>
        <w:tc>
          <w:tcPr>
            <w:tcW w:w="2022" w:type="dxa"/>
            <w:tcBorders>
              <w:top w:val="single" w:sz="4" w:space="0" w:color="00B050"/>
              <w:left w:val="single" w:sz="4" w:space="0" w:color="00B050"/>
              <w:bottom w:val="single" w:sz="4" w:space="0" w:color="00B050"/>
              <w:right w:val="single" w:sz="4" w:space="0" w:color="00B050"/>
            </w:tcBorders>
            <w:hideMark/>
          </w:tcPr>
          <w:p w14:paraId="76A36A01" w14:textId="77777777" w:rsidR="001B6226" w:rsidRPr="001B6226" w:rsidRDefault="001B6226" w:rsidP="00662437">
            <w:pPr>
              <w:rPr>
                <w:rFonts w:ascii="Arial Narrow" w:hAnsi="Arial Narrow" w:cs="Calibri"/>
                <w:color w:val="3A003A"/>
                <w:sz w:val="20"/>
              </w:rPr>
            </w:pPr>
            <w:r w:rsidRPr="001B6226">
              <w:rPr>
                <w:rFonts w:ascii="Arial Narrow" w:hAnsi="Arial Narrow" w:cs="Calibri"/>
                <w:color w:val="3A003A"/>
                <w:sz w:val="20"/>
                <w:szCs w:val="20"/>
              </w:rPr>
              <w:lastRenderedPageBreak/>
              <w:t>PLOIEȘTI</w:t>
            </w:r>
          </w:p>
        </w:tc>
        <w:tc>
          <w:tcPr>
            <w:tcW w:w="1135" w:type="dxa"/>
            <w:tcBorders>
              <w:top w:val="single" w:sz="4" w:space="0" w:color="00B050"/>
              <w:left w:val="single" w:sz="4" w:space="0" w:color="00B050"/>
              <w:bottom w:val="single" w:sz="4" w:space="0" w:color="00B050"/>
              <w:right w:val="single" w:sz="4" w:space="0" w:color="00B050"/>
            </w:tcBorders>
            <w:noWrap/>
            <w:vAlign w:val="center"/>
          </w:tcPr>
          <w:p w14:paraId="7626A305"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1.031</w:t>
            </w:r>
          </w:p>
        </w:tc>
        <w:tc>
          <w:tcPr>
            <w:tcW w:w="1070" w:type="dxa"/>
            <w:tcBorders>
              <w:top w:val="single" w:sz="4" w:space="0" w:color="00B050"/>
              <w:left w:val="single" w:sz="4" w:space="0" w:color="00B050"/>
              <w:bottom w:val="single" w:sz="4" w:space="0" w:color="00B050"/>
              <w:right w:val="single" w:sz="4" w:space="0" w:color="00B050"/>
            </w:tcBorders>
            <w:noWrap/>
            <w:vAlign w:val="center"/>
          </w:tcPr>
          <w:p w14:paraId="4348DDFE"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366</w:t>
            </w:r>
          </w:p>
        </w:tc>
        <w:tc>
          <w:tcPr>
            <w:tcW w:w="912" w:type="dxa"/>
            <w:tcBorders>
              <w:top w:val="single" w:sz="4" w:space="0" w:color="00B050"/>
              <w:left w:val="single" w:sz="4" w:space="0" w:color="00B050"/>
              <w:bottom w:val="single" w:sz="4" w:space="0" w:color="00B050"/>
              <w:right w:val="single" w:sz="4" w:space="0" w:color="00B050"/>
            </w:tcBorders>
            <w:noWrap/>
            <w:vAlign w:val="center"/>
          </w:tcPr>
          <w:p w14:paraId="5D7937C2"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115</w:t>
            </w:r>
          </w:p>
        </w:tc>
        <w:tc>
          <w:tcPr>
            <w:tcW w:w="1384" w:type="dxa"/>
            <w:tcBorders>
              <w:top w:val="single" w:sz="4" w:space="0" w:color="00B050"/>
              <w:left w:val="single" w:sz="4" w:space="0" w:color="00B050"/>
              <w:bottom w:val="single" w:sz="4" w:space="0" w:color="00B050"/>
              <w:right w:val="single" w:sz="4" w:space="0" w:color="00B050"/>
            </w:tcBorders>
            <w:noWrap/>
            <w:vAlign w:val="center"/>
          </w:tcPr>
          <w:p w14:paraId="0E5CE931"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251</w:t>
            </w:r>
          </w:p>
        </w:tc>
        <w:tc>
          <w:tcPr>
            <w:tcW w:w="1106" w:type="dxa"/>
            <w:tcBorders>
              <w:top w:val="single" w:sz="4" w:space="0" w:color="00B050"/>
              <w:left w:val="single" w:sz="4" w:space="0" w:color="00B050"/>
              <w:bottom w:val="single" w:sz="4" w:space="0" w:color="00B050"/>
              <w:right w:val="single" w:sz="4" w:space="0" w:color="00B050"/>
            </w:tcBorders>
            <w:noWrap/>
            <w:vAlign w:val="center"/>
          </w:tcPr>
          <w:p w14:paraId="1D6ABCDE"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120</w:t>
            </w:r>
          </w:p>
        </w:tc>
        <w:tc>
          <w:tcPr>
            <w:tcW w:w="1984" w:type="dxa"/>
            <w:tcBorders>
              <w:top w:val="single" w:sz="4" w:space="0" w:color="00B050"/>
              <w:left w:val="single" w:sz="4" w:space="0" w:color="00B050"/>
              <w:bottom w:val="single" w:sz="4" w:space="0" w:color="00B050"/>
              <w:right w:val="single" w:sz="4" w:space="0" w:color="00B050"/>
            </w:tcBorders>
            <w:noWrap/>
            <w:vAlign w:val="center"/>
          </w:tcPr>
          <w:p w14:paraId="22DC4FBD"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40</w:t>
            </w:r>
          </w:p>
        </w:tc>
        <w:tc>
          <w:tcPr>
            <w:tcW w:w="1560" w:type="dxa"/>
            <w:tcBorders>
              <w:top w:val="single" w:sz="4" w:space="0" w:color="00B050"/>
              <w:left w:val="single" w:sz="4" w:space="0" w:color="00B050"/>
              <w:bottom w:val="single" w:sz="4" w:space="0" w:color="00B050"/>
              <w:right w:val="single" w:sz="4" w:space="0" w:color="00B050"/>
            </w:tcBorders>
            <w:noWrap/>
            <w:vAlign w:val="center"/>
          </w:tcPr>
          <w:p w14:paraId="78EBDD40"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613</w:t>
            </w:r>
          </w:p>
        </w:tc>
        <w:tc>
          <w:tcPr>
            <w:tcW w:w="1134" w:type="dxa"/>
            <w:tcBorders>
              <w:top w:val="single" w:sz="4" w:space="0" w:color="00B050"/>
              <w:left w:val="single" w:sz="4" w:space="0" w:color="00B050"/>
              <w:bottom w:val="single" w:sz="4" w:space="0" w:color="00B050"/>
              <w:right w:val="single" w:sz="4" w:space="0" w:color="00B050"/>
            </w:tcBorders>
            <w:vAlign w:val="center"/>
          </w:tcPr>
          <w:p w14:paraId="0B93C70E"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7</w:t>
            </w:r>
          </w:p>
        </w:tc>
        <w:tc>
          <w:tcPr>
            <w:tcW w:w="850" w:type="dxa"/>
            <w:tcBorders>
              <w:top w:val="single" w:sz="4" w:space="0" w:color="00B050"/>
              <w:left w:val="single" w:sz="4" w:space="0" w:color="00B050"/>
              <w:bottom w:val="single" w:sz="4" w:space="0" w:color="00B050"/>
              <w:right w:val="single" w:sz="4" w:space="0" w:color="00B050"/>
            </w:tcBorders>
            <w:vAlign w:val="center"/>
          </w:tcPr>
          <w:p w14:paraId="3F481FA8"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6</w:t>
            </w:r>
          </w:p>
        </w:tc>
        <w:tc>
          <w:tcPr>
            <w:tcW w:w="992" w:type="dxa"/>
            <w:tcBorders>
              <w:top w:val="single" w:sz="4" w:space="0" w:color="00B050"/>
              <w:left w:val="single" w:sz="4" w:space="0" w:color="00B050"/>
              <w:bottom w:val="single" w:sz="4" w:space="0" w:color="00B050"/>
              <w:right w:val="single" w:sz="4" w:space="0" w:color="00B050"/>
            </w:tcBorders>
            <w:vAlign w:val="center"/>
          </w:tcPr>
          <w:p w14:paraId="4CF33304"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101</w:t>
            </w:r>
          </w:p>
        </w:tc>
        <w:tc>
          <w:tcPr>
            <w:tcW w:w="851" w:type="dxa"/>
            <w:tcBorders>
              <w:top w:val="single" w:sz="4" w:space="0" w:color="00B050"/>
              <w:left w:val="single" w:sz="4" w:space="0" w:color="00B050"/>
              <w:bottom w:val="single" w:sz="4" w:space="0" w:color="00B050"/>
              <w:right w:val="single" w:sz="4" w:space="0" w:color="00B050"/>
            </w:tcBorders>
            <w:vAlign w:val="center"/>
          </w:tcPr>
          <w:p w14:paraId="28F90921"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85</w:t>
            </w:r>
          </w:p>
        </w:tc>
      </w:tr>
      <w:tr w:rsidR="001B6226" w:rsidRPr="001B6226" w14:paraId="23D75979" w14:textId="77777777" w:rsidTr="00415E9F">
        <w:trPr>
          <w:trHeight w:hRule="exact" w:val="397"/>
          <w:jc w:val="center"/>
        </w:trPr>
        <w:tc>
          <w:tcPr>
            <w:tcW w:w="2022" w:type="dxa"/>
            <w:tcBorders>
              <w:top w:val="single" w:sz="4" w:space="0" w:color="00B050"/>
              <w:left w:val="single" w:sz="4" w:space="0" w:color="00B050"/>
              <w:bottom w:val="threeDEmboss" w:sz="6" w:space="0" w:color="00B050"/>
              <w:right w:val="single" w:sz="4" w:space="0" w:color="00B050"/>
            </w:tcBorders>
            <w:hideMark/>
          </w:tcPr>
          <w:p w14:paraId="5185571C" w14:textId="77777777" w:rsidR="001B6226" w:rsidRPr="001B6226" w:rsidRDefault="001B6226" w:rsidP="00662437">
            <w:pPr>
              <w:rPr>
                <w:rFonts w:ascii="Arial Narrow" w:hAnsi="Arial Narrow" w:cs="Calibri"/>
                <w:color w:val="3A003A"/>
                <w:sz w:val="20"/>
              </w:rPr>
            </w:pPr>
            <w:r w:rsidRPr="001B6226">
              <w:rPr>
                <w:rFonts w:ascii="Arial Narrow" w:hAnsi="Arial Narrow" w:cs="Calibri"/>
                <w:color w:val="3A003A"/>
                <w:sz w:val="20"/>
                <w:szCs w:val="20"/>
              </w:rPr>
              <w:t>TIMIȘOARA</w:t>
            </w:r>
          </w:p>
        </w:tc>
        <w:tc>
          <w:tcPr>
            <w:tcW w:w="1135" w:type="dxa"/>
            <w:tcBorders>
              <w:top w:val="single" w:sz="4" w:space="0" w:color="00B050"/>
              <w:left w:val="single" w:sz="4" w:space="0" w:color="00B050"/>
              <w:bottom w:val="threeDEmboss" w:sz="6" w:space="0" w:color="00B050"/>
              <w:right w:val="single" w:sz="4" w:space="0" w:color="00B050"/>
            </w:tcBorders>
            <w:noWrap/>
            <w:vAlign w:val="center"/>
          </w:tcPr>
          <w:p w14:paraId="036BBF4B"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942</w:t>
            </w:r>
          </w:p>
        </w:tc>
        <w:tc>
          <w:tcPr>
            <w:tcW w:w="1070" w:type="dxa"/>
            <w:tcBorders>
              <w:top w:val="single" w:sz="4" w:space="0" w:color="00B050"/>
              <w:left w:val="single" w:sz="4" w:space="0" w:color="00B050"/>
              <w:bottom w:val="threeDEmboss" w:sz="6" w:space="0" w:color="00B050"/>
              <w:right w:val="single" w:sz="4" w:space="0" w:color="00B050"/>
            </w:tcBorders>
            <w:noWrap/>
            <w:vAlign w:val="center"/>
          </w:tcPr>
          <w:p w14:paraId="579645DC"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418</w:t>
            </w:r>
          </w:p>
        </w:tc>
        <w:tc>
          <w:tcPr>
            <w:tcW w:w="912" w:type="dxa"/>
            <w:tcBorders>
              <w:top w:val="single" w:sz="4" w:space="0" w:color="00B050"/>
              <w:left w:val="single" w:sz="4" w:space="0" w:color="00B050"/>
              <w:bottom w:val="threeDEmboss" w:sz="6" w:space="0" w:color="00B050"/>
              <w:right w:val="single" w:sz="4" w:space="0" w:color="00B050"/>
            </w:tcBorders>
            <w:noWrap/>
            <w:vAlign w:val="center"/>
          </w:tcPr>
          <w:p w14:paraId="3B02E9CE"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132</w:t>
            </w:r>
          </w:p>
        </w:tc>
        <w:tc>
          <w:tcPr>
            <w:tcW w:w="1384" w:type="dxa"/>
            <w:tcBorders>
              <w:top w:val="single" w:sz="4" w:space="0" w:color="00B050"/>
              <w:left w:val="single" w:sz="4" w:space="0" w:color="00B050"/>
              <w:bottom w:val="threeDEmboss" w:sz="6" w:space="0" w:color="00B050"/>
              <w:right w:val="single" w:sz="4" w:space="0" w:color="00B050"/>
            </w:tcBorders>
            <w:noWrap/>
            <w:vAlign w:val="center"/>
          </w:tcPr>
          <w:p w14:paraId="79D0585A"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286</w:t>
            </w:r>
          </w:p>
        </w:tc>
        <w:tc>
          <w:tcPr>
            <w:tcW w:w="1106" w:type="dxa"/>
            <w:tcBorders>
              <w:top w:val="single" w:sz="4" w:space="0" w:color="00B050"/>
              <w:left w:val="single" w:sz="4" w:space="0" w:color="00B050"/>
              <w:bottom w:val="threeDEmboss" w:sz="6" w:space="0" w:color="00B050"/>
              <w:right w:val="single" w:sz="4" w:space="0" w:color="00B050"/>
            </w:tcBorders>
            <w:noWrap/>
            <w:vAlign w:val="center"/>
          </w:tcPr>
          <w:p w14:paraId="48DA70B4"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142</w:t>
            </w:r>
          </w:p>
        </w:tc>
        <w:tc>
          <w:tcPr>
            <w:tcW w:w="1984" w:type="dxa"/>
            <w:tcBorders>
              <w:top w:val="single" w:sz="4" w:space="0" w:color="00B050"/>
              <w:left w:val="single" w:sz="4" w:space="0" w:color="00B050"/>
              <w:bottom w:val="threeDEmboss" w:sz="6" w:space="0" w:color="00B050"/>
              <w:right w:val="single" w:sz="4" w:space="0" w:color="00B050"/>
            </w:tcBorders>
            <w:noWrap/>
            <w:vAlign w:val="center"/>
          </w:tcPr>
          <w:p w14:paraId="7F22748A"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57</w:t>
            </w:r>
          </w:p>
        </w:tc>
        <w:tc>
          <w:tcPr>
            <w:tcW w:w="1560" w:type="dxa"/>
            <w:tcBorders>
              <w:top w:val="single" w:sz="4" w:space="0" w:color="00B050"/>
              <w:left w:val="single" w:sz="4" w:space="0" w:color="00B050"/>
              <w:bottom w:val="threeDEmboss" w:sz="6" w:space="0" w:color="00B050"/>
              <w:right w:val="single" w:sz="4" w:space="0" w:color="00B050"/>
            </w:tcBorders>
            <w:noWrap/>
            <w:vAlign w:val="center"/>
          </w:tcPr>
          <w:p w14:paraId="67DDD974"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473</w:t>
            </w:r>
          </w:p>
        </w:tc>
        <w:tc>
          <w:tcPr>
            <w:tcW w:w="1134" w:type="dxa"/>
            <w:tcBorders>
              <w:top w:val="single" w:sz="4" w:space="0" w:color="00B050"/>
              <w:left w:val="single" w:sz="4" w:space="0" w:color="00B050"/>
              <w:bottom w:val="threeDEmboss" w:sz="6" w:space="0" w:color="00B050"/>
              <w:right w:val="single" w:sz="4" w:space="0" w:color="00B050"/>
            </w:tcBorders>
            <w:vAlign w:val="center"/>
          </w:tcPr>
          <w:p w14:paraId="44EC12C7"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13</w:t>
            </w:r>
          </w:p>
        </w:tc>
        <w:tc>
          <w:tcPr>
            <w:tcW w:w="850" w:type="dxa"/>
            <w:tcBorders>
              <w:top w:val="single" w:sz="4" w:space="0" w:color="00B050"/>
              <w:left w:val="single" w:sz="4" w:space="0" w:color="00B050"/>
              <w:bottom w:val="threeDEmboss" w:sz="6" w:space="0" w:color="00B050"/>
              <w:right w:val="single" w:sz="4" w:space="0" w:color="00B050"/>
            </w:tcBorders>
            <w:vAlign w:val="center"/>
          </w:tcPr>
          <w:p w14:paraId="2F993BC1"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12</w:t>
            </w:r>
          </w:p>
        </w:tc>
        <w:tc>
          <w:tcPr>
            <w:tcW w:w="992" w:type="dxa"/>
            <w:tcBorders>
              <w:top w:val="single" w:sz="4" w:space="0" w:color="00B050"/>
              <w:left w:val="single" w:sz="4" w:space="0" w:color="00B050"/>
              <w:bottom w:val="threeDEmboss" w:sz="6" w:space="0" w:color="00B050"/>
              <w:right w:val="single" w:sz="4" w:space="0" w:color="00B050"/>
            </w:tcBorders>
            <w:vAlign w:val="center"/>
          </w:tcPr>
          <w:p w14:paraId="24961E53"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133</w:t>
            </w:r>
          </w:p>
        </w:tc>
        <w:tc>
          <w:tcPr>
            <w:tcW w:w="851" w:type="dxa"/>
            <w:tcBorders>
              <w:top w:val="single" w:sz="4" w:space="0" w:color="00B050"/>
              <w:left w:val="single" w:sz="4" w:space="0" w:color="00B050"/>
              <w:bottom w:val="threeDEmboss" w:sz="6" w:space="0" w:color="00B050"/>
              <w:right w:val="single" w:sz="4" w:space="0" w:color="00B050"/>
            </w:tcBorders>
            <w:vAlign w:val="center"/>
          </w:tcPr>
          <w:p w14:paraId="2E162D5F" w14:textId="77777777" w:rsidR="001B6226" w:rsidRPr="001B6226" w:rsidRDefault="001B6226" w:rsidP="00EE31A8">
            <w:pPr>
              <w:jc w:val="center"/>
              <w:rPr>
                <w:rFonts w:ascii="Arial Narrow" w:hAnsi="Arial Narrow" w:cs="Calibri"/>
                <w:color w:val="3A003A"/>
                <w:sz w:val="20"/>
                <w:szCs w:val="20"/>
              </w:rPr>
            </w:pPr>
            <w:r w:rsidRPr="001B6226">
              <w:rPr>
                <w:rFonts w:ascii="Arial Narrow" w:hAnsi="Arial Narrow" w:cs="Calibri"/>
                <w:color w:val="3A003A"/>
                <w:sz w:val="20"/>
                <w:szCs w:val="20"/>
              </w:rPr>
              <w:t>115</w:t>
            </w:r>
          </w:p>
        </w:tc>
      </w:tr>
      <w:tr w:rsidR="001B6226" w:rsidRPr="001B6226" w14:paraId="76FB6BBB" w14:textId="77777777" w:rsidTr="00415E9F">
        <w:trPr>
          <w:trHeight w:hRule="exact" w:val="397"/>
          <w:jc w:val="center"/>
        </w:trPr>
        <w:tc>
          <w:tcPr>
            <w:tcW w:w="2022" w:type="dxa"/>
            <w:tcBorders>
              <w:top w:val="threeDEmboss" w:sz="6" w:space="0" w:color="00B050"/>
              <w:left w:val="single" w:sz="4" w:space="0" w:color="00B050"/>
              <w:bottom w:val="single" w:sz="4" w:space="0" w:color="00B050"/>
              <w:right w:val="single" w:sz="4" w:space="0" w:color="00B050"/>
            </w:tcBorders>
            <w:shd w:val="clear" w:color="auto" w:fill="FFF9F3"/>
            <w:hideMark/>
          </w:tcPr>
          <w:p w14:paraId="17904722" w14:textId="77777777" w:rsidR="001B6226" w:rsidRPr="001B6226" w:rsidRDefault="001B6226" w:rsidP="00662437">
            <w:pPr>
              <w:rPr>
                <w:rFonts w:ascii="Arial Narrow" w:hAnsi="Arial Narrow" w:cs="Calibri"/>
                <w:b/>
                <w:color w:val="3A003A"/>
                <w:sz w:val="20"/>
              </w:rPr>
            </w:pPr>
            <w:r w:rsidRPr="001B6226">
              <w:rPr>
                <w:rFonts w:ascii="Arial Narrow" w:hAnsi="Arial Narrow" w:cs="Calibri"/>
                <w:b/>
                <w:color w:val="3A003A"/>
                <w:sz w:val="20"/>
              </w:rPr>
              <w:t>PÎCCJ</w:t>
            </w:r>
          </w:p>
        </w:tc>
        <w:tc>
          <w:tcPr>
            <w:tcW w:w="1135" w:type="dxa"/>
            <w:tcBorders>
              <w:top w:val="threeDEmboss" w:sz="6" w:space="0" w:color="00B050"/>
              <w:left w:val="single" w:sz="4" w:space="0" w:color="00B050"/>
              <w:bottom w:val="single" w:sz="4" w:space="0" w:color="00B050"/>
              <w:right w:val="single" w:sz="4" w:space="0" w:color="00B050"/>
            </w:tcBorders>
            <w:shd w:val="clear" w:color="auto" w:fill="FFF9F3"/>
            <w:noWrap/>
            <w:vAlign w:val="center"/>
          </w:tcPr>
          <w:p w14:paraId="1505A478"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4</w:t>
            </w:r>
          </w:p>
        </w:tc>
        <w:tc>
          <w:tcPr>
            <w:tcW w:w="1070" w:type="dxa"/>
            <w:tcBorders>
              <w:top w:val="threeDEmboss" w:sz="6" w:space="0" w:color="00B050"/>
              <w:left w:val="single" w:sz="4" w:space="0" w:color="00B050"/>
              <w:bottom w:val="single" w:sz="4" w:space="0" w:color="00B050"/>
              <w:right w:val="single" w:sz="4" w:space="0" w:color="00B050"/>
            </w:tcBorders>
            <w:shd w:val="clear" w:color="auto" w:fill="FFF9F3"/>
            <w:noWrap/>
            <w:vAlign w:val="center"/>
          </w:tcPr>
          <w:p w14:paraId="14833D27"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2</w:t>
            </w:r>
          </w:p>
        </w:tc>
        <w:tc>
          <w:tcPr>
            <w:tcW w:w="912" w:type="dxa"/>
            <w:tcBorders>
              <w:top w:val="threeDEmboss" w:sz="6" w:space="0" w:color="00B050"/>
              <w:left w:val="single" w:sz="4" w:space="0" w:color="00B050"/>
              <w:bottom w:val="single" w:sz="4" w:space="0" w:color="00B050"/>
              <w:right w:val="single" w:sz="4" w:space="0" w:color="00B050"/>
            </w:tcBorders>
            <w:shd w:val="clear" w:color="auto" w:fill="FFF9F3"/>
            <w:noWrap/>
            <w:vAlign w:val="center"/>
          </w:tcPr>
          <w:p w14:paraId="09CDC56E"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1</w:t>
            </w:r>
          </w:p>
        </w:tc>
        <w:tc>
          <w:tcPr>
            <w:tcW w:w="1384" w:type="dxa"/>
            <w:tcBorders>
              <w:top w:val="threeDEmboss" w:sz="6" w:space="0" w:color="00B050"/>
              <w:left w:val="single" w:sz="4" w:space="0" w:color="00B050"/>
              <w:bottom w:val="single" w:sz="4" w:space="0" w:color="00B050"/>
              <w:right w:val="single" w:sz="4" w:space="0" w:color="00B050"/>
            </w:tcBorders>
            <w:shd w:val="clear" w:color="auto" w:fill="FFF9F3"/>
            <w:noWrap/>
            <w:vAlign w:val="center"/>
          </w:tcPr>
          <w:p w14:paraId="361BD2A5"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1</w:t>
            </w:r>
          </w:p>
        </w:tc>
        <w:tc>
          <w:tcPr>
            <w:tcW w:w="1106" w:type="dxa"/>
            <w:tcBorders>
              <w:top w:val="threeDEmboss" w:sz="6" w:space="0" w:color="00B050"/>
              <w:left w:val="single" w:sz="4" w:space="0" w:color="00B050"/>
              <w:bottom w:val="single" w:sz="4" w:space="0" w:color="00B050"/>
              <w:right w:val="single" w:sz="4" w:space="0" w:color="00B050"/>
            </w:tcBorders>
            <w:shd w:val="clear" w:color="auto" w:fill="FFF9F3"/>
            <w:noWrap/>
            <w:vAlign w:val="center"/>
          </w:tcPr>
          <w:p w14:paraId="646CDAEE"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1</w:t>
            </w:r>
          </w:p>
        </w:tc>
        <w:tc>
          <w:tcPr>
            <w:tcW w:w="1984" w:type="dxa"/>
            <w:tcBorders>
              <w:top w:val="threeDEmboss" w:sz="6" w:space="0" w:color="00B050"/>
              <w:left w:val="single" w:sz="4" w:space="0" w:color="00B050"/>
              <w:bottom w:val="single" w:sz="4" w:space="0" w:color="00B050"/>
              <w:right w:val="single" w:sz="4" w:space="0" w:color="00B050"/>
            </w:tcBorders>
            <w:shd w:val="clear" w:color="auto" w:fill="FFF9F3"/>
            <w:noWrap/>
            <w:vAlign w:val="center"/>
          </w:tcPr>
          <w:p w14:paraId="3F17D83E"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0</w:t>
            </w:r>
          </w:p>
        </w:tc>
        <w:tc>
          <w:tcPr>
            <w:tcW w:w="1560" w:type="dxa"/>
            <w:tcBorders>
              <w:top w:val="threeDEmboss" w:sz="6" w:space="0" w:color="00B050"/>
              <w:left w:val="single" w:sz="4" w:space="0" w:color="00B050"/>
              <w:bottom w:val="single" w:sz="4" w:space="0" w:color="00B050"/>
              <w:right w:val="single" w:sz="4" w:space="0" w:color="00B050"/>
            </w:tcBorders>
            <w:shd w:val="clear" w:color="auto" w:fill="FFF9F3"/>
            <w:noWrap/>
            <w:vAlign w:val="center"/>
          </w:tcPr>
          <w:p w14:paraId="10CF9F10"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2</w:t>
            </w:r>
          </w:p>
        </w:tc>
        <w:tc>
          <w:tcPr>
            <w:tcW w:w="1134" w:type="dxa"/>
            <w:tcBorders>
              <w:top w:val="threeDEmboss" w:sz="6" w:space="0" w:color="00B050"/>
              <w:left w:val="single" w:sz="4" w:space="0" w:color="00B050"/>
              <w:bottom w:val="single" w:sz="4" w:space="0" w:color="00B050"/>
              <w:right w:val="single" w:sz="4" w:space="0" w:color="00B050"/>
            </w:tcBorders>
            <w:shd w:val="clear" w:color="auto" w:fill="FFF9F3"/>
            <w:vAlign w:val="center"/>
          </w:tcPr>
          <w:p w14:paraId="0815E8CE"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0</w:t>
            </w:r>
          </w:p>
        </w:tc>
        <w:tc>
          <w:tcPr>
            <w:tcW w:w="850" w:type="dxa"/>
            <w:tcBorders>
              <w:top w:val="threeDEmboss" w:sz="6" w:space="0" w:color="00B050"/>
              <w:left w:val="single" w:sz="4" w:space="0" w:color="00B050"/>
              <w:bottom w:val="single" w:sz="4" w:space="0" w:color="00B050"/>
              <w:right w:val="single" w:sz="4" w:space="0" w:color="00B050"/>
            </w:tcBorders>
            <w:shd w:val="clear" w:color="auto" w:fill="FFF9F3"/>
            <w:vAlign w:val="center"/>
          </w:tcPr>
          <w:p w14:paraId="4B90DEF5"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0</w:t>
            </w:r>
          </w:p>
        </w:tc>
        <w:tc>
          <w:tcPr>
            <w:tcW w:w="992" w:type="dxa"/>
            <w:tcBorders>
              <w:top w:val="threeDEmboss" w:sz="6" w:space="0" w:color="00B050"/>
              <w:left w:val="single" w:sz="4" w:space="0" w:color="00B050"/>
              <w:bottom w:val="single" w:sz="4" w:space="0" w:color="00B050"/>
              <w:right w:val="single" w:sz="4" w:space="0" w:color="00B050"/>
            </w:tcBorders>
            <w:shd w:val="clear" w:color="auto" w:fill="FFF9F3"/>
            <w:vAlign w:val="center"/>
          </w:tcPr>
          <w:p w14:paraId="0FC638B8"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1</w:t>
            </w:r>
          </w:p>
        </w:tc>
        <w:tc>
          <w:tcPr>
            <w:tcW w:w="851" w:type="dxa"/>
            <w:tcBorders>
              <w:top w:val="threeDEmboss" w:sz="6" w:space="0" w:color="00B050"/>
              <w:left w:val="single" w:sz="4" w:space="0" w:color="00B050"/>
              <w:bottom w:val="single" w:sz="4" w:space="0" w:color="00B050"/>
              <w:right w:val="single" w:sz="4" w:space="0" w:color="00B050"/>
            </w:tcBorders>
            <w:shd w:val="clear" w:color="auto" w:fill="FFF9F3"/>
            <w:vAlign w:val="center"/>
          </w:tcPr>
          <w:p w14:paraId="427AAAE8"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1</w:t>
            </w:r>
          </w:p>
        </w:tc>
      </w:tr>
      <w:tr w:rsidR="001B6226" w:rsidRPr="001B6226" w14:paraId="09193D34" w14:textId="77777777" w:rsidTr="00415E9F">
        <w:trPr>
          <w:trHeight w:hRule="exact" w:val="397"/>
          <w:jc w:val="center"/>
        </w:trPr>
        <w:tc>
          <w:tcPr>
            <w:tcW w:w="2022" w:type="dxa"/>
            <w:tcBorders>
              <w:top w:val="single" w:sz="4" w:space="0" w:color="00B050"/>
              <w:left w:val="single" w:sz="4" w:space="0" w:color="00B050"/>
              <w:bottom w:val="single" w:sz="4" w:space="0" w:color="00B050"/>
              <w:right w:val="single" w:sz="4" w:space="0" w:color="00B050"/>
            </w:tcBorders>
            <w:shd w:val="clear" w:color="auto" w:fill="FFF9F3"/>
            <w:hideMark/>
          </w:tcPr>
          <w:p w14:paraId="2660E2E4" w14:textId="77777777" w:rsidR="001B6226" w:rsidRPr="001B6226" w:rsidRDefault="001B6226" w:rsidP="00662437">
            <w:pPr>
              <w:rPr>
                <w:rFonts w:ascii="Arial Narrow" w:hAnsi="Arial Narrow" w:cs="Calibri"/>
                <w:b/>
                <w:color w:val="3A003A"/>
                <w:sz w:val="18"/>
                <w:szCs w:val="18"/>
              </w:rPr>
            </w:pPr>
            <w:r w:rsidRPr="001B6226">
              <w:rPr>
                <w:rFonts w:ascii="Arial Narrow" w:hAnsi="Arial Narrow" w:cs="Calibri"/>
                <w:b/>
                <w:color w:val="3A003A"/>
                <w:sz w:val="18"/>
                <w:szCs w:val="18"/>
              </w:rPr>
              <w:t>PARCHETE MILITARE</w:t>
            </w:r>
          </w:p>
        </w:tc>
        <w:tc>
          <w:tcPr>
            <w:tcW w:w="1135" w:type="dxa"/>
            <w:tcBorders>
              <w:top w:val="single" w:sz="4" w:space="0" w:color="00B050"/>
              <w:left w:val="single" w:sz="4" w:space="0" w:color="00B050"/>
              <w:bottom w:val="single" w:sz="4" w:space="0" w:color="00B050"/>
              <w:right w:val="single" w:sz="4" w:space="0" w:color="00B050"/>
            </w:tcBorders>
            <w:shd w:val="clear" w:color="auto" w:fill="FFF9F3"/>
            <w:noWrap/>
            <w:vAlign w:val="center"/>
          </w:tcPr>
          <w:p w14:paraId="6DED0557"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51</w:t>
            </w:r>
          </w:p>
        </w:tc>
        <w:tc>
          <w:tcPr>
            <w:tcW w:w="1070" w:type="dxa"/>
            <w:tcBorders>
              <w:top w:val="single" w:sz="4" w:space="0" w:color="00B050"/>
              <w:left w:val="single" w:sz="4" w:space="0" w:color="00B050"/>
              <w:bottom w:val="single" w:sz="4" w:space="0" w:color="00B050"/>
              <w:right w:val="single" w:sz="4" w:space="0" w:color="00B050"/>
            </w:tcBorders>
            <w:shd w:val="clear" w:color="auto" w:fill="FFF9F3"/>
            <w:noWrap/>
            <w:vAlign w:val="center"/>
          </w:tcPr>
          <w:p w14:paraId="38F2C381"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14</w:t>
            </w:r>
          </w:p>
        </w:tc>
        <w:tc>
          <w:tcPr>
            <w:tcW w:w="912" w:type="dxa"/>
            <w:tcBorders>
              <w:top w:val="single" w:sz="4" w:space="0" w:color="00B050"/>
              <w:left w:val="single" w:sz="4" w:space="0" w:color="00B050"/>
              <w:bottom w:val="single" w:sz="4" w:space="0" w:color="00B050"/>
              <w:right w:val="single" w:sz="4" w:space="0" w:color="00B050"/>
            </w:tcBorders>
            <w:shd w:val="clear" w:color="auto" w:fill="FFF9F3"/>
            <w:noWrap/>
            <w:vAlign w:val="center"/>
          </w:tcPr>
          <w:p w14:paraId="54431117"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1</w:t>
            </w:r>
          </w:p>
        </w:tc>
        <w:tc>
          <w:tcPr>
            <w:tcW w:w="1384" w:type="dxa"/>
            <w:tcBorders>
              <w:top w:val="single" w:sz="4" w:space="0" w:color="00B050"/>
              <w:left w:val="single" w:sz="4" w:space="0" w:color="00B050"/>
              <w:bottom w:val="single" w:sz="4" w:space="0" w:color="00B050"/>
              <w:right w:val="single" w:sz="4" w:space="0" w:color="00B050"/>
            </w:tcBorders>
            <w:shd w:val="clear" w:color="auto" w:fill="FFF9F3"/>
            <w:noWrap/>
            <w:vAlign w:val="center"/>
          </w:tcPr>
          <w:p w14:paraId="2BF38868"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13</w:t>
            </w:r>
          </w:p>
        </w:tc>
        <w:tc>
          <w:tcPr>
            <w:tcW w:w="1106" w:type="dxa"/>
            <w:tcBorders>
              <w:top w:val="single" w:sz="4" w:space="0" w:color="00B050"/>
              <w:left w:val="single" w:sz="4" w:space="0" w:color="00B050"/>
              <w:bottom w:val="single" w:sz="4" w:space="0" w:color="00B050"/>
              <w:right w:val="single" w:sz="4" w:space="0" w:color="00B050"/>
            </w:tcBorders>
            <w:shd w:val="clear" w:color="auto" w:fill="FFF9F3"/>
            <w:noWrap/>
            <w:vAlign w:val="center"/>
          </w:tcPr>
          <w:p w14:paraId="38C4CA95"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1</w:t>
            </w:r>
          </w:p>
        </w:tc>
        <w:tc>
          <w:tcPr>
            <w:tcW w:w="1984" w:type="dxa"/>
            <w:tcBorders>
              <w:top w:val="single" w:sz="4" w:space="0" w:color="00B050"/>
              <w:left w:val="single" w:sz="4" w:space="0" w:color="00B050"/>
              <w:bottom w:val="single" w:sz="4" w:space="0" w:color="00B050"/>
              <w:right w:val="single" w:sz="4" w:space="0" w:color="00B050"/>
            </w:tcBorders>
            <w:shd w:val="clear" w:color="auto" w:fill="FFF9F3"/>
            <w:noWrap/>
            <w:vAlign w:val="center"/>
          </w:tcPr>
          <w:p w14:paraId="709C96EF"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1</w:t>
            </w:r>
          </w:p>
        </w:tc>
        <w:tc>
          <w:tcPr>
            <w:tcW w:w="1560" w:type="dxa"/>
            <w:tcBorders>
              <w:top w:val="single" w:sz="4" w:space="0" w:color="00B050"/>
              <w:left w:val="single" w:sz="4" w:space="0" w:color="00B050"/>
              <w:bottom w:val="single" w:sz="4" w:space="0" w:color="00B050"/>
              <w:right w:val="single" w:sz="4" w:space="0" w:color="00B050"/>
            </w:tcBorders>
            <w:shd w:val="clear" w:color="auto" w:fill="FFF9F3"/>
            <w:noWrap/>
            <w:vAlign w:val="center"/>
          </w:tcPr>
          <w:p w14:paraId="425742BD"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26</w:t>
            </w:r>
          </w:p>
        </w:tc>
        <w:tc>
          <w:tcPr>
            <w:tcW w:w="1134" w:type="dxa"/>
            <w:tcBorders>
              <w:top w:val="single" w:sz="4" w:space="0" w:color="00B050"/>
              <w:left w:val="single" w:sz="4" w:space="0" w:color="00B050"/>
              <w:bottom w:val="single" w:sz="4" w:space="0" w:color="00B050"/>
              <w:right w:val="single" w:sz="4" w:space="0" w:color="00B050"/>
            </w:tcBorders>
            <w:shd w:val="clear" w:color="auto" w:fill="FFF9F3"/>
            <w:vAlign w:val="center"/>
          </w:tcPr>
          <w:p w14:paraId="28A82680"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0</w:t>
            </w:r>
          </w:p>
        </w:tc>
        <w:tc>
          <w:tcPr>
            <w:tcW w:w="850" w:type="dxa"/>
            <w:tcBorders>
              <w:top w:val="single" w:sz="4" w:space="0" w:color="00B050"/>
              <w:left w:val="single" w:sz="4" w:space="0" w:color="00B050"/>
              <w:bottom w:val="single" w:sz="4" w:space="0" w:color="00B050"/>
              <w:right w:val="single" w:sz="4" w:space="0" w:color="00B050"/>
            </w:tcBorders>
            <w:shd w:val="clear" w:color="auto" w:fill="FFF9F3"/>
            <w:vAlign w:val="center"/>
          </w:tcPr>
          <w:p w14:paraId="55D9CE2C"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0</w:t>
            </w:r>
          </w:p>
        </w:tc>
        <w:tc>
          <w:tcPr>
            <w:tcW w:w="992" w:type="dxa"/>
            <w:tcBorders>
              <w:top w:val="single" w:sz="4" w:space="0" w:color="00B050"/>
              <w:left w:val="single" w:sz="4" w:space="0" w:color="00B050"/>
              <w:bottom w:val="single" w:sz="4" w:space="0" w:color="00B050"/>
              <w:right w:val="single" w:sz="4" w:space="0" w:color="00B050"/>
            </w:tcBorders>
            <w:shd w:val="clear" w:color="auto" w:fill="FFF9F3"/>
            <w:vAlign w:val="center"/>
          </w:tcPr>
          <w:p w14:paraId="1FC74760"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1</w:t>
            </w:r>
          </w:p>
        </w:tc>
        <w:tc>
          <w:tcPr>
            <w:tcW w:w="851" w:type="dxa"/>
            <w:tcBorders>
              <w:top w:val="single" w:sz="4" w:space="0" w:color="00B050"/>
              <w:left w:val="single" w:sz="4" w:space="0" w:color="00B050"/>
              <w:bottom w:val="single" w:sz="4" w:space="0" w:color="00B050"/>
              <w:right w:val="single" w:sz="4" w:space="0" w:color="00B050"/>
            </w:tcBorders>
            <w:shd w:val="clear" w:color="auto" w:fill="FFF9F3"/>
            <w:vAlign w:val="center"/>
          </w:tcPr>
          <w:p w14:paraId="3B09FC1A"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0</w:t>
            </w:r>
          </w:p>
        </w:tc>
      </w:tr>
      <w:tr w:rsidR="001B6226" w:rsidRPr="001B6226" w14:paraId="4025DA79" w14:textId="77777777" w:rsidTr="00415E9F">
        <w:trPr>
          <w:trHeight w:hRule="exact" w:val="397"/>
          <w:jc w:val="center"/>
        </w:trPr>
        <w:tc>
          <w:tcPr>
            <w:tcW w:w="2022" w:type="dxa"/>
            <w:tcBorders>
              <w:top w:val="single" w:sz="4" w:space="0" w:color="00B050"/>
              <w:left w:val="single" w:sz="4" w:space="0" w:color="00B050"/>
              <w:bottom w:val="single" w:sz="4" w:space="0" w:color="00B050"/>
              <w:right w:val="single" w:sz="4" w:space="0" w:color="00B050"/>
            </w:tcBorders>
            <w:shd w:val="clear" w:color="auto" w:fill="FFF9F3"/>
            <w:hideMark/>
          </w:tcPr>
          <w:p w14:paraId="284D9982" w14:textId="77777777" w:rsidR="001B6226" w:rsidRPr="001B6226" w:rsidRDefault="001B6226" w:rsidP="00662437">
            <w:pPr>
              <w:rPr>
                <w:rFonts w:ascii="Arial Narrow" w:hAnsi="Arial Narrow" w:cs="Calibri"/>
                <w:b/>
                <w:color w:val="3A003A"/>
                <w:sz w:val="20"/>
              </w:rPr>
            </w:pPr>
            <w:r w:rsidRPr="001B6226">
              <w:rPr>
                <w:rFonts w:ascii="Arial Narrow" w:hAnsi="Arial Narrow" w:cs="Calibri"/>
                <w:b/>
                <w:color w:val="3A003A"/>
                <w:sz w:val="20"/>
              </w:rPr>
              <w:t>DNA</w:t>
            </w:r>
          </w:p>
        </w:tc>
        <w:tc>
          <w:tcPr>
            <w:tcW w:w="1135" w:type="dxa"/>
            <w:tcBorders>
              <w:top w:val="single" w:sz="4" w:space="0" w:color="00B050"/>
              <w:left w:val="single" w:sz="4" w:space="0" w:color="00B050"/>
              <w:bottom w:val="single" w:sz="4" w:space="0" w:color="00B050"/>
              <w:right w:val="single" w:sz="4" w:space="0" w:color="00B050"/>
            </w:tcBorders>
            <w:shd w:val="clear" w:color="auto" w:fill="FFF9F3"/>
            <w:noWrap/>
            <w:vAlign w:val="center"/>
          </w:tcPr>
          <w:p w14:paraId="4406CABF"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0</w:t>
            </w:r>
          </w:p>
        </w:tc>
        <w:tc>
          <w:tcPr>
            <w:tcW w:w="1070" w:type="dxa"/>
            <w:tcBorders>
              <w:top w:val="single" w:sz="4" w:space="0" w:color="00B050"/>
              <w:left w:val="single" w:sz="4" w:space="0" w:color="00B050"/>
              <w:bottom w:val="single" w:sz="4" w:space="0" w:color="00B050"/>
              <w:right w:val="single" w:sz="4" w:space="0" w:color="00B050"/>
            </w:tcBorders>
            <w:shd w:val="clear" w:color="auto" w:fill="FFF9F3"/>
            <w:noWrap/>
            <w:vAlign w:val="center"/>
          </w:tcPr>
          <w:p w14:paraId="539CD5E8"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0</w:t>
            </w:r>
          </w:p>
        </w:tc>
        <w:tc>
          <w:tcPr>
            <w:tcW w:w="912" w:type="dxa"/>
            <w:tcBorders>
              <w:top w:val="single" w:sz="4" w:space="0" w:color="00B050"/>
              <w:left w:val="single" w:sz="4" w:space="0" w:color="00B050"/>
              <w:bottom w:val="single" w:sz="4" w:space="0" w:color="00B050"/>
              <w:right w:val="single" w:sz="4" w:space="0" w:color="00B050"/>
            </w:tcBorders>
            <w:shd w:val="clear" w:color="auto" w:fill="FFF9F3"/>
            <w:noWrap/>
            <w:vAlign w:val="center"/>
          </w:tcPr>
          <w:p w14:paraId="42C6FAED"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0</w:t>
            </w:r>
          </w:p>
        </w:tc>
        <w:tc>
          <w:tcPr>
            <w:tcW w:w="1384" w:type="dxa"/>
            <w:tcBorders>
              <w:top w:val="single" w:sz="4" w:space="0" w:color="00B050"/>
              <w:left w:val="single" w:sz="4" w:space="0" w:color="00B050"/>
              <w:bottom w:val="single" w:sz="4" w:space="0" w:color="00B050"/>
              <w:right w:val="single" w:sz="4" w:space="0" w:color="00B050"/>
            </w:tcBorders>
            <w:shd w:val="clear" w:color="auto" w:fill="FFF9F3"/>
            <w:noWrap/>
            <w:vAlign w:val="center"/>
          </w:tcPr>
          <w:p w14:paraId="6695212C"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0</w:t>
            </w:r>
          </w:p>
        </w:tc>
        <w:tc>
          <w:tcPr>
            <w:tcW w:w="1106" w:type="dxa"/>
            <w:tcBorders>
              <w:top w:val="single" w:sz="4" w:space="0" w:color="00B050"/>
              <w:left w:val="single" w:sz="4" w:space="0" w:color="00B050"/>
              <w:bottom w:val="single" w:sz="4" w:space="0" w:color="00B050"/>
              <w:right w:val="single" w:sz="4" w:space="0" w:color="00B050"/>
            </w:tcBorders>
            <w:shd w:val="clear" w:color="auto" w:fill="FFF9F3"/>
            <w:noWrap/>
            <w:vAlign w:val="center"/>
          </w:tcPr>
          <w:p w14:paraId="02269557"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0</w:t>
            </w:r>
          </w:p>
        </w:tc>
        <w:tc>
          <w:tcPr>
            <w:tcW w:w="1984" w:type="dxa"/>
            <w:tcBorders>
              <w:top w:val="single" w:sz="4" w:space="0" w:color="00B050"/>
              <w:left w:val="single" w:sz="4" w:space="0" w:color="00B050"/>
              <w:bottom w:val="single" w:sz="4" w:space="0" w:color="00B050"/>
              <w:right w:val="single" w:sz="4" w:space="0" w:color="00B050"/>
            </w:tcBorders>
            <w:shd w:val="clear" w:color="auto" w:fill="FFF9F3"/>
            <w:noWrap/>
            <w:vAlign w:val="center"/>
          </w:tcPr>
          <w:p w14:paraId="1D3BE3DA"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0</w:t>
            </w:r>
          </w:p>
        </w:tc>
        <w:tc>
          <w:tcPr>
            <w:tcW w:w="1560" w:type="dxa"/>
            <w:tcBorders>
              <w:top w:val="single" w:sz="4" w:space="0" w:color="00B050"/>
              <w:left w:val="single" w:sz="4" w:space="0" w:color="00B050"/>
              <w:bottom w:val="single" w:sz="4" w:space="0" w:color="00B050"/>
              <w:right w:val="single" w:sz="4" w:space="0" w:color="00B050"/>
            </w:tcBorders>
            <w:shd w:val="clear" w:color="auto" w:fill="FFF9F3"/>
            <w:noWrap/>
            <w:vAlign w:val="center"/>
          </w:tcPr>
          <w:p w14:paraId="1DA0F359"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0</w:t>
            </w:r>
          </w:p>
        </w:tc>
        <w:tc>
          <w:tcPr>
            <w:tcW w:w="1134" w:type="dxa"/>
            <w:tcBorders>
              <w:top w:val="single" w:sz="4" w:space="0" w:color="00B050"/>
              <w:left w:val="single" w:sz="4" w:space="0" w:color="00B050"/>
              <w:bottom w:val="single" w:sz="4" w:space="0" w:color="00B050"/>
              <w:right w:val="single" w:sz="4" w:space="0" w:color="00B050"/>
            </w:tcBorders>
            <w:shd w:val="clear" w:color="auto" w:fill="FFF9F3"/>
            <w:vAlign w:val="center"/>
          </w:tcPr>
          <w:p w14:paraId="42A45CF2"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0</w:t>
            </w:r>
          </w:p>
        </w:tc>
        <w:tc>
          <w:tcPr>
            <w:tcW w:w="850" w:type="dxa"/>
            <w:tcBorders>
              <w:top w:val="single" w:sz="4" w:space="0" w:color="00B050"/>
              <w:left w:val="single" w:sz="4" w:space="0" w:color="00B050"/>
              <w:bottom w:val="single" w:sz="4" w:space="0" w:color="00B050"/>
              <w:right w:val="single" w:sz="4" w:space="0" w:color="00B050"/>
            </w:tcBorders>
            <w:shd w:val="clear" w:color="auto" w:fill="FFF9F3"/>
            <w:vAlign w:val="center"/>
          </w:tcPr>
          <w:p w14:paraId="368E91EC"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0</w:t>
            </w:r>
          </w:p>
        </w:tc>
        <w:tc>
          <w:tcPr>
            <w:tcW w:w="992" w:type="dxa"/>
            <w:tcBorders>
              <w:top w:val="single" w:sz="4" w:space="0" w:color="00B050"/>
              <w:left w:val="single" w:sz="4" w:space="0" w:color="00B050"/>
              <w:bottom w:val="single" w:sz="4" w:space="0" w:color="00B050"/>
              <w:right w:val="single" w:sz="4" w:space="0" w:color="00B050"/>
            </w:tcBorders>
            <w:shd w:val="clear" w:color="auto" w:fill="FFF9F3"/>
            <w:vAlign w:val="center"/>
          </w:tcPr>
          <w:p w14:paraId="1680D4B1"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0</w:t>
            </w:r>
          </w:p>
        </w:tc>
        <w:tc>
          <w:tcPr>
            <w:tcW w:w="851" w:type="dxa"/>
            <w:tcBorders>
              <w:top w:val="single" w:sz="4" w:space="0" w:color="00B050"/>
              <w:left w:val="single" w:sz="4" w:space="0" w:color="00B050"/>
              <w:bottom w:val="single" w:sz="4" w:space="0" w:color="00B050"/>
              <w:right w:val="single" w:sz="4" w:space="0" w:color="00B050"/>
            </w:tcBorders>
            <w:shd w:val="clear" w:color="auto" w:fill="FFF9F3"/>
            <w:vAlign w:val="center"/>
          </w:tcPr>
          <w:p w14:paraId="676C487D"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0</w:t>
            </w:r>
          </w:p>
        </w:tc>
      </w:tr>
      <w:tr w:rsidR="001B6226" w:rsidRPr="001B6226" w14:paraId="7738483A" w14:textId="77777777" w:rsidTr="00415E9F">
        <w:trPr>
          <w:trHeight w:hRule="exact" w:val="397"/>
          <w:jc w:val="center"/>
        </w:trPr>
        <w:tc>
          <w:tcPr>
            <w:tcW w:w="2022" w:type="dxa"/>
            <w:tcBorders>
              <w:top w:val="single" w:sz="4" w:space="0" w:color="00B050"/>
              <w:left w:val="single" w:sz="4" w:space="0" w:color="00B050"/>
              <w:bottom w:val="threeDEmboss" w:sz="6" w:space="0" w:color="00B050"/>
              <w:right w:val="single" w:sz="4" w:space="0" w:color="00B050"/>
            </w:tcBorders>
            <w:shd w:val="clear" w:color="auto" w:fill="FFF9F3"/>
            <w:hideMark/>
          </w:tcPr>
          <w:p w14:paraId="073B1F7D" w14:textId="77777777" w:rsidR="001B6226" w:rsidRPr="001B6226" w:rsidRDefault="001B6226" w:rsidP="00662437">
            <w:pPr>
              <w:rPr>
                <w:rFonts w:ascii="Arial Narrow" w:hAnsi="Arial Narrow" w:cs="Calibri"/>
                <w:b/>
                <w:color w:val="3A003A"/>
                <w:sz w:val="20"/>
              </w:rPr>
            </w:pPr>
            <w:r w:rsidRPr="001B6226">
              <w:rPr>
                <w:rFonts w:ascii="Arial Narrow" w:hAnsi="Arial Narrow" w:cs="Calibri"/>
                <w:b/>
                <w:color w:val="3A003A"/>
                <w:sz w:val="20"/>
              </w:rPr>
              <w:t>DIICOT</w:t>
            </w:r>
          </w:p>
        </w:tc>
        <w:tc>
          <w:tcPr>
            <w:tcW w:w="1135" w:type="dxa"/>
            <w:tcBorders>
              <w:top w:val="single" w:sz="4" w:space="0" w:color="00B050"/>
              <w:left w:val="single" w:sz="4" w:space="0" w:color="00B050"/>
              <w:bottom w:val="threeDEmboss" w:sz="6" w:space="0" w:color="00B050"/>
              <w:right w:val="single" w:sz="4" w:space="0" w:color="00B050"/>
            </w:tcBorders>
            <w:shd w:val="clear" w:color="auto" w:fill="FFF9F3"/>
            <w:noWrap/>
            <w:vAlign w:val="center"/>
          </w:tcPr>
          <w:p w14:paraId="0233B57D"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52</w:t>
            </w:r>
          </w:p>
        </w:tc>
        <w:tc>
          <w:tcPr>
            <w:tcW w:w="1070" w:type="dxa"/>
            <w:tcBorders>
              <w:top w:val="single" w:sz="4" w:space="0" w:color="00B050"/>
              <w:left w:val="single" w:sz="4" w:space="0" w:color="00B050"/>
              <w:bottom w:val="threeDEmboss" w:sz="6" w:space="0" w:color="00B050"/>
              <w:right w:val="single" w:sz="4" w:space="0" w:color="00B050"/>
            </w:tcBorders>
            <w:shd w:val="clear" w:color="auto" w:fill="FFF9F3"/>
            <w:noWrap/>
            <w:vAlign w:val="center"/>
          </w:tcPr>
          <w:p w14:paraId="14C61CEF"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14</w:t>
            </w:r>
          </w:p>
        </w:tc>
        <w:tc>
          <w:tcPr>
            <w:tcW w:w="912" w:type="dxa"/>
            <w:tcBorders>
              <w:top w:val="single" w:sz="4" w:space="0" w:color="00B050"/>
              <w:left w:val="single" w:sz="4" w:space="0" w:color="00B050"/>
              <w:bottom w:val="threeDEmboss" w:sz="6" w:space="0" w:color="00B050"/>
              <w:right w:val="single" w:sz="4" w:space="0" w:color="00B050"/>
            </w:tcBorders>
            <w:shd w:val="clear" w:color="auto" w:fill="FFF9F3"/>
            <w:noWrap/>
            <w:vAlign w:val="center"/>
          </w:tcPr>
          <w:p w14:paraId="0F50A9DD"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12</w:t>
            </w:r>
          </w:p>
        </w:tc>
        <w:tc>
          <w:tcPr>
            <w:tcW w:w="1384" w:type="dxa"/>
            <w:tcBorders>
              <w:top w:val="single" w:sz="4" w:space="0" w:color="00B050"/>
              <w:left w:val="single" w:sz="4" w:space="0" w:color="00B050"/>
              <w:bottom w:val="threeDEmboss" w:sz="6" w:space="0" w:color="00B050"/>
              <w:right w:val="single" w:sz="4" w:space="0" w:color="00B050"/>
            </w:tcBorders>
            <w:shd w:val="clear" w:color="auto" w:fill="FFF9F3"/>
            <w:noWrap/>
            <w:vAlign w:val="center"/>
          </w:tcPr>
          <w:p w14:paraId="24912DC6"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2</w:t>
            </w:r>
          </w:p>
        </w:tc>
        <w:tc>
          <w:tcPr>
            <w:tcW w:w="1106" w:type="dxa"/>
            <w:tcBorders>
              <w:top w:val="single" w:sz="4" w:space="0" w:color="00B050"/>
              <w:left w:val="single" w:sz="4" w:space="0" w:color="00B050"/>
              <w:bottom w:val="threeDEmboss" w:sz="6" w:space="0" w:color="00B050"/>
              <w:right w:val="single" w:sz="4" w:space="0" w:color="00B050"/>
            </w:tcBorders>
            <w:shd w:val="clear" w:color="auto" w:fill="FFF9F3"/>
            <w:noWrap/>
            <w:vAlign w:val="center"/>
          </w:tcPr>
          <w:p w14:paraId="7095B807"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40</w:t>
            </w:r>
          </w:p>
        </w:tc>
        <w:tc>
          <w:tcPr>
            <w:tcW w:w="1984" w:type="dxa"/>
            <w:tcBorders>
              <w:top w:val="single" w:sz="4" w:space="0" w:color="00B050"/>
              <w:left w:val="single" w:sz="4" w:space="0" w:color="00B050"/>
              <w:bottom w:val="threeDEmboss" w:sz="6" w:space="0" w:color="00B050"/>
              <w:right w:val="single" w:sz="4" w:space="0" w:color="00B050"/>
            </w:tcBorders>
            <w:shd w:val="clear" w:color="auto" w:fill="FFF9F3"/>
            <w:noWrap/>
            <w:vAlign w:val="center"/>
          </w:tcPr>
          <w:p w14:paraId="3AC1E01A"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10</w:t>
            </w:r>
          </w:p>
        </w:tc>
        <w:tc>
          <w:tcPr>
            <w:tcW w:w="1560" w:type="dxa"/>
            <w:tcBorders>
              <w:top w:val="single" w:sz="4" w:space="0" w:color="00B050"/>
              <w:left w:val="single" w:sz="4" w:space="0" w:color="00B050"/>
              <w:bottom w:val="threeDEmboss" w:sz="6" w:space="0" w:color="00B050"/>
              <w:right w:val="single" w:sz="4" w:space="0" w:color="00B050"/>
            </w:tcBorders>
            <w:shd w:val="clear" w:color="auto" w:fill="FFF9F3"/>
            <w:noWrap/>
            <w:vAlign w:val="center"/>
          </w:tcPr>
          <w:p w14:paraId="3ABF0D27"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26</w:t>
            </w:r>
          </w:p>
        </w:tc>
        <w:tc>
          <w:tcPr>
            <w:tcW w:w="1134" w:type="dxa"/>
            <w:tcBorders>
              <w:top w:val="single" w:sz="4" w:space="0" w:color="00B050"/>
              <w:left w:val="single" w:sz="4" w:space="0" w:color="00B050"/>
              <w:bottom w:val="threeDEmboss" w:sz="6" w:space="0" w:color="00B050"/>
              <w:right w:val="single" w:sz="4" w:space="0" w:color="00B050"/>
            </w:tcBorders>
            <w:shd w:val="clear" w:color="auto" w:fill="FFF9F3"/>
            <w:vAlign w:val="center"/>
          </w:tcPr>
          <w:p w14:paraId="4E68647D"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2</w:t>
            </w:r>
          </w:p>
        </w:tc>
        <w:tc>
          <w:tcPr>
            <w:tcW w:w="850" w:type="dxa"/>
            <w:tcBorders>
              <w:top w:val="single" w:sz="4" w:space="0" w:color="00B050"/>
              <w:left w:val="single" w:sz="4" w:space="0" w:color="00B050"/>
              <w:bottom w:val="threeDEmboss" w:sz="6" w:space="0" w:color="00B050"/>
              <w:right w:val="single" w:sz="4" w:space="0" w:color="00B050"/>
            </w:tcBorders>
            <w:shd w:val="clear" w:color="auto" w:fill="FFF9F3"/>
            <w:vAlign w:val="center"/>
          </w:tcPr>
          <w:p w14:paraId="15E3E8A7"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1</w:t>
            </w:r>
          </w:p>
        </w:tc>
        <w:tc>
          <w:tcPr>
            <w:tcW w:w="992" w:type="dxa"/>
            <w:tcBorders>
              <w:top w:val="single" w:sz="4" w:space="0" w:color="00B050"/>
              <w:left w:val="single" w:sz="4" w:space="0" w:color="00B050"/>
              <w:bottom w:val="threeDEmboss" w:sz="6" w:space="0" w:color="00B050"/>
              <w:right w:val="single" w:sz="4" w:space="0" w:color="00B050"/>
            </w:tcBorders>
            <w:shd w:val="clear" w:color="auto" w:fill="FFF9F3"/>
            <w:vAlign w:val="center"/>
          </w:tcPr>
          <w:p w14:paraId="63610EF4"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24</w:t>
            </w:r>
          </w:p>
        </w:tc>
        <w:tc>
          <w:tcPr>
            <w:tcW w:w="851" w:type="dxa"/>
            <w:tcBorders>
              <w:top w:val="single" w:sz="4" w:space="0" w:color="00B050"/>
              <w:left w:val="single" w:sz="4" w:space="0" w:color="00B050"/>
              <w:bottom w:val="threeDEmboss" w:sz="6" w:space="0" w:color="00B050"/>
              <w:right w:val="single" w:sz="4" w:space="0" w:color="00B050"/>
            </w:tcBorders>
            <w:shd w:val="clear" w:color="auto" w:fill="FFF9F3"/>
            <w:vAlign w:val="center"/>
          </w:tcPr>
          <w:p w14:paraId="1D87A100"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23</w:t>
            </w:r>
          </w:p>
        </w:tc>
      </w:tr>
      <w:tr w:rsidR="001B6226" w:rsidRPr="001B6226" w14:paraId="57EC1033" w14:textId="77777777" w:rsidTr="00415E9F">
        <w:trPr>
          <w:trHeight w:hRule="exact" w:val="558"/>
          <w:jc w:val="center"/>
        </w:trPr>
        <w:tc>
          <w:tcPr>
            <w:tcW w:w="2022" w:type="dxa"/>
            <w:tcBorders>
              <w:top w:val="threeDEmboss" w:sz="6" w:space="0" w:color="00B050"/>
              <w:left w:val="threeDEmboss" w:sz="6" w:space="0" w:color="00B050"/>
              <w:bottom w:val="threeDEmboss" w:sz="6" w:space="0" w:color="00B050"/>
              <w:right w:val="single" w:sz="4" w:space="0" w:color="00B050"/>
            </w:tcBorders>
            <w:shd w:val="clear" w:color="auto" w:fill="FFF9F3"/>
            <w:hideMark/>
          </w:tcPr>
          <w:p w14:paraId="4537C0FF" w14:textId="77777777" w:rsidR="001B6226" w:rsidRPr="001B6226" w:rsidRDefault="001B6226" w:rsidP="00662437">
            <w:pPr>
              <w:rPr>
                <w:rFonts w:ascii="Arial Narrow" w:hAnsi="Arial Narrow" w:cs="Calibri"/>
                <w:b/>
                <w:color w:val="3A003A"/>
                <w:sz w:val="20"/>
              </w:rPr>
            </w:pPr>
            <w:r w:rsidRPr="001B6226">
              <w:rPr>
                <w:rFonts w:ascii="Arial Narrow" w:hAnsi="Arial Narrow" w:cs="Calibri"/>
                <w:b/>
                <w:color w:val="3A003A"/>
                <w:sz w:val="20"/>
              </w:rPr>
              <w:t>MINISTERUL PUBLIC</w:t>
            </w:r>
          </w:p>
        </w:tc>
        <w:tc>
          <w:tcPr>
            <w:tcW w:w="1135" w:type="dxa"/>
            <w:tcBorders>
              <w:top w:val="threeDEmboss" w:sz="6" w:space="0" w:color="00B050"/>
              <w:left w:val="single" w:sz="4" w:space="0" w:color="00B050"/>
              <w:bottom w:val="threeDEmboss" w:sz="6" w:space="0" w:color="00B050"/>
              <w:right w:val="single" w:sz="4" w:space="0" w:color="00B050"/>
            </w:tcBorders>
            <w:shd w:val="clear" w:color="auto" w:fill="FFF9F3"/>
            <w:noWrap/>
            <w:vAlign w:val="center"/>
          </w:tcPr>
          <w:p w14:paraId="06F3CE15"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18.963</w:t>
            </w:r>
          </w:p>
        </w:tc>
        <w:tc>
          <w:tcPr>
            <w:tcW w:w="1070" w:type="dxa"/>
            <w:tcBorders>
              <w:top w:val="threeDEmboss" w:sz="6" w:space="0" w:color="00B050"/>
              <w:left w:val="single" w:sz="4" w:space="0" w:color="00B050"/>
              <w:bottom w:val="threeDEmboss" w:sz="6" w:space="0" w:color="00B050"/>
              <w:right w:val="single" w:sz="4" w:space="0" w:color="00B050"/>
            </w:tcBorders>
            <w:shd w:val="clear" w:color="auto" w:fill="FFF9F3"/>
            <w:noWrap/>
            <w:vAlign w:val="center"/>
          </w:tcPr>
          <w:p w14:paraId="5235AE21"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5.814</w:t>
            </w:r>
          </w:p>
        </w:tc>
        <w:tc>
          <w:tcPr>
            <w:tcW w:w="912" w:type="dxa"/>
            <w:tcBorders>
              <w:top w:val="threeDEmboss" w:sz="6" w:space="0" w:color="00B050"/>
              <w:left w:val="single" w:sz="4" w:space="0" w:color="00B050"/>
              <w:bottom w:val="threeDEmboss" w:sz="6" w:space="0" w:color="00B050"/>
              <w:right w:val="single" w:sz="4" w:space="0" w:color="00B050"/>
            </w:tcBorders>
            <w:shd w:val="clear" w:color="auto" w:fill="FFF9F3"/>
            <w:noWrap/>
            <w:vAlign w:val="center"/>
          </w:tcPr>
          <w:p w14:paraId="70661229"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1.611</w:t>
            </w:r>
          </w:p>
        </w:tc>
        <w:tc>
          <w:tcPr>
            <w:tcW w:w="1384" w:type="dxa"/>
            <w:tcBorders>
              <w:top w:val="threeDEmboss" w:sz="6" w:space="0" w:color="00B050"/>
              <w:left w:val="single" w:sz="4" w:space="0" w:color="00B050"/>
              <w:bottom w:val="threeDEmboss" w:sz="6" w:space="0" w:color="00B050"/>
              <w:right w:val="single" w:sz="4" w:space="0" w:color="00B050"/>
            </w:tcBorders>
            <w:shd w:val="clear" w:color="auto" w:fill="FFF9F3"/>
            <w:noWrap/>
            <w:vAlign w:val="center"/>
          </w:tcPr>
          <w:p w14:paraId="16D3977F"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4.203</w:t>
            </w:r>
          </w:p>
        </w:tc>
        <w:tc>
          <w:tcPr>
            <w:tcW w:w="1106" w:type="dxa"/>
            <w:tcBorders>
              <w:top w:val="threeDEmboss" w:sz="6" w:space="0" w:color="00B050"/>
              <w:left w:val="single" w:sz="4" w:space="0" w:color="00B050"/>
              <w:bottom w:val="threeDEmboss" w:sz="6" w:space="0" w:color="00B050"/>
              <w:right w:val="single" w:sz="4" w:space="0" w:color="00B050"/>
            </w:tcBorders>
            <w:shd w:val="clear" w:color="auto" w:fill="FFF9F3"/>
            <w:noWrap/>
            <w:vAlign w:val="center"/>
          </w:tcPr>
          <w:p w14:paraId="4E67AC7E"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1.734</w:t>
            </w:r>
          </w:p>
        </w:tc>
        <w:tc>
          <w:tcPr>
            <w:tcW w:w="1984" w:type="dxa"/>
            <w:tcBorders>
              <w:top w:val="threeDEmboss" w:sz="6" w:space="0" w:color="00B050"/>
              <w:left w:val="single" w:sz="4" w:space="0" w:color="00B050"/>
              <w:bottom w:val="threeDEmboss" w:sz="6" w:space="0" w:color="00B050"/>
              <w:right w:val="single" w:sz="4" w:space="0" w:color="00B050"/>
            </w:tcBorders>
            <w:shd w:val="clear" w:color="auto" w:fill="FFF9F3"/>
            <w:noWrap/>
            <w:vAlign w:val="center"/>
          </w:tcPr>
          <w:p w14:paraId="7A5130F1"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879</w:t>
            </w:r>
          </w:p>
        </w:tc>
        <w:tc>
          <w:tcPr>
            <w:tcW w:w="1560" w:type="dxa"/>
            <w:tcBorders>
              <w:top w:val="threeDEmboss" w:sz="6" w:space="0" w:color="00B050"/>
              <w:left w:val="single" w:sz="4" w:space="0" w:color="00B050"/>
              <w:bottom w:val="threeDEmboss" w:sz="6" w:space="0" w:color="00B050"/>
              <w:right w:val="single" w:sz="4" w:space="0" w:color="00B050"/>
            </w:tcBorders>
            <w:shd w:val="clear" w:color="auto" w:fill="FFF9F3"/>
            <w:noWrap/>
            <w:vAlign w:val="center"/>
          </w:tcPr>
          <w:p w14:paraId="17CF7F38"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12.163</w:t>
            </w:r>
          </w:p>
        </w:tc>
        <w:tc>
          <w:tcPr>
            <w:tcW w:w="1134" w:type="dxa"/>
            <w:tcBorders>
              <w:top w:val="threeDEmboss" w:sz="6" w:space="0" w:color="00B050"/>
              <w:left w:val="single" w:sz="4" w:space="0" w:color="00B050"/>
              <w:bottom w:val="threeDEmboss" w:sz="6" w:space="0" w:color="00B050"/>
              <w:right w:val="single" w:sz="4" w:space="0" w:color="00B050"/>
            </w:tcBorders>
            <w:shd w:val="clear" w:color="auto" w:fill="FFF9F3"/>
            <w:vAlign w:val="center"/>
          </w:tcPr>
          <w:p w14:paraId="0E504FF4"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132</w:t>
            </w:r>
          </w:p>
        </w:tc>
        <w:tc>
          <w:tcPr>
            <w:tcW w:w="850" w:type="dxa"/>
            <w:tcBorders>
              <w:top w:val="threeDEmboss" w:sz="6" w:space="0" w:color="00B050"/>
              <w:left w:val="single" w:sz="4" w:space="0" w:color="00B050"/>
              <w:bottom w:val="threeDEmboss" w:sz="6" w:space="0" w:color="00B050"/>
              <w:right w:val="single" w:sz="4" w:space="0" w:color="00B050"/>
            </w:tcBorders>
            <w:shd w:val="clear" w:color="auto" w:fill="FFF9F3"/>
            <w:vAlign w:val="center"/>
          </w:tcPr>
          <w:p w14:paraId="3A17F77E"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93</w:t>
            </w:r>
          </w:p>
        </w:tc>
        <w:tc>
          <w:tcPr>
            <w:tcW w:w="992" w:type="dxa"/>
            <w:tcBorders>
              <w:top w:val="threeDEmboss" w:sz="6" w:space="0" w:color="00B050"/>
              <w:left w:val="single" w:sz="4" w:space="0" w:color="00B050"/>
              <w:bottom w:val="threeDEmboss" w:sz="6" w:space="0" w:color="00B050"/>
              <w:right w:val="single" w:sz="4" w:space="0" w:color="00B050"/>
            </w:tcBorders>
            <w:shd w:val="clear" w:color="auto" w:fill="FFF9F3"/>
            <w:vAlign w:val="center"/>
          </w:tcPr>
          <w:p w14:paraId="447E6AEC"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1.397</w:t>
            </w:r>
          </w:p>
        </w:tc>
        <w:tc>
          <w:tcPr>
            <w:tcW w:w="851" w:type="dxa"/>
            <w:tcBorders>
              <w:top w:val="threeDEmboss" w:sz="6" w:space="0" w:color="00B050"/>
              <w:left w:val="single" w:sz="4" w:space="0" w:color="00B050"/>
              <w:bottom w:val="threeDEmboss" w:sz="6" w:space="0" w:color="00B050"/>
              <w:right w:val="threeDEmboss" w:sz="6" w:space="0" w:color="00B050"/>
            </w:tcBorders>
            <w:shd w:val="clear" w:color="auto" w:fill="FFF9F3"/>
            <w:vAlign w:val="center"/>
          </w:tcPr>
          <w:p w14:paraId="40D8CAE2" w14:textId="77777777" w:rsidR="001B6226" w:rsidRPr="001B6226" w:rsidRDefault="001B6226" w:rsidP="00EE31A8">
            <w:pPr>
              <w:jc w:val="center"/>
              <w:rPr>
                <w:rFonts w:ascii="Arial Narrow" w:hAnsi="Arial Narrow" w:cs="Calibri"/>
                <w:b/>
                <w:color w:val="3A003A"/>
                <w:sz w:val="20"/>
                <w:szCs w:val="20"/>
              </w:rPr>
            </w:pPr>
            <w:r w:rsidRPr="001B6226">
              <w:rPr>
                <w:rFonts w:ascii="Arial Narrow" w:hAnsi="Arial Narrow" w:cs="Calibri"/>
                <w:b/>
                <w:color w:val="3A003A"/>
                <w:sz w:val="20"/>
                <w:szCs w:val="20"/>
              </w:rPr>
              <w:t>1.168</w:t>
            </w:r>
          </w:p>
        </w:tc>
      </w:tr>
    </w:tbl>
    <w:p w14:paraId="1636550A" w14:textId="77777777" w:rsidR="001B6226" w:rsidRDefault="001B6226" w:rsidP="00662437"/>
    <w:p w14:paraId="3D691250" w14:textId="77777777" w:rsidR="00566141" w:rsidRDefault="00566141" w:rsidP="00662437"/>
    <w:p w14:paraId="02F04AF4" w14:textId="77777777" w:rsidR="00566141" w:rsidRDefault="00566141" w:rsidP="00662437"/>
    <w:p w14:paraId="5778157B" w14:textId="77777777" w:rsidR="00566141" w:rsidRDefault="00566141" w:rsidP="00662437"/>
    <w:p w14:paraId="34DCFB49" w14:textId="77777777" w:rsidR="00566141" w:rsidRDefault="00566141" w:rsidP="00662437"/>
    <w:p w14:paraId="1CA0E3B5" w14:textId="77777777" w:rsidR="00566141" w:rsidRDefault="00566141" w:rsidP="00662437"/>
    <w:p w14:paraId="634C5578" w14:textId="424E1394" w:rsidR="00566141" w:rsidRDefault="00566141" w:rsidP="00662437"/>
    <w:p w14:paraId="4851EF21" w14:textId="77777777" w:rsidR="008045FB" w:rsidRDefault="008045FB" w:rsidP="00662437"/>
    <w:p w14:paraId="0277B7B6" w14:textId="77777777" w:rsidR="00566141" w:rsidRDefault="00566141" w:rsidP="00662437"/>
    <w:p w14:paraId="45CF6FCC" w14:textId="77777777" w:rsidR="00566141" w:rsidRDefault="00566141" w:rsidP="00662437"/>
    <w:p w14:paraId="4200C52C" w14:textId="77777777" w:rsidR="00566141" w:rsidRDefault="00566141" w:rsidP="00662437"/>
    <w:p w14:paraId="3298EE38" w14:textId="77777777" w:rsidR="00566141" w:rsidRDefault="00566141" w:rsidP="00662437"/>
    <w:p w14:paraId="2FF7ADE4" w14:textId="77777777" w:rsidR="00566141" w:rsidRDefault="00566141" w:rsidP="00662437"/>
    <w:p w14:paraId="4BD6CB9C" w14:textId="6598972B" w:rsidR="00B1591D" w:rsidRPr="00B1591D" w:rsidRDefault="00B1591D" w:rsidP="00EE31A8">
      <w:pPr>
        <w:jc w:val="center"/>
        <w:rPr>
          <w:rFonts w:ascii="Arial Narrow" w:eastAsia="Calibri" w:hAnsi="Arial Narrow" w:cs="Arial"/>
          <w:b/>
          <w:color w:val="3A003A"/>
          <w:sz w:val="28"/>
          <w:szCs w:val="28"/>
        </w:rPr>
      </w:pPr>
      <w:bookmarkStart w:id="156" w:name="_Toc161130987"/>
      <w:bookmarkStart w:id="157" w:name="_Toc161129899"/>
      <w:bookmarkStart w:id="158" w:name="_Toc160717219"/>
      <w:bookmarkStart w:id="159" w:name="_Toc125122132"/>
      <w:bookmarkStart w:id="160" w:name="_Hlk124876170"/>
      <w:r w:rsidRPr="00B1591D">
        <w:rPr>
          <w:rFonts w:ascii="Arial Narrow" w:eastAsia="Calibri" w:hAnsi="Arial Narrow" w:cs="Arial"/>
          <w:b/>
          <w:color w:val="3A003A"/>
          <w:sz w:val="28"/>
          <w:szCs w:val="28"/>
        </w:rPr>
        <w:lastRenderedPageBreak/>
        <w:t xml:space="preserve">Date statistice privind privind </w:t>
      </w:r>
      <w:r w:rsidRPr="00B1591D">
        <w:rPr>
          <w:rFonts w:ascii="Arial Narrow" w:eastAsia="Calibri" w:hAnsi="Arial Narrow" w:cs="Arial"/>
          <w:b/>
          <w:color w:val="3A003A"/>
          <w:sz w:val="28"/>
          <w:szCs w:val="28"/>
          <w:shd w:val="clear" w:color="auto" w:fill="FFF9F3"/>
        </w:rPr>
        <w:t>infracțiunea de trafic de migranţi</w:t>
      </w:r>
      <w:r w:rsidRPr="00B1591D">
        <w:rPr>
          <w:rFonts w:ascii="Arial Narrow" w:eastAsia="Calibri" w:hAnsi="Arial Narrow" w:cs="Arial"/>
          <w:b/>
          <w:color w:val="3A003A"/>
          <w:sz w:val="28"/>
          <w:szCs w:val="28"/>
        </w:rPr>
        <w:t xml:space="preserve"> (prev. de art. 263 Cp)</w:t>
      </w:r>
      <w:bookmarkEnd w:id="156"/>
      <w:bookmarkEnd w:id="157"/>
      <w:bookmarkEnd w:id="158"/>
    </w:p>
    <w:p w14:paraId="0A4DF9F7" w14:textId="77777777" w:rsidR="00B1591D" w:rsidRPr="00B1591D" w:rsidRDefault="00B1591D" w:rsidP="00EE31A8">
      <w:pPr>
        <w:jc w:val="center"/>
        <w:rPr>
          <w:rFonts w:ascii="Arial Narrow" w:eastAsia="Calibri" w:hAnsi="Arial Narrow" w:cs="Arial"/>
          <w:b/>
          <w:color w:val="3A003A"/>
          <w:sz w:val="28"/>
          <w:szCs w:val="28"/>
        </w:rPr>
      </w:pPr>
      <w:bookmarkStart w:id="161" w:name="_Toc161130988"/>
      <w:bookmarkStart w:id="162" w:name="_Toc161129900"/>
      <w:bookmarkStart w:id="163" w:name="_Toc160717220"/>
      <w:r w:rsidRPr="00B1591D">
        <w:rPr>
          <w:rFonts w:ascii="Arial Narrow" w:eastAsia="Calibri" w:hAnsi="Arial Narrow" w:cs="Arial"/>
          <w:b/>
          <w:color w:val="3A003A"/>
          <w:sz w:val="28"/>
          <w:szCs w:val="28"/>
        </w:rPr>
        <w:t>pe unități de parchet și pe total Minister Public, în anul 202</w:t>
      </w:r>
      <w:bookmarkEnd w:id="159"/>
      <w:bookmarkEnd w:id="161"/>
      <w:bookmarkEnd w:id="162"/>
      <w:bookmarkEnd w:id="163"/>
      <w:r w:rsidRPr="00B1591D">
        <w:rPr>
          <w:rFonts w:ascii="Arial Narrow" w:eastAsia="Calibri" w:hAnsi="Arial Narrow" w:cs="Arial"/>
          <w:b/>
          <w:color w:val="3A003A"/>
          <w:sz w:val="28"/>
          <w:szCs w:val="28"/>
        </w:rPr>
        <w:t>4</w:t>
      </w:r>
    </w:p>
    <w:p w14:paraId="6C7B277C" w14:textId="77777777" w:rsidR="00B1591D" w:rsidRPr="00B1591D" w:rsidRDefault="00B1591D" w:rsidP="00662437">
      <w:pPr>
        <w:rPr>
          <w:rFonts w:ascii="Arial Narrow" w:hAnsi="Arial Narrow"/>
          <w:color w:val="3A003A"/>
          <w:sz w:val="20"/>
          <w:szCs w:val="20"/>
        </w:rPr>
      </w:pPr>
    </w:p>
    <w:bookmarkEnd w:id="160"/>
    <w:p w14:paraId="4BA6A713" w14:textId="77777777" w:rsidR="00B1591D" w:rsidRPr="00B1591D" w:rsidRDefault="00B1591D" w:rsidP="00662437">
      <w:pPr>
        <w:rPr>
          <w:rFonts w:ascii="Arial Narrow" w:hAnsi="Arial Narrow"/>
          <w:color w:val="3A003A"/>
          <w:sz w:val="20"/>
          <w:szCs w:val="20"/>
        </w:rPr>
      </w:pPr>
    </w:p>
    <w:tbl>
      <w:tblPr>
        <w:tblW w:w="15309" w:type="dxa"/>
        <w:tblInd w:w="-59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832"/>
        <w:gridCol w:w="992"/>
        <w:gridCol w:w="861"/>
        <w:gridCol w:w="1282"/>
        <w:gridCol w:w="1532"/>
        <w:gridCol w:w="1248"/>
        <w:gridCol w:w="1957"/>
        <w:gridCol w:w="1724"/>
        <w:gridCol w:w="1189"/>
        <w:gridCol w:w="1161"/>
        <w:gridCol w:w="1531"/>
      </w:tblGrid>
      <w:tr w:rsidR="00B1591D" w:rsidRPr="00B1591D" w14:paraId="79492FF0" w14:textId="77777777" w:rsidTr="00B1591D">
        <w:trPr>
          <w:trHeight w:val="615"/>
          <w:tblHeader/>
        </w:trPr>
        <w:tc>
          <w:tcPr>
            <w:tcW w:w="1832" w:type="dxa"/>
            <w:vMerge w:val="restart"/>
            <w:tcBorders>
              <w:top w:val="threeDEmboss" w:sz="6" w:space="0" w:color="00B050"/>
              <w:left w:val="threeDEmboss" w:sz="6" w:space="0" w:color="00B050"/>
              <w:bottom w:val="threeDEmboss" w:sz="6" w:space="0" w:color="00B050"/>
              <w:right w:val="single" w:sz="4" w:space="0" w:color="00B050"/>
            </w:tcBorders>
            <w:shd w:val="clear" w:color="auto" w:fill="FFF9F3"/>
            <w:vAlign w:val="center"/>
            <w:hideMark/>
          </w:tcPr>
          <w:p w14:paraId="53645473" w14:textId="77777777" w:rsidR="00B1591D" w:rsidRPr="00B1591D" w:rsidRDefault="00B1591D" w:rsidP="00662437">
            <w:pPr>
              <w:rPr>
                <w:rFonts w:ascii="Arial Narrow" w:hAnsi="Arial Narrow" w:cs="Calibri"/>
                <w:b/>
                <w:color w:val="3A003A"/>
                <w:sz w:val="20"/>
                <w:szCs w:val="20"/>
              </w:rPr>
            </w:pPr>
            <w:r w:rsidRPr="00B1591D">
              <w:rPr>
                <w:rFonts w:ascii="Arial Narrow" w:hAnsi="Arial Narrow" w:cs="Calibri"/>
                <w:b/>
                <w:color w:val="3A003A"/>
                <w:sz w:val="20"/>
                <w:szCs w:val="20"/>
              </w:rPr>
              <w:t>UNITATEA DE PARCHET</w:t>
            </w:r>
          </w:p>
          <w:p w14:paraId="4B08A3BB" w14:textId="77777777" w:rsidR="00B1591D" w:rsidRPr="00B1591D" w:rsidRDefault="00B1591D" w:rsidP="00662437">
            <w:pPr>
              <w:rPr>
                <w:rFonts w:ascii="Arial Narrow" w:hAnsi="Arial Narrow" w:cs="Calibri"/>
                <w:b/>
                <w:color w:val="3A003A"/>
                <w:sz w:val="20"/>
                <w:szCs w:val="20"/>
              </w:rPr>
            </w:pPr>
            <w:r w:rsidRPr="00B1591D">
              <w:rPr>
                <w:rFonts w:ascii="Arial Narrow" w:hAnsi="Arial Narrow" w:cs="Calibri"/>
                <w:b/>
                <w:color w:val="3A003A"/>
                <w:sz w:val="20"/>
                <w:szCs w:val="20"/>
              </w:rPr>
              <w:t>(CENTRALIZAT)/</w:t>
            </w:r>
          </w:p>
          <w:p w14:paraId="257E229D" w14:textId="77777777" w:rsidR="00B1591D" w:rsidRPr="00B1591D" w:rsidRDefault="00B1591D" w:rsidP="00662437">
            <w:pPr>
              <w:rPr>
                <w:rFonts w:ascii="Arial Narrow" w:hAnsi="Arial Narrow" w:cs="Calibri"/>
                <w:b/>
                <w:color w:val="3A003A"/>
                <w:sz w:val="20"/>
                <w:szCs w:val="20"/>
              </w:rPr>
            </w:pPr>
            <w:r w:rsidRPr="00B1591D">
              <w:rPr>
                <w:rFonts w:ascii="Arial Narrow" w:hAnsi="Arial Narrow" w:cs="Calibri"/>
                <w:b/>
                <w:color w:val="3A003A"/>
                <w:sz w:val="20"/>
                <w:szCs w:val="20"/>
              </w:rPr>
              <w:t>SECTII/DIRECTII</w:t>
            </w:r>
          </w:p>
        </w:tc>
        <w:tc>
          <w:tcPr>
            <w:tcW w:w="992" w:type="dxa"/>
            <w:vMerge w:val="restart"/>
            <w:tcBorders>
              <w:top w:val="threeDEmboss" w:sz="6" w:space="0" w:color="00B050"/>
              <w:left w:val="single" w:sz="4" w:space="0" w:color="00B050"/>
              <w:bottom w:val="threeDEmboss" w:sz="6" w:space="0" w:color="00B050"/>
              <w:right w:val="single" w:sz="4" w:space="0" w:color="00B050"/>
            </w:tcBorders>
            <w:shd w:val="clear" w:color="auto" w:fill="FFF9F3"/>
            <w:noWrap/>
            <w:textDirection w:val="btLr"/>
            <w:vAlign w:val="center"/>
            <w:hideMark/>
          </w:tcPr>
          <w:p w14:paraId="7302A72A"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NR. CAUZE DE SOLUȚIONAT</w:t>
            </w:r>
          </w:p>
        </w:tc>
        <w:tc>
          <w:tcPr>
            <w:tcW w:w="861" w:type="dxa"/>
            <w:vMerge w:val="restart"/>
            <w:tcBorders>
              <w:top w:val="threeDEmboss" w:sz="6" w:space="0" w:color="00B050"/>
              <w:left w:val="single" w:sz="4" w:space="0" w:color="00B050"/>
              <w:bottom w:val="threeDEmboss" w:sz="6" w:space="0" w:color="00B050"/>
              <w:right w:val="single" w:sz="4" w:space="0" w:color="00B050"/>
            </w:tcBorders>
            <w:shd w:val="clear" w:color="auto" w:fill="FFF9F3"/>
            <w:noWrap/>
            <w:textDirection w:val="btLr"/>
            <w:vAlign w:val="center"/>
            <w:hideMark/>
          </w:tcPr>
          <w:p w14:paraId="47D3F70F"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NR. CAUZE SOLUȚIONATE,</w:t>
            </w:r>
          </w:p>
          <w:p w14:paraId="29B9DD95"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DIN CARE:</w:t>
            </w:r>
          </w:p>
        </w:tc>
        <w:tc>
          <w:tcPr>
            <w:tcW w:w="1282" w:type="dxa"/>
            <w:vMerge w:val="restart"/>
            <w:tcBorders>
              <w:top w:val="threeDEmboss" w:sz="6" w:space="0" w:color="00B050"/>
              <w:left w:val="single" w:sz="4" w:space="0" w:color="00B050"/>
              <w:bottom w:val="threeDEmboss" w:sz="6" w:space="0" w:color="00B050"/>
              <w:right w:val="single" w:sz="4" w:space="0" w:color="00B050"/>
            </w:tcBorders>
            <w:shd w:val="clear" w:color="auto" w:fill="FFF9F3"/>
            <w:noWrap/>
            <w:vAlign w:val="center"/>
            <w:hideMark/>
          </w:tcPr>
          <w:p w14:paraId="5A765C84"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PRIN TRIMITERE ÎN JUDECATĂ</w:t>
            </w:r>
            <w:r w:rsidRPr="00B1591D">
              <w:rPr>
                <w:rFonts w:ascii="Arial Narrow" w:hAnsi="Arial Narrow" w:cs="Calibri"/>
                <w:b/>
                <w:color w:val="3A003A"/>
                <w:sz w:val="20"/>
                <w:szCs w:val="20"/>
                <w:vertAlign w:val="superscript"/>
              </w:rPr>
              <w:footnoteReference w:id="11"/>
            </w:r>
          </w:p>
        </w:tc>
        <w:tc>
          <w:tcPr>
            <w:tcW w:w="1532" w:type="dxa"/>
            <w:vMerge w:val="restart"/>
            <w:tcBorders>
              <w:top w:val="threeDEmboss" w:sz="6" w:space="0" w:color="00B050"/>
              <w:left w:val="single" w:sz="4" w:space="0" w:color="00B050"/>
              <w:bottom w:val="threeDEmboss" w:sz="6" w:space="0" w:color="00B050"/>
              <w:right w:val="single" w:sz="4" w:space="0" w:color="00B050"/>
            </w:tcBorders>
            <w:shd w:val="clear" w:color="auto" w:fill="FFF9F3"/>
            <w:noWrap/>
            <w:vAlign w:val="center"/>
            <w:hideMark/>
          </w:tcPr>
          <w:p w14:paraId="09C8276C"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PRIN NETRIMITERE ÎN JUDECATĂ</w:t>
            </w:r>
            <w:r w:rsidRPr="00B1591D">
              <w:rPr>
                <w:rFonts w:ascii="Arial Narrow" w:hAnsi="Arial Narrow" w:cs="Calibri"/>
                <w:b/>
                <w:color w:val="3A003A"/>
                <w:sz w:val="20"/>
                <w:szCs w:val="20"/>
                <w:vertAlign w:val="superscript"/>
              </w:rPr>
              <w:footnoteReference w:id="12"/>
            </w:r>
          </w:p>
        </w:tc>
        <w:tc>
          <w:tcPr>
            <w:tcW w:w="1248" w:type="dxa"/>
            <w:vMerge w:val="restart"/>
            <w:tcBorders>
              <w:top w:val="threeDEmboss" w:sz="6" w:space="0" w:color="00B050"/>
              <w:left w:val="single" w:sz="4" w:space="0" w:color="00B050"/>
              <w:bottom w:val="threeDEmboss" w:sz="6" w:space="0" w:color="00B050"/>
              <w:right w:val="single" w:sz="4" w:space="0" w:color="00B050"/>
            </w:tcBorders>
            <w:shd w:val="clear" w:color="auto" w:fill="FFF9F3"/>
            <w:noWrap/>
            <w:vAlign w:val="center"/>
            <w:hideMark/>
          </w:tcPr>
          <w:p w14:paraId="5E9D0A30"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NR. INCULPAȚI TRIMIȘI ÎN JUDECATĂ</w:t>
            </w:r>
          </w:p>
        </w:tc>
        <w:tc>
          <w:tcPr>
            <w:tcW w:w="1957" w:type="dxa"/>
            <w:vMerge w:val="restart"/>
            <w:tcBorders>
              <w:top w:val="threeDEmboss" w:sz="6" w:space="0" w:color="00B050"/>
              <w:left w:val="single" w:sz="4" w:space="0" w:color="00B050"/>
              <w:bottom w:val="threeDEmboss" w:sz="6" w:space="0" w:color="00B050"/>
              <w:right w:val="single" w:sz="4" w:space="0" w:color="00B050"/>
            </w:tcBorders>
            <w:shd w:val="clear" w:color="auto" w:fill="FFF9F3"/>
            <w:noWrap/>
            <w:vAlign w:val="center"/>
            <w:hideMark/>
          </w:tcPr>
          <w:p w14:paraId="499CB6DE"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NR. SUSPECȚI/INCULPAȚI NETRIMIȘI ÎN JUDECATĂ</w:t>
            </w:r>
          </w:p>
        </w:tc>
        <w:tc>
          <w:tcPr>
            <w:tcW w:w="1724" w:type="dxa"/>
            <w:vMerge w:val="restart"/>
            <w:tcBorders>
              <w:top w:val="threeDEmboss" w:sz="6" w:space="0" w:color="00B050"/>
              <w:left w:val="single" w:sz="4" w:space="0" w:color="00B050"/>
              <w:bottom w:val="threeDEmboss" w:sz="6" w:space="0" w:color="00B050"/>
              <w:right w:val="single" w:sz="4" w:space="0" w:color="00B050"/>
            </w:tcBorders>
            <w:shd w:val="clear" w:color="auto" w:fill="FFF9F3"/>
            <w:noWrap/>
            <w:vAlign w:val="center"/>
            <w:hideMark/>
          </w:tcPr>
          <w:p w14:paraId="1C203DEA"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NR. CAUZE RĂMASE NESOLUȚIONATE LA SFÂRȘITUL PERIOADEI</w:t>
            </w:r>
          </w:p>
        </w:tc>
        <w:tc>
          <w:tcPr>
            <w:tcW w:w="3881" w:type="dxa"/>
            <w:gridSpan w:val="3"/>
            <w:tcBorders>
              <w:top w:val="threeDEmboss" w:sz="6" w:space="0" w:color="00B050"/>
              <w:left w:val="single" w:sz="4" w:space="0" w:color="00B050"/>
              <w:bottom w:val="single" w:sz="4" w:space="0" w:color="00B050"/>
              <w:right w:val="threeDEmboss" w:sz="6" w:space="0" w:color="00B050"/>
            </w:tcBorders>
            <w:shd w:val="clear" w:color="auto" w:fill="FFF9F3"/>
            <w:vAlign w:val="center"/>
            <w:hideMark/>
          </w:tcPr>
          <w:p w14:paraId="1BF3F6A1"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PREJUDICII PRODUSE DE INCULPAȚII TRIMIȘI ÎN JUDECATĂ</w:t>
            </w:r>
          </w:p>
        </w:tc>
      </w:tr>
      <w:tr w:rsidR="00B1591D" w:rsidRPr="00B1591D" w14:paraId="1EB40CAF" w14:textId="77777777" w:rsidTr="00B1591D">
        <w:trPr>
          <w:cantSplit/>
          <w:trHeight w:val="1134"/>
          <w:tblHeader/>
        </w:trPr>
        <w:tc>
          <w:tcPr>
            <w:tcW w:w="0" w:type="auto"/>
            <w:vMerge/>
            <w:tcBorders>
              <w:top w:val="threeDEmboss" w:sz="6" w:space="0" w:color="00B050"/>
              <w:left w:val="threeDEmboss" w:sz="6" w:space="0" w:color="00B050"/>
              <w:bottom w:val="threeDEmboss" w:sz="6" w:space="0" w:color="00B050"/>
              <w:right w:val="single" w:sz="4" w:space="0" w:color="00B050"/>
            </w:tcBorders>
            <w:vAlign w:val="center"/>
            <w:hideMark/>
          </w:tcPr>
          <w:p w14:paraId="07C105E6" w14:textId="77777777" w:rsidR="00B1591D" w:rsidRPr="00B1591D" w:rsidRDefault="00B1591D" w:rsidP="00662437">
            <w:pPr>
              <w:rPr>
                <w:rFonts w:ascii="Arial Narrow" w:hAnsi="Arial Narrow" w:cs="Calibri"/>
                <w:b/>
                <w:color w:val="3A003A"/>
                <w:sz w:val="20"/>
                <w:szCs w:val="20"/>
              </w:rPr>
            </w:pPr>
          </w:p>
        </w:tc>
        <w:tc>
          <w:tcPr>
            <w:tcW w:w="0" w:type="auto"/>
            <w:vMerge/>
            <w:tcBorders>
              <w:top w:val="threeDEmboss" w:sz="6" w:space="0" w:color="00B050"/>
              <w:left w:val="single" w:sz="4" w:space="0" w:color="00B050"/>
              <w:bottom w:val="threeDEmboss" w:sz="6" w:space="0" w:color="00B050"/>
              <w:right w:val="single" w:sz="4" w:space="0" w:color="00B050"/>
            </w:tcBorders>
            <w:vAlign w:val="center"/>
            <w:hideMark/>
          </w:tcPr>
          <w:p w14:paraId="130BF7D6" w14:textId="77777777" w:rsidR="00B1591D" w:rsidRPr="00B1591D" w:rsidRDefault="00B1591D" w:rsidP="00EE31A8">
            <w:pPr>
              <w:jc w:val="center"/>
              <w:rPr>
                <w:rFonts w:ascii="Arial Narrow" w:hAnsi="Arial Narrow" w:cs="Calibri"/>
                <w:b/>
                <w:color w:val="3A003A"/>
                <w:sz w:val="20"/>
                <w:szCs w:val="20"/>
              </w:rPr>
            </w:pPr>
          </w:p>
        </w:tc>
        <w:tc>
          <w:tcPr>
            <w:tcW w:w="0" w:type="auto"/>
            <w:vMerge/>
            <w:tcBorders>
              <w:top w:val="threeDEmboss" w:sz="6" w:space="0" w:color="00B050"/>
              <w:left w:val="single" w:sz="4" w:space="0" w:color="00B050"/>
              <w:bottom w:val="threeDEmboss" w:sz="6" w:space="0" w:color="00B050"/>
              <w:right w:val="single" w:sz="4" w:space="0" w:color="00B050"/>
            </w:tcBorders>
            <w:vAlign w:val="center"/>
            <w:hideMark/>
          </w:tcPr>
          <w:p w14:paraId="4D2F97D2" w14:textId="77777777" w:rsidR="00B1591D" w:rsidRPr="00B1591D" w:rsidRDefault="00B1591D" w:rsidP="00EE31A8">
            <w:pPr>
              <w:jc w:val="center"/>
              <w:rPr>
                <w:rFonts w:ascii="Arial Narrow" w:hAnsi="Arial Narrow" w:cs="Calibri"/>
                <w:b/>
                <w:color w:val="3A003A"/>
                <w:sz w:val="20"/>
                <w:szCs w:val="20"/>
              </w:rPr>
            </w:pPr>
          </w:p>
        </w:tc>
        <w:tc>
          <w:tcPr>
            <w:tcW w:w="0" w:type="auto"/>
            <w:vMerge/>
            <w:tcBorders>
              <w:top w:val="threeDEmboss" w:sz="6" w:space="0" w:color="00B050"/>
              <w:left w:val="single" w:sz="4" w:space="0" w:color="00B050"/>
              <w:bottom w:val="threeDEmboss" w:sz="6" w:space="0" w:color="00B050"/>
              <w:right w:val="single" w:sz="4" w:space="0" w:color="00B050"/>
            </w:tcBorders>
            <w:vAlign w:val="center"/>
            <w:hideMark/>
          </w:tcPr>
          <w:p w14:paraId="35E02D47" w14:textId="77777777" w:rsidR="00B1591D" w:rsidRPr="00B1591D" w:rsidRDefault="00B1591D" w:rsidP="00EE31A8">
            <w:pPr>
              <w:jc w:val="center"/>
              <w:rPr>
                <w:rFonts w:ascii="Arial Narrow" w:hAnsi="Arial Narrow" w:cs="Calibri"/>
                <w:b/>
                <w:color w:val="3A003A"/>
                <w:sz w:val="20"/>
                <w:szCs w:val="20"/>
              </w:rPr>
            </w:pPr>
          </w:p>
        </w:tc>
        <w:tc>
          <w:tcPr>
            <w:tcW w:w="0" w:type="auto"/>
            <w:vMerge/>
            <w:tcBorders>
              <w:top w:val="threeDEmboss" w:sz="6" w:space="0" w:color="00B050"/>
              <w:left w:val="single" w:sz="4" w:space="0" w:color="00B050"/>
              <w:bottom w:val="threeDEmboss" w:sz="6" w:space="0" w:color="00B050"/>
              <w:right w:val="single" w:sz="4" w:space="0" w:color="00B050"/>
            </w:tcBorders>
            <w:vAlign w:val="center"/>
            <w:hideMark/>
          </w:tcPr>
          <w:p w14:paraId="7435DC66" w14:textId="77777777" w:rsidR="00B1591D" w:rsidRPr="00B1591D" w:rsidRDefault="00B1591D" w:rsidP="00EE31A8">
            <w:pPr>
              <w:jc w:val="center"/>
              <w:rPr>
                <w:rFonts w:ascii="Arial Narrow" w:hAnsi="Arial Narrow" w:cs="Calibri"/>
                <w:b/>
                <w:color w:val="3A003A"/>
                <w:sz w:val="20"/>
                <w:szCs w:val="20"/>
              </w:rPr>
            </w:pPr>
          </w:p>
        </w:tc>
        <w:tc>
          <w:tcPr>
            <w:tcW w:w="0" w:type="auto"/>
            <w:vMerge/>
            <w:tcBorders>
              <w:top w:val="threeDEmboss" w:sz="6" w:space="0" w:color="00B050"/>
              <w:left w:val="single" w:sz="4" w:space="0" w:color="00B050"/>
              <w:bottom w:val="threeDEmboss" w:sz="6" w:space="0" w:color="00B050"/>
              <w:right w:val="single" w:sz="4" w:space="0" w:color="00B050"/>
            </w:tcBorders>
            <w:vAlign w:val="center"/>
            <w:hideMark/>
          </w:tcPr>
          <w:p w14:paraId="51552C91" w14:textId="77777777" w:rsidR="00B1591D" w:rsidRPr="00B1591D" w:rsidRDefault="00B1591D" w:rsidP="00EE31A8">
            <w:pPr>
              <w:jc w:val="center"/>
              <w:rPr>
                <w:rFonts w:ascii="Arial Narrow" w:hAnsi="Arial Narrow" w:cs="Calibri"/>
                <w:b/>
                <w:color w:val="3A003A"/>
                <w:sz w:val="20"/>
                <w:szCs w:val="20"/>
              </w:rPr>
            </w:pPr>
          </w:p>
        </w:tc>
        <w:tc>
          <w:tcPr>
            <w:tcW w:w="0" w:type="auto"/>
            <w:vMerge/>
            <w:tcBorders>
              <w:top w:val="threeDEmboss" w:sz="6" w:space="0" w:color="00B050"/>
              <w:left w:val="single" w:sz="4" w:space="0" w:color="00B050"/>
              <w:bottom w:val="threeDEmboss" w:sz="6" w:space="0" w:color="00B050"/>
              <w:right w:val="single" w:sz="4" w:space="0" w:color="00B050"/>
            </w:tcBorders>
            <w:vAlign w:val="center"/>
            <w:hideMark/>
          </w:tcPr>
          <w:p w14:paraId="4B9B85BA" w14:textId="77777777" w:rsidR="00B1591D" w:rsidRPr="00B1591D" w:rsidRDefault="00B1591D" w:rsidP="00EE31A8">
            <w:pPr>
              <w:jc w:val="center"/>
              <w:rPr>
                <w:rFonts w:ascii="Arial Narrow" w:hAnsi="Arial Narrow" w:cs="Calibri"/>
                <w:b/>
                <w:color w:val="3A003A"/>
                <w:sz w:val="20"/>
                <w:szCs w:val="20"/>
              </w:rPr>
            </w:pPr>
          </w:p>
        </w:tc>
        <w:tc>
          <w:tcPr>
            <w:tcW w:w="0" w:type="auto"/>
            <w:vMerge/>
            <w:tcBorders>
              <w:top w:val="threeDEmboss" w:sz="6" w:space="0" w:color="00B050"/>
              <w:left w:val="single" w:sz="4" w:space="0" w:color="00B050"/>
              <w:bottom w:val="threeDEmboss" w:sz="6" w:space="0" w:color="00B050"/>
              <w:right w:val="single" w:sz="4" w:space="0" w:color="00B050"/>
            </w:tcBorders>
            <w:vAlign w:val="center"/>
            <w:hideMark/>
          </w:tcPr>
          <w:p w14:paraId="2865FC40" w14:textId="77777777" w:rsidR="00B1591D" w:rsidRPr="00B1591D" w:rsidRDefault="00B1591D" w:rsidP="00EE31A8">
            <w:pPr>
              <w:jc w:val="center"/>
              <w:rPr>
                <w:rFonts w:ascii="Arial Narrow" w:hAnsi="Arial Narrow" w:cs="Calibri"/>
                <w:b/>
                <w:color w:val="3A003A"/>
                <w:sz w:val="20"/>
                <w:szCs w:val="20"/>
              </w:rPr>
            </w:pPr>
          </w:p>
        </w:tc>
        <w:tc>
          <w:tcPr>
            <w:tcW w:w="1189" w:type="dxa"/>
            <w:tcBorders>
              <w:top w:val="single" w:sz="4" w:space="0" w:color="00B050"/>
              <w:left w:val="single" w:sz="4" w:space="0" w:color="00B050"/>
              <w:bottom w:val="threeDEmboss" w:sz="6" w:space="0" w:color="00B050"/>
              <w:right w:val="single" w:sz="4" w:space="0" w:color="00B050"/>
            </w:tcBorders>
            <w:shd w:val="clear" w:color="auto" w:fill="FFF9F3"/>
            <w:textDirection w:val="btLr"/>
            <w:vAlign w:val="center"/>
            <w:hideMark/>
          </w:tcPr>
          <w:p w14:paraId="6B8AE842"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LEI</w:t>
            </w:r>
          </w:p>
        </w:tc>
        <w:tc>
          <w:tcPr>
            <w:tcW w:w="1161" w:type="dxa"/>
            <w:tcBorders>
              <w:top w:val="single" w:sz="4" w:space="0" w:color="00B050"/>
              <w:left w:val="single" w:sz="4" w:space="0" w:color="00B050"/>
              <w:bottom w:val="threeDEmboss" w:sz="6" w:space="0" w:color="00B050"/>
              <w:right w:val="single" w:sz="4" w:space="0" w:color="00B050"/>
            </w:tcBorders>
            <w:shd w:val="clear" w:color="auto" w:fill="FFF9F3"/>
            <w:textDirection w:val="btLr"/>
            <w:vAlign w:val="center"/>
            <w:hideMark/>
          </w:tcPr>
          <w:p w14:paraId="4AFD10FB"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EURO</w:t>
            </w:r>
          </w:p>
        </w:tc>
        <w:tc>
          <w:tcPr>
            <w:tcW w:w="1531" w:type="dxa"/>
            <w:tcBorders>
              <w:top w:val="single" w:sz="4" w:space="0" w:color="00B050"/>
              <w:left w:val="single" w:sz="4" w:space="0" w:color="00B050"/>
              <w:bottom w:val="threeDEmboss" w:sz="6" w:space="0" w:color="00B050"/>
              <w:right w:val="threeDEmboss" w:sz="6" w:space="0" w:color="00B050"/>
            </w:tcBorders>
            <w:shd w:val="clear" w:color="auto" w:fill="FFF9F3"/>
            <w:vAlign w:val="center"/>
            <w:hideMark/>
          </w:tcPr>
          <w:p w14:paraId="69814153"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VALOAREA MĂSURILOR ASIGURĂTORII (LEI)</w:t>
            </w:r>
          </w:p>
        </w:tc>
      </w:tr>
      <w:tr w:rsidR="00B1591D" w:rsidRPr="00B1591D" w14:paraId="30C639DE" w14:textId="77777777" w:rsidTr="00B1591D">
        <w:trPr>
          <w:trHeight w:hRule="exact" w:val="340"/>
        </w:trPr>
        <w:tc>
          <w:tcPr>
            <w:tcW w:w="1832" w:type="dxa"/>
            <w:tcBorders>
              <w:top w:val="threeDEmboss" w:sz="6" w:space="0" w:color="00B050"/>
              <w:left w:val="single" w:sz="4" w:space="0" w:color="00B050"/>
              <w:bottom w:val="single" w:sz="4" w:space="0" w:color="00B050"/>
              <w:right w:val="single" w:sz="4" w:space="0" w:color="00B050"/>
            </w:tcBorders>
            <w:vAlign w:val="center"/>
            <w:hideMark/>
          </w:tcPr>
          <w:p w14:paraId="7C574EE4" w14:textId="77777777" w:rsidR="00B1591D" w:rsidRPr="00B1591D" w:rsidRDefault="00B1591D" w:rsidP="00662437">
            <w:pPr>
              <w:rPr>
                <w:rFonts w:ascii="Arial Narrow" w:hAnsi="Arial Narrow" w:cs="Calibri"/>
                <w:color w:val="3A003A"/>
                <w:sz w:val="20"/>
                <w:szCs w:val="20"/>
              </w:rPr>
            </w:pPr>
            <w:r w:rsidRPr="00B1591D">
              <w:rPr>
                <w:rFonts w:ascii="Arial Narrow" w:hAnsi="Arial Narrow" w:cs="Calibri"/>
                <w:color w:val="3A003A"/>
                <w:sz w:val="20"/>
                <w:szCs w:val="20"/>
              </w:rPr>
              <w:t>ALBA-IULIA</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14:paraId="3C7A7F4F"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8</w:t>
            </w:r>
          </w:p>
        </w:tc>
        <w:tc>
          <w:tcPr>
            <w:tcW w:w="861" w:type="dxa"/>
            <w:tcBorders>
              <w:top w:val="single" w:sz="4" w:space="0" w:color="00B050"/>
              <w:left w:val="single" w:sz="4" w:space="0" w:color="00B050"/>
              <w:bottom w:val="single" w:sz="4" w:space="0" w:color="00B050"/>
              <w:right w:val="single" w:sz="4" w:space="0" w:color="00B050"/>
            </w:tcBorders>
            <w:noWrap/>
            <w:vAlign w:val="center"/>
            <w:hideMark/>
          </w:tcPr>
          <w:p w14:paraId="4272C48E"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3</w:t>
            </w:r>
          </w:p>
        </w:tc>
        <w:tc>
          <w:tcPr>
            <w:tcW w:w="1282" w:type="dxa"/>
            <w:tcBorders>
              <w:top w:val="single" w:sz="4" w:space="0" w:color="00B050"/>
              <w:left w:val="single" w:sz="4" w:space="0" w:color="00B050"/>
              <w:bottom w:val="single" w:sz="4" w:space="0" w:color="00B050"/>
              <w:right w:val="single" w:sz="4" w:space="0" w:color="00B050"/>
            </w:tcBorders>
            <w:noWrap/>
            <w:vAlign w:val="center"/>
            <w:hideMark/>
          </w:tcPr>
          <w:p w14:paraId="47EB40AB"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532" w:type="dxa"/>
            <w:tcBorders>
              <w:top w:val="single" w:sz="4" w:space="0" w:color="00B050"/>
              <w:left w:val="single" w:sz="4" w:space="0" w:color="00B050"/>
              <w:bottom w:val="single" w:sz="4" w:space="0" w:color="00B050"/>
              <w:right w:val="single" w:sz="4" w:space="0" w:color="00B050"/>
            </w:tcBorders>
            <w:noWrap/>
            <w:vAlign w:val="center"/>
            <w:hideMark/>
          </w:tcPr>
          <w:p w14:paraId="271CCC18"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3</w:t>
            </w:r>
          </w:p>
        </w:tc>
        <w:tc>
          <w:tcPr>
            <w:tcW w:w="1248" w:type="dxa"/>
            <w:tcBorders>
              <w:top w:val="single" w:sz="4" w:space="0" w:color="00B050"/>
              <w:left w:val="single" w:sz="4" w:space="0" w:color="00B050"/>
              <w:bottom w:val="single" w:sz="4" w:space="0" w:color="00B050"/>
              <w:right w:val="single" w:sz="4" w:space="0" w:color="00B050"/>
            </w:tcBorders>
            <w:noWrap/>
            <w:vAlign w:val="center"/>
            <w:hideMark/>
          </w:tcPr>
          <w:p w14:paraId="16CE84BF"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957" w:type="dxa"/>
            <w:tcBorders>
              <w:top w:val="single" w:sz="4" w:space="0" w:color="00B050"/>
              <w:left w:val="single" w:sz="4" w:space="0" w:color="00B050"/>
              <w:bottom w:val="single" w:sz="4" w:space="0" w:color="00B050"/>
              <w:right w:val="single" w:sz="4" w:space="0" w:color="00B050"/>
            </w:tcBorders>
            <w:noWrap/>
            <w:vAlign w:val="center"/>
            <w:hideMark/>
          </w:tcPr>
          <w:p w14:paraId="0BC74691"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724" w:type="dxa"/>
            <w:tcBorders>
              <w:top w:val="single" w:sz="4" w:space="0" w:color="00B050"/>
              <w:left w:val="single" w:sz="4" w:space="0" w:color="00B050"/>
              <w:bottom w:val="single" w:sz="4" w:space="0" w:color="00B050"/>
              <w:right w:val="single" w:sz="4" w:space="0" w:color="00B050"/>
            </w:tcBorders>
            <w:noWrap/>
            <w:vAlign w:val="center"/>
            <w:hideMark/>
          </w:tcPr>
          <w:p w14:paraId="76EADE79"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5</w:t>
            </w:r>
          </w:p>
        </w:tc>
        <w:tc>
          <w:tcPr>
            <w:tcW w:w="1189" w:type="dxa"/>
            <w:tcBorders>
              <w:top w:val="single" w:sz="4" w:space="0" w:color="00B050"/>
              <w:left w:val="single" w:sz="4" w:space="0" w:color="00B050"/>
              <w:bottom w:val="single" w:sz="4" w:space="0" w:color="00B050"/>
              <w:right w:val="single" w:sz="4" w:space="0" w:color="00B050"/>
            </w:tcBorders>
            <w:vAlign w:val="center"/>
            <w:hideMark/>
          </w:tcPr>
          <w:p w14:paraId="2B65B1D5"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161" w:type="dxa"/>
            <w:tcBorders>
              <w:top w:val="single" w:sz="4" w:space="0" w:color="00B050"/>
              <w:left w:val="single" w:sz="4" w:space="0" w:color="00B050"/>
              <w:bottom w:val="single" w:sz="4" w:space="0" w:color="00B050"/>
              <w:right w:val="single" w:sz="4" w:space="0" w:color="00B050"/>
            </w:tcBorders>
            <w:vAlign w:val="center"/>
            <w:hideMark/>
          </w:tcPr>
          <w:p w14:paraId="7764052D"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531" w:type="dxa"/>
            <w:tcBorders>
              <w:top w:val="single" w:sz="4" w:space="0" w:color="00B050"/>
              <w:left w:val="single" w:sz="4" w:space="0" w:color="00B050"/>
              <w:bottom w:val="single" w:sz="4" w:space="0" w:color="00B050"/>
              <w:right w:val="single" w:sz="4" w:space="0" w:color="00B050"/>
            </w:tcBorders>
            <w:vAlign w:val="center"/>
            <w:hideMark/>
          </w:tcPr>
          <w:p w14:paraId="53279684"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r>
      <w:tr w:rsidR="00B1591D" w:rsidRPr="00B1591D" w14:paraId="19A2785A" w14:textId="77777777" w:rsidTr="00B1591D">
        <w:trPr>
          <w:trHeight w:hRule="exact" w:val="340"/>
        </w:trPr>
        <w:tc>
          <w:tcPr>
            <w:tcW w:w="1832" w:type="dxa"/>
            <w:tcBorders>
              <w:top w:val="single" w:sz="4" w:space="0" w:color="00B050"/>
              <w:left w:val="single" w:sz="4" w:space="0" w:color="00B050"/>
              <w:bottom w:val="single" w:sz="4" w:space="0" w:color="00B050"/>
              <w:right w:val="single" w:sz="4" w:space="0" w:color="00B050"/>
            </w:tcBorders>
            <w:vAlign w:val="center"/>
            <w:hideMark/>
          </w:tcPr>
          <w:p w14:paraId="3FA6D36A" w14:textId="77777777" w:rsidR="00B1591D" w:rsidRPr="00B1591D" w:rsidRDefault="00B1591D" w:rsidP="00662437">
            <w:pPr>
              <w:rPr>
                <w:rFonts w:ascii="Arial Narrow" w:hAnsi="Arial Narrow" w:cs="Calibri"/>
                <w:color w:val="3A003A"/>
                <w:sz w:val="20"/>
                <w:szCs w:val="20"/>
              </w:rPr>
            </w:pPr>
            <w:r w:rsidRPr="00B1591D">
              <w:rPr>
                <w:rFonts w:ascii="Arial Narrow" w:hAnsi="Arial Narrow" w:cs="Calibri"/>
                <w:color w:val="3A003A"/>
                <w:sz w:val="20"/>
                <w:szCs w:val="20"/>
              </w:rPr>
              <w:t>PITEȘTI</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14:paraId="7E095435"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3</w:t>
            </w:r>
          </w:p>
        </w:tc>
        <w:tc>
          <w:tcPr>
            <w:tcW w:w="861" w:type="dxa"/>
            <w:tcBorders>
              <w:top w:val="single" w:sz="4" w:space="0" w:color="00B050"/>
              <w:left w:val="single" w:sz="4" w:space="0" w:color="00B050"/>
              <w:bottom w:val="single" w:sz="4" w:space="0" w:color="00B050"/>
              <w:right w:val="single" w:sz="4" w:space="0" w:color="00B050"/>
            </w:tcBorders>
            <w:noWrap/>
            <w:vAlign w:val="center"/>
            <w:hideMark/>
          </w:tcPr>
          <w:p w14:paraId="46F07921"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282" w:type="dxa"/>
            <w:tcBorders>
              <w:top w:val="single" w:sz="4" w:space="0" w:color="00B050"/>
              <w:left w:val="single" w:sz="4" w:space="0" w:color="00B050"/>
              <w:bottom w:val="single" w:sz="4" w:space="0" w:color="00B050"/>
              <w:right w:val="single" w:sz="4" w:space="0" w:color="00B050"/>
            </w:tcBorders>
            <w:noWrap/>
            <w:vAlign w:val="center"/>
            <w:hideMark/>
          </w:tcPr>
          <w:p w14:paraId="1263B4D8"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532" w:type="dxa"/>
            <w:tcBorders>
              <w:top w:val="single" w:sz="4" w:space="0" w:color="00B050"/>
              <w:left w:val="single" w:sz="4" w:space="0" w:color="00B050"/>
              <w:bottom w:val="single" w:sz="4" w:space="0" w:color="00B050"/>
              <w:right w:val="single" w:sz="4" w:space="0" w:color="00B050"/>
            </w:tcBorders>
            <w:noWrap/>
            <w:vAlign w:val="center"/>
            <w:hideMark/>
          </w:tcPr>
          <w:p w14:paraId="161D6B62"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248" w:type="dxa"/>
            <w:tcBorders>
              <w:top w:val="single" w:sz="4" w:space="0" w:color="00B050"/>
              <w:left w:val="single" w:sz="4" w:space="0" w:color="00B050"/>
              <w:bottom w:val="single" w:sz="4" w:space="0" w:color="00B050"/>
              <w:right w:val="single" w:sz="4" w:space="0" w:color="00B050"/>
            </w:tcBorders>
            <w:noWrap/>
            <w:vAlign w:val="center"/>
            <w:hideMark/>
          </w:tcPr>
          <w:p w14:paraId="01AD48D3"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957" w:type="dxa"/>
            <w:tcBorders>
              <w:top w:val="single" w:sz="4" w:space="0" w:color="00B050"/>
              <w:left w:val="single" w:sz="4" w:space="0" w:color="00B050"/>
              <w:bottom w:val="single" w:sz="4" w:space="0" w:color="00B050"/>
              <w:right w:val="single" w:sz="4" w:space="0" w:color="00B050"/>
            </w:tcBorders>
            <w:noWrap/>
            <w:vAlign w:val="center"/>
            <w:hideMark/>
          </w:tcPr>
          <w:p w14:paraId="6FCF7F4C"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724" w:type="dxa"/>
            <w:tcBorders>
              <w:top w:val="single" w:sz="4" w:space="0" w:color="00B050"/>
              <w:left w:val="single" w:sz="4" w:space="0" w:color="00B050"/>
              <w:bottom w:val="single" w:sz="4" w:space="0" w:color="00B050"/>
              <w:right w:val="single" w:sz="4" w:space="0" w:color="00B050"/>
            </w:tcBorders>
            <w:noWrap/>
            <w:vAlign w:val="center"/>
            <w:hideMark/>
          </w:tcPr>
          <w:p w14:paraId="06536CBE"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3</w:t>
            </w:r>
          </w:p>
        </w:tc>
        <w:tc>
          <w:tcPr>
            <w:tcW w:w="1189" w:type="dxa"/>
            <w:tcBorders>
              <w:top w:val="single" w:sz="4" w:space="0" w:color="00B050"/>
              <w:left w:val="single" w:sz="4" w:space="0" w:color="00B050"/>
              <w:bottom w:val="single" w:sz="4" w:space="0" w:color="00B050"/>
              <w:right w:val="single" w:sz="4" w:space="0" w:color="00B050"/>
            </w:tcBorders>
            <w:vAlign w:val="center"/>
            <w:hideMark/>
          </w:tcPr>
          <w:p w14:paraId="497F6F3E"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161" w:type="dxa"/>
            <w:tcBorders>
              <w:top w:val="single" w:sz="4" w:space="0" w:color="00B050"/>
              <w:left w:val="single" w:sz="4" w:space="0" w:color="00B050"/>
              <w:bottom w:val="single" w:sz="4" w:space="0" w:color="00B050"/>
              <w:right w:val="single" w:sz="4" w:space="0" w:color="00B050"/>
            </w:tcBorders>
            <w:vAlign w:val="center"/>
            <w:hideMark/>
          </w:tcPr>
          <w:p w14:paraId="38DB7C89"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531" w:type="dxa"/>
            <w:tcBorders>
              <w:top w:val="single" w:sz="4" w:space="0" w:color="00B050"/>
              <w:left w:val="single" w:sz="4" w:space="0" w:color="00B050"/>
              <w:bottom w:val="single" w:sz="4" w:space="0" w:color="00B050"/>
              <w:right w:val="single" w:sz="4" w:space="0" w:color="00B050"/>
            </w:tcBorders>
            <w:vAlign w:val="center"/>
            <w:hideMark/>
          </w:tcPr>
          <w:p w14:paraId="57455388"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r>
      <w:tr w:rsidR="00B1591D" w:rsidRPr="00B1591D" w14:paraId="0E381C9B" w14:textId="77777777" w:rsidTr="00B1591D">
        <w:trPr>
          <w:trHeight w:hRule="exact" w:val="340"/>
        </w:trPr>
        <w:tc>
          <w:tcPr>
            <w:tcW w:w="1832" w:type="dxa"/>
            <w:tcBorders>
              <w:top w:val="single" w:sz="4" w:space="0" w:color="00B050"/>
              <w:left w:val="single" w:sz="4" w:space="0" w:color="00B050"/>
              <w:bottom w:val="single" w:sz="4" w:space="0" w:color="00B050"/>
              <w:right w:val="single" w:sz="4" w:space="0" w:color="00B050"/>
            </w:tcBorders>
            <w:vAlign w:val="center"/>
            <w:hideMark/>
          </w:tcPr>
          <w:p w14:paraId="08EFD669" w14:textId="77777777" w:rsidR="00B1591D" w:rsidRPr="00B1591D" w:rsidRDefault="00B1591D" w:rsidP="00662437">
            <w:pPr>
              <w:rPr>
                <w:rFonts w:ascii="Arial Narrow" w:hAnsi="Arial Narrow" w:cs="Calibri"/>
                <w:color w:val="3A003A"/>
                <w:sz w:val="20"/>
                <w:szCs w:val="20"/>
              </w:rPr>
            </w:pPr>
            <w:r w:rsidRPr="00B1591D">
              <w:rPr>
                <w:rFonts w:ascii="Arial Narrow" w:hAnsi="Arial Narrow" w:cs="Calibri"/>
                <w:color w:val="3A003A"/>
                <w:sz w:val="20"/>
                <w:szCs w:val="20"/>
              </w:rPr>
              <w:t>BACĂU</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14:paraId="74013915"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3</w:t>
            </w:r>
          </w:p>
        </w:tc>
        <w:tc>
          <w:tcPr>
            <w:tcW w:w="861" w:type="dxa"/>
            <w:tcBorders>
              <w:top w:val="single" w:sz="4" w:space="0" w:color="00B050"/>
              <w:left w:val="single" w:sz="4" w:space="0" w:color="00B050"/>
              <w:bottom w:val="single" w:sz="4" w:space="0" w:color="00B050"/>
              <w:right w:val="single" w:sz="4" w:space="0" w:color="00B050"/>
            </w:tcBorders>
            <w:noWrap/>
            <w:vAlign w:val="center"/>
            <w:hideMark/>
          </w:tcPr>
          <w:p w14:paraId="6DF7CAA5"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282" w:type="dxa"/>
            <w:tcBorders>
              <w:top w:val="single" w:sz="4" w:space="0" w:color="00B050"/>
              <w:left w:val="single" w:sz="4" w:space="0" w:color="00B050"/>
              <w:bottom w:val="single" w:sz="4" w:space="0" w:color="00B050"/>
              <w:right w:val="single" w:sz="4" w:space="0" w:color="00B050"/>
            </w:tcBorders>
            <w:noWrap/>
            <w:vAlign w:val="center"/>
            <w:hideMark/>
          </w:tcPr>
          <w:p w14:paraId="56260B0F"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532" w:type="dxa"/>
            <w:tcBorders>
              <w:top w:val="single" w:sz="4" w:space="0" w:color="00B050"/>
              <w:left w:val="single" w:sz="4" w:space="0" w:color="00B050"/>
              <w:bottom w:val="single" w:sz="4" w:space="0" w:color="00B050"/>
              <w:right w:val="single" w:sz="4" w:space="0" w:color="00B050"/>
            </w:tcBorders>
            <w:noWrap/>
            <w:vAlign w:val="center"/>
            <w:hideMark/>
          </w:tcPr>
          <w:p w14:paraId="0C8326AE"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248" w:type="dxa"/>
            <w:tcBorders>
              <w:top w:val="single" w:sz="4" w:space="0" w:color="00B050"/>
              <w:left w:val="single" w:sz="4" w:space="0" w:color="00B050"/>
              <w:bottom w:val="single" w:sz="4" w:space="0" w:color="00B050"/>
              <w:right w:val="single" w:sz="4" w:space="0" w:color="00B050"/>
            </w:tcBorders>
            <w:noWrap/>
            <w:vAlign w:val="center"/>
            <w:hideMark/>
          </w:tcPr>
          <w:p w14:paraId="1E6F87BA"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957" w:type="dxa"/>
            <w:tcBorders>
              <w:top w:val="single" w:sz="4" w:space="0" w:color="00B050"/>
              <w:left w:val="single" w:sz="4" w:space="0" w:color="00B050"/>
              <w:bottom w:val="single" w:sz="4" w:space="0" w:color="00B050"/>
              <w:right w:val="single" w:sz="4" w:space="0" w:color="00B050"/>
            </w:tcBorders>
            <w:noWrap/>
            <w:vAlign w:val="center"/>
            <w:hideMark/>
          </w:tcPr>
          <w:p w14:paraId="37B6ABFC"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724" w:type="dxa"/>
            <w:tcBorders>
              <w:top w:val="single" w:sz="4" w:space="0" w:color="00B050"/>
              <w:left w:val="single" w:sz="4" w:space="0" w:color="00B050"/>
              <w:bottom w:val="single" w:sz="4" w:space="0" w:color="00B050"/>
              <w:right w:val="single" w:sz="4" w:space="0" w:color="00B050"/>
            </w:tcBorders>
            <w:noWrap/>
            <w:vAlign w:val="center"/>
            <w:hideMark/>
          </w:tcPr>
          <w:p w14:paraId="75F0ABF9"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3</w:t>
            </w:r>
          </w:p>
        </w:tc>
        <w:tc>
          <w:tcPr>
            <w:tcW w:w="1189" w:type="dxa"/>
            <w:tcBorders>
              <w:top w:val="single" w:sz="4" w:space="0" w:color="00B050"/>
              <w:left w:val="single" w:sz="4" w:space="0" w:color="00B050"/>
              <w:bottom w:val="single" w:sz="4" w:space="0" w:color="00B050"/>
              <w:right w:val="single" w:sz="4" w:space="0" w:color="00B050"/>
            </w:tcBorders>
            <w:vAlign w:val="center"/>
            <w:hideMark/>
          </w:tcPr>
          <w:p w14:paraId="2D026FF6"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161" w:type="dxa"/>
            <w:tcBorders>
              <w:top w:val="single" w:sz="4" w:space="0" w:color="00B050"/>
              <w:left w:val="single" w:sz="4" w:space="0" w:color="00B050"/>
              <w:bottom w:val="single" w:sz="4" w:space="0" w:color="00B050"/>
              <w:right w:val="single" w:sz="4" w:space="0" w:color="00B050"/>
            </w:tcBorders>
            <w:vAlign w:val="center"/>
            <w:hideMark/>
          </w:tcPr>
          <w:p w14:paraId="518DF7A0"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531" w:type="dxa"/>
            <w:tcBorders>
              <w:top w:val="single" w:sz="4" w:space="0" w:color="00B050"/>
              <w:left w:val="single" w:sz="4" w:space="0" w:color="00B050"/>
              <w:bottom w:val="single" w:sz="4" w:space="0" w:color="00B050"/>
              <w:right w:val="single" w:sz="4" w:space="0" w:color="00B050"/>
            </w:tcBorders>
            <w:vAlign w:val="center"/>
            <w:hideMark/>
          </w:tcPr>
          <w:p w14:paraId="4E6184FF"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r>
      <w:tr w:rsidR="00B1591D" w:rsidRPr="00B1591D" w14:paraId="3EB9C6A2" w14:textId="77777777" w:rsidTr="00B1591D">
        <w:trPr>
          <w:trHeight w:hRule="exact" w:val="340"/>
        </w:trPr>
        <w:tc>
          <w:tcPr>
            <w:tcW w:w="1832" w:type="dxa"/>
            <w:tcBorders>
              <w:top w:val="single" w:sz="4" w:space="0" w:color="00B050"/>
              <w:left w:val="single" w:sz="4" w:space="0" w:color="00B050"/>
              <w:bottom w:val="single" w:sz="4" w:space="0" w:color="00B050"/>
              <w:right w:val="single" w:sz="4" w:space="0" w:color="00B050"/>
            </w:tcBorders>
            <w:vAlign w:val="center"/>
            <w:hideMark/>
          </w:tcPr>
          <w:p w14:paraId="19AE245A" w14:textId="77777777" w:rsidR="00B1591D" w:rsidRPr="00B1591D" w:rsidRDefault="00B1591D" w:rsidP="00662437">
            <w:pPr>
              <w:rPr>
                <w:rFonts w:ascii="Arial Narrow" w:hAnsi="Arial Narrow" w:cs="Calibri"/>
                <w:color w:val="3A003A"/>
                <w:sz w:val="20"/>
                <w:szCs w:val="20"/>
              </w:rPr>
            </w:pPr>
            <w:r w:rsidRPr="00B1591D">
              <w:rPr>
                <w:rFonts w:ascii="Arial Narrow" w:hAnsi="Arial Narrow" w:cs="Calibri"/>
                <w:color w:val="3A003A"/>
                <w:sz w:val="20"/>
                <w:szCs w:val="20"/>
              </w:rPr>
              <w:t>ORADEA</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14:paraId="48B55375"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106</w:t>
            </w:r>
          </w:p>
        </w:tc>
        <w:tc>
          <w:tcPr>
            <w:tcW w:w="861" w:type="dxa"/>
            <w:tcBorders>
              <w:top w:val="single" w:sz="4" w:space="0" w:color="00B050"/>
              <w:left w:val="single" w:sz="4" w:space="0" w:color="00B050"/>
              <w:bottom w:val="single" w:sz="4" w:space="0" w:color="00B050"/>
              <w:right w:val="single" w:sz="4" w:space="0" w:color="00B050"/>
            </w:tcBorders>
            <w:noWrap/>
            <w:vAlign w:val="center"/>
            <w:hideMark/>
          </w:tcPr>
          <w:p w14:paraId="6F4F8345"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29</w:t>
            </w:r>
          </w:p>
        </w:tc>
        <w:tc>
          <w:tcPr>
            <w:tcW w:w="1282" w:type="dxa"/>
            <w:tcBorders>
              <w:top w:val="single" w:sz="4" w:space="0" w:color="00B050"/>
              <w:left w:val="single" w:sz="4" w:space="0" w:color="00B050"/>
              <w:bottom w:val="single" w:sz="4" w:space="0" w:color="00B050"/>
              <w:right w:val="single" w:sz="4" w:space="0" w:color="00B050"/>
            </w:tcBorders>
            <w:noWrap/>
            <w:vAlign w:val="center"/>
            <w:hideMark/>
          </w:tcPr>
          <w:p w14:paraId="586BF11D"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8</w:t>
            </w:r>
          </w:p>
        </w:tc>
        <w:tc>
          <w:tcPr>
            <w:tcW w:w="1532" w:type="dxa"/>
            <w:tcBorders>
              <w:top w:val="single" w:sz="4" w:space="0" w:color="00B050"/>
              <w:left w:val="single" w:sz="4" w:space="0" w:color="00B050"/>
              <w:bottom w:val="single" w:sz="4" w:space="0" w:color="00B050"/>
              <w:right w:val="single" w:sz="4" w:space="0" w:color="00B050"/>
            </w:tcBorders>
            <w:noWrap/>
            <w:vAlign w:val="center"/>
            <w:hideMark/>
          </w:tcPr>
          <w:p w14:paraId="400DD9E6"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21</w:t>
            </w:r>
          </w:p>
        </w:tc>
        <w:tc>
          <w:tcPr>
            <w:tcW w:w="1248" w:type="dxa"/>
            <w:tcBorders>
              <w:top w:val="single" w:sz="4" w:space="0" w:color="00B050"/>
              <w:left w:val="single" w:sz="4" w:space="0" w:color="00B050"/>
              <w:bottom w:val="single" w:sz="4" w:space="0" w:color="00B050"/>
              <w:right w:val="single" w:sz="4" w:space="0" w:color="00B050"/>
            </w:tcBorders>
            <w:noWrap/>
            <w:vAlign w:val="center"/>
            <w:hideMark/>
          </w:tcPr>
          <w:p w14:paraId="6E6D29C3"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11</w:t>
            </w:r>
          </w:p>
        </w:tc>
        <w:tc>
          <w:tcPr>
            <w:tcW w:w="1957" w:type="dxa"/>
            <w:tcBorders>
              <w:top w:val="single" w:sz="4" w:space="0" w:color="00B050"/>
              <w:left w:val="single" w:sz="4" w:space="0" w:color="00B050"/>
              <w:bottom w:val="single" w:sz="4" w:space="0" w:color="00B050"/>
              <w:right w:val="single" w:sz="4" w:space="0" w:color="00B050"/>
            </w:tcBorders>
            <w:noWrap/>
            <w:vAlign w:val="center"/>
            <w:hideMark/>
          </w:tcPr>
          <w:p w14:paraId="6CE81C8B"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24</w:t>
            </w:r>
          </w:p>
        </w:tc>
        <w:tc>
          <w:tcPr>
            <w:tcW w:w="1724" w:type="dxa"/>
            <w:tcBorders>
              <w:top w:val="single" w:sz="4" w:space="0" w:color="00B050"/>
              <w:left w:val="single" w:sz="4" w:space="0" w:color="00B050"/>
              <w:bottom w:val="single" w:sz="4" w:space="0" w:color="00B050"/>
              <w:right w:val="single" w:sz="4" w:space="0" w:color="00B050"/>
            </w:tcBorders>
            <w:noWrap/>
            <w:vAlign w:val="center"/>
            <w:hideMark/>
          </w:tcPr>
          <w:p w14:paraId="1F9BE055"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74</w:t>
            </w:r>
          </w:p>
        </w:tc>
        <w:tc>
          <w:tcPr>
            <w:tcW w:w="1189" w:type="dxa"/>
            <w:tcBorders>
              <w:top w:val="single" w:sz="4" w:space="0" w:color="00B050"/>
              <w:left w:val="single" w:sz="4" w:space="0" w:color="00B050"/>
              <w:bottom w:val="single" w:sz="4" w:space="0" w:color="00B050"/>
              <w:right w:val="single" w:sz="4" w:space="0" w:color="00B050"/>
            </w:tcBorders>
            <w:vAlign w:val="center"/>
            <w:hideMark/>
          </w:tcPr>
          <w:p w14:paraId="39F9DCA5"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161" w:type="dxa"/>
            <w:tcBorders>
              <w:top w:val="single" w:sz="4" w:space="0" w:color="00B050"/>
              <w:left w:val="single" w:sz="4" w:space="0" w:color="00B050"/>
              <w:bottom w:val="single" w:sz="4" w:space="0" w:color="00B050"/>
              <w:right w:val="single" w:sz="4" w:space="0" w:color="00B050"/>
            </w:tcBorders>
            <w:vAlign w:val="center"/>
            <w:hideMark/>
          </w:tcPr>
          <w:p w14:paraId="41926F85"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4.000</w:t>
            </w:r>
          </w:p>
        </w:tc>
        <w:tc>
          <w:tcPr>
            <w:tcW w:w="1531" w:type="dxa"/>
            <w:tcBorders>
              <w:top w:val="single" w:sz="4" w:space="0" w:color="00B050"/>
              <w:left w:val="single" w:sz="4" w:space="0" w:color="00B050"/>
              <w:bottom w:val="single" w:sz="4" w:space="0" w:color="00B050"/>
              <w:right w:val="single" w:sz="4" w:space="0" w:color="00B050"/>
            </w:tcBorders>
            <w:vAlign w:val="center"/>
            <w:hideMark/>
          </w:tcPr>
          <w:p w14:paraId="29CD2965"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r>
      <w:tr w:rsidR="00B1591D" w:rsidRPr="00B1591D" w14:paraId="2A7D5C34" w14:textId="77777777" w:rsidTr="00B1591D">
        <w:trPr>
          <w:trHeight w:hRule="exact" w:val="340"/>
        </w:trPr>
        <w:tc>
          <w:tcPr>
            <w:tcW w:w="1832" w:type="dxa"/>
            <w:tcBorders>
              <w:top w:val="single" w:sz="4" w:space="0" w:color="00B050"/>
              <w:left w:val="single" w:sz="4" w:space="0" w:color="00B050"/>
              <w:bottom w:val="single" w:sz="4" w:space="0" w:color="00B050"/>
              <w:right w:val="single" w:sz="4" w:space="0" w:color="00B050"/>
            </w:tcBorders>
            <w:vAlign w:val="center"/>
            <w:hideMark/>
          </w:tcPr>
          <w:p w14:paraId="7805FE81" w14:textId="77777777" w:rsidR="00B1591D" w:rsidRPr="00B1591D" w:rsidRDefault="00B1591D" w:rsidP="00662437">
            <w:pPr>
              <w:rPr>
                <w:rFonts w:ascii="Arial Narrow" w:hAnsi="Arial Narrow" w:cs="Calibri"/>
                <w:color w:val="3A003A"/>
                <w:sz w:val="20"/>
                <w:szCs w:val="20"/>
              </w:rPr>
            </w:pPr>
            <w:r w:rsidRPr="00B1591D">
              <w:rPr>
                <w:rFonts w:ascii="Arial Narrow" w:hAnsi="Arial Narrow" w:cs="Calibri"/>
                <w:color w:val="3A003A"/>
                <w:sz w:val="20"/>
                <w:szCs w:val="20"/>
              </w:rPr>
              <w:t>SUCEAVA</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14:paraId="190189E9"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22</w:t>
            </w:r>
          </w:p>
        </w:tc>
        <w:tc>
          <w:tcPr>
            <w:tcW w:w="861" w:type="dxa"/>
            <w:tcBorders>
              <w:top w:val="single" w:sz="4" w:space="0" w:color="00B050"/>
              <w:left w:val="single" w:sz="4" w:space="0" w:color="00B050"/>
              <w:bottom w:val="single" w:sz="4" w:space="0" w:color="00B050"/>
              <w:right w:val="single" w:sz="4" w:space="0" w:color="00B050"/>
            </w:tcBorders>
            <w:noWrap/>
            <w:vAlign w:val="center"/>
            <w:hideMark/>
          </w:tcPr>
          <w:p w14:paraId="6B146A9C"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3</w:t>
            </w:r>
          </w:p>
        </w:tc>
        <w:tc>
          <w:tcPr>
            <w:tcW w:w="1282" w:type="dxa"/>
            <w:tcBorders>
              <w:top w:val="single" w:sz="4" w:space="0" w:color="00B050"/>
              <w:left w:val="single" w:sz="4" w:space="0" w:color="00B050"/>
              <w:bottom w:val="single" w:sz="4" w:space="0" w:color="00B050"/>
              <w:right w:val="single" w:sz="4" w:space="0" w:color="00B050"/>
            </w:tcBorders>
            <w:noWrap/>
            <w:vAlign w:val="center"/>
            <w:hideMark/>
          </w:tcPr>
          <w:p w14:paraId="094AE101"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532" w:type="dxa"/>
            <w:tcBorders>
              <w:top w:val="single" w:sz="4" w:space="0" w:color="00B050"/>
              <w:left w:val="single" w:sz="4" w:space="0" w:color="00B050"/>
              <w:bottom w:val="single" w:sz="4" w:space="0" w:color="00B050"/>
              <w:right w:val="single" w:sz="4" w:space="0" w:color="00B050"/>
            </w:tcBorders>
            <w:noWrap/>
            <w:vAlign w:val="center"/>
            <w:hideMark/>
          </w:tcPr>
          <w:p w14:paraId="18A6A06F"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3</w:t>
            </w:r>
          </w:p>
        </w:tc>
        <w:tc>
          <w:tcPr>
            <w:tcW w:w="1248" w:type="dxa"/>
            <w:tcBorders>
              <w:top w:val="single" w:sz="4" w:space="0" w:color="00B050"/>
              <w:left w:val="single" w:sz="4" w:space="0" w:color="00B050"/>
              <w:bottom w:val="single" w:sz="4" w:space="0" w:color="00B050"/>
              <w:right w:val="single" w:sz="4" w:space="0" w:color="00B050"/>
            </w:tcBorders>
            <w:noWrap/>
            <w:vAlign w:val="center"/>
            <w:hideMark/>
          </w:tcPr>
          <w:p w14:paraId="4B657739"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957" w:type="dxa"/>
            <w:tcBorders>
              <w:top w:val="single" w:sz="4" w:space="0" w:color="00B050"/>
              <w:left w:val="single" w:sz="4" w:space="0" w:color="00B050"/>
              <w:bottom w:val="single" w:sz="4" w:space="0" w:color="00B050"/>
              <w:right w:val="single" w:sz="4" w:space="0" w:color="00B050"/>
            </w:tcBorders>
            <w:noWrap/>
            <w:vAlign w:val="center"/>
            <w:hideMark/>
          </w:tcPr>
          <w:p w14:paraId="0E9BA8B1"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5</w:t>
            </w:r>
          </w:p>
        </w:tc>
        <w:tc>
          <w:tcPr>
            <w:tcW w:w="1724" w:type="dxa"/>
            <w:tcBorders>
              <w:top w:val="single" w:sz="4" w:space="0" w:color="00B050"/>
              <w:left w:val="single" w:sz="4" w:space="0" w:color="00B050"/>
              <w:bottom w:val="single" w:sz="4" w:space="0" w:color="00B050"/>
              <w:right w:val="single" w:sz="4" w:space="0" w:color="00B050"/>
            </w:tcBorders>
            <w:noWrap/>
            <w:vAlign w:val="center"/>
            <w:hideMark/>
          </w:tcPr>
          <w:p w14:paraId="04A33FC2"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19</w:t>
            </w:r>
          </w:p>
        </w:tc>
        <w:tc>
          <w:tcPr>
            <w:tcW w:w="1189" w:type="dxa"/>
            <w:tcBorders>
              <w:top w:val="single" w:sz="4" w:space="0" w:color="00B050"/>
              <w:left w:val="single" w:sz="4" w:space="0" w:color="00B050"/>
              <w:bottom w:val="single" w:sz="4" w:space="0" w:color="00B050"/>
              <w:right w:val="single" w:sz="4" w:space="0" w:color="00B050"/>
            </w:tcBorders>
            <w:vAlign w:val="center"/>
            <w:hideMark/>
          </w:tcPr>
          <w:p w14:paraId="05D1A476"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161" w:type="dxa"/>
            <w:tcBorders>
              <w:top w:val="single" w:sz="4" w:space="0" w:color="00B050"/>
              <w:left w:val="single" w:sz="4" w:space="0" w:color="00B050"/>
              <w:bottom w:val="single" w:sz="4" w:space="0" w:color="00B050"/>
              <w:right w:val="single" w:sz="4" w:space="0" w:color="00B050"/>
            </w:tcBorders>
            <w:vAlign w:val="center"/>
            <w:hideMark/>
          </w:tcPr>
          <w:p w14:paraId="569EF212"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531" w:type="dxa"/>
            <w:tcBorders>
              <w:top w:val="single" w:sz="4" w:space="0" w:color="00B050"/>
              <w:left w:val="single" w:sz="4" w:space="0" w:color="00B050"/>
              <w:bottom w:val="single" w:sz="4" w:space="0" w:color="00B050"/>
              <w:right w:val="single" w:sz="4" w:space="0" w:color="00B050"/>
            </w:tcBorders>
            <w:vAlign w:val="center"/>
            <w:hideMark/>
          </w:tcPr>
          <w:p w14:paraId="2AB98704"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r>
      <w:tr w:rsidR="00B1591D" w:rsidRPr="00B1591D" w14:paraId="5F3B6BEF" w14:textId="77777777" w:rsidTr="00B1591D">
        <w:trPr>
          <w:trHeight w:hRule="exact" w:val="340"/>
        </w:trPr>
        <w:tc>
          <w:tcPr>
            <w:tcW w:w="1832" w:type="dxa"/>
            <w:tcBorders>
              <w:top w:val="single" w:sz="4" w:space="0" w:color="00B050"/>
              <w:left w:val="single" w:sz="4" w:space="0" w:color="00B050"/>
              <w:bottom w:val="single" w:sz="4" w:space="0" w:color="00B050"/>
              <w:right w:val="single" w:sz="4" w:space="0" w:color="00B050"/>
            </w:tcBorders>
            <w:vAlign w:val="center"/>
            <w:hideMark/>
          </w:tcPr>
          <w:p w14:paraId="2646EFC3" w14:textId="77777777" w:rsidR="00B1591D" w:rsidRPr="00B1591D" w:rsidRDefault="00B1591D" w:rsidP="00662437">
            <w:pPr>
              <w:rPr>
                <w:rFonts w:ascii="Arial Narrow" w:hAnsi="Arial Narrow" w:cs="Calibri"/>
                <w:color w:val="3A003A"/>
                <w:sz w:val="20"/>
                <w:szCs w:val="20"/>
              </w:rPr>
            </w:pPr>
            <w:r w:rsidRPr="00B1591D">
              <w:rPr>
                <w:rFonts w:ascii="Arial Narrow" w:hAnsi="Arial Narrow" w:cs="Calibri"/>
                <w:color w:val="3A003A"/>
                <w:sz w:val="20"/>
                <w:szCs w:val="20"/>
              </w:rPr>
              <w:t>BRAȘOV</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14:paraId="0A68E083"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3</w:t>
            </w:r>
          </w:p>
        </w:tc>
        <w:tc>
          <w:tcPr>
            <w:tcW w:w="861" w:type="dxa"/>
            <w:tcBorders>
              <w:top w:val="single" w:sz="4" w:space="0" w:color="00B050"/>
              <w:left w:val="single" w:sz="4" w:space="0" w:color="00B050"/>
              <w:bottom w:val="single" w:sz="4" w:space="0" w:color="00B050"/>
              <w:right w:val="single" w:sz="4" w:space="0" w:color="00B050"/>
            </w:tcBorders>
            <w:noWrap/>
            <w:vAlign w:val="center"/>
            <w:hideMark/>
          </w:tcPr>
          <w:p w14:paraId="7479BECE"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3</w:t>
            </w:r>
          </w:p>
        </w:tc>
        <w:tc>
          <w:tcPr>
            <w:tcW w:w="1282" w:type="dxa"/>
            <w:tcBorders>
              <w:top w:val="single" w:sz="4" w:space="0" w:color="00B050"/>
              <w:left w:val="single" w:sz="4" w:space="0" w:color="00B050"/>
              <w:bottom w:val="single" w:sz="4" w:space="0" w:color="00B050"/>
              <w:right w:val="single" w:sz="4" w:space="0" w:color="00B050"/>
            </w:tcBorders>
            <w:noWrap/>
            <w:vAlign w:val="center"/>
            <w:hideMark/>
          </w:tcPr>
          <w:p w14:paraId="7D99CE08"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532" w:type="dxa"/>
            <w:tcBorders>
              <w:top w:val="single" w:sz="4" w:space="0" w:color="00B050"/>
              <w:left w:val="single" w:sz="4" w:space="0" w:color="00B050"/>
              <w:bottom w:val="single" w:sz="4" w:space="0" w:color="00B050"/>
              <w:right w:val="single" w:sz="4" w:space="0" w:color="00B050"/>
            </w:tcBorders>
            <w:noWrap/>
            <w:vAlign w:val="center"/>
            <w:hideMark/>
          </w:tcPr>
          <w:p w14:paraId="10820A03"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3</w:t>
            </w:r>
          </w:p>
        </w:tc>
        <w:tc>
          <w:tcPr>
            <w:tcW w:w="1248" w:type="dxa"/>
            <w:tcBorders>
              <w:top w:val="single" w:sz="4" w:space="0" w:color="00B050"/>
              <w:left w:val="single" w:sz="4" w:space="0" w:color="00B050"/>
              <w:bottom w:val="single" w:sz="4" w:space="0" w:color="00B050"/>
              <w:right w:val="single" w:sz="4" w:space="0" w:color="00B050"/>
            </w:tcBorders>
            <w:noWrap/>
            <w:vAlign w:val="center"/>
            <w:hideMark/>
          </w:tcPr>
          <w:p w14:paraId="67C6C75D"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957" w:type="dxa"/>
            <w:tcBorders>
              <w:top w:val="single" w:sz="4" w:space="0" w:color="00B050"/>
              <w:left w:val="single" w:sz="4" w:space="0" w:color="00B050"/>
              <w:bottom w:val="single" w:sz="4" w:space="0" w:color="00B050"/>
              <w:right w:val="single" w:sz="4" w:space="0" w:color="00B050"/>
            </w:tcBorders>
            <w:noWrap/>
            <w:vAlign w:val="center"/>
            <w:hideMark/>
          </w:tcPr>
          <w:p w14:paraId="4FDB366B"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724" w:type="dxa"/>
            <w:tcBorders>
              <w:top w:val="single" w:sz="4" w:space="0" w:color="00B050"/>
              <w:left w:val="single" w:sz="4" w:space="0" w:color="00B050"/>
              <w:bottom w:val="single" w:sz="4" w:space="0" w:color="00B050"/>
              <w:right w:val="single" w:sz="4" w:space="0" w:color="00B050"/>
            </w:tcBorders>
            <w:noWrap/>
            <w:vAlign w:val="center"/>
            <w:hideMark/>
          </w:tcPr>
          <w:p w14:paraId="27C37579"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189" w:type="dxa"/>
            <w:tcBorders>
              <w:top w:val="single" w:sz="4" w:space="0" w:color="00B050"/>
              <w:left w:val="single" w:sz="4" w:space="0" w:color="00B050"/>
              <w:bottom w:val="single" w:sz="4" w:space="0" w:color="00B050"/>
              <w:right w:val="single" w:sz="4" w:space="0" w:color="00B050"/>
            </w:tcBorders>
            <w:vAlign w:val="center"/>
            <w:hideMark/>
          </w:tcPr>
          <w:p w14:paraId="107E6B31"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161" w:type="dxa"/>
            <w:tcBorders>
              <w:top w:val="single" w:sz="4" w:space="0" w:color="00B050"/>
              <w:left w:val="single" w:sz="4" w:space="0" w:color="00B050"/>
              <w:bottom w:val="single" w:sz="4" w:space="0" w:color="00B050"/>
              <w:right w:val="single" w:sz="4" w:space="0" w:color="00B050"/>
            </w:tcBorders>
            <w:vAlign w:val="center"/>
            <w:hideMark/>
          </w:tcPr>
          <w:p w14:paraId="5CE2EE2C"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531" w:type="dxa"/>
            <w:tcBorders>
              <w:top w:val="single" w:sz="4" w:space="0" w:color="00B050"/>
              <w:left w:val="single" w:sz="4" w:space="0" w:color="00B050"/>
              <w:bottom w:val="single" w:sz="4" w:space="0" w:color="00B050"/>
              <w:right w:val="single" w:sz="4" w:space="0" w:color="00B050"/>
            </w:tcBorders>
            <w:vAlign w:val="center"/>
            <w:hideMark/>
          </w:tcPr>
          <w:p w14:paraId="08D7F0BE"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r>
      <w:tr w:rsidR="00B1591D" w:rsidRPr="00B1591D" w14:paraId="2097FE29" w14:textId="77777777" w:rsidTr="00B1591D">
        <w:trPr>
          <w:trHeight w:hRule="exact" w:val="340"/>
        </w:trPr>
        <w:tc>
          <w:tcPr>
            <w:tcW w:w="1832" w:type="dxa"/>
            <w:tcBorders>
              <w:top w:val="single" w:sz="4" w:space="0" w:color="00B050"/>
              <w:left w:val="single" w:sz="4" w:space="0" w:color="00B050"/>
              <w:bottom w:val="single" w:sz="4" w:space="0" w:color="00B050"/>
              <w:right w:val="single" w:sz="4" w:space="0" w:color="00B050"/>
            </w:tcBorders>
            <w:vAlign w:val="center"/>
            <w:hideMark/>
          </w:tcPr>
          <w:p w14:paraId="05A89189" w14:textId="77777777" w:rsidR="00B1591D" w:rsidRPr="00B1591D" w:rsidRDefault="00B1591D" w:rsidP="00662437">
            <w:pPr>
              <w:rPr>
                <w:rFonts w:ascii="Arial Narrow" w:hAnsi="Arial Narrow" w:cs="Calibri"/>
                <w:color w:val="3A003A"/>
                <w:sz w:val="20"/>
                <w:szCs w:val="20"/>
              </w:rPr>
            </w:pPr>
            <w:r w:rsidRPr="00B1591D">
              <w:rPr>
                <w:rFonts w:ascii="Arial Narrow" w:hAnsi="Arial Narrow" w:cs="Calibri"/>
                <w:color w:val="3A003A"/>
                <w:sz w:val="20"/>
                <w:szCs w:val="20"/>
              </w:rPr>
              <w:t>BUCUREȘTI</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14:paraId="2EE3E2DA"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26</w:t>
            </w:r>
          </w:p>
        </w:tc>
        <w:tc>
          <w:tcPr>
            <w:tcW w:w="861" w:type="dxa"/>
            <w:tcBorders>
              <w:top w:val="single" w:sz="4" w:space="0" w:color="00B050"/>
              <w:left w:val="single" w:sz="4" w:space="0" w:color="00B050"/>
              <w:bottom w:val="single" w:sz="4" w:space="0" w:color="00B050"/>
              <w:right w:val="single" w:sz="4" w:space="0" w:color="00B050"/>
            </w:tcBorders>
            <w:noWrap/>
            <w:vAlign w:val="center"/>
            <w:hideMark/>
          </w:tcPr>
          <w:p w14:paraId="778293DE"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10</w:t>
            </w:r>
          </w:p>
        </w:tc>
        <w:tc>
          <w:tcPr>
            <w:tcW w:w="1282" w:type="dxa"/>
            <w:tcBorders>
              <w:top w:val="single" w:sz="4" w:space="0" w:color="00B050"/>
              <w:left w:val="single" w:sz="4" w:space="0" w:color="00B050"/>
              <w:bottom w:val="single" w:sz="4" w:space="0" w:color="00B050"/>
              <w:right w:val="single" w:sz="4" w:space="0" w:color="00B050"/>
            </w:tcBorders>
            <w:noWrap/>
            <w:vAlign w:val="center"/>
            <w:hideMark/>
          </w:tcPr>
          <w:p w14:paraId="676FA135"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532" w:type="dxa"/>
            <w:tcBorders>
              <w:top w:val="single" w:sz="4" w:space="0" w:color="00B050"/>
              <w:left w:val="single" w:sz="4" w:space="0" w:color="00B050"/>
              <w:bottom w:val="single" w:sz="4" w:space="0" w:color="00B050"/>
              <w:right w:val="single" w:sz="4" w:space="0" w:color="00B050"/>
            </w:tcBorders>
            <w:noWrap/>
            <w:vAlign w:val="center"/>
            <w:hideMark/>
          </w:tcPr>
          <w:p w14:paraId="40886E4F"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10</w:t>
            </w:r>
          </w:p>
        </w:tc>
        <w:tc>
          <w:tcPr>
            <w:tcW w:w="1248" w:type="dxa"/>
            <w:tcBorders>
              <w:top w:val="single" w:sz="4" w:space="0" w:color="00B050"/>
              <w:left w:val="single" w:sz="4" w:space="0" w:color="00B050"/>
              <w:bottom w:val="single" w:sz="4" w:space="0" w:color="00B050"/>
              <w:right w:val="single" w:sz="4" w:space="0" w:color="00B050"/>
            </w:tcBorders>
            <w:noWrap/>
            <w:vAlign w:val="center"/>
            <w:hideMark/>
          </w:tcPr>
          <w:p w14:paraId="4CFC906F"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957" w:type="dxa"/>
            <w:tcBorders>
              <w:top w:val="single" w:sz="4" w:space="0" w:color="00B050"/>
              <w:left w:val="single" w:sz="4" w:space="0" w:color="00B050"/>
              <w:bottom w:val="single" w:sz="4" w:space="0" w:color="00B050"/>
              <w:right w:val="single" w:sz="4" w:space="0" w:color="00B050"/>
            </w:tcBorders>
            <w:noWrap/>
            <w:vAlign w:val="center"/>
            <w:hideMark/>
          </w:tcPr>
          <w:p w14:paraId="103DD3F6"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724" w:type="dxa"/>
            <w:tcBorders>
              <w:top w:val="single" w:sz="4" w:space="0" w:color="00B050"/>
              <w:left w:val="single" w:sz="4" w:space="0" w:color="00B050"/>
              <w:bottom w:val="single" w:sz="4" w:space="0" w:color="00B050"/>
              <w:right w:val="single" w:sz="4" w:space="0" w:color="00B050"/>
            </w:tcBorders>
            <w:noWrap/>
            <w:vAlign w:val="center"/>
            <w:hideMark/>
          </w:tcPr>
          <w:p w14:paraId="2EF92B7B"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14</w:t>
            </w:r>
          </w:p>
        </w:tc>
        <w:tc>
          <w:tcPr>
            <w:tcW w:w="1189" w:type="dxa"/>
            <w:tcBorders>
              <w:top w:val="single" w:sz="4" w:space="0" w:color="00B050"/>
              <w:left w:val="single" w:sz="4" w:space="0" w:color="00B050"/>
              <w:bottom w:val="single" w:sz="4" w:space="0" w:color="00B050"/>
              <w:right w:val="single" w:sz="4" w:space="0" w:color="00B050"/>
            </w:tcBorders>
            <w:vAlign w:val="center"/>
            <w:hideMark/>
          </w:tcPr>
          <w:p w14:paraId="2805E07B"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161" w:type="dxa"/>
            <w:tcBorders>
              <w:top w:val="single" w:sz="4" w:space="0" w:color="00B050"/>
              <w:left w:val="single" w:sz="4" w:space="0" w:color="00B050"/>
              <w:bottom w:val="single" w:sz="4" w:space="0" w:color="00B050"/>
              <w:right w:val="single" w:sz="4" w:space="0" w:color="00B050"/>
            </w:tcBorders>
            <w:vAlign w:val="center"/>
            <w:hideMark/>
          </w:tcPr>
          <w:p w14:paraId="04819D83"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531" w:type="dxa"/>
            <w:tcBorders>
              <w:top w:val="single" w:sz="4" w:space="0" w:color="00B050"/>
              <w:left w:val="single" w:sz="4" w:space="0" w:color="00B050"/>
              <w:bottom w:val="single" w:sz="4" w:space="0" w:color="00B050"/>
              <w:right w:val="single" w:sz="4" w:space="0" w:color="00B050"/>
            </w:tcBorders>
            <w:vAlign w:val="center"/>
            <w:hideMark/>
          </w:tcPr>
          <w:p w14:paraId="7B84615C"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r>
      <w:tr w:rsidR="00B1591D" w:rsidRPr="00B1591D" w14:paraId="11215E26" w14:textId="77777777" w:rsidTr="00B1591D">
        <w:trPr>
          <w:trHeight w:hRule="exact" w:val="340"/>
        </w:trPr>
        <w:tc>
          <w:tcPr>
            <w:tcW w:w="1832" w:type="dxa"/>
            <w:tcBorders>
              <w:top w:val="single" w:sz="4" w:space="0" w:color="00B050"/>
              <w:left w:val="single" w:sz="4" w:space="0" w:color="00B050"/>
              <w:bottom w:val="single" w:sz="4" w:space="0" w:color="00B050"/>
              <w:right w:val="single" w:sz="4" w:space="0" w:color="00B050"/>
            </w:tcBorders>
            <w:vAlign w:val="center"/>
            <w:hideMark/>
          </w:tcPr>
          <w:p w14:paraId="01FE2891" w14:textId="77777777" w:rsidR="00B1591D" w:rsidRPr="00B1591D" w:rsidRDefault="00B1591D" w:rsidP="00662437">
            <w:pPr>
              <w:rPr>
                <w:rFonts w:ascii="Arial Narrow" w:hAnsi="Arial Narrow" w:cs="Calibri"/>
                <w:color w:val="3A003A"/>
                <w:sz w:val="20"/>
                <w:szCs w:val="20"/>
              </w:rPr>
            </w:pPr>
            <w:r w:rsidRPr="00B1591D">
              <w:rPr>
                <w:rFonts w:ascii="Arial Narrow" w:hAnsi="Arial Narrow" w:cs="Calibri"/>
                <w:color w:val="3A003A"/>
                <w:sz w:val="20"/>
                <w:szCs w:val="20"/>
              </w:rPr>
              <w:t>CLUJ</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14:paraId="0E66E299"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11</w:t>
            </w:r>
          </w:p>
        </w:tc>
        <w:tc>
          <w:tcPr>
            <w:tcW w:w="861" w:type="dxa"/>
            <w:tcBorders>
              <w:top w:val="single" w:sz="4" w:space="0" w:color="00B050"/>
              <w:left w:val="single" w:sz="4" w:space="0" w:color="00B050"/>
              <w:bottom w:val="single" w:sz="4" w:space="0" w:color="00B050"/>
              <w:right w:val="single" w:sz="4" w:space="0" w:color="00B050"/>
            </w:tcBorders>
            <w:noWrap/>
            <w:vAlign w:val="center"/>
            <w:hideMark/>
          </w:tcPr>
          <w:p w14:paraId="1C0FC999"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4</w:t>
            </w:r>
          </w:p>
        </w:tc>
        <w:tc>
          <w:tcPr>
            <w:tcW w:w="1282" w:type="dxa"/>
            <w:tcBorders>
              <w:top w:val="single" w:sz="4" w:space="0" w:color="00B050"/>
              <w:left w:val="single" w:sz="4" w:space="0" w:color="00B050"/>
              <w:bottom w:val="single" w:sz="4" w:space="0" w:color="00B050"/>
              <w:right w:val="single" w:sz="4" w:space="0" w:color="00B050"/>
            </w:tcBorders>
            <w:noWrap/>
            <w:vAlign w:val="center"/>
            <w:hideMark/>
          </w:tcPr>
          <w:p w14:paraId="24B5BE09"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1</w:t>
            </w:r>
          </w:p>
        </w:tc>
        <w:tc>
          <w:tcPr>
            <w:tcW w:w="1532" w:type="dxa"/>
            <w:tcBorders>
              <w:top w:val="single" w:sz="4" w:space="0" w:color="00B050"/>
              <w:left w:val="single" w:sz="4" w:space="0" w:color="00B050"/>
              <w:bottom w:val="single" w:sz="4" w:space="0" w:color="00B050"/>
              <w:right w:val="single" w:sz="4" w:space="0" w:color="00B050"/>
            </w:tcBorders>
            <w:noWrap/>
            <w:vAlign w:val="center"/>
            <w:hideMark/>
          </w:tcPr>
          <w:p w14:paraId="6B4835BC"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3</w:t>
            </w:r>
          </w:p>
        </w:tc>
        <w:tc>
          <w:tcPr>
            <w:tcW w:w="1248" w:type="dxa"/>
            <w:tcBorders>
              <w:top w:val="single" w:sz="4" w:space="0" w:color="00B050"/>
              <w:left w:val="single" w:sz="4" w:space="0" w:color="00B050"/>
              <w:bottom w:val="single" w:sz="4" w:space="0" w:color="00B050"/>
              <w:right w:val="single" w:sz="4" w:space="0" w:color="00B050"/>
            </w:tcBorders>
            <w:noWrap/>
            <w:vAlign w:val="center"/>
            <w:hideMark/>
          </w:tcPr>
          <w:p w14:paraId="4C425EAA"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1</w:t>
            </w:r>
          </w:p>
        </w:tc>
        <w:tc>
          <w:tcPr>
            <w:tcW w:w="1957" w:type="dxa"/>
            <w:tcBorders>
              <w:top w:val="single" w:sz="4" w:space="0" w:color="00B050"/>
              <w:left w:val="single" w:sz="4" w:space="0" w:color="00B050"/>
              <w:bottom w:val="single" w:sz="4" w:space="0" w:color="00B050"/>
              <w:right w:val="single" w:sz="4" w:space="0" w:color="00B050"/>
            </w:tcBorders>
            <w:noWrap/>
            <w:vAlign w:val="center"/>
            <w:hideMark/>
          </w:tcPr>
          <w:p w14:paraId="293672DB"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2</w:t>
            </w:r>
          </w:p>
        </w:tc>
        <w:tc>
          <w:tcPr>
            <w:tcW w:w="1724" w:type="dxa"/>
            <w:tcBorders>
              <w:top w:val="single" w:sz="4" w:space="0" w:color="00B050"/>
              <w:left w:val="single" w:sz="4" w:space="0" w:color="00B050"/>
              <w:bottom w:val="single" w:sz="4" w:space="0" w:color="00B050"/>
              <w:right w:val="single" w:sz="4" w:space="0" w:color="00B050"/>
            </w:tcBorders>
            <w:noWrap/>
            <w:vAlign w:val="center"/>
            <w:hideMark/>
          </w:tcPr>
          <w:p w14:paraId="28E0FFE5"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7</w:t>
            </w:r>
          </w:p>
        </w:tc>
        <w:tc>
          <w:tcPr>
            <w:tcW w:w="1189" w:type="dxa"/>
            <w:tcBorders>
              <w:top w:val="single" w:sz="4" w:space="0" w:color="00B050"/>
              <w:left w:val="single" w:sz="4" w:space="0" w:color="00B050"/>
              <w:bottom w:val="single" w:sz="4" w:space="0" w:color="00B050"/>
              <w:right w:val="single" w:sz="4" w:space="0" w:color="00B050"/>
            </w:tcBorders>
            <w:vAlign w:val="center"/>
            <w:hideMark/>
          </w:tcPr>
          <w:p w14:paraId="5AC5C0D7"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161" w:type="dxa"/>
            <w:tcBorders>
              <w:top w:val="single" w:sz="4" w:space="0" w:color="00B050"/>
              <w:left w:val="single" w:sz="4" w:space="0" w:color="00B050"/>
              <w:bottom w:val="single" w:sz="4" w:space="0" w:color="00B050"/>
              <w:right w:val="single" w:sz="4" w:space="0" w:color="00B050"/>
            </w:tcBorders>
            <w:vAlign w:val="center"/>
            <w:hideMark/>
          </w:tcPr>
          <w:p w14:paraId="6F83F156"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531" w:type="dxa"/>
            <w:tcBorders>
              <w:top w:val="single" w:sz="4" w:space="0" w:color="00B050"/>
              <w:left w:val="single" w:sz="4" w:space="0" w:color="00B050"/>
              <w:bottom w:val="single" w:sz="4" w:space="0" w:color="00B050"/>
              <w:right w:val="single" w:sz="4" w:space="0" w:color="00B050"/>
            </w:tcBorders>
            <w:vAlign w:val="center"/>
            <w:hideMark/>
          </w:tcPr>
          <w:p w14:paraId="33CE6C66"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r>
      <w:tr w:rsidR="00B1591D" w:rsidRPr="00B1591D" w14:paraId="01DFF7BD" w14:textId="77777777" w:rsidTr="00B1591D">
        <w:trPr>
          <w:trHeight w:hRule="exact" w:val="340"/>
        </w:trPr>
        <w:tc>
          <w:tcPr>
            <w:tcW w:w="1832" w:type="dxa"/>
            <w:tcBorders>
              <w:top w:val="single" w:sz="4" w:space="0" w:color="00B050"/>
              <w:left w:val="single" w:sz="4" w:space="0" w:color="00B050"/>
              <w:bottom w:val="single" w:sz="4" w:space="0" w:color="00B050"/>
              <w:right w:val="single" w:sz="4" w:space="0" w:color="00B050"/>
            </w:tcBorders>
            <w:vAlign w:val="center"/>
            <w:hideMark/>
          </w:tcPr>
          <w:p w14:paraId="48258A28" w14:textId="77777777" w:rsidR="00B1591D" w:rsidRPr="00B1591D" w:rsidRDefault="00B1591D" w:rsidP="00662437">
            <w:pPr>
              <w:rPr>
                <w:rFonts w:ascii="Arial Narrow" w:hAnsi="Arial Narrow" w:cs="Calibri"/>
                <w:color w:val="3A003A"/>
                <w:sz w:val="20"/>
                <w:szCs w:val="20"/>
              </w:rPr>
            </w:pPr>
            <w:r w:rsidRPr="00B1591D">
              <w:rPr>
                <w:rFonts w:ascii="Arial Narrow" w:hAnsi="Arial Narrow" w:cs="Calibri"/>
                <w:color w:val="3A003A"/>
                <w:sz w:val="20"/>
                <w:szCs w:val="20"/>
              </w:rPr>
              <w:t>CONSTANȚA</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14:paraId="6331FCC4"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42</w:t>
            </w:r>
          </w:p>
        </w:tc>
        <w:tc>
          <w:tcPr>
            <w:tcW w:w="861" w:type="dxa"/>
            <w:tcBorders>
              <w:top w:val="single" w:sz="4" w:space="0" w:color="00B050"/>
              <w:left w:val="single" w:sz="4" w:space="0" w:color="00B050"/>
              <w:bottom w:val="single" w:sz="4" w:space="0" w:color="00B050"/>
              <w:right w:val="single" w:sz="4" w:space="0" w:color="00B050"/>
            </w:tcBorders>
            <w:noWrap/>
            <w:vAlign w:val="center"/>
            <w:hideMark/>
          </w:tcPr>
          <w:p w14:paraId="0FBADC0C"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13</w:t>
            </w:r>
          </w:p>
        </w:tc>
        <w:tc>
          <w:tcPr>
            <w:tcW w:w="1282" w:type="dxa"/>
            <w:tcBorders>
              <w:top w:val="single" w:sz="4" w:space="0" w:color="00B050"/>
              <w:left w:val="single" w:sz="4" w:space="0" w:color="00B050"/>
              <w:bottom w:val="single" w:sz="4" w:space="0" w:color="00B050"/>
              <w:right w:val="single" w:sz="4" w:space="0" w:color="00B050"/>
            </w:tcBorders>
            <w:noWrap/>
            <w:vAlign w:val="center"/>
            <w:hideMark/>
          </w:tcPr>
          <w:p w14:paraId="0E9880F8"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6</w:t>
            </w:r>
          </w:p>
        </w:tc>
        <w:tc>
          <w:tcPr>
            <w:tcW w:w="1532" w:type="dxa"/>
            <w:tcBorders>
              <w:top w:val="single" w:sz="4" w:space="0" w:color="00B050"/>
              <w:left w:val="single" w:sz="4" w:space="0" w:color="00B050"/>
              <w:bottom w:val="single" w:sz="4" w:space="0" w:color="00B050"/>
              <w:right w:val="single" w:sz="4" w:space="0" w:color="00B050"/>
            </w:tcBorders>
            <w:noWrap/>
            <w:vAlign w:val="center"/>
            <w:hideMark/>
          </w:tcPr>
          <w:p w14:paraId="0B985DF3"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7</w:t>
            </w:r>
          </w:p>
        </w:tc>
        <w:tc>
          <w:tcPr>
            <w:tcW w:w="1248" w:type="dxa"/>
            <w:tcBorders>
              <w:top w:val="single" w:sz="4" w:space="0" w:color="00B050"/>
              <w:left w:val="single" w:sz="4" w:space="0" w:color="00B050"/>
              <w:bottom w:val="single" w:sz="4" w:space="0" w:color="00B050"/>
              <w:right w:val="single" w:sz="4" w:space="0" w:color="00B050"/>
            </w:tcBorders>
            <w:noWrap/>
            <w:vAlign w:val="center"/>
            <w:hideMark/>
          </w:tcPr>
          <w:p w14:paraId="6F58DB10"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8</w:t>
            </w:r>
          </w:p>
        </w:tc>
        <w:tc>
          <w:tcPr>
            <w:tcW w:w="1957" w:type="dxa"/>
            <w:tcBorders>
              <w:top w:val="single" w:sz="4" w:space="0" w:color="00B050"/>
              <w:left w:val="single" w:sz="4" w:space="0" w:color="00B050"/>
              <w:bottom w:val="single" w:sz="4" w:space="0" w:color="00B050"/>
              <w:right w:val="single" w:sz="4" w:space="0" w:color="00B050"/>
            </w:tcBorders>
            <w:noWrap/>
            <w:vAlign w:val="center"/>
            <w:hideMark/>
          </w:tcPr>
          <w:p w14:paraId="3ED8DFF6"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1</w:t>
            </w:r>
          </w:p>
        </w:tc>
        <w:tc>
          <w:tcPr>
            <w:tcW w:w="1724" w:type="dxa"/>
            <w:tcBorders>
              <w:top w:val="single" w:sz="4" w:space="0" w:color="00B050"/>
              <w:left w:val="single" w:sz="4" w:space="0" w:color="00B050"/>
              <w:bottom w:val="single" w:sz="4" w:space="0" w:color="00B050"/>
              <w:right w:val="single" w:sz="4" w:space="0" w:color="00B050"/>
            </w:tcBorders>
            <w:noWrap/>
            <w:vAlign w:val="center"/>
            <w:hideMark/>
          </w:tcPr>
          <w:p w14:paraId="2114B09E"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15</w:t>
            </w:r>
          </w:p>
        </w:tc>
        <w:tc>
          <w:tcPr>
            <w:tcW w:w="1189" w:type="dxa"/>
            <w:tcBorders>
              <w:top w:val="single" w:sz="4" w:space="0" w:color="00B050"/>
              <w:left w:val="single" w:sz="4" w:space="0" w:color="00B050"/>
              <w:bottom w:val="single" w:sz="4" w:space="0" w:color="00B050"/>
              <w:right w:val="single" w:sz="4" w:space="0" w:color="00B050"/>
            </w:tcBorders>
            <w:vAlign w:val="center"/>
            <w:hideMark/>
          </w:tcPr>
          <w:p w14:paraId="31C8657B"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161" w:type="dxa"/>
            <w:tcBorders>
              <w:top w:val="single" w:sz="4" w:space="0" w:color="00B050"/>
              <w:left w:val="single" w:sz="4" w:space="0" w:color="00B050"/>
              <w:bottom w:val="single" w:sz="4" w:space="0" w:color="00B050"/>
              <w:right w:val="single" w:sz="4" w:space="0" w:color="00B050"/>
            </w:tcBorders>
            <w:vAlign w:val="center"/>
            <w:hideMark/>
          </w:tcPr>
          <w:p w14:paraId="6FE9EF7B"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531" w:type="dxa"/>
            <w:tcBorders>
              <w:top w:val="single" w:sz="4" w:space="0" w:color="00B050"/>
              <w:left w:val="single" w:sz="4" w:space="0" w:color="00B050"/>
              <w:bottom w:val="single" w:sz="4" w:space="0" w:color="00B050"/>
              <w:right w:val="single" w:sz="4" w:space="0" w:color="00B050"/>
            </w:tcBorders>
            <w:vAlign w:val="center"/>
            <w:hideMark/>
          </w:tcPr>
          <w:p w14:paraId="7C952CAE"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r>
      <w:tr w:rsidR="00B1591D" w:rsidRPr="00B1591D" w14:paraId="2263B4D0" w14:textId="77777777" w:rsidTr="00B1591D">
        <w:trPr>
          <w:trHeight w:hRule="exact" w:val="340"/>
        </w:trPr>
        <w:tc>
          <w:tcPr>
            <w:tcW w:w="1832" w:type="dxa"/>
            <w:tcBorders>
              <w:top w:val="single" w:sz="4" w:space="0" w:color="00B050"/>
              <w:left w:val="single" w:sz="4" w:space="0" w:color="00B050"/>
              <w:bottom w:val="single" w:sz="4" w:space="0" w:color="00B050"/>
              <w:right w:val="single" w:sz="4" w:space="0" w:color="00B050"/>
            </w:tcBorders>
            <w:vAlign w:val="center"/>
            <w:hideMark/>
          </w:tcPr>
          <w:p w14:paraId="082FD020" w14:textId="77777777" w:rsidR="00B1591D" w:rsidRPr="00B1591D" w:rsidRDefault="00B1591D" w:rsidP="00662437">
            <w:pPr>
              <w:rPr>
                <w:rFonts w:ascii="Arial Narrow" w:hAnsi="Arial Narrow" w:cs="Calibri"/>
                <w:color w:val="3A003A"/>
                <w:sz w:val="20"/>
                <w:szCs w:val="20"/>
              </w:rPr>
            </w:pPr>
            <w:r w:rsidRPr="00B1591D">
              <w:rPr>
                <w:rFonts w:ascii="Arial Narrow" w:hAnsi="Arial Narrow" w:cs="Calibri"/>
                <w:color w:val="3A003A"/>
                <w:sz w:val="20"/>
                <w:szCs w:val="20"/>
              </w:rPr>
              <w:t>CRAIOVA</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14:paraId="2D501386"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23</w:t>
            </w:r>
          </w:p>
        </w:tc>
        <w:tc>
          <w:tcPr>
            <w:tcW w:w="861" w:type="dxa"/>
            <w:tcBorders>
              <w:top w:val="single" w:sz="4" w:space="0" w:color="00B050"/>
              <w:left w:val="single" w:sz="4" w:space="0" w:color="00B050"/>
              <w:bottom w:val="single" w:sz="4" w:space="0" w:color="00B050"/>
              <w:right w:val="single" w:sz="4" w:space="0" w:color="00B050"/>
            </w:tcBorders>
            <w:noWrap/>
            <w:vAlign w:val="center"/>
            <w:hideMark/>
          </w:tcPr>
          <w:p w14:paraId="7409D97A"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7</w:t>
            </w:r>
          </w:p>
        </w:tc>
        <w:tc>
          <w:tcPr>
            <w:tcW w:w="1282" w:type="dxa"/>
            <w:tcBorders>
              <w:top w:val="single" w:sz="4" w:space="0" w:color="00B050"/>
              <w:left w:val="single" w:sz="4" w:space="0" w:color="00B050"/>
              <w:bottom w:val="single" w:sz="4" w:space="0" w:color="00B050"/>
              <w:right w:val="single" w:sz="4" w:space="0" w:color="00B050"/>
            </w:tcBorders>
            <w:noWrap/>
            <w:vAlign w:val="center"/>
            <w:hideMark/>
          </w:tcPr>
          <w:p w14:paraId="38E91E29"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532" w:type="dxa"/>
            <w:tcBorders>
              <w:top w:val="single" w:sz="4" w:space="0" w:color="00B050"/>
              <w:left w:val="single" w:sz="4" w:space="0" w:color="00B050"/>
              <w:bottom w:val="single" w:sz="4" w:space="0" w:color="00B050"/>
              <w:right w:val="single" w:sz="4" w:space="0" w:color="00B050"/>
            </w:tcBorders>
            <w:noWrap/>
            <w:vAlign w:val="center"/>
            <w:hideMark/>
          </w:tcPr>
          <w:p w14:paraId="6236DE4A"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7</w:t>
            </w:r>
          </w:p>
        </w:tc>
        <w:tc>
          <w:tcPr>
            <w:tcW w:w="1248" w:type="dxa"/>
            <w:tcBorders>
              <w:top w:val="single" w:sz="4" w:space="0" w:color="00B050"/>
              <w:left w:val="single" w:sz="4" w:space="0" w:color="00B050"/>
              <w:bottom w:val="single" w:sz="4" w:space="0" w:color="00B050"/>
              <w:right w:val="single" w:sz="4" w:space="0" w:color="00B050"/>
            </w:tcBorders>
            <w:noWrap/>
            <w:vAlign w:val="center"/>
            <w:hideMark/>
          </w:tcPr>
          <w:p w14:paraId="6DFA9D17"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957" w:type="dxa"/>
            <w:tcBorders>
              <w:top w:val="single" w:sz="4" w:space="0" w:color="00B050"/>
              <w:left w:val="single" w:sz="4" w:space="0" w:color="00B050"/>
              <w:bottom w:val="single" w:sz="4" w:space="0" w:color="00B050"/>
              <w:right w:val="single" w:sz="4" w:space="0" w:color="00B050"/>
            </w:tcBorders>
            <w:noWrap/>
            <w:vAlign w:val="center"/>
            <w:hideMark/>
          </w:tcPr>
          <w:p w14:paraId="42695DE3"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4</w:t>
            </w:r>
          </w:p>
        </w:tc>
        <w:tc>
          <w:tcPr>
            <w:tcW w:w="1724" w:type="dxa"/>
            <w:tcBorders>
              <w:top w:val="single" w:sz="4" w:space="0" w:color="00B050"/>
              <w:left w:val="single" w:sz="4" w:space="0" w:color="00B050"/>
              <w:bottom w:val="single" w:sz="4" w:space="0" w:color="00B050"/>
              <w:right w:val="single" w:sz="4" w:space="0" w:color="00B050"/>
            </w:tcBorders>
            <w:noWrap/>
            <w:vAlign w:val="center"/>
            <w:hideMark/>
          </w:tcPr>
          <w:p w14:paraId="5F43A1E8"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12</w:t>
            </w:r>
          </w:p>
        </w:tc>
        <w:tc>
          <w:tcPr>
            <w:tcW w:w="1189" w:type="dxa"/>
            <w:tcBorders>
              <w:top w:val="single" w:sz="4" w:space="0" w:color="00B050"/>
              <w:left w:val="single" w:sz="4" w:space="0" w:color="00B050"/>
              <w:bottom w:val="single" w:sz="4" w:space="0" w:color="00B050"/>
              <w:right w:val="single" w:sz="4" w:space="0" w:color="00B050"/>
            </w:tcBorders>
            <w:vAlign w:val="center"/>
            <w:hideMark/>
          </w:tcPr>
          <w:p w14:paraId="40A73652"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161" w:type="dxa"/>
            <w:tcBorders>
              <w:top w:val="single" w:sz="4" w:space="0" w:color="00B050"/>
              <w:left w:val="single" w:sz="4" w:space="0" w:color="00B050"/>
              <w:bottom w:val="single" w:sz="4" w:space="0" w:color="00B050"/>
              <w:right w:val="single" w:sz="4" w:space="0" w:color="00B050"/>
            </w:tcBorders>
            <w:vAlign w:val="center"/>
            <w:hideMark/>
          </w:tcPr>
          <w:p w14:paraId="69DBB6FC"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531" w:type="dxa"/>
            <w:tcBorders>
              <w:top w:val="single" w:sz="4" w:space="0" w:color="00B050"/>
              <w:left w:val="single" w:sz="4" w:space="0" w:color="00B050"/>
              <w:bottom w:val="single" w:sz="4" w:space="0" w:color="00B050"/>
              <w:right w:val="single" w:sz="4" w:space="0" w:color="00B050"/>
            </w:tcBorders>
            <w:vAlign w:val="center"/>
            <w:hideMark/>
          </w:tcPr>
          <w:p w14:paraId="2D07E187"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r>
      <w:tr w:rsidR="00B1591D" w:rsidRPr="00B1591D" w14:paraId="5CEAE33D" w14:textId="77777777" w:rsidTr="00B1591D">
        <w:trPr>
          <w:trHeight w:hRule="exact" w:val="340"/>
        </w:trPr>
        <w:tc>
          <w:tcPr>
            <w:tcW w:w="1832" w:type="dxa"/>
            <w:tcBorders>
              <w:top w:val="single" w:sz="4" w:space="0" w:color="00B050"/>
              <w:left w:val="single" w:sz="4" w:space="0" w:color="00B050"/>
              <w:bottom w:val="single" w:sz="4" w:space="0" w:color="00B050"/>
              <w:right w:val="single" w:sz="4" w:space="0" w:color="00B050"/>
            </w:tcBorders>
            <w:vAlign w:val="center"/>
            <w:hideMark/>
          </w:tcPr>
          <w:p w14:paraId="661C4EF3" w14:textId="77777777" w:rsidR="00B1591D" w:rsidRPr="00B1591D" w:rsidRDefault="00B1591D" w:rsidP="00662437">
            <w:pPr>
              <w:rPr>
                <w:rFonts w:ascii="Arial Narrow" w:hAnsi="Arial Narrow" w:cs="Calibri"/>
                <w:color w:val="3A003A"/>
                <w:sz w:val="20"/>
                <w:szCs w:val="20"/>
              </w:rPr>
            </w:pPr>
            <w:r w:rsidRPr="00B1591D">
              <w:rPr>
                <w:rFonts w:ascii="Arial Narrow" w:hAnsi="Arial Narrow" w:cs="Calibri"/>
                <w:color w:val="3A003A"/>
                <w:sz w:val="20"/>
                <w:szCs w:val="20"/>
              </w:rPr>
              <w:t>GALAȚI</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14:paraId="670DB3BD"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4</w:t>
            </w:r>
          </w:p>
        </w:tc>
        <w:tc>
          <w:tcPr>
            <w:tcW w:w="861" w:type="dxa"/>
            <w:tcBorders>
              <w:top w:val="single" w:sz="4" w:space="0" w:color="00B050"/>
              <w:left w:val="single" w:sz="4" w:space="0" w:color="00B050"/>
              <w:bottom w:val="single" w:sz="4" w:space="0" w:color="00B050"/>
              <w:right w:val="single" w:sz="4" w:space="0" w:color="00B050"/>
            </w:tcBorders>
            <w:noWrap/>
            <w:vAlign w:val="center"/>
            <w:hideMark/>
          </w:tcPr>
          <w:p w14:paraId="13B55658"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1</w:t>
            </w:r>
          </w:p>
        </w:tc>
        <w:tc>
          <w:tcPr>
            <w:tcW w:w="1282" w:type="dxa"/>
            <w:tcBorders>
              <w:top w:val="single" w:sz="4" w:space="0" w:color="00B050"/>
              <w:left w:val="single" w:sz="4" w:space="0" w:color="00B050"/>
              <w:bottom w:val="single" w:sz="4" w:space="0" w:color="00B050"/>
              <w:right w:val="single" w:sz="4" w:space="0" w:color="00B050"/>
            </w:tcBorders>
            <w:noWrap/>
            <w:vAlign w:val="center"/>
            <w:hideMark/>
          </w:tcPr>
          <w:p w14:paraId="2EBE2B09"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532" w:type="dxa"/>
            <w:tcBorders>
              <w:top w:val="single" w:sz="4" w:space="0" w:color="00B050"/>
              <w:left w:val="single" w:sz="4" w:space="0" w:color="00B050"/>
              <w:bottom w:val="single" w:sz="4" w:space="0" w:color="00B050"/>
              <w:right w:val="single" w:sz="4" w:space="0" w:color="00B050"/>
            </w:tcBorders>
            <w:noWrap/>
            <w:vAlign w:val="center"/>
            <w:hideMark/>
          </w:tcPr>
          <w:p w14:paraId="5085D388"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1</w:t>
            </w:r>
          </w:p>
        </w:tc>
        <w:tc>
          <w:tcPr>
            <w:tcW w:w="1248" w:type="dxa"/>
            <w:tcBorders>
              <w:top w:val="single" w:sz="4" w:space="0" w:color="00B050"/>
              <w:left w:val="single" w:sz="4" w:space="0" w:color="00B050"/>
              <w:bottom w:val="single" w:sz="4" w:space="0" w:color="00B050"/>
              <w:right w:val="single" w:sz="4" w:space="0" w:color="00B050"/>
            </w:tcBorders>
            <w:noWrap/>
            <w:vAlign w:val="center"/>
            <w:hideMark/>
          </w:tcPr>
          <w:p w14:paraId="3910EB63"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957" w:type="dxa"/>
            <w:tcBorders>
              <w:top w:val="single" w:sz="4" w:space="0" w:color="00B050"/>
              <w:left w:val="single" w:sz="4" w:space="0" w:color="00B050"/>
              <w:bottom w:val="single" w:sz="4" w:space="0" w:color="00B050"/>
              <w:right w:val="single" w:sz="4" w:space="0" w:color="00B050"/>
            </w:tcBorders>
            <w:noWrap/>
            <w:vAlign w:val="center"/>
            <w:hideMark/>
          </w:tcPr>
          <w:p w14:paraId="59230CC8"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1</w:t>
            </w:r>
          </w:p>
        </w:tc>
        <w:tc>
          <w:tcPr>
            <w:tcW w:w="1724" w:type="dxa"/>
            <w:tcBorders>
              <w:top w:val="single" w:sz="4" w:space="0" w:color="00B050"/>
              <w:left w:val="single" w:sz="4" w:space="0" w:color="00B050"/>
              <w:bottom w:val="single" w:sz="4" w:space="0" w:color="00B050"/>
              <w:right w:val="single" w:sz="4" w:space="0" w:color="00B050"/>
            </w:tcBorders>
            <w:noWrap/>
            <w:vAlign w:val="center"/>
            <w:hideMark/>
          </w:tcPr>
          <w:p w14:paraId="30AE2A00"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3</w:t>
            </w:r>
          </w:p>
        </w:tc>
        <w:tc>
          <w:tcPr>
            <w:tcW w:w="1189" w:type="dxa"/>
            <w:tcBorders>
              <w:top w:val="single" w:sz="4" w:space="0" w:color="00B050"/>
              <w:left w:val="single" w:sz="4" w:space="0" w:color="00B050"/>
              <w:bottom w:val="single" w:sz="4" w:space="0" w:color="00B050"/>
              <w:right w:val="single" w:sz="4" w:space="0" w:color="00B050"/>
            </w:tcBorders>
            <w:vAlign w:val="center"/>
            <w:hideMark/>
          </w:tcPr>
          <w:p w14:paraId="248E1792"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161" w:type="dxa"/>
            <w:tcBorders>
              <w:top w:val="single" w:sz="4" w:space="0" w:color="00B050"/>
              <w:left w:val="single" w:sz="4" w:space="0" w:color="00B050"/>
              <w:bottom w:val="single" w:sz="4" w:space="0" w:color="00B050"/>
              <w:right w:val="single" w:sz="4" w:space="0" w:color="00B050"/>
            </w:tcBorders>
            <w:vAlign w:val="center"/>
            <w:hideMark/>
          </w:tcPr>
          <w:p w14:paraId="7A2B0025"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531" w:type="dxa"/>
            <w:tcBorders>
              <w:top w:val="single" w:sz="4" w:space="0" w:color="00B050"/>
              <w:left w:val="single" w:sz="4" w:space="0" w:color="00B050"/>
              <w:bottom w:val="single" w:sz="4" w:space="0" w:color="00B050"/>
              <w:right w:val="single" w:sz="4" w:space="0" w:color="00B050"/>
            </w:tcBorders>
            <w:vAlign w:val="center"/>
            <w:hideMark/>
          </w:tcPr>
          <w:p w14:paraId="5EB18FEA"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r>
      <w:tr w:rsidR="00B1591D" w:rsidRPr="00B1591D" w14:paraId="486133E6" w14:textId="77777777" w:rsidTr="00B1591D">
        <w:trPr>
          <w:trHeight w:hRule="exact" w:val="340"/>
        </w:trPr>
        <w:tc>
          <w:tcPr>
            <w:tcW w:w="1832" w:type="dxa"/>
            <w:tcBorders>
              <w:top w:val="single" w:sz="4" w:space="0" w:color="00B050"/>
              <w:left w:val="single" w:sz="4" w:space="0" w:color="00B050"/>
              <w:bottom w:val="single" w:sz="4" w:space="0" w:color="00B050"/>
              <w:right w:val="single" w:sz="4" w:space="0" w:color="00B050"/>
            </w:tcBorders>
            <w:vAlign w:val="center"/>
            <w:hideMark/>
          </w:tcPr>
          <w:p w14:paraId="3A1C9631" w14:textId="77777777" w:rsidR="00B1591D" w:rsidRPr="00B1591D" w:rsidRDefault="00B1591D" w:rsidP="00662437">
            <w:pPr>
              <w:rPr>
                <w:rFonts w:ascii="Arial Narrow" w:hAnsi="Arial Narrow" w:cs="Calibri"/>
                <w:color w:val="3A003A"/>
                <w:sz w:val="20"/>
                <w:szCs w:val="20"/>
              </w:rPr>
            </w:pPr>
            <w:r w:rsidRPr="00B1591D">
              <w:rPr>
                <w:rFonts w:ascii="Arial Narrow" w:hAnsi="Arial Narrow" w:cs="Calibri"/>
                <w:color w:val="3A003A"/>
                <w:sz w:val="20"/>
                <w:szCs w:val="20"/>
              </w:rPr>
              <w:t>IAȘI</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14:paraId="75BAB961"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6</w:t>
            </w:r>
          </w:p>
        </w:tc>
        <w:tc>
          <w:tcPr>
            <w:tcW w:w="861" w:type="dxa"/>
            <w:tcBorders>
              <w:top w:val="single" w:sz="4" w:space="0" w:color="00B050"/>
              <w:left w:val="single" w:sz="4" w:space="0" w:color="00B050"/>
              <w:bottom w:val="single" w:sz="4" w:space="0" w:color="00B050"/>
              <w:right w:val="single" w:sz="4" w:space="0" w:color="00B050"/>
            </w:tcBorders>
            <w:noWrap/>
            <w:vAlign w:val="center"/>
            <w:hideMark/>
          </w:tcPr>
          <w:p w14:paraId="1766A771"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2</w:t>
            </w:r>
          </w:p>
        </w:tc>
        <w:tc>
          <w:tcPr>
            <w:tcW w:w="1282" w:type="dxa"/>
            <w:tcBorders>
              <w:top w:val="single" w:sz="4" w:space="0" w:color="00B050"/>
              <w:left w:val="single" w:sz="4" w:space="0" w:color="00B050"/>
              <w:bottom w:val="single" w:sz="4" w:space="0" w:color="00B050"/>
              <w:right w:val="single" w:sz="4" w:space="0" w:color="00B050"/>
            </w:tcBorders>
            <w:noWrap/>
            <w:vAlign w:val="center"/>
            <w:hideMark/>
          </w:tcPr>
          <w:p w14:paraId="58324E6D"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1</w:t>
            </w:r>
          </w:p>
        </w:tc>
        <w:tc>
          <w:tcPr>
            <w:tcW w:w="1532" w:type="dxa"/>
            <w:tcBorders>
              <w:top w:val="single" w:sz="4" w:space="0" w:color="00B050"/>
              <w:left w:val="single" w:sz="4" w:space="0" w:color="00B050"/>
              <w:bottom w:val="single" w:sz="4" w:space="0" w:color="00B050"/>
              <w:right w:val="single" w:sz="4" w:space="0" w:color="00B050"/>
            </w:tcBorders>
            <w:noWrap/>
            <w:vAlign w:val="center"/>
            <w:hideMark/>
          </w:tcPr>
          <w:p w14:paraId="1CF7842A"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1</w:t>
            </w:r>
          </w:p>
        </w:tc>
        <w:tc>
          <w:tcPr>
            <w:tcW w:w="1248" w:type="dxa"/>
            <w:tcBorders>
              <w:top w:val="single" w:sz="4" w:space="0" w:color="00B050"/>
              <w:left w:val="single" w:sz="4" w:space="0" w:color="00B050"/>
              <w:bottom w:val="single" w:sz="4" w:space="0" w:color="00B050"/>
              <w:right w:val="single" w:sz="4" w:space="0" w:color="00B050"/>
            </w:tcBorders>
            <w:noWrap/>
            <w:vAlign w:val="center"/>
            <w:hideMark/>
          </w:tcPr>
          <w:p w14:paraId="5E960D8E"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1</w:t>
            </w:r>
          </w:p>
        </w:tc>
        <w:tc>
          <w:tcPr>
            <w:tcW w:w="1957" w:type="dxa"/>
            <w:tcBorders>
              <w:top w:val="single" w:sz="4" w:space="0" w:color="00B050"/>
              <w:left w:val="single" w:sz="4" w:space="0" w:color="00B050"/>
              <w:bottom w:val="single" w:sz="4" w:space="0" w:color="00B050"/>
              <w:right w:val="single" w:sz="4" w:space="0" w:color="00B050"/>
            </w:tcBorders>
            <w:noWrap/>
            <w:vAlign w:val="center"/>
            <w:hideMark/>
          </w:tcPr>
          <w:p w14:paraId="3D92F9AC"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3</w:t>
            </w:r>
          </w:p>
        </w:tc>
        <w:tc>
          <w:tcPr>
            <w:tcW w:w="1724" w:type="dxa"/>
            <w:tcBorders>
              <w:top w:val="single" w:sz="4" w:space="0" w:color="00B050"/>
              <w:left w:val="single" w:sz="4" w:space="0" w:color="00B050"/>
              <w:bottom w:val="single" w:sz="4" w:space="0" w:color="00B050"/>
              <w:right w:val="single" w:sz="4" w:space="0" w:color="00B050"/>
            </w:tcBorders>
            <w:noWrap/>
            <w:vAlign w:val="center"/>
            <w:hideMark/>
          </w:tcPr>
          <w:p w14:paraId="4A810357"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4</w:t>
            </w:r>
          </w:p>
        </w:tc>
        <w:tc>
          <w:tcPr>
            <w:tcW w:w="1189" w:type="dxa"/>
            <w:tcBorders>
              <w:top w:val="single" w:sz="4" w:space="0" w:color="00B050"/>
              <w:left w:val="single" w:sz="4" w:space="0" w:color="00B050"/>
              <w:bottom w:val="single" w:sz="4" w:space="0" w:color="00B050"/>
              <w:right w:val="single" w:sz="4" w:space="0" w:color="00B050"/>
            </w:tcBorders>
            <w:vAlign w:val="center"/>
            <w:hideMark/>
          </w:tcPr>
          <w:p w14:paraId="526A01DD"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161" w:type="dxa"/>
            <w:tcBorders>
              <w:top w:val="single" w:sz="4" w:space="0" w:color="00B050"/>
              <w:left w:val="single" w:sz="4" w:space="0" w:color="00B050"/>
              <w:bottom w:val="single" w:sz="4" w:space="0" w:color="00B050"/>
              <w:right w:val="single" w:sz="4" w:space="0" w:color="00B050"/>
            </w:tcBorders>
            <w:vAlign w:val="center"/>
            <w:hideMark/>
          </w:tcPr>
          <w:p w14:paraId="47D64C48"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531" w:type="dxa"/>
            <w:tcBorders>
              <w:top w:val="single" w:sz="4" w:space="0" w:color="00B050"/>
              <w:left w:val="single" w:sz="4" w:space="0" w:color="00B050"/>
              <w:bottom w:val="single" w:sz="4" w:space="0" w:color="00B050"/>
              <w:right w:val="single" w:sz="4" w:space="0" w:color="00B050"/>
            </w:tcBorders>
            <w:vAlign w:val="center"/>
            <w:hideMark/>
          </w:tcPr>
          <w:p w14:paraId="03394D90"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r>
      <w:tr w:rsidR="00B1591D" w:rsidRPr="00B1591D" w14:paraId="4B5305C2" w14:textId="77777777" w:rsidTr="00B1591D">
        <w:trPr>
          <w:trHeight w:hRule="exact" w:val="340"/>
        </w:trPr>
        <w:tc>
          <w:tcPr>
            <w:tcW w:w="1832" w:type="dxa"/>
            <w:tcBorders>
              <w:top w:val="single" w:sz="4" w:space="0" w:color="00B050"/>
              <w:left w:val="single" w:sz="4" w:space="0" w:color="00B050"/>
              <w:bottom w:val="single" w:sz="4" w:space="0" w:color="00B050"/>
              <w:right w:val="single" w:sz="4" w:space="0" w:color="00B050"/>
            </w:tcBorders>
            <w:vAlign w:val="center"/>
            <w:hideMark/>
          </w:tcPr>
          <w:p w14:paraId="5410ED4D" w14:textId="77777777" w:rsidR="00B1591D" w:rsidRPr="00B1591D" w:rsidRDefault="00B1591D" w:rsidP="00662437">
            <w:pPr>
              <w:rPr>
                <w:rFonts w:ascii="Arial Narrow" w:hAnsi="Arial Narrow" w:cs="Calibri"/>
                <w:color w:val="3A003A"/>
                <w:sz w:val="20"/>
                <w:szCs w:val="20"/>
              </w:rPr>
            </w:pPr>
            <w:r w:rsidRPr="00B1591D">
              <w:rPr>
                <w:rFonts w:ascii="Arial Narrow" w:hAnsi="Arial Narrow" w:cs="Calibri"/>
                <w:color w:val="3A003A"/>
                <w:sz w:val="20"/>
                <w:szCs w:val="20"/>
              </w:rPr>
              <w:t>TÂRGU-MUREȘ</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14:paraId="286C7F49"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3</w:t>
            </w:r>
          </w:p>
        </w:tc>
        <w:tc>
          <w:tcPr>
            <w:tcW w:w="861" w:type="dxa"/>
            <w:tcBorders>
              <w:top w:val="single" w:sz="4" w:space="0" w:color="00B050"/>
              <w:left w:val="single" w:sz="4" w:space="0" w:color="00B050"/>
              <w:bottom w:val="single" w:sz="4" w:space="0" w:color="00B050"/>
              <w:right w:val="single" w:sz="4" w:space="0" w:color="00B050"/>
            </w:tcBorders>
            <w:noWrap/>
            <w:vAlign w:val="center"/>
            <w:hideMark/>
          </w:tcPr>
          <w:p w14:paraId="655BE4F7"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1</w:t>
            </w:r>
          </w:p>
        </w:tc>
        <w:tc>
          <w:tcPr>
            <w:tcW w:w="1282" w:type="dxa"/>
            <w:tcBorders>
              <w:top w:val="single" w:sz="4" w:space="0" w:color="00B050"/>
              <w:left w:val="single" w:sz="4" w:space="0" w:color="00B050"/>
              <w:bottom w:val="single" w:sz="4" w:space="0" w:color="00B050"/>
              <w:right w:val="single" w:sz="4" w:space="0" w:color="00B050"/>
            </w:tcBorders>
            <w:noWrap/>
            <w:vAlign w:val="center"/>
            <w:hideMark/>
          </w:tcPr>
          <w:p w14:paraId="116BC295"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532" w:type="dxa"/>
            <w:tcBorders>
              <w:top w:val="single" w:sz="4" w:space="0" w:color="00B050"/>
              <w:left w:val="single" w:sz="4" w:space="0" w:color="00B050"/>
              <w:bottom w:val="single" w:sz="4" w:space="0" w:color="00B050"/>
              <w:right w:val="single" w:sz="4" w:space="0" w:color="00B050"/>
            </w:tcBorders>
            <w:noWrap/>
            <w:vAlign w:val="center"/>
            <w:hideMark/>
          </w:tcPr>
          <w:p w14:paraId="6E14825A"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1</w:t>
            </w:r>
          </w:p>
        </w:tc>
        <w:tc>
          <w:tcPr>
            <w:tcW w:w="1248" w:type="dxa"/>
            <w:tcBorders>
              <w:top w:val="single" w:sz="4" w:space="0" w:color="00B050"/>
              <w:left w:val="single" w:sz="4" w:space="0" w:color="00B050"/>
              <w:bottom w:val="single" w:sz="4" w:space="0" w:color="00B050"/>
              <w:right w:val="single" w:sz="4" w:space="0" w:color="00B050"/>
            </w:tcBorders>
            <w:noWrap/>
            <w:vAlign w:val="center"/>
            <w:hideMark/>
          </w:tcPr>
          <w:p w14:paraId="23D9A7B0"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957" w:type="dxa"/>
            <w:tcBorders>
              <w:top w:val="single" w:sz="4" w:space="0" w:color="00B050"/>
              <w:left w:val="single" w:sz="4" w:space="0" w:color="00B050"/>
              <w:bottom w:val="single" w:sz="4" w:space="0" w:color="00B050"/>
              <w:right w:val="single" w:sz="4" w:space="0" w:color="00B050"/>
            </w:tcBorders>
            <w:noWrap/>
            <w:vAlign w:val="center"/>
            <w:hideMark/>
          </w:tcPr>
          <w:p w14:paraId="7002E17A"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724" w:type="dxa"/>
            <w:tcBorders>
              <w:top w:val="single" w:sz="4" w:space="0" w:color="00B050"/>
              <w:left w:val="single" w:sz="4" w:space="0" w:color="00B050"/>
              <w:bottom w:val="single" w:sz="4" w:space="0" w:color="00B050"/>
              <w:right w:val="single" w:sz="4" w:space="0" w:color="00B050"/>
            </w:tcBorders>
            <w:noWrap/>
            <w:vAlign w:val="center"/>
            <w:hideMark/>
          </w:tcPr>
          <w:p w14:paraId="3990FDA8"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1</w:t>
            </w:r>
          </w:p>
        </w:tc>
        <w:tc>
          <w:tcPr>
            <w:tcW w:w="1189" w:type="dxa"/>
            <w:tcBorders>
              <w:top w:val="single" w:sz="4" w:space="0" w:color="00B050"/>
              <w:left w:val="single" w:sz="4" w:space="0" w:color="00B050"/>
              <w:bottom w:val="single" w:sz="4" w:space="0" w:color="00B050"/>
              <w:right w:val="single" w:sz="4" w:space="0" w:color="00B050"/>
            </w:tcBorders>
            <w:vAlign w:val="center"/>
            <w:hideMark/>
          </w:tcPr>
          <w:p w14:paraId="0A5FE516"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161" w:type="dxa"/>
            <w:tcBorders>
              <w:top w:val="single" w:sz="4" w:space="0" w:color="00B050"/>
              <w:left w:val="single" w:sz="4" w:space="0" w:color="00B050"/>
              <w:bottom w:val="single" w:sz="4" w:space="0" w:color="00B050"/>
              <w:right w:val="single" w:sz="4" w:space="0" w:color="00B050"/>
            </w:tcBorders>
            <w:vAlign w:val="center"/>
            <w:hideMark/>
          </w:tcPr>
          <w:p w14:paraId="1BE4224F"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531" w:type="dxa"/>
            <w:tcBorders>
              <w:top w:val="single" w:sz="4" w:space="0" w:color="00B050"/>
              <w:left w:val="single" w:sz="4" w:space="0" w:color="00B050"/>
              <w:bottom w:val="single" w:sz="4" w:space="0" w:color="00B050"/>
              <w:right w:val="single" w:sz="4" w:space="0" w:color="00B050"/>
            </w:tcBorders>
            <w:vAlign w:val="center"/>
            <w:hideMark/>
          </w:tcPr>
          <w:p w14:paraId="1A04F5B6"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r>
      <w:tr w:rsidR="00B1591D" w:rsidRPr="00B1591D" w14:paraId="61A8FEF2" w14:textId="77777777" w:rsidTr="00B1591D">
        <w:trPr>
          <w:trHeight w:hRule="exact" w:val="340"/>
        </w:trPr>
        <w:tc>
          <w:tcPr>
            <w:tcW w:w="1832" w:type="dxa"/>
            <w:tcBorders>
              <w:top w:val="single" w:sz="4" w:space="0" w:color="00B050"/>
              <w:left w:val="single" w:sz="4" w:space="0" w:color="00B050"/>
              <w:bottom w:val="single" w:sz="4" w:space="0" w:color="00B050"/>
              <w:right w:val="single" w:sz="4" w:space="0" w:color="00B050"/>
            </w:tcBorders>
            <w:vAlign w:val="center"/>
            <w:hideMark/>
          </w:tcPr>
          <w:p w14:paraId="4B10B79F" w14:textId="77777777" w:rsidR="00B1591D" w:rsidRPr="00B1591D" w:rsidRDefault="00B1591D" w:rsidP="00662437">
            <w:pPr>
              <w:rPr>
                <w:rFonts w:ascii="Arial Narrow" w:hAnsi="Arial Narrow" w:cs="Calibri"/>
                <w:color w:val="3A003A"/>
                <w:sz w:val="20"/>
                <w:szCs w:val="20"/>
              </w:rPr>
            </w:pPr>
            <w:r w:rsidRPr="00B1591D">
              <w:rPr>
                <w:rFonts w:ascii="Arial Narrow" w:hAnsi="Arial Narrow" w:cs="Calibri"/>
                <w:color w:val="3A003A"/>
                <w:sz w:val="20"/>
                <w:szCs w:val="20"/>
              </w:rPr>
              <w:t>PLOIEȘTI</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14:paraId="5B6127ED"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9</w:t>
            </w:r>
          </w:p>
        </w:tc>
        <w:tc>
          <w:tcPr>
            <w:tcW w:w="861" w:type="dxa"/>
            <w:tcBorders>
              <w:top w:val="single" w:sz="4" w:space="0" w:color="00B050"/>
              <w:left w:val="single" w:sz="4" w:space="0" w:color="00B050"/>
              <w:bottom w:val="single" w:sz="4" w:space="0" w:color="00B050"/>
              <w:right w:val="single" w:sz="4" w:space="0" w:color="00B050"/>
            </w:tcBorders>
            <w:noWrap/>
            <w:vAlign w:val="center"/>
            <w:hideMark/>
          </w:tcPr>
          <w:p w14:paraId="39458EC8"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2</w:t>
            </w:r>
          </w:p>
        </w:tc>
        <w:tc>
          <w:tcPr>
            <w:tcW w:w="1282" w:type="dxa"/>
            <w:tcBorders>
              <w:top w:val="single" w:sz="4" w:space="0" w:color="00B050"/>
              <w:left w:val="single" w:sz="4" w:space="0" w:color="00B050"/>
              <w:bottom w:val="single" w:sz="4" w:space="0" w:color="00B050"/>
              <w:right w:val="single" w:sz="4" w:space="0" w:color="00B050"/>
            </w:tcBorders>
            <w:noWrap/>
            <w:vAlign w:val="center"/>
            <w:hideMark/>
          </w:tcPr>
          <w:p w14:paraId="3C8366C6"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532" w:type="dxa"/>
            <w:tcBorders>
              <w:top w:val="single" w:sz="4" w:space="0" w:color="00B050"/>
              <w:left w:val="single" w:sz="4" w:space="0" w:color="00B050"/>
              <w:bottom w:val="single" w:sz="4" w:space="0" w:color="00B050"/>
              <w:right w:val="single" w:sz="4" w:space="0" w:color="00B050"/>
            </w:tcBorders>
            <w:noWrap/>
            <w:vAlign w:val="center"/>
            <w:hideMark/>
          </w:tcPr>
          <w:p w14:paraId="180A84C9"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2</w:t>
            </w:r>
          </w:p>
        </w:tc>
        <w:tc>
          <w:tcPr>
            <w:tcW w:w="1248" w:type="dxa"/>
            <w:tcBorders>
              <w:top w:val="single" w:sz="4" w:space="0" w:color="00B050"/>
              <w:left w:val="single" w:sz="4" w:space="0" w:color="00B050"/>
              <w:bottom w:val="single" w:sz="4" w:space="0" w:color="00B050"/>
              <w:right w:val="single" w:sz="4" w:space="0" w:color="00B050"/>
            </w:tcBorders>
            <w:noWrap/>
            <w:vAlign w:val="center"/>
            <w:hideMark/>
          </w:tcPr>
          <w:p w14:paraId="6694D81A"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957" w:type="dxa"/>
            <w:tcBorders>
              <w:top w:val="single" w:sz="4" w:space="0" w:color="00B050"/>
              <w:left w:val="single" w:sz="4" w:space="0" w:color="00B050"/>
              <w:bottom w:val="single" w:sz="4" w:space="0" w:color="00B050"/>
              <w:right w:val="single" w:sz="4" w:space="0" w:color="00B050"/>
            </w:tcBorders>
            <w:noWrap/>
            <w:vAlign w:val="center"/>
            <w:hideMark/>
          </w:tcPr>
          <w:p w14:paraId="7733496A"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1</w:t>
            </w:r>
          </w:p>
        </w:tc>
        <w:tc>
          <w:tcPr>
            <w:tcW w:w="1724" w:type="dxa"/>
            <w:tcBorders>
              <w:top w:val="single" w:sz="4" w:space="0" w:color="00B050"/>
              <w:left w:val="single" w:sz="4" w:space="0" w:color="00B050"/>
              <w:bottom w:val="single" w:sz="4" w:space="0" w:color="00B050"/>
              <w:right w:val="single" w:sz="4" w:space="0" w:color="00B050"/>
            </w:tcBorders>
            <w:noWrap/>
            <w:vAlign w:val="center"/>
            <w:hideMark/>
          </w:tcPr>
          <w:p w14:paraId="05945DE6"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7</w:t>
            </w:r>
          </w:p>
        </w:tc>
        <w:tc>
          <w:tcPr>
            <w:tcW w:w="1189" w:type="dxa"/>
            <w:tcBorders>
              <w:top w:val="single" w:sz="4" w:space="0" w:color="00B050"/>
              <w:left w:val="single" w:sz="4" w:space="0" w:color="00B050"/>
              <w:bottom w:val="single" w:sz="4" w:space="0" w:color="00B050"/>
              <w:right w:val="single" w:sz="4" w:space="0" w:color="00B050"/>
            </w:tcBorders>
            <w:vAlign w:val="center"/>
            <w:hideMark/>
          </w:tcPr>
          <w:p w14:paraId="27E2F3BC"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161" w:type="dxa"/>
            <w:tcBorders>
              <w:top w:val="single" w:sz="4" w:space="0" w:color="00B050"/>
              <w:left w:val="single" w:sz="4" w:space="0" w:color="00B050"/>
              <w:bottom w:val="single" w:sz="4" w:space="0" w:color="00B050"/>
              <w:right w:val="single" w:sz="4" w:space="0" w:color="00B050"/>
            </w:tcBorders>
            <w:vAlign w:val="center"/>
            <w:hideMark/>
          </w:tcPr>
          <w:p w14:paraId="48AD2918"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531" w:type="dxa"/>
            <w:tcBorders>
              <w:top w:val="single" w:sz="4" w:space="0" w:color="00B050"/>
              <w:left w:val="single" w:sz="4" w:space="0" w:color="00B050"/>
              <w:bottom w:val="single" w:sz="4" w:space="0" w:color="00B050"/>
              <w:right w:val="single" w:sz="4" w:space="0" w:color="00B050"/>
            </w:tcBorders>
            <w:vAlign w:val="center"/>
            <w:hideMark/>
          </w:tcPr>
          <w:p w14:paraId="360E6798"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r>
      <w:tr w:rsidR="00B1591D" w:rsidRPr="00B1591D" w14:paraId="70400721" w14:textId="77777777" w:rsidTr="00B1591D">
        <w:trPr>
          <w:trHeight w:hRule="exact" w:val="340"/>
        </w:trPr>
        <w:tc>
          <w:tcPr>
            <w:tcW w:w="1832" w:type="dxa"/>
            <w:tcBorders>
              <w:top w:val="single" w:sz="4" w:space="0" w:color="00B050"/>
              <w:left w:val="single" w:sz="4" w:space="0" w:color="00B050"/>
              <w:bottom w:val="threeDEmboss" w:sz="6" w:space="0" w:color="00B050"/>
              <w:right w:val="single" w:sz="4" w:space="0" w:color="00B050"/>
            </w:tcBorders>
            <w:vAlign w:val="center"/>
            <w:hideMark/>
          </w:tcPr>
          <w:p w14:paraId="2B4963C1" w14:textId="77777777" w:rsidR="00B1591D" w:rsidRPr="00B1591D" w:rsidRDefault="00B1591D" w:rsidP="00662437">
            <w:pPr>
              <w:rPr>
                <w:rFonts w:ascii="Arial Narrow" w:hAnsi="Arial Narrow" w:cs="Calibri"/>
                <w:color w:val="3A003A"/>
                <w:sz w:val="20"/>
                <w:szCs w:val="20"/>
              </w:rPr>
            </w:pPr>
            <w:r w:rsidRPr="00B1591D">
              <w:rPr>
                <w:rFonts w:ascii="Arial Narrow" w:hAnsi="Arial Narrow" w:cs="Calibri"/>
                <w:color w:val="3A003A"/>
                <w:sz w:val="20"/>
                <w:szCs w:val="20"/>
              </w:rPr>
              <w:t>TIMIȘOARA</w:t>
            </w:r>
          </w:p>
        </w:tc>
        <w:tc>
          <w:tcPr>
            <w:tcW w:w="992" w:type="dxa"/>
            <w:tcBorders>
              <w:top w:val="single" w:sz="4" w:space="0" w:color="00B050"/>
              <w:left w:val="single" w:sz="4" w:space="0" w:color="00B050"/>
              <w:bottom w:val="threeDEmboss" w:sz="6" w:space="0" w:color="00B050"/>
              <w:right w:val="single" w:sz="4" w:space="0" w:color="00B050"/>
            </w:tcBorders>
            <w:noWrap/>
            <w:vAlign w:val="center"/>
            <w:hideMark/>
          </w:tcPr>
          <w:p w14:paraId="3984B4C9"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645</w:t>
            </w:r>
          </w:p>
        </w:tc>
        <w:tc>
          <w:tcPr>
            <w:tcW w:w="861" w:type="dxa"/>
            <w:tcBorders>
              <w:top w:val="single" w:sz="4" w:space="0" w:color="00B050"/>
              <w:left w:val="single" w:sz="4" w:space="0" w:color="00B050"/>
              <w:bottom w:val="threeDEmboss" w:sz="6" w:space="0" w:color="00B050"/>
              <w:right w:val="single" w:sz="4" w:space="0" w:color="00B050"/>
            </w:tcBorders>
            <w:noWrap/>
            <w:vAlign w:val="center"/>
            <w:hideMark/>
          </w:tcPr>
          <w:p w14:paraId="33185C69"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373</w:t>
            </w:r>
          </w:p>
        </w:tc>
        <w:tc>
          <w:tcPr>
            <w:tcW w:w="1282" w:type="dxa"/>
            <w:tcBorders>
              <w:top w:val="single" w:sz="4" w:space="0" w:color="00B050"/>
              <w:left w:val="single" w:sz="4" w:space="0" w:color="00B050"/>
              <w:bottom w:val="threeDEmboss" w:sz="6" w:space="0" w:color="00B050"/>
              <w:right w:val="single" w:sz="4" w:space="0" w:color="00B050"/>
            </w:tcBorders>
            <w:noWrap/>
            <w:vAlign w:val="center"/>
            <w:hideMark/>
          </w:tcPr>
          <w:p w14:paraId="489DF65F"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160</w:t>
            </w:r>
          </w:p>
        </w:tc>
        <w:tc>
          <w:tcPr>
            <w:tcW w:w="1532" w:type="dxa"/>
            <w:tcBorders>
              <w:top w:val="single" w:sz="4" w:space="0" w:color="00B050"/>
              <w:left w:val="single" w:sz="4" w:space="0" w:color="00B050"/>
              <w:bottom w:val="threeDEmboss" w:sz="6" w:space="0" w:color="00B050"/>
              <w:right w:val="single" w:sz="4" w:space="0" w:color="00B050"/>
            </w:tcBorders>
            <w:noWrap/>
            <w:vAlign w:val="center"/>
            <w:hideMark/>
          </w:tcPr>
          <w:p w14:paraId="6F016643"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213</w:t>
            </w:r>
          </w:p>
        </w:tc>
        <w:tc>
          <w:tcPr>
            <w:tcW w:w="1248" w:type="dxa"/>
            <w:tcBorders>
              <w:top w:val="single" w:sz="4" w:space="0" w:color="00B050"/>
              <w:left w:val="single" w:sz="4" w:space="0" w:color="00B050"/>
              <w:bottom w:val="threeDEmboss" w:sz="6" w:space="0" w:color="00B050"/>
              <w:right w:val="single" w:sz="4" w:space="0" w:color="00B050"/>
            </w:tcBorders>
            <w:noWrap/>
            <w:vAlign w:val="center"/>
            <w:hideMark/>
          </w:tcPr>
          <w:p w14:paraId="23BD0AAF"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193</w:t>
            </w:r>
          </w:p>
        </w:tc>
        <w:tc>
          <w:tcPr>
            <w:tcW w:w="1957" w:type="dxa"/>
            <w:tcBorders>
              <w:top w:val="single" w:sz="4" w:space="0" w:color="00B050"/>
              <w:left w:val="single" w:sz="4" w:space="0" w:color="00B050"/>
              <w:bottom w:val="threeDEmboss" w:sz="6" w:space="0" w:color="00B050"/>
              <w:right w:val="single" w:sz="4" w:space="0" w:color="00B050"/>
            </w:tcBorders>
            <w:noWrap/>
            <w:vAlign w:val="center"/>
            <w:hideMark/>
          </w:tcPr>
          <w:p w14:paraId="264F963F"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74</w:t>
            </w:r>
          </w:p>
        </w:tc>
        <w:tc>
          <w:tcPr>
            <w:tcW w:w="1724" w:type="dxa"/>
            <w:tcBorders>
              <w:top w:val="single" w:sz="4" w:space="0" w:color="00B050"/>
              <w:left w:val="single" w:sz="4" w:space="0" w:color="00B050"/>
              <w:bottom w:val="threeDEmboss" w:sz="6" w:space="0" w:color="00B050"/>
              <w:right w:val="single" w:sz="4" w:space="0" w:color="00B050"/>
            </w:tcBorders>
            <w:noWrap/>
            <w:vAlign w:val="center"/>
            <w:hideMark/>
          </w:tcPr>
          <w:p w14:paraId="5643AAFA"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194</w:t>
            </w:r>
          </w:p>
        </w:tc>
        <w:tc>
          <w:tcPr>
            <w:tcW w:w="1189" w:type="dxa"/>
            <w:tcBorders>
              <w:top w:val="single" w:sz="4" w:space="0" w:color="00B050"/>
              <w:left w:val="single" w:sz="4" w:space="0" w:color="00B050"/>
              <w:bottom w:val="threeDEmboss" w:sz="6" w:space="0" w:color="00B050"/>
              <w:right w:val="single" w:sz="4" w:space="0" w:color="00B050"/>
            </w:tcBorders>
            <w:vAlign w:val="center"/>
            <w:hideMark/>
          </w:tcPr>
          <w:p w14:paraId="7D032C95"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161" w:type="dxa"/>
            <w:tcBorders>
              <w:top w:val="single" w:sz="4" w:space="0" w:color="00B050"/>
              <w:left w:val="single" w:sz="4" w:space="0" w:color="00B050"/>
              <w:bottom w:val="threeDEmboss" w:sz="6" w:space="0" w:color="00B050"/>
              <w:right w:val="single" w:sz="4" w:space="0" w:color="00B050"/>
            </w:tcBorders>
            <w:vAlign w:val="center"/>
            <w:hideMark/>
          </w:tcPr>
          <w:p w14:paraId="7DD24251"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c>
          <w:tcPr>
            <w:tcW w:w="1531" w:type="dxa"/>
            <w:tcBorders>
              <w:top w:val="single" w:sz="4" w:space="0" w:color="00B050"/>
              <w:left w:val="single" w:sz="4" w:space="0" w:color="00B050"/>
              <w:bottom w:val="threeDEmboss" w:sz="6" w:space="0" w:color="00B050"/>
              <w:right w:val="single" w:sz="4" w:space="0" w:color="00B050"/>
            </w:tcBorders>
            <w:vAlign w:val="center"/>
            <w:hideMark/>
          </w:tcPr>
          <w:p w14:paraId="064716BD" w14:textId="77777777" w:rsidR="00B1591D" w:rsidRPr="00B1591D" w:rsidRDefault="00B1591D" w:rsidP="00EE31A8">
            <w:pPr>
              <w:jc w:val="center"/>
              <w:rPr>
                <w:rFonts w:ascii="Arial Narrow" w:hAnsi="Arial Narrow" w:cs="Calibri"/>
                <w:color w:val="3A003A"/>
                <w:sz w:val="20"/>
                <w:szCs w:val="20"/>
              </w:rPr>
            </w:pPr>
            <w:r w:rsidRPr="00B1591D">
              <w:rPr>
                <w:rFonts w:ascii="Arial Narrow" w:hAnsi="Arial Narrow" w:cs="Calibri"/>
                <w:color w:val="3A003A"/>
                <w:sz w:val="20"/>
                <w:szCs w:val="20"/>
              </w:rPr>
              <w:t>0</w:t>
            </w:r>
          </w:p>
        </w:tc>
      </w:tr>
      <w:tr w:rsidR="00B1591D" w:rsidRPr="00B1591D" w14:paraId="0D400689" w14:textId="77777777" w:rsidTr="00B1591D">
        <w:trPr>
          <w:trHeight w:hRule="exact" w:val="340"/>
        </w:trPr>
        <w:tc>
          <w:tcPr>
            <w:tcW w:w="1832" w:type="dxa"/>
            <w:tcBorders>
              <w:top w:val="threeDEmboss" w:sz="6" w:space="0" w:color="00B050"/>
              <w:left w:val="single" w:sz="4" w:space="0" w:color="00B050"/>
              <w:bottom w:val="single" w:sz="4" w:space="0" w:color="00B050"/>
              <w:right w:val="single" w:sz="4" w:space="0" w:color="00B050"/>
            </w:tcBorders>
            <w:vAlign w:val="center"/>
            <w:hideMark/>
          </w:tcPr>
          <w:p w14:paraId="635E7F36" w14:textId="77777777" w:rsidR="00B1591D" w:rsidRPr="00B1591D" w:rsidRDefault="00B1591D" w:rsidP="00662437">
            <w:pPr>
              <w:rPr>
                <w:rFonts w:ascii="Arial Narrow" w:hAnsi="Arial Narrow" w:cs="Calibri"/>
                <w:b/>
                <w:color w:val="3A003A"/>
                <w:sz w:val="20"/>
                <w:szCs w:val="20"/>
              </w:rPr>
            </w:pPr>
            <w:r w:rsidRPr="00B1591D">
              <w:rPr>
                <w:rFonts w:ascii="Arial Narrow" w:hAnsi="Arial Narrow" w:cs="Calibri"/>
                <w:b/>
                <w:color w:val="3A003A"/>
                <w:sz w:val="20"/>
                <w:szCs w:val="20"/>
              </w:rPr>
              <w:lastRenderedPageBreak/>
              <w:t>PÎCCJ</w:t>
            </w:r>
          </w:p>
        </w:tc>
        <w:tc>
          <w:tcPr>
            <w:tcW w:w="992" w:type="dxa"/>
            <w:tcBorders>
              <w:top w:val="threeDEmboss" w:sz="6" w:space="0" w:color="00B050"/>
              <w:left w:val="single" w:sz="4" w:space="0" w:color="00B050"/>
              <w:bottom w:val="single" w:sz="4" w:space="0" w:color="00B050"/>
              <w:right w:val="single" w:sz="4" w:space="0" w:color="00B050"/>
            </w:tcBorders>
            <w:noWrap/>
            <w:vAlign w:val="center"/>
            <w:hideMark/>
          </w:tcPr>
          <w:p w14:paraId="3B432F22"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0</w:t>
            </w:r>
          </w:p>
        </w:tc>
        <w:tc>
          <w:tcPr>
            <w:tcW w:w="861" w:type="dxa"/>
            <w:tcBorders>
              <w:top w:val="threeDEmboss" w:sz="6" w:space="0" w:color="00B050"/>
              <w:left w:val="single" w:sz="4" w:space="0" w:color="00B050"/>
              <w:bottom w:val="single" w:sz="4" w:space="0" w:color="00B050"/>
              <w:right w:val="single" w:sz="4" w:space="0" w:color="00B050"/>
            </w:tcBorders>
            <w:noWrap/>
            <w:vAlign w:val="center"/>
            <w:hideMark/>
          </w:tcPr>
          <w:p w14:paraId="1B73F023"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0</w:t>
            </w:r>
          </w:p>
        </w:tc>
        <w:tc>
          <w:tcPr>
            <w:tcW w:w="1282" w:type="dxa"/>
            <w:tcBorders>
              <w:top w:val="threeDEmboss" w:sz="6" w:space="0" w:color="00B050"/>
              <w:left w:val="single" w:sz="4" w:space="0" w:color="00B050"/>
              <w:bottom w:val="single" w:sz="4" w:space="0" w:color="00B050"/>
              <w:right w:val="single" w:sz="4" w:space="0" w:color="00B050"/>
            </w:tcBorders>
            <w:noWrap/>
            <w:vAlign w:val="center"/>
            <w:hideMark/>
          </w:tcPr>
          <w:p w14:paraId="49D03ED0"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0</w:t>
            </w:r>
          </w:p>
        </w:tc>
        <w:tc>
          <w:tcPr>
            <w:tcW w:w="1532" w:type="dxa"/>
            <w:tcBorders>
              <w:top w:val="threeDEmboss" w:sz="6" w:space="0" w:color="00B050"/>
              <w:left w:val="single" w:sz="4" w:space="0" w:color="00B050"/>
              <w:bottom w:val="single" w:sz="4" w:space="0" w:color="00B050"/>
              <w:right w:val="single" w:sz="4" w:space="0" w:color="00B050"/>
            </w:tcBorders>
            <w:noWrap/>
            <w:vAlign w:val="center"/>
            <w:hideMark/>
          </w:tcPr>
          <w:p w14:paraId="55069212"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0</w:t>
            </w:r>
          </w:p>
        </w:tc>
        <w:tc>
          <w:tcPr>
            <w:tcW w:w="1248" w:type="dxa"/>
            <w:tcBorders>
              <w:top w:val="threeDEmboss" w:sz="6" w:space="0" w:color="00B050"/>
              <w:left w:val="single" w:sz="4" w:space="0" w:color="00B050"/>
              <w:bottom w:val="single" w:sz="4" w:space="0" w:color="00B050"/>
              <w:right w:val="single" w:sz="4" w:space="0" w:color="00B050"/>
            </w:tcBorders>
            <w:noWrap/>
            <w:vAlign w:val="center"/>
            <w:hideMark/>
          </w:tcPr>
          <w:p w14:paraId="781E9494"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0</w:t>
            </w:r>
          </w:p>
        </w:tc>
        <w:tc>
          <w:tcPr>
            <w:tcW w:w="1957" w:type="dxa"/>
            <w:tcBorders>
              <w:top w:val="threeDEmboss" w:sz="6" w:space="0" w:color="00B050"/>
              <w:left w:val="single" w:sz="4" w:space="0" w:color="00B050"/>
              <w:bottom w:val="single" w:sz="4" w:space="0" w:color="00B050"/>
              <w:right w:val="single" w:sz="4" w:space="0" w:color="00B050"/>
            </w:tcBorders>
            <w:noWrap/>
            <w:vAlign w:val="center"/>
            <w:hideMark/>
          </w:tcPr>
          <w:p w14:paraId="4836DC04"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0</w:t>
            </w:r>
          </w:p>
        </w:tc>
        <w:tc>
          <w:tcPr>
            <w:tcW w:w="1724" w:type="dxa"/>
            <w:tcBorders>
              <w:top w:val="threeDEmboss" w:sz="6" w:space="0" w:color="00B050"/>
              <w:left w:val="single" w:sz="4" w:space="0" w:color="00B050"/>
              <w:bottom w:val="single" w:sz="4" w:space="0" w:color="00B050"/>
              <w:right w:val="single" w:sz="4" w:space="0" w:color="00B050"/>
            </w:tcBorders>
            <w:noWrap/>
            <w:vAlign w:val="center"/>
            <w:hideMark/>
          </w:tcPr>
          <w:p w14:paraId="7BA34ECE"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0</w:t>
            </w:r>
          </w:p>
        </w:tc>
        <w:tc>
          <w:tcPr>
            <w:tcW w:w="1189" w:type="dxa"/>
            <w:tcBorders>
              <w:top w:val="threeDEmboss" w:sz="6" w:space="0" w:color="00B050"/>
              <w:left w:val="single" w:sz="4" w:space="0" w:color="00B050"/>
              <w:bottom w:val="single" w:sz="4" w:space="0" w:color="00B050"/>
              <w:right w:val="single" w:sz="4" w:space="0" w:color="00B050"/>
            </w:tcBorders>
            <w:vAlign w:val="center"/>
            <w:hideMark/>
          </w:tcPr>
          <w:p w14:paraId="43132E5F"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0</w:t>
            </w:r>
          </w:p>
        </w:tc>
        <w:tc>
          <w:tcPr>
            <w:tcW w:w="1161" w:type="dxa"/>
            <w:tcBorders>
              <w:top w:val="threeDEmboss" w:sz="6" w:space="0" w:color="00B050"/>
              <w:left w:val="single" w:sz="4" w:space="0" w:color="00B050"/>
              <w:bottom w:val="single" w:sz="4" w:space="0" w:color="00B050"/>
              <w:right w:val="single" w:sz="4" w:space="0" w:color="00B050"/>
            </w:tcBorders>
            <w:vAlign w:val="center"/>
            <w:hideMark/>
          </w:tcPr>
          <w:p w14:paraId="51E6BDF7"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0</w:t>
            </w:r>
          </w:p>
        </w:tc>
        <w:tc>
          <w:tcPr>
            <w:tcW w:w="1531" w:type="dxa"/>
            <w:tcBorders>
              <w:top w:val="threeDEmboss" w:sz="6" w:space="0" w:color="00B050"/>
              <w:left w:val="single" w:sz="4" w:space="0" w:color="00B050"/>
              <w:bottom w:val="single" w:sz="4" w:space="0" w:color="00B050"/>
              <w:right w:val="single" w:sz="4" w:space="0" w:color="00B050"/>
            </w:tcBorders>
            <w:vAlign w:val="center"/>
            <w:hideMark/>
          </w:tcPr>
          <w:p w14:paraId="1C128333"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0</w:t>
            </w:r>
          </w:p>
        </w:tc>
      </w:tr>
      <w:tr w:rsidR="00B1591D" w:rsidRPr="00B1591D" w14:paraId="6B888B8A" w14:textId="77777777" w:rsidTr="00B1591D">
        <w:trPr>
          <w:trHeight w:hRule="exact" w:val="340"/>
        </w:trPr>
        <w:tc>
          <w:tcPr>
            <w:tcW w:w="1832" w:type="dxa"/>
            <w:tcBorders>
              <w:top w:val="single" w:sz="4" w:space="0" w:color="00B050"/>
              <w:left w:val="single" w:sz="4" w:space="0" w:color="00B050"/>
              <w:bottom w:val="single" w:sz="4" w:space="0" w:color="00B050"/>
              <w:right w:val="single" w:sz="4" w:space="0" w:color="00B050"/>
            </w:tcBorders>
            <w:vAlign w:val="center"/>
            <w:hideMark/>
          </w:tcPr>
          <w:p w14:paraId="6C47626D" w14:textId="77777777" w:rsidR="00B1591D" w:rsidRPr="00B1591D" w:rsidRDefault="00B1591D" w:rsidP="00662437">
            <w:pPr>
              <w:rPr>
                <w:rFonts w:ascii="Arial Narrow" w:hAnsi="Arial Narrow" w:cs="Calibri"/>
                <w:b/>
                <w:color w:val="3A003A"/>
                <w:sz w:val="18"/>
                <w:szCs w:val="18"/>
              </w:rPr>
            </w:pPr>
            <w:r w:rsidRPr="00B1591D">
              <w:rPr>
                <w:rFonts w:ascii="Arial Narrow" w:hAnsi="Arial Narrow" w:cs="Calibri"/>
                <w:b/>
                <w:color w:val="3A003A"/>
                <w:sz w:val="18"/>
                <w:szCs w:val="18"/>
              </w:rPr>
              <w:t>PARCHETE MILITARE</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14:paraId="0997D355"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2</w:t>
            </w:r>
          </w:p>
        </w:tc>
        <w:tc>
          <w:tcPr>
            <w:tcW w:w="861" w:type="dxa"/>
            <w:tcBorders>
              <w:top w:val="single" w:sz="4" w:space="0" w:color="00B050"/>
              <w:left w:val="single" w:sz="4" w:space="0" w:color="00B050"/>
              <w:bottom w:val="single" w:sz="4" w:space="0" w:color="00B050"/>
              <w:right w:val="single" w:sz="4" w:space="0" w:color="00B050"/>
            </w:tcBorders>
            <w:noWrap/>
            <w:vAlign w:val="center"/>
            <w:hideMark/>
          </w:tcPr>
          <w:p w14:paraId="20930E5E"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1</w:t>
            </w:r>
          </w:p>
        </w:tc>
        <w:tc>
          <w:tcPr>
            <w:tcW w:w="1282" w:type="dxa"/>
            <w:tcBorders>
              <w:top w:val="single" w:sz="4" w:space="0" w:color="00B050"/>
              <w:left w:val="single" w:sz="4" w:space="0" w:color="00B050"/>
              <w:bottom w:val="single" w:sz="4" w:space="0" w:color="00B050"/>
              <w:right w:val="single" w:sz="4" w:space="0" w:color="00B050"/>
            </w:tcBorders>
            <w:noWrap/>
            <w:vAlign w:val="center"/>
            <w:hideMark/>
          </w:tcPr>
          <w:p w14:paraId="449ADF40"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1</w:t>
            </w:r>
          </w:p>
        </w:tc>
        <w:tc>
          <w:tcPr>
            <w:tcW w:w="1532" w:type="dxa"/>
            <w:tcBorders>
              <w:top w:val="single" w:sz="4" w:space="0" w:color="00B050"/>
              <w:left w:val="single" w:sz="4" w:space="0" w:color="00B050"/>
              <w:bottom w:val="single" w:sz="4" w:space="0" w:color="00B050"/>
              <w:right w:val="single" w:sz="4" w:space="0" w:color="00B050"/>
            </w:tcBorders>
            <w:noWrap/>
            <w:vAlign w:val="center"/>
            <w:hideMark/>
          </w:tcPr>
          <w:p w14:paraId="04736F73"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0</w:t>
            </w:r>
          </w:p>
        </w:tc>
        <w:tc>
          <w:tcPr>
            <w:tcW w:w="1248" w:type="dxa"/>
            <w:tcBorders>
              <w:top w:val="single" w:sz="4" w:space="0" w:color="00B050"/>
              <w:left w:val="single" w:sz="4" w:space="0" w:color="00B050"/>
              <w:bottom w:val="single" w:sz="4" w:space="0" w:color="00B050"/>
              <w:right w:val="single" w:sz="4" w:space="0" w:color="00B050"/>
            </w:tcBorders>
            <w:noWrap/>
            <w:vAlign w:val="center"/>
            <w:hideMark/>
          </w:tcPr>
          <w:p w14:paraId="5B87300B"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1</w:t>
            </w:r>
          </w:p>
        </w:tc>
        <w:tc>
          <w:tcPr>
            <w:tcW w:w="1957" w:type="dxa"/>
            <w:tcBorders>
              <w:top w:val="single" w:sz="4" w:space="0" w:color="00B050"/>
              <w:left w:val="single" w:sz="4" w:space="0" w:color="00B050"/>
              <w:bottom w:val="single" w:sz="4" w:space="0" w:color="00B050"/>
              <w:right w:val="single" w:sz="4" w:space="0" w:color="00B050"/>
            </w:tcBorders>
            <w:noWrap/>
            <w:vAlign w:val="center"/>
            <w:hideMark/>
          </w:tcPr>
          <w:p w14:paraId="6C4B08B5"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0</w:t>
            </w:r>
          </w:p>
        </w:tc>
        <w:tc>
          <w:tcPr>
            <w:tcW w:w="1724" w:type="dxa"/>
            <w:tcBorders>
              <w:top w:val="single" w:sz="4" w:space="0" w:color="00B050"/>
              <w:left w:val="single" w:sz="4" w:space="0" w:color="00B050"/>
              <w:bottom w:val="single" w:sz="4" w:space="0" w:color="00B050"/>
              <w:right w:val="single" w:sz="4" w:space="0" w:color="00B050"/>
            </w:tcBorders>
            <w:noWrap/>
            <w:vAlign w:val="center"/>
            <w:hideMark/>
          </w:tcPr>
          <w:p w14:paraId="159A0B7B"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0</w:t>
            </w:r>
          </w:p>
        </w:tc>
        <w:tc>
          <w:tcPr>
            <w:tcW w:w="1189" w:type="dxa"/>
            <w:tcBorders>
              <w:top w:val="single" w:sz="4" w:space="0" w:color="00B050"/>
              <w:left w:val="single" w:sz="4" w:space="0" w:color="00B050"/>
              <w:bottom w:val="single" w:sz="4" w:space="0" w:color="00B050"/>
              <w:right w:val="single" w:sz="4" w:space="0" w:color="00B050"/>
            </w:tcBorders>
            <w:vAlign w:val="center"/>
            <w:hideMark/>
          </w:tcPr>
          <w:p w14:paraId="51B72DBF"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0</w:t>
            </w:r>
          </w:p>
        </w:tc>
        <w:tc>
          <w:tcPr>
            <w:tcW w:w="1161" w:type="dxa"/>
            <w:tcBorders>
              <w:top w:val="single" w:sz="4" w:space="0" w:color="00B050"/>
              <w:left w:val="single" w:sz="4" w:space="0" w:color="00B050"/>
              <w:bottom w:val="single" w:sz="4" w:space="0" w:color="00B050"/>
              <w:right w:val="single" w:sz="4" w:space="0" w:color="00B050"/>
            </w:tcBorders>
            <w:vAlign w:val="center"/>
            <w:hideMark/>
          </w:tcPr>
          <w:p w14:paraId="7B62DDD6"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0</w:t>
            </w:r>
          </w:p>
        </w:tc>
        <w:tc>
          <w:tcPr>
            <w:tcW w:w="1531" w:type="dxa"/>
            <w:tcBorders>
              <w:top w:val="single" w:sz="4" w:space="0" w:color="00B050"/>
              <w:left w:val="single" w:sz="4" w:space="0" w:color="00B050"/>
              <w:bottom w:val="single" w:sz="4" w:space="0" w:color="00B050"/>
              <w:right w:val="single" w:sz="4" w:space="0" w:color="00B050"/>
            </w:tcBorders>
            <w:vAlign w:val="center"/>
            <w:hideMark/>
          </w:tcPr>
          <w:p w14:paraId="1AE558B3"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0</w:t>
            </w:r>
          </w:p>
        </w:tc>
      </w:tr>
      <w:tr w:rsidR="00B1591D" w:rsidRPr="00B1591D" w14:paraId="6F3065BD" w14:textId="77777777" w:rsidTr="00B1591D">
        <w:trPr>
          <w:trHeight w:hRule="exact" w:val="340"/>
        </w:trPr>
        <w:tc>
          <w:tcPr>
            <w:tcW w:w="1832" w:type="dxa"/>
            <w:tcBorders>
              <w:top w:val="single" w:sz="4" w:space="0" w:color="00B050"/>
              <w:left w:val="single" w:sz="4" w:space="0" w:color="00B050"/>
              <w:bottom w:val="single" w:sz="4" w:space="0" w:color="00B050"/>
              <w:right w:val="single" w:sz="4" w:space="0" w:color="00B050"/>
            </w:tcBorders>
            <w:vAlign w:val="center"/>
            <w:hideMark/>
          </w:tcPr>
          <w:p w14:paraId="705E1608" w14:textId="77777777" w:rsidR="00B1591D" w:rsidRPr="00B1591D" w:rsidRDefault="00B1591D" w:rsidP="00662437">
            <w:pPr>
              <w:rPr>
                <w:rFonts w:ascii="Arial Narrow" w:hAnsi="Arial Narrow" w:cs="Calibri"/>
                <w:b/>
                <w:color w:val="3A003A"/>
                <w:sz w:val="20"/>
                <w:szCs w:val="20"/>
              </w:rPr>
            </w:pPr>
            <w:r w:rsidRPr="00B1591D">
              <w:rPr>
                <w:rFonts w:ascii="Arial Narrow" w:hAnsi="Arial Narrow" w:cs="Calibri"/>
                <w:b/>
                <w:color w:val="3A003A"/>
                <w:sz w:val="20"/>
                <w:szCs w:val="20"/>
              </w:rPr>
              <w:t>DNA</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14:paraId="64801622"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0</w:t>
            </w:r>
          </w:p>
        </w:tc>
        <w:tc>
          <w:tcPr>
            <w:tcW w:w="861" w:type="dxa"/>
            <w:tcBorders>
              <w:top w:val="single" w:sz="4" w:space="0" w:color="00B050"/>
              <w:left w:val="single" w:sz="4" w:space="0" w:color="00B050"/>
              <w:bottom w:val="single" w:sz="4" w:space="0" w:color="00B050"/>
              <w:right w:val="single" w:sz="4" w:space="0" w:color="00B050"/>
            </w:tcBorders>
            <w:noWrap/>
            <w:vAlign w:val="center"/>
            <w:hideMark/>
          </w:tcPr>
          <w:p w14:paraId="20DDFF7A"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0</w:t>
            </w:r>
          </w:p>
        </w:tc>
        <w:tc>
          <w:tcPr>
            <w:tcW w:w="1282" w:type="dxa"/>
            <w:tcBorders>
              <w:top w:val="single" w:sz="4" w:space="0" w:color="00B050"/>
              <w:left w:val="single" w:sz="4" w:space="0" w:color="00B050"/>
              <w:bottom w:val="single" w:sz="4" w:space="0" w:color="00B050"/>
              <w:right w:val="single" w:sz="4" w:space="0" w:color="00B050"/>
            </w:tcBorders>
            <w:noWrap/>
            <w:vAlign w:val="center"/>
            <w:hideMark/>
          </w:tcPr>
          <w:p w14:paraId="7F9EBF16"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0</w:t>
            </w:r>
          </w:p>
        </w:tc>
        <w:tc>
          <w:tcPr>
            <w:tcW w:w="1532" w:type="dxa"/>
            <w:tcBorders>
              <w:top w:val="single" w:sz="4" w:space="0" w:color="00B050"/>
              <w:left w:val="single" w:sz="4" w:space="0" w:color="00B050"/>
              <w:bottom w:val="single" w:sz="4" w:space="0" w:color="00B050"/>
              <w:right w:val="single" w:sz="4" w:space="0" w:color="00B050"/>
            </w:tcBorders>
            <w:noWrap/>
            <w:vAlign w:val="center"/>
            <w:hideMark/>
          </w:tcPr>
          <w:p w14:paraId="0815B20C"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0</w:t>
            </w:r>
          </w:p>
        </w:tc>
        <w:tc>
          <w:tcPr>
            <w:tcW w:w="1248" w:type="dxa"/>
            <w:tcBorders>
              <w:top w:val="single" w:sz="4" w:space="0" w:color="00B050"/>
              <w:left w:val="single" w:sz="4" w:space="0" w:color="00B050"/>
              <w:bottom w:val="single" w:sz="4" w:space="0" w:color="00B050"/>
              <w:right w:val="single" w:sz="4" w:space="0" w:color="00B050"/>
            </w:tcBorders>
            <w:noWrap/>
            <w:vAlign w:val="center"/>
            <w:hideMark/>
          </w:tcPr>
          <w:p w14:paraId="435C1DFF"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0</w:t>
            </w:r>
          </w:p>
        </w:tc>
        <w:tc>
          <w:tcPr>
            <w:tcW w:w="1957" w:type="dxa"/>
            <w:tcBorders>
              <w:top w:val="single" w:sz="4" w:space="0" w:color="00B050"/>
              <w:left w:val="single" w:sz="4" w:space="0" w:color="00B050"/>
              <w:bottom w:val="single" w:sz="4" w:space="0" w:color="00B050"/>
              <w:right w:val="single" w:sz="4" w:space="0" w:color="00B050"/>
            </w:tcBorders>
            <w:noWrap/>
            <w:vAlign w:val="center"/>
            <w:hideMark/>
          </w:tcPr>
          <w:p w14:paraId="3FF79CD9"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0</w:t>
            </w:r>
          </w:p>
        </w:tc>
        <w:tc>
          <w:tcPr>
            <w:tcW w:w="1724" w:type="dxa"/>
            <w:tcBorders>
              <w:top w:val="single" w:sz="4" w:space="0" w:color="00B050"/>
              <w:left w:val="single" w:sz="4" w:space="0" w:color="00B050"/>
              <w:bottom w:val="single" w:sz="4" w:space="0" w:color="00B050"/>
              <w:right w:val="single" w:sz="4" w:space="0" w:color="00B050"/>
            </w:tcBorders>
            <w:noWrap/>
            <w:vAlign w:val="center"/>
            <w:hideMark/>
          </w:tcPr>
          <w:p w14:paraId="1949092D"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0</w:t>
            </w:r>
          </w:p>
        </w:tc>
        <w:tc>
          <w:tcPr>
            <w:tcW w:w="1189" w:type="dxa"/>
            <w:tcBorders>
              <w:top w:val="single" w:sz="4" w:space="0" w:color="00B050"/>
              <w:left w:val="single" w:sz="4" w:space="0" w:color="00B050"/>
              <w:bottom w:val="single" w:sz="4" w:space="0" w:color="00B050"/>
              <w:right w:val="single" w:sz="4" w:space="0" w:color="00B050"/>
            </w:tcBorders>
            <w:vAlign w:val="center"/>
            <w:hideMark/>
          </w:tcPr>
          <w:p w14:paraId="21F1BCBF"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0</w:t>
            </w:r>
          </w:p>
        </w:tc>
        <w:tc>
          <w:tcPr>
            <w:tcW w:w="1161" w:type="dxa"/>
            <w:tcBorders>
              <w:top w:val="single" w:sz="4" w:space="0" w:color="00B050"/>
              <w:left w:val="single" w:sz="4" w:space="0" w:color="00B050"/>
              <w:bottom w:val="single" w:sz="4" w:space="0" w:color="00B050"/>
              <w:right w:val="single" w:sz="4" w:space="0" w:color="00B050"/>
            </w:tcBorders>
            <w:vAlign w:val="center"/>
            <w:hideMark/>
          </w:tcPr>
          <w:p w14:paraId="51E2A41B"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0</w:t>
            </w:r>
          </w:p>
        </w:tc>
        <w:tc>
          <w:tcPr>
            <w:tcW w:w="1531" w:type="dxa"/>
            <w:tcBorders>
              <w:top w:val="single" w:sz="4" w:space="0" w:color="00B050"/>
              <w:left w:val="single" w:sz="4" w:space="0" w:color="00B050"/>
              <w:bottom w:val="single" w:sz="4" w:space="0" w:color="00B050"/>
              <w:right w:val="single" w:sz="4" w:space="0" w:color="00B050"/>
            </w:tcBorders>
            <w:vAlign w:val="center"/>
            <w:hideMark/>
          </w:tcPr>
          <w:p w14:paraId="7EBE8CE7"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0</w:t>
            </w:r>
          </w:p>
        </w:tc>
      </w:tr>
      <w:tr w:rsidR="00B1591D" w:rsidRPr="00B1591D" w14:paraId="6C170DD6" w14:textId="77777777" w:rsidTr="00B1591D">
        <w:trPr>
          <w:trHeight w:hRule="exact" w:val="340"/>
        </w:trPr>
        <w:tc>
          <w:tcPr>
            <w:tcW w:w="1832" w:type="dxa"/>
            <w:tcBorders>
              <w:top w:val="single" w:sz="4" w:space="0" w:color="00B050"/>
              <w:left w:val="single" w:sz="4" w:space="0" w:color="00B050"/>
              <w:bottom w:val="threeDEmboss" w:sz="6" w:space="0" w:color="00B050"/>
              <w:right w:val="single" w:sz="4" w:space="0" w:color="00B050"/>
            </w:tcBorders>
            <w:vAlign w:val="center"/>
            <w:hideMark/>
          </w:tcPr>
          <w:p w14:paraId="2EBBEC30" w14:textId="77777777" w:rsidR="00B1591D" w:rsidRPr="00B1591D" w:rsidRDefault="00B1591D" w:rsidP="00662437">
            <w:pPr>
              <w:rPr>
                <w:rFonts w:ascii="Arial Narrow" w:hAnsi="Arial Narrow" w:cs="Calibri"/>
                <w:b/>
                <w:color w:val="3A003A"/>
                <w:sz w:val="20"/>
                <w:szCs w:val="20"/>
              </w:rPr>
            </w:pPr>
            <w:r w:rsidRPr="00B1591D">
              <w:rPr>
                <w:rFonts w:ascii="Arial Narrow" w:hAnsi="Arial Narrow" w:cs="Calibri"/>
                <w:b/>
                <w:color w:val="3A003A"/>
                <w:sz w:val="20"/>
                <w:szCs w:val="20"/>
              </w:rPr>
              <w:t>DIICOT</w:t>
            </w:r>
          </w:p>
        </w:tc>
        <w:tc>
          <w:tcPr>
            <w:tcW w:w="992" w:type="dxa"/>
            <w:tcBorders>
              <w:top w:val="single" w:sz="4" w:space="0" w:color="00B050"/>
              <w:left w:val="single" w:sz="4" w:space="0" w:color="00B050"/>
              <w:bottom w:val="single" w:sz="4" w:space="0" w:color="00B050"/>
              <w:right w:val="single" w:sz="4" w:space="0" w:color="00B050"/>
            </w:tcBorders>
            <w:noWrap/>
            <w:vAlign w:val="center"/>
            <w:hideMark/>
          </w:tcPr>
          <w:p w14:paraId="7A60AFE5"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285</w:t>
            </w:r>
          </w:p>
        </w:tc>
        <w:tc>
          <w:tcPr>
            <w:tcW w:w="861" w:type="dxa"/>
            <w:tcBorders>
              <w:top w:val="single" w:sz="4" w:space="0" w:color="00B050"/>
              <w:left w:val="single" w:sz="4" w:space="0" w:color="00B050"/>
              <w:bottom w:val="single" w:sz="4" w:space="0" w:color="00B050"/>
              <w:right w:val="single" w:sz="4" w:space="0" w:color="00B050"/>
            </w:tcBorders>
            <w:noWrap/>
            <w:vAlign w:val="center"/>
            <w:hideMark/>
          </w:tcPr>
          <w:p w14:paraId="6A48E8D0"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74</w:t>
            </w:r>
          </w:p>
        </w:tc>
        <w:tc>
          <w:tcPr>
            <w:tcW w:w="1282" w:type="dxa"/>
            <w:tcBorders>
              <w:top w:val="single" w:sz="4" w:space="0" w:color="00B050"/>
              <w:left w:val="single" w:sz="4" w:space="0" w:color="00B050"/>
              <w:bottom w:val="single" w:sz="4" w:space="0" w:color="00B050"/>
              <w:right w:val="single" w:sz="4" w:space="0" w:color="00B050"/>
            </w:tcBorders>
            <w:noWrap/>
            <w:vAlign w:val="center"/>
            <w:hideMark/>
          </w:tcPr>
          <w:p w14:paraId="0A1860E3"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24</w:t>
            </w:r>
          </w:p>
        </w:tc>
        <w:tc>
          <w:tcPr>
            <w:tcW w:w="1532" w:type="dxa"/>
            <w:tcBorders>
              <w:top w:val="single" w:sz="4" w:space="0" w:color="00B050"/>
              <w:left w:val="single" w:sz="4" w:space="0" w:color="00B050"/>
              <w:bottom w:val="single" w:sz="4" w:space="0" w:color="00B050"/>
              <w:right w:val="single" w:sz="4" w:space="0" w:color="00B050"/>
            </w:tcBorders>
            <w:noWrap/>
            <w:vAlign w:val="center"/>
            <w:hideMark/>
          </w:tcPr>
          <w:p w14:paraId="64499877"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50</w:t>
            </w:r>
          </w:p>
        </w:tc>
        <w:tc>
          <w:tcPr>
            <w:tcW w:w="1248" w:type="dxa"/>
            <w:tcBorders>
              <w:top w:val="single" w:sz="4" w:space="0" w:color="00B050"/>
              <w:left w:val="single" w:sz="4" w:space="0" w:color="00B050"/>
              <w:bottom w:val="single" w:sz="4" w:space="0" w:color="00B050"/>
              <w:right w:val="single" w:sz="4" w:space="0" w:color="00B050"/>
            </w:tcBorders>
            <w:noWrap/>
            <w:vAlign w:val="center"/>
            <w:hideMark/>
          </w:tcPr>
          <w:p w14:paraId="766AE950"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84</w:t>
            </w:r>
          </w:p>
        </w:tc>
        <w:tc>
          <w:tcPr>
            <w:tcW w:w="1957" w:type="dxa"/>
            <w:tcBorders>
              <w:top w:val="single" w:sz="4" w:space="0" w:color="00B050"/>
              <w:left w:val="single" w:sz="4" w:space="0" w:color="00B050"/>
              <w:bottom w:val="single" w:sz="4" w:space="0" w:color="00B050"/>
              <w:right w:val="single" w:sz="4" w:space="0" w:color="00B050"/>
            </w:tcBorders>
            <w:noWrap/>
            <w:vAlign w:val="center"/>
            <w:hideMark/>
          </w:tcPr>
          <w:p w14:paraId="7E85AB54"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10</w:t>
            </w:r>
          </w:p>
        </w:tc>
        <w:tc>
          <w:tcPr>
            <w:tcW w:w="1724" w:type="dxa"/>
            <w:tcBorders>
              <w:top w:val="single" w:sz="4" w:space="0" w:color="00B050"/>
              <w:left w:val="single" w:sz="4" w:space="0" w:color="00B050"/>
              <w:bottom w:val="single" w:sz="4" w:space="0" w:color="00B050"/>
              <w:right w:val="single" w:sz="4" w:space="0" w:color="00B050"/>
            </w:tcBorders>
            <w:noWrap/>
            <w:vAlign w:val="center"/>
            <w:hideMark/>
          </w:tcPr>
          <w:p w14:paraId="690AACB9"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134</w:t>
            </w:r>
          </w:p>
        </w:tc>
        <w:tc>
          <w:tcPr>
            <w:tcW w:w="1189" w:type="dxa"/>
            <w:tcBorders>
              <w:top w:val="single" w:sz="4" w:space="0" w:color="00B050"/>
              <w:left w:val="single" w:sz="4" w:space="0" w:color="00B050"/>
              <w:bottom w:val="single" w:sz="4" w:space="0" w:color="00B050"/>
              <w:right w:val="single" w:sz="4" w:space="0" w:color="00B050"/>
            </w:tcBorders>
            <w:vAlign w:val="center"/>
            <w:hideMark/>
          </w:tcPr>
          <w:p w14:paraId="5991351C"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40.163</w:t>
            </w:r>
          </w:p>
        </w:tc>
        <w:tc>
          <w:tcPr>
            <w:tcW w:w="1161" w:type="dxa"/>
            <w:tcBorders>
              <w:top w:val="single" w:sz="4" w:space="0" w:color="00B050"/>
              <w:left w:val="single" w:sz="4" w:space="0" w:color="00B050"/>
              <w:bottom w:val="single" w:sz="4" w:space="0" w:color="00B050"/>
              <w:right w:val="single" w:sz="4" w:space="0" w:color="00B050"/>
            </w:tcBorders>
            <w:vAlign w:val="center"/>
            <w:hideMark/>
          </w:tcPr>
          <w:p w14:paraId="32AF4F56"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0</w:t>
            </w:r>
          </w:p>
        </w:tc>
        <w:tc>
          <w:tcPr>
            <w:tcW w:w="1531" w:type="dxa"/>
            <w:tcBorders>
              <w:top w:val="single" w:sz="4" w:space="0" w:color="00B050"/>
              <w:left w:val="single" w:sz="4" w:space="0" w:color="00B050"/>
              <w:bottom w:val="single" w:sz="4" w:space="0" w:color="00B050"/>
              <w:right w:val="single" w:sz="4" w:space="0" w:color="00B050"/>
            </w:tcBorders>
            <w:vAlign w:val="center"/>
            <w:hideMark/>
          </w:tcPr>
          <w:p w14:paraId="0A8359C2"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2.978.612</w:t>
            </w:r>
          </w:p>
        </w:tc>
      </w:tr>
      <w:tr w:rsidR="00B1591D" w:rsidRPr="00B1591D" w14:paraId="08125756" w14:textId="77777777" w:rsidTr="00B1591D">
        <w:trPr>
          <w:trHeight w:hRule="exact" w:val="598"/>
        </w:trPr>
        <w:tc>
          <w:tcPr>
            <w:tcW w:w="1832" w:type="dxa"/>
            <w:tcBorders>
              <w:top w:val="threeDEmboss" w:sz="6" w:space="0" w:color="00B050"/>
              <w:left w:val="threeDEmboss" w:sz="6" w:space="0" w:color="00B050"/>
              <w:bottom w:val="threeDEmboss" w:sz="6" w:space="0" w:color="00B050"/>
              <w:right w:val="single" w:sz="4" w:space="0" w:color="00B050"/>
            </w:tcBorders>
            <w:shd w:val="clear" w:color="auto" w:fill="FFF9F3"/>
            <w:vAlign w:val="center"/>
            <w:hideMark/>
          </w:tcPr>
          <w:p w14:paraId="4B7ACAF2" w14:textId="77777777" w:rsidR="00B1591D" w:rsidRPr="00B1591D" w:rsidRDefault="00B1591D" w:rsidP="00662437">
            <w:pPr>
              <w:rPr>
                <w:rFonts w:ascii="Arial Narrow" w:hAnsi="Arial Narrow" w:cs="Calibri"/>
                <w:b/>
                <w:color w:val="3A003A"/>
                <w:sz w:val="20"/>
                <w:szCs w:val="20"/>
              </w:rPr>
            </w:pPr>
            <w:r w:rsidRPr="00B1591D">
              <w:rPr>
                <w:rFonts w:ascii="Arial Narrow" w:hAnsi="Arial Narrow" w:cs="Calibri"/>
                <w:b/>
                <w:color w:val="3A003A"/>
                <w:sz w:val="20"/>
                <w:szCs w:val="20"/>
              </w:rPr>
              <w:t>MINISTERUL PUBLIC</w:t>
            </w:r>
          </w:p>
        </w:tc>
        <w:tc>
          <w:tcPr>
            <w:tcW w:w="992" w:type="dxa"/>
            <w:tcBorders>
              <w:top w:val="threeDEmboss" w:sz="6" w:space="0" w:color="00B050"/>
              <w:left w:val="single" w:sz="4" w:space="0" w:color="00B050"/>
              <w:bottom w:val="threeDEmboss" w:sz="6" w:space="0" w:color="00B050"/>
              <w:right w:val="single" w:sz="4" w:space="0" w:color="00B050"/>
            </w:tcBorders>
            <w:shd w:val="clear" w:color="auto" w:fill="FFF9F3"/>
            <w:noWrap/>
            <w:vAlign w:val="center"/>
            <w:hideMark/>
          </w:tcPr>
          <w:p w14:paraId="40C877A9"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1.201</w:t>
            </w:r>
          </w:p>
        </w:tc>
        <w:tc>
          <w:tcPr>
            <w:tcW w:w="861" w:type="dxa"/>
            <w:tcBorders>
              <w:top w:val="threeDEmboss" w:sz="6" w:space="0" w:color="00B050"/>
              <w:left w:val="single" w:sz="4" w:space="0" w:color="00B050"/>
              <w:bottom w:val="threeDEmboss" w:sz="6" w:space="0" w:color="00B050"/>
              <w:right w:val="single" w:sz="4" w:space="0" w:color="00B050"/>
            </w:tcBorders>
            <w:shd w:val="clear" w:color="auto" w:fill="FFF9F3"/>
            <w:noWrap/>
            <w:vAlign w:val="center"/>
            <w:hideMark/>
          </w:tcPr>
          <w:p w14:paraId="65A36EC0"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526</w:t>
            </w:r>
          </w:p>
        </w:tc>
        <w:tc>
          <w:tcPr>
            <w:tcW w:w="1282" w:type="dxa"/>
            <w:tcBorders>
              <w:top w:val="threeDEmboss" w:sz="6" w:space="0" w:color="00B050"/>
              <w:left w:val="single" w:sz="4" w:space="0" w:color="00B050"/>
              <w:bottom w:val="threeDEmboss" w:sz="6" w:space="0" w:color="00B050"/>
              <w:right w:val="single" w:sz="4" w:space="0" w:color="00B050"/>
            </w:tcBorders>
            <w:shd w:val="clear" w:color="auto" w:fill="FFF9F3"/>
            <w:noWrap/>
            <w:vAlign w:val="center"/>
            <w:hideMark/>
          </w:tcPr>
          <w:p w14:paraId="49DCAC38"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201</w:t>
            </w:r>
          </w:p>
        </w:tc>
        <w:tc>
          <w:tcPr>
            <w:tcW w:w="1532" w:type="dxa"/>
            <w:tcBorders>
              <w:top w:val="threeDEmboss" w:sz="6" w:space="0" w:color="00B050"/>
              <w:left w:val="single" w:sz="4" w:space="0" w:color="00B050"/>
              <w:bottom w:val="threeDEmboss" w:sz="6" w:space="0" w:color="00B050"/>
              <w:right w:val="single" w:sz="4" w:space="0" w:color="00B050"/>
            </w:tcBorders>
            <w:shd w:val="clear" w:color="auto" w:fill="FFF9F3"/>
            <w:noWrap/>
            <w:vAlign w:val="center"/>
            <w:hideMark/>
          </w:tcPr>
          <w:p w14:paraId="31C7AC79"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325</w:t>
            </w:r>
          </w:p>
        </w:tc>
        <w:tc>
          <w:tcPr>
            <w:tcW w:w="1248" w:type="dxa"/>
            <w:tcBorders>
              <w:top w:val="threeDEmboss" w:sz="6" w:space="0" w:color="00B050"/>
              <w:left w:val="single" w:sz="4" w:space="0" w:color="00B050"/>
              <w:bottom w:val="threeDEmboss" w:sz="6" w:space="0" w:color="00B050"/>
              <w:right w:val="single" w:sz="4" w:space="0" w:color="00B050"/>
            </w:tcBorders>
            <w:shd w:val="clear" w:color="auto" w:fill="FFF9F3"/>
            <w:noWrap/>
            <w:vAlign w:val="center"/>
            <w:hideMark/>
          </w:tcPr>
          <w:p w14:paraId="54306669"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299</w:t>
            </w:r>
          </w:p>
        </w:tc>
        <w:tc>
          <w:tcPr>
            <w:tcW w:w="1957" w:type="dxa"/>
            <w:tcBorders>
              <w:top w:val="threeDEmboss" w:sz="6" w:space="0" w:color="00B050"/>
              <w:left w:val="single" w:sz="4" w:space="0" w:color="00B050"/>
              <w:bottom w:val="threeDEmboss" w:sz="6" w:space="0" w:color="00B050"/>
              <w:right w:val="single" w:sz="4" w:space="0" w:color="00B050"/>
            </w:tcBorders>
            <w:shd w:val="clear" w:color="auto" w:fill="FFF9F3"/>
            <w:noWrap/>
            <w:vAlign w:val="center"/>
            <w:hideMark/>
          </w:tcPr>
          <w:p w14:paraId="5FD5BCC8"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125</w:t>
            </w:r>
          </w:p>
        </w:tc>
        <w:tc>
          <w:tcPr>
            <w:tcW w:w="1724" w:type="dxa"/>
            <w:tcBorders>
              <w:top w:val="threeDEmboss" w:sz="6" w:space="0" w:color="00B050"/>
              <w:left w:val="single" w:sz="4" w:space="0" w:color="00B050"/>
              <w:bottom w:val="threeDEmboss" w:sz="6" w:space="0" w:color="00B050"/>
              <w:right w:val="single" w:sz="4" w:space="0" w:color="00B050"/>
            </w:tcBorders>
            <w:shd w:val="clear" w:color="auto" w:fill="FFF9F3"/>
            <w:noWrap/>
            <w:vAlign w:val="center"/>
            <w:hideMark/>
          </w:tcPr>
          <w:p w14:paraId="25B8416A"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495</w:t>
            </w:r>
          </w:p>
        </w:tc>
        <w:tc>
          <w:tcPr>
            <w:tcW w:w="1189" w:type="dxa"/>
            <w:tcBorders>
              <w:top w:val="threeDEmboss" w:sz="6" w:space="0" w:color="00B050"/>
              <w:left w:val="single" w:sz="4" w:space="0" w:color="00B050"/>
              <w:bottom w:val="threeDEmboss" w:sz="6" w:space="0" w:color="00B050"/>
              <w:right w:val="single" w:sz="4" w:space="0" w:color="00B050"/>
            </w:tcBorders>
            <w:shd w:val="clear" w:color="auto" w:fill="FFF9F3"/>
            <w:vAlign w:val="center"/>
            <w:hideMark/>
          </w:tcPr>
          <w:p w14:paraId="28B2438B"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40.163</w:t>
            </w:r>
          </w:p>
        </w:tc>
        <w:tc>
          <w:tcPr>
            <w:tcW w:w="1161" w:type="dxa"/>
            <w:tcBorders>
              <w:top w:val="threeDEmboss" w:sz="6" w:space="0" w:color="00B050"/>
              <w:left w:val="single" w:sz="4" w:space="0" w:color="00B050"/>
              <w:bottom w:val="threeDEmboss" w:sz="6" w:space="0" w:color="00B050"/>
              <w:right w:val="single" w:sz="4" w:space="0" w:color="00B050"/>
            </w:tcBorders>
            <w:shd w:val="clear" w:color="auto" w:fill="FFF9F3"/>
            <w:vAlign w:val="center"/>
            <w:hideMark/>
          </w:tcPr>
          <w:p w14:paraId="59D602A3"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4.000</w:t>
            </w:r>
          </w:p>
        </w:tc>
        <w:tc>
          <w:tcPr>
            <w:tcW w:w="1531" w:type="dxa"/>
            <w:tcBorders>
              <w:top w:val="threeDEmboss" w:sz="6" w:space="0" w:color="00B050"/>
              <w:left w:val="single" w:sz="4" w:space="0" w:color="00B050"/>
              <w:bottom w:val="threeDEmboss" w:sz="6" w:space="0" w:color="00B050"/>
              <w:right w:val="threeDEmboss" w:sz="6" w:space="0" w:color="00B050"/>
            </w:tcBorders>
            <w:shd w:val="clear" w:color="auto" w:fill="FFF9F3"/>
            <w:vAlign w:val="center"/>
            <w:hideMark/>
          </w:tcPr>
          <w:p w14:paraId="02300A93" w14:textId="77777777" w:rsidR="00B1591D" w:rsidRPr="00B1591D" w:rsidRDefault="00B1591D" w:rsidP="00EE31A8">
            <w:pPr>
              <w:jc w:val="center"/>
              <w:rPr>
                <w:rFonts w:ascii="Arial Narrow" w:hAnsi="Arial Narrow" w:cs="Calibri"/>
                <w:b/>
                <w:color w:val="3A003A"/>
                <w:sz w:val="20"/>
                <w:szCs w:val="20"/>
              </w:rPr>
            </w:pPr>
            <w:r w:rsidRPr="00B1591D">
              <w:rPr>
                <w:rFonts w:ascii="Arial Narrow" w:hAnsi="Arial Narrow" w:cs="Calibri"/>
                <w:b/>
                <w:color w:val="3A003A"/>
                <w:sz w:val="20"/>
                <w:szCs w:val="20"/>
              </w:rPr>
              <w:t>2.978.612</w:t>
            </w:r>
          </w:p>
        </w:tc>
      </w:tr>
    </w:tbl>
    <w:p w14:paraId="42AD3EFC" w14:textId="77777777" w:rsidR="00B1591D" w:rsidRPr="00B1591D" w:rsidRDefault="00B1591D" w:rsidP="00662437">
      <w:pPr>
        <w:rPr>
          <w:rFonts w:ascii="Arial Narrow" w:hAnsi="Arial Narrow"/>
          <w:color w:val="3A003A"/>
          <w:sz w:val="20"/>
          <w:szCs w:val="20"/>
        </w:rPr>
      </w:pPr>
    </w:p>
    <w:p w14:paraId="0B56119F" w14:textId="77777777" w:rsidR="00B1591D" w:rsidRPr="00B1591D" w:rsidRDefault="00B1591D" w:rsidP="00662437">
      <w:pPr>
        <w:rPr>
          <w:rFonts w:ascii="Arial Narrow" w:hAnsi="Arial Narrow"/>
          <w:color w:val="3A003A"/>
          <w:sz w:val="20"/>
          <w:szCs w:val="20"/>
        </w:rPr>
      </w:pPr>
    </w:p>
    <w:p w14:paraId="7FEEC145" w14:textId="77777777" w:rsidR="00566141" w:rsidRDefault="00566141" w:rsidP="00662437"/>
    <w:p w14:paraId="05798355" w14:textId="77777777" w:rsidR="00566141" w:rsidRDefault="00566141" w:rsidP="00662437"/>
    <w:p w14:paraId="21B012BF" w14:textId="77777777" w:rsidR="00566141" w:rsidRDefault="00566141" w:rsidP="00662437"/>
    <w:p w14:paraId="7ACBEC12" w14:textId="77777777" w:rsidR="00566141" w:rsidRDefault="00566141" w:rsidP="00662437"/>
    <w:p w14:paraId="7C2C61B3" w14:textId="77777777" w:rsidR="00566141" w:rsidRDefault="00566141" w:rsidP="00662437"/>
    <w:p w14:paraId="4DAD1746" w14:textId="77777777" w:rsidR="00566141" w:rsidRDefault="00566141" w:rsidP="00662437"/>
    <w:p w14:paraId="0462AD07" w14:textId="77777777" w:rsidR="00566141" w:rsidRDefault="00566141" w:rsidP="00662437"/>
    <w:p w14:paraId="58949BCA" w14:textId="77777777" w:rsidR="00566141" w:rsidRDefault="00566141" w:rsidP="00662437"/>
    <w:p w14:paraId="582981B4" w14:textId="77777777" w:rsidR="00566141" w:rsidRDefault="00566141" w:rsidP="00662437"/>
    <w:p w14:paraId="4B61B0C1" w14:textId="77777777" w:rsidR="00566141" w:rsidRDefault="00566141" w:rsidP="00662437"/>
    <w:p w14:paraId="7DC6B832" w14:textId="77777777" w:rsidR="00566141" w:rsidRDefault="00566141" w:rsidP="00662437"/>
    <w:p w14:paraId="4B955F6F" w14:textId="77777777" w:rsidR="00566141" w:rsidRDefault="00566141" w:rsidP="00662437"/>
    <w:p w14:paraId="3C7AF62C" w14:textId="77777777" w:rsidR="00566141" w:rsidRDefault="00566141" w:rsidP="00662437"/>
    <w:p w14:paraId="5442CF73" w14:textId="77777777" w:rsidR="00566141" w:rsidRPr="001B6226" w:rsidRDefault="00566141" w:rsidP="00662437">
      <w:pPr>
        <w:sectPr w:rsidR="00566141" w:rsidRPr="001B6226" w:rsidSect="001B6226">
          <w:pgSz w:w="16840" w:h="11907" w:orient="landscape" w:code="9"/>
          <w:pgMar w:top="1440" w:right="1276" w:bottom="1134" w:left="1440" w:header="709" w:footer="0" w:gutter="0"/>
          <w:cols w:space="708"/>
          <w:docGrid w:linePitch="360"/>
        </w:sectPr>
      </w:pPr>
    </w:p>
    <w:p w14:paraId="57C56F16" w14:textId="64C0811E" w:rsidR="00457016" w:rsidRPr="009252F5" w:rsidRDefault="00457016" w:rsidP="00C502A5">
      <w:pPr>
        <w:jc w:val="center"/>
        <w:rPr>
          <w:rFonts w:ascii="Arial Narrow" w:eastAsia="Calibri" w:hAnsi="Arial Narrow" w:cs="Arial"/>
          <w:b/>
          <w:color w:val="3A003A"/>
          <w:sz w:val="28"/>
          <w:szCs w:val="28"/>
        </w:rPr>
      </w:pPr>
      <w:bookmarkStart w:id="164" w:name="_Toc160717221"/>
      <w:bookmarkStart w:id="165" w:name="_Toc161129901"/>
      <w:bookmarkStart w:id="166" w:name="_Toc161130989"/>
      <w:r w:rsidRPr="009252F5">
        <w:rPr>
          <w:rFonts w:ascii="Arial Narrow" w:eastAsia="Calibri" w:hAnsi="Arial Narrow" w:cs="Arial"/>
          <w:b/>
          <w:color w:val="3A003A"/>
          <w:sz w:val="28"/>
          <w:szCs w:val="28"/>
        </w:rPr>
        <w:lastRenderedPageBreak/>
        <w:t>Total inculpaţi persoane fizice trimişi în judecată pentru</w:t>
      </w:r>
      <w:r w:rsidR="00C502A5">
        <w:rPr>
          <w:rFonts w:ascii="Arial Narrow" w:eastAsia="Calibri" w:hAnsi="Arial Narrow" w:cs="Arial"/>
          <w:b/>
          <w:color w:val="3A003A"/>
          <w:sz w:val="28"/>
          <w:szCs w:val="28"/>
        </w:rPr>
        <w:t xml:space="preserve"> </w:t>
      </w:r>
      <w:r w:rsidRPr="009252F5">
        <w:rPr>
          <w:rFonts w:ascii="Arial Narrow" w:eastAsia="Calibri" w:hAnsi="Arial Narrow" w:cs="Arial"/>
          <w:b/>
          <w:color w:val="3A003A"/>
          <w:sz w:val="28"/>
          <w:szCs w:val="28"/>
        </w:rPr>
        <w:t xml:space="preserve"> </w:t>
      </w:r>
      <w:r w:rsidRPr="009252F5">
        <w:rPr>
          <w:rFonts w:ascii="Arial Narrow" w:eastAsia="Calibri" w:hAnsi="Arial Narrow" w:cs="Arial"/>
          <w:b/>
          <w:color w:val="3A003A"/>
          <w:sz w:val="28"/>
          <w:szCs w:val="28"/>
          <w:shd w:val="clear" w:color="auto" w:fill="FFF9F3"/>
        </w:rPr>
        <w:t xml:space="preserve">infracțiunea de trafic de migranţi </w:t>
      </w:r>
      <w:r w:rsidRPr="009252F5">
        <w:rPr>
          <w:rFonts w:ascii="Arial Narrow" w:eastAsia="Calibri" w:hAnsi="Arial Narrow" w:cs="Arial"/>
          <w:b/>
          <w:color w:val="3A003A"/>
          <w:sz w:val="28"/>
          <w:szCs w:val="28"/>
        </w:rPr>
        <w:t>(prev. de art. 263 Cp)</w:t>
      </w:r>
      <w:bookmarkEnd w:id="164"/>
      <w:bookmarkEnd w:id="165"/>
      <w:bookmarkEnd w:id="166"/>
    </w:p>
    <w:p w14:paraId="4C4391B5" w14:textId="77777777" w:rsidR="00821CA2" w:rsidRDefault="00821CA2" w:rsidP="00C502A5">
      <w:pPr>
        <w:jc w:val="center"/>
        <w:rPr>
          <w:rFonts w:ascii="Arial Narrow" w:hAnsi="Arial Narrow"/>
          <w:b/>
          <w:color w:val="3A1953"/>
          <w:sz w:val="28"/>
          <w:szCs w:val="28"/>
        </w:rPr>
      </w:pPr>
    </w:p>
    <w:p w14:paraId="5739AA1D" w14:textId="77777777" w:rsidR="00821CA2" w:rsidRDefault="00821CA2" w:rsidP="00C502A5">
      <w:pPr>
        <w:jc w:val="center"/>
        <w:rPr>
          <w:rFonts w:ascii="Arial Narrow" w:hAnsi="Arial Narrow"/>
          <w:b/>
          <w:color w:val="3A1953"/>
          <w:sz w:val="28"/>
          <w:szCs w:val="28"/>
        </w:rPr>
      </w:pPr>
    </w:p>
    <w:p w14:paraId="5A4000D0" w14:textId="77777777" w:rsidR="00821CA2" w:rsidRDefault="00457016" w:rsidP="00662437">
      <w:pPr>
        <w:rPr>
          <w:rFonts w:ascii="Arial Narrow" w:hAnsi="Arial Narrow"/>
          <w:b/>
          <w:color w:val="3A1953"/>
          <w:sz w:val="28"/>
          <w:szCs w:val="28"/>
        </w:rPr>
      </w:pPr>
      <w:r>
        <w:rPr>
          <w:noProof/>
          <w:lang w:val="en-US" w:eastAsia="en-US"/>
        </w:rPr>
        <w:drawing>
          <wp:inline distT="0" distB="0" distL="0" distR="0" wp14:anchorId="261BD9D5" wp14:editId="158087CA">
            <wp:extent cx="5926455" cy="4338662"/>
            <wp:effectExtent l="0" t="0" r="0" b="5080"/>
            <wp:docPr id="23" name="I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6455" cy="4338662"/>
                    </a:xfrm>
                    <a:prstGeom prst="rect">
                      <a:avLst/>
                    </a:prstGeom>
                    <a:noFill/>
                    <a:ln>
                      <a:noFill/>
                    </a:ln>
                  </pic:spPr>
                </pic:pic>
              </a:graphicData>
            </a:graphic>
          </wp:inline>
        </w:drawing>
      </w:r>
    </w:p>
    <w:p w14:paraId="646C0314" w14:textId="77777777" w:rsidR="00821CA2" w:rsidRDefault="00821CA2" w:rsidP="00662437">
      <w:pPr>
        <w:rPr>
          <w:rFonts w:ascii="Arial Narrow" w:hAnsi="Arial Narrow"/>
          <w:b/>
          <w:color w:val="3A1953"/>
          <w:sz w:val="28"/>
          <w:szCs w:val="28"/>
        </w:rPr>
      </w:pPr>
    </w:p>
    <w:p w14:paraId="1EBEF61A" w14:textId="77777777" w:rsidR="00821CA2" w:rsidRDefault="00821CA2" w:rsidP="00662437">
      <w:pPr>
        <w:rPr>
          <w:rFonts w:ascii="Arial Narrow" w:hAnsi="Arial Narrow"/>
          <w:b/>
          <w:color w:val="3A1953"/>
          <w:sz w:val="28"/>
          <w:szCs w:val="28"/>
        </w:rPr>
      </w:pPr>
    </w:p>
    <w:p w14:paraId="1EF40323" w14:textId="77777777" w:rsidR="00821CA2" w:rsidRDefault="00821CA2" w:rsidP="00662437">
      <w:pPr>
        <w:rPr>
          <w:rFonts w:ascii="Arial Narrow" w:hAnsi="Arial Narrow"/>
          <w:b/>
          <w:color w:val="3A1953"/>
          <w:sz w:val="28"/>
          <w:szCs w:val="28"/>
        </w:rPr>
      </w:pPr>
    </w:p>
    <w:p w14:paraId="12291854" w14:textId="77777777" w:rsidR="00821CA2" w:rsidRDefault="00821CA2" w:rsidP="00662437">
      <w:pPr>
        <w:rPr>
          <w:rFonts w:ascii="Arial Narrow" w:hAnsi="Arial Narrow"/>
          <w:b/>
          <w:color w:val="3A1953"/>
          <w:sz w:val="28"/>
          <w:szCs w:val="28"/>
        </w:rPr>
      </w:pPr>
    </w:p>
    <w:p w14:paraId="4D971459" w14:textId="77777777" w:rsidR="00821CA2" w:rsidRDefault="00821CA2" w:rsidP="00662437">
      <w:pPr>
        <w:rPr>
          <w:rFonts w:ascii="Arial Narrow" w:hAnsi="Arial Narrow"/>
          <w:b/>
          <w:color w:val="3A1953"/>
          <w:sz w:val="28"/>
          <w:szCs w:val="28"/>
        </w:rPr>
      </w:pPr>
    </w:p>
    <w:p w14:paraId="37F47F43" w14:textId="0A4FA114" w:rsidR="00821CA2" w:rsidRDefault="00821CA2" w:rsidP="00662437">
      <w:pPr>
        <w:rPr>
          <w:rFonts w:ascii="Arial Narrow" w:hAnsi="Arial Narrow"/>
          <w:b/>
          <w:color w:val="3A1953"/>
          <w:sz w:val="28"/>
          <w:szCs w:val="28"/>
        </w:rPr>
      </w:pPr>
    </w:p>
    <w:p w14:paraId="2BE338CF" w14:textId="47072E0C" w:rsidR="008045FB" w:rsidRDefault="008045FB" w:rsidP="00662437">
      <w:pPr>
        <w:rPr>
          <w:rFonts w:ascii="Arial Narrow" w:hAnsi="Arial Narrow"/>
          <w:b/>
          <w:color w:val="3A1953"/>
          <w:sz w:val="28"/>
          <w:szCs w:val="28"/>
        </w:rPr>
      </w:pPr>
    </w:p>
    <w:p w14:paraId="797E5BD2" w14:textId="7F9582D8" w:rsidR="008045FB" w:rsidRDefault="008045FB" w:rsidP="00662437">
      <w:pPr>
        <w:rPr>
          <w:rFonts w:ascii="Arial Narrow" w:hAnsi="Arial Narrow"/>
          <w:b/>
          <w:color w:val="3A1953"/>
          <w:sz w:val="28"/>
          <w:szCs w:val="28"/>
        </w:rPr>
      </w:pPr>
    </w:p>
    <w:p w14:paraId="25C9868A" w14:textId="3F3B2F87" w:rsidR="008045FB" w:rsidRDefault="008045FB" w:rsidP="00662437">
      <w:pPr>
        <w:rPr>
          <w:rFonts w:ascii="Arial Narrow" w:hAnsi="Arial Narrow"/>
          <w:b/>
          <w:color w:val="3A1953"/>
          <w:sz w:val="28"/>
          <w:szCs w:val="28"/>
        </w:rPr>
      </w:pPr>
    </w:p>
    <w:p w14:paraId="5C9B2E40" w14:textId="484A2FC8" w:rsidR="008045FB" w:rsidRDefault="008045FB" w:rsidP="00662437">
      <w:pPr>
        <w:rPr>
          <w:rFonts w:ascii="Arial Narrow" w:hAnsi="Arial Narrow"/>
          <w:b/>
          <w:color w:val="3A1953"/>
          <w:sz w:val="28"/>
          <w:szCs w:val="28"/>
        </w:rPr>
      </w:pPr>
    </w:p>
    <w:p w14:paraId="6117E006" w14:textId="6BFA343F" w:rsidR="008045FB" w:rsidRDefault="008045FB" w:rsidP="00662437">
      <w:pPr>
        <w:rPr>
          <w:rFonts w:ascii="Arial Narrow" w:hAnsi="Arial Narrow"/>
          <w:b/>
          <w:color w:val="3A1953"/>
          <w:sz w:val="28"/>
          <w:szCs w:val="28"/>
        </w:rPr>
      </w:pPr>
    </w:p>
    <w:p w14:paraId="78B34E91" w14:textId="11DA1048" w:rsidR="008045FB" w:rsidRDefault="008045FB" w:rsidP="00662437">
      <w:pPr>
        <w:rPr>
          <w:rFonts w:ascii="Arial Narrow" w:hAnsi="Arial Narrow"/>
          <w:b/>
          <w:color w:val="3A1953"/>
          <w:sz w:val="28"/>
          <w:szCs w:val="28"/>
        </w:rPr>
      </w:pPr>
    </w:p>
    <w:p w14:paraId="75AF5A84" w14:textId="63307B47" w:rsidR="008045FB" w:rsidRDefault="008045FB" w:rsidP="00662437">
      <w:pPr>
        <w:rPr>
          <w:rFonts w:ascii="Arial Narrow" w:hAnsi="Arial Narrow"/>
          <w:b/>
          <w:color w:val="3A1953"/>
          <w:sz w:val="28"/>
          <w:szCs w:val="28"/>
        </w:rPr>
      </w:pPr>
    </w:p>
    <w:p w14:paraId="55F64069" w14:textId="6311F261" w:rsidR="008045FB" w:rsidRDefault="008045FB" w:rsidP="00662437">
      <w:pPr>
        <w:rPr>
          <w:rFonts w:ascii="Arial Narrow" w:hAnsi="Arial Narrow"/>
          <w:b/>
          <w:color w:val="3A1953"/>
          <w:sz w:val="28"/>
          <w:szCs w:val="28"/>
        </w:rPr>
      </w:pPr>
    </w:p>
    <w:p w14:paraId="428C6534" w14:textId="77777777" w:rsidR="008045FB" w:rsidRDefault="008045FB" w:rsidP="00662437">
      <w:pPr>
        <w:rPr>
          <w:rFonts w:ascii="Arial Narrow" w:hAnsi="Arial Narrow"/>
          <w:b/>
          <w:color w:val="3A1953"/>
          <w:sz w:val="28"/>
          <w:szCs w:val="28"/>
        </w:rPr>
      </w:pPr>
    </w:p>
    <w:p w14:paraId="39C2FA84" w14:textId="77777777" w:rsidR="00821CA2" w:rsidRDefault="00821CA2" w:rsidP="00662437">
      <w:pPr>
        <w:rPr>
          <w:rFonts w:ascii="Arial Narrow" w:hAnsi="Arial Narrow"/>
          <w:b/>
          <w:color w:val="3A1953"/>
          <w:sz w:val="28"/>
          <w:szCs w:val="28"/>
        </w:rPr>
      </w:pPr>
    </w:p>
    <w:p w14:paraId="0811773E" w14:textId="77777777" w:rsidR="00821CA2" w:rsidRDefault="00821CA2" w:rsidP="00662437">
      <w:pPr>
        <w:rPr>
          <w:rFonts w:ascii="Arial Narrow" w:hAnsi="Arial Narrow"/>
          <w:b/>
          <w:color w:val="3A1953"/>
          <w:sz w:val="28"/>
          <w:szCs w:val="28"/>
        </w:rPr>
      </w:pPr>
    </w:p>
    <w:p w14:paraId="21183E79" w14:textId="5D54501F" w:rsidR="00146011" w:rsidRPr="00EC0799" w:rsidRDefault="00146011" w:rsidP="00EE31A8">
      <w:pPr>
        <w:pStyle w:val="Heading1"/>
        <w:shd w:val="clear" w:color="auto" w:fill="FFF8F3"/>
        <w:jc w:val="center"/>
        <w:rPr>
          <w:rFonts w:ascii="Arial Narrow" w:hAnsi="Arial Narrow"/>
          <w:b/>
          <w:color w:val="3A003A"/>
          <w:sz w:val="28"/>
          <w:szCs w:val="28"/>
        </w:rPr>
      </w:pPr>
      <w:bookmarkStart w:id="167" w:name="_Toc191558540"/>
      <w:r w:rsidRPr="00EC0799">
        <w:rPr>
          <w:rFonts w:ascii="Arial Narrow" w:hAnsi="Arial Narrow"/>
          <w:b/>
          <w:color w:val="3A003A"/>
          <w:sz w:val="28"/>
          <w:szCs w:val="28"/>
        </w:rPr>
        <w:lastRenderedPageBreak/>
        <w:t>2. ACTIVITATEA JUDICIARĂ</w:t>
      </w:r>
      <w:bookmarkEnd w:id="167"/>
    </w:p>
    <w:p w14:paraId="3A215D3B" w14:textId="77777777" w:rsidR="00334586" w:rsidRPr="00EC0799" w:rsidRDefault="00334586" w:rsidP="00334586">
      <w:pPr>
        <w:rPr>
          <w:color w:val="3A003A"/>
        </w:rPr>
      </w:pPr>
    </w:p>
    <w:p w14:paraId="2D027FE5" w14:textId="77777777" w:rsidR="006054E9" w:rsidRPr="00EC0799" w:rsidRDefault="006054E9" w:rsidP="006054E9">
      <w:pPr>
        <w:rPr>
          <w:color w:val="3A003A"/>
        </w:rPr>
      </w:pPr>
    </w:p>
    <w:p w14:paraId="53F13767" w14:textId="77777777" w:rsidR="00FA4432" w:rsidRPr="00EC0799" w:rsidRDefault="00FA4432" w:rsidP="00FA4432">
      <w:pPr>
        <w:jc w:val="center"/>
        <w:rPr>
          <w:rFonts w:ascii="Arial Narrow" w:eastAsia="Calibri" w:hAnsi="Arial Narrow"/>
          <w:b/>
          <w:color w:val="3A003A"/>
          <w:sz w:val="22"/>
          <w:szCs w:val="22"/>
          <w:lang w:eastAsia="en-US"/>
        </w:rPr>
      </w:pPr>
      <w:r w:rsidRPr="00EC0799">
        <w:rPr>
          <w:rFonts w:ascii="Arial Narrow" w:eastAsia="Calibri" w:hAnsi="Arial Narrow"/>
          <w:b/>
          <w:color w:val="3A003A"/>
          <w:sz w:val="22"/>
          <w:szCs w:val="22"/>
          <w:lang w:eastAsia="en-US"/>
        </w:rPr>
        <w:t xml:space="preserve">       NUMĂRUL PARTICIPĂRILOR ÎN ȘEDINȚELE DE JUDECATĂ, PRECUM ȘI NUMĂRUL</w:t>
      </w:r>
    </w:p>
    <w:p w14:paraId="67E741A2" w14:textId="77777777" w:rsidR="00FA4432" w:rsidRPr="00EC0799" w:rsidRDefault="00FA4432" w:rsidP="00FA4432">
      <w:pPr>
        <w:jc w:val="center"/>
        <w:rPr>
          <w:rFonts w:ascii="Arial Narrow" w:eastAsia="Calibri" w:hAnsi="Arial Narrow"/>
          <w:b/>
          <w:color w:val="3A003A"/>
          <w:sz w:val="22"/>
          <w:szCs w:val="22"/>
          <w:lang w:eastAsia="en-US"/>
        </w:rPr>
      </w:pPr>
      <w:r w:rsidRPr="00EC0799">
        <w:rPr>
          <w:rFonts w:ascii="Arial Narrow" w:eastAsia="Calibri" w:hAnsi="Arial Narrow"/>
          <w:b/>
          <w:color w:val="3A003A"/>
          <w:sz w:val="22"/>
          <w:szCs w:val="22"/>
          <w:lang w:eastAsia="en-US"/>
        </w:rPr>
        <w:t xml:space="preserve"> PARTICIPĂRILOR ÎN CAUZELE JUDECATE</w:t>
      </w:r>
    </w:p>
    <w:tbl>
      <w:tblPr>
        <w:tblpPr w:leftFromText="180" w:rightFromText="180" w:vertAnchor="text" w:horzAnchor="margin" w:tblpXSpec="center" w:tblpY="354"/>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2316"/>
        <w:gridCol w:w="1361"/>
        <w:gridCol w:w="1362"/>
        <w:gridCol w:w="1417"/>
        <w:gridCol w:w="1418"/>
      </w:tblGrid>
      <w:tr w:rsidR="002805B7" w:rsidRPr="00EC0799" w14:paraId="25777862" w14:textId="77777777" w:rsidTr="00334586">
        <w:trPr>
          <w:trHeight w:hRule="exact" w:val="284"/>
        </w:trPr>
        <w:tc>
          <w:tcPr>
            <w:tcW w:w="626" w:type="dxa"/>
            <w:vMerge w:val="restart"/>
            <w:tcBorders>
              <w:top w:val="single" w:sz="4" w:space="0" w:color="00B050"/>
              <w:left w:val="single" w:sz="4" w:space="0" w:color="00B050"/>
              <w:bottom w:val="single" w:sz="4" w:space="0" w:color="00B050"/>
              <w:right w:val="single" w:sz="4" w:space="0" w:color="00B050"/>
            </w:tcBorders>
            <w:shd w:val="clear" w:color="auto" w:fill="FFF8F3"/>
          </w:tcPr>
          <w:p w14:paraId="2DCDCE2D"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Nr. crt.</w:t>
            </w:r>
          </w:p>
        </w:tc>
        <w:tc>
          <w:tcPr>
            <w:tcW w:w="2316" w:type="dxa"/>
            <w:vMerge w:val="restart"/>
            <w:tcBorders>
              <w:top w:val="single" w:sz="4" w:space="0" w:color="00B050"/>
              <w:left w:val="single" w:sz="4" w:space="0" w:color="00B050"/>
              <w:bottom w:val="single" w:sz="4" w:space="0" w:color="00B050"/>
              <w:right w:val="single" w:sz="4" w:space="0" w:color="00B050"/>
            </w:tcBorders>
            <w:shd w:val="clear" w:color="auto" w:fill="FFF8F3"/>
          </w:tcPr>
          <w:p w14:paraId="4B6B6485"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Parchetul de pe lângă Curtea de Apel</w:t>
            </w:r>
          </w:p>
        </w:tc>
        <w:tc>
          <w:tcPr>
            <w:tcW w:w="2723" w:type="dxa"/>
            <w:gridSpan w:val="2"/>
            <w:tcBorders>
              <w:top w:val="single" w:sz="4" w:space="0" w:color="00B050"/>
              <w:left w:val="single" w:sz="4" w:space="0" w:color="00B050"/>
              <w:bottom w:val="single" w:sz="4" w:space="0" w:color="00B050"/>
              <w:right w:val="single" w:sz="4" w:space="0" w:color="00B050"/>
            </w:tcBorders>
            <w:shd w:val="clear" w:color="auto" w:fill="FFF8F3"/>
          </w:tcPr>
          <w:p w14:paraId="71FC29CA"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Participări</w:t>
            </w:r>
          </w:p>
        </w:tc>
        <w:tc>
          <w:tcPr>
            <w:tcW w:w="2835" w:type="dxa"/>
            <w:gridSpan w:val="2"/>
            <w:tcBorders>
              <w:top w:val="single" w:sz="4" w:space="0" w:color="00B050"/>
              <w:left w:val="single" w:sz="4" w:space="0" w:color="00B050"/>
              <w:bottom w:val="single" w:sz="4" w:space="0" w:color="00B050"/>
              <w:right w:val="single" w:sz="4" w:space="0" w:color="00B050"/>
            </w:tcBorders>
            <w:shd w:val="clear" w:color="auto" w:fill="FFF8F3"/>
          </w:tcPr>
          <w:p w14:paraId="71DC24AA"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Cauze judecate</w:t>
            </w:r>
          </w:p>
        </w:tc>
      </w:tr>
      <w:tr w:rsidR="002805B7" w:rsidRPr="00EC0799" w14:paraId="4941A1A0" w14:textId="77777777" w:rsidTr="00334586">
        <w:trPr>
          <w:trHeight w:hRule="exact" w:val="284"/>
        </w:trPr>
        <w:tc>
          <w:tcPr>
            <w:tcW w:w="626" w:type="dxa"/>
            <w:vMerge/>
            <w:tcBorders>
              <w:top w:val="single" w:sz="4" w:space="0" w:color="00B050"/>
              <w:left w:val="single" w:sz="4" w:space="0" w:color="00B050"/>
              <w:bottom w:val="single" w:sz="4" w:space="0" w:color="00B050"/>
              <w:right w:val="single" w:sz="4" w:space="0" w:color="00B050"/>
            </w:tcBorders>
            <w:shd w:val="clear" w:color="auto" w:fill="FFF8F3"/>
          </w:tcPr>
          <w:p w14:paraId="73520D5B" w14:textId="77777777" w:rsidR="00FA4432" w:rsidRPr="00EC0799" w:rsidRDefault="00FA4432" w:rsidP="002805B7">
            <w:pPr>
              <w:jc w:val="center"/>
              <w:rPr>
                <w:rFonts w:ascii="Arial Narrow" w:eastAsia="Calibri" w:hAnsi="Arial Narrow"/>
                <w:b/>
                <w:color w:val="3A003A"/>
                <w:sz w:val="20"/>
                <w:szCs w:val="20"/>
                <w:lang w:eastAsia="en-US"/>
              </w:rPr>
            </w:pPr>
          </w:p>
        </w:tc>
        <w:tc>
          <w:tcPr>
            <w:tcW w:w="2316" w:type="dxa"/>
            <w:vMerge/>
            <w:tcBorders>
              <w:top w:val="single" w:sz="4" w:space="0" w:color="00B050"/>
              <w:left w:val="single" w:sz="4" w:space="0" w:color="00B050"/>
              <w:bottom w:val="single" w:sz="4" w:space="0" w:color="00B050"/>
              <w:right w:val="single" w:sz="4" w:space="0" w:color="00B050"/>
            </w:tcBorders>
            <w:shd w:val="clear" w:color="auto" w:fill="FFF8F3"/>
          </w:tcPr>
          <w:p w14:paraId="2DD76062" w14:textId="77777777" w:rsidR="00FA4432" w:rsidRPr="00EC0799" w:rsidRDefault="00FA4432" w:rsidP="002805B7">
            <w:pPr>
              <w:jc w:val="center"/>
              <w:rPr>
                <w:rFonts w:ascii="Arial Narrow" w:eastAsia="Calibri" w:hAnsi="Arial Narrow"/>
                <w:b/>
                <w:color w:val="3A003A"/>
                <w:sz w:val="20"/>
                <w:szCs w:val="20"/>
                <w:lang w:eastAsia="en-US"/>
              </w:rPr>
            </w:pPr>
          </w:p>
        </w:tc>
        <w:tc>
          <w:tcPr>
            <w:tcW w:w="1361" w:type="dxa"/>
            <w:tcBorders>
              <w:top w:val="single" w:sz="4" w:space="0" w:color="00B050"/>
              <w:left w:val="single" w:sz="4" w:space="0" w:color="00B050"/>
              <w:bottom w:val="single" w:sz="4" w:space="0" w:color="00B050"/>
              <w:right w:val="single" w:sz="4" w:space="0" w:color="00B050"/>
            </w:tcBorders>
            <w:shd w:val="clear" w:color="auto" w:fill="FFF8F3"/>
          </w:tcPr>
          <w:p w14:paraId="3A99610D"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2023</w:t>
            </w:r>
          </w:p>
        </w:tc>
        <w:tc>
          <w:tcPr>
            <w:tcW w:w="1362" w:type="dxa"/>
            <w:tcBorders>
              <w:top w:val="single" w:sz="4" w:space="0" w:color="00B050"/>
              <w:left w:val="single" w:sz="4" w:space="0" w:color="00B050"/>
              <w:bottom w:val="single" w:sz="4" w:space="0" w:color="00B050"/>
              <w:right w:val="single" w:sz="4" w:space="0" w:color="00B050"/>
            </w:tcBorders>
            <w:shd w:val="clear" w:color="auto" w:fill="FFF8F3"/>
          </w:tcPr>
          <w:p w14:paraId="292CF435"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2024</w:t>
            </w:r>
          </w:p>
        </w:tc>
        <w:tc>
          <w:tcPr>
            <w:tcW w:w="1417" w:type="dxa"/>
            <w:tcBorders>
              <w:top w:val="single" w:sz="4" w:space="0" w:color="00B050"/>
              <w:left w:val="single" w:sz="4" w:space="0" w:color="00B050"/>
              <w:bottom w:val="single" w:sz="4" w:space="0" w:color="00B050"/>
              <w:right w:val="single" w:sz="4" w:space="0" w:color="00B050"/>
            </w:tcBorders>
            <w:shd w:val="clear" w:color="auto" w:fill="FFF8F3"/>
          </w:tcPr>
          <w:p w14:paraId="3CA16FD8"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2023</w:t>
            </w:r>
          </w:p>
        </w:tc>
        <w:tc>
          <w:tcPr>
            <w:tcW w:w="1418" w:type="dxa"/>
            <w:tcBorders>
              <w:top w:val="single" w:sz="4" w:space="0" w:color="00B050"/>
              <w:left w:val="single" w:sz="4" w:space="0" w:color="00B050"/>
              <w:bottom w:val="single" w:sz="4" w:space="0" w:color="00B050"/>
              <w:right w:val="single" w:sz="4" w:space="0" w:color="00B050"/>
            </w:tcBorders>
            <w:shd w:val="clear" w:color="auto" w:fill="FFF8F3"/>
          </w:tcPr>
          <w:p w14:paraId="184C7C1A"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2024</w:t>
            </w:r>
          </w:p>
        </w:tc>
      </w:tr>
      <w:tr w:rsidR="002805B7" w:rsidRPr="00EC0799" w14:paraId="0026A786" w14:textId="77777777" w:rsidTr="002805B7">
        <w:trPr>
          <w:trHeight w:hRule="exact" w:val="284"/>
        </w:trPr>
        <w:tc>
          <w:tcPr>
            <w:tcW w:w="626" w:type="dxa"/>
            <w:tcBorders>
              <w:top w:val="single" w:sz="4" w:space="0" w:color="00B050"/>
              <w:left w:val="single" w:sz="4" w:space="0" w:color="00B050"/>
              <w:bottom w:val="single" w:sz="4" w:space="0" w:color="00B050"/>
              <w:right w:val="single" w:sz="4" w:space="0" w:color="00B050"/>
            </w:tcBorders>
            <w:vAlign w:val="center"/>
          </w:tcPr>
          <w:p w14:paraId="75E24918"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1</w:t>
            </w:r>
          </w:p>
        </w:tc>
        <w:tc>
          <w:tcPr>
            <w:tcW w:w="2316" w:type="dxa"/>
            <w:tcBorders>
              <w:top w:val="single" w:sz="4" w:space="0" w:color="00B050"/>
              <w:left w:val="single" w:sz="4" w:space="0" w:color="00B050"/>
              <w:bottom w:val="single" w:sz="4" w:space="0" w:color="00B050"/>
              <w:right w:val="single" w:sz="4" w:space="0" w:color="00B050"/>
            </w:tcBorders>
            <w:vAlign w:val="center"/>
          </w:tcPr>
          <w:p w14:paraId="051B12FC" w14:textId="77777777" w:rsidR="00FA4432" w:rsidRPr="00EC0799" w:rsidRDefault="00FA4432"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ALBA IULIA</w:t>
            </w:r>
          </w:p>
        </w:tc>
        <w:tc>
          <w:tcPr>
            <w:tcW w:w="1361" w:type="dxa"/>
            <w:tcBorders>
              <w:top w:val="single" w:sz="4" w:space="0" w:color="00B050"/>
              <w:left w:val="single" w:sz="4" w:space="0" w:color="00B050"/>
              <w:bottom w:val="single" w:sz="4" w:space="0" w:color="00B050"/>
              <w:right w:val="single" w:sz="4" w:space="0" w:color="00B050"/>
            </w:tcBorders>
            <w:vAlign w:val="center"/>
          </w:tcPr>
          <w:p w14:paraId="7AB40B5C"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27.717</w:t>
            </w:r>
          </w:p>
        </w:tc>
        <w:tc>
          <w:tcPr>
            <w:tcW w:w="1362" w:type="dxa"/>
            <w:tcBorders>
              <w:top w:val="single" w:sz="4" w:space="0" w:color="00B050"/>
              <w:left w:val="single" w:sz="4" w:space="0" w:color="00B050"/>
              <w:bottom w:val="single" w:sz="4" w:space="0" w:color="00B050"/>
              <w:right w:val="single" w:sz="4" w:space="0" w:color="00B050"/>
            </w:tcBorders>
            <w:shd w:val="clear" w:color="auto" w:fill="auto"/>
            <w:vAlign w:val="center"/>
          </w:tcPr>
          <w:p w14:paraId="6824C301"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28.851</w:t>
            </w:r>
          </w:p>
        </w:tc>
        <w:tc>
          <w:tcPr>
            <w:tcW w:w="1417" w:type="dxa"/>
            <w:tcBorders>
              <w:top w:val="single" w:sz="4" w:space="0" w:color="00B050"/>
              <w:left w:val="single" w:sz="4" w:space="0" w:color="00B050"/>
              <w:bottom w:val="single" w:sz="4" w:space="0" w:color="00B050"/>
              <w:right w:val="single" w:sz="4" w:space="0" w:color="00B050"/>
            </w:tcBorders>
            <w:vAlign w:val="center"/>
          </w:tcPr>
          <w:p w14:paraId="6559DD7F"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16.602</w:t>
            </w:r>
          </w:p>
        </w:tc>
        <w:tc>
          <w:tcPr>
            <w:tcW w:w="1418" w:type="dxa"/>
            <w:tcBorders>
              <w:top w:val="single" w:sz="4" w:space="0" w:color="00B050"/>
              <w:left w:val="single" w:sz="4" w:space="0" w:color="00B050"/>
              <w:bottom w:val="single" w:sz="4" w:space="0" w:color="00B050"/>
              <w:right w:val="single" w:sz="4" w:space="0" w:color="00B050"/>
            </w:tcBorders>
            <w:shd w:val="clear" w:color="auto" w:fill="auto"/>
            <w:vAlign w:val="center"/>
          </w:tcPr>
          <w:p w14:paraId="43932CB3"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18.520</w:t>
            </w:r>
          </w:p>
        </w:tc>
      </w:tr>
      <w:tr w:rsidR="002805B7" w:rsidRPr="00EC0799" w14:paraId="79BFE7D8" w14:textId="77777777" w:rsidTr="002805B7">
        <w:trPr>
          <w:trHeight w:hRule="exact" w:val="284"/>
        </w:trPr>
        <w:tc>
          <w:tcPr>
            <w:tcW w:w="626" w:type="dxa"/>
            <w:tcBorders>
              <w:top w:val="single" w:sz="4" w:space="0" w:color="00B050"/>
              <w:left w:val="single" w:sz="4" w:space="0" w:color="00B050"/>
              <w:bottom w:val="single" w:sz="4" w:space="0" w:color="00B050"/>
              <w:right w:val="single" w:sz="4" w:space="0" w:color="00B050"/>
            </w:tcBorders>
            <w:vAlign w:val="center"/>
          </w:tcPr>
          <w:p w14:paraId="65F560A5"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2</w:t>
            </w:r>
          </w:p>
        </w:tc>
        <w:tc>
          <w:tcPr>
            <w:tcW w:w="2316" w:type="dxa"/>
            <w:tcBorders>
              <w:top w:val="single" w:sz="4" w:space="0" w:color="00B050"/>
              <w:left w:val="single" w:sz="4" w:space="0" w:color="00B050"/>
              <w:bottom w:val="single" w:sz="4" w:space="0" w:color="00B050"/>
              <w:right w:val="single" w:sz="4" w:space="0" w:color="00B050"/>
            </w:tcBorders>
            <w:vAlign w:val="center"/>
          </w:tcPr>
          <w:p w14:paraId="11899727" w14:textId="77777777" w:rsidR="00FA4432" w:rsidRPr="00EC0799" w:rsidRDefault="00FA4432"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BACĂU</w:t>
            </w:r>
          </w:p>
        </w:tc>
        <w:tc>
          <w:tcPr>
            <w:tcW w:w="1361" w:type="dxa"/>
            <w:tcBorders>
              <w:top w:val="single" w:sz="4" w:space="0" w:color="00B050"/>
              <w:left w:val="single" w:sz="4" w:space="0" w:color="00B050"/>
              <w:bottom w:val="single" w:sz="4" w:space="0" w:color="00B050"/>
              <w:right w:val="single" w:sz="4" w:space="0" w:color="00B050"/>
            </w:tcBorders>
            <w:vAlign w:val="center"/>
          </w:tcPr>
          <w:p w14:paraId="667862AC"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27.930</w:t>
            </w:r>
          </w:p>
        </w:tc>
        <w:tc>
          <w:tcPr>
            <w:tcW w:w="1362" w:type="dxa"/>
            <w:tcBorders>
              <w:top w:val="single" w:sz="4" w:space="0" w:color="00B050"/>
              <w:left w:val="single" w:sz="4" w:space="0" w:color="00B050"/>
              <w:bottom w:val="single" w:sz="4" w:space="0" w:color="00B050"/>
              <w:right w:val="single" w:sz="4" w:space="0" w:color="00B050"/>
            </w:tcBorders>
            <w:shd w:val="clear" w:color="auto" w:fill="auto"/>
            <w:vAlign w:val="center"/>
          </w:tcPr>
          <w:p w14:paraId="336E4078"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28.321</w:t>
            </w:r>
          </w:p>
        </w:tc>
        <w:tc>
          <w:tcPr>
            <w:tcW w:w="1417" w:type="dxa"/>
            <w:tcBorders>
              <w:top w:val="single" w:sz="4" w:space="0" w:color="00B050"/>
              <w:left w:val="single" w:sz="4" w:space="0" w:color="00B050"/>
              <w:bottom w:val="single" w:sz="4" w:space="0" w:color="00B050"/>
              <w:right w:val="single" w:sz="4" w:space="0" w:color="00B050"/>
            </w:tcBorders>
            <w:vAlign w:val="center"/>
          </w:tcPr>
          <w:p w14:paraId="27AC0939"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16.413</w:t>
            </w:r>
          </w:p>
        </w:tc>
        <w:tc>
          <w:tcPr>
            <w:tcW w:w="1418"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DEA8A14"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17.211</w:t>
            </w:r>
          </w:p>
        </w:tc>
      </w:tr>
      <w:tr w:rsidR="002805B7" w:rsidRPr="00EC0799" w14:paraId="6356C55D" w14:textId="77777777" w:rsidTr="002805B7">
        <w:trPr>
          <w:trHeight w:hRule="exact" w:val="284"/>
        </w:trPr>
        <w:tc>
          <w:tcPr>
            <w:tcW w:w="626" w:type="dxa"/>
            <w:tcBorders>
              <w:top w:val="single" w:sz="4" w:space="0" w:color="00B050"/>
              <w:left w:val="single" w:sz="4" w:space="0" w:color="00B050"/>
              <w:bottom w:val="single" w:sz="4" w:space="0" w:color="00B050"/>
              <w:right w:val="single" w:sz="4" w:space="0" w:color="00B050"/>
            </w:tcBorders>
            <w:vAlign w:val="center"/>
          </w:tcPr>
          <w:p w14:paraId="522E4DB7"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3</w:t>
            </w:r>
          </w:p>
        </w:tc>
        <w:tc>
          <w:tcPr>
            <w:tcW w:w="2316" w:type="dxa"/>
            <w:tcBorders>
              <w:top w:val="single" w:sz="4" w:space="0" w:color="00B050"/>
              <w:left w:val="single" w:sz="4" w:space="0" w:color="00B050"/>
              <w:bottom w:val="single" w:sz="4" w:space="0" w:color="00B050"/>
              <w:right w:val="single" w:sz="4" w:space="0" w:color="00B050"/>
            </w:tcBorders>
            <w:vAlign w:val="center"/>
          </w:tcPr>
          <w:p w14:paraId="5568563F" w14:textId="77777777" w:rsidR="00FA4432" w:rsidRPr="00EC0799" w:rsidRDefault="00FA4432"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BRAŞOV</w:t>
            </w:r>
          </w:p>
        </w:tc>
        <w:tc>
          <w:tcPr>
            <w:tcW w:w="1361" w:type="dxa"/>
            <w:tcBorders>
              <w:top w:val="single" w:sz="4" w:space="0" w:color="00B050"/>
              <w:left w:val="single" w:sz="4" w:space="0" w:color="00B050"/>
              <w:bottom w:val="single" w:sz="4" w:space="0" w:color="00B050"/>
              <w:right w:val="single" w:sz="4" w:space="0" w:color="00B050"/>
            </w:tcBorders>
            <w:vAlign w:val="center"/>
          </w:tcPr>
          <w:p w14:paraId="1EC196E4"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19.321</w:t>
            </w:r>
          </w:p>
        </w:tc>
        <w:tc>
          <w:tcPr>
            <w:tcW w:w="1362"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3C660CE"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19.301</w:t>
            </w:r>
          </w:p>
        </w:tc>
        <w:tc>
          <w:tcPr>
            <w:tcW w:w="1417" w:type="dxa"/>
            <w:tcBorders>
              <w:top w:val="single" w:sz="4" w:space="0" w:color="00B050"/>
              <w:left w:val="single" w:sz="4" w:space="0" w:color="00B050"/>
              <w:bottom w:val="single" w:sz="4" w:space="0" w:color="00B050"/>
              <w:right w:val="single" w:sz="4" w:space="0" w:color="00B050"/>
            </w:tcBorders>
            <w:vAlign w:val="center"/>
          </w:tcPr>
          <w:p w14:paraId="6C7C663F"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12.613</w:t>
            </w:r>
          </w:p>
        </w:tc>
        <w:tc>
          <w:tcPr>
            <w:tcW w:w="1418" w:type="dxa"/>
            <w:tcBorders>
              <w:top w:val="single" w:sz="4" w:space="0" w:color="00B050"/>
              <w:left w:val="single" w:sz="4" w:space="0" w:color="00B050"/>
              <w:bottom w:val="single" w:sz="4" w:space="0" w:color="00B050"/>
              <w:right w:val="single" w:sz="4" w:space="0" w:color="00B050"/>
            </w:tcBorders>
            <w:shd w:val="clear" w:color="auto" w:fill="auto"/>
            <w:vAlign w:val="center"/>
          </w:tcPr>
          <w:p w14:paraId="7B6B6D8D"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12.841</w:t>
            </w:r>
          </w:p>
        </w:tc>
      </w:tr>
      <w:tr w:rsidR="002805B7" w:rsidRPr="00EC0799" w14:paraId="3C66CA7A" w14:textId="77777777" w:rsidTr="002805B7">
        <w:trPr>
          <w:trHeight w:hRule="exact" w:val="284"/>
        </w:trPr>
        <w:tc>
          <w:tcPr>
            <w:tcW w:w="626" w:type="dxa"/>
            <w:tcBorders>
              <w:top w:val="single" w:sz="4" w:space="0" w:color="00B050"/>
              <w:left w:val="single" w:sz="4" w:space="0" w:color="00B050"/>
              <w:bottom w:val="single" w:sz="4" w:space="0" w:color="00B050"/>
              <w:right w:val="single" w:sz="4" w:space="0" w:color="00B050"/>
            </w:tcBorders>
            <w:vAlign w:val="center"/>
          </w:tcPr>
          <w:p w14:paraId="12DE6677"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4</w:t>
            </w:r>
          </w:p>
        </w:tc>
        <w:tc>
          <w:tcPr>
            <w:tcW w:w="2316" w:type="dxa"/>
            <w:tcBorders>
              <w:top w:val="single" w:sz="4" w:space="0" w:color="00B050"/>
              <w:left w:val="single" w:sz="4" w:space="0" w:color="00B050"/>
              <w:bottom w:val="single" w:sz="4" w:space="0" w:color="00B050"/>
              <w:right w:val="single" w:sz="4" w:space="0" w:color="00B050"/>
            </w:tcBorders>
            <w:vAlign w:val="center"/>
          </w:tcPr>
          <w:p w14:paraId="790DA95C" w14:textId="77777777" w:rsidR="00FA4432" w:rsidRPr="00EC0799" w:rsidRDefault="00FA4432"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BUCUREŞTI</w:t>
            </w:r>
          </w:p>
        </w:tc>
        <w:tc>
          <w:tcPr>
            <w:tcW w:w="1361" w:type="dxa"/>
            <w:tcBorders>
              <w:top w:val="single" w:sz="4" w:space="0" w:color="00B050"/>
              <w:left w:val="single" w:sz="4" w:space="0" w:color="00B050"/>
              <w:bottom w:val="single" w:sz="4" w:space="0" w:color="00B050"/>
              <w:right w:val="single" w:sz="4" w:space="0" w:color="00B050"/>
            </w:tcBorders>
            <w:vAlign w:val="center"/>
          </w:tcPr>
          <w:p w14:paraId="1C272F3A"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93.846</w:t>
            </w:r>
          </w:p>
        </w:tc>
        <w:tc>
          <w:tcPr>
            <w:tcW w:w="1362" w:type="dxa"/>
            <w:tcBorders>
              <w:top w:val="single" w:sz="4" w:space="0" w:color="00B050"/>
              <w:left w:val="single" w:sz="4" w:space="0" w:color="00B050"/>
              <w:bottom w:val="single" w:sz="4" w:space="0" w:color="00B050"/>
              <w:right w:val="single" w:sz="4" w:space="0" w:color="00B050"/>
            </w:tcBorders>
            <w:shd w:val="clear" w:color="auto" w:fill="auto"/>
            <w:vAlign w:val="center"/>
          </w:tcPr>
          <w:p w14:paraId="264B80D7"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94.550</w:t>
            </w:r>
          </w:p>
        </w:tc>
        <w:tc>
          <w:tcPr>
            <w:tcW w:w="1417" w:type="dxa"/>
            <w:tcBorders>
              <w:top w:val="single" w:sz="4" w:space="0" w:color="00B050"/>
              <w:left w:val="single" w:sz="4" w:space="0" w:color="00B050"/>
              <w:bottom w:val="single" w:sz="4" w:space="0" w:color="00B050"/>
              <w:right w:val="single" w:sz="4" w:space="0" w:color="00B050"/>
            </w:tcBorders>
            <w:vAlign w:val="center"/>
          </w:tcPr>
          <w:p w14:paraId="399A777F"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61.034</w:t>
            </w:r>
          </w:p>
        </w:tc>
        <w:tc>
          <w:tcPr>
            <w:tcW w:w="1418" w:type="dxa"/>
            <w:tcBorders>
              <w:top w:val="single" w:sz="4" w:space="0" w:color="00B050"/>
              <w:left w:val="single" w:sz="4" w:space="0" w:color="00B050"/>
              <w:bottom w:val="single" w:sz="4" w:space="0" w:color="00B050"/>
              <w:right w:val="single" w:sz="4" w:space="0" w:color="00B050"/>
            </w:tcBorders>
            <w:shd w:val="clear" w:color="auto" w:fill="auto"/>
            <w:vAlign w:val="center"/>
          </w:tcPr>
          <w:p w14:paraId="75E7103C"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63.559</w:t>
            </w:r>
          </w:p>
        </w:tc>
      </w:tr>
      <w:tr w:rsidR="002805B7" w:rsidRPr="00EC0799" w14:paraId="40105405" w14:textId="77777777" w:rsidTr="002805B7">
        <w:trPr>
          <w:trHeight w:hRule="exact" w:val="284"/>
        </w:trPr>
        <w:tc>
          <w:tcPr>
            <w:tcW w:w="626" w:type="dxa"/>
            <w:tcBorders>
              <w:top w:val="single" w:sz="4" w:space="0" w:color="00B050"/>
              <w:left w:val="single" w:sz="4" w:space="0" w:color="00B050"/>
              <w:bottom w:val="single" w:sz="4" w:space="0" w:color="00B050"/>
              <w:right w:val="single" w:sz="4" w:space="0" w:color="00B050"/>
            </w:tcBorders>
            <w:vAlign w:val="center"/>
          </w:tcPr>
          <w:p w14:paraId="4E728DC0"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5</w:t>
            </w:r>
          </w:p>
        </w:tc>
        <w:tc>
          <w:tcPr>
            <w:tcW w:w="2316" w:type="dxa"/>
            <w:tcBorders>
              <w:top w:val="single" w:sz="4" w:space="0" w:color="00B050"/>
              <w:left w:val="single" w:sz="4" w:space="0" w:color="00B050"/>
              <w:bottom w:val="single" w:sz="4" w:space="0" w:color="00B050"/>
              <w:right w:val="single" w:sz="4" w:space="0" w:color="00B050"/>
            </w:tcBorders>
            <w:vAlign w:val="center"/>
          </w:tcPr>
          <w:p w14:paraId="1BB4DA04" w14:textId="77777777" w:rsidR="00FA4432" w:rsidRPr="00EC0799" w:rsidRDefault="00FA4432"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CLUJ</w:t>
            </w:r>
          </w:p>
        </w:tc>
        <w:tc>
          <w:tcPr>
            <w:tcW w:w="1361" w:type="dxa"/>
            <w:tcBorders>
              <w:top w:val="single" w:sz="4" w:space="0" w:color="00B050"/>
              <w:left w:val="single" w:sz="4" w:space="0" w:color="00B050"/>
              <w:bottom w:val="single" w:sz="4" w:space="0" w:color="00B050"/>
              <w:right w:val="single" w:sz="4" w:space="0" w:color="00B050"/>
            </w:tcBorders>
            <w:vAlign w:val="center"/>
          </w:tcPr>
          <w:p w14:paraId="041C8813"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41.678</w:t>
            </w:r>
          </w:p>
        </w:tc>
        <w:tc>
          <w:tcPr>
            <w:tcW w:w="1362" w:type="dxa"/>
            <w:tcBorders>
              <w:top w:val="single" w:sz="4" w:space="0" w:color="00B050"/>
              <w:left w:val="single" w:sz="4" w:space="0" w:color="00B050"/>
              <w:bottom w:val="single" w:sz="4" w:space="0" w:color="00B050"/>
              <w:right w:val="single" w:sz="4" w:space="0" w:color="00B050"/>
            </w:tcBorders>
            <w:shd w:val="clear" w:color="auto" w:fill="auto"/>
            <w:vAlign w:val="center"/>
          </w:tcPr>
          <w:p w14:paraId="559CF25B"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45.014</w:t>
            </w:r>
          </w:p>
        </w:tc>
        <w:tc>
          <w:tcPr>
            <w:tcW w:w="1417" w:type="dxa"/>
            <w:tcBorders>
              <w:top w:val="single" w:sz="4" w:space="0" w:color="00B050"/>
              <w:left w:val="single" w:sz="4" w:space="0" w:color="00B050"/>
              <w:bottom w:val="single" w:sz="4" w:space="0" w:color="00B050"/>
              <w:right w:val="single" w:sz="4" w:space="0" w:color="00B050"/>
            </w:tcBorders>
            <w:vAlign w:val="center"/>
          </w:tcPr>
          <w:p w14:paraId="010A6268"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26.650</w:t>
            </w:r>
          </w:p>
        </w:tc>
        <w:tc>
          <w:tcPr>
            <w:tcW w:w="1418"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66DDEFD"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30.463</w:t>
            </w:r>
          </w:p>
        </w:tc>
      </w:tr>
      <w:tr w:rsidR="002805B7" w:rsidRPr="00EC0799" w14:paraId="7E4F80F3" w14:textId="77777777" w:rsidTr="002805B7">
        <w:trPr>
          <w:trHeight w:hRule="exact" w:val="284"/>
        </w:trPr>
        <w:tc>
          <w:tcPr>
            <w:tcW w:w="626" w:type="dxa"/>
            <w:tcBorders>
              <w:top w:val="single" w:sz="4" w:space="0" w:color="00B050"/>
              <w:left w:val="single" w:sz="4" w:space="0" w:color="00B050"/>
              <w:bottom w:val="single" w:sz="4" w:space="0" w:color="00B050"/>
              <w:right w:val="single" w:sz="4" w:space="0" w:color="00B050"/>
            </w:tcBorders>
            <w:vAlign w:val="center"/>
          </w:tcPr>
          <w:p w14:paraId="4D742D6C"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6</w:t>
            </w:r>
          </w:p>
        </w:tc>
        <w:tc>
          <w:tcPr>
            <w:tcW w:w="2316" w:type="dxa"/>
            <w:tcBorders>
              <w:top w:val="single" w:sz="4" w:space="0" w:color="00B050"/>
              <w:left w:val="single" w:sz="4" w:space="0" w:color="00B050"/>
              <w:bottom w:val="single" w:sz="4" w:space="0" w:color="00B050"/>
              <w:right w:val="single" w:sz="4" w:space="0" w:color="00B050"/>
            </w:tcBorders>
            <w:vAlign w:val="center"/>
          </w:tcPr>
          <w:p w14:paraId="7CFF6E82" w14:textId="77777777" w:rsidR="00FA4432" w:rsidRPr="00EC0799" w:rsidRDefault="00FA4432"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CONSTANŢA</w:t>
            </w:r>
          </w:p>
        </w:tc>
        <w:tc>
          <w:tcPr>
            <w:tcW w:w="1361" w:type="dxa"/>
            <w:tcBorders>
              <w:top w:val="single" w:sz="4" w:space="0" w:color="00B050"/>
              <w:left w:val="single" w:sz="4" w:space="0" w:color="00B050"/>
              <w:bottom w:val="single" w:sz="4" w:space="0" w:color="00B050"/>
              <w:right w:val="single" w:sz="4" w:space="0" w:color="00B050"/>
            </w:tcBorders>
            <w:vAlign w:val="center"/>
          </w:tcPr>
          <w:p w14:paraId="6E3F6F1B"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23.925</w:t>
            </w:r>
          </w:p>
        </w:tc>
        <w:tc>
          <w:tcPr>
            <w:tcW w:w="1362" w:type="dxa"/>
            <w:tcBorders>
              <w:top w:val="single" w:sz="4" w:space="0" w:color="00B050"/>
              <w:left w:val="single" w:sz="4" w:space="0" w:color="00B050"/>
              <w:bottom w:val="single" w:sz="4" w:space="0" w:color="00B050"/>
              <w:right w:val="single" w:sz="4" w:space="0" w:color="00B050"/>
            </w:tcBorders>
            <w:shd w:val="clear" w:color="auto" w:fill="auto"/>
            <w:vAlign w:val="center"/>
          </w:tcPr>
          <w:p w14:paraId="12963EA5"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24.358</w:t>
            </w:r>
          </w:p>
        </w:tc>
        <w:tc>
          <w:tcPr>
            <w:tcW w:w="1417" w:type="dxa"/>
            <w:tcBorders>
              <w:top w:val="single" w:sz="4" w:space="0" w:color="00B050"/>
              <w:left w:val="single" w:sz="4" w:space="0" w:color="00B050"/>
              <w:bottom w:val="single" w:sz="4" w:space="0" w:color="00B050"/>
              <w:right w:val="single" w:sz="4" w:space="0" w:color="00B050"/>
            </w:tcBorders>
            <w:vAlign w:val="center"/>
          </w:tcPr>
          <w:p w14:paraId="28EDFFB5"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17.575</w:t>
            </w:r>
          </w:p>
        </w:tc>
        <w:tc>
          <w:tcPr>
            <w:tcW w:w="1418" w:type="dxa"/>
            <w:tcBorders>
              <w:top w:val="single" w:sz="4" w:space="0" w:color="00B050"/>
              <w:left w:val="single" w:sz="4" w:space="0" w:color="00B050"/>
              <w:bottom w:val="single" w:sz="4" w:space="0" w:color="00B050"/>
              <w:right w:val="single" w:sz="4" w:space="0" w:color="00B050"/>
            </w:tcBorders>
            <w:shd w:val="clear" w:color="auto" w:fill="auto"/>
            <w:vAlign w:val="center"/>
          </w:tcPr>
          <w:p w14:paraId="4D778C55"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18.110</w:t>
            </w:r>
          </w:p>
        </w:tc>
      </w:tr>
      <w:tr w:rsidR="002805B7" w:rsidRPr="00EC0799" w14:paraId="32C41FC8" w14:textId="77777777" w:rsidTr="002805B7">
        <w:trPr>
          <w:trHeight w:hRule="exact" w:val="284"/>
        </w:trPr>
        <w:tc>
          <w:tcPr>
            <w:tcW w:w="626" w:type="dxa"/>
            <w:tcBorders>
              <w:top w:val="single" w:sz="4" w:space="0" w:color="00B050"/>
              <w:left w:val="single" w:sz="4" w:space="0" w:color="00B050"/>
              <w:bottom w:val="single" w:sz="4" w:space="0" w:color="00B050"/>
              <w:right w:val="single" w:sz="4" w:space="0" w:color="00B050"/>
            </w:tcBorders>
            <w:vAlign w:val="center"/>
          </w:tcPr>
          <w:p w14:paraId="4B12F5F1"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7</w:t>
            </w:r>
          </w:p>
        </w:tc>
        <w:tc>
          <w:tcPr>
            <w:tcW w:w="2316" w:type="dxa"/>
            <w:tcBorders>
              <w:top w:val="single" w:sz="4" w:space="0" w:color="00B050"/>
              <w:left w:val="single" w:sz="4" w:space="0" w:color="00B050"/>
              <w:bottom w:val="single" w:sz="4" w:space="0" w:color="00B050"/>
              <w:right w:val="single" w:sz="4" w:space="0" w:color="00B050"/>
            </w:tcBorders>
            <w:vAlign w:val="center"/>
          </w:tcPr>
          <w:p w14:paraId="31720E92" w14:textId="77777777" w:rsidR="00FA4432" w:rsidRPr="00EC0799" w:rsidRDefault="00FA4432"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CRAIOVA</w:t>
            </w:r>
          </w:p>
        </w:tc>
        <w:tc>
          <w:tcPr>
            <w:tcW w:w="1361" w:type="dxa"/>
            <w:tcBorders>
              <w:top w:val="single" w:sz="4" w:space="0" w:color="00B050"/>
              <w:left w:val="single" w:sz="4" w:space="0" w:color="00B050"/>
              <w:bottom w:val="single" w:sz="4" w:space="0" w:color="00B050"/>
              <w:right w:val="single" w:sz="4" w:space="0" w:color="00B050"/>
            </w:tcBorders>
            <w:vAlign w:val="center"/>
          </w:tcPr>
          <w:p w14:paraId="7FA5BFB7"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50.287</w:t>
            </w:r>
          </w:p>
        </w:tc>
        <w:tc>
          <w:tcPr>
            <w:tcW w:w="1362" w:type="dxa"/>
            <w:tcBorders>
              <w:top w:val="single" w:sz="4" w:space="0" w:color="00B050"/>
              <w:left w:val="single" w:sz="4" w:space="0" w:color="00B050"/>
              <w:bottom w:val="single" w:sz="4" w:space="0" w:color="00B050"/>
              <w:right w:val="single" w:sz="4" w:space="0" w:color="00B050"/>
            </w:tcBorders>
            <w:shd w:val="clear" w:color="auto" w:fill="auto"/>
            <w:vAlign w:val="center"/>
          </w:tcPr>
          <w:p w14:paraId="14B8D707"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51.206</w:t>
            </w:r>
          </w:p>
        </w:tc>
        <w:tc>
          <w:tcPr>
            <w:tcW w:w="1417" w:type="dxa"/>
            <w:tcBorders>
              <w:top w:val="single" w:sz="4" w:space="0" w:color="00B050"/>
              <w:left w:val="single" w:sz="4" w:space="0" w:color="00B050"/>
              <w:bottom w:val="single" w:sz="4" w:space="0" w:color="00B050"/>
              <w:right w:val="single" w:sz="4" w:space="0" w:color="00B050"/>
            </w:tcBorders>
            <w:vAlign w:val="center"/>
          </w:tcPr>
          <w:p w14:paraId="121DF1A6"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29.073</w:t>
            </w:r>
          </w:p>
        </w:tc>
        <w:tc>
          <w:tcPr>
            <w:tcW w:w="1418" w:type="dxa"/>
            <w:tcBorders>
              <w:top w:val="single" w:sz="4" w:space="0" w:color="00B050"/>
              <w:left w:val="single" w:sz="4" w:space="0" w:color="00B050"/>
              <w:bottom w:val="single" w:sz="4" w:space="0" w:color="00B050"/>
              <w:right w:val="single" w:sz="4" w:space="0" w:color="00B050"/>
            </w:tcBorders>
            <w:shd w:val="clear" w:color="auto" w:fill="auto"/>
            <w:vAlign w:val="center"/>
          </w:tcPr>
          <w:p w14:paraId="21CC396F"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31.586</w:t>
            </w:r>
          </w:p>
        </w:tc>
      </w:tr>
      <w:tr w:rsidR="002805B7" w:rsidRPr="00EC0799" w14:paraId="57FF75B1" w14:textId="77777777" w:rsidTr="002805B7">
        <w:trPr>
          <w:trHeight w:hRule="exact" w:val="284"/>
        </w:trPr>
        <w:tc>
          <w:tcPr>
            <w:tcW w:w="626" w:type="dxa"/>
            <w:tcBorders>
              <w:top w:val="single" w:sz="4" w:space="0" w:color="00B050"/>
              <w:left w:val="single" w:sz="4" w:space="0" w:color="00B050"/>
              <w:bottom w:val="single" w:sz="4" w:space="0" w:color="00B050"/>
              <w:right w:val="single" w:sz="4" w:space="0" w:color="00B050"/>
            </w:tcBorders>
            <w:vAlign w:val="center"/>
          </w:tcPr>
          <w:p w14:paraId="290407EF"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8</w:t>
            </w:r>
          </w:p>
        </w:tc>
        <w:tc>
          <w:tcPr>
            <w:tcW w:w="2316" w:type="dxa"/>
            <w:tcBorders>
              <w:top w:val="single" w:sz="4" w:space="0" w:color="00B050"/>
              <w:left w:val="single" w:sz="4" w:space="0" w:color="00B050"/>
              <w:bottom w:val="single" w:sz="4" w:space="0" w:color="00B050"/>
              <w:right w:val="single" w:sz="4" w:space="0" w:color="00B050"/>
            </w:tcBorders>
            <w:vAlign w:val="center"/>
          </w:tcPr>
          <w:p w14:paraId="1AB13238" w14:textId="77777777" w:rsidR="00FA4432" w:rsidRPr="00EC0799" w:rsidRDefault="00FA4432"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GALAŢI</w:t>
            </w:r>
          </w:p>
        </w:tc>
        <w:tc>
          <w:tcPr>
            <w:tcW w:w="1361" w:type="dxa"/>
            <w:tcBorders>
              <w:top w:val="single" w:sz="4" w:space="0" w:color="00B050"/>
              <w:left w:val="single" w:sz="4" w:space="0" w:color="00B050"/>
              <w:bottom w:val="single" w:sz="4" w:space="0" w:color="00B050"/>
              <w:right w:val="single" w:sz="4" w:space="0" w:color="00B050"/>
            </w:tcBorders>
            <w:vAlign w:val="center"/>
          </w:tcPr>
          <w:p w14:paraId="1AE05262"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30.584</w:t>
            </w:r>
          </w:p>
        </w:tc>
        <w:tc>
          <w:tcPr>
            <w:tcW w:w="1362" w:type="dxa"/>
            <w:tcBorders>
              <w:top w:val="single" w:sz="4" w:space="0" w:color="00B050"/>
              <w:left w:val="single" w:sz="4" w:space="0" w:color="00B050"/>
              <w:bottom w:val="single" w:sz="4" w:space="0" w:color="00B050"/>
              <w:right w:val="single" w:sz="4" w:space="0" w:color="00B050"/>
            </w:tcBorders>
            <w:shd w:val="clear" w:color="auto" w:fill="auto"/>
            <w:vAlign w:val="center"/>
          </w:tcPr>
          <w:p w14:paraId="2AC52A62"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30.020</w:t>
            </w:r>
          </w:p>
        </w:tc>
        <w:tc>
          <w:tcPr>
            <w:tcW w:w="1417" w:type="dxa"/>
            <w:tcBorders>
              <w:top w:val="single" w:sz="4" w:space="0" w:color="00B050"/>
              <w:left w:val="single" w:sz="4" w:space="0" w:color="00B050"/>
              <w:bottom w:val="single" w:sz="4" w:space="0" w:color="00B050"/>
              <w:right w:val="single" w:sz="4" w:space="0" w:color="00B050"/>
            </w:tcBorders>
            <w:vAlign w:val="center"/>
          </w:tcPr>
          <w:p w14:paraId="68F7AE97"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17.796</w:t>
            </w:r>
          </w:p>
        </w:tc>
        <w:tc>
          <w:tcPr>
            <w:tcW w:w="1418"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0F1D184"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18.344</w:t>
            </w:r>
          </w:p>
        </w:tc>
      </w:tr>
      <w:tr w:rsidR="002805B7" w:rsidRPr="00EC0799" w14:paraId="69B313DF" w14:textId="77777777" w:rsidTr="002805B7">
        <w:trPr>
          <w:trHeight w:hRule="exact" w:val="284"/>
        </w:trPr>
        <w:tc>
          <w:tcPr>
            <w:tcW w:w="626" w:type="dxa"/>
            <w:tcBorders>
              <w:top w:val="single" w:sz="4" w:space="0" w:color="00B050"/>
              <w:left w:val="single" w:sz="4" w:space="0" w:color="00B050"/>
              <w:bottom w:val="single" w:sz="4" w:space="0" w:color="00B050"/>
              <w:right w:val="single" w:sz="4" w:space="0" w:color="00B050"/>
            </w:tcBorders>
            <w:vAlign w:val="center"/>
          </w:tcPr>
          <w:p w14:paraId="7E52DEBD"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9</w:t>
            </w:r>
          </w:p>
        </w:tc>
        <w:tc>
          <w:tcPr>
            <w:tcW w:w="2316" w:type="dxa"/>
            <w:tcBorders>
              <w:top w:val="single" w:sz="4" w:space="0" w:color="00B050"/>
              <w:left w:val="single" w:sz="4" w:space="0" w:color="00B050"/>
              <w:bottom w:val="single" w:sz="4" w:space="0" w:color="00B050"/>
              <w:right w:val="single" w:sz="4" w:space="0" w:color="00B050"/>
            </w:tcBorders>
            <w:vAlign w:val="center"/>
          </w:tcPr>
          <w:p w14:paraId="4C38035A" w14:textId="77777777" w:rsidR="00FA4432" w:rsidRPr="00EC0799" w:rsidRDefault="00FA4432"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IAŞI</w:t>
            </w:r>
          </w:p>
        </w:tc>
        <w:tc>
          <w:tcPr>
            <w:tcW w:w="1361" w:type="dxa"/>
            <w:tcBorders>
              <w:top w:val="single" w:sz="4" w:space="0" w:color="00B050"/>
              <w:left w:val="single" w:sz="4" w:space="0" w:color="00B050"/>
              <w:bottom w:val="single" w:sz="4" w:space="0" w:color="00B050"/>
              <w:right w:val="single" w:sz="4" w:space="0" w:color="00B050"/>
            </w:tcBorders>
            <w:vAlign w:val="center"/>
          </w:tcPr>
          <w:p w14:paraId="1BE575EE"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33.292</w:t>
            </w:r>
          </w:p>
        </w:tc>
        <w:tc>
          <w:tcPr>
            <w:tcW w:w="1362" w:type="dxa"/>
            <w:tcBorders>
              <w:top w:val="single" w:sz="4" w:space="0" w:color="00B050"/>
              <w:left w:val="single" w:sz="4" w:space="0" w:color="00B050"/>
              <w:bottom w:val="single" w:sz="4" w:space="0" w:color="00B050"/>
              <w:right w:val="single" w:sz="4" w:space="0" w:color="00B050"/>
            </w:tcBorders>
            <w:shd w:val="clear" w:color="auto" w:fill="auto"/>
            <w:vAlign w:val="center"/>
          </w:tcPr>
          <w:p w14:paraId="4CE9E3F5"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34.303</w:t>
            </w:r>
          </w:p>
        </w:tc>
        <w:tc>
          <w:tcPr>
            <w:tcW w:w="1417" w:type="dxa"/>
            <w:tcBorders>
              <w:top w:val="single" w:sz="4" w:space="0" w:color="00B050"/>
              <w:left w:val="single" w:sz="4" w:space="0" w:color="00B050"/>
              <w:bottom w:val="single" w:sz="4" w:space="0" w:color="00B050"/>
              <w:right w:val="single" w:sz="4" w:space="0" w:color="00B050"/>
            </w:tcBorders>
            <w:vAlign w:val="center"/>
          </w:tcPr>
          <w:p w14:paraId="43DB0632"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17.811</w:t>
            </w:r>
          </w:p>
        </w:tc>
        <w:tc>
          <w:tcPr>
            <w:tcW w:w="1418" w:type="dxa"/>
            <w:tcBorders>
              <w:top w:val="single" w:sz="4" w:space="0" w:color="00B050"/>
              <w:left w:val="single" w:sz="4" w:space="0" w:color="00B050"/>
              <w:bottom w:val="single" w:sz="4" w:space="0" w:color="00B050"/>
              <w:right w:val="single" w:sz="4" w:space="0" w:color="00B050"/>
            </w:tcBorders>
            <w:shd w:val="clear" w:color="auto" w:fill="auto"/>
            <w:vAlign w:val="center"/>
          </w:tcPr>
          <w:p w14:paraId="44897DFC"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19.977</w:t>
            </w:r>
          </w:p>
        </w:tc>
      </w:tr>
      <w:tr w:rsidR="002805B7" w:rsidRPr="00EC0799" w14:paraId="06644094" w14:textId="77777777" w:rsidTr="002805B7">
        <w:trPr>
          <w:trHeight w:hRule="exact" w:val="284"/>
        </w:trPr>
        <w:tc>
          <w:tcPr>
            <w:tcW w:w="626" w:type="dxa"/>
            <w:tcBorders>
              <w:top w:val="single" w:sz="4" w:space="0" w:color="00B050"/>
              <w:left w:val="single" w:sz="4" w:space="0" w:color="00B050"/>
              <w:bottom w:val="single" w:sz="4" w:space="0" w:color="00B050"/>
              <w:right w:val="single" w:sz="4" w:space="0" w:color="00B050"/>
            </w:tcBorders>
            <w:vAlign w:val="center"/>
          </w:tcPr>
          <w:p w14:paraId="160E3E5C"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10</w:t>
            </w:r>
          </w:p>
        </w:tc>
        <w:tc>
          <w:tcPr>
            <w:tcW w:w="2316" w:type="dxa"/>
            <w:tcBorders>
              <w:top w:val="single" w:sz="4" w:space="0" w:color="00B050"/>
              <w:left w:val="single" w:sz="4" w:space="0" w:color="00B050"/>
              <w:bottom w:val="single" w:sz="4" w:space="0" w:color="00B050"/>
              <w:right w:val="single" w:sz="4" w:space="0" w:color="00B050"/>
            </w:tcBorders>
            <w:vAlign w:val="center"/>
          </w:tcPr>
          <w:p w14:paraId="3B7B1BED" w14:textId="77777777" w:rsidR="00FA4432" w:rsidRPr="00EC0799" w:rsidRDefault="00FA4432"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ORADEA</w:t>
            </w:r>
          </w:p>
        </w:tc>
        <w:tc>
          <w:tcPr>
            <w:tcW w:w="1361" w:type="dxa"/>
            <w:tcBorders>
              <w:top w:val="single" w:sz="4" w:space="0" w:color="00B050"/>
              <w:left w:val="single" w:sz="4" w:space="0" w:color="00B050"/>
              <w:bottom w:val="single" w:sz="4" w:space="0" w:color="00B050"/>
              <w:right w:val="single" w:sz="4" w:space="0" w:color="00B050"/>
            </w:tcBorders>
            <w:vAlign w:val="center"/>
          </w:tcPr>
          <w:p w14:paraId="7CEB1807"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24.561</w:t>
            </w:r>
          </w:p>
        </w:tc>
        <w:tc>
          <w:tcPr>
            <w:tcW w:w="1362" w:type="dxa"/>
            <w:tcBorders>
              <w:top w:val="single" w:sz="4" w:space="0" w:color="00B050"/>
              <w:left w:val="single" w:sz="4" w:space="0" w:color="00B050"/>
              <w:bottom w:val="single" w:sz="4" w:space="0" w:color="00B050"/>
              <w:right w:val="single" w:sz="4" w:space="0" w:color="00B050"/>
            </w:tcBorders>
            <w:shd w:val="clear" w:color="auto" w:fill="auto"/>
            <w:vAlign w:val="center"/>
          </w:tcPr>
          <w:p w14:paraId="6205C8F1"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23.759</w:t>
            </w:r>
          </w:p>
        </w:tc>
        <w:tc>
          <w:tcPr>
            <w:tcW w:w="1417" w:type="dxa"/>
            <w:tcBorders>
              <w:top w:val="single" w:sz="4" w:space="0" w:color="00B050"/>
              <w:left w:val="single" w:sz="4" w:space="0" w:color="00B050"/>
              <w:bottom w:val="single" w:sz="4" w:space="0" w:color="00B050"/>
              <w:right w:val="single" w:sz="4" w:space="0" w:color="00B050"/>
            </w:tcBorders>
            <w:vAlign w:val="center"/>
          </w:tcPr>
          <w:p w14:paraId="12FA9DE5"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14.506</w:t>
            </w:r>
          </w:p>
        </w:tc>
        <w:tc>
          <w:tcPr>
            <w:tcW w:w="1418" w:type="dxa"/>
            <w:tcBorders>
              <w:top w:val="single" w:sz="4" w:space="0" w:color="00B050"/>
              <w:left w:val="single" w:sz="4" w:space="0" w:color="00B050"/>
              <w:bottom w:val="single" w:sz="4" w:space="0" w:color="00B050"/>
              <w:right w:val="single" w:sz="4" w:space="0" w:color="00B050"/>
            </w:tcBorders>
            <w:shd w:val="clear" w:color="auto" w:fill="auto"/>
            <w:vAlign w:val="center"/>
          </w:tcPr>
          <w:p w14:paraId="33881396"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14.397</w:t>
            </w:r>
          </w:p>
        </w:tc>
      </w:tr>
      <w:tr w:rsidR="002805B7" w:rsidRPr="00EC0799" w14:paraId="22DA2F67" w14:textId="77777777" w:rsidTr="002805B7">
        <w:trPr>
          <w:trHeight w:hRule="exact" w:val="284"/>
        </w:trPr>
        <w:tc>
          <w:tcPr>
            <w:tcW w:w="626" w:type="dxa"/>
            <w:tcBorders>
              <w:top w:val="single" w:sz="4" w:space="0" w:color="00B050"/>
              <w:left w:val="single" w:sz="4" w:space="0" w:color="00B050"/>
              <w:bottom w:val="single" w:sz="4" w:space="0" w:color="00B050"/>
              <w:right w:val="single" w:sz="4" w:space="0" w:color="00B050"/>
            </w:tcBorders>
            <w:vAlign w:val="center"/>
          </w:tcPr>
          <w:p w14:paraId="4F0E347F"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11</w:t>
            </w:r>
          </w:p>
        </w:tc>
        <w:tc>
          <w:tcPr>
            <w:tcW w:w="2316" w:type="dxa"/>
            <w:tcBorders>
              <w:top w:val="single" w:sz="4" w:space="0" w:color="00B050"/>
              <w:left w:val="single" w:sz="4" w:space="0" w:color="00B050"/>
              <w:bottom w:val="single" w:sz="4" w:space="0" w:color="00B050"/>
              <w:right w:val="single" w:sz="4" w:space="0" w:color="00B050"/>
            </w:tcBorders>
            <w:vAlign w:val="center"/>
          </w:tcPr>
          <w:p w14:paraId="6F00D7F5" w14:textId="77777777" w:rsidR="00FA4432" w:rsidRPr="00EC0799" w:rsidRDefault="00FA4432"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PITEŞTI</w:t>
            </w:r>
          </w:p>
        </w:tc>
        <w:tc>
          <w:tcPr>
            <w:tcW w:w="1361" w:type="dxa"/>
            <w:tcBorders>
              <w:top w:val="single" w:sz="4" w:space="0" w:color="00B050"/>
              <w:left w:val="single" w:sz="4" w:space="0" w:color="00B050"/>
              <w:bottom w:val="single" w:sz="4" w:space="0" w:color="00B050"/>
              <w:right w:val="single" w:sz="4" w:space="0" w:color="00B050"/>
            </w:tcBorders>
            <w:vAlign w:val="center"/>
          </w:tcPr>
          <w:p w14:paraId="0E69BA75"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24.663</w:t>
            </w:r>
          </w:p>
        </w:tc>
        <w:tc>
          <w:tcPr>
            <w:tcW w:w="1362"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922D613"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25.800</w:t>
            </w:r>
          </w:p>
        </w:tc>
        <w:tc>
          <w:tcPr>
            <w:tcW w:w="1417" w:type="dxa"/>
            <w:tcBorders>
              <w:top w:val="single" w:sz="4" w:space="0" w:color="00B050"/>
              <w:left w:val="single" w:sz="4" w:space="0" w:color="00B050"/>
              <w:bottom w:val="single" w:sz="4" w:space="0" w:color="00B050"/>
              <w:right w:val="single" w:sz="4" w:space="0" w:color="00B050"/>
            </w:tcBorders>
            <w:vAlign w:val="center"/>
          </w:tcPr>
          <w:p w14:paraId="187B59E4"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13.781</w:t>
            </w:r>
          </w:p>
        </w:tc>
        <w:tc>
          <w:tcPr>
            <w:tcW w:w="1418" w:type="dxa"/>
            <w:tcBorders>
              <w:top w:val="single" w:sz="4" w:space="0" w:color="00B050"/>
              <w:left w:val="single" w:sz="4" w:space="0" w:color="00B050"/>
              <w:bottom w:val="single" w:sz="4" w:space="0" w:color="00B050"/>
              <w:right w:val="single" w:sz="4" w:space="0" w:color="00B050"/>
            </w:tcBorders>
            <w:shd w:val="clear" w:color="auto" w:fill="auto"/>
            <w:vAlign w:val="center"/>
          </w:tcPr>
          <w:p w14:paraId="4F344224"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15.184</w:t>
            </w:r>
          </w:p>
        </w:tc>
      </w:tr>
      <w:tr w:rsidR="002805B7" w:rsidRPr="00EC0799" w14:paraId="69209472" w14:textId="77777777" w:rsidTr="002805B7">
        <w:trPr>
          <w:trHeight w:hRule="exact" w:val="284"/>
        </w:trPr>
        <w:tc>
          <w:tcPr>
            <w:tcW w:w="626" w:type="dxa"/>
            <w:tcBorders>
              <w:top w:val="single" w:sz="4" w:space="0" w:color="00B050"/>
              <w:left w:val="single" w:sz="4" w:space="0" w:color="00B050"/>
              <w:bottom w:val="single" w:sz="4" w:space="0" w:color="00B050"/>
              <w:right w:val="single" w:sz="4" w:space="0" w:color="00B050"/>
            </w:tcBorders>
            <w:vAlign w:val="center"/>
          </w:tcPr>
          <w:p w14:paraId="27595178"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12</w:t>
            </w:r>
          </w:p>
        </w:tc>
        <w:tc>
          <w:tcPr>
            <w:tcW w:w="2316" w:type="dxa"/>
            <w:tcBorders>
              <w:top w:val="single" w:sz="4" w:space="0" w:color="00B050"/>
              <w:left w:val="single" w:sz="4" w:space="0" w:color="00B050"/>
              <w:bottom w:val="single" w:sz="4" w:space="0" w:color="00B050"/>
              <w:right w:val="single" w:sz="4" w:space="0" w:color="00B050"/>
            </w:tcBorders>
            <w:vAlign w:val="center"/>
          </w:tcPr>
          <w:p w14:paraId="28973446" w14:textId="77777777" w:rsidR="00FA4432" w:rsidRPr="00EC0799" w:rsidRDefault="00FA4432"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PLOIEŞTI</w:t>
            </w:r>
          </w:p>
        </w:tc>
        <w:tc>
          <w:tcPr>
            <w:tcW w:w="1361" w:type="dxa"/>
            <w:tcBorders>
              <w:top w:val="single" w:sz="4" w:space="0" w:color="00B050"/>
              <w:left w:val="single" w:sz="4" w:space="0" w:color="00B050"/>
              <w:bottom w:val="single" w:sz="4" w:space="0" w:color="00B050"/>
              <w:right w:val="single" w:sz="4" w:space="0" w:color="00B050"/>
            </w:tcBorders>
            <w:vAlign w:val="center"/>
          </w:tcPr>
          <w:p w14:paraId="4BBD2670"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38.165</w:t>
            </w:r>
          </w:p>
        </w:tc>
        <w:tc>
          <w:tcPr>
            <w:tcW w:w="1362" w:type="dxa"/>
            <w:tcBorders>
              <w:top w:val="single" w:sz="4" w:space="0" w:color="00B050"/>
              <w:left w:val="single" w:sz="4" w:space="0" w:color="00B050"/>
              <w:bottom w:val="single" w:sz="4" w:space="0" w:color="00B050"/>
              <w:right w:val="single" w:sz="4" w:space="0" w:color="00B050"/>
            </w:tcBorders>
            <w:shd w:val="clear" w:color="auto" w:fill="auto"/>
            <w:vAlign w:val="center"/>
          </w:tcPr>
          <w:p w14:paraId="32787BB1"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39.051</w:t>
            </w:r>
          </w:p>
        </w:tc>
        <w:tc>
          <w:tcPr>
            <w:tcW w:w="1417" w:type="dxa"/>
            <w:tcBorders>
              <w:top w:val="single" w:sz="4" w:space="0" w:color="00B050"/>
              <w:left w:val="single" w:sz="4" w:space="0" w:color="00B050"/>
              <w:bottom w:val="single" w:sz="4" w:space="0" w:color="00B050"/>
              <w:right w:val="single" w:sz="4" w:space="0" w:color="00B050"/>
            </w:tcBorders>
            <w:vAlign w:val="center"/>
          </w:tcPr>
          <w:p w14:paraId="532E0972"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21.492</w:t>
            </w:r>
          </w:p>
        </w:tc>
        <w:tc>
          <w:tcPr>
            <w:tcW w:w="1418" w:type="dxa"/>
            <w:tcBorders>
              <w:top w:val="single" w:sz="4" w:space="0" w:color="00B050"/>
              <w:left w:val="single" w:sz="4" w:space="0" w:color="00B050"/>
              <w:bottom w:val="single" w:sz="4" w:space="0" w:color="00B050"/>
              <w:right w:val="single" w:sz="4" w:space="0" w:color="00B050"/>
            </w:tcBorders>
            <w:shd w:val="clear" w:color="auto" w:fill="auto"/>
            <w:vAlign w:val="center"/>
          </w:tcPr>
          <w:p w14:paraId="282D3395"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23.084</w:t>
            </w:r>
          </w:p>
        </w:tc>
      </w:tr>
      <w:tr w:rsidR="002805B7" w:rsidRPr="00EC0799" w14:paraId="0B7D059B" w14:textId="77777777" w:rsidTr="002805B7">
        <w:trPr>
          <w:trHeight w:hRule="exact" w:val="284"/>
        </w:trPr>
        <w:tc>
          <w:tcPr>
            <w:tcW w:w="626" w:type="dxa"/>
            <w:tcBorders>
              <w:top w:val="single" w:sz="4" w:space="0" w:color="00B050"/>
              <w:left w:val="single" w:sz="4" w:space="0" w:color="00B050"/>
              <w:bottom w:val="single" w:sz="4" w:space="0" w:color="00B050"/>
              <w:right w:val="single" w:sz="4" w:space="0" w:color="00B050"/>
            </w:tcBorders>
            <w:vAlign w:val="center"/>
          </w:tcPr>
          <w:p w14:paraId="21EBD7E5"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13</w:t>
            </w:r>
          </w:p>
        </w:tc>
        <w:tc>
          <w:tcPr>
            <w:tcW w:w="2316" w:type="dxa"/>
            <w:tcBorders>
              <w:top w:val="single" w:sz="4" w:space="0" w:color="00B050"/>
              <w:left w:val="single" w:sz="4" w:space="0" w:color="00B050"/>
              <w:bottom w:val="single" w:sz="4" w:space="0" w:color="00B050"/>
              <w:right w:val="single" w:sz="4" w:space="0" w:color="00B050"/>
            </w:tcBorders>
            <w:vAlign w:val="center"/>
          </w:tcPr>
          <w:p w14:paraId="6FC6370B" w14:textId="77777777" w:rsidR="00FA4432" w:rsidRPr="00EC0799" w:rsidRDefault="00FA4432"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SUCEAVA</w:t>
            </w:r>
          </w:p>
        </w:tc>
        <w:tc>
          <w:tcPr>
            <w:tcW w:w="1361" w:type="dxa"/>
            <w:tcBorders>
              <w:top w:val="single" w:sz="4" w:space="0" w:color="00B050"/>
              <w:left w:val="single" w:sz="4" w:space="0" w:color="00B050"/>
              <w:bottom w:val="single" w:sz="4" w:space="0" w:color="00B050"/>
              <w:right w:val="single" w:sz="4" w:space="0" w:color="00B050"/>
            </w:tcBorders>
            <w:vAlign w:val="center"/>
          </w:tcPr>
          <w:p w14:paraId="223A8C72"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31.150</w:t>
            </w:r>
          </w:p>
        </w:tc>
        <w:tc>
          <w:tcPr>
            <w:tcW w:w="1362" w:type="dxa"/>
            <w:tcBorders>
              <w:top w:val="single" w:sz="4" w:space="0" w:color="00B050"/>
              <w:left w:val="single" w:sz="4" w:space="0" w:color="00B050"/>
              <w:bottom w:val="single" w:sz="4" w:space="0" w:color="00B050"/>
              <w:right w:val="single" w:sz="4" w:space="0" w:color="00B050"/>
            </w:tcBorders>
            <w:shd w:val="clear" w:color="auto" w:fill="auto"/>
            <w:vAlign w:val="center"/>
          </w:tcPr>
          <w:p w14:paraId="3B2AB72C"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29.691</w:t>
            </w:r>
          </w:p>
        </w:tc>
        <w:tc>
          <w:tcPr>
            <w:tcW w:w="1417" w:type="dxa"/>
            <w:tcBorders>
              <w:top w:val="single" w:sz="4" w:space="0" w:color="00B050"/>
              <w:left w:val="single" w:sz="4" w:space="0" w:color="00B050"/>
              <w:bottom w:val="single" w:sz="4" w:space="0" w:color="00B050"/>
              <w:right w:val="single" w:sz="4" w:space="0" w:color="00B050"/>
            </w:tcBorders>
            <w:vAlign w:val="center"/>
          </w:tcPr>
          <w:p w14:paraId="70C1F0F1"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18.403</w:t>
            </w:r>
          </w:p>
        </w:tc>
        <w:tc>
          <w:tcPr>
            <w:tcW w:w="1418" w:type="dxa"/>
            <w:tcBorders>
              <w:top w:val="single" w:sz="4" w:space="0" w:color="00B050"/>
              <w:left w:val="single" w:sz="4" w:space="0" w:color="00B050"/>
              <w:bottom w:val="single" w:sz="4" w:space="0" w:color="00B050"/>
              <w:right w:val="single" w:sz="4" w:space="0" w:color="00B050"/>
            </w:tcBorders>
            <w:shd w:val="clear" w:color="auto" w:fill="auto"/>
            <w:vAlign w:val="center"/>
          </w:tcPr>
          <w:p w14:paraId="5B454536"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18317</w:t>
            </w:r>
          </w:p>
        </w:tc>
      </w:tr>
      <w:tr w:rsidR="002805B7" w:rsidRPr="00EC0799" w14:paraId="2705DAC7" w14:textId="77777777" w:rsidTr="002805B7">
        <w:trPr>
          <w:trHeight w:hRule="exact" w:val="284"/>
        </w:trPr>
        <w:tc>
          <w:tcPr>
            <w:tcW w:w="626" w:type="dxa"/>
            <w:tcBorders>
              <w:top w:val="single" w:sz="4" w:space="0" w:color="00B050"/>
              <w:left w:val="single" w:sz="4" w:space="0" w:color="00B050"/>
              <w:bottom w:val="single" w:sz="4" w:space="0" w:color="00B050"/>
              <w:right w:val="single" w:sz="4" w:space="0" w:color="00B050"/>
            </w:tcBorders>
            <w:vAlign w:val="center"/>
          </w:tcPr>
          <w:p w14:paraId="564CCEBE"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14</w:t>
            </w:r>
          </w:p>
        </w:tc>
        <w:tc>
          <w:tcPr>
            <w:tcW w:w="2316" w:type="dxa"/>
            <w:tcBorders>
              <w:top w:val="single" w:sz="4" w:space="0" w:color="00B050"/>
              <w:left w:val="single" w:sz="4" w:space="0" w:color="00B050"/>
              <w:bottom w:val="single" w:sz="4" w:space="0" w:color="00B050"/>
              <w:right w:val="single" w:sz="4" w:space="0" w:color="00B050"/>
            </w:tcBorders>
            <w:vAlign w:val="center"/>
          </w:tcPr>
          <w:p w14:paraId="5BA43B25" w14:textId="77777777" w:rsidR="00FA4432" w:rsidRPr="00EC0799" w:rsidRDefault="00FA4432"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TÂRGU MUREŞ</w:t>
            </w:r>
          </w:p>
        </w:tc>
        <w:tc>
          <w:tcPr>
            <w:tcW w:w="1361" w:type="dxa"/>
            <w:tcBorders>
              <w:top w:val="single" w:sz="4" w:space="0" w:color="00B050"/>
              <w:left w:val="single" w:sz="4" w:space="0" w:color="00B050"/>
              <w:bottom w:val="single" w:sz="4" w:space="0" w:color="00B050"/>
              <w:right w:val="single" w:sz="4" w:space="0" w:color="00B050"/>
            </w:tcBorders>
            <w:vAlign w:val="center"/>
          </w:tcPr>
          <w:p w14:paraId="467DD867"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15.393</w:t>
            </w:r>
          </w:p>
        </w:tc>
        <w:tc>
          <w:tcPr>
            <w:tcW w:w="1362" w:type="dxa"/>
            <w:tcBorders>
              <w:top w:val="single" w:sz="4" w:space="0" w:color="00B050"/>
              <w:left w:val="single" w:sz="4" w:space="0" w:color="00B050"/>
              <w:bottom w:val="single" w:sz="4" w:space="0" w:color="00B050"/>
              <w:right w:val="single" w:sz="4" w:space="0" w:color="00B050"/>
            </w:tcBorders>
            <w:shd w:val="clear" w:color="auto" w:fill="auto"/>
            <w:vAlign w:val="center"/>
          </w:tcPr>
          <w:p w14:paraId="64E3B8B7"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15941</w:t>
            </w:r>
          </w:p>
        </w:tc>
        <w:tc>
          <w:tcPr>
            <w:tcW w:w="1417" w:type="dxa"/>
            <w:tcBorders>
              <w:top w:val="single" w:sz="4" w:space="0" w:color="00B050"/>
              <w:left w:val="single" w:sz="4" w:space="0" w:color="00B050"/>
              <w:bottom w:val="single" w:sz="4" w:space="0" w:color="00B050"/>
              <w:right w:val="single" w:sz="4" w:space="0" w:color="00B050"/>
            </w:tcBorders>
            <w:vAlign w:val="center"/>
          </w:tcPr>
          <w:p w14:paraId="0F322165"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9.420</w:t>
            </w:r>
          </w:p>
        </w:tc>
        <w:tc>
          <w:tcPr>
            <w:tcW w:w="1418" w:type="dxa"/>
            <w:tcBorders>
              <w:top w:val="single" w:sz="4" w:space="0" w:color="00B050"/>
              <w:left w:val="single" w:sz="4" w:space="0" w:color="00B050"/>
              <w:bottom w:val="single" w:sz="4" w:space="0" w:color="00B050"/>
              <w:right w:val="single" w:sz="4" w:space="0" w:color="00B050"/>
            </w:tcBorders>
            <w:shd w:val="clear" w:color="auto" w:fill="auto"/>
            <w:vAlign w:val="center"/>
          </w:tcPr>
          <w:p w14:paraId="1137DC29"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9.763</w:t>
            </w:r>
          </w:p>
        </w:tc>
      </w:tr>
      <w:tr w:rsidR="002805B7" w:rsidRPr="00EC0799" w14:paraId="66D19234" w14:textId="77777777" w:rsidTr="002805B7">
        <w:trPr>
          <w:trHeight w:hRule="exact" w:val="284"/>
        </w:trPr>
        <w:tc>
          <w:tcPr>
            <w:tcW w:w="626" w:type="dxa"/>
            <w:tcBorders>
              <w:top w:val="single" w:sz="4" w:space="0" w:color="00B050"/>
              <w:left w:val="single" w:sz="4" w:space="0" w:color="00B050"/>
              <w:bottom w:val="single" w:sz="4" w:space="0" w:color="00B050"/>
              <w:right w:val="single" w:sz="4" w:space="0" w:color="00B050"/>
            </w:tcBorders>
            <w:vAlign w:val="center"/>
          </w:tcPr>
          <w:p w14:paraId="26A6BB84"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15</w:t>
            </w:r>
          </w:p>
        </w:tc>
        <w:tc>
          <w:tcPr>
            <w:tcW w:w="2316" w:type="dxa"/>
            <w:tcBorders>
              <w:top w:val="single" w:sz="4" w:space="0" w:color="00B050"/>
              <w:left w:val="single" w:sz="4" w:space="0" w:color="00B050"/>
              <w:bottom w:val="single" w:sz="4" w:space="0" w:color="00B050"/>
              <w:right w:val="single" w:sz="4" w:space="0" w:color="00B050"/>
            </w:tcBorders>
            <w:vAlign w:val="center"/>
          </w:tcPr>
          <w:p w14:paraId="65748BC5" w14:textId="77777777" w:rsidR="00FA4432" w:rsidRPr="00EC0799" w:rsidRDefault="00FA4432"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TIMIŞOARA</w:t>
            </w:r>
          </w:p>
        </w:tc>
        <w:tc>
          <w:tcPr>
            <w:tcW w:w="1361" w:type="dxa"/>
            <w:tcBorders>
              <w:top w:val="single" w:sz="4" w:space="0" w:color="00B050"/>
              <w:left w:val="single" w:sz="4" w:space="0" w:color="00B050"/>
              <w:bottom w:val="single" w:sz="4" w:space="0" w:color="00B050"/>
              <w:right w:val="single" w:sz="4" w:space="0" w:color="00B050"/>
            </w:tcBorders>
            <w:vAlign w:val="center"/>
          </w:tcPr>
          <w:p w14:paraId="4322F615"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34.344</w:t>
            </w:r>
          </w:p>
        </w:tc>
        <w:tc>
          <w:tcPr>
            <w:tcW w:w="1362" w:type="dxa"/>
            <w:tcBorders>
              <w:top w:val="single" w:sz="4" w:space="0" w:color="00B050"/>
              <w:left w:val="single" w:sz="4" w:space="0" w:color="00B050"/>
              <w:bottom w:val="single" w:sz="4" w:space="0" w:color="00B050"/>
              <w:right w:val="single" w:sz="4" w:space="0" w:color="00B050"/>
            </w:tcBorders>
            <w:shd w:val="clear" w:color="auto" w:fill="auto"/>
            <w:vAlign w:val="center"/>
          </w:tcPr>
          <w:p w14:paraId="2F476496"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33.861</w:t>
            </w:r>
          </w:p>
        </w:tc>
        <w:tc>
          <w:tcPr>
            <w:tcW w:w="1417" w:type="dxa"/>
            <w:tcBorders>
              <w:top w:val="single" w:sz="4" w:space="0" w:color="00B050"/>
              <w:left w:val="single" w:sz="4" w:space="0" w:color="00B050"/>
              <w:bottom w:val="single" w:sz="4" w:space="0" w:color="00B050"/>
              <w:right w:val="single" w:sz="4" w:space="0" w:color="00B050"/>
            </w:tcBorders>
            <w:vAlign w:val="center"/>
          </w:tcPr>
          <w:p w14:paraId="60EAA9FA"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22.325</w:t>
            </w:r>
          </w:p>
        </w:tc>
        <w:tc>
          <w:tcPr>
            <w:tcW w:w="1418" w:type="dxa"/>
            <w:tcBorders>
              <w:top w:val="single" w:sz="4" w:space="0" w:color="00B050"/>
              <w:left w:val="single" w:sz="4" w:space="0" w:color="00B050"/>
              <w:bottom w:val="single" w:sz="4" w:space="0" w:color="00B050"/>
              <w:right w:val="single" w:sz="4" w:space="0" w:color="00B050"/>
            </w:tcBorders>
            <w:shd w:val="clear" w:color="auto" w:fill="auto"/>
            <w:vAlign w:val="center"/>
          </w:tcPr>
          <w:p w14:paraId="2587D3B5"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22.512</w:t>
            </w:r>
          </w:p>
        </w:tc>
      </w:tr>
      <w:tr w:rsidR="002805B7" w:rsidRPr="00EC0799" w14:paraId="7C1D2151" w14:textId="77777777" w:rsidTr="009062C1">
        <w:trPr>
          <w:trHeight w:val="1681"/>
        </w:trPr>
        <w:tc>
          <w:tcPr>
            <w:tcW w:w="626" w:type="dxa"/>
            <w:tcBorders>
              <w:top w:val="single" w:sz="4" w:space="0" w:color="00B050"/>
              <w:left w:val="single" w:sz="4" w:space="0" w:color="00B050"/>
              <w:bottom w:val="single" w:sz="4" w:space="0" w:color="00B050"/>
              <w:right w:val="single" w:sz="4" w:space="0" w:color="00B050"/>
            </w:tcBorders>
            <w:shd w:val="clear" w:color="auto" w:fill="FFF8F3"/>
            <w:vAlign w:val="center"/>
          </w:tcPr>
          <w:p w14:paraId="10E2D1B9" w14:textId="77777777" w:rsidR="00FA4432" w:rsidRPr="00EC0799" w:rsidRDefault="00FA4432" w:rsidP="002805B7">
            <w:pPr>
              <w:jc w:val="center"/>
              <w:rPr>
                <w:rFonts w:ascii="Arial Narrow" w:eastAsia="Calibri" w:hAnsi="Arial Narrow"/>
                <w:b/>
                <w:color w:val="3A003A"/>
                <w:sz w:val="20"/>
                <w:szCs w:val="20"/>
                <w:lang w:eastAsia="en-US"/>
              </w:rPr>
            </w:pPr>
          </w:p>
        </w:tc>
        <w:tc>
          <w:tcPr>
            <w:tcW w:w="2316" w:type="dxa"/>
            <w:tcBorders>
              <w:top w:val="single" w:sz="4" w:space="0" w:color="00B050"/>
              <w:left w:val="single" w:sz="4" w:space="0" w:color="00B050"/>
              <w:bottom w:val="single" w:sz="4" w:space="0" w:color="00B050"/>
              <w:right w:val="single" w:sz="4" w:space="0" w:color="00B050"/>
            </w:tcBorders>
            <w:shd w:val="clear" w:color="auto" w:fill="FFF8F3"/>
            <w:vAlign w:val="center"/>
          </w:tcPr>
          <w:p w14:paraId="68947135" w14:textId="77777777" w:rsidR="00FA4432" w:rsidRPr="00EC0799" w:rsidRDefault="00FA4432" w:rsidP="002805B7">
            <w:pPr>
              <w:jc w:val="center"/>
              <w:rPr>
                <w:rFonts w:ascii="Arial Narrow" w:eastAsia="Calibri" w:hAnsi="Arial Narrow"/>
                <w:b/>
                <w:color w:val="3A003A"/>
                <w:sz w:val="20"/>
                <w:szCs w:val="20"/>
                <w:lang w:eastAsia="en-US"/>
              </w:rPr>
            </w:pPr>
          </w:p>
          <w:p w14:paraId="21C7F7A4" w14:textId="77777777" w:rsidR="00FA4432" w:rsidRPr="00EC0799" w:rsidRDefault="00FA4432" w:rsidP="002805B7">
            <w:pPr>
              <w:jc w:val="center"/>
              <w:rPr>
                <w:rFonts w:ascii="Arial Narrow" w:eastAsia="Calibri" w:hAnsi="Arial Narrow"/>
                <w:b/>
                <w:color w:val="3A003A"/>
                <w:sz w:val="20"/>
                <w:szCs w:val="20"/>
                <w:lang w:eastAsia="en-US"/>
              </w:rPr>
            </w:pPr>
          </w:p>
          <w:p w14:paraId="0F740BF3"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TOTAL P.C.A.</w:t>
            </w:r>
          </w:p>
        </w:tc>
        <w:tc>
          <w:tcPr>
            <w:tcW w:w="2723" w:type="dxa"/>
            <w:gridSpan w:val="2"/>
            <w:tcBorders>
              <w:top w:val="single" w:sz="4" w:space="0" w:color="00B050"/>
              <w:left w:val="single" w:sz="4" w:space="0" w:color="00B050"/>
              <w:bottom w:val="single" w:sz="4" w:space="0" w:color="00B050"/>
              <w:right w:val="single" w:sz="4" w:space="0" w:color="00B050"/>
            </w:tcBorders>
            <w:shd w:val="clear" w:color="auto" w:fill="FFF8F3"/>
            <w:vAlign w:val="center"/>
          </w:tcPr>
          <w:p w14:paraId="71FB13AF" w14:textId="77777777" w:rsidR="00FA4432" w:rsidRPr="00EC0799" w:rsidRDefault="00FA4432" w:rsidP="002805B7">
            <w:pPr>
              <w:jc w:val="center"/>
              <w:rPr>
                <w:rFonts w:ascii="Arial Narrow" w:hAnsi="Arial Narrow"/>
                <w:b/>
                <w:color w:val="3A003A"/>
                <w:sz w:val="20"/>
                <w:szCs w:val="20"/>
              </w:rPr>
            </w:pPr>
          </w:p>
          <w:p w14:paraId="482F196F" w14:textId="77777777" w:rsidR="00FA4432" w:rsidRPr="00EC0799" w:rsidRDefault="00FA4432" w:rsidP="002805B7">
            <w:pPr>
              <w:jc w:val="center"/>
              <w:rPr>
                <w:rFonts w:ascii="Arial Narrow" w:hAnsi="Arial Narrow"/>
                <w:b/>
                <w:color w:val="3A003A"/>
                <w:sz w:val="20"/>
                <w:szCs w:val="20"/>
              </w:rPr>
            </w:pPr>
            <w:r w:rsidRPr="00EC0799">
              <w:rPr>
                <w:rFonts w:ascii="Arial Narrow" w:hAnsi="Arial Narrow"/>
                <w:b/>
                <w:color w:val="3A003A"/>
                <w:sz w:val="20"/>
                <w:szCs w:val="20"/>
              </w:rPr>
              <w:t>524.027,</w:t>
            </w:r>
          </w:p>
          <w:p w14:paraId="51EF90B7" w14:textId="77777777" w:rsidR="00FA4432" w:rsidRPr="00EC0799" w:rsidRDefault="00FA4432" w:rsidP="002805B7">
            <w:pPr>
              <w:jc w:val="center"/>
              <w:rPr>
                <w:rFonts w:ascii="Arial Narrow" w:hAnsi="Arial Narrow"/>
                <w:b/>
                <w:color w:val="3A003A"/>
                <w:sz w:val="20"/>
                <w:szCs w:val="20"/>
              </w:rPr>
            </w:pPr>
            <w:r w:rsidRPr="00EC0799">
              <w:rPr>
                <w:rFonts w:ascii="Arial Narrow" w:hAnsi="Arial Narrow"/>
                <w:b/>
                <w:i/>
                <w:color w:val="3A003A"/>
                <w:sz w:val="20"/>
                <w:szCs w:val="20"/>
              </w:rPr>
              <w:t>comparativ cu</w:t>
            </w:r>
          </w:p>
          <w:p w14:paraId="6E8F8AB4" w14:textId="77777777" w:rsidR="00FA4432" w:rsidRPr="00EC0799" w:rsidRDefault="00FA4432" w:rsidP="002805B7">
            <w:pPr>
              <w:jc w:val="center"/>
              <w:rPr>
                <w:rFonts w:ascii="Arial Narrow" w:hAnsi="Arial Narrow"/>
                <w:b/>
                <w:color w:val="3A003A"/>
                <w:sz w:val="20"/>
                <w:szCs w:val="20"/>
              </w:rPr>
            </w:pPr>
            <w:r w:rsidRPr="00EC0799">
              <w:rPr>
                <w:rFonts w:ascii="Arial Narrow" w:hAnsi="Arial Narrow"/>
                <w:b/>
                <w:color w:val="3A003A"/>
                <w:sz w:val="20"/>
                <w:szCs w:val="20"/>
              </w:rPr>
              <w:t>516.856</w:t>
            </w:r>
          </w:p>
          <w:p w14:paraId="13C90D82" w14:textId="77777777" w:rsidR="00FA4432" w:rsidRPr="00EC0799" w:rsidRDefault="00FA4432" w:rsidP="002805B7">
            <w:pPr>
              <w:jc w:val="center"/>
              <w:rPr>
                <w:rFonts w:ascii="Arial Narrow" w:hAnsi="Arial Narrow"/>
                <w:b/>
                <w:i/>
                <w:color w:val="3A003A"/>
                <w:sz w:val="20"/>
                <w:szCs w:val="20"/>
              </w:rPr>
            </w:pPr>
            <w:r w:rsidRPr="00EC0799">
              <w:rPr>
                <w:rFonts w:ascii="Arial Narrow" w:hAnsi="Arial Narrow"/>
                <w:b/>
                <w:i/>
                <w:color w:val="3A003A"/>
                <w:sz w:val="20"/>
                <w:szCs w:val="20"/>
              </w:rPr>
              <w:t>în anul 2023</w:t>
            </w:r>
          </w:p>
          <w:p w14:paraId="23180048" w14:textId="77777777" w:rsidR="00FA4432" w:rsidRPr="00EC0799" w:rsidRDefault="00FA4432" w:rsidP="00334586">
            <w:pPr>
              <w:jc w:val="center"/>
              <w:rPr>
                <w:rFonts w:ascii="Arial Narrow" w:eastAsia="Calibri" w:hAnsi="Arial Narrow"/>
                <w:b/>
                <w:color w:val="3A003A"/>
                <w:sz w:val="20"/>
                <w:szCs w:val="20"/>
                <w:lang w:eastAsia="en-US"/>
              </w:rPr>
            </w:pPr>
            <w:r w:rsidRPr="00EC0799">
              <w:rPr>
                <w:rFonts w:ascii="Arial Narrow" w:hAnsi="Arial Narrow"/>
                <w:b/>
                <w:i/>
                <w:color w:val="3A003A"/>
                <w:sz w:val="20"/>
                <w:szCs w:val="20"/>
              </w:rPr>
              <w:t>+ 7.171 participări, respectiv, +1,38%</w:t>
            </w:r>
          </w:p>
        </w:tc>
        <w:tc>
          <w:tcPr>
            <w:tcW w:w="2835" w:type="dxa"/>
            <w:gridSpan w:val="2"/>
            <w:tcBorders>
              <w:top w:val="single" w:sz="4" w:space="0" w:color="00B050"/>
              <w:left w:val="single" w:sz="4" w:space="0" w:color="00B050"/>
              <w:bottom w:val="single" w:sz="4" w:space="0" w:color="00B050"/>
              <w:right w:val="single" w:sz="4" w:space="0" w:color="00B050"/>
            </w:tcBorders>
            <w:shd w:val="clear" w:color="auto" w:fill="FFF8F3"/>
            <w:vAlign w:val="center"/>
          </w:tcPr>
          <w:p w14:paraId="6ACF8BA4" w14:textId="77777777" w:rsidR="00FA4432" w:rsidRPr="00EC0799" w:rsidRDefault="00FA4432" w:rsidP="002805B7">
            <w:pPr>
              <w:jc w:val="center"/>
              <w:rPr>
                <w:rFonts w:ascii="Arial Narrow" w:hAnsi="Arial Narrow"/>
                <w:b/>
                <w:color w:val="3A003A"/>
                <w:sz w:val="20"/>
                <w:szCs w:val="20"/>
              </w:rPr>
            </w:pPr>
          </w:p>
          <w:p w14:paraId="372D0957" w14:textId="77777777" w:rsidR="00FA4432" w:rsidRPr="00EC0799" w:rsidRDefault="00FA4432" w:rsidP="002805B7">
            <w:pPr>
              <w:jc w:val="center"/>
              <w:rPr>
                <w:rFonts w:ascii="Arial Narrow" w:hAnsi="Arial Narrow"/>
                <w:b/>
                <w:color w:val="3A003A"/>
                <w:sz w:val="20"/>
                <w:szCs w:val="20"/>
              </w:rPr>
            </w:pPr>
            <w:r w:rsidRPr="00EC0799">
              <w:rPr>
                <w:rFonts w:ascii="Arial Narrow" w:hAnsi="Arial Narrow"/>
                <w:b/>
                <w:color w:val="3A003A"/>
                <w:sz w:val="20"/>
                <w:szCs w:val="20"/>
              </w:rPr>
              <w:t>333.868,</w:t>
            </w:r>
          </w:p>
          <w:p w14:paraId="55CC24B2" w14:textId="77777777" w:rsidR="00FA4432" w:rsidRPr="00EC0799" w:rsidRDefault="00FA4432" w:rsidP="002805B7">
            <w:pPr>
              <w:jc w:val="center"/>
              <w:rPr>
                <w:rFonts w:ascii="Arial Narrow" w:hAnsi="Arial Narrow"/>
                <w:b/>
                <w:color w:val="3A003A"/>
                <w:sz w:val="20"/>
                <w:szCs w:val="20"/>
              </w:rPr>
            </w:pPr>
            <w:r w:rsidRPr="00EC0799">
              <w:rPr>
                <w:rFonts w:ascii="Arial Narrow" w:hAnsi="Arial Narrow"/>
                <w:b/>
                <w:i/>
                <w:color w:val="3A003A"/>
                <w:sz w:val="20"/>
                <w:szCs w:val="20"/>
              </w:rPr>
              <w:t>comparativ cu</w:t>
            </w:r>
          </w:p>
          <w:p w14:paraId="13A8B58E" w14:textId="77777777" w:rsidR="00FA4432" w:rsidRPr="00EC0799" w:rsidRDefault="00FA4432" w:rsidP="002805B7">
            <w:pPr>
              <w:jc w:val="center"/>
              <w:rPr>
                <w:rFonts w:ascii="Arial Narrow" w:hAnsi="Arial Narrow"/>
                <w:b/>
                <w:color w:val="3A003A"/>
                <w:sz w:val="20"/>
                <w:szCs w:val="20"/>
              </w:rPr>
            </w:pPr>
            <w:r w:rsidRPr="00EC0799">
              <w:rPr>
                <w:rFonts w:ascii="Arial Narrow" w:hAnsi="Arial Narrow"/>
                <w:b/>
                <w:color w:val="3A003A"/>
                <w:sz w:val="20"/>
                <w:szCs w:val="20"/>
              </w:rPr>
              <w:t>315.494</w:t>
            </w:r>
          </w:p>
          <w:p w14:paraId="4A49C9D9" w14:textId="77777777" w:rsidR="00FA4432" w:rsidRPr="00EC0799" w:rsidRDefault="00FA4432" w:rsidP="002805B7">
            <w:pPr>
              <w:jc w:val="center"/>
              <w:rPr>
                <w:rFonts w:ascii="Arial Narrow" w:hAnsi="Arial Narrow"/>
                <w:b/>
                <w:i/>
                <w:color w:val="3A003A"/>
                <w:sz w:val="20"/>
                <w:szCs w:val="20"/>
              </w:rPr>
            </w:pPr>
            <w:r w:rsidRPr="00EC0799">
              <w:rPr>
                <w:rFonts w:ascii="Arial Narrow" w:hAnsi="Arial Narrow"/>
                <w:b/>
                <w:i/>
                <w:color w:val="3A003A"/>
                <w:sz w:val="20"/>
                <w:szCs w:val="20"/>
              </w:rPr>
              <w:t>în anul 2023</w:t>
            </w:r>
          </w:p>
          <w:p w14:paraId="0BD16BB1" w14:textId="77777777" w:rsidR="00FA4432" w:rsidRPr="00EC0799" w:rsidRDefault="00FA4432" w:rsidP="00334586">
            <w:pPr>
              <w:jc w:val="center"/>
              <w:rPr>
                <w:rFonts w:ascii="Arial Narrow" w:eastAsia="Calibri" w:hAnsi="Arial Narrow"/>
                <w:b/>
                <w:color w:val="3A003A"/>
                <w:sz w:val="20"/>
                <w:szCs w:val="20"/>
                <w:lang w:eastAsia="en-US"/>
              </w:rPr>
            </w:pPr>
            <w:r w:rsidRPr="00EC0799">
              <w:rPr>
                <w:rFonts w:ascii="Arial Narrow" w:hAnsi="Arial Narrow"/>
                <w:b/>
                <w:i/>
                <w:color w:val="3A003A"/>
                <w:sz w:val="20"/>
                <w:szCs w:val="20"/>
              </w:rPr>
              <w:t>+ 18.374 participări în cauzele judecate, respectiv, + 5,82%</w:t>
            </w:r>
          </w:p>
        </w:tc>
      </w:tr>
      <w:tr w:rsidR="002805B7" w:rsidRPr="00EC0799" w14:paraId="25636785" w14:textId="77777777" w:rsidTr="009062C1">
        <w:tc>
          <w:tcPr>
            <w:tcW w:w="626" w:type="dxa"/>
            <w:tcBorders>
              <w:top w:val="single" w:sz="4" w:space="0" w:color="00B050"/>
              <w:left w:val="single" w:sz="4" w:space="0" w:color="00B050"/>
              <w:bottom w:val="single" w:sz="4" w:space="0" w:color="00B050"/>
              <w:right w:val="single" w:sz="4" w:space="0" w:color="00B050"/>
            </w:tcBorders>
            <w:shd w:val="clear" w:color="auto" w:fill="FFF8F3"/>
            <w:vAlign w:val="center"/>
          </w:tcPr>
          <w:p w14:paraId="04940D3A" w14:textId="77777777" w:rsidR="00FA4432" w:rsidRPr="00EC0799" w:rsidRDefault="00FA4432" w:rsidP="002805B7">
            <w:pPr>
              <w:jc w:val="center"/>
              <w:rPr>
                <w:rFonts w:ascii="Arial Narrow" w:eastAsia="Calibri" w:hAnsi="Arial Narrow"/>
                <w:b/>
                <w:color w:val="3A003A"/>
                <w:sz w:val="20"/>
                <w:szCs w:val="20"/>
                <w:lang w:eastAsia="en-US"/>
              </w:rPr>
            </w:pPr>
          </w:p>
          <w:p w14:paraId="3ECC13A8" w14:textId="77777777" w:rsidR="00FA4432" w:rsidRPr="00EC0799" w:rsidRDefault="00FA4432" w:rsidP="002805B7">
            <w:pPr>
              <w:jc w:val="center"/>
              <w:rPr>
                <w:rFonts w:ascii="Arial Narrow" w:eastAsia="Calibri" w:hAnsi="Arial Narrow"/>
                <w:b/>
                <w:color w:val="3A003A"/>
                <w:sz w:val="20"/>
                <w:szCs w:val="20"/>
                <w:lang w:eastAsia="en-US"/>
              </w:rPr>
            </w:pPr>
          </w:p>
        </w:tc>
        <w:tc>
          <w:tcPr>
            <w:tcW w:w="2316" w:type="dxa"/>
            <w:tcBorders>
              <w:top w:val="single" w:sz="4" w:space="0" w:color="00B050"/>
              <w:left w:val="single" w:sz="4" w:space="0" w:color="00B050"/>
              <w:bottom w:val="single" w:sz="4" w:space="0" w:color="00B050"/>
              <w:right w:val="single" w:sz="4" w:space="0" w:color="00B050"/>
            </w:tcBorders>
            <w:shd w:val="clear" w:color="auto" w:fill="FFF8F3"/>
            <w:vAlign w:val="center"/>
          </w:tcPr>
          <w:p w14:paraId="361AE69A" w14:textId="77777777" w:rsidR="00FA4432" w:rsidRPr="00EC0799" w:rsidRDefault="00FA4432" w:rsidP="002805B7">
            <w:pPr>
              <w:jc w:val="center"/>
              <w:rPr>
                <w:rFonts w:ascii="Arial Narrow" w:eastAsia="Calibri" w:hAnsi="Arial Narrow"/>
                <w:b/>
                <w:color w:val="3A003A"/>
                <w:sz w:val="20"/>
                <w:szCs w:val="20"/>
                <w:lang w:eastAsia="en-US"/>
              </w:rPr>
            </w:pPr>
          </w:p>
          <w:p w14:paraId="410D823A" w14:textId="77777777" w:rsidR="00FA4432" w:rsidRPr="00EC0799" w:rsidRDefault="00FA4432" w:rsidP="002805B7">
            <w:pPr>
              <w:jc w:val="center"/>
              <w:rPr>
                <w:rFonts w:ascii="Arial Narrow" w:eastAsia="Calibri" w:hAnsi="Arial Narrow"/>
                <w:b/>
                <w:color w:val="3A003A"/>
                <w:sz w:val="20"/>
                <w:szCs w:val="20"/>
                <w:lang w:eastAsia="en-US"/>
              </w:rPr>
            </w:pPr>
          </w:p>
          <w:p w14:paraId="3E49D492" w14:textId="77777777" w:rsidR="00FA4432" w:rsidRPr="00EC0799" w:rsidRDefault="00FA4432"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TOTAL M.P.</w:t>
            </w:r>
          </w:p>
          <w:p w14:paraId="316CB54A" w14:textId="77777777" w:rsidR="00FA4432" w:rsidRPr="00EC0799" w:rsidRDefault="00FA4432" w:rsidP="002805B7">
            <w:pPr>
              <w:jc w:val="center"/>
              <w:rPr>
                <w:rFonts w:ascii="Arial Narrow" w:eastAsia="Calibri" w:hAnsi="Arial Narrow"/>
                <w:b/>
                <w:color w:val="3A003A"/>
                <w:sz w:val="20"/>
                <w:szCs w:val="20"/>
                <w:lang w:eastAsia="en-US"/>
              </w:rPr>
            </w:pPr>
          </w:p>
        </w:tc>
        <w:tc>
          <w:tcPr>
            <w:tcW w:w="2723" w:type="dxa"/>
            <w:gridSpan w:val="2"/>
            <w:tcBorders>
              <w:top w:val="single" w:sz="4" w:space="0" w:color="00B050"/>
              <w:left w:val="single" w:sz="4" w:space="0" w:color="00B050"/>
              <w:bottom w:val="single" w:sz="4" w:space="0" w:color="00B050"/>
              <w:right w:val="single" w:sz="4" w:space="0" w:color="00B050"/>
            </w:tcBorders>
            <w:shd w:val="clear" w:color="auto" w:fill="FFF8F3"/>
            <w:vAlign w:val="center"/>
          </w:tcPr>
          <w:p w14:paraId="32739FF7" w14:textId="77777777" w:rsidR="00FA4432" w:rsidRPr="00EC0799" w:rsidRDefault="00FA4432" w:rsidP="002805B7">
            <w:pPr>
              <w:jc w:val="center"/>
              <w:rPr>
                <w:rFonts w:ascii="Arial Narrow" w:eastAsia="Calibri" w:hAnsi="Arial Narrow"/>
                <w:b/>
                <w:i/>
                <w:color w:val="3A003A"/>
                <w:sz w:val="20"/>
                <w:szCs w:val="20"/>
                <w:lang w:eastAsia="en-US"/>
              </w:rPr>
            </w:pPr>
            <w:r w:rsidRPr="00EC0799">
              <w:rPr>
                <w:rFonts w:ascii="Arial Narrow" w:eastAsia="Calibri" w:hAnsi="Arial Narrow"/>
                <w:b/>
                <w:i/>
                <w:color w:val="3A003A"/>
                <w:sz w:val="20"/>
                <w:szCs w:val="20"/>
                <w:lang w:eastAsia="en-US"/>
              </w:rPr>
              <w:t>591.621,</w:t>
            </w:r>
          </w:p>
          <w:p w14:paraId="18CC9688" w14:textId="77777777" w:rsidR="00FA4432" w:rsidRPr="00EC0799" w:rsidRDefault="00FA4432" w:rsidP="002805B7">
            <w:pPr>
              <w:jc w:val="center"/>
              <w:rPr>
                <w:rFonts w:ascii="Arial Narrow" w:eastAsia="Calibri" w:hAnsi="Arial Narrow"/>
                <w:b/>
                <w:i/>
                <w:color w:val="3A003A"/>
                <w:sz w:val="20"/>
                <w:szCs w:val="20"/>
                <w:lang w:eastAsia="en-US"/>
              </w:rPr>
            </w:pPr>
            <w:r w:rsidRPr="00EC0799">
              <w:rPr>
                <w:rFonts w:ascii="Arial Narrow" w:eastAsia="Calibri" w:hAnsi="Arial Narrow"/>
                <w:b/>
                <w:i/>
                <w:color w:val="3A003A"/>
                <w:sz w:val="20"/>
                <w:szCs w:val="20"/>
                <w:lang w:eastAsia="en-US"/>
              </w:rPr>
              <w:t>comparativ cu</w:t>
            </w:r>
          </w:p>
          <w:p w14:paraId="7BB7A40A" w14:textId="77777777" w:rsidR="00FA4432" w:rsidRPr="00EC0799" w:rsidRDefault="00FA4432" w:rsidP="002805B7">
            <w:pPr>
              <w:jc w:val="center"/>
              <w:rPr>
                <w:rFonts w:ascii="Arial Narrow" w:hAnsi="Arial Narrow"/>
                <w:b/>
                <w:color w:val="3A003A"/>
                <w:sz w:val="20"/>
                <w:szCs w:val="20"/>
              </w:rPr>
            </w:pPr>
            <w:r w:rsidRPr="00EC0799">
              <w:rPr>
                <w:rFonts w:ascii="Arial Narrow" w:hAnsi="Arial Narrow"/>
                <w:b/>
                <w:color w:val="3A003A"/>
                <w:sz w:val="20"/>
                <w:szCs w:val="20"/>
              </w:rPr>
              <w:t>577.430</w:t>
            </w:r>
          </w:p>
          <w:p w14:paraId="4F1CFC28" w14:textId="77777777" w:rsidR="00FA4432" w:rsidRPr="00EC0799" w:rsidRDefault="00FA4432" w:rsidP="002805B7">
            <w:pPr>
              <w:jc w:val="center"/>
              <w:rPr>
                <w:rFonts w:ascii="Arial Narrow" w:eastAsia="Calibri" w:hAnsi="Arial Narrow"/>
                <w:b/>
                <w:i/>
                <w:color w:val="3A003A"/>
                <w:sz w:val="20"/>
                <w:szCs w:val="20"/>
                <w:lang w:eastAsia="en-US"/>
              </w:rPr>
            </w:pPr>
            <w:r w:rsidRPr="00EC0799">
              <w:rPr>
                <w:rFonts w:ascii="Arial Narrow" w:eastAsia="Calibri" w:hAnsi="Arial Narrow"/>
                <w:b/>
                <w:i/>
                <w:color w:val="3A003A"/>
                <w:sz w:val="20"/>
                <w:szCs w:val="20"/>
                <w:lang w:eastAsia="en-US"/>
              </w:rPr>
              <w:t xml:space="preserve">în anul 2023, </w:t>
            </w:r>
          </w:p>
          <w:p w14:paraId="2602735C" w14:textId="77777777" w:rsidR="002805B7" w:rsidRPr="00EC0799" w:rsidRDefault="00FA4432" w:rsidP="002805B7">
            <w:pPr>
              <w:jc w:val="center"/>
              <w:rPr>
                <w:rFonts w:ascii="Arial Narrow" w:eastAsia="Calibri" w:hAnsi="Arial Narrow"/>
                <w:b/>
                <w:i/>
                <w:color w:val="3A003A"/>
                <w:sz w:val="20"/>
                <w:szCs w:val="20"/>
                <w:lang w:eastAsia="en-US"/>
              </w:rPr>
            </w:pPr>
            <w:r w:rsidRPr="00EC0799">
              <w:rPr>
                <w:rFonts w:ascii="Arial Narrow" w:eastAsia="Calibri" w:hAnsi="Arial Narrow"/>
                <w:b/>
                <w:i/>
                <w:color w:val="3A003A"/>
                <w:sz w:val="20"/>
                <w:szCs w:val="20"/>
                <w:lang w:eastAsia="en-US"/>
              </w:rPr>
              <w:t xml:space="preserve">+ 14.191 participări, </w:t>
            </w:r>
          </w:p>
          <w:p w14:paraId="47104851" w14:textId="77777777" w:rsidR="00FA4432" w:rsidRPr="00EC0799" w:rsidRDefault="00FA4432" w:rsidP="002805B7">
            <w:pPr>
              <w:jc w:val="center"/>
              <w:rPr>
                <w:rFonts w:ascii="Arial Narrow" w:eastAsia="Calibri" w:hAnsi="Arial Narrow"/>
                <w:b/>
                <w:i/>
                <w:color w:val="3A003A"/>
                <w:sz w:val="20"/>
                <w:szCs w:val="20"/>
                <w:lang w:eastAsia="en-US"/>
              </w:rPr>
            </w:pPr>
            <w:r w:rsidRPr="00EC0799">
              <w:rPr>
                <w:rFonts w:ascii="Arial Narrow" w:eastAsia="Calibri" w:hAnsi="Arial Narrow"/>
                <w:b/>
                <w:i/>
                <w:color w:val="3A003A"/>
                <w:sz w:val="20"/>
                <w:szCs w:val="20"/>
                <w:lang w:eastAsia="en-US"/>
              </w:rPr>
              <w:t>respectiv, + 2,45%</w:t>
            </w:r>
          </w:p>
        </w:tc>
        <w:tc>
          <w:tcPr>
            <w:tcW w:w="2835" w:type="dxa"/>
            <w:gridSpan w:val="2"/>
            <w:tcBorders>
              <w:top w:val="single" w:sz="4" w:space="0" w:color="00B050"/>
              <w:left w:val="single" w:sz="4" w:space="0" w:color="00B050"/>
              <w:bottom w:val="single" w:sz="4" w:space="0" w:color="00B050"/>
              <w:right w:val="single" w:sz="4" w:space="0" w:color="00B050"/>
            </w:tcBorders>
            <w:shd w:val="clear" w:color="auto" w:fill="FFF8F3"/>
            <w:vAlign w:val="center"/>
          </w:tcPr>
          <w:p w14:paraId="56B33898" w14:textId="77777777" w:rsidR="00FA4432" w:rsidRPr="00EC0799" w:rsidRDefault="00FA4432" w:rsidP="002805B7">
            <w:pPr>
              <w:jc w:val="center"/>
              <w:rPr>
                <w:rFonts w:ascii="Arial Narrow" w:eastAsia="Calibri" w:hAnsi="Arial Narrow"/>
                <w:b/>
                <w:i/>
                <w:color w:val="3A003A"/>
                <w:sz w:val="20"/>
                <w:szCs w:val="20"/>
                <w:lang w:eastAsia="en-US"/>
              </w:rPr>
            </w:pPr>
            <w:r w:rsidRPr="00EC0799">
              <w:rPr>
                <w:rFonts w:ascii="Arial Narrow" w:eastAsia="Calibri" w:hAnsi="Arial Narrow"/>
                <w:b/>
                <w:i/>
                <w:color w:val="3A003A"/>
                <w:sz w:val="20"/>
                <w:szCs w:val="20"/>
                <w:lang w:eastAsia="en-US"/>
              </w:rPr>
              <w:t>380.372,</w:t>
            </w:r>
          </w:p>
          <w:p w14:paraId="348F1203" w14:textId="77777777" w:rsidR="00FA4432" w:rsidRPr="00EC0799" w:rsidRDefault="00FA4432" w:rsidP="002805B7">
            <w:pPr>
              <w:jc w:val="center"/>
              <w:rPr>
                <w:rFonts w:ascii="Arial Narrow" w:eastAsia="Calibri" w:hAnsi="Arial Narrow"/>
                <w:b/>
                <w:i/>
                <w:color w:val="3A003A"/>
                <w:sz w:val="20"/>
                <w:szCs w:val="20"/>
                <w:lang w:eastAsia="en-US"/>
              </w:rPr>
            </w:pPr>
            <w:r w:rsidRPr="00EC0799">
              <w:rPr>
                <w:rFonts w:ascii="Arial Narrow" w:eastAsia="Calibri" w:hAnsi="Arial Narrow"/>
                <w:b/>
                <w:i/>
                <w:color w:val="3A003A"/>
                <w:sz w:val="20"/>
                <w:szCs w:val="20"/>
                <w:lang w:eastAsia="en-US"/>
              </w:rPr>
              <w:t xml:space="preserve">comparativ cu </w:t>
            </w:r>
          </w:p>
          <w:p w14:paraId="6FB2BB0E" w14:textId="77777777" w:rsidR="00FA4432" w:rsidRPr="00EC0799" w:rsidRDefault="00FA4432" w:rsidP="002805B7">
            <w:pPr>
              <w:jc w:val="center"/>
              <w:rPr>
                <w:rFonts w:ascii="Arial Narrow" w:hAnsi="Arial Narrow"/>
                <w:b/>
                <w:color w:val="3A003A"/>
                <w:sz w:val="20"/>
                <w:szCs w:val="20"/>
              </w:rPr>
            </w:pPr>
            <w:r w:rsidRPr="00EC0799">
              <w:rPr>
                <w:rFonts w:ascii="Arial Narrow" w:hAnsi="Arial Narrow"/>
                <w:b/>
                <w:color w:val="3A003A"/>
                <w:sz w:val="20"/>
                <w:szCs w:val="20"/>
              </w:rPr>
              <w:t>355.198</w:t>
            </w:r>
          </w:p>
          <w:p w14:paraId="36BEEA3E" w14:textId="77777777" w:rsidR="00FA4432" w:rsidRPr="00EC0799" w:rsidRDefault="00FA4432" w:rsidP="002805B7">
            <w:pPr>
              <w:jc w:val="center"/>
              <w:rPr>
                <w:rFonts w:ascii="Arial Narrow" w:eastAsia="Calibri" w:hAnsi="Arial Narrow"/>
                <w:b/>
                <w:i/>
                <w:color w:val="3A003A"/>
                <w:sz w:val="20"/>
                <w:szCs w:val="20"/>
                <w:lang w:eastAsia="en-US"/>
              </w:rPr>
            </w:pPr>
            <w:r w:rsidRPr="00EC0799">
              <w:rPr>
                <w:rFonts w:ascii="Arial Narrow" w:eastAsia="Calibri" w:hAnsi="Arial Narrow"/>
                <w:b/>
                <w:i/>
                <w:color w:val="3A003A"/>
                <w:sz w:val="20"/>
                <w:szCs w:val="20"/>
                <w:lang w:eastAsia="en-US"/>
              </w:rPr>
              <w:t>în anul 2023,</w:t>
            </w:r>
          </w:p>
          <w:p w14:paraId="552D2490" w14:textId="77777777" w:rsidR="00FA4432" w:rsidRPr="00EC0799" w:rsidRDefault="00FA4432" w:rsidP="002805B7">
            <w:pPr>
              <w:jc w:val="center"/>
              <w:rPr>
                <w:rFonts w:ascii="Arial Narrow" w:eastAsia="Calibri" w:hAnsi="Arial Narrow"/>
                <w:b/>
                <w:i/>
                <w:color w:val="3A003A"/>
                <w:sz w:val="20"/>
                <w:szCs w:val="20"/>
                <w:lang w:eastAsia="en-US"/>
              </w:rPr>
            </w:pPr>
            <w:r w:rsidRPr="00EC0799">
              <w:rPr>
                <w:rFonts w:ascii="Arial Narrow" w:eastAsia="Calibri" w:hAnsi="Arial Narrow"/>
                <w:b/>
                <w:i/>
                <w:color w:val="3A003A"/>
                <w:sz w:val="20"/>
                <w:szCs w:val="20"/>
                <w:lang w:eastAsia="en-US"/>
              </w:rPr>
              <w:t>+ 25.174, respectiv, + 7,08</w:t>
            </w:r>
          </w:p>
          <w:p w14:paraId="3FE09290" w14:textId="77777777" w:rsidR="00FA4432" w:rsidRPr="00EC0799" w:rsidRDefault="00FA4432" w:rsidP="002805B7">
            <w:pPr>
              <w:jc w:val="center"/>
              <w:rPr>
                <w:rFonts w:ascii="Arial Narrow" w:eastAsia="Calibri" w:hAnsi="Arial Narrow"/>
                <w:b/>
                <w:i/>
                <w:color w:val="3A003A"/>
                <w:sz w:val="20"/>
                <w:szCs w:val="20"/>
                <w:lang w:eastAsia="en-US"/>
              </w:rPr>
            </w:pPr>
          </w:p>
        </w:tc>
      </w:tr>
    </w:tbl>
    <w:p w14:paraId="71871E8C" w14:textId="77777777" w:rsidR="00FA4432" w:rsidRPr="00EC0799" w:rsidRDefault="00FA4432" w:rsidP="00FA4432">
      <w:pPr>
        <w:ind w:right="-2" w:firstLine="908"/>
        <w:jc w:val="right"/>
        <w:rPr>
          <w:rFonts w:ascii="Arial Narrow" w:hAnsi="Arial Narrow"/>
          <w:b/>
          <w:color w:val="3A003A"/>
          <w:sz w:val="25"/>
          <w:szCs w:val="25"/>
          <w:lang w:eastAsia="en-US"/>
        </w:rPr>
      </w:pPr>
    </w:p>
    <w:p w14:paraId="67ABDAC4" w14:textId="77777777" w:rsidR="006054E9" w:rsidRPr="00EC0799" w:rsidRDefault="006054E9" w:rsidP="006054E9">
      <w:pPr>
        <w:rPr>
          <w:color w:val="3A003A"/>
        </w:rPr>
      </w:pPr>
    </w:p>
    <w:p w14:paraId="46F47F6C" w14:textId="77777777" w:rsidR="00146011" w:rsidRPr="00EC0799" w:rsidRDefault="00146011" w:rsidP="00146011">
      <w:pPr>
        <w:tabs>
          <w:tab w:val="left" w:pos="0"/>
        </w:tabs>
        <w:ind w:firstLine="709"/>
        <w:rPr>
          <w:rFonts w:ascii="Arial Narrow" w:hAnsi="Arial Narrow"/>
          <w:color w:val="3A003A"/>
          <w:sz w:val="28"/>
          <w:szCs w:val="28"/>
        </w:rPr>
      </w:pPr>
    </w:p>
    <w:p w14:paraId="2CC9337E" w14:textId="77777777" w:rsidR="00415E9F" w:rsidRPr="00EC0799" w:rsidRDefault="00415E9F" w:rsidP="00146011">
      <w:pPr>
        <w:tabs>
          <w:tab w:val="left" w:pos="0"/>
        </w:tabs>
        <w:ind w:firstLine="709"/>
        <w:rPr>
          <w:rFonts w:ascii="Arial Narrow" w:hAnsi="Arial Narrow"/>
          <w:color w:val="3A003A"/>
          <w:sz w:val="28"/>
          <w:szCs w:val="28"/>
        </w:rPr>
      </w:pPr>
    </w:p>
    <w:p w14:paraId="3DC939C5" w14:textId="77777777" w:rsidR="00415E9F" w:rsidRPr="00EC0799" w:rsidRDefault="00415E9F" w:rsidP="00146011">
      <w:pPr>
        <w:tabs>
          <w:tab w:val="left" w:pos="0"/>
        </w:tabs>
        <w:ind w:firstLine="709"/>
        <w:rPr>
          <w:rFonts w:ascii="Arial Narrow" w:hAnsi="Arial Narrow"/>
          <w:color w:val="3A003A"/>
          <w:sz w:val="28"/>
          <w:szCs w:val="28"/>
        </w:rPr>
      </w:pPr>
    </w:p>
    <w:p w14:paraId="6BBA21F7" w14:textId="77777777" w:rsidR="00415E9F" w:rsidRPr="00EC0799" w:rsidRDefault="00415E9F" w:rsidP="00146011">
      <w:pPr>
        <w:tabs>
          <w:tab w:val="left" w:pos="0"/>
        </w:tabs>
        <w:ind w:firstLine="709"/>
        <w:rPr>
          <w:rFonts w:ascii="Arial Narrow" w:hAnsi="Arial Narrow"/>
          <w:color w:val="3A003A"/>
          <w:sz w:val="28"/>
          <w:szCs w:val="28"/>
        </w:rPr>
      </w:pPr>
    </w:p>
    <w:p w14:paraId="5EB5F40B" w14:textId="77777777" w:rsidR="002805B7" w:rsidRPr="00EC0799" w:rsidRDefault="002805B7" w:rsidP="00146011">
      <w:pPr>
        <w:tabs>
          <w:tab w:val="left" w:pos="0"/>
        </w:tabs>
        <w:ind w:firstLine="709"/>
        <w:rPr>
          <w:rFonts w:ascii="Arial Narrow" w:hAnsi="Arial Narrow"/>
          <w:color w:val="3A003A"/>
          <w:sz w:val="28"/>
          <w:szCs w:val="28"/>
        </w:rPr>
      </w:pPr>
    </w:p>
    <w:p w14:paraId="056038D2" w14:textId="77777777" w:rsidR="00C3555D" w:rsidRPr="00EC0799" w:rsidRDefault="00C3555D" w:rsidP="00146011">
      <w:pPr>
        <w:tabs>
          <w:tab w:val="left" w:pos="0"/>
        </w:tabs>
        <w:ind w:firstLine="709"/>
        <w:rPr>
          <w:rFonts w:ascii="Arial Narrow" w:hAnsi="Arial Narrow"/>
          <w:color w:val="3A003A"/>
          <w:sz w:val="28"/>
          <w:szCs w:val="28"/>
        </w:rPr>
      </w:pPr>
    </w:p>
    <w:p w14:paraId="57707634" w14:textId="77777777" w:rsidR="00C3555D" w:rsidRPr="00EC0799" w:rsidRDefault="00C3555D" w:rsidP="00146011">
      <w:pPr>
        <w:tabs>
          <w:tab w:val="left" w:pos="0"/>
        </w:tabs>
        <w:ind w:firstLine="709"/>
        <w:rPr>
          <w:rFonts w:ascii="Arial Narrow" w:hAnsi="Arial Narrow"/>
          <w:color w:val="3A003A"/>
          <w:sz w:val="28"/>
          <w:szCs w:val="28"/>
        </w:rPr>
      </w:pPr>
    </w:p>
    <w:p w14:paraId="10737F49" w14:textId="77777777" w:rsidR="00C3555D" w:rsidRPr="00EC0799" w:rsidRDefault="00C3555D" w:rsidP="00146011">
      <w:pPr>
        <w:tabs>
          <w:tab w:val="left" w:pos="0"/>
        </w:tabs>
        <w:ind w:firstLine="709"/>
        <w:rPr>
          <w:rFonts w:ascii="Arial Narrow" w:hAnsi="Arial Narrow"/>
          <w:color w:val="3A003A"/>
          <w:sz w:val="28"/>
          <w:szCs w:val="28"/>
        </w:rPr>
      </w:pPr>
    </w:p>
    <w:p w14:paraId="39E6D78E" w14:textId="77777777" w:rsidR="00C3555D" w:rsidRPr="00EC0799" w:rsidRDefault="00C3555D" w:rsidP="00146011">
      <w:pPr>
        <w:tabs>
          <w:tab w:val="left" w:pos="0"/>
        </w:tabs>
        <w:ind w:firstLine="709"/>
        <w:rPr>
          <w:rFonts w:ascii="Arial Narrow" w:hAnsi="Arial Narrow"/>
          <w:color w:val="3A003A"/>
          <w:sz w:val="28"/>
          <w:szCs w:val="28"/>
        </w:rPr>
      </w:pPr>
    </w:p>
    <w:p w14:paraId="67E839BA" w14:textId="77777777" w:rsidR="00C3555D" w:rsidRPr="00EC0799" w:rsidRDefault="00C3555D" w:rsidP="00146011">
      <w:pPr>
        <w:tabs>
          <w:tab w:val="left" w:pos="0"/>
        </w:tabs>
        <w:ind w:firstLine="709"/>
        <w:rPr>
          <w:rFonts w:ascii="Arial Narrow" w:hAnsi="Arial Narrow"/>
          <w:color w:val="3A003A"/>
          <w:sz w:val="28"/>
          <w:szCs w:val="28"/>
        </w:rPr>
      </w:pPr>
    </w:p>
    <w:p w14:paraId="52FB77ED" w14:textId="77777777" w:rsidR="002805B7" w:rsidRPr="00EC0799" w:rsidRDefault="002805B7" w:rsidP="00146011">
      <w:pPr>
        <w:tabs>
          <w:tab w:val="left" w:pos="0"/>
        </w:tabs>
        <w:ind w:firstLine="709"/>
        <w:rPr>
          <w:rFonts w:ascii="Arial Narrow" w:hAnsi="Arial Narrow"/>
          <w:color w:val="3A003A"/>
          <w:sz w:val="28"/>
          <w:szCs w:val="28"/>
        </w:rPr>
      </w:pPr>
    </w:p>
    <w:p w14:paraId="14349365" w14:textId="77777777" w:rsidR="002805B7" w:rsidRPr="00EC0799" w:rsidRDefault="002805B7" w:rsidP="00146011">
      <w:pPr>
        <w:tabs>
          <w:tab w:val="left" w:pos="0"/>
        </w:tabs>
        <w:ind w:firstLine="709"/>
        <w:rPr>
          <w:rFonts w:ascii="Arial Narrow" w:hAnsi="Arial Narrow"/>
          <w:color w:val="3A003A"/>
          <w:sz w:val="28"/>
          <w:szCs w:val="28"/>
        </w:rPr>
      </w:pPr>
    </w:p>
    <w:p w14:paraId="40074A6E" w14:textId="77777777" w:rsidR="002805B7" w:rsidRPr="00EC0799" w:rsidRDefault="002805B7" w:rsidP="002805B7">
      <w:pPr>
        <w:jc w:val="center"/>
        <w:rPr>
          <w:rFonts w:ascii="Arial Narrow" w:hAnsi="Arial Narrow"/>
          <w:b/>
          <w:color w:val="3A003A"/>
          <w:sz w:val="22"/>
          <w:szCs w:val="22"/>
          <w:lang w:eastAsia="en-US"/>
        </w:rPr>
      </w:pPr>
      <w:r w:rsidRPr="00EC0799">
        <w:rPr>
          <w:rFonts w:ascii="Arial Narrow" w:hAnsi="Arial Narrow"/>
          <w:b/>
          <w:color w:val="3A003A"/>
          <w:sz w:val="22"/>
          <w:szCs w:val="22"/>
          <w:lang w:eastAsia="en-US"/>
        </w:rPr>
        <w:lastRenderedPageBreak/>
        <w:t xml:space="preserve">NUMĂRUL HOTĂRÂRILOR VERIFICATE DE PROCUROR </w:t>
      </w:r>
    </w:p>
    <w:p w14:paraId="72BF3566" w14:textId="77777777" w:rsidR="002805B7" w:rsidRPr="00EC0799" w:rsidRDefault="002805B7" w:rsidP="002805B7">
      <w:pPr>
        <w:jc w:val="center"/>
        <w:rPr>
          <w:rFonts w:ascii="Arial Narrow" w:hAnsi="Arial Narrow"/>
          <w:b/>
          <w:color w:val="3A003A"/>
          <w:sz w:val="22"/>
          <w:szCs w:val="22"/>
          <w:lang w:eastAsia="en-US"/>
        </w:rPr>
      </w:pPr>
      <w:r w:rsidRPr="00EC0799">
        <w:rPr>
          <w:rFonts w:ascii="Arial Narrow" w:hAnsi="Arial Narrow"/>
          <w:b/>
          <w:color w:val="3A003A"/>
          <w:sz w:val="22"/>
          <w:szCs w:val="22"/>
          <w:lang w:eastAsia="en-US"/>
        </w:rPr>
        <w:t>ÎN VEDEREA EXERCITĂRII CĂILOR DE ATAC</w:t>
      </w:r>
    </w:p>
    <w:p w14:paraId="2C708949" w14:textId="77777777" w:rsidR="002805B7" w:rsidRPr="00EC0799" w:rsidRDefault="002805B7" w:rsidP="002805B7">
      <w:pPr>
        <w:jc w:val="center"/>
        <w:rPr>
          <w:rFonts w:ascii="Arial Narrow" w:hAnsi="Arial Narrow"/>
          <w:b/>
          <w:color w:val="3A003A"/>
          <w:sz w:val="22"/>
          <w:szCs w:val="22"/>
          <w:lang w:eastAsia="en-US"/>
        </w:rPr>
      </w:pPr>
      <w:r w:rsidRPr="00EC0799">
        <w:rPr>
          <w:rFonts w:ascii="Arial Narrow" w:hAnsi="Arial Narrow"/>
          <w:b/>
          <w:color w:val="3A003A"/>
          <w:sz w:val="22"/>
          <w:szCs w:val="22"/>
          <w:lang w:eastAsia="en-US"/>
        </w:rPr>
        <w:t>SITUAŢIE COMPARATIVĂ – 2023/2024</w:t>
      </w:r>
    </w:p>
    <w:p w14:paraId="744F797A" w14:textId="77777777" w:rsidR="002805B7" w:rsidRPr="00EC0799" w:rsidRDefault="002805B7" w:rsidP="002805B7">
      <w:pPr>
        <w:jc w:val="center"/>
        <w:rPr>
          <w:rFonts w:ascii="Palatino Linotype" w:hAnsi="Palatino Linotype"/>
          <w:b/>
          <w:color w:val="3A003A"/>
          <w:lang w:eastAsia="en-US"/>
        </w:rPr>
      </w:pPr>
    </w:p>
    <w:p w14:paraId="27F433DC" w14:textId="77777777" w:rsidR="00187B61" w:rsidRPr="00EC0799" w:rsidRDefault="00187B61" w:rsidP="002805B7">
      <w:pPr>
        <w:jc w:val="center"/>
        <w:rPr>
          <w:rFonts w:ascii="Palatino Linotype" w:hAnsi="Palatino Linotype"/>
          <w:b/>
          <w:color w:val="3A003A"/>
          <w:lang w:eastAsia="en-US"/>
        </w:rPr>
      </w:pPr>
    </w:p>
    <w:tbl>
      <w:tblPr>
        <w:tblW w:w="9180" w:type="dxa"/>
        <w:tblInd w:w="279"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1E0" w:firstRow="1" w:lastRow="1" w:firstColumn="1" w:lastColumn="1" w:noHBand="0" w:noVBand="0"/>
      </w:tblPr>
      <w:tblGrid>
        <w:gridCol w:w="472"/>
        <w:gridCol w:w="3072"/>
        <w:gridCol w:w="1855"/>
        <w:gridCol w:w="1547"/>
        <w:gridCol w:w="2234"/>
      </w:tblGrid>
      <w:tr w:rsidR="002805B7" w:rsidRPr="00EC0799" w14:paraId="5F8540D4" w14:textId="77777777" w:rsidTr="009062C1">
        <w:tc>
          <w:tcPr>
            <w:tcW w:w="472" w:type="dxa"/>
            <w:tcBorders>
              <w:bottom w:val="single" w:sz="4" w:space="0" w:color="00B050"/>
            </w:tcBorders>
            <w:shd w:val="clear" w:color="auto" w:fill="FFF8F3"/>
            <w:vAlign w:val="center"/>
            <w:hideMark/>
          </w:tcPr>
          <w:p w14:paraId="5E76402F"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Nr. crt.</w:t>
            </w:r>
          </w:p>
        </w:tc>
        <w:tc>
          <w:tcPr>
            <w:tcW w:w="3072" w:type="dxa"/>
            <w:tcBorders>
              <w:bottom w:val="single" w:sz="4" w:space="0" w:color="00B050"/>
            </w:tcBorders>
            <w:shd w:val="clear" w:color="auto" w:fill="FFF8F3"/>
            <w:vAlign w:val="center"/>
            <w:hideMark/>
          </w:tcPr>
          <w:p w14:paraId="79892CED"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Parchetul de pe</w:t>
            </w:r>
          </w:p>
          <w:p w14:paraId="1E8D88D8"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 xml:space="preserve"> lângă Curtea de Apel</w:t>
            </w:r>
          </w:p>
        </w:tc>
        <w:tc>
          <w:tcPr>
            <w:tcW w:w="1855" w:type="dxa"/>
            <w:tcBorders>
              <w:bottom w:val="single" w:sz="4" w:space="0" w:color="00B050"/>
            </w:tcBorders>
            <w:shd w:val="clear" w:color="auto" w:fill="FFF8F3"/>
            <w:vAlign w:val="center"/>
            <w:hideMark/>
          </w:tcPr>
          <w:p w14:paraId="36C78CFA"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 xml:space="preserve"> 2023</w:t>
            </w:r>
          </w:p>
        </w:tc>
        <w:tc>
          <w:tcPr>
            <w:tcW w:w="1547" w:type="dxa"/>
            <w:tcBorders>
              <w:bottom w:val="single" w:sz="4" w:space="0" w:color="00B050"/>
            </w:tcBorders>
            <w:shd w:val="clear" w:color="auto" w:fill="FFF8F3"/>
            <w:vAlign w:val="center"/>
            <w:hideMark/>
          </w:tcPr>
          <w:p w14:paraId="207829BD"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2024</w:t>
            </w:r>
          </w:p>
        </w:tc>
        <w:tc>
          <w:tcPr>
            <w:tcW w:w="2234" w:type="dxa"/>
            <w:tcBorders>
              <w:bottom w:val="single" w:sz="4" w:space="0" w:color="00B050"/>
            </w:tcBorders>
            <w:shd w:val="clear" w:color="auto" w:fill="FFF8F3"/>
            <w:vAlign w:val="center"/>
            <w:hideMark/>
          </w:tcPr>
          <w:p w14:paraId="3CE6061C"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Concluzia</w:t>
            </w:r>
          </w:p>
        </w:tc>
      </w:tr>
      <w:tr w:rsidR="009062C1" w:rsidRPr="00EC0799" w14:paraId="77D754A7" w14:textId="77777777" w:rsidTr="009062C1">
        <w:tc>
          <w:tcPr>
            <w:tcW w:w="472" w:type="dxa"/>
            <w:tcBorders>
              <w:top w:val="single" w:sz="4" w:space="0" w:color="00B050"/>
              <w:bottom w:val="single" w:sz="4" w:space="0" w:color="00B050"/>
              <w:right w:val="single" w:sz="4" w:space="0" w:color="00B050"/>
            </w:tcBorders>
            <w:vAlign w:val="center"/>
            <w:hideMark/>
          </w:tcPr>
          <w:p w14:paraId="1614EAFF" w14:textId="77777777" w:rsidR="002805B7" w:rsidRPr="00EC0799" w:rsidRDefault="002805B7"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1</w:t>
            </w:r>
          </w:p>
        </w:tc>
        <w:tc>
          <w:tcPr>
            <w:tcW w:w="3072" w:type="dxa"/>
            <w:tcBorders>
              <w:top w:val="single" w:sz="4" w:space="0" w:color="00B050"/>
              <w:left w:val="single" w:sz="4" w:space="0" w:color="00B050"/>
              <w:bottom w:val="single" w:sz="4" w:space="0" w:color="00B050"/>
              <w:right w:val="single" w:sz="4" w:space="0" w:color="00B050"/>
            </w:tcBorders>
            <w:vAlign w:val="center"/>
            <w:hideMark/>
          </w:tcPr>
          <w:p w14:paraId="3B87F448" w14:textId="77777777" w:rsidR="002805B7" w:rsidRPr="00EC0799" w:rsidRDefault="002805B7"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ALBA IULIA</w:t>
            </w:r>
          </w:p>
        </w:tc>
        <w:tc>
          <w:tcPr>
            <w:tcW w:w="1855" w:type="dxa"/>
            <w:tcBorders>
              <w:top w:val="single" w:sz="4" w:space="0" w:color="00B050"/>
              <w:left w:val="single" w:sz="4" w:space="0" w:color="00B050"/>
              <w:bottom w:val="single" w:sz="4" w:space="0" w:color="00B050"/>
              <w:right w:val="single" w:sz="4" w:space="0" w:color="00B050"/>
            </w:tcBorders>
            <w:vAlign w:val="center"/>
          </w:tcPr>
          <w:p w14:paraId="69B3381C"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17.724</w:t>
            </w:r>
          </w:p>
        </w:tc>
        <w:tc>
          <w:tcPr>
            <w:tcW w:w="154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1B7C6EBA"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19.266</w:t>
            </w:r>
          </w:p>
        </w:tc>
        <w:tc>
          <w:tcPr>
            <w:tcW w:w="2234" w:type="dxa"/>
            <w:tcBorders>
              <w:top w:val="single" w:sz="4" w:space="0" w:color="00B050"/>
              <w:left w:val="single" w:sz="4" w:space="0" w:color="00B050"/>
              <w:bottom w:val="single" w:sz="4" w:space="0" w:color="00B050"/>
            </w:tcBorders>
            <w:vAlign w:val="center"/>
          </w:tcPr>
          <w:p w14:paraId="0FB0A645" w14:textId="77777777" w:rsidR="002805B7" w:rsidRPr="00EC0799" w:rsidRDefault="002805B7" w:rsidP="002805B7">
            <w:pPr>
              <w:jc w:val="center"/>
              <w:rPr>
                <w:rFonts w:ascii="Arial Narrow" w:hAnsi="Arial Narrow"/>
                <w:b/>
                <w:color w:val="3A003A"/>
                <w:sz w:val="20"/>
                <w:szCs w:val="20"/>
              </w:rPr>
            </w:pPr>
            <w:r w:rsidRPr="00EC0799">
              <w:rPr>
                <w:rFonts w:ascii="Arial Narrow" w:hAnsi="Arial Narrow"/>
                <w:b/>
                <w:color w:val="3A003A"/>
                <w:sz w:val="20"/>
                <w:szCs w:val="20"/>
              </w:rPr>
              <w:t xml:space="preserve">   + 1.542 hotărâri</w:t>
            </w:r>
          </w:p>
          <w:p w14:paraId="06E77099" w14:textId="77777777" w:rsidR="002805B7" w:rsidRPr="00EC0799" w:rsidRDefault="002805B7" w:rsidP="002805B7">
            <w:pPr>
              <w:jc w:val="center"/>
              <w:rPr>
                <w:rFonts w:ascii="Arial Narrow" w:hAnsi="Arial Narrow"/>
                <w:b/>
                <w:color w:val="3A003A"/>
                <w:sz w:val="20"/>
                <w:szCs w:val="20"/>
                <w:lang w:eastAsia="en-US"/>
              </w:rPr>
            </w:pPr>
            <w:r w:rsidRPr="00EC0799">
              <w:rPr>
                <w:rFonts w:ascii="Arial Narrow" w:hAnsi="Arial Narrow"/>
                <w:b/>
                <w:color w:val="3A003A"/>
                <w:sz w:val="20"/>
                <w:szCs w:val="20"/>
              </w:rPr>
              <w:t xml:space="preserve"> + 8,70 %</w:t>
            </w:r>
          </w:p>
        </w:tc>
      </w:tr>
      <w:tr w:rsidR="009062C1" w:rsidRPr="00EC0799" w14:paraId="32DA66D6" w14:textId="77777777" w:rsidTr="009062C1">
        <w:tc>
          <w:tcPr>
            <w:tcW w:w="472" w:type="dxa"/>
            <w:tcBorders>
              <w:top w:val="single" w:sz="4" w:space="0" w:color="00B050"/>
              <w:bottom w:val="single" w:sz="4" w:space="0" w:color="00B050"/>
              <w:right w:val="single" w:sz="4" w:space="0" w:color="00B050"/>
            </w:tcBorders>
            <w:vAlign w:val="center"/>
            <w:hideMark/>
          </w:tcPr>
          <w:p w14:paraId="1AD777EB" w14:textId="77777777" w:rsidR="002805B7" w:rsidRPr="00EC0799" w:rsidRDefault="002805B7"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2</w:t>
            </w:r>
          </w:p>
        </w:tc>
        <w:tc>
          <w:tcPr>
            <w:tcW w:w="3072" w:type="dxa"/>
            <w:tcBorders>
              <w:top w:val="single" w:sz="4" w:space="0" w:color="00B050"/>
              <w:left w:val="single" w:sz="4" w:space="0" w:color="00B050"/>
              <w:bottom w:val="single" w:sz="4" w:space="0" w:color="00B050"/>
              <w:right w:val="single" w:sz="4" w:space="0" w:color="00B050"/>
            </w:tcBorders>
            <w:vAlign w:val="center"/>
            <w:hideMark/>
          </w:tcPr>
          <w:p w14:paraId="57201F8D" w14:textId="77777777" w:rsidR="002805B7" w:rsidRPr="00EC0799" w:rsidRDefault="002805B7"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BACĂU</w:t>
            </w:r>
          </w:p>
        </w:tc>
        <w:tc>
          <w:tcPr>
            <w:tcW w:w="1855" w:type="dxa"/>
            <w:tcBorders>
              <w:top w:val="single" w:sz="4" w:space="0" w:color="00B050"/>
              <w:left w:val="single" w:sz="4" w:space="0" w:color="00B050"/>
              <w:bottom w:val="single" w:sz="4" w:space="0" w:color="00B050"/>
              <w:right w:val="single" w:sz="4" w:space="0" w:color="00B050"/>
            </w:tcBorders>
            <w:vAlign w:val="center"/>
          </w:tcPr>
          <w:p w14:paraId="0667525F"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10.146</w:t>
            </w:r>
          </w:p>
        </w:tc>
        <w:tc>
          <w:tcPr>
            <w:tcW w:w="154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44CFBA70"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11.764</w:t>
            </w:r>
          </w:p>
        </w:tc>
        <w:tc>
          <w:tcPr>
            <w:tcW w:w="2234" w:type="dxa"/>
            <w:tcBorders>
              <w:top w:val="single" w:sz="4" w:space="0" w:color="00B050"/>
              <w:left w:val="single" w:sz="4" w:space="0" w:color="00B050"/>
              <w:bottom w:val="single" w:sz="4" w:space="0" w:color="00B050"/>
            </w:tcBorders>
            <w:vAlign w:val="center"/>
          </w:tcPr>
          <w:p w14:paraId="70302FCE" w14:textId="77777777" w:rsidR="002805B7" w:rsidRPr="00EC0799" w:rsidRDefault="002805B7" w:rsidP="002805B7">
            <w:pPr>
              <w:jc w:val="center"/>
              <w:rPr>
                <w:rFonts w:ascii="Arial Narrow" w:hAnsi="Arial Narrow"/>
                <w:b/>
                <w:color w:val="3A003A"/>
                <w:sz w:val="20"/>
                <w:szCs w:val="20"/>
              </w:rPr>
            </w:pPr>
            <w:r w:rsidRPr="00EC0799">
              <w:rPr>
                <w:rFonts w:ascii="Arial Narrow" w:hAnsi="Arial Narrow"/>
                <w:b/>
                <w:color w:val="3A003A"/>
                <w:sz w:val="20"/>
                <w:szCs w:val="20"/>
              </w:rPr>
              <w:t xml:space="preserve">   + 1.618 hotărâri</w:t>
            </w:r>
          </w:p>
          <w:p w14:paraId="03A6D8DE" w14:textId="77777777" w:rsidR="002805B7" w:rsidRPr="00EC0799" w:rsidRDefault="002805B7" w:rsidP="002805B7">
            <w:pPr>
              <w:jc w:val="center"/>
              <w:rPr>
                <w:rFonts w:ascii="Arial Narrow" w:hAnsi="Arial Narrow"/>
                <w:b/>
                <w:color w:val="3A003A"/>
                <w:sz w:val="20"/>
                <w:szCs w:val="20"/>
                <w:lang w:eastAsia="en-US"/>
              </w:rPr>
            </w:pPr>
            <w:r w:rsidRPr="00EC0799">
              <w:rPr>
                <w:rFonts w:ascii="Arial Narrow" w:hAnsi="Arial Narrow"/>
                <w:b/>
                <w:color w:val="3A003A"/>
                <w:sz w:val="20"/>
                <w:szCs w:val="20"/>
              </w:rPr>
              <w:t xml:space="preserve">  + 15,94 %</w:t>
            </w:r>
          </w:p>
        </w:tc>
      </w:tr>
      <w:tr w:rsidR="009062C1" w:rsidRPr="00EC0799" w14:paraId="497E54EF" w14:textId="77777777" w:rsidTr="009062C1">
        <w:tc>
          <w:tcPr>
            <w:tcW w:w="472" w:type="dxa"/>
            <w:tcBorders>
              <w:top w:val="single" w:sz="4" w:space="0" w:color="00B050"/>
              <w:bottom w:val="single" w:sz="4" w:space="0" w:color="00B050"/>
              <w:right w:val="single" w:sz="4" w:space="0" w:color="00B050"/>
            </w:tcBorders>
            <w:vAlign w:val="center"/>
            <w:hideMark/>
          </w:tcPr>
          <w:p w14:paraId="7FA7DD54" w14:textId="77777777" w:rsidR="002805B7" w:rsidRPr="00EC0799" w:rsidRDefault="002805B7"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3</w:t>
            </w:r>
          </w:p>
        </w:tc>
        <w:tc>
          <w:tcPr>
            <w:tcW w:w="3072" w:type="dxa"/>
            <w:tcBorders>
              <w:top w:val="single" w:sz="4" w:space="0" w:color="00B050"/>
              <w:left w:val="single" w:sz="4" w:space="0" w:color="00B050"/>
              <w:bottom w:val="single" w:sz="4" w:space="0" w:color="00B050"/>
              <w:right w:val="single" w:sz="4" w:space="0" w:color="00B050"/>
            </w:tcBorders>
            <w:vAlign w:val="center"/>
            <w:hideMark/>
          </w:tcPr>
          <w:p w14:paraId="65E2EB8E" w14:textId="77777777" w:rsidR="002805B7" w:rsidRPr="00EC0799" w:rsidRDefault="002805B7"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BRAŞOV</w:t>
            </w:r>
          </w:p>
        </w:tc>
        <w:tc>
          <w:tcPr>
            <w:tcW w:w="1855" w:type="dxa"/>
            <w:tcBorders>
              <w:top w:val="single" w:sz="4" w:space="0" w:color="00B050"/>
              <w:left w:val="single" w:sz="4" w:space="0" w:color="00B050"/>
              <w:bottom w:val="single" w:sz="4" w:space="0" w:color="00B050"/>
              <w:right w:val="single" w:sz="4" w:space="0" w:color="00B050"/>
            </w:tcBorders>
            <w:vAlign w:val="center"/>
          </w:tcPr>
          <w:p w14:paraId="4D739328"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14.533</w:t>
            </w:r>
          </w:p>
        </w:tc>
        <w:tc>
          <w:tcPr>
            <w:tcW w:w="154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65E146F0"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14.955</w:t>
            </w:r>
          </w:p>
        </w:tc>
        <w:tc>
          <w:tcPr>
            <w:tcW w:w="2234" w:type="dxa"/>
            <w:tcBorders>
              <w:top w:val="single" w:sz="4" w:space="0" w:color="00B050"/>
              <w:left w:val="single" w:sz="4" w:space="0" w:color="00B050"/>
              <w:bottom w:val="single" w:sz="4" w:space="0" w:color="00B050"/>
            </w:tcBorders>
            <w:vAlign w:val="center"/>
          </w:tcPr>
          <w:p w14:paraId="0E6B4420" w14:textId="77777777" w:rsidR="002805B7" w:rsidRPr="00EC0799" w:rsidRDefault="002805B7" w:rsidP="002805B7">
            <w:pPr>
              <w:jc w:val="center"/>
              <w:rPr>
                <w:rFonts w:ascii="Arial Narrow" w:hAnsi="Arial Narrow"/>
                <w:b/>
                <w:color w:val="3A003A"/>
                <w:sz w:val="20"/>
                <w:szCs w:val="20"/>
              </w:rPr>
            </w:pPr>
            <w:r w:rsidRPr="00EC0799">
              <w:rPr>
                <w:rFonts w:ascii="Arial Narrow" w:hAnsi="Arial Narrow"/>
                <w:b/>
                <w:color w:val="3A003A"/>
                <w:sz w:val="20"/>
                <w:szCs w:val="20"/>
              </w:rPr>
              <w:t xml:space="preserve">    + 422 hotărâri</w:t>
            </w:r>
          </w:p>
          <w:p w14:paraId="4421386C" w14:textId="77777777" w:rsidR="002805B7" w:rsidRPr="00EC0799" w:rsidRDefault="002805B7" w:rsidP="002805B7">
            <w:pPr>
              <w:jc w:val="center"/>
              <w:rPr>
                <w:rFonts w:ascii="Arial Narrow" w:hAnsi="Arial Narrow"/>
                <w:b/>
                <w:color w:val="3A003A"/>
                <w:sz w:val="20"/>
                <w:szCs w:val="20"/>
                <w:lang w:eastAsia="en-US"/>
              </w:rPr>
            </w:pPr>
            <w:r w:rsidRPr="00EC0799">
              <w:rPr>
                <w:rFonts w:ascii="Arial Narrow" w:hAnsi="Arial Narrow"/>
                <w:b/>
                <w:color w:val="3A003A"/>
                <w:sz w:val="20"/>
                <w:szCs w:val="20"/>
              </w:rPr>
              <w:t>+ 2,90 %</w:t>
            </w:r>
          </w:p>
        </w:tc>
      </w:tr>
      <w:tr w:rsidR="009062C1" w:rsidRPr="00EC0799" w14:paraId="75D7936B" w14:textId="77777777" w:rsidTr="009062C1">
        <w:tc>
          <w:tcPr>
            <w:tcW w:w="472" w:type="dxa"/>
            <w:tcBorders>
              <w:top w:val="single" w:sz="4" w:space="0" w:color="00B050"/>
              <w:bottom w:val="single" w:sz="4" w:space="0" w:color="00B050"/>
              <w:right w:val="single" w:sz="4" w:space="0" w:color="00B050"/>
            </w:tcBorders>
            <w:vAlign w:val="center"/>
            <w:hideMark/>
          </w:tcPr>
          <w:p w14:paraId="0E8D3C87" w14:textId="77777777" w:rsidR="002805B7" w:rsidRPr="00EC0799" w:rsidRDefault="002805B7"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4</w:t>
            </w:r>
          </w:p>
        </w:tc>
        <w:tc>
          <w:tcPr>
            <w:tcW w:w="3072" w:type="dxa"/>
            <w:tcBorders>
              <w:top w:val="single" w:sz="4" w:space="0" w:color="00B050"/>
              <w:left w:val="single" w:sz="4" w:space="0" w:color="00B050"/>
              <w:bottom w:val="single" w:sz="4" w:space="0" w:color="00B050"/>
              <w:right w:val="single" w:sz="4" w:space="0" w:color="00B050"/>
            </w:tcBorders>
            <w:vAlign w:val="center"/>
            <w:hideMark/>
          </w:tcPr>
          <w:p w14:paraId="5B57C981" w14:textId="77777777" w:rsidR="002805B7" w:rsidRPr="00EC0799" w:rsidRDefault="002805B7"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BUCUREŞTI</w:t>
            </w:r>
          </w:p>
        </w:tc>
        <w:tc>
          <w:tcPr>
            <w:tcW w:w="1855" w:type="dxa"/>
            <w:tcBorders>
              <w:top w:val="single" w:sz="4" w:space="0" w:color="00B050"/>
              <w:left w:val="single" w:sz="4" w:space="0" w:color="00B050"/>
              <w:bottom w:val="single" w:sz="4" w:space="0" w:color="00B050"/>
              <w:right w:val="single" w:sz="4" w:space="0" w:color="00B050"/>
            </w:tcBorders>
            <w:vAlign w:val="center"/>
          </w:tcPr>
          <w:p w14:paraId="51DA381F"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52.612</w:t>
            </w:r>
          </w:p>
        </w:tc>
        <w:tc>
          <w:tcPr>
            <w:tcW w:w="154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3BA7EA6F"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55.158</w:t>
            </w:r>
          </w:p>
        </w:tc>
        <w:tc>
          <w:tcPr>
            <w:tcW w:w="2234" w:type="dxa"/>
            <w:tcBorders>
              <w:top w:val="single" w:sz="4" w:space="0" w:color="00B050"/>
              <w:left w:val="single" w:sz="4" w:space="0" w:color="00B050"/>
              <w:bottom w:val="single" w:sz="4" w:space="0" w:color="00B050"/>
            </w:tcBorders>
            <w:vAlign w:val="center"/>
          </w:tcPr>
          <w:p w14:paraId="33D970C1" w14:textId="77777777" w:rsidR="002805B7" w:rsidRPr="00EC0799" w:rsidRDefault="002805B7" w:rsidP="002805B7">
            <w:pPr>
              <w:jc w:val="center"/>
              <w:rPr>
                <w:rFonts w:ascii="Arial Narrow" w:hAnsi="Arial Narrow"/>
                <w:b/>
                <w:color w:val="3A003A"/>
                <w:sz w:val="20"/>
                <w:szCs w:val="20"/>
              </w:rPr>
            </w:pPr>
            <w:r w:rsidRPr="00EC0799">
              <w:rPr>
                <w:rFonts w:ascii="Arial Narrow" w:hAnsi="Arial Narrow"/>
                <w:b/>
                <w:color w:val="3A003A"/>
                <w:sz w:val="20"/>
                <w:szCs w:val="20"/>
              </w:rPr>
              <w:t xml:space="preserve">   + 2.546 hotărâri</w:t>
            </w:r>
          </w:p>
          <w:p w14:paraId="37C75A14" w14:textId="77777777" w:rsidR="002805B7" w:rsidRPr="00EC0799" w:rsidRDefault="002805B7" w:rsidP="002805B7">
            <w:pPr>
              <w:jc w:val="center"/>
              <w:rPr>
                <w:rFonts w:ascii="Arial Narrow" w:hAnsi="Arial Narrow"/>
                <w:b/>
                <w:color w:val="3A003A"/>
                <w:sz w:val="20"/>
                <w:szCs w:val="20"/>
                <w:lang w:eastAsia="en-US"/>
              </w:rPr>
            </w:pPr>
            <w:r w:rsidRPr="00EC0799">
              <w:rPr>
                <w:rFonts w:ascii="Arial Narrow" w:hAnsi="Arial Narrow"/>
                <w:b/>
                <w:color w:val="3A003A"/>
                <w:sz w:val="20"/>
                <w:szCs w:val="20"/>
              </w:rPr>
              <w:t>+ 4,83 %</w:t>
            </w:r>
          </w:p>
        </w:tc>
      </w:tr>
      <w:tr w:rsidR="009062C1" w:rsidRPr="00EC0799" w14:paraId="3D3E28FE" w14:textId="77777777" w:rsidTr="009062C1">
        <w:tc>
          <w:tcPr>
            <w:tcW w:w="472" w:type="dxa"/>
            <w:tcBorders>
              <w:top w:val="single" w:sz="4" w:space="0" w:color="00B050"/>
              <w:bottom w:val="single" w:sz="4" w:space="0" w:color="00B050"/>
              <w:right w:val="single" w:sz="4" w:space="0" w:color="00B050"/>
            </w:tcBorders>
            <w:vAlign w:val="center"/>
            <w:hideMark/>
          </w:tcPr>
          <w:p w14:paraId="6A3F6E1F" w14:textId="77777777" w:rsidR="002805B7" w:rsidRPr="00EC0799" w:rsidRDefault="002805B7"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5</w:t>
            </w:r>
          </w:p>
        </w:tc>
        <w:tc>
          <w:tcPr>
            <w:tcW w:w="3072" w:type="dxa"/>
            <w:tcBorders>
              <w:top w:val="single" w:sz="4" w:space="0" w:color="00B050"/>
              <w:left w:val="single" w:sz="4" w:space="0" w:color="00B050"/>
              <w:bottom w:val="single" w:sz="4" w:space="0" w:color="00B050"/>
              <w:right w:val="single" w:sz="4" w:space="0" w:color="00B050"/>
            </w:tcBorders>
            <w:vAlign w:val="center"/>
            <w:hideMark/>
          </w:tcPr>
          <w:p w14:paraId="1E709E04" w14:textId="77777777" w:rsidR="002805B7" w:rsidRPr="00EC0799" w:rsidRDefault="002805B7"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CLUJ</w:t>
            </w:r>
          </w:p>
        </w:tc>
        <w:tc>
          <w:tcPr>
            <w:tcW w:w="1855" w:type="dxa"/>
            <w:tcBorders>
              <w:top w:val="single" w:sz="4" w:space="0" w:color="00B050"/>
              <w:left w:val="single" w:sz="4" w:space="0" w:color="00B050"/>
              <w:bottom w:val="single" w:sz="4" w:space="0" w:color="00B050"/>
              <w:right w:val="single" w:sz="4" w:space="0" w:color="00B050"/>
            </w:tcBorders>
            <w:vAlign w:val="center"/>
          </w:tcPr>
          <w:p w14:paraId="616AB181"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27.645</w:t>
            </w:r>
          </w:p>
        </w:tc>
        <w:tc>
          <w:tcPr>
            <w:tcW w:w="154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55288897"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31.613</w:t>
            </w:r>
          </w:p>
        </w:tc>
        <w:tc>
          <w:tcPr>
            <w:tcW w:w="2234" w:type="dxa"/>
            <w:tcBorders>
              <w:top w:val="single" w:sz="4" w:space="0" w:color="00B050"/>
              <w:left w:val="single" w:sz="4" w:space="0" w:color="00B050"/>
              <w:bottom w:val="single" w:sz="4" w:space="0" w:color="00B050"/>
            </w:tcBorders>
            <w:vAlign w:val="center"/>
          </w:tcPr>
          <w:p w14:paraId="0F0CE3D2" w14:textId="77777777" w:rsidR="002805B7" w:rsidRPr="00EC0799" w:rsidRDefault="002805B7" w:rsidP="002805B7">
            <w:pPr>
              <w:jc w:val="center"/>
              <w:rPr>
                <w:rFonts w:ascii="Arial Narrow" w:hAnsi="Arial Narrow"/>
                <w:b/>
                <w:color w:val="3A003A"/>
                <w:sz w:val="20"/>
                <w:szCs w:val="20"/>
              </w:rPr>
            </w:pPr>
            <w:r w:rsidRPr="00EC0799">
              <w:rPr>
                <w:rFonts w:ascii="Arial Narrow" w:hAnsi="Arial Narrow"/>
                <w:b/>
                <w:color w:val="3A003A"/>
                <w:sz w:val="20"/>
                <w:szCs w:val="20"/>
              </w:rPr>
              <w:t xml:space="preserve">   + 3.968 hotărâri</w:t>
            </w:r>
          </w:p>
          <w:p w14:paraId="7C8CB665" w14:textId="77777777" w:rsidR="002805B7" w:rsidRPr="00EC0799" w:rsidRDefault="002805B7" w:rsidP="002805B7">
            <w:pPr>
              <w:jc w:val="center"/>
              <w:rPr>
                <w:rFonts w:ascii="Arial Narrow" w:hAnsi="Arial Narrow"/>
                <w:b/>
                <w:color w:val="3A003A"/>
                <w:sz w:val="20"/>
                <w:szCs w:val="20"/>
                <w:lang w:eastAsia="en-US"/>
              </w:rPr>
            </w:pPr>
            <w:r w:rsidRPr="00EC0799">
              <w:rPr>
                <w:rFonts w:ascii="Arial Narrow" w:hAnsi="Arial Narrow"/>
                <w:b/>
                <w:color w:val="3A003A"/>
                <w:sz w:val="20"/>
                <w:szCs w:val="20"/>
              </w:rPr>
              <w:t>+ 14,35 %</w:t>
            </w:r>
          </w:p>
        </w:tc>
      </w:tr>
      <w:tr w:rsidR="009062C1" w:rsidRPr="00EC0799" w14:paraId="2D0C9098" w14:textId="77777777" w:rsidTr="009062C1">
        <w:tc>
          <w:tcPr>
            <w:tcW w:w="472" w:type="dxa"/>
            <w:tcBorders>
              <w:top w:val="single" w:sz="4" w:space="0" w:color="00B050"/>
              <w:bottom w:val="single" w:sz="4" w:space="0" w:color="00B050"/>
              <w:right w:val="single" w:sz="4" w:space="0" w:color="00B050"/>
            </w:tcBorders>
            <w:vAlign w:val="center"/>
            <w:hideMark/>
          </w:tcPr>
          <w:p w14:paraId="14B76C1F" w14:textId="77777777" w:rsidR="002805B7" w:rsidRPr="00EC0799" w:rsidRDefault="002805B7"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6</w:t>
            </w:r>
          </w:p>
        </w:tc>
        <w:tc>
          <w:tcPr>
            <w:tcW w:w="3072" w:type="dxa"/>
            <w:tcBorders>
              <w:top w:val="single" w:sz="4" w:space="0" w:color="00B050"/>
              <w:left w:val="single" w:sz="4" w:space="0" w:color="00B050"/>
              <w:bottom w:val="single" w:sz="4" w:space="0" w:color="00B050"/>
              <w:right w:val="single" w:sz="4" w:space="0" w:color="00B050"/>
            </w:tcBorders>
            <w:vAlign w:val="center"/>
            <w:hideMark/>
          </w:tcPr>
          <w:p w14:paraId="5BBB9E8D" w14:textId="77777777" w:rsidR="002805B7" w:rsidRPr="00EC0799" w:rsidRDefault="002805B7"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CONSTANŢA</w:t>
            </w:r>
          </w:p>
        </w:tc>
        <w:tc>
          <w:tcPr>
            <w:tcW w:w="1855" w:type="dxa"/>
            <w:tcBorders>
              <w:top w:val="single" w:sz="4" w:space="0" w:color="00B050"/>
              <w:left w:val="single" w:sz="4" w:space="0" w:color="00B050"/>
              <w:bottom w:val="single" w:sz="4" w:space="0" w:color="00B050"/>
              <w:right w:val="single" w:sz="4" w:space="0" w:color="00B050"/>
            </w:tcBorders>
            <w:vAlign w:val="center"/>
          </w:tcPr>
          <w:p w14:paraId="47BE7764"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17.236</w:t>
            </w:r>
          </w:p>
        </w:tc>
        <w:tc>
          <w:tcPr>
            <w:tcW w:w="154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70F70DF1"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18.110</w:t>
            </w:r>
          </w:p>
        </w:tc>
        <w:tc>
          <w:tcPr>
            <w:tcW w:w="2234" w:type="dxa"/>
            <w:tcBorders>
              <w:top w:val="single" w:sz="4" w:space="0" w:color="00B050"/>
              <w:left w:val="single" w:sz="4" w:space="0" w:color="00B050"/>
              <w:bottom w:val="single" w:sz="4" w:space="0" w:color="00B050"/>
            </w:tcBorders>
            <w:vAlign w:val="center"/>
          </w:tcPr>
          <w:p w14:paraId="50DED5DA" w14:textId="77777777" w:rsidR="002805B7" w:rsidRPr="00EC0799" w:rsidRDefault="002805B7" w:rsidP="002805B7">
            <w:pPr>
              <w:jc w:val="center"/>
              <w:rPr>
                <w:rFonts w:ascii="Arial Narrow" w:hAnsi="Arial Narrow"/>
                <w:b/>
                <w:color w:val="3A003A"/>
                <w:sz w:val="20"/>
                <w:szCs w:val="20"/>
              </w:rPr>
            </w:pPr>
            <w:r w:rsidRPr="00EC0799">
              <w:rPr>
                <w:rFonts w:ascii="Arial Narrow" w:hAnsi="Arial Narrow"/>
                <w:b/>
                <w:color w:val="3A003A"/>
                <w:sz w:val="20"/>
                <w:szCs w:val="20"/>
              </w:rPr>
              <w:t xml:space="preserve">    + 874 hotărâri</w:t>
            </w:r>
          </w:p>
          <w:p w14:paraId="0FBEFD6A" w14:textId="77777777" w:rsidR="002805B7" w:rsidRPr="00EC0799" w:rsidRDefault="002805B7" w:rsidP="002805B7">
            <w:pPr>
              <w:jc w:val="center"/>
              <w:rPr>
                <w:rFonts w:ascii="Arial Narrow" w:hAnsi="Arial Narrow"/>
                <w:b/>
                <w:color w:val="3A003A"/>
                <w:sz w:val="20"/>
                <w:szCs w:val="20"/>
                <w:lang w:eastAsia="en-US"/>
              </w:rPr>
            </w:pPr>
            <w:r w:rsidRPr="00EC0799">
              <w:rPr>
                <w:rFonts w:ascii="Arial Narrow" w:hAnsi="Arial Narrow"/>
                <w:b/>
                <w:color w:val="3A003A"/>
                <w:sz w:val="20"/>
                <w:szCs w:val="20"/>
              </w:rPr>
              <w:t>+ 5,07 %</w:t>
            </w:r>
          </w:p>
        </w:tc>
      </w:tr>
      <w:tr w:rsidR="009062C1" w:rsidRPr="00EC0799" w14:paraId="051703CA" w14:textId="77777777" w:rsidTr="009062C1">
        <w:tc>
          <w:tcPr>
            <w:tcW w:w="472" w:type="dxa"/>
            <w:tcBorders>
              <w:top w:val="single" w:sz="4" w:space="0" w:color="00B050"/>
              <w:bottom w:val="single" w:sz="4" w:space="0" w:color="00B050"/>
              <w:right w:val="single" w:sz="4" w:space="0" w:color="00B050"/>
            </w:tcBorders>
            <w:vAlign w:val="center"/>
            <w:hideMark/>
          </w:tcPr>
          <w:p w14:paraId="5613DCD3" w14:textId="77777777" w:rsidR="002805B7" w:rsidRPr="00EC0799" w:rsidRDefault="002805B7"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7</w:t>
            </w:r>
          </w:p>
        </w:tc>
        <w:tc>
          <w:tcPr>
            <w:tcW w:w="3072" w:type="dxa"/>
            <w:tcBorders>
              <w:top w:val="single" w:sz="4" w:space="0" w:color="00B050"/>
              <w:left w:val="single" w:sz="4" w:space="0" w:color="00B050"/>
              <w:bottom w:val="single" w:sz="4" w:space="0" w:color="00B050"/>
              <w:right w:val="single" w:sz="4" w:space="0" w:color="00B050"/>
            </w:tcBorders>
            <w:vAlign w:val="center"/>
            <w:hideMark/>
          </w:tcPr>
          <w:p w14:paraId="530B810A" w14:textId="77777777" w:rsidR="002805B7" w:rsidRPr="00EC0799" w:rsidRDefault="002805B7"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CRAIOVA</w:t>
            </w:r>
          </w:p>
        </w:tc>
        <w:tc>
          <w:tcPr>
            <w:tcW w:w="1855" w:type="dxa"/>
            <w:tcBorders>
              <w:top w:val="single" w:sz="4" w:space="0" w:color="00B050"/>
              <w:left w:val="single" w:sz="4" w:space="0" w:color="00B050"/>
              <w:bottom w:val="single" w:sz="4" w:space="0" w:color="00B050"/>
              <w:right w:val="single" w:sz="4" w:space="0" w:color="00B050"/>
            </w:tcBorders>
            <w:vAlign w:val="center"/>
          </w:tcPr>
          <w:p w14:paraId="7B62362B"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28.610</w:t>
            </w:r>
          </w:p>
        </w:tc>
        <w:tc>
          <w:tcPr>
            <w:tcW w:w="154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1C51226"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31.328</w:t>
            </w:r>
          </w:p>
        </w:tc>
        <w:tc>
          <w:tcPr>
            <w:tcW w:w="2234" w:type="dxa"/>
            <w:tcBorders>
              <w:top w:val="single" w:sz="4" w:space="0" w:color="00B050"/>
              <w:left w:val="single" w:sz="4" w:space="0" w:color="00B050"/>
              <w:bottom w:val="single" w:sz="4" w:space="0" w:color="00B050"/>
            </w:tcBorders>
            <w:vAlign w:val="center"/>
          </w:tcPr>
          <w:p w14:paraId="0055FF78" w14:textId="77777777" w:rsidR="002805B7" w:rsidRPr="00EC0799" w:rsidRDefault="002805B7" w:rsidP="002805B7">
            <w:pPr>
              <w:jc w:val="center"/>
              <w:rPr>
                <w:rFonts w:ascii="Arial Narrow" w:hAnsi="Arial Narrow"/>
                <w:b/>
                <w:color w:val="3A003A"/>
                <w:sz w:val="20"/>
                <w:szCs w:val="20"/>
              </w:rPr>
            </w:pPr>
            <w:r w:rsidRPr="00EC0799">
              <w:rPr>
                <w:rFonts w:ascii="Arial Narrow" w:hAnsi="Arial Narrow"/>
                <w:b/>
                <w:color w:val="3A003A"/>
                <w:sz w:val="20"/>
                <w:szCs w:val="20"/>
              </w:rPr>
              <w:t xml:space="preserve">   + 2.718 hotărâri</w:t>
            </w:r>
          </w:p>
          <w:p w14:paraId="7E3652E4" w14:textId="77777777" w:rsidR="002805B7" w:rsidRPr="00EC0799" w:rsidRDefault="002805B7" w:rsidP="002805B7">
            <w:pPr>
              <w:jc w:val="center"/>
              <w:rPr>
                <w:rFonts w:ascii="Arial Narrow" w:hAnsi="Arial Narrow"/>
                <w:b/>
                <w:color w:val="3A003A"/>
                <w:sz w:val="20"/>
                <w:szCs w:val="20"/>
                <w:lang w:eastAsia="en-US"/>
              </w:rPr>
            </w:pPr>
            <w:r w:rsidRPr="00EC0799">
              <w:rPr>
                <w:rFonts w:ascii="Arial Narrow" w:hAnsi="Arial Narrow"/>
                <w:b/>
                <w:color w:val="3A003A"/>
                <w:sz w:val="20"/>
                <w:szCs w:val="20"/>
              </w:rPr>
              <w:t>+ 9,50 %</w:t>
            </w:r>
          </w:p>
        </w:tc>
      </w:tr>
      <w:tr w:rsidR="009062C1" w:rsidRPr="00EC0799" w14:paraId="667D6077" w14:textId="77777777" w:rsidTr="009062C1">
        <w:tc>
          <w:tcPr>
            <w:tcW w:w="472" w:type="dxa"/>
            <w:tcBorders>
              <w:top w:val="single" w:sz="4" w:space="0" w:color="00B050"/>
              <w:bottom w:val="single" w:sz="4" w:space="0" w:color="00B050"/>
              <w:right w:val="single" w:sz="4" w:space="0" w:color="00B050"/>
            </w:tcBorders>
            <w:vAlign w:val="center"/>
            <w:hideMark/>
          </w:tcPr>
          <w:p w14:paraId="5EF9158D" w14:textId="77777777" w:rsidR="002805B7" w:rsidRPr="00EC0799" w:rsidRDefault="002805B7"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8</w:t>
            </w:r>
          </w:p>
        </w:tc>
        <w:tc>
          <w:tcPr>
            <w:tcW w:w="3072" w:type="dxa"/>
            <w:tcBorders>
              <w:top w:val="single" w:sz="4" w:space="0" w:color="00B050"/>
              <w:left w:val="single" w:sz="4" w:space="0" w:color="00B050"/>
              <w:bottom w:val="single" w:sz="4" w:space="0" w:color="00B050"/>
              <w:right w:val="single" w:sz="4" w:space="0" w:color="00B050"/>
            </w:tcBorders>
            <w:vAlign w:val="center"/>
            <w:hideMark/>
          </w:tcPr>
          <w:p w14:paraId="14BCB2C5" w14:textId="77777777" w:rsidR="002805B7" w:rsidRPr="00EC0799" w:rsidRDefault="002805B7"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GALAŢI</w:t>
            </w:r>
          </w:p>
        </w:tc>
        <w:tc>
          <w:tcPr>
            <w:tcW w:w="1855" w:type="dxa"/>
            <w:tcBorders>
              <w:top w:val="single" w:sz="4" w:space="0" w:color="00B050"/>
              <w:left w:val="single" w:sz="4" w:space="0" w:color="00B050"/>
              <w:bottom w:val="single" w:sz="4" w:space="0" w:color="00B050"/>
              <w:right w:val="single" w:sz="4" w:space="0" w:color="00B050"/>
            </w:tcBorders>
            <w:vAlign w:val="center"/>
          </w:tcPr>
          <w:p w14:paraId="2622DC4D"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12.322</w:t>
            </w:r>
          </w:p>
        </w:tc>
        <w:tc>
          <w:tcPr>
            <w:tcW w:w="154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226A3A4F"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11.188</w:t>
            </w:r>
          </w:p>
        </w:tc>
        <w:tc>
          <w:tcPr>
            <w:tcW w:w="2234" w:type="dxa"/>
            <w:tcBorders>
              <w:top w:val="single" w:sz="4" w:space="0" w:color="00B050"/>
              <w:left w:val="single" w:sz="4" w:space="0" w:color="00B050"/>
              <w:bottom w:val="single" w:sz="4" w:space="0" w:color="00B050"/>
            </w:tcBorders>
            <w:vAlign w:val="center"/>
          </w:tcPr>
          <w:p w14:paraId="604BB559" w14:textId="77777777" w:rsidR="002805B7" w:rsidRPr="00EC0799" w:rsidRDefault="002805B7" w:rsidP="002805B7">
            <w:pPr>
              <w:jc w:val="center"/>
              <w:rPr>
                <w:rFonts w:ascii="Arial Narrow" w:hAnsi="Arial Narrow"/>
                <w:b/>
                <w:color w:val="3A003A"/>
                <w:sz w:val="20"/>
                <w:szCs w:val="20"/>
              </w:rPr>
            </w:pPr>
            <w:r w:rsidRPr="00EC0799">
              <w:rPr>
                <w:rFonts w:ascii="Arial Narrow" w:hAnsi="Arial Narrow"/>
                <w:b/>
                <w:color w:val="3A003A"/>
                <w:sz w:val="20"/>
                <w:szCs w:val="20"/>
              </w:rPr>
              <w:t xml:space="preserve">   - 1.134 hotărâri</w:t>
            </w:r>
          </w:p>
          <w:p w14:paraId="53791091" w14:textId="77777777" w:rsidR="002805B7" w:rsidRPr="00EC0799" w:rsidRDefault="002805B7" w:rsidP="002805B7">
            <w:pPr>
              <w:jc w:val="center"/>
              <w:rPr>
                <w:rFonts w:ascii="Arial Narrow" w:hAnsi="Arial Narrow"/>
                <w:b/>
                <w:color w:val="3A003A"/>
                <w:sz w:val="20"/>
                <w:szCs w:val="20"/>
                <w:lang w:eastAsia="en-US"/>
              </w:rPr>
            </w:pPr>
            <w:r w:rsidRPr="00EC0799">
              <w:rPr>
                <w:rFonts w:ascii="Arial Narrow" w:hAnsi="Arial Narrow"/>
                <w:b/>
                <w:color w:val="3A003A"/>
                <w:sz w:val="20"/>
                <w:szCs w:val="20"/>
              </w:rPr>
              <w:t>- 9,20 %</w:t>
            </w:r>
          </w:p>
        </w:tc>
      </w:tr>
      <w:tr w:rsidR="009062C1" w:rsidRPr="00EC0799" w14:paraId="0B9085C2" w14:textId="77777777" w:rsidTr="009062C1">
        <w:tc>
          <w:tcPr>
            <w:tcW w:w="472" w:type="dxa"/>
            <w:tcBorders>
              <w:top w:val="single" w:sz="4" w:space="0" w:color="00B050"/>
              <w:bottom w:val="single" w:sz="4" w:space="0" w:color="00B050"/>
              <w:right w:val="single" w:sz="4" w:space="0" w:color="00B050"/>
            </w:tcBorders>
            <w:vAlign w:val="center"/>
            <w:hideMark/>
          </w:tcPr>
          <w:p w14:paraId="72EAB49B" w14:textId="77777777" w:rsidR="002805B7" w:rsidRPr="00EC0799" w:rsidRDefault="002805B7"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9</w:t>
            </w:r>
          </w:p>
        </w:tc>
        <w:tc>
          <w:tcPr>
            <w:tcW w:w="3072" w:type="dxa"/>
            <w:tcBorders>
              <w:top w:val="single" w:sz="4" w:space="0" w:color="00B050"/>
              <w:left w:val="single" w:sz="4" w:space="0" w:color="00B050"/>
              <w:bottom w:val="single" w:sz="4" w:space="0" w:color="00B050"/>
              <w:right w:val="single" w:sz="4" w:space="0" w:color="00B050"/>
            </w:tcBorders>
            <w:vAlign w:val="center"/>
            <w:hideMark/>
          </w:tcPr>
          <w:p w14:paraId="311F966B" w14:textId="77777777" w:rsidR="002805B7" w:rsidRPr="00EC0799" w:rsidRDefault="002805B7"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IAŞI</w:t>
            </w:r>
          </w:p>
        </w:tc>
        <w:tc>
          <w:tcPr>
            <w:tcW w:w="1855" w:type="dxa"/>
            <w:tcBorders>
              <w:top w:val="single" w:sz="4" w:space="0" w:color="00B050"/>
              <w:left w:val="single" w:sz="4" w:space="0" w:color="00B050"/>
              <w:bottom w:val="single" w:sz="4" w:space="0" w:color="00B050"/>
              <w:right w:val="single" w:sz="4" w:space="0" w:color="00B050"/>
            </w:tcBorders>
            <w:vAlign w:val="center"/>
          </w:tcPr>
          <w:p w14:paraId="23DA674E"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18.551</w:t>
            </w:r>
          </w:p>
        </w:tc>
        <w:tc>
          <w:tcPr>
            <w:tcW w:w="154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CB9EC69"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19.981</w:t>
            </w:r>
          </w:p>
        </w:tc>
        <w:tc>
          <w:tcPr>
            <w:tcW w:w="2234" w:type="dxa"/>
            <w:tcBorders>
              <w:top w:val="single" w:sz="4" w:space="0" w:color="00B050"/>
              <w:left w:val="single" w:sz="4" w:space="0" w:color="00B050"/>
              <w:bottom w:val="single" w:sz="4" w:space="0" w:color="00B050"/>
            </w:tcBorders>
            <w:vAlign w:val="center"/>
          </w:tcPr>
          <w:p w14:paraId="53AF4026" w14:textId="77777777" w:rsidR="002805B7" w:rsidRPr="00EC0799" w:rsidRDefault="002805B7" w:rsidP="002805B7">
            <w:pPr>
              <w:jc w:val="center"/>
              <w:rPr>
                <w:rFonts w:ascii="Arial Narrow" w:hAnsi="Arial Narrow"/>
                <w:b/>
                <w:color w:val="3A003A"/>
                <w:sz w:val="20"/>
                <w:szCs w:val="20"/>
              </w:rPr>
            </w:pPr>
            <w:r w:rsidRPr="00EC0799">
              <w:rPr>
                <w:rFonts w:ascii="Arial Narrow" w:hAnsi="Arial Narrow"/>
                <w:b/>
                <w:color w:val="3A003A"/>
                <w:sz w:val="20"/>
                <w:szCs w:val="20"/>
              </w:rPr>
              <w:t xml:space="preserve">   + 1.430 hotărâri</w:t>
            </w:r>
          </w:p>
          <w:p w14:paraId="053CE101" w14:textId="77777777" w:rsidR="002805B7" w:rsidRPr="00EC0799" w:rsidRDefault="001445F9" w:rsidP="002805B7">
            <w:pPr>
              <w:jc w:val="center"/>
              <w:rPr>
                <w:rFonts w:ascii="Arial Narrow" w:hAnsi="Arial Narrow"/>
                <w:b/>
                <w:color w:val="3A003A"/>
                <w:sz w:val="20"/>
                <w:szCs w:val="20"/>
                <w:lang w:eastAsia="en-US"/>
              </w:rPr>
            </w:pPr>
            <w:r w:rsidRPr="00EC0799">
              <w:rPr>
                <w:rFonts w:ascii="Arial Narrow" w:hAnsi="Arial Narrow"/>
                <w:b/>
                <w:color w:val="3A003A"/>
                <w:sz w:val="20"/>
                <w:szCs w:val="20"/>
              </w:rPr>
              <w:t>+</w:t>
            </w:r>
            <w:r w:rsidR="002805B7" w:rsidRPr="00EC0799">
              <w:rPr>
                <w:rFonts w:ascii="Arial Narrow" w:hAnsi="Arial Narrow"/>
                <w:b/>
                <w:color w:val="3A003A"/>
                <w:sz w:val="20"/>
                <w:szCs w:val="20"/>
              </w:rPr>
              <w:t>7,70 %</w:t>
            </w:r>
          </w:p>
        </w:tc>
      </w:tr>
      <w:tr w:rsidR="009062C1" w:rsidRPr="00EC0799" w14:paraId="5A294D77" w14:textId="77777777" w:rsidTr="009062C1">
        <w:tc>
          <w:tcPr>
            <w:tcW w:w="472" w:type="dxa"/>
            <w:tcBorders>
              <w:top w:val="single" w:sz="4" w:space="0" w:color="00B050"/>
              <w:bottom w:val="single" w:sz="4" w:space="0" w:color="00B050"/>
              <w:right w:val="single" w:sz="4" w:space="0" w:color="00B050"/>
            </w:tcBorders>
            <w:vAlign w:val="center"/>
            <w:hideMark/>
          </w:tcPr>
          <w:p w14:paraId="42682544" w14:textId="77777777" w:rsidR="002805B7" w:rsidRPr="00EC0799" w:rsidRDefault="002805B7"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10</w:t>
            </w:r>
          </w:p>
        </w:tc>
        <w:tc>
          <w:tcPr>
            <w:tcW w:w="3072" w:type="dxa"/>
            <w:tcBorders>
              <w:top w:val="single" w:sz="4" w:space="0" w:color="00B050"/>
              <w:left w:val="single" w:sz="4" w:space="0" w:color="00B050"/>
              <w:bottom w:val="single" w:sz="4" w:space="0" w:color="00B050"/>
              <w:right w:val="single" w:sz="4" w:space="0" w:color="00B050"/>
            </w:tcBorders>
            <w:vAlign w:val="center"/>
            <w:hideMark/>
          </w:tcPr>
          <w:p w14:paraId="306A679D" w14:textId="77777777" w:rsidR="002805B7" w:rsidRPr="00EC0799" w:rsidRDefault="002805B7"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ORADEA</w:t>
            </w:r>
          </w:p>
        </w:tc>
        <w:tc>
          <w:tcPr>
            <w:tcW w:w="1855" w:type="dxa"/>
            <w:tcBorders>
              <w:top w:val="single" w:sz="4" w:space="0" w:color="00B050"/>
              <w:left w:val="single" w:sz="4" w:space="0" w:color="00B050"/>
              <w:bottom w:val="single" w:sz="4" w:space="0" w:color="00B050"/>
              <w:right w:val="single" w:sz="4" w:space="0" w:color="00B050"/>
            </w:tcBorders>
            <w:vAlign w:val="center"/>
          </w:tcPr>
          <w:p w14:paraId="7D15B791"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14.224</w:t>
            </w:r>
          </w:p>
        </w:tc>
        <w:tc>
          <w:tcPr>
            <w:tcW w:w="154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45302518"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13.743</w:t>
            </w:r>
          </w:p>
        </w:tc>
        <w:tc>
          <w:tcPr>
            <w:tcW w:w="2234" w:type="dxa"/>
            <w:tcBorders>
              <w:top w:val="single" w:sz="4" w:space="0" w:color="00B050"/>
              <w:left w:val="single" w:sz="4" w:space="0" w:color="00B050"/>
              <w:bottom w:val="single" w:sz="4" w:space="0" w:color="00B050"/>
            </w:tcBorders>
            <w:vAlign w:val="center"/>
          </w:tcPr>
          <w:p w14:paraId="630BE774" w14:textId="77777777" w:rsidR="002805B7" w:rsidRPr="00EC0799" w:rsidRDefault="002805B7" w:rsidP="002805B7">
            <w:pPr>
              <w:jc w:val="center"/>
              <w:rPr>
                <w:rFonts w:ascii="Arial Narrow" w:hAnsi="Arial Narrow"/>
                <w:b/>
                <w:color w:val="3A003A"/>
                <w:sz w:val="20"/>
                <w:szCs w:val="20"/>
              </w:rPr>
            </w:pPr>
            <w:r w:rsidRPr="00EC0799">
              <w:rPr>
                <w:rFonts w:ascii="Arial Narrow" w:hAnsi="Arial Narrow"/>
                <w:b/>
                <w:color w:val="3A003A"/>
                <w:sz w:val="20"/>
                <w:szCs w:val="20"/>
              </w:rPr>
              <w:t xml:space="preserve">    - 481 hotărâri</w:t>
            </w:r>
          </w:p>
          <w:p w14:paraId="5ABB2FE5" w14:textId="77777777" w:rsidR="002805B7" w:rsidRPr="00EC0799" w:rsidRDefault="002805B7" w:rsidP="002805B7">
            <w:pPr>
              <w:jc w:val="center"/>
              <w:rPr>
                <w:rFonts w:ascii="Arial Narrow" w:hAnsi="Arial Narrow"/>
                <w:b/>
                <w:color w:val="3A003A"/>
                <w:sz w:val="20"/>
                <w:szCs w:val="20"/>
                <w:lang w:eastAsia="en-US"/>
              </w:rPr>
            </w:pPr>
            <w:r w:rsidRPr="00EC0799">
              <w:rPr>
                <w:rFonts w:ascii="Arial Narrow" w:hAnsi="Arial Narrow"/>
                <w:b/>
                <w:color w:val="3A003A"/>
                <w:sz w:val="20"/>
                <w:szCs w:val="20"/>
              </w:rPr>
              <w:t>- 3,38 %</w:t>
            </w:r>
          </w:p>
        </w:tc>
      </w:tr>
      <w:tr w:rsidR="009062C1" w:rsidRPr="00EC0799" w14:paraId="0F418D60" w14:textId="77777777" w:rsidTr="009062C1">
        <w:tc>
          <w:tcPr>
            <w:tcW w:w="472" w:type="dxa"/>
            <w:tcBorders>
              <w:top w:val="single" w:sz="4" w:space="0" w:color="00B050"/>
              <w:bottom w:val="single" w:sz="4" w:space="0" w:color="00B050"/>
              <w:right w:val="single" w:sz="4" w:space="0" w:color="00B050"/>
            </w:tcBorders>
            <w:vAlign w:val="center"/>
            <w:hideMark/>
          </w:tcPr>
          <w:p w14:paraId="7D8DAFEF" w14:textId="77777777" w:rsidR="002805B7" w:rsidRPr="00EC0799" w:rsidRDefault="002805B7"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11</w:t>
            </w:r>
          </w:p>
        </w:tc>
        <w:tc>
          <w:tcPr>
            <w:tcW w:w="3072" w:type="dxa"/>
            <w:tcBorders>
              <w:top w:val="single" w:sz="4" w:space="0" w:color="00B050"/>
              <w:left w:val="single" w:sz="4" w:space="0" w:color="00B050"/>
              <w:bottom w:val="single" w:sz="4" w:space="0" w:color="00B050"/>
              <w:right w:val="single" w:sz="4" w:space="0" w:color="00B050"/>
            </w:tcBorders>
            <w:vAlign w:val="center"/>
            <w:hideMark/>
          </w:tcPr>
          <w:p w14:paraId="3FA35EA2" w14:textId="77777777" w:rsidR="002805B7" w:rsidRPr="00EC0799" w:rsidRDefault="002805B7"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PITEŞTI</w:t>
            </w:r>
          </w:p>
        </w:tc>
        <w:tc>
          <w:tcPr>
            <w:tcW w:w="1855" w:type="dxa"/>
            <w:tcBorders>
              <w:top w:val="single" w:sz="4" w:space="0" w:color="00B050"/>
              <w:left w:val="single" w:sz="4" w:space="0" w:color="00B050"/>
              <w:bottom w:val="single" w:sz="4" w:space="0" w:color="00B050"/>
              <w:right w:val="single" w:sz="4" w:space="0" w:color="00B050"/>
            </w:tcBorders>
            <w:vAlign w:val="center"/>
          </w:tcPr>
          <w:p w14:paraId="79723B99"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13.864</w:t>
            </w:r>
          </w:p>
        </w:tc>
        <w:tc>
          <w:tcPr>
            <w:tcW w:w="154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2E65591D"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15.797</w:t>
            </w:r>
          </w:p>
        </w:tc>
        <w:tc>
          <w:tcPr>
            <w:tcW w:w="2234" w:type="dxa"/>
            <w:tcBorders>
              <w:top w:val="single" w:sz="4" w:space="0" w:color="00B050"/>
              <w:left w:val="single" w:sz="4" w:space="0" w:color="00B050"/>
              <w:bottom w:val="single" w:sz="4" w:space="0" w:color="00B050"/>
            </w:tcBorders>
            <w:vAlign w:val="center"/>
          </w:tcPr>
          <w:p w14:paraId="0118832F" w14:textId="77777777" w:rsidR="002805B7" w:rsidRPr="00EC0799" w:rsidRDefault="002805B7" w:rsidP="002805B7">
            <w:pPr>
              <w:jc w:val="center"/>
              <w:rPr>
                <w:rFonts w:ascii="Arial Narrow" w:hAnsi="Arial Narrow"/>
                <w:b/>
                <w:color w:val="3A003A"/>
                <w:sz w:val="20"/>
                <w:szCs w:val="20"/>
              </w:rPr>
            </w:pPr>
            <w:r w:rsidRPr="00EC0799">
              <w:rPr>
                <w:rFonts w:ascii="Arial Narrow" w:hAnsi="Arial Narrow"/>
                <w:b/>
                <w:color w:val="3A003A"/>
                <w:sz w:val="20"/>
                <w:szCs w:val="20"/>
              </w:rPr>
              <w:t xml:space="preserve">   + 1.933 hotărâri</w:t>
            </w:r>
          </w:p>
          <w:p w14:paraId="246D46CB" w14:textId="77777777" w:rsidR="002805B7" w:rsidRPr="00EC0799" w:rsidRDefault="002805B7" w:rsidP="002805B7">
            <w:pPr>
              <w:jc w:val="center"/>
              <w:rPr>
                <w:rFonts w:ascii="Arial Narrow" w:hAnsi="Arial Narrow"/>
                <w:b/>
                <w:color w:val="3A003A"/>
                <w:sz w:val="20"/>
                <w:szCs w:val="20"/>
                <w:lang w:eastAsia="en-US"/>
              </w:rPr>
            </w:pPr>
            <w:r w:rsidRPr="00EC0799">
              <w:rPr>
                <w:rFonts w:ascii="Arial Narrow" w:hAnsi="Arial Narrow"/>
                <w:b/>
                <w:color w:val="3A003A"/>
                <w:sz w:val="20"/>
                <w:szCs w:val="20"/>
              </w:rPr>
              <w:t xml:space="preserve"> + 13,94 %</w:t>
            </w:r>
          </w:p>
        </w:tc>
      </w:tr>
      <w:tr w:rsidR="009062C1" w:rsidRPr="00EC0799" w14:paraId="78C65751" w14:textId="77777777" w:rsidTr="009062C1">
        <w:tc>
          <w:tcPr>
            <w:tcW w:w="472" w:type="dxa"/>
            <w:tcBorders>
              <w:top w:val="single" w:sz="4" w:space="0" w:color="00B050"/>
              <w:bottom w:val="single" w:sz="4" w:space="0" w:color="00B050"/>
              <w:right w:val="single" w:sz="4" w:space="0" w:color="00B050"/>
            </w:tcBorders>
            <w:vAlign w:val="center"/>
            <w:hideMark/>
          </w:tcPr>
          <w:p w14:paraId="60D9609F" w14:textId="77777777" w:rsidR="002805B7" w:rsidRPr="00EC0799" w:rsidRDefault="002805B7"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12</w:t>
            </w:r>
          </w:p>
        </w:tc>
        <w:tc>
          <w:tcPr>
            <w:tcW w:w="3072" w:type="dxa"/>
            <w:tcBorders>
              <w:top w:val="single" w:sz="4" w:space="0" w:color="00B050"/>
              <w:left w:val="single" w:sz="4" w:space="0" w:color="00B050"/>
              <w:bottom w:val="single" w:sz="4" w:space="0" w:color="00B050"/>
              <w:right w:val="single" w:sz="4" w:space="0" w:color="00B050"/>
            </w:tcBorders>
            <w:vAlign w:val="center"/>
            <w:hideMark/>
          </w:tcPr>
          <w:p w14:paraId="0E5C9390" w14:textId="77777777" w:rsidR="002805B7" w:rsidRPr="00EC0799" w:rsidRDefault="002805B7"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PLOIEŞTI</w:t>
            </w:r>
          </w:p>
        </w:tc>
        <w:tc>
          <w:tcPr>
            <w:tcW w:w="1855" w:type="dxa"/>
            <w:tcBorders>
              <w:top w:val="single" w:sz="4" w:space="0" w:color="00B050"/>
              <w:left w:val="single" w:sz="4" w:space="0" w:color="00B050"/>
              <w:bottom w:val="single" w:sz="4" w:space="0" w:color="00B050"/>
              <w:right w:val="single" w:sz="4" w:space="0" w:color="00B050"/>
            </w:tcBorders>
            <w:vAlign w:val="center"/>
          </w:tcPr>
          <w:p w14:paraId="1095A460"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21.559</w:t>
            </w:r>
          </w:p>
        </w:tc>
        <w:tc>
          <w:tcPr>
            <w:tcW w:w="154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57CFBF08"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23.132</w:t>
            </w:r>
          </w:p>
        </w:tc>
        <w:tc>
          <w:tcPr>
            <w:tcW w:w="2234" w:type="dxa"/>
            <w:tcBorders>
              <w:top w:val="single" w:sz="4" w:space="0" w:color="00B050"/>
              <w:left w:val="single" w:sz="4" w:space="0" w:color="00B050"/>
              <w:bottom w:val="single" w:sz="4" w:space="0" w:color="00B050"/>
            </w:tcBorders>
            <w:vAlign w:val="center"/>
          </w:tcPr>
          <w:p w14:paraId="57E06CAC" w14:textId="77777777" w:rsidR="002805B7" w:rsidRPr="00EC0799" w:rsidRDefault="002805B7" w:rsidP="002805B7">
            <w:pPr>
              <w:jc w:val="center"/>
              <w:rPr>
                <w:rFonts w:ascii="Arial Narrow" w:hAnsi="Arial Narrow"/>
                <w:b/>
                <w:color w:val="3A003A"/>
                <w:sz w:val="20"/>
                <w:szCs w:val="20"/>
              </w:rPr>
            </w:pPr>
            <w:r w:rsidRPr="00EC0799">
              <w:rPr>
                <w:rFonts w:ascii="Arial Narrow" w:hAnsi="Arial Narrow"/>
                <w:b/>
                <w:color w:val="3A003A"/>
                <w:sz w:val="20"/>
                <w:szCs w:val="20"/>
              </w:rPr>
              <w:t xml:space="preserve">   + 1.573 hotărâri</w:t>
            </w:r>
          </w:p>
          <w:p w14:paraId="57B5E95C" w14:textId="77777777" w:rsidR="002805B7" w:rsidRPr="00EC0799" w:rsidRDefault="00D064D4" w:rsidP="002805B7">
            <w:pPr>
              <w:jc w:val="center"/>
              <w:rPr>
                <w:rFonts w:ascii="Arial Narrow" w:hAnsi="Arial Narrow"/>
                <w:b/>
                <w:color w:val="3A003A"/>
                <w:sz w:val="20"/>
                <w:szCs w:val="20"/>
                <w:lang w:eastAsia="en-US"/>
              </w:rPr>
            </w:pPr>
            <w:r w:rsidRPr="00EC0799">
              <w:rPr>
                <w:rFonts w:ascii="Arial Narrow" w:hAnsi="Arial Narrow"/>
                <w:b/>
                <w:color w:val="3A003A"/>
                <w:sz w:val="20"/>
                <w:szCs w:val="20"/>
              </w:rPr>
              <w:t>+</w:t>
            </w:r>
            <w:r w:rsidR="002805B7" w:rsidRPr="00EC0799">
              <w:rPr>
                <w:rFonts w:ascii="Arial Narrow" w:hAnsi="Arial Narrow"/>
                <w:b/>
                <w:color w:val="3A003A"/>
                <w:sz w:val="20"/>
                <w:szCs w:val="20"/>
              </w:rPr>
              <w:t xml:space="preserve"> 7,29 %</w:t>
            </w:r>
          </w:p>
        </w:tc>
      </w:tr>
      <w:tr w:rsidR="009062C1" w:rsidRPr="00EC0799" w14:paraId="0D56A7B9" w14:textId="77777777" w:rsidTr="009062C1">
        <w:tc>
          <w:tcPr>
            <w:tcW w:w="472" w:type="dxa"/>
            <w:tcBorders>
              <w:top w:val="single" w:sz="4" w:space="0" w:color="00B050"/>
              <w:bottom w:val="single" w:sz="4" w:space="0" w:color="00B050"/>
              <w:right w:val="single" w:sz="4" w:space="0" w:color="00B050"/>
            </w:tcBorders>
            <w:vAlign w:val="center"/>
            <w:hideMark/>
          </w:tcPr>
          <w:p w14:paraId="6C10CA04" w14:textId="77777777" w:rsidR="002805B7" w:rsidRPr="00EC0799" w:rsidRDefault="002805B7"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13</w:t>
            </w:r>
          </w:p>
        </w:tc>
        <w:tc>
          <w:tcPr>
            <w:tcW w:w="3072" w:type="dxa"/>
            <w:tcBorders>
              <w:top w:val="single" w:sz="4" w:space="0" w:color="00B050"/>
              <w:left w:val="single" w:sz="4" w:space="0" w:color="00B050"/>
              <w:bottom w:val="single" w:sz="4" w:space="0" w:color="00B050"/>
              <w:right w:val="single" w:sz="4" w:space="0" w:color="00B050"/>
            </w:tcBorders>
            <w:vAlign w:val="center"/>
            <w:hideMark/>
          </w:tcPr>
          <w:p w14:paraId="5B22E494" w14:textId="77777777" w:rsidR="002805B7" w:rsidRPr="00EC0799" w:rsidRDefault="002805B7"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SUCEAVA</w:t>
            </w:r>
          </w:p>
        </w:tc>
        <w:tc>
          <w:tcPr>
            <w:tcW w:w="1855" w:type="dxa"/>
            <w:tcBorders>
              <w:top w:val="single" w:sz="4" w:space="0" w:color="00B050"/>
              <w:left w:val="single" w:sz="4" w:space="0" w:color="00B050"/>
              <w:bottom w:val="single" w:sz="4" w:space="0" w:color="00B050"/>
              <w:right w:val="single" w:sz="4" w:space="0" w:color="00B050"/>
            </w:tcBorders>
            <w:vAlign w:val="center"/>
          </w:tcPr>
          <w:p w14:paraId="64A7D59C"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13.541</w:t>
            </w:r>
          </w:p>
        </w:tc>
        <w:tc>
          <w:tcPr>
            <w:tcW w:w="154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15BAA554"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15.396</w:t>
            </w:r>
          </w:p>
        </w:tc>
        <w:tc>
          <w:tcPr>
            <w:tcW w:w="2234" w:type="dxa"/>
            <w:tcBorders>
              <w:top w:val="single" w:sz="4" w:space="0" w:color="00B050"/>
              <w:left w:val="single" w:sz="4" w:space="0" w:color="00B050"/>
              <w:bottom w:val="single" w:sz="4" w:space="0" w:color="00B050"/>
            </w:tcBorders>
            <w:vAlign w:val="center"/>
          </w:tcPr>
          <w:p w14:paraId="34655152" w14:textId="77777777" w:rsidR="002805B7" w:rsidRPr="00EC0799" w:rsidRDefault="002805B7" w:rsidP="002805B7">
            <w:pPr>
              <w:jc w:val="center"/>
              <w:rPr>
                <w:rFonts w:ascii="Arial Narrow" w:hAnsi="Arial Narrow"/>
                <w:b/>
                <w:color w:val="3A003A"/>
                <w:sz w:val="20"/>
                <w:szCs w:val="20"/>
              </w:rPr>
            </w:pPr>
            <w:r w:rsidRPr="00EC0799">
              <w:rPr>
                <w:rFonts w:ascii="Arial Narrow" w:hAnsi="Arial Narrow"/>
                <w:b/>
                <w:color w:val="3A003A"/>
                <w:sz w:val="20"/>
                <w:szCs w:val="20"/>
              </w:rPr>
              <w:t xml:space="preserve">   + 1.855 hotărâri</w:t>
            </w:r>
          </w:p>
          <w:p w14:paraId="2DED8D68" w14:textId="77777777" w:rsidR="002805B7" w:rsidRPr="00EC0799" w:rsidRDefault="002805B7" w:rsidP="002805B7">
            <w:pPr>
              <w:jc w:val="center"/>
              <w:rPr>
                <w:rFonts w:ascii="Arial Narrow" w:hAnsi="Arial Narrow"/>
                <w:b/>
                <w:color w:val="3A003A"/>
                <w:sz w:val="20"/>
                <w:szCs w:val="20"/>
                <w:lang w:eastAsia="en-US"/>
              </w:rPr>
            </w:pPr>
            <w:r w:rsidRPr="00EC0799">
              <w:rPr>
                <w:rFonts w:ascii="Arial Narrow" w:hAnsi="Arial Narrow"/>
                <w:b/>
                <w:color w:val="3A003A"/>
                <w:sz w:val="20"/>
                <w:szCs w:val="20"/>
              </w:rPr>
              <w:t>+ 13,69 %</w:t>
            </w:r>
          </w:p>
        </w:tc>
      </w:tr>
      <w:tr w:rsidR="009062C1" w:rsidRPr="00EC0799" w14:paraId="71D8F872" w14:textId="77777777" w:rsidTr="009062C1">
        <w:tc>
          <w:tcPr>
            <w:tcW w:w="472" w:type="dxa"/>
            <w:tcBorders>
              <w:top w:val="single" w:sz="4" w:space="0" w:color="00B050"/>
              <w:bottom w:val="single" w:sz="4" w:space="0" w:color="00B050"/>
              <w:right w:val="single" w:sz="4" w:space="0" w:color="00B050"/>
            </w:tcBorders>
            <w:vAlign w:val="center"/>
            <w:hideMark/>
          </w:tcPr>
          <w:p w14:paraId="506D2EFC" w14:textId="77777777" w:rsidR="002805B7" w:rsidRPr="00EC0799" w:rsidRDefault="002805B7"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14</w:t>
            </w:r>
          </w:p>
        </w:tc>
        <w:tc>
          <w:tcPr>
            <w:tcW w:w="3072" w:type="dxa"/>
            <w:tcBorders>
              <w:top w:val="single" w:sz="4" w:space="0" w:color="00B050"/>
              <w:left w:val="single" w:sz="4" w:space="0" w:color="00B050"/>
              <w:bottom w:val="single" w:sz="4" w:space="0" w:color="00B050"/>
              <w:right w:val="single" w:sz="4" w:space="0" w:color="00B050"/>
            </w:tcBorders>
            <w:vAlign w:val="center"/>
            <w:hideMark/>
          </w:tcPr>
          <w:p w14:paraId="07B05E08" w14:textId="77777777" w:rsidR="002805B7" w:rsidRPr="00EC0799" w:rsidRDefault="002805B7"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TÂRGU MUREŞ</w:t>
            </w:r>
          </w:p>
        </w:tc>
        <w:tc>
          <w:tcPr>
            <w:tcW w:w="1855" w:type="dxa"/>
            <w:tcBorders>
              <w:top w:val="single" w:sz="4" w:space="0" w:color="00B050"/>
              <w:left w:val="single" w:sz="4" w:space="0" w:color="00B050"/>
              <w:bottom w:val="single" w:sz="4" w:space="0" w:color="00B050"/>
              <w:right w:val="single" w:sz="4" w:space="0" w:color="00B050"/>
            </w:tcBorders>
            <w:vAlign w:val="center"/>
          </w:tcPr>
          <w:p w14:paraId="1413FC47"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8.560</w:t>
            </w:r>
          </w:p>
        </w:tc>
        <w:tc>
          <w:tcPr>
            <w:tcW w:w="154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5DC1D914"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8.501</w:t>
            </w:r>
          </w:p>
        </w:tc>
        <w:tc>
          <w:tcPr>
            <w:tcW w:w="2234" w:type="dxa"/>
            <w:tcBorders>
              <w:top w:val="single" w:sz="4" w:space="0" w:color="00B050"/>
              <w:left w:val="single" w:sz="4" w:space="0" w:color="00B050"/>
              <w:bottom w:val="single" w:sz="4" w:space="0" w:color="00B050"/>
            </w:tcBorders>
            <w:vAlign w:val="center"/>
          </w:tcPr>
          <w:p w14:paraId="70B1B153" w14:textId="77777777" w:rsidR="002805B7" w:rsidRPr="00EC0799" w:rsidRDefault="002805B7" w:rsidP="002805B7">
            <w:pPr>
              <w:jc w:val="center"/>
              <w:rPr>
                <w:rFonts w:ascii="Arial Narrow" w:hAnsi="Arial Narrow"/>
                <w:b/>
                <w:color w:val="3A003A"/>
                <w:sz w:val="20"/>
                <w:szCs w:val="20"/>
              </w:rPr>
            </w:pPr>
            <w:r w:rsidRPr="00EC0799">
              <w:rPr>
                <w:rFonts w:ascii="Arial Narrow" w:hAnsi="Arial Narrow"/>
                <w:b/>
                <w:color w:val="3A003A"/>
                <w:sz w:val="20"/>
                <w:szCs w:val="20"/>
              </w:rPr>
              <w:t xml:space="preserve">   - 59 hotărâri</w:t>
            </w:r>
          </w:p>
          <w:p w14:paraId="6BECADEB" w14:textId="77777777" w:rsidR="002805B7" w:rsidRPr="00EC0799" w:rsidRDefault="002805B7" w:rsidP="002805B7">
            <w:pPr>
              <w:jc w:val="center"/>
              <w:rPr>
                <w:rFonts w:ascii="Arial Narrow" w:hAnsi="Arial Narrow"/>
                <w:b/>
                <w:color w:val="3A003A"/>
                <w:sz w:val="20"/>
                <w:szCs w:val="20"/>
                <w:lang w:eastAsia="en-US"/>
              </w:rPr>
            </w:pPr>
            <w:r w:rsidRPr="00EC0799">
              <w:rPr>
                <w:rFonts w:ascii="Arial Narrow" w:hAnsi="Arial Narrow"/>
                <w:b/>
                <w:color w:val="3A003A"/>
                <w:sz w:val="20"/>
                <w:szCs w:val="20"/>
              </w:rPr>
              <w:t>- 0,68 %</w:t>
            </w:r>
          </w:p>
        </w:tc>
      </w:tr>
      <w:tr w:rsidR="009062C1" w:rsidRPr="00EC0799" w14:paraId="199064B9" w14:textId="77777777" w:rsidTr="009062C1">
        <w:tc>
          <w:tcPr>
            <w:tcW w:w="472" w:type="dxa"/>
            <w:tcBorders>
              <w:top w:val="single" w:sz="4" w:space="0" w:color="00B050"/>
              <w:bottom w:val="single" w:sz="4" w:space="0" w:color="00B050"/>
              <w:right w:val="single" w:sz="4" w:space="0" w:color="00B050"/>
            </w:tcBorders>
            <w:vAlign w:val="center"/>
            <w:hideMark/>
          </w:tcPr>
          <w:p w14:paraId="2BC012CB" w14:textId="77777777" w:rsidR="002805B7" w:rsidRPr="00EC0799" w:rsidRDefault="002805B7"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15</w:t>
            </w:r>
          </w:p>
        </w:tc>
        <w:tc>
          <w:tcPr>
            <w:tcW w:w="3072" w:type="dxa"/>
            <w:tcBorders>
              <w:top w:val="single" w:sz="4" w:space="0" w:color="00B050"/>
              <w:left w:val="single" w:sz="4" w:space="0" w:color="00B050"/>
              <w:bottom w:val="single" w:sz="4" w:space="0" w:color="00B050"/>
              <w:right w:val="single" w:sz="4" w:space="0" w:color="00B050"/>
            </w:tcBorders>
            <w:vAlign w:val="center"/>
            <w:hideMark/>
          </w:tcPr>
          <w:p w14:paraId="029DC673" w14:textId="77777777" w:rsidR="002805B7" w:rsidRPr="00EC0799" w:rsidRDefault="002805B7"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TIMIŞOARA</w:t>
            </w:r>
          </w:p>
        </w:tc>
        <w:tc>
          <w:tcPr>
            <w:tcW w:w="1855" w:type="dxa"/>
            <w:tcBorders>
              <w:top w:val="single" w:sz="4" w:space="0" w:color="00B050"/>
              <w:left w:val="single" w:sz="4" w:space="0" w:color="00B050"/>
              <w:bottom w:val="single" w:sz="4" w:space="0" w:color="00B050"/>
              <w:right w:val="single" w:sz="4" w:space="0" w:color="00B050"/>
            </w:tcBorders>
            <w:vAlign w:val="center"/>
          </w:tcPr>
          <w:p w14:paraId="79D2CEF0"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21.704</w:t>
            </w:r>
          </w:p>
        </w:tc>
        <w:tc>
          <w:tcPr>
            <w:tcW w:w="1547" w:type="dxa"/>
            <w:tcBorders>
              <w:top w:val="single" w:sz="4" w:space="0" w:color="00B050"/>
              <w:left w:val="single" w:sz="4" w:space="0" w:color="00B050"/>
              <w:bottom w:val="single" w:sz="4" w:space="0" w:color="00B050"/>
              <w:right w:val="single" w:sz="4" w:space="0" w:color="00B050"/>
            </w:tcBorders>
            <w:shd w:val="clear" w:color="auto" w:fill="auto"/>
            <w:vAlign w:val="center"/>
          </w:tcPr>
          <w:p w14:paraId="2759D0FE"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hAnsi="Arial Narrow" w:cs="Calibri"/>
                <w:b/>
                <w:color w:val="3A003A"/>
                <w:sz w:val="20"/>
                <w:szCs w:val="20"/>
              </w:rPr>
              <w:t>22.041</w:t>
            </w:r>
          </w:p>
        </w:tc>
        <w:tc>
          <w:tcPr>
            <w:tcW w:w="2234" w:type="dxa"/>
            <w:tcBorders>
              <w:top w:val="single" w:sz="4" w:space="0" w:color="00B050"/>
              <w:left w:val="single" w:sz="4" w:space="0" w:color="00B050"/>
              <w:bottom w:val="single" w:sz="4" w:space="0" w:color="00B050"/>
            </w:tcBorders>
            <w:vAlign w:val="center"/>
          </w:tcPr>
          <w:p w14:paraId="3BB357CC" w14:textId="77777777" w:rsidR="002805B7" w:rsidRPr="00EC0799" w:rsidRDefault="002805B7" w:rsidP="002805B7">
            <w:pPr>
              <w:jc w:val="center"/>
              <w:rPr>
                <w:rFonts w:ascii="Arial Narrow" w:hAnsi="Arial Narrow"/>
                <w:b/>
                <w:color w:val="3A003A"/>
                <w:sz w:val="20"/>
                <w:szCs w:val="20"/>
              </w:rPr>
            </w:pPr>
            <w:r w:rsidRPr="00EC0799">
              <w:rPr>
                <w:rFonts w:ascii="Arial Narrow" w:hAnsi="Arial Narrow"/>
                <w:b/>
                <w:color w:val="3A003A"/>
                <w:sz w:val="20"/>
                <w:szCs w:val="20"/>
              </w:rPr>
              <w:t xml:space="preserve">   + 337 hotărâri</w:t>
            </w:r>
          </w:p>
          <w:p w14:paraId="6A3BF770" w14:textId="77777777" w:rsidR="002805B7" w:rsidRPr="00EC0799" w:rsidRDefault="002805B7" w:rsidP="002805B7">
            <w:pPr>
              <w:jc w:val="center"/>
              <w:rPr>
                <w:rFonts w:ascii="Arial Narrow" w:hAnsi="Arial Narrow"/>
                <w:b/>
                <w:color w:val="3A003A"/>
                <w:sz w:val="20"/>
                <w:szCs w:val="20"/>
                <w:lang w:eastAsia="en-US"/>
              </w:rPr>
            </w:pPr>
            <w:r w:rsidRPr="00EC0799">
              <w:rPr>
                <w:rFonts w:ascii="Arial Narrow" w:hAnsi="Arial Narrow"/>
                <w:b/>
                <w:color w:val="3A003A"/>
                <w:sz w:val="20"/>
                <w:szCs w:val="20"/>
              </w:rPr>
              <w:t>+ 1,55 %</w:t>
            </w:r>
          </w:p>
        </w:tc>
      </w:tr>
      <w:tr w:rsidR="009062C1" w:rsidRPr="00EC0799" w14:paraId="08055B1A" w14:textId="77777777" w:rsidTr="009062C1">
        <w:tc>
          <w:tcPr>
            <w:tcW w:w="472" w:type="dxa"/>
            <w:shd w:val="clear" w:color="auto" w:fill="FFF8F3"/>
            <w:vAlign w:val="center"/>
            <w:hideMark/>
          </w:tcPr>
          <w:p w14:paraId="5374C94C" w14:textId="77777777" w:rsidR="002805B7" w:rsidRPr="00EC0799" w:rsidRDefault="002805B7" w:rsidP="002805B7">
            <w:pPr>
              <w:rPr>
                <w:rFonts w:ascii="Arial Narrow" w:eastAsia="Calibri" w:hAnsi="Arial Narrow"/>
                <w:b/>
                <w:color w:val="3A003A"/>
                <w:sz w:val="20"/>
                <w:szCs w:val="20"/>
                <w:lang w:eastAsia="en-US"/>
              </w:rPr>
            </w:pPr>
          </w:p>
        </w:tc>
        <w:tc>
          <w:tcPr>
            <w:tcW w:w="3072" w:type="dxa"/>
            <w:shd w:val="clear" w:color="auto" w:fill="FFF8F3"/>
            <w:vAlign w:val="center"/>
            <w:hideMark/>
          </w:tcPr>
          <w:p w14:paraId="425B5C60" w14:textId="77777777" w:rsidR="002805B7" w:rsidRPr="00EC0799" w:rsidRDefault="002805B7"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TOTAL P.C.A.</w:t>
            </w:r>
          </w:p>
        </w:tc>
        <w:tc>
          <w:tcPr>
            <w:tcW w:w="1855" w:type="dxa"/>
            <w:shd w:val="clear" w:color="auto" w:fill="FFF8F3"/>
            <w:vAlign w:val="center"/>
          </w:tcPr>
          <w:p w14:paraId="45F39AB4"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292.831</w:t>
            </w:r>
          </w:p>
        </w:tc>
        <w:tc>
          <w:tcPr>
            <w:tcW w:w="1547" w:type="dxa"/>
            <w:shd w:val="clear" w:color="auto" w:fill="FFF8F3"/>
            <w:vAlign w:val="center"/>
          </w:tcPr>
          <w:p w14:paraId="2D82BE56"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311.973</w:t>
            </w:r>
          </w:p>
        </w:tc>
        <w:tc>
          <w:tcPr>
            <w:tcW w:w="2234" w:type="dxa"/>
            <w:shd w:val="clear" w:color="auto" w:fill="FFF8F3"/>
            <w:vAlign w:val="center"/>
          </w:tcPr>
          <w:p w14:paraId="0BCCC602" w14:textId="77777777" w:rsidR="002805B7" w:rsidRPr="00EC0799" w:rsidRDefault="002805B7" w:rsidP="002805B7">
            <w:pPr>
              <w:jc w:val="center"/>
              <w:rPr>
                <w:rFonts w:ascii="Arial Narrow" w:hAnsi="Arial Narrow"/>
                <w:b/>
                <w:color w:val="3A003A"/>
                <w:sz w:val="20"/>
                <w:szCs w:val="20"/>
              </w:rPr>
            </w:pPr>
            <w:r w:rsidRPr="00EC0799">
              <w:rPr>
                <w:rFonts w:ascii="Arial Narrow" w:hAnsi="Arial Narrow"/>
                <w:b/>
                <w:color w:val="3A003A"/>
                <w:sz w:val="20"/>
                <w:szCs w:val="20"/>
              </w:rPr>
              <w:t xml:space="preserve"> + 19.142 hotărâri</w:t>
            </w:r>
          </w:p>
          <w:p w14:paraId="49D4E942" w14:textId="77777777" w:rsidR="002805B7" w:rsidRPr="00EC0799" w:rsidRDefault="002805B7" w:rsidP="002805B7">
            <w:pPr>
              <w:jc w:val="center"/>
              <w:rPr>
                <w:rFonts w:ascii="Arial Narrow" w:hAnsi="Arial Narrow"/>
                <w:b/>
                <w:color w:val="3A003A"/>
                <w:sz w:val="20"/>
                <w:szCs w:val="20"/>
                <w:lang w:eastAsia="en-US"/>
              </w:rPr>
            </w:pPr>
            <w:r w:rsidRPr="00EC0799">
              <w:rPr>
                <w:rFonts w:ascii="Arial Narrow" w:hAnsi="Arial Narrow"/>
                <w:b/>
                <w:color w:val="3A003A"/>
                <w:sz w:val="20"/>
                <w:szCs w:val="20"/>
              </w:rPr>
              <w:t>+ 6,53 %</w:t>
            </w:r>
          </w:p>
        </w:tc>
      </w:tr>
      <w:tr w:rsidR="009062C1" w:rsidRPr="00EC0799" w14:paraId="42B767C2" w14:textId="77777777" w:rsidTr="009062C1">
        <w:tc>
          <w:tcPr>
            <w:tcW w:w="472" w:type="dxa"/>
            <w:shd w:val="clear" w:color="auto" w:fill="FFF8F3"/>
            <w:vAlign w:val="center"/>
            <w:hideMark/>
          </w:tcPr>
          <w:p w14:paraId="5084AAEB" w14:textId="77777777" w:rsidR="002805B7" w:rsidRPr="00EC0799" w:rsidRDefault="002805B7" w:rsidP="002805B7">
            <w:pPr>
              <w:rPr>
                <w:rFonts w:ascii="Arial Narrow" w:eastAsia="Calibri" w:hAnsi="Arial Narrow"/>
                <w:b/>
                <w:color w:val="3A003A"/>
                <w:sz w:val="20"/>
                <w:szCs w:val="20"/>
                <w:lang w:eastAsia="en-US"/>
              </w:rPr>
            </w:pPr>
          </w:p>
        </w:tc>
        <w:tc>
          <w:tcPr>
            <w:tcW w:w="3072" w:type="dxa"/>
            <w:shd w:val="clear" w:color="auto" w:fill="FFF8F3"/>
            <w:vAlign w:val="center"/>
            <w:hideMark/>
          </w:tcPr>
          <w:p w14:paraId="0C9DD53D" w14:textId="77777777" w:rsidR="002805B7" w:rsidRPr="00EC0799" w:rsidRDefault="002805B7" w:rsidP="002805B7">
            <w:pPr>
              <w:rPr>
                <w:rFonts w:ascii="Arial Narrow" w:eastAsia="Calibri" w:hAnsi="Arial Narrow"/>
                <w:b/>
                <w:color w:val="3A003A"/>
                <w:sz w:val="20"/>
                <w:szCs w:val="20"/>
                <w:lang w:eastAsia="en-US"/>
              </w:rPr>
            </w:pPr>
          </w:p>
          <w:p w14:paraId="1E0A2CCD" w14:textId="77777777" w:rsidR="002805B7" w:rsidRPr="00EC0799" w:rsidRDefault="002805B7" w:rsidP="002805B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 xml:space="preserve">TOTAL M.P. </w:t>
            </w:r>
          </w:p>
          <w:p w14:paraId="07656B53" w14:textId="77777777" w:rsidR="002805B7" w:rsidRPr="00EC0799" w:rsidRDefault="002805B7" w:rsidP="002805B7">
            <w:pPr>
              <w:rPr>
                <w:rFonts w:ascii="Arial Narrow" w:eastAsia="Calibri" w:hAnsi="Arial Narrow"/>
                <w:b/>
                <w:color w:val="3A003A"/>
                <w:sz w:val="20"/>
                <w:szCs w:val="20"/>
                <w:lang w:eastAsia="en-US"/>
              </w:rPr>
            </w:pPr>
          </w:p>
        </w:tc>
        <w:tc>
          <w:tcPr>
            <w:tcW w:w="1855" w:type="dxa"/>
            <w:shd w:val="clear" w:color="auto" w:fill="FFF8F3"/>
            <w:vAlign w:val="center"/>
          </w:tcPr>
          <w:p w14:paraId="58D30121"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345.239</w:t>
            </w:r>
          </w:p>
        </w:tc>
        <w:tc>
          <w:tcPr>
            <w:tcW w:w="1547" w:type="dxa"/>
            <w:shd w:val="clear" w:color="auto" w:fill="FFF8F3"/>
            <w:vAlign w:val="center"/>
          </w:tcPr>
          <w:p w14:paraId="31DF2EBF" w14:textId="77777777" w:rsidR="002805B7" w:rsidRPr="00EC0799" w:rsidRDefault="002805B7" w:rsidP="002805B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320.331</w:t>
            </w:r>
          </w:p>
        </w:tc>
        <w:tc>
          <w:tcPr>
            <w:tcW w:w="2234" w:type="dxa"/>
            <w:shd w:val="clear" w:color="auto" w:fill="FFF8F3"/>
            <w:vAlign w:val="center"/>
          </w:tcPr>
          <w:p w14:paraId="5A113478" w14:textId="77777777" w:rsidR="002805B7" w:rsidRPr="00EC0799" w:rsidRDefault="002805B7" w:rsidP="002805B7">
            <w:pPr>
              <w:jc w:val="center"/>
              <w:rPr>
                <w:rFonts w:ascii="Arial Narrow" w:hAnsi="Arial Narrow"/>
                <w:b/>
                <w:color w:val="3A003A"/>
                <w:sz w:val="20"/>
                <w:szCs w:val="20"/>
                <w:lang w:eastAsia="en-US"/>
              </w:rPr>
            </w:pPr>
            <w:r w:rsidRPr="00EC0799">
              <w:rPr>
                <w:rFonts w:ascii="Arial Narrow" w:hAnsi="Arial Narrow"/>
                <w:b/>
                <w:color w:val="3A003A"/>
                <w:sz w:val="20"/>
                <w:szCs w:val="20"/>
                <w:lang w:eastAsia="en-US"/>
              </w:rPr>
              <w:t>+ 24.908 hotărâri,</w:t>
            </w:r>
          </w:p>
          <w:p w14:paraId="6116CCB0" w14:textId="77777777" w:rsidR="002805B7" w:rsidRPr="00EC0799" w:rsidRDefault="002805B7" w:rsidP="002805B7">
            <w:pPr>
              <w:jc w:val="center"/>
              <w:rPr>
                <w:rFonts w:ascii="Arial Narrow" w:hAnsi="Arial Narrow"/>
                <w:b/>
                <w:color w:val="3A003A"/>
                <w:sz w:val="20"/>
                <w:szCs w:val="20"/>
                <w:lang w:eastAsia="en-US"/>
              </w:rPr>
            </w:pPr>
            <w:r w:rsidRPr="00EC0799">
              <w:rPr>
                <w:rFonts w:ascii="Arial Narrow" w:hAnsi="Arial Narrow"/>
                <w:b/>
                <w:color w:val="3A003A"/>
                <w:sz w:val="20"/>
                <w:szCs w:val="20"/>
                <w:lang w:eastAsia="en-US"/>
              </w:rPr>
              <w:t>+ 7,77%</w:t>
            </w:r>
          </w:p>
        </w:tc>
      </w:tr>
    </w:tbl>
    <w:p w14:paraId="111465EE" w14:textId="77777777" w:rsidR="002805B7" w:rsidRPr="00EC0799" w:rsidRDefault="002805B7" w:rsidP="002805B7">
      <w:pPr>
        <w:jc w:val="center"/>
        <w:rPr>
          <w:rFonts w:ascii="Palatino Linotype" w:hAnsi="Palatino Linotype"/>
          <w:b/>
          <w:color w:val="3A003A"/>
          <w:sz w:val="20"/>
          <w:szCs w:val="20"/>
          <w:lang w:eastAsia="en-US"/>
        </w:rPr>
      </w:pPr>
    </w:p>
    <w:p w14:paraId="569716E1" w14:textId="77777777" w:rsidR="002805B7" w:rsidRPr="00EC0799" w:rsidRDefault="002805B7" w:rsidP="002805B7">
      <w:pPr>
        <w:rPr>
          <w:rFonts w:ascii="Palatino Linotype" w:hAnsi="Palatino Linotype"/>
          <w:color w:val="3A003A"/>
          <w:lang w:eastAsia="en-US"/>
        </w:rPr>
      </w:pPr>
    </w:p>
    <w:p w14:paraId="7D559126" w14:textId="77777777" w:rsidR="002805B7" w:rsidRPr="00EC0799" w:rsidRDefault="002805B7" w:rsidP="002805B7">
      <w:pPr>
        <w:jc w:val="right"/>
        <w:rPr>
          <w:rFonts w:ascii="Calibri" w:eastAsia="Calibri" w:hAnsi="Calibri"/>
          <w:color w:val="3A003A"/>
          <w:sz w:val="28"/>
          <w:szCs w:val="28"/>
          <w:lang w:eastAsia="en-US"/>
        </w:rPr>
      </w:pPr>
    </w:p>
    <w:p w14:paraId="56AE4FB8" w14:textId="77777777" w:rsidR="002805B7" w:rsidRPr="00EC0799" w:rsidRDefault="002805B7" w:rsidP="002805B7">
      <w:pPr>
        <w:tabs>
          <w:tab w:val="left" w:pos="8152"/>
        </w:tabs>
        <w:jc w:val="right"/>
        <w:rPr>
          <w:rFonts w:ascii="Arial Narrow" w:hAnsi="Arial Narrow"/>
          <w:b/>
          <w:color w:val="3A003A"/>
          <w:sz w:val="25"/>
          <w:szCs w:val="25"/>
          <w:lang w:eastAsia="en-US"/>
        </w:rPr>
        <w:sectPr w:rsidR="002805B7" w:rsidRPr="00EC0799" w:rsidSect="00EA58AC">
          <w:pgSz w:w="11907" w:h="16840" w:code="9"/>
          <w:pgMar w:top="1276" w:right="1134" w:bottom="1440" w:left="1440" w:header="709" w:footer="0" w:gutter="0"/>
          <w:cols w:space="708"/>
          <w:docGrid w:linePitch="360"/>
        </w:sectPr>
      </w:pPr>
    </w:p>
    <w:p w14:paraId="78353BDA" w14:textId="77777777" w:rsidR="002805B7" w:rsidRPr="00EC0799" w:rsidRDefault="002805B7" w:rsidP="00146011">
      <w:pPr>
        <w:tabs>
          <w:tab w:val="left" w:pos="0"/>
        </w:tabs>
        <w:ind w:firstLine="709"/>
        <w:rPr>
          <w:rFonts w:ascii="Arial Narrow" w:hAnsi="Arial Narrow"/>
          <w:color w:val="3A003A"/>
          <w:sz w:val="28"/>
          <w:szCs w:val="28"/>
        </w:rPr>
      </w:pPr>
    </w:p>
    <w:p w14:paraId="2D461D9F" w14:textId="77777777" w:rsidR="00D064D4" w:rsidRPr="00EC0799" w:rsidRDefault="00D064D4" w:rsidP="00D064D4">
      <w:pPr>
        <w:jc w:val="center"/>
        <w:rPr>
          <w:rFonts w:ascii="Arial Narrow" w:eastAsia="Calibri" w:hAnsi="Arial Narrow"/>
          <w:b/>
          <w:color w:val="3A003A"/>
          <w:sz w:val="22"/>
          <w:szCs w:val="22"/>
          <w:lang w:eastAsia="en-US"/>
        </w:rPr>
      </w:pPr>
      <w:r w:rsidRPr="00EC0799">
        <w:rPr>
          <w:rFonts w:ascii="Arial Narrow" w:eastAsia="Calibri" w:hAnsi="Arial Narrow"/>
          <w:b/>
          <w:color w:val="3A003A"/>
          <w:sz w:val="22"/>
          <w:szCs w:val="22"/>
          <w:lang w:eastAsia="en-US"/>
        </w:rPr>
        <w:t xml:space="preserve">SITUAŢIA COMPARATIVĂ A CĂILOR DE ATAC DECLARATE </w:t>
      </w:r>
    </w:p>
    <w:p w14:paraId="75EB2750" w14:textId="77777777" w:rsidR="00D064D4" w:rsidRPr="00EC0799" w:rsidRDefault="00D064D4" w:rsidP="00D064D4">
      <w:pPr>
        <w:jc w:val="center"/>
        <w:rPr>
          <w:rFonts w:ascii="Arial Narrow" w:eastAsia="Calibri" w:hAnsi="Arial Narrow"/>
          <w:b/>
          <w:color w:val="3A003A"/>
          <w:sz w:val="22"/>
          <w:szCs w:val="22"/>
          <w:lang w:eastAsia="en-US"/>
        </w:rPr>
      </w:pPr>
      <w:r w:rsidRPr="00EC0799">
        <w:rPr>
          <w:rFonts w:ascii="Arial Narrow" w:eastAsia="Calibri" w:hAnsi="Arial Narrow"/>
          <w:b/>
          <w:color w:val="3A003A"/>
          <w:sz w:val="22"/>
          <w:szCs w:val="22"/>
          <w:lang w:eastAsia="en-US"/>
        </w:rPr>
        <w:t>2023/2024</w:t>
      </w:r>
    </w:p>
    <w:p w14:paraId="59501E00" w14:textId="77777777" w:rsidR="00D064D4" w:rsidRPr="008678C8" w:rsidRDefault="00D064D4" w:rsidP="00D064D4">
      <w:pPr>
        <w:jc w:val="center"/>
        <w:rPr>
          <w:rFonts w:ascii="Palatino Linotype" w:eastAsia="Calibri" w:hAnsi="Palatino Linotype"/>
          <w:b/>
          <w:color w:val="3A003A"/>
          <w:sz w:val="8"/>
          <w:szCs w:val="8"/>
          <w:lang w:eastAsia="en-US"/>
        </w:rPr>
      </w:pPr>
    </w:p>
    <w:tbl>
      <w:tblPr>
        <w:tblW w:w="14914" w:type="dxa"/>
        <w:tblInd w:w="-318"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1E0" w:firstRow="1" w:lastRow="1" w:firstColumn="1" w:lastColumn="1" w:noHBand="0" w:noVBand="0"/>
      </w:tblPr>
      <w:tblGrid>
        <w:gridCol w:w="556"/>
        <w:gridCol w:w="1579"/>
        <w:gridCol w:w="872"/>
        <w:gridCol w:w="1134"/>
        <w:gridCol w:w="992"/>
        <w:gridCol w:w="992"/>
        <w:gridCol w:w="992"/>
        <w:gridCol w:w="1134"/>
        <w:gridCol w:w="993"/>
        <w:gridCol w:w="1134"/>
        <w:gridCol w:w="1134"/>
        <w:gridCol w:w="1134"/>
        <w:gridCol w:w="992"/>
        <w:gridCol w:w="1276"/>
      </w:tblGrid>
      <w:tr w:rsidR="00D064D4" w:rsidRPr="00EC0799" w14:paraId="3772C02B" w14:textId="77777777" w:rsidTr="005C2463">
        <w:trPr>
          <w:trHeight w:val="101"/>
          <w:tblHeader/>
        </w:trPr>
        <w:tc>
          <w:tcPr>
            <w:tcW w:w="556" w:type="dxa"/>
            <w:vMerge w:val="restart"/>
            <w:shd w:val="clear" w:color="auto" w:fill="FFF8F3"/>
            <w:vAlign w:val="center"/>
            <w:hideMark/>
          </w:tcPr>
          <w:p w14:paraId="719BBC3D" w14:textId="77777777" w:rsidR="00D064D4" w:rsidRPr="00EC0799" w:rsidRDefault="00D064D4" w:rsidP="00187B61">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Nr.</w:t>
            </w:r>
          </w:p>
          <w:p w14:paraId="7E9172FB" w14:textId="77777777" w:rsidR="00D064D4" w:rsidRPr="00EC0799" w:rsidRDefault="00D064D4" w:rsidP="00187B61">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crt.</w:t>
            </w:r>
          </w:p>
        </w:tc>
        <w:tc>
          <w:tcPr>
            <w:tcW w:w="1579" w:type="dxa"/>
            <w:vMerge w:val="restart"/>
            <w:shd w:val="clear" w:color="auto" w:fill="FFF8F3"/>
            <w:vAlign w:val="center"/>
            <w:hideMark/>
          </w:tcPr>
          <w:p w14:paraId="2CF50D15" w14:textId="77777777" w:rsidR="00D064D4" w:rsidRPr="00EC0799" w:rsidRDefault="00D064D4" w:rsidP="00187B61">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Parchetul de pe lângă Curtea de Apel</w:t>
            </w:r>
          </w:p>
        </w:tc>
        <w:tc>
          <w:tcPr>
            <w:tcW w:w="12779" w:type="dxa"/>
            <w:gridSpan w:val="12"/>
            <w:shd w:val="clear" w:color="auto" w:fill="FFF8F3"/>
            <w:hideMark/>
          </w:tcPr>
          <w:p w14:paraId="5003A8E2" w14:textId="77777777" w:rsidR="00D064D4" w:rsidRPr="00EC0799" w:rsidRDefault="00D064D4" w:rsidP="00187B61">
            <w:pPr>
              <w:jc w:val="center"/>
              <w:rPr>
                <w:rFonts w:ascii="Arial Narrow" w:eastAsia="Calibri" w:hAnsi="Arial Narrow"/>
                <w:b/>
                <w:i/>
                <w:iCs/>
                <w:color w:val="3A003A"/>
                <w:sz w:val="20"/>
                <w:szCs w:val="20"/>
                <w:lang w:eastAsia="en-US"/>
              </w:rPr>
            </w:pPr>
            <w:r w:rsidRPr="00EC0799">
              <w:rPr>
                <w:rFonts w:ascii="Arial Narrow" w:eastAsia="Calibri" w:hAnsi="Arial Narrow"/>
                <w:b/>
                <w:i/>
                <w:iCs/>
                <w:color w:val="3A003A"/>
                <w:sz w:val="20"/>
                <w:szCs w:val="20"/>
                <w:lang w:eastAsia="en-US"/>
              </w:rPr>
              <w:t>Căi de atac declarate de procuror</w:t>
            </w:r>
          </w:p>
        </w:tc>
      </w:tr>
      <w:tr w:rsidR="00D064D4" w:rsidRPr="00EC0799" w14:paraId="778D6BD6" w14:textId="77777777" w:rsidTr="00762F77">
        <w:trPr>
          <w:trHeight w:val="101"/>
          <w:tblHeader/>
        </w:trPr>
        <w:tc>
          <w:tcPr>
            <w:tcW w:w="556" w:type="dxa"/>
            <w:vMerge/>
            <w:shd w:val="clear" w:color="auto" w:fill="FFF8F3"/>
          </w:tcPr>
          <w:p w14:paraId="4842F1D6" w14:textId="77777777" w:rsidR="00D064D4" w:rsidRPr="00EC0799" w:rsidRDefault="00D064D4" w:rsidP="00187B61">
            <w:pPr>
              <w:jc w:val="center"/>
              <w:rPr>
                <w:rFonts w:ascii="Arial Narrow" w:eastAsia="Calibri" w:hAnsi="Arial Narrow"/>
                <w:b/>
                <w:color w:val="3A003A"/>
                <w:sz w:val="20"/>
                <w:szCs w:val="20"/>
                <w:lang w:eastAsia="en-US"/>
              </w:rPr>
            </w:pPr>
          </w:p>
        </w:tc>
        <w:tc>
          <w:tcPr>
            <w:tcW w:w="1579" w:type="dxa"/>
            <w:vMerge/>
            <w:shd w:val="clear" w:color="auto" w:fill="FFF8F3"/>
          </w:tcPr>
          <w:p w14:paraId="4B446BC5" w14:textId="77777777" w:rsidR="00D064D4" w:rsidRPr="00EC0799" w:rsidRDefault="00D064D4" w:rsidP="00187B61">
            <w:pPr>
              <w:jc w:val="center"/>
              <w:rPr>
                <w:rFonts w:ascii="Arial Narrow" w:eastAsia="Calibri" w:hAnsi="Arial Narrow"/>
                <w:b/>
                <w:color w:val="3A003A"/>
                <w:sz w:val="20"/>
                <w:szCs w:val="20"/>
                <w:lang w:eastAsia="en-US"/>
              </w:rPr>
            </w:pPr>
          </w:p>
        </w:tc>
        <w:tc>
          <w:tcPr>
            <w:tcW w:w="6116" w:type="dxa"/>
            <w:gridSpan w:val="6"/>
            <w:shd w:val="clear" w:color="auto" w:fill="FFF8F3"/>
          </w:tcPr>
          <w:p w14:paraId="1AE733EB" w14:textId="77777777" w:rsidR="00D064D4" w:rsidRPr="00EC0799" w:rsidRDefault="00D064D4" w:rsidP="00187B61">
            <w:pPr>
              <w:jc w:val="center"/>
              <w:rPr>
                <w:rFonts w:ascii="Arial Narrow" w:eastAsia="Calibri" w:hAnsi="Arial Narrow"/>
                <w:b/>
                <w:i/>
                <w:iCs/>
                <w:color w:val="3A003A"/>
                <w:sz w:val="20"/>
                <w:szCs w:val="20"/>
                <w:lang w:eastAsia="en-US"/>
              </w:rPr>
            </w:pPr>
            <w:r w:rsidRPr="00EC0799">
              <w:rPr>
                <w:rFonts w:ascii="Arial Narrow" w:eastAsia="Calibri" w:hAnsi="Arial Narrow"/>
                <w:b/>
                <w:i/>
                <w:iCs/>
                <w:color w:val="3A003A"/>
                <w:sz w:val="20"/>
                <w:szCs w:val="20"/>
                <w:lang w:eastAsia="en-US"/>
              </w:rPr>
              <w:t>2023</w:t>
            </w:r>
          </w:p>
        </w:tc>
        <w:tc>
          <w:tcPr>
            <w:tcW w:w="6663" w:type="dxa"/>
            <w:gridSpan w:val="6"/>
            <w:shd w:val="clear" w:color="auto" w:fill="FFF8F3"/>
          </w:tcPr>
          <w:p w14:paraId="32BF7F8F" w14:textId="77777777" w:rsidR="00D064D4" w:rsidRPr="00EC0799" w:rsidRDefault="00D064D4" w:rsidP="00187B61">
            <w:pPr>
              <w:jc w:val="center"/>
              <w:rPr>
                <w:rFonts w:ascii="Arial Narrow" w:eastAsia="Calibri" w:hAnsi="Arial Narrow"/>
                <w:b/>
                <w:i/>
                <w:iCs/>
                <w:color w:val="3A003A"/>
                <w:sz w:val="20"/>
                <w:szCs w:val="20"/>
                <w:lang w:eastAsia="en-US"/>
              </w:rPr>
            </w:pPr>
            <w:r w:rsidRPr="00EC0799">
              <w:rPr>
                <w:rFonts w:ascii="Arial Narrow" w:eastAsia="Calibri" w:hAnsi="Arial Narrow"/>
                <w:b/>
                <w:i/>
                <w:iCs/>
                <w:color w:val="3A003A"/>
                <w:sz w:val="20"/>
                <w:szCs w:val="20"/>
                <w:lang w:eastAsia="en-US"/>
              </w:rPr>
              <w:t>2024</w:t>
            </w:r>
          </w:p>
        </w:tc>
      </w:tr>
      <w:tr w:rsidR="008678C8" w:rsidRPr="00EC0799" w14:paraId="04315F4B" w14:textId="77777777" w:rsidTr="008678C8">
        <w:trPr>
          <w:trHeight w:val="96"/>
          <w:tblHeader/>
        </w:trPr>
        <w:tc>
          <w:tcPr>
            <w:tcW w:w="556" w:type="dxa"/>
            <w:vMerge/>
            <w:shd w:val="clear" w:color="auto" w:fill="FFF8F3"/>
          </w:tcPr>
          <w:p w14:paraId="076ED73F" w14:textId="77777777" w:rsidR="00D064D4" w:rsidRPr="00EC0799" w:rsidRDefault="00D064D4" w:rsidP="00187B61">
            <w:pPr>
              <w:jc w:val="center"/>
              <w:rPr>
                <w:rFonts w:ascii="Arial Narrow" w:eastAsia="Calibri" w:hAnsi="Arial Narrow"/>
                <w:b/>
                <w:color w:val="3A003A"/>
                <w:sz w:val="20"/>
                <w:szCs w:val="20"/>
                <w:lang w:eastAsia="en-US"/>
              </w:rPr>
            </w:pPr>
          </w:p>
        </w:tc>
        <w:tc>
          <w:tcPr>
            <w:tcW w:w="1579" w:type="dxa"/>
            <w:vMerge/>
            <w:shd w:val="clear" w:color="auto" w:fill="FFF8F3"/>
          </w:tcPr>
          <w:p w14:paraId="424451F2" w14:textId="77777777" w:rsidR="00D064D4" w:rsidRPr="00EC0799" w:rsidRDefault="00D064D4" w:rsidP="00187B61">
            <w:pPr>
              <w:jc w:val="center"/>
              <w:rPr>
                <w:rFonts w:ascii="Arial Narrow" w:eastAsia="Calibri" w:hAnsi="Arial Narrow"/>
                <w:b/>
                <w:color w:val="3A003A"/>
                <w:sz w:val="20"/>
                <w:szCs w:val="20"/>
                <w:lang w:eastAsia="en-US"/>
              </w:rPr>
            </w:pPr>
          </w:p>
        </w:tc>
        <w:tc>
          <w:tcPr>
            <w:tcW w:w="872" w:type="dxa"/>
            <w:vMerge w:val="restart"/>
            <w:shd w:val="clear" w:color="auto" w:fill="FFF8F3"/>
            <w:vAlign w:val="center"/>
          </w:tcPr>
          <w:p w14:paraId="52088462" w14:textId="77777777" w:rsidR="00D064D4" w:rsidRPr="00EC0799" w:rsidRDefault="00D064D4" w:rsidP="00572BDC">
            <w:pPr>
              <w:jc w:val="center"/>
              <w:rPr>
                <w:rFonts w:ascii="Arial Narrow" w:eastAsia="Calibri" w:hAnsi="Arial Narrow"/>
                <w:b/>
                <w:i/>
                <w:iCs/>
                <w:color w:val="3A003A"/>
                <w:sz w:val="20"/>
                <w:szCs w:val="20"/>
                <w:lang w:eastAsia="en-US"/>
              </w:rPr>
            </w:pPr>
            <w:r w:rsidRPr="00EC0799">
              <w:rPr>
                <w:rFonts w:ascii="Arial Narrow" w:eastAsia="Calibri" w:hAnsi="Arial Narrow"/>
                <w:b/>
                <w:color w:val="3A003A"/>
                <w:sz w:val="20"/>
                <w:szCs w:val="20"/>
                <w:lang w:eastAsia="en-US"/>
              </w:rPr>
              <w:t>Apeluri</w:t>
            </w:r>
          </w:p>
        </w:tc>
        <w:tc>
          <w:tcPr>
            <w:tcW w:w="1134" w:type="dxa"/>
            <w:vMerge w:val="restart"/>
            <w:shd w:val="clear" w:color="auto" w:fill="FFF8F3"/>
            <w:vAlign w:val="center"/>
          </w:tcPr>
          <w:p w14:paraId="2BCB8AC8" w14:textId="77777777" w:rsidR="00D064D4" w:rsidRPr="00EC0799" w:rsidRDefault="00D064D4" w:rsidP="00572BDC">
            <w:pPr>
              <w:jc w:val="center"/>
              <w:rPr>
                <w:rFonts w:ascii="Arial Narrow" w:eastAsia="Calibri" w:hAnsi="Arial Narrow"/>
                <w:b/>
                <w:i/>
                <w:iCs/>
                <w:color w:val="3A003A"/>
                <w:sz w:val="20"/>
                <w:szCs w:val="20"/>
                <w:lang w:eastAsia="en-US"/>
              </w:rPr>
            </w:pPr>
            <w:r w:rsidRPr="00EC0799">
              <w:rPr>
                <w:rFonts w:ascii="Arial Narrow" w:eastAsia="Calibri" w:hAnsi="Arial Narrow"/>
                <w:b/>
                <w:color w:val="3A003A"/>
                <w:sz w:val="20"/>
                <w:szCs w:val="20"/>
                <w:lang w:eastAsia="en-US"/>
              </w:rPr>
              <w:t>Contestaţii</w:t>
            </w:r>
          </w:p>
        </w:tc>
        <w:tc>
          <w:tcPr>
            <w:tcW w:w="1984" w:type="dxa"/>
            <w:gridSpan w:val="2"/>
            <w:shd w:val="clear" w:color="auto" w:fill="FFF8F3"/>
            <w:vAlign w:val="center"/>
          </w:tcPr>
          <w:p w14:paraId="3A97D2B4" w14:textId="77777777" w:rsidR="00D064D4" w:rsidRPr="00EC0799" w:rsidRDefault="00D064D4" w:rsidP="005C2463">
            <w:pPr>
              <w:jc w:val="center"/>
              <w:rPr>
                <w:rFonts w:ascii="Arial Narrow" w:eastAsia="Calibri" w:hAnsi="Arial Narrow"/>
                <w:b/>
                <w:i/>
                <w:iCs/>
                <w:color w:val="3A003A"/>
                <w:sz w:val="20"/>
                <w:szCs w:val="20"/>
                <w:lang w:eastAsia="en-US"/>
              </w:rPr>
            </w:pPr>
            <w:r w:rsidRPr="00EC0799">
              <w:rPr>
                <w:rFonts w:ascii="Arial Narrow" w:eastAsia="Calibri" w:hAnsi="Arial Narrow"/>
                <w:b/>
                <w:color w:val="3A003A"/>
                <w:sz w:val="20"/>
                <w:szCs w:val="20"/>
                <w:lang w:eastAsia="en-US"/>
              </w:rPr>
              <w:t>Contestaţii în anulare</w:t>
            </w:r>
          </w:p>
        </w:tc>
        <w:tc>
          <w:tcPr>
            <w:tcW w:w="992" w:type="dxa"/>
            <w:vMerge w:val="restart"/>
            <w:shd w:val="clear" w:color="auto" w:fill="FFF8F3"/>
            <w:vAlign w:val="center"/>
          </w:tcPr>
          <w:p w14:paraId="6D7B1822" w14:textId="77777777" w:rsidR="00D064D4" w:rsidRPr="00EC0799" w:rsidRDefault="00D064D4" w:rsidP="005C2463">
            <w:pPr>
              <w:jc w:val="center"/>
              <w:rPr>
                <w:rFonts w:ascii="Arial Narrow" w:eastAsia="Calibri" w:hAnsi="Arial Narrow"/>
                <w:b/>
                <w:i/>
                <w:iCs/>
                <w:color w:val="3A003A"/>
                <w:sz w:val="20"/>
                <w:szCs w:val="20"/>
                <w:lang w:eastAsia="en-US"/>
              </w:rPr>
            </w:pPr>
            <w:r w:rsidRPr="00EC0799">
              <w:rPr>
                <w:rFonts w:ascii="Arial Narrow" w:eastAsia="Calibri" w:hAnsi="Arial Narrow"/>
                <w:b/>
                <w:color w:val="3A003A"/>
                <w:sz w:val="20"/>
                <w:szCs w:val="20"/>
                <w:lang w:eastAsia="en-US"/>
              </w:rPr>
              <w:t>Recursuri în casaţie</w:t>
            </w:r>
          </w:p>
        </w:tc>
        <w:tc>
          <w:tcPr>
            <w:tcW w:w="1134" w:type="dxa"/>
            <w:vMerge w:val="restart"/>
            <w:shd w:val="clear" w:color="auto" w:fill="FFF8F3"/>
            <w:vAlign w:val="center"/>
          </w:tcPr>
          <w:p w14:paraId="2659BAE7" w14:textId="77777777" w:rsidR="00D064D4" w:rsidRPr="00EC0799" w:rsidRDefault="00D064D4" w:rsidP="005C2463">
            <w:pPr>
              <w:jc w:val="center"/>
              <w:rPr>
                <w:rFonts w:ascii="Arial Narrow" w:eastAsia="Calibri" w:hAnsi="Arial Narrow"/>
                <w:b/>
                <w:i/>
                <w:iCs/>
                <w:color w:val="3A003A"/>
                <w:sz w:val="20"/>
                <w:szCs w:val="20"/>
                <w:lang w:eastAsia="en-US"/>
              </w:rPr>
            </w:pPr>
            <w:r w:rsidRPr="00EC0799">
              <w:rPr>
                <w:rFonts w:ascii="Arial Narrow" w:eastAsia="Calibri" w:hAnsi="Arial Narrow"/>
                <w:b/>
                <w:i/>
                <w:color w:val="3A003A"/>
                <w:sz w:val="20"/>
                <w:szCs w:val="20"/>
                <w:lang w:eastAsia="en-US"/>
              </w:rPr>
              <w:t>Total</w:t>
            </w:r>
          </w:p>
        </w:tc>
        <w:tc>
          <w:tcPr>
            <w:tcW w:w="993" w:type="dxa"/>
            <w:vMerge w:val="restart"/>
            <w:shd w:val="clear" w:color="auto" w:fill="FFF8F3"/>
            <w:vAlign w:val="center"/>
          </w:tcPr>
          <w:p w14:paraId="5B63EEC8" w14:textId="77777777" w:rsidR="00D064D4" w:rsidRPr="00EC0799" w:rsidRDefault="00D064D4" w:rsidP="005C2463">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Apeluri</w:t>
            </w:r>
          </w:p>
        </w:tc>
        <w:tc>
          <w:tcPr>
            <w:tcW w:w="1134" w:type="dxa"/>
            <w:vMerge w:val="restart"/>
            <w:shd w:val="clear" w:color="auto" w:fill="FFF8F3"/>
            <w:vAlign w:val="center"/>
          </w:tcPr>
          <w:p w14:paraId="23CC57B5" w14:textId="77777777" w:rsidR="00D064D4" w:rsidRPr="00EC0799" w:rsidRDefault="00D064D4" w:rsidP="005C2463">
            <w:pPr>
              <w:jc w:val="center"/>
              <w:rPr>
                <w:rFonts w:ascii="Arial Narrow" w:eastAsia="Calibri" w:hAnsi="Arial Narrow"/>
                <w:b/>
                <w:i/>
                <w:iCs/>
                <w:color w:val="3A003A"/>
                <w:sz w:val="20"/>
                <w:szCs w:val="20"/>
                <w:lang w:eastAsia="en-US"/>
              </w:rPr>
            </w:pPr>
            <w:r w:rsidRPr="00EC0799">
              <w:rPr>
                <w:rFonts w:ascii="Arial Narrow" w:eastAsia="Calibri" w:hAnsi="Arial Narrow"/>
                <w:b/>
                <w:color w:val="3A003A"/>
                <w:sz w:val="20"/>
                <w:szCs w:val="20"/>
                <w:lang w:eastAsia="en-US"/>
              </w:rPr>
              <w:t>Contestații</w:t>
            </w:r>
          </w:p>
        </w:tc>
        <w:tc>
          <w:tcPr>
            <w:tcW w:w="2268" w:type="dxa"/>
            <w:gridSpan w:val="2"/>
            <w:shd w:val="clear" w:color="auto" w:fill="FFF8F3"/>
            <w:vAlign w:val="center"/>
          </w:tcPr>
          <w:p w14:paraId="714D878D" w14:textId="77777777" w:rsidR="00D064D4" w:rsidRPr="00EC0799" w:rsidRDefault="00D064D4" w:rsidP="005C2463">
            <w:pPr>
              <w:jc w:val="center"/>
              <w:rPr>
                <w:rFonts w:ascii="Arial Narrow" w:eastAsia="Calibri" w:hAnsi="Arial Narrow"/>
                <w:b/>
                <w:i/>
                <w:iCs/>
                <w:color w:val="3A003A"/>
                <w:sz w:val="20"/>
                <w:szCs w:val="20"/>
                <w:lang w:eastAsia="en-US"/>
              </w:rPr>
            </w:pPr>
            <w:r w:rsidRPr="00EC0799">
              <w:rPr>
                <w:rFonts w:ascii="Arial Narrow" w:eastAsia="Calibri" w:hAnsi="Arial Narrow"/>
                <w:b/>
                <w:color w:val="3A003A"/>
                <w:sz w:val="20"/>
                <w:szCs w:val="20"/>
                <w:lang w:eastAsia="en-US"/>
              </w:rPr>
              <w:t>Contestaţii în anulare</w:t>
            </w:r>
          </w:p>
        </w:tc>
        <w:tc>
          <w:tcPr>
            <w:tcW w:w="992" w:type="dxa"/>
            <w:vMerge w:val="restart"/>
            <w:shd w:val="clear" w:color="auto" w:fill="FFF8F3"/>
            <w:vAlign w:val="center"/>
          </w:tcPr>
          <w:p w14:paraId="46563365" w14:textId="77777777" w:rsidR="00D064D4" w:rsidRPr="00EC0799" w:rsidRDefault="00D064D4" w:rsidP="005C2463">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Recursuri în casaţie</w:t>
            </w:r>
          </w:p>
        </w:tc>
        <w:tc>
          <w:tcPr>
            <w:tcW w:w="1276" w:type="dxa"/>
            <w:vMerge w:val="restart"/>
            <w:shd w:val="clear" w:color="auto" w:fill="FFF8F3"/>
            <w:vAlign w:val="center"/>
          </w:tcPr>
          <w:p w14:paraId="73FE773D" w14:textId="77777777" w:rsidR="00D064D4" w:rsidRPr="00EC0799" w:rsidRDefault="00D064D4" w:rsidP="005C2463">
            <w:pPr>
              <w:jc w:val="center"/>
              <w:rPr>
                <w:rFonts w:ascii="Arial Narrow" w:eastAsia="Calibri" w:hAnsi="Arial Narrow"/>
                <w:b/>
                <w:color w:val="3A003A"/>
                <w:sz w:val="20"/>
                <w:szCs w:val="20"/>
                <w:lang w:eastAsia="en-US"/>
              </w:rPr>
            </w:pPr>
            <w:r w:rsidRPr="00EC0799">
              <w:rPr>
                <w:rFonts w:ascii="Arial Narrow" w:eastAsia="Calibri" w:hAnsi="Arial Narrow"/>
                <w:b/>
                <w:i/>
                <w:color w:val="3A003A"/>
                <w:sz w:val="20"/>
                <w:szCs w:val="20"/>
                <w:lang w:eastAsia="en-US"/>
              </w:rPr>
              <w:t>Total</w:t>
            </w:r>
          </w:p>
        </w:tc>
      </w:tr>
      <w:tr w:rsidR="00EC0799" w:rsidRPr="00EC0799" w14:paraId="0FFF3822" w14:textId="77777777" w:rsidTr="008678C8">
        <w:trPr>
          <w:cantSplit/>
          <w:trHeight w:val="299"/>
          <w:tblHeader/>
        </w:trPr>
        <w:tc>
          <w:tcPr>
            <w:tcW w:w="556" w:type="dxa"/>
            <w:vMerge/>
            <w:tcBorders>
              <w:bottom w:val="single" w:sz="4" w:space="0" w:color="00B050"/>
            </w:tcBorders>
            <w:shd w:val="clear" w:color="auto" w:fill="auto"/>
          </w:tcPr>
          <w:p w14:paraId="752164BC" w14:textId="77777777" w:rsidR="00D064D4" w:rsidRPr="00EC0799" w:rsidRDefault="00D064D4" w:rsidP="00762F77">
            <w:pPr>
              <w:jc w:val="center"/>
              <w:rPr>
                <w:rFonts w:ascii="Arial Narrow" w:eastAsia="Calibri" w:hAnsi="Arial Narrow"/>
                <w:b/>
                <w:color w:val="3A003A"/>
                <w:sz w:val="20"/>
                <w:szCs w:val="20"/>
                <w:lang w:eastAsia="en-US"/>
              </w:rPr>
            </w:pPr>
          </w:p>
        </w:tc>
        <w:tc>
          <w:tcPr>
            <w:tcW w:w="1579" w:type="dxa"/>
            <w:vMerge/>
            <w:tcBorders>
              <w:bottom w:val="single" w:sz="4" w:space="0" w:color="00B050"/>
            </w:tcBorders>
            <w:shd w:val="clear" w:color="auto" w:fill="auto"/>
          </w:tcPr>
          <w:p w14:paraId="1D226BBF" w14:textId="77777777" w:rsidR="00D064D4" w:rsidRPr="00EC0799" w:rsidRDefault="00D064D4" w:rsidP="00762F77">
            <w:pPr>
              <w:jc w:val="center"/>
              <w:rPr>
                <w:rFonts w:ascii="Arial Narrow" w:eastAsia="Calibri" w:hAnsi="Arial Narrow"/>
                <w:b/>
                <w:color w:val="3A003A"/>
                <w:sz w:val="20"/>
                <w:szCs w:val="20"/>
                <w:lang w:eastAsia="en-US"/>
              </w:rPr>
            </w:pPr>
          </w:p>
        </w:tc>
        <w:tc>
          <w:tcPr>
            <w:tcW w:w="872" w:type="dxa"/>
            <w:vMerge/>
            <w:tcBorders>
              <w:bottom w:val="single" w:sz="4" w:space="0" w:color="00B050"/>
            </w:tcBorders>
            <w:shd w:val="clear" w:color="auto" w:fill="auto"/>
          </w:tcPr>
          <w:p w14:paraId="4C8C4425" w14:textId="77777777" w:rsidR="00D064D4" w:rsidRPr="00EC0799" w:rsidRDefault="00D064D4" w:rsidP="00762F77">
            <w:pPr>
              <w:jc w:val="center"/>
              <w:rPr>
                <w:rFonts w:ascii="Arial Narrow" w:eastAsia="Calibri" w:hAnsi="Arial Narrow"/>
                <w:b/>
                <w:i/>
                <w:iCs/>
                <w:color w:val="3A003A"/>
                <w:sz w:val="20"/>
                <w:szCs w:val="20"/>
                <w:lang w:eastAsia="en-US"/>
              </w:rPr>
            </w:pPr>
          </w:p>
        </w:tc>
        <w:tc>
          <w:tcPr>
            <w:tcW w:w="1134" w:type="dxa"/>
            <w:vMerge/>
            <w:tcBorders>
              <w:bottom w:val="single" w:sz="4" w:space="0" w:color="00B050"/>
            </w:tcBorders>
            <w:shd w:val="clear" w:color="auto" w:fill="auto"/>
          </w:tcPr>
          <w:p w14:paraId="3C1F1D67" w14:textId="77777777" w:rsidR="00D064D4" w:rsidRPr="00EC0799" w:rsidRDefault="00D064D4" w:rsidP="00762F77">
            <w:pPr>
              <w:jc w:val="center"/>
              <w:rPr>
                <w:rFonts w:ascii="Arial Narrow" w:eastAsia="Calibri" w:hAnsi="Arial Narrow"/>
                <w:b/>
                <w:i/>
                <w:iCs/>
                <w:color w:val="3A003A"/>
                <w:sz w:val="20"/>
                <w:szCs w:val="20"/>
                <w:lang w:eastAsia="en-US"/>
              </w:rPr>
            </w:pPr>
          </w:p>
        </w:tc>
        <w:tc>
          <w:tcPr>
            <w:tcW w:w="992" w:type="dxa"/>
            <w:tcBorders>
              <w:bottom w:val="single" w:sz="4" w:space="0" w:color="00B050"/>
            </w:tcBorders>
            <w:shd w:val="clear" w:color="auto" w:fill="FFF8F3"/>
          </w:tcPr>
          <w:p w14:paraId="10B7C9B8" w14:textId="77777777" w:rsidR="00D064D4" w:rsidRPr="00EC0799" w:rsidRDefault="00D064D4" w:rsidP="005C2463">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În primă instanţă</w:t>
            </w:r>
          </w:p>
        </w:tc>
        <w:tc>
          <w:tcPr>
            <w:tcW w:w="992" w:type="dxa"/>
            <w:tcBorders>
              <w:bottom w:val="single" w:sz="4" w:space="0" w:color="00B050"/>
            </w:tcBorders>
            <w:shd w:val="clear" w:color="auto" w:fill="FFF8F3"/>
          </w:tcPr>
          <w:p w14:paraId="75C24E63" w14:textId="77777777" w:rsidR="00D064D4" w:rsidRPr="00EC0799" w:rsidRDefault="00D064D4" w:rsidP="005C2463">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În apel</w:t>
            </w:r>
          </w:p>
        </w:tc>
        <w:tc>
          <w:tcPr>
            <w:tcW w:w="992" w:type="dxa"/>
            <w:vMerge/>
            <w:tcBorders>
              <w:bottom w:val="single" w:sz="4" w:space="0" w:color="00B050"/>
            </w:tcBorders>
            <w:shd w:val="clear" w:color="auto" w:fill="FFF8F3"/>
          </w:tcPr>
          <w:p w14:paraId="3A463529" w14:textId="77777777" w:rsidR="00D064D4" w:rsidRPr="00EC0799" w:rsidRDefault="00D064D4" w:rsidP="005C2463">
            <w:pPr>
              <w:jc w:val="center"/>
              <w:rPr>
                <w:rFonts w:ascii="Arial Narrow" w:eastAsia="Calibri" w:hAnsi="Arial Narrow"/>
                <w:b/>
                <w:i/>
                <w:iCs/>
                <w:color w:val="3A003A"/>
                <w:sz w:val="20"/>
                <w:szCs w:val="20"/>
                <w:lang w:eastAsia="en-US"/>
              </w:rPr>
            </w:pPr>
          </w:p>
        </w:tc>
        <w:tc>
          <w:tcPr>
            <w:tcW w:w="1134" w:type="dxa"/>
            <w:vMerge/>
            <w:tcBorders>
              <w:bottom w:val="single" w:sz="4" w:space="0" w:color="00B050"/>
            </w:tcBorders>
            <w:shd w:val="clear" w:color="auto" w:fill="FFF8F3"/>
          </w:tcPr>
          <w:p w14:paraId="32722FDA" w14:textId="77777777" w:rsidR="00D064D4" w:rsidRPr="00EC0799" w:rsidRDefault="00D064D4" w:rsidP="005C2463">
            <w:pPr>
              <w:jc w:val="center"/>
              <w:rPr>
                <w:rFonts w:ascii="Arial Narrow" w:eastAsia="Calibri" w:hAnsi="Arial Narrow"/>
                <w:b/>
                <w:i/>
                <w:iCs/>
                <w:color w:val="3A003A"/>
                <w:sz w:val="20"/>
                <w:szCs w:val="20"/>
                <w:lang w:eastAsia="en-US"/>
              </w:rPr>
            </w:pPr>
          </w:p>
        </w:tc>
        <w:tc>
          <w:tcPr>
            <w:tcW w:w="993" w:type="dxa"/>
            <w:vMerge/>
            <w:tcBorders>
              <w:bottom w:val="single" w:sz="4" w:space="0" w:color="00B050"/>
            </w:tcBorders>
            <w:shd w:val="clear" w:color="auto" w:fill="FFF8F3"/>
          </w:tcPr>
          <w:p w14:paraId="61A27C62" w14:textId="77777777" w:rsidR="00D064D4" w:rsidRPr="00EC0799" w:rsidRDefault="00D064D4" w:rsidP="005C2463">
            <w:pPr>
              <w:jc w:val="center"/>
              <w:rPr>
                <w:rFonts w:ascii="Arial Narrow" w:eastAsia="Calibri" w:hAnsi="Arial Narrow"/>
                <w:b/>
                <w:i/>
                <w:iCs/>
                <w:color w:val="3A003A"/>
                <w:sz w:val="20"/>
                <w:szCs w:val="20"/>
                <w:lang w:eastAsia="en-US"/>
              </w:rPr>
            </w:pPr>
          </w:p>
        </w:tc>
        <w:tc>
          <w:tcPr>
            <w:tcW w:w="1134" w:type="dxa"/>
            <w:vMerge/>
            <w:tcBorders>
              <w:bottom w:val="single" w:sz="4" w:space="0" w:color="00B050"/>
            </w:tcBorders>
            <w:shd w:val="clear" w:color="auto" w:fill="FFF8F3"/>
          </w:tcPr>
          <w:p w14:paraId="318AB2AA" w14:textId="77777777" w:rsidR="00D064D4" w:rsidRPr="00EC0799" w:rsidRDefault="00D064D4" w:rsidP="005C2463">
            <w:pPr>
              <w:jc w:val="center"/>
              <w:rPr>
                <w:rFonts w:ascii="Arial Narrow" w:eastAsia="Calibri" w:hAnsi="Arial Narrow"/>
                <w:b/>
                <w:i/>
                <w:iCs/>
                <w:color w:val="3A003A"/>
                <w:sz w:val="20"/>
                <w:szCs w:val="20"/>
                <w:lang w:eastAsia="en-US"/>
              </w:rPr>
            </w:pPr>
          </w:p>
        </w:tc>
        <w:tc>
          <w:tcPr>
            <w:tcW w:w="1134" w:type="dxa"/>
            <w:tcBorders>
              <w:bottom w:val="single" w:sz="4" w:space="0" w:color="00B050"/>
            </w:tcBorders>
            <w:shd w:val="clear" w:color="auto" w:fill="FFF8F3"/>
          </w:tcPr>
          <w:p w14:paraId="30F4EF49" w14:textId="77777777" w:rsidR="00D064D4" w:rsidRPr="00EC0799" w:rsidRDefault="00D064D4" w:rsidP="005C2463">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În primă instanţă</w:t>
            </w:r>
          </w:p>
        </w:tc>
        <w:tc>
          <w:tcPr>
            <w:tcW w:w="1134" w:type="dxa"/>
            <w:tcBorders>
              <w:bottom w:val="single" w:sz="4" w:space="0" w:color="00B050"/>
            </w:tcBorders>
            <w:shd w:val="clear" w:color="auto" w:fill="FFF8F3"/>
          </w:tcPr>
          <w:p w14:paraId="3F8CA0F5" w14:textId="77777777" w:rsidR="00D064D4" w:rsidRPr="00EC0799" w:rsidRDefault="00D064D4" w:rsidP="005C2463">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În apel</w:t>
            </w:r>
          </w:p>
        </w:tc>
        <w:tc>
          <w:tcPr>
            <w:tcW w:w="992" w:type="dxa"/>
            <w:vMerge/>
            <w:tcBorders>
              <w:bottom w:val="single" w:sz="4" w:space="0" w:color="00B050"/>
            </w:tcBorders>
            <w:shd w:val="clear" w:color="auto" w:fill="auto"/>
          </w:tcPr>
          <w:p w14:paraId="11079DE4" w14:textId="77777777" w:rsidR="00D064D4" w:rsidRPr="00EC0799" w:rsidRDefault="00D064D4" w:rsidP="005C2463">
            <w:pPr>
              <w:jc w:val="center"/>
              <w:rPr>
                <w:rFonts w:ascii="Arial Narrow" w:eastAsia="Calibri" w:hAnsi="Arial Narrow"/>
                <w:b/>
                <w:i/>
                <w:iCs/>
                <w:color w:val="3A003A"/>
                <w:sz w:val="20"/>
                <w:szCs w:val="20"/>
                <w:lang w:eastAsia="en-US"/>
              </w:rPr>
            </w:pPr>
          </w:p>
        </w:tc>
        <w:tc>
          <w:tcPr>
            <w:tcW w:w="1276" w:type="dxa"/>
            <w:vMerge/>
            <w:tcBorders>
              <w:bottom w:val="single" w:sz="4" w:space="0" w:color="00B050"/>
            </w:tcBorders>
            <w:shd w:val="clear" w:color="auto" w:fill="FFF8F3"/>
          </w:tcPr>
          <w:p w14:paraId="6C40E0DC" w14:textId="77777777" w:rsidR="00D064D4" w:rsidRPr="00EC0799" w:rsidRDefault="00D064D4" w:rsidP="005C2463">
            <w:pPr>
              <w:jc w:val="center"/>
              <w:rPr>
                <w:rFonts w:ascii="Arial Narrow" w:eastAsia="Calibri" w:hAnsi="Arial Narrow"/>
                <w:b/>
                <w:i/>
                <w:iCs/>
                <w:color w:val="3A003A"/>
                <w:sz w:val="20"/>
                <w:szCs w:val="20"/>
                <w:lang w:eastAsia="en-US"/>
              </w:rPr>
            </w:pPr>
          </w:p>
        </w:tc>
      </w:tr>
      <w:tr w:rsidR="00EC0799" w:rsidRPr="00EC0799" w14:paraId="5961343C" w14:textId="77777777" w:rsidTr="008678C8">
        <w:trPr>
          <w:trHeight w:hRule="exact" w:val="284"/>
        </w:trPr>
        <w:tc>
          <w:tcPr>
            <w:tcW w:w="556" w:type="dxa"/>
            <w:shd w:val="clear" w:color="auto" w:fill="auto"/>
            <w:hideMark/>
          </w:tcPr>
          <w:p w14:paraId="4D192C85"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1.</w:t>
            </w:r>
          </w:p>
        </w:tc>
        <w:tc>
          <w:tcPr>
            <w:tcW w:w="1579" w:type="dxa"/>
            <w:shd w:val="clear" w:color="auto" w:fill="auto"/>
            <w:hideMark/>
          </w:tcPr>
          <w:p w14:paraId="59CDBEAF" w14:textId="77777777" w:rsidR="00D064D4" w:rsidRPr="00EC0799" w:rsidRDefault="00D064D4" w:rsidP="00762F7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ALBA IULIA</w:t>
            </w:r>
          </w:p>
        </w:tc>
        <w:tc>
          <w:tcPr>
            <w:tcW w:w="872" w:type="dxa"/>
            <w:shd w:val="clear" w:color="auto" w:fill="auto"/>
          </w:tcPr>
          <w:p w14:paraId="45192DA5"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168</w:t>
            </w:r>
          </w:p>
        </w:tc>
        <w:tc>
          <w:tcPr>
            <w:tcW w:w="1134" w:type="dxa"/>
            <w:shd w:val="clear" w:color="auto" w:fill="auto"/>
          </w:tcPr>
          <w:p w14:paraId="71F8E642"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64</w:t>
            </w:r>
          </w:p>
        </w:tc>
        <w:tc>
          <w:tcPr>
            <w:tcW w:w="992" w:type="dxa"/>
            <w:shd w:val="clear" w:color="auto" w:fill="auto"/>
          </w:tcPr>
          <w:p w14:paraId="74A67194"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shd w:val="clear" w:color="auto" w:fill="auto"/>
          </w:tcPr>
          <w:p w14:paraId="3060217E"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w:t>
            </w:r>
          </w:p>
        </w:tc>
        <w:tc>
          <w:tcPr>
            <w:tcW w:w="992" w:type="dxa"/>
            <w:shd w:val="clear" w:color="auto" w:fill="auto"/>
          </w:tcPr>
          <w:p w14:paraId="72F1B9CF"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1134" w:type="dxa"/>
            <w:shd w:val="clear" w:color="auto" w:fill="FFF8F3"/>
          </w:tcPr>
          <w:p w14:paraId="3E722EA3" w14:textId="77777777" w:rsidR="00D064D4" w:rsidRPr="00EC0799" w:rsidRDefault="00D064D4" w:rsidP="00762F77">
            <w:pPr>
              <w:jc w:val="center"/>
              <w:rPr>
                <w:rFonts w:ascii="Arial Narrow" w:eastAsia="Calibri" w:hAnsi="Arial Narrow"/>
                <w:b/>
                <w:i/>
                <w:iCs/>
                <w:color w:val="3A003A"/>
                <w:sz w:val="20"/>
                <w:szCs w:val="20"/>
                <w:lang w:eastAsia="en-US"/>
              </w:rPr>
            </w:pPr>
            <w:r w:rsidRPr="00EC0799">
              <w:rPr>
                <w:rFonts w:ascii="Arial Narrow" w:hAnsi="Arial Narrow"/>
                <w:b/>
                <w:i/>
                <w:iCs/>
                <w:color w:val="3A003A"/>
                <w:sz w:val="20"/>
                <w:szCs w:val="20"/>
              </w:rPr>
              <w:t>233</w:t>
            </w:r>
          </w:p>
        </w:tc>
        <w:tc>
          <w:tcPr>
            <w:tcW w:w="993" w:type="dxa"/>
            <w:shd w:val="clear" w:color="auto" w:fill="auto"/>
          </w:tcPr>
          <w:p w14:paraId="3D74078B"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226</w:t>
            </w:r>
          </w:p>
        </w:tc>
        <w:tc>
          <w:tcPr>
            <w:tcW w:w="1134" w:type="dxa"/>
            <w:shd w:val="clear" w:color="auto" w:fill="auto"/>
          </w:tcPr>
          <w:p w14:paraId="275241A7"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82</w:t>
            </w:r>
          </w:p>
        </w:tc>
        <w:tc>
          <w:tcPr>
            <w:tcW w:w="1134" w:type="dxa"/>
            <w:shd w:val="clear" w:color="auto" w:fill="auto"/>
          </w:tcPr>
          <w:p w14:paraId="19AD7B90"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1134" w:type="dxa"/>
            <w:shd w:val="clear" w:color="auto" w:fill="auto"/>
          </w:tcPr>
          <w:p w14:paraId="2F69F943"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shd w:val="clear" w:color="auto" w:fill="auto"/>
          </w:tcPr>
          <w:p w14:paraId="0F8C50CA"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1276" w:type="dxa"/>
            <w:shd w:val="clear" w:color="auto" w:fill="FFF8F3"/>
          </w:tcPr>
          <w:p w14:paraId="150419DF" w14:textId="77777777" w:rsidR="00D064D4" w:rsidRPr="00EC0799" w:rsidRDefault="00D064D4" w:rsidP="00762F77">
            <w:pPr>
              <w:jc w:val="center"/>
              <w:rPr>
                <w:rFonts w:ascii="Arial Narrow" w:eastAsia="Calibri" w:hAnsi="Arial Narrow"/>
                <w:b/>
                <w:i/>
                <w:iCs/>
                <w:color w:val="3A003A"/>
                <w:sz w:val="20"/>
                <w:szCs w:val="20"/>
                <w:lang w:eastAsia="en-US"/>
              </w:rPr>
            </w:pPr>
            <w:r w:rsidRPr="00EC0799">
              <w:rPr>
                <w:rFonts w:ascii="Arial Narrow" w:hAnsi="Arial Narrow"/>
                <w:b/>
                <w:i/>
                <w:iCs/>
                <w:color w:val="3A003A"/>
                <w:sz w:val="20"/>
                <w:szCs w:val="20"/>
              </w:rPr>
              <w:t>308</w:t>
            </w:r>
          </w:p>
        </w:tc>
      </w:tr>
      <w:tr w:rsidR="00EC0799" w:rsidRPr="00EC0799" w14:paraId="4C441AC9" w14:textId="77777777" w:rsidTr="008678C8">
        <w:trPr>
          <w:trHeight w:hRule="exact" w:val="284"/>
        </w:trPr>
        <w:tc>
          <w:tcPr>
            <w:tcW w:w="556" w:type="dxa"/>
            <w:shd w:val="clear" w:color="auto" w:fill="auto"/>
            <w:hideMark/>
          </w:tcPr>
          <w:p w14:paraId="011DD2CB"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2.</w:t>
            </w:r>
          </w:p>
        </w:tc>
        <w:tc>
          <w:tcPr>
            <w:tcW w:w="1579" w:type="dxa"/>
            <w:shd w:val="clear" w:color="auto" w:fill="auto"/>
            <w:hideMark/>
          </w:tcPr>
          <w:p w14:paraId="702C65EC" w14:textId="77777777" w:rsidR="00D064D4" w:rsidRPr="00EC0799" w:rsidRDefault="00D064D4" w:rsidP="00762F7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BACĂU</w:t>
            </w:r>
          </w:p>
        </w:tc>
        <w:tc>
          <w:tcPr>
            <w:tcW w:w="872" w:type="dxa"/>
            <w:shd w:val="clear" w:color="auto" w:fill="auto"/>
          </w:tcPr>
          <w:p w14:paraId="724F0711"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306</w:t>
            </w:r>
          </w:p>
        </w:tc>
        <w:tc>
          <w:tcPr>
            <w:tcW w:w="1134" w:type="dxa"/>
            <w:shd w:val="clear" w:color="auto" w:fill="auto"/>
          </w:tcPr>
          <w:p w14:paraId="5CCF17FA"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109</w:t>
            </w:r>
          </w:p>
        </w:tc>
        <w:tc>
          <w:tcPr>
            <w:tcW w:w="992" w:type="dxa"/>
            <w:shd w:val="clear" w:color="auto" w:fill="auto"/>
          </w:tcPr>
          <w:p w14:paraId="0FD7B4F4"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shd w:val="clear" w:color="auto" w:fill="auto"/>
          </w:tcPr>
          <w:p w14:paraId="6145B407"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shd w:val="clear" w:color="auto" w:fill="auto"/>
          </w:tcPr>
          <w:p w14:paraId="4A186402"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3</w:t>
            </w:r>
          </w:p>
        </w:tc>
        <w:tc>
          <w:tcPr>
            <w:tcW w:w="1134" w:type="dxa"/>
            <w:shd w:val="clear" w:color="auto" w:fill="FFF8F3"/>
          </w:tcPr>
          <w:p w14:paraId="24C1770C" w14:textId="77777777" w:rsidR="00D064D4" w:rsidRPr="00EC0799" w:rsidRDefault="00D064D4" w:rsidP="00762F77">
            <w:pPr>
              <w:jc w:val="center"/>
              <w:rPr>
                <w:rFonts w:ascii="Arial Narrow" w:eastAsia="Calibri" w:hAnsi="Arial Narrow"/>
                <w:b/>
                <w:i/>
                <w:iCs/>
                <w:color w:val="3A003A"/>
                <w:sz w:val="20"/>
                <w:szCs w:val="20"/>
                <w:lang w:eastAsia="en-US"/>
              </w:rPr>
            </w:pPr>
            <w:r w:rsidRPr="00EC0799">
              <w:rPr>
                <w:rFonts w:ascii="Arial Narrow" w:hAnsi="Arial Narrow"/>
                <w:b/>
                <w:i/>
                <w:iCs/>
                <w:color w:val="3A003A"/>
                <w:sz w:val="20"/>
                <w:szCs w:val="20"/>
              </w:rPr>
              <w:t>418</w:t>
            </w:r>
          </w:p>
        </w:tc>
        <w:tc>
          <w:tcPr>
            <w:tcW w:w="993" w:type="dxa"/>
            <w:shd w:val="clear" w:color="auto" w:fill="auto"/>
          </w:tcPr>
          <w:p w14:paraId="2D00C46D"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250</w:t>
            </w:r>
          </w:p>
        </w:tc>
        <w:tc>
          <w:tcPr>
            <w:tcW w:w="1134" w:type="dxa"/>
            <w:shd w:val="clear" w:color="auto" w:fill="auto"/>
          </w:tcPr>
          <w:p w14:paraId="117C64DD"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101</w:t>
            </w:r>
          </w:p>
        </w:tc>
        <w:tc>
          <w:tcPr>
            <w:tcW w:w="1134" w:type="dxa"/>
            <w:shd w:val="clear" w:color="auto" w:fill="auto"/>
          </w:tcPr>
          <w:p w14:paraId="6C362EE6"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1134" w:type="dxa"/>
            <w:shd w:val="clear" w:color="auto" w:fill="auto"/>
          </w:tcPr>
          <w:p w14:paraId="75B22BBB"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w:t>
            </w:r>
          </w:p>
        </w:tc>
        <w:tc>
          <w:tcPr>
            <w:tcW w:w="992" w:type="dxa"/>
            <w:shd w:val="clear" w:color="auto" w:fill="auto"/>
          </w:tcPr>
          <w:p w14:paraId="4F44A0A4"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1276" w:type="dxa"/>
            <w:shd w:val="clear" w:color="auto" w:fill="FFF8F3"/>
          </w:tcPr>
          <w:p w14:paraId="16D38939" w14:textId="77777777" w:rsidR="00D064D4" w:rsidRPr="00EC0799" w:rsidRDefault="00D064D4" w:rsidP="00762F77">
            <w:pPr>
              <w:jc w:val="center"/>
              <w:rPr>
                <w:rFonts w:ascii="Arial Narrow" w:eastAsia="Calibri" w:hAnsi="Arial Narrow"/>
                <w:b/>
                <w:i/>
                <w:iCs/>
                <w:color w:val="3A003A"/>
                <w:sz w:val="20"/>
                <w:szCs w:val="20"/>
                <w:lang w:eastAsia="en-US"/>
              </w:rPr>
            </w:pPr>
            <w:r w:rsidRPr="00EC0799">
              <w:rPr>
                <w:rFonts w:ascii="Arial Narrow" w:hAnsi="Arial Narrow"/>
                <w:b/>
                <w:i/>
                <w:iCs/>
                <w:color w:val="3A003A"/>
                <w:sz w:val="20"/>
                <w:szCs w:val="20"/>
              </w:rPr>
              <w:t>352</w:t>
            </w:r>
          </w:p>
        </w:tc>
      </w:tr>
      <w:tr w:rsidR="00EC0799" w:rsidRPr="00EC0799" w14:paraId="341FA990" w14:textId="77777777" w:rsidTr="008678C8">
        <w:trPr>
          <w:trHeight w:hRule="exact" w:val="284"/>
        </w:trPr>
        <w:tc>
          <w:tcPr>
            <w:tcW w:w="556" w:type="dxa"/>
            <w:shd w:val="clear" w:color="auto" w:fill="auto"/>
            <w:hideMark/>
          </w:tcPr>
          <w:p w14:paraId="6BC46B02"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3.</w:t>
            </w:r>
          </w:p>
        </w:tc>
        <w:tc>
          <w:tcPr>
            <w:tcW w:w="1579" w:type="dxa"/>
            <w:shd w:val="clear" w:color="auto" w:fill="auto"/>
            <w:hideMark/>
          </w:tcPr>
          <w:p w14:paraId="694A0B55" w14:textId="77777777" w:rsidR="00D064D4" w:rsidRPr="00EC0799" w:rsidRDefault="00D064D4" w:rsidP="00762F7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BRAŞOV</w:t>
            </w:r>
          </w:p>
        </w:tc>
        <w:tc>
          <w:tcPr>
            <w:tcW w:w="872" w:type="dxa"/>
            <w:shd w:val="clear" w:color="auto" w:fill="auto"/>
          </w:tcPr>
          <w:p w14:paraId="58A1B363"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303</w:t>
            </w:r>
          </w:p>
        </w:tc>
        <w:tc>
          <w:tcPr>
            <w:tcW w:w="1134" w:type="dxa"/>
            <w:shd w:val="clear" w:color="auto" w:fill="auto"/>
          </w:tcPr>
          <w:p w14:paraId="4E6BD24D"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239</w:t>
            </w:r>
          </w:p>
        </w:tc>
        <w:tc>
          <w:tcPr>
            <w:tcW w:w="992" w:type="dxa"/>
            <w:shd w:val="clear" w:color="auto" w:fill="auto"/>
          </w:tcPr>
          <w:p w14:paraId="196FBF0C"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shd w:val="clear" w:color="auto" w:fill="auto"/>
          </w:tcPr>
          <w:p w14:paraId="6F00F87D"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shd w:val="clear" w:color="auto" w:fill="auto"/>
          </w:tcPr>
          <w:p w14:paraId="1349B80B"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w:t>
            </w:r>
          </w:p>
        </w:tc>
        <w:tc>
          <w:tcPr>
            <w:tcW w:w="1134" w:type="dxa"/>
            <w:shd w:val="clear" w:color="auto" w:fill="FFF8F3"/>
          </w:tcPr>
          <w:p w14:paraId="0E262F61" w14:textId="77777777" w:rsidR="00D064D4" w:rsidRPr="00EC0799" w:rsidRDefault="00D064D4" w:rsidP="00762F77">
            <w:pPr>
              <w:jc w:val="center"/>
              <w:rPr>
                <w:rFonts w:ascii="Arial Narrow" w:eastAsia="Calibri" w:hAnsi="Arial Narrow"/>
                <w:b/>
                <w:i/>
                <w:iCs/>
                <w:color w:val="3A003A"/>
                <w:sz w:val="20"/>
                <w:szCs w:val="20"/>
                <w:lang w:eastAsia="en-US"/>
              </w:rPr>
            </w:pPr>
            <w:r w:rsidRPr="00EC0799">
              <w:rPr>
                <w:rFonts w:ascii="Arial Narrow" w:hAnsi="Arial Narrow"/>
                <w:b/>
                <w:i/>
                <w:iCs/>
                <w:color w:val="3A003A"/>
                <w:sz w:val="20"/>
                <w:szCs w:val="20"/>
              </w:rPr>
              <w:t>544</w:t>
            </w:r>
          </w:p>
        </w:tc>
        <w:tc>
          <w:tcPr>
            <w:tcW w:w="993" w:type="dxa"/>
            <w:shd w:val="clear" w:color="auto" w:fill="auto"/>
          </w:tcPr>
          <w:p w14:paraId="69F4443F"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373</w:t>
            </w:r>
          </w:p>
        </w:tc>
        <w:tc>
          <w:tcPr>
            <w:tcW w:w="1134" w:type="dxa"/>
            <w:shd w:val="clear" w:color="auto" w:fill="auto"/>
          </w:tcPr>
          <w:p w14:paraId="5AEB24F0"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201</w:t>
            </w:r>
          </w:p>
        </w:tc>
        <w:tc>
          <w:tcPr>
            <w:tcW w:w="1134" w:type="dxa"/>
            <w:shd w:val="clear" w:color="auto" w:fill="auto"/>
          </w:tcPr>
          <w:p w14:paraId="09F4F54A"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1134" w:type="dxa"/>
            <w:shd w:val="clear" w:color="auto" w:fill="auto"/>
          </w:tcPr>
          <w:p w14:paraId="1572D327"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shd w:val="clear" w:color="auto" w:fill="auto"/>
          </w:tcPr>
          <w:p w14:paraId="711B4CA4"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1276" w:type="dxa"/>
            <w:shd w:val="clear" w:color="auto" w:fill="FFF8F3"/>
          </w:tcPr>
          <w:p w14:paraId="3F5828BD" w14:textId="77777777" w:rsidR="00D064D4" w:rsidRPr="00EC0799" w:rsidRDefault="00D064D4" w:rsidP="00762F77">
            <w:pPr>
              <w:jc w:val="center"/>
              <w:rPr>
                <w:rFonts w:ascii="Arial Narrow" w:eastAsia="Calibri" w:hAnsi="Arial Narrow"/>
                <w:b/>
                <w:i/>
                <w:iCs/>
                <w:color w:val="3A003A"/>
                <w:sz w:val="20"/>
                <w:szCs w:val="20"/>
                <w:lang w:eastAsia="en-US"/>
              </w:rPr>
            </w:pPr>
            <w:r w:rsidRPr="00EC0799">
              <w:rPr>
                <w:rFonts w:ascii="Arial Narrow" w:hAnsi="Arial Narrow"/>
                <w:b/>
                <w:i/>
                <w:iCs/>
                <w:color w:val="3A003A"/>
                <w:sz w:val="20"/>
                <w:szCs w:val="20"/>
              </w:rPr>
              <w:t>574</w:t>
            </w:r>
          </w:p>
        </w:tc>
      </w:tr>
      <w:tr w:rsidR="00EC0799" w:rsidRPr="00EC0799" w14:paraId="306A7BA1" w14:textId="77777777" w:rsidTr="008678C8">
        <w:trPr>
          <w:trHeight w:hRule="exact" w:val="284"/>
        </w:trPr>
        <w:tc>
          <w:tcPr>
            <w:tcW w:w="556" w:type="dxa"/>
            <w:shd w:val="clear" w:color="auto" w:fill="auto"/>
            <w:hideMark/>
          </w:tcPr>
          <w:p w14:paraId="3DB8B70E"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4.</w:t>
            </w:r>
          </w:p>
        </w:tc>
        <w:tc>
          <w:tcPr>
            <w:tcW w:w="1579" w:type="dxa"/>
            <w:shd w:val="clear" w:color="auto" w:fill="auto"/>
            <w:hideMark/>
          </w:tcPr>
          <w:p w14:paraId="72536156" w14:textId="77777777" w:rsidR="00D064D4" w:rsidRPr="00EC0799" w:rsidRDefault="00D064D4" w:rsidP="00762F7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BUCUREŞTI</w:t>
            </w:r>
          </w:p>
        </w:tc>
        <w:tc>
          <w:tcPr>
            <w:tcW w:w="872" w:type="dxa"/>
            <w:shd w:val="clear" w:color="auto" w:fill="auto"/>
          </w:tcPr>
          <w:p w14:paraId="03CA0480"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661</w:t>
            </w:r>
          </w:p>
        </w:tc>
        <w:tc>
          <w:tcPr>
            <w:tcW w:w="1134" w:type="dxa"/>
            <w:shd w:val="clear" w:color="auto" w:fill="auto"/>
          </w:tcPr>
          <w:p w14:paraId="781B5779"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635</w:t>
            </w:r>
          </w:p>
        </w:tc>
        <w:tc>
          <w:tcPr>
            <w:tcW w:w="992" w:type="dxa"/>
            <w:shd w:val="clear" w:color="auto" w:fill="auto"/>
          </w:tcPr>
          <w:p w14:paraId="4BF7A6E8"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shd w:val="clear" w:color="auto" w:fill="auto"/>
          </w:tcPr>
          <w:p w14:paraId="76CAE61F"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6</w:t>
            </w:r>
          </w:p>
        </w:tc>
        <w:tc>
          <w:tcPr>
            <w:tcW w:w="992" w:type="dxa"/>
            <w:shd w:val="clear" w:color="auto" w:fill="auto"/>
          </w:tcPr>
          <w:p w14:paraId="60EB3D47"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3</w:t>
            </w:r>
          </w:p>
        </w:tc>
        <w:tc>
          <w:tcPr>
            <w:tcW w:w="1134" w:type="dxa"/>
            <w:shd w:val="clear" w:color="auto" w:fill="FFF8F3"/>
          </w:tcPr>
          <w:p w14:paraId="3B9ABD1C" w14:textId="77777777" w:rsidR="00D064D4" w:rsidRPr="00EC0799" w:rsidRDefault="00D064D4" w:rsidP="00762F77">
            <w:pPr>
              <w:jc w:val="center"/>
              <w:rPr>
                <w:rFonts w:ascii="Arial Narrow" w:eastAsia="Calibri" w:hAnsi="Arial Narrow"/>
                <w:b/>
                <w:i/>
                <w:iCs/>
                <w:color w:val="3A003A"/>
                <w:sz w:val="20"/>
                <w:szCs w:val="20"/>
                <w:lang w:eastAsia="en-US"/>
              </w:rPr>
            </w:pPr>
            <w:r w:rsidRPr="00EC0799">
              <w:rPr>
                <w:rFonts w:ascii="Arial Narrow" w:hAnsi="Arial Narrow"/>
                <w:b/>
                <w:i/>
                <w:iCs/>
                <w:color w:val="3A003A"/>
                <w:sz w:val="20"/>
                <w:szCs w:val="20"/>
              </w:rPr>
              <w:t>1.305</w:t>
            </w:r>
          </w:p>
        </w:tc>
        <w:tc>
          <w:tcPr>
            <w:tcW w:w="993" w:type="dxa"/>
            <w:shd w:val="clear" w:color="auto" w:fill="auto"/>
          </w:tcPr>
          <w:p w14:paraId="3A55BFBA"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636</w:t>
            </w:r>
          </w:p>
        </w:tc>
        <w:tc>
          <w:tcPr>
            <w:tcW w:w="1134" w:type="dxa"/>
            <w:shd w:val="clear" w:color="auto" w:fill="auto"/>
          </w:tcPr>
          <w:p w14:paraId="06A91346"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777</w:t>
            </w:r>
          </w:p>
        </w:tc>
        <w:tc>
          <w:tcPr>
            <w:tcW w:w="1134" w:type="dxa"/>
            <w:shd w:val="clear" w:color="auto" w:fill="auto"/>
          </w:tcPr>
          <w:p w14:paraId="1F550999"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1134" w:type="dxa"/>
            <w:shd w:val="clear" w:color="auto" w:fill="auto"/>
          </w:tcPr>
          <w:p w14:paraId="1C5DE9A8"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w:t>
            </w:r>
          </w:p>
        </w:tc>
        <w:tc>
          <w:tcPr>
            <w:tcW w:w="992" w:type="dxa"/>
            <w:shd w:val="clear" w:color="auto" w:fill="auto"/>
          </w:tcPr>
          <w:p w14:paraId="59D998EA"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3</w:t>
            </w:r>
          </w:p>
        </w:tc>
        <w:tc>
          <w:tcPr>
            <w:tcW w:w="1276" w:type="dxa"/>
            <w:shd w:val="clear" w:color="auto" w:fill="FFF8F3"/>
          </w:tcPr>
          <w:p w14:paraId="0BCC1C68" w14:textId="77777777" w:rsidR="00D064D4" w:rsidRPr="00EC0799" w:rsidRDefault="00D064D4" w:rsidP="00762F77">
            <w:pPr>
              <w:jc w:val="center"/>
              <w:rPr>
                <w:rFonts w:ascii="Arial Narrow" w:eastAsia="Calibri" w:hAnsi="Arial Narrow"/>
                <w:b/>
                <w:i/>
                <w:iCs/>
                <w:color w:val="3A003A"/>
                <w:sz w:val="20"/>
                <w:szCs w:val="20"/>
                <w:lang w:eastAsia="en-US"/>
              </w:rPr>
            </w:pPr>
            <w:r w:rsidRPr="00EC0799">
              <w:rPr>
                <w:rFonts w:ascii="Arial Narrow" w:hAnsi="Arial Narrow"/>
                <w:b/>
                <w:i/>
                <w:iCs/>
                <w:color w:val="3A003A"/>
                <w:sz w:val="20"/>
                <w:szCs w:val="20"/>
              </w:rPr>
              <w:t>1.417</w:t>
            </w:r>
          </w:p>
        </w:tc>
      </w:tr>
      <w:tr w:rsidR="00EC0799" w:rsidRPr="00EC0799" w14:paraId="1B96D6B1" w14:textId="77777777" w:rsidTr="008678C8">
        <w:trPr>
          <w:trHeight w:hRule="exact" w:val="284"/>
        </w:trPr>
        <w:tc>
          <w:tcPr>
            <w:tcW w:w="556" w:type="dxa"/>
            <w:shd w:val="clear" w:color="auto" w:fill="auto"/>
            <w:hideMark/>
          </w:tcPr>
          <w:p w14:paraId="00158BA9"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5.</w:t>
            </w:r>
          </w:p>
        </w:tc>
        <w:tc>
          <w:tcPr>
            <w:tcW w:w="1579" w:type="dxa"/>
            <w:shd w:val="clear" w:color="auto" w:fill="auto"/>
            <w:hideMark/>
          </w:tcPr>
          <w:p w14:paraId="559B8066" w14:textId="77777777" w:rsidR="00D064D4" w:rsidRPr="00EC0799" w:rsidRDefault="00D064D4" w:rsidP="00762F7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CLUJ</w:t>
            </w:r>
          </w:p>
        </w:tc>
        <w:tc>
          <w:tcPr>
            <w:tcW w:w="872" w:type="dxa"/>
            <w:shd w:val="clear" w:color="auto" w:fill="auto"/>
          </w:tcPr>
          <w:p w14:paraId="4999B720"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535</w:t>
            </w:r>
          </w:p>
        </w:tc>
        <w:tc>
          <w:tcPr>
            <w:tcW w:w="1134" w:type="dxa"/>
            <w:shd w:val="clear" w:color="auto" w:fill="auto"/>
          </w:tcPr>
          <w:p w14:paraId="29132795"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270</w:t>
            </w:r>
          </w:p>
        </w:tc>
        <w:tc>
          <w:tcPr>
            <w:tcW w:w="992" w:type="dxa"/>
            <w:shd w:val="clear" w:color="auto" w:fill="auto"/>
          </w:tcPr>
          <w:p w14:paraId="5EE25A9D"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shd w:val="clear" w:color="auto" w:fill="auto"/>
          </w:tcPr>
          <w:p w14:paraId="2CBB30EC"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w:t>
            </w:r>
          </w:p>
        </w:tc>
        <w:tc>
          <w:tcPr>
            <w:tcW w:w="992" w:type="dxa"/>
            <w:shd w:val="clear" w:color="auto" w:fill="auto"/>
          </w:tcPr>
          <w:p w14:paraId="24509930"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1134" w:type="dxa"/>
            <w:shd w:val="clear" w:color="auto" w:fill="FFF8F3"/>
          </w:tcPr>
          <w:p w14:paraId="43119CE8" w14:textId="77777777" w:rsidR="00D064D4" w:rsidRPr="00EC0799" w:rsidRDefault="00D064D4" w:rsidP="00762F77">
            <w:pPr>
              <w:jc w:val="center"/>
              <w:rPr>
                <w:rFonts w:ascii="Arial Narrow" w:eastAsia="Calibri" w:hAnsi="Arial Narrow"/>
                <w:b/>
                <w:i/>
                <w:iCs/>
                <w:color w:val="3A003A"/>
                <w:sz w:val="20"/>
                <w:szCs w:val="20"/>
                <w:lang w:eastAsia="en-US"/>
              </w:rPr>
            </w:pPr>
            <w:r w:rsidRPr="00EC0799">
              <w:rPr>
                <w:rFonts w:ascii="Arial Narrow" w:hAnsi="Arial Narrow"/>
                <w:b/>
                <w:i/>
                <w:iCs/>
                <w:color w:val="3A003A"/>
                <w:sz w:val="20"/>
                <w:szCs w:val="20"/>
              </w:rPr>
              <w:t>806</w:t>
            </w:r>
          </w:p>
        </w:tc>
        <w:tc>
          <w:tcPr>
            <w:tcW w:w="993" w:type="dxa"/>
            <w:shd w:val="clear" w:color="auto" w:fill="auto"/>
          </w:tcPr>
          <w:p w14:paraId="15BD3B4A"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565</w:t>
            </w:r>
          </w:p>
        </w:tc>
        <w:tc>
          <w:tcPr>
            <w:tcW w:w="1134" w:type="dxa"/>
            <w:shd w:val="clear" w:color="auto" w:fill="auto"/>
          </w:tcPr>
          <w:p w14:paraId="1798328B"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322</w:t>
            </w:r>
          </w:p>
        </w:tc>
        <w:tc>
          <w:tcPr>
            <w:tcW w:w="1134" w:type="dxa"/>
            <w:shd w:val="clear" w:color="auto" w:fill="auto"/>
          </w:tcPr>
          <w:p w14:paraId="44D7BBDD"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1134" w:type="dxa"/>
            <w:shd w:val="clear" w:color="auto" w:fill="auto"/>
          </w:tcPr>
          <w:p w14:paraId="234EDE0F"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w:t>
            </w:r>
          </w:p>
        </w:tc>
        <w:tc>
          <w:tcPr>
            <w:tcW w:w="992" w:type="dxa"/>
            <w:shd w:val="clear" w:color="auto" w:fill="auto"/>
          </w:tcPr>
          <w:p w14:paraId="23A9B7F3"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w:t>
            </w:r>
          </w:p>
        </w:tc>
        <w:tc>
          <w:tcPr>
            <w:tcW w:w="1276" w:type="dxa"/>
            <w:shd w:val="clear" w:color="auto" w:fill="FFF8F3"/>
          </w:tcPr>
          <w:p w14:paraId="4102983B" w14:textId="77777777" w:rsidR="00D064D4" w:rsidRPr="00EC0799" w:rsidRDefault="00D064D4" w:rsidP="00762F77">
            <w:pPr>
              <w:jc w:val="center"/>
              <w:rPr>
                <w:rFonts w:ascii="Arial Narrow" w:eastAsia="Calibri" w:hAnsi="Arial Narrow"/>
                <w:b/>
                <w:i/>
                <w:iCs/>
                <w:color w:val="3A003A"/>
                <w:sz w:val="20"/>
                <w:szCs w:val="20"/>
                <w:lang w:eastAsia="en-US"/>
              </w:rPr>
            </w:pPr>
            <w:r w:rsidRPr="00EC0799">
              <w:rPr>
                <w:rFonts w:ascii="Arial Narrow" w:hAnsi="Arial Narrow"/>
                <w:b/>
                <w:i/>
                <w:iCs/>
                <w:color w:val="3A003A"/>
                <w:sz w:val="20"/>
                <w:szCs w:val="20"/>
              </w:rPr>
              <w:t>890</w:t>
            </w:r>
          </w:p>
        </w:tc>
      </w:tr>
      <w:tr w:rsidR="00EC0799" w:rsidRPr="00EC0799" w14:paraId="02C2FC23" w14:textId="77777777" w:rsidTr="008678C8">
        <w:trPr>
          <w:trHeight w:hRule="exact" w:val="284"/>
        </w:trPr>
        <w:tc>
          <w:tcPr>
            <w:tcW w:w="556" w:type="dxa"/>
            <w:shd w:val="clear" w:color="auto" w:fill="auto"/>
            <w:hideMark/>
          </w:tcPr>
          <w:p w14:paraId="04B7142E"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6.</w:t>
            </w:r>
          </w:p>
        </w:tc>
        <w:tc>
          <w:tcPr>
            <w:tcW w:w="1579" w:type="dxa"/>
            <w:shd w:val="clear" w:color="auto" w:fill="auto"/>
            <w:hideMark/>
          </w:tcPr>
          <w:p w14:paraId="7E8DCDF2" w14:textId="77777777" w:rsidR="00D064D4" w:rsidRPr="00EC0799" w:rsidRDefault="00D064D4" w:rsidP="00762F7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CONSTANŢA</w:t>
            </w:r>
          </w:p>
        </w:tc>
        <w:tc>
          <w:tcPr>
            <w:tcW w:w="872" w:type="dxa"/>
            <w:shd w:val="clear" w:color="auto" w:fill="auto"/>
          </w:tcPr>
          <w:p w14:paraId="2122C7AF"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235</w:t>
            </w:r>
          </w:p>
        </w:tc>
        <w:tc>
          <w:tcPr>
            <w:tcW w:w="1134" w:type="dxa"/>
            <w:shd w:val="clear" w:color="auto" w:fill="auto"/>
          </w:tcPr>
          <w:p w14:paraId="4E534756"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161</w:t>
            </w:r>
          </w:p>
        </w:tc>
        <w:tc>
          <w:tcPr>
            <w:tcW w:w="992" w:type="dxa"/>
            <w:shd w:val="clear" w:color="auto" w:fill="auto"/>
          </w:tcPr>
          <w:p w14:paraId="6BE48202"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shd w:val="clear" w:color="auto" w:fill="auto"/>
          </w:tcPr>
          <w:p w14:paraId="385C89C7"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shd w:val="clear" w:color="auto" w:fill="auto"/>
          </w:tcPr>
          <w:p w14:paraId="511E654B"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1134" w:type="dxa"/>
            <w:shd w:val="clear" w:color="auto" w:fill="FFF8F3"/>
          </w:tcPr>
          <w:p w14:paraId="1620CB76" w14:textId="77777777" w:rsidR="00D064D4" w:rsidRPr="00EC0799" w:rsidRDefault="00D064D4" w:rsidP="00762F77">
            <w:pPr>
              <w:jc w:val="center"/>
              <w:rPr>
                <w:rFonts w:ascii="Arial Narrow" w:eastAsia="Calibri" w:hAnsi="Arial Narrow"/>
                <w:b/>
                <w:i/>
                <w:iCs/>
                <w:color w:val="3A003A"/>
                <w:sz w:val="20"/>
                <w:szCs w:val="20"/>
                <w:lang w:eastAsia="en-US"/>
              </w:rPr>
            </w:pPr>
            <w:r w:rsidRPr="00EC0799">
              <w:rPr>
                <w:rFonts w:ascii="Arial Narrow" w:hAnsi="Arial Narrow"/>
                <w:b/>
                <w:i/>
                <w:iCs/>
                <w:color w:val="3A003A"/>
                <w:sz w:val="20"/>
                <w:szCs w:val="20"/>
              </w:rPr>
              <w:t>396</w:t>
            </w:r>
          </w:p>
        </w:tc>
        <w:tc>
          <w:tcPr>
            <w:tcW w:w="993" w:type="dxa"/>
            <w:shd w:val="clear" w:color="auto" w:fill="auto"/>
          </w:tcPr>
          <w:p w14:paraId="032A1FD9"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297</w:t>
            </w:r>
          </w:p>
        </w:tc>
        <w:tc>
          <w:tcPr>
            <w:tcW w:w="1134" w:type="dxa"/>
            <w:shd w:val="clear" w:color="auto" w:fill="auto"/>
          </w:tcPr>
          <w:p w14:paraId="0214813B"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165</w:t>
            </w:r>
          </w:p>
        </w:tc>
        <w:tc>
          <w:tcPr>
            <w:tcW w:w="1134" w:type="dxa"/>
            <w:shd w:val="clear" w:color="auto" w:fill="auto"/>
          </w:tcPr>
          <w:p w14:paraId="67AE6D28"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1134" w:type="dxa"/>
            <w:shd w:val="clear" w:color="auto" w:fill="auto"/>
          </w:tcPr>
          <w:p w14:paraId="299E7543"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shd w:val="clear" w:color="auto" w:fill="auto"/>
          </w:tcPr>
          <w:p w14:paraId="3F056674"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4</w:t>
            </w:r>
          </w:p>
        </w:tc>
        <w:tc>
          <w:tcPr>
            <w:tcW w:w="1276" w:type="dxa"/>
            <w:shd w:val="clear" w:color="auto" w:fill="FFF8F3"/>
          </w:tcPr>
          <w:p w14:paraId="4D38452F" w14:textId="77777777" w:rsidR="00D064D4" w:rsidRPr="00EC0799" w:rsidRDefault="00D064D4" w:rsidP="00762F77">
            <w:pPr>
              <w:jc w:val="center"/>
              <w:rPr>
                <w:rFonts w:ascii="Arial Narrow" w:eastAsia="Calibri" w:hAnsi="Arial Narrow"/>
                <w:b/>
                <w:i/>
                <w:iCs/>
                <w:color w:val="3A003A"/>
                <w:sz w:val="20"/>
                <w:szCs w:val="20"/>
                <w:lang w:eastAsia="en-US"/>
              </w:rPr>
            </w:pPr>
            <w:r w:rsidRPr="00EC0799">
              <w:rPr>
                <w:rFonts w:ascii="Arial Narrow" w:hAnsi="Arial Narrow"/>
                <w:b/>
                <w:i/>
                <w:iCs/>
                <w:color w:val="3A003A"/>
                <w:sz w:val="20"/>
                <w:szCs w:val="20"/>
              </w:rPr>
              <w:t>466</w:t>
            </w:r>
          </w:p>
        </w:tc>
      </w:tr>
      <w:tr w:rsidR="00EC0799" w:rsidRPr="00EC0799" w14:paraId="51569BD5" w14:textId="77777777" w:rsidTr="008678C8">
        <w:trPr>
          <w:trHeight w:hRule="exact" w:val="284"/>
        </w:trPr>
        <w:tc>
          <w:tcPr>
            <w:tcW w:w="556" w:type="dxa"/>
            <w:shd w:val="clear" w:color="auto" w:fill="auto"/>
            <w:hideMark/>
          </w:tcPr>
          <w:p w14:paraId="0D4F78F3"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7.</w:t>
            </w:r>
          </w:p>
        </w:tc>
        <w:tc>
          <w:tcPr>
            <w:tcW w:w="1579" w:type="dxa"/>
            <w:shd w:val="clear" w:color="auto" w:fill="auto"/>
            <w:hideMark/>
          </w:tcPr>
          <w:p w14:paraId="3CDFB887" w14:textId="77777777" w:rsidR="00D064D4" w:rsidRPr="00EC0799" w:rsidRDefault="00D064D4" w:rsidP="00762F7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CRAIOVA</w:t>
            </w:r>
          </w:p>
        </w:tc>
        <w:tc>
          <w:tcPr>
            <w:tcW w:w="872" w:type="dxa"/>
            <w:shd w:val="clear" w:color="auto" w:fill="auto"/>
          </w:tcPr>
          <w:p w14:paraId="6DB6F0FE"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352</w:t>
            </w:r>
          </w:p>
        </w:tc>
        <w:tc>
          <w:tcPr>
            <w:tcW w:w="1134" w:type="dxa"/>
            <w:shd w:val="clear" w:color="auto" w:fill="auto"/>
          </w:tcPr>
          <w:p w14:paraId="1E4828A7"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304</w:t>
            </w:r>
          </w:p>
        </w:tc>
        <w:tc>
          <w:tcPr>
            <w:tcW w:w="992" w:type="dxa"/>
            <w:shd w:val="clear" w:color="auto" w:fill="auto"/>
          </w:tcPr>
          <w:p w14:paraId="514C4331"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shd w:val="clear" w:color="auto" w:fill="auto"/>
          </w:tcPr>
          <w:p w14:paraId="75BA954D"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shd w:val="clear" w:color="auto" w:fill="auto"/>
          </w:tcPr>
          <w:p w14:paraId="11FE9766"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w:t>
            </w:r>
          </w:p>
        </w:tc>
        <w:tc>
          <w:tcPr>
            <w:tcW w:w="1134" w:type="dxa"/>
            <w:shd w:val="clear" w:color="auto" w:fill="FFF8F3"/>
          </w:tcPr>
          <w:p w14:paraId="6F02D13C" w14:textId="77777777" w:rsidR="00D064D4" w:rsidRPr="00EC0799" w:rsidRDefault="00D064D4" w:rsidP="00762F77">
            <w:pPr>
              <w:jc w:val="center"/>
              <w:rPr>
                <w:rFonts w:ascii="Arial Narrow" w:eastAsia="Calibri" w:hAnsi="Arial Narrow"/>
                <w:b/>
                <w:i/>
                <w:iCs/>
                <w:color w:val="3A003A"/>
                <w:sz w:val="20"/>
                <w:szCs w:val="20"/>
                <w:lang w:eastAsia="en-US"/>
              </w:rPr>
            </w:pPr>
            <w:r w:rsidRPr="00EC0799">
              <w:rPr>
                <w:rFonts w:ascii="Arial Narrow" w:hAnsi="Arial Narrow"/>
                <w:b/>
                <w:i/>
                <w:iCs/>
                <w:color w:val="3A003A"/>
                <w:sz w:val="20"/>
                <w:szCs w:val="20"/>
              </w:rPr>
              <w:t>657</w:t>
            </w:r>
          </w:p>
        </w:tc>
        <w:tc>
          <w:tcPr>
            <w:tcW w:w="993" w:type="dxa"/>
            <w:shd w:val="clear" w:color="auto" w:fill="auto"/>
          </w:tcPr>
          <w:p w14:paraId="5A21D8F1"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297</w:t>
            </w:r>
          </w:p>
        </w:tc>
        <w:tc>
          <w:tcPr>
            <w:tcW w:w="1134" w:type="dxa"/>
            <w:shd w:val="clear" w:color="auto" w:fill="auto"/>
          </w:tcPr>
          <w:p w14:paraId="5F8C6FFD"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241</w:t>
            </w:r>
          </w:p>
        </w:tc>
        <w:tc>
          <w:tcPr>
            <w:tcW w:w="1134" w:type="dxa"/>
            <w:shd w:val="clear" w:color="auto" w:fill="auto"/>
          </w:tcPr>
          <w:p w14:paraId="29B11FF8"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1134" w:type="dxa"/>
            <w:shd w:val="clear" w:color="auto" w:fill="auto"/>
          </w:tcPr>
          <w:p w14:paraId="0B242585"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shd w:val="clear" w:color="auto" w:fill="auto"/>
          </w:tcPr>
          <w:p w14:paraId="04C00A2E"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w:t>
            </w:r>
          </w:p>
        </w:tc>
        <w:tc>
          <w:tcPr>
            <w:tcW w:w="1276" w:type="dxa"/>
            <w:shd w:val="clear" w:color="auto" w:fill="FFF8F3"/>
          </w:tcPr>
          <w:p w14:paraId="5653364A" w14:textId="77777777" w:rsidR="00D064D4" w:rsidRPr="00EC0799" w:rsidRDefault="00D064D4" w:rsidP="00762F77">
            <w:pPr>
              <w:jc w:val="center"/>
              <w:rPr>
                <w:rFonts w:ascii="Arial Narrow" w:eastAsia="Calibri" w:hAnsi="Arial Narrow"/>
                <w:b/>
                <w:i/>
                <w:iCs/>
                <w:color w:val="3A003A"/>
                <w:sz w:val="20"/>
                <w:szCs w:val="20"/>
                <w:lang w:eastAsia="en-US"/>
              </w:rPr>
            </w:pPr>
            <w:r w:rsidRPr="00EC0799">
              <w:rPr>
                <w:rFonts w:ascii="Arial Narrow" w:hAnsi="Arial Narrow"/>
                <w:b/>
                <w:i/>
                <w:iCs/>
                <w:color w:val="3A003A"/>
                <w:sz w:val="20"/>
                <w:szCs w:val="20"/>
              </w:rPr>
              <w:t>539</w:t>
            </w:r>
          </w:p>
        </w:tc>
      </w:tr>
      <w:tr w:rsidR="00EC0799" w:rsidRPr="00EC0799" w14:paraId="19CB5AE1" w14:textId="77777777" w:rsidTr="008678C8">
        <w:trPr>
          <w:trHeight w:hRule="exact" w:val="284"/>
        </w:trPr>
        <w:tc>
          <w:tcPr>
            <w:tcW w:w="556" w:type="dxa"/>
            <w:shd w:val="clear" w:color="auto" w:fill="auto"/>
            <w:hideMark/>
          </w:tcPr>
          <w:p w14:paraId="02A52A40"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8.</w:t>
            </w:r>
          </w:p>
        </w:tc>
        <w:tc>
          <w:tcPr>
            <w:tcW w:w="1579" w:type="dxa"/>
            <w:shd w:val="clear" w:color="auto" w:fill="auto"/>
            <w:hideMark/>
          </w:tcPr>
          <w:p w14:paraId="155293FF" w14:textId="77777777" w:rsidR="00D064D4" w:rsidRPr="00EC0799" w:rsidRDefault="00D064D4" w:rsidP="00762F7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GALAŢI</w:t>
            </w:r>
          </w:p>
        </w:tc>
        <w:tc>
          <w:tcPr>
            <w:tcW w:w="872" w:type="dxa"/>
            <w:shd w:val="clear" w:color="auto" w:fill="auto"/>
          </w:tcPr>
          <w:p w14:paraId="1C0460B4"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334</w:t>
            </w:r>
          </w:p>
        </w:tc>
        <w:tc>
          <w:tcPr>
            <w:tcW w:w="1134" w:type="dxa"/>
            <w:shd w:val="clear" w:color="auto" w:fill="auto"/>
          </w:tcPr>
          <w:p w14:paraId="6EFE934F"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232</w:t>
            </w:r>
          </w:p>
        </w:tc>
        <w:tc>
          <w:tcPr>
            <w:tcW w:w="992" w:type="dxa"/>
            <w:shd w:val="clear" w:color="auto" w:fill="auto"/>
          </w:tcPr>
          <w:p w14:paraId="37662733"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shd w:val="clear" w:color="auto" w:fill="auto"/>
          </w:tcPr>
          <w:p w14:paraId="64FA9FC6"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shd w:val="clear" w:color="auto" w:fill="auto"/>
          </w:tcPr>
          <w:p w14:paraId="7DD05D5F"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7</w:t>
            </w:r>
          </w:p>
        </w:tc>
        <w:tc>
          <w:tcPr>
            <w:tcW w:w="1134" w:type="dxa"/>
            <w:shd w:val="clear" w:color="auto" w:fill="FFF8F3"/>
          </w:tcPr>
          <w:p w14:paraId="3D9AFBAD" w14:textId="77777777" w:rsidR="00D064D4" w:rsidRPr="00EC0799" w:rsidRDefault="00D064D4" w:rsidP="00762F77">
            <w:pPr>
              <w:jc w:val="center"/>
              <w:rPr>
                <w:rFonts w:ascii="Arial Narrow" w:eastAsia="Calibri" w:hAnsi="Arial Narrow"/>
                <w:b/>
                <w:i/>
                <w:iCs/>
                <w:color w:val="3A003A"/>
                <w:sz w:val="20"/>
                <w:szCs w:val="20"/>
                <w:lang w:eastAsia="en-US"/>
              </w:rPr>
            </w:pPr>
            <w:r w:rsidRPr="00EC0799">
              <w:rPr>
                <w:rFonts w:ascii="Arial Narrow" w:hAnsi="Arial Narrow"/>
                <w:b/>
                <w:i/>
                <w:iCs/>
                <w:color w:val="3A003A"/>
                <w:sz w:val="20"/>
                <w:szCs w:val="20"/>
              </w:rPr>
              <w:t>573</w:t>
            </w:r>
          </w:p>
        </w:tc>
        <w:tc>
          <w:tcPr>
            <w:tcW w:w="993" w:type="dxa"/>
            <w:shd w:val="clear" w:color="auto" w:fill="auto"/>
          </w:tcPr>
          <w:p w14:paraId="7DB5E08E"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298</w:t>
            </w:r>
          </w:p>
        </w:tc>
        <w:tc>
          <w:tcPr>
            <w:tcW w:w="1134" w:type="dxa"/>
            <w:shd w:val="clear" w:color="auto" w:fill="auto"/>
          </w:tcPr>
          <w:p w14:paraId="45749714"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188</w:t>
            </w:r>
          </w:p>
        </w:tc>
        <w:tc>
          <w:tcPr>
            <w:tcW w:w="1134" w:type="dxa"/>
            <w:shd w:val="clear" w:color="auto" w:fill="auto"/>
          </w:tcPr>
          <w:p w14:paraId="24D4BEE5"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1134" w:type="dxa"/>
            <w:shd w:val="clear" w:color="auto" w:fill="auto"/>
          </w:tcPr>
          <w:p w14:paraId="10AC2EDC"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shd w:val="clear" w:color="auto" w:fill="auto"/>
          </w:tcPr>
          <w:p w14:paraId="388E7554"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w:t>
            </w:r>
          </w:p>
        </w:tc>
        <w:tc>
          <w:tcPr>
            <w:tcW w:w="1276" w:type="dxa"/>
            <w:shd w:val="clear" w:color="auto" w:fill="FFF8F3"/>
          </w:tcPr>
          <w:p w14:paraId="4C37F553" w14:textId="77777777" w:rsidR="00D064D4" w:rsidRPr="00EC0799" w:rsidRDefault="00D064D4" w:rsidP="00762F77">
            <w:pPr>
              <w:jc w:val="center"/>
              <w:rPr>
                <w:rFonts w:ascii="Arial Narrow" w:eastAsia="Calibri" w:hAnsi="Arial Narrow"/>
                <w:b/>
                <w:i/>
                <w:iCs/>
                <w:color w:val="3A003A"/>
                <w:sz w:val="20"/>
                <w:szCs w:val="20"/>
                <w:lang w:eastAsia="en-US"/>
              </w:rPr>
            </w:pPr>
            <w:r w:rsidRPr="00EC0799">
              <w:rPr>
                <w:rFonts w:ascii="Arial Narrow" w:hAnsi="Arial Narrow"/>
                <w:b/>
                <w:i/>
                <w:iCs/>
                <w:color w:val="3A003A"/>
                <w:sz w:val="20"/>
                <w:szCs w:val="20"/>
              </w:rPr>
              <w:t>487</w:t>
            </w:r>
          </w:p>
        </w:tc>
      </w:tr>
      <w:tr w:rsidR="00EC0799" w:rsidRPr="00EC0799" w14:paraId="2E661125" w14:textId="77777777" w:rsidTr="008678C8">
        <w:trPr>
          <w:trHeight w:hRule="exact" w:val="284"/>
        </w:trPr>
        <w:tc>
          <w:tcPr>
            <w:tcW w:w="556" w:type="dxa"/>
            <w:shd w:val="clear" w:color="auto" w:fill="auto"/>
            <w:hideMark/>
          </w:tcPr>
          <w:p w14:paraId="296A2888"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9.</w:t>
            </w:r>
          </w:p>
        </w:tc>
        <w:tc>
          <w:tcPr>
            <w:tcW w:w="1579" w:type="dxa"/>
            <w:shd w:val="clear" w:color="auto" w:fill="auto"/>
            <w:hideMark/>
          </w:tcPr>
          <w:p w14:paraId="68A1A51F" w14:textId="77777777" w:rsidR="00D064D4" w:rsidRPr="00EC0799" w:rsidRDefault="00D064D4" w:rsidP="00762F7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IAŞI</w:t>
            </w:r>
          </w:p>
        </w:tc>
        <w:tc>
          <w:tcPr>
            <w:tcW w:w="872" w:type="dxa"/>
            <w:shd w:val="clear" w:color="auto" w:fill="auto"/>
          </w:tcPr>
          <w:p w14:paraId="1C488D8D"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161</w:t>
            </w:r>
          </w:p>
        </w:tc>
        <w:tc>
          <w:tcPr>
            <w:tcW w:w="1134" w:type="dxa"/>
            <w:shd w:val="clear" w:color="auto" w:fill="auto"/>
          </w:tcPr>
          <w:p w14:paraId="266B144B"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214</w:t>
            </w:r>
          </w:p>
        </w:tc>
        <w:tc>
          <w:tcPr>
            <w:tcW w:w="992" w:type="dxa"/>
            <w:shd w:val="clear" w:color="auto" w:fill="auto"/>
          </w:tcPr>
          <w:p w14:paraId="74F65251"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shd w:val="clear" w:color="auto" w:fill="auto"/>
          </w:tcPr>
          <w:p w14:paraId="28C0DBCC"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w:t>
            </w:r>
          </w:p>
        </w:tc>
        <w:tc>
          <w:tcPr>
            <w:tcW w:w="992" w:type="dxa"/>
            <w:shd w:val="clear" w:color="auto" w:fill="auto"/>
          </w:tcPr>
          <w:p w14:paraId="09BCEA05"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5</w:t>
            </w:r>
          </w:p>
        </w:tc>
        <w:tc>
          <w:tcPr>
            <w:tcW w:w="1134" w:type="dxa"/>
            <w:shd w:val="clear" w:color="auto" w:fill="FFF8F3"/>
          </w:tcPr>
          <w:p w14:paraId="2F6A6B2E" w14:textId="77777777" w:rsidR="00D064D4" w:rsidRPr="00EC0799" w:rsidRDefault="00D064D4" w:rsidP="00762F77">
            <w:pPr>
              <w:jc w:val="center"/>
              <w:rPr>
                <w:rFonts w:ascii="Arial Narrow" w:eastAsia="Calibri" w:hAnsi="Arial Narrow"/>
                <w:b/>
                <w:i/>
                <w:iCs/>
                <w:color w:val="3A003A"/>
                <w:sz w:val="20"/>
                <w:szCs w:val="20"/>
                <w:lang w:eastAsia="en-US"/>
              </w:rPr>
            </w:pPr>
            <w:r w:rsidRPr="00EC0799">
              <w:rPr>
                <w:rFonts w:ascii="Arial Narrow" w:hAnsi="Arial Narrow"/>
                <w:b/>
                <w:i/>
                <w:iCs/>
                <w:color w:val="3A003A"/>
                <w:sz w:val="20"/>
                <w:szCs w:val="20"/>
              </w:rPr>
              <w:t>381</w:t>
            </w:r>
          </w:p>
        </w:tc>
        <w:tc>
          <w:tcPr>
            <w:tcW w:w="993" w:type="dxa"/>
            <w:shd w:val="clear" w:color="auto" w:fill="auto"/>
          </w:tcPr>
          <w:p w14:paraId="209E8161"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130</w:t>
            </w:r>
          </w:p>
        </w:tc>
        <w:tc>
          <w:tcPr>
            <w:tcW w:w="1134" w:type="dxa"/>
            <w:shd w:val="clear" w:color="auto" w:fill="auto"/>
          </w:tcPr>
          <w:p w14:paraId="7BD62C85"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211</w:t>
            </w:r>
          </w:p>
        </w:tc>
        <w:tc>
          <w:tcPr>
            <w:tcW w:w="1134" w:type="dxa"/>
            <w:shd w:val="clear" w:color="auto" w:fill="auto"/>
          </w:tcPr>
          <w:p w14:paraId="6276D2B1"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1134" w:type="dxa"/>
            <w:shd w:val="clear" w:color="auto" w:fill="auto"/>
          </w:tcPr>
          <w:p w14:paraId="037DAB31"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shd w:val="clear" w:color="auto" w:fill="auto"/>
          </w:tcPr>
          <w:p w14:paraId="071D36F1"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w:t>
            </w:r>
          </w:p>
        </w:tc>
        <w:tc>
          <w:tcPr>
            <w:tcW w:w="1276" w:type="dxa"/>
            <w:shd w:val="clear" w:color="auto" w:fill="FFF8F3"/>
          </w:tcPr>
          <w:p w14:paraId="06D1819D" w14:textId="77777777" w:rsidR="00D064D4" w:rsidRPr="00EC0799" w:rsidRDefault="00D064D4" w:rsidP="00762F77">
            <w:pPr>
              <w:jc w:val="center"/>
              <w:rPr>
                <w:rFonts w:ascii="Arial Narrow" w:eastAsia="Calibri" w:hAnsi="Arial Narrow"/>
                <w:b/>
                <w:i/>
                <w:iCs/>
                <w:color w:val="3A003A"/>
                <w:sz w:val="20"/>
                <w:szCs w:val="20"/>
                <w:lang w:eastAsia="en-US"/>
              </w:rPr>
            </w:pPr>
            <w:r w:rsidRPr="00EC0799">
              <w:rPr>
                <w:rFonts w:ascii="Arial Narrow" w:hAnsi="Arial Narrow"/>
                <w:b/>
                <w:i/>
                <w:iCs/>
                <w:color w:val="3A003A"/>
                <w:sz w:val="20"/>
                <w:szCs w:val="20"/>
              </w:rPr>
              <w:t>342</w:t>
            </w:r>
          </w:p>
        </w:tc>
      </w:tr>
      <w:tr w:rsidR="00EC0799" w:rsidRPr="00EC0799" w14:paraId="13856F29" w14:textId="77777777" w:rsidTr="008678C8">
        <w:trPr>
          <w:trHeight w:hRule="exact" w:val="284"/>
        </w:trPr>
        <w:tc>
          <w:tcPr>
            <w:tcW w:w="556" w:type="dxa"/>
            <w:shd w:val="clear" w:color="auto" w:fill="auto"/>
            <w:hideMark/>
          </w:tcPr>
          <w:p w14:paraId="1CAC7942"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10.</w:t>
            </w:r>
          </w:p>
        </w:tc>
        <w:tc>
          <w:tcPr>
            <w:tcW w:w="1579" w:type="dxa"/>
            <w:shd w:val="clear" w:color="auto" w:fill="auto"/>
            <w:hideMark/>
          </w:tcPr>
          <w:p w14:paraId="1FB49106" w14:textId="77777777" w:rsidR="00D064D4" w:rsidRPr="00EC0799" w:rsidRDefault="00D064D4" w:rsidP="00762F7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ORADEA</w:t>
            </w:r>
          </w:p>
        </w:tc>
        <w:tc>
          <w:tcPr>
            <w:tcW w:w="872" w:type="dxa"/>
            <w:shd w:val="clear" w:color="auto" w:fill="auto"/>
          </w:tcPr>
          <w:p w14:paraId="6D2C67EC"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142</w:t>
            </w:r>
          </w:p>
        </w:tc>
        <w:tc>
          <w:tcPr>
            <w:tcW w:w="1134" w:type="dxa"/>
            <w:shd w:val="clear" w:color="auto" w:fill="auto"/>
          </w:tcPr>
          <w:p w14:paraId="5B9BB348"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88</w:t>
            </w:r>
          </w:p>
        </w:tc>
        <w:tc>
          <w:tcPr>
            <w:tcW w:w="992" w:type="dxa"/>
            <w:shd w:val="clear" w:color="auto" w:fill="auto"/>
          </w:tcPr>
          <w:p w14:paraId="7F39B661"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shd w:val="clear" w:color="auto" w:fill="auto"/>
          </w:tcPr>
          <w:p w14:paraId="6416B6A6"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shd w:val="clear" w:color="auto" w:fill="auto"/>
          </w:tcPr>
          <w:p w14:paraId="5669F19E"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1134" w:type="dxa"/>
            <w:shd w:val="clear" w:color="auto" w:fill="FFF8F3"/>
          </w:tcPr>
          <w:p w14:paraId="39672925" w14:textId="77777777" w:rsidR="00D064D4" w:rsidRPr="00EC0799" w:rsidRDefault="00D064D4" w:rsidP="00762F77">
            <w:pPr>
              <w:jc w:val="center"/>
              <w:rPr>
                <w:rFonts w:ascii="Arial Narrow" w:eastAsia="Calibri" w:hAnsi="Arial Narrow"/>
                <w:b/>
                <w:i/>
                <w:iCs/>
                <w:color w:val="3A003A"/>
                <w:sz w:val="20"/>
                <w:szCs w:val="20"/>
                <w:lang w:eastAsia="en-US"/>
              </w:rPr>
            </w:pPr>
            <w:r w:rsidRPr="00EC0799">
              <w:rPr>
                <w:rFonts w:ascii="Arial Narrow" w:hAnsi="Arial Narrow"/>
                <w:b/>
                <w:i/>
                <w:iCs/>
                <w:color w:val="3A003A"/>
                <w:sz w:val="20"/>
                <w:szCs w:val="20"/>
              </w:rPr>
              <w:t>230</w:t>
            </w:r>
          </w:p>
        </w:tc>
        <w:tc>
          <w:tcPr>
            <w:tcW w:w="993" w:type="dxa"/>
            <w:shd w:val="clear" w:color="auto" w:fill="auto"/>
          </w:tcPr>
          <w:p w14:paraId="45A235C0"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230</w:t>
            </w:r>
          </w:p>
        </w:tc>
        <w:tc>
          <w:tcPr>
            <w:tcW w:w="1134" w:type="dxa"/>
            <w:shd w:val="clear" w:color="auto" w:fill="auto"/>
          </w:tcPr>
          <w:p w14:paraId="7AF4E143"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69</w:t>
            </w:r>
          </w:p>
        </w:tc>
        <w:tc>
          <w:tcPr>
            <w:tcW w:w="1134" w:type="dxa"/>
            <w:shd w:val="clear" w:color="auto" w:fill="auto"/>
          </w:tcPr>
          <w:p w14:paraId="1F72B15E"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1134" w:type="dxa"/>
            <w:shd w:val="clear" w:color="auto" w:fill="auto"/>
          </w:tcPr>
          <w:p w14:paraId="0E0B1787"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shd w:val="clear" w:color="auto" w:fill="auto"/>
          </w:tcPr>
          <w:p w14:paraId="5A92483E"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4</w:t>
            </w:r>
          </w:p>
        </w:tc>
        <w:tc>
          <w:tcPr>
            <w:tcW w:w="1276" w:type="dxa"/>
            <w:shd w:val="clear" w:color="auto" w:fill="FFF8F3"/>
          </w:tcPr>
          <w:p w14:paraId="38EA6730" w14:textId="77777777" w:rsidR="00D064D4" w:rsidRPr="00EC0799" w:rsidRDefault="00D064D4" w:rsidP="00762F77">
            <w:pPr>
              <w:jc w:val="center"/>
              <w:rPr>
                <w:rFonts w:ascii="Arial Narrow" w:eastAsia="Calibri" w:hAnsi="Arial Narrow"/>
                <w:b/>
                <w:i/>
                <w:iCs/>
                <w:color w:val="3A003A"/>
                <w:sz w:val="20"/>
                <w:szCs w:val="20"/>
                <w:lang w:eastAsia="en-US"/>
              </w:rPr>
            </w:pPr>
            <w:r w:rsidRPr="00EC0799">
              <w:rPr>
                <w:rFonts w:ascii="Arial Narrow" w:hAnsi="Arial Narrow"/>
                <w:b/>
                <w:i/>
                <w:iCs/>
                <w:color w:val="3A003A"/>
                <w:sz w:val="20"/>
                <w:szCs w:val="20"/>
              </w:rPr>
              <w:t>303</w:t>
            </w:r>
          </w:p>
        </w:tc>
      </w:tr>
      <w:tr w:rsidR="00EC0799" w:rsidRPr="00EC0799" w14:paraId="1C5C416E" w14:textId="77777777" w:rsidTr="008678C8">
        <w:trPr>
          <w:trHeight w:hRule="exact" w:val="284"/>
        </w:trPr>
        <w:tc>
          <w:tcPr>
            <w:tcW w:w="556" w:type="dxa"/>
            <w:shd w:val="clear" w:color="auto" w:fill="auto"/>
            <w:hideMark/>
          </w:tcPr>
          <w:p w14:paraId="01063FC1"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11.</w:t>
            </w:r>
          </w:p>
        </w:tc>
        <w:tc>
          <w:tcPr>
            <w:tcW w:w="1579" w:type="dxa"/>
            <w:shd w:val="clear" w:color="auto" w:fill="auto"/>
            <w:hideMark/>
          </w:tcPr>
          <w:p w14:paraId="67C88A01" w14:textId="77777777" w:rsidR="00D064D4" w:rsidRPr="00EC0799" w:rsidRDefault="00D064D4" w:rsidP="00762F7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PITEŞTI</w:t>
            </w:r>
          </w:p>
        </w:tc>
        <w:tc>
          <w:tcPr>
            <w:tcW w:w="872" w:type="dxa"/>
            <w:shd w:val="clear" w:color="auto" w:fill="auto"/>
          </w:tcPr>
          <w:p w14:paraId="13633FBA"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219</w:t>
            </w:r>
          </w:p>
        </w:tc>
        <w:tc>
          <w:tcPr>
            <w:tcW w:w="1134" w:type="dxa"/>
            <w:shd w:val="clear" w:color="auto" w:fill="auto"/>
          </w:tcPr>
          <w:p w14:paraId="61908F12"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115</w:t>
            </w:r>
          </w:p>
        </w:tc>
        <w:tc>
          <w:tcPr>
            <w:tcW w:w="992" w:type="dxa"/>
            <w:shd w:val="clear" w:color="auto" w:fill="auto"/>
          </w:tcPr>
          <w:p w14:paraId="01CD90D7"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shd w:val="clear" w:color="auto" w:fill="auto"/>
          </w:tcPr>
          <w:p w14:paraId="463A3FC7"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shd w:val="clear" w:color="auto" w:fill="auto"/>
          </w:tcPr>
          <w:p w14:paraId="43AD8D90"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1134" w:type="dxa"/>
            <w:shd w:val="clear" w:color="auto" w:fill="FFF8F3"/>
          </w:tcPr>
          <w:p w14:paraId="741C96BD" w14:textId="77777777" w:rsidR="00D064D4" w:rsidRPr="00EC0799" w:rsidRDefault="00D064D4" w:rsidP="00762F77">
            <w:pPr>
              <w:jc w:val="center"/>
              <w:rPr>
                <w:rFonts w:ascii="Arial Narrow" w:eastAsia="Calibri" w:hAnsi="Arial Narrow"/>
                <w:b/>
                <w:i/>
                <w:iCs/>
                <w:color w:val="3A003A"/>
                <w:sz w:val="20"/>
                <w:szCs w:val="20"/>
                <w:lang w:eastAsia="en-US"/>
              </w:rPr>
            </w:pPr>
            <w:r w:rsidRPr="00EC0799">
              <w:rPr>
                <w:rFonts w:ascii="Arial Narrow" w:hAnsi="Arial Narrow"/>
                <w:b/>
                <w:i/>
                <w:iCs/>
                <w:color w:val="3A003A"/>
                <w:sz w:val="20"/>
                <w:szCs w:val="20"/>
              </w:rPr>
              <w:t>334</w:t>
            </w:r>
          </w:p>
        </w:tc>
        <w:tc>
          <w:tcPr>
            <w:tcW w:w="993" w:type="dxa"/>
            <w:shd w:val="clear" w:color="auto" w:fill="auto"/>
          </w:tcPr>
          <w:p w14:paraId="07CFD12A"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223</w:t>
            </w:r>
          </w:p>
        </w:tc>
        <w:tc>
          <w:tcPr>
            <w:tcW w:w="1134" w:type="dxa"/>
            <w:shd w:val="clear" w:color="auto" w:fill="auto"/>
          </w:tcPr>
          <w:p w14:paraId="4A97FF84"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129</w:t>
            </w:r>
          </w:p>
        </w:tc>
        <w:tc>
          <w:tcPr>
            <w:tcW w:w="1134" w:type="dxa"/>
            <w:shd w:val="clear" w:color="auto" w:fill="auto"/>
          </w:tcPr>
          <w:p w14:paraId="44323AD4"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1134" w:type="dxa"/>
            <w:shd w:val="clear" w:color="auto" w:fill="auto"/>
          </w:tcPr>
          <w:p w14:paraId="5607A29E"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shd w:val="clear" w:color="auto" w:fill="auto"/>
          </w:tcPr>
          <w:p w14:paraId="7DF66BCD"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1276" w:type="dxa"/>
            <w:shd w:val="clear" w:color="auto" w:fill="FFF8F3"/>
          </w:tcPr>
          <w:p w14:paraId="71928098" w14:textId="77777777" w:rsidR="00D064D4" w:rsidRPr="00EC0799" w:rsidRDefault="00D064D4" w:rsidP="00762F77">
            <w:pPr>
              <w:jc w:val="center"/>
              <w:rPr>
                <w:rFonts w:ascii="Arial Narrow" w:eastAsia="Calibri" w:hAnsi="Arial Narrow"/>
                <w:b/>
                <w:i/>
                <w:iCs/>
                <w:color w:val="3A003A"/>
                <w:sz w:val="20"/>
                <w:szCs w:val="20"/>
                <w:lang w:eastAsia="en-US"/>
              </w:rPr>
            </w:pPr>
            <w:r w:rsidRPr="00EC0799">
              <w:rPr>
                <w:rFonts w:ascii="Arial Narrow" w:hAnsi="Arial Narrow"/>
                <w:b/>
                <w:i/>
                <w:iCs/>
                <w:color w:val="3A003A"/>
                <w:sz w:val="20"/>
                <w:szCs w:val="20"/>
              </w:rPr>
              <w:t>352</w:t>
            </w:r>
          </w:p>
        </w:tc>
      </w:tr>
      <w:tr w:rsidR="00EC0799" w:rsidRPr="00EC0799" w14:paraId="15FDEE3D" w14:textId="77777777" w:rsidTr="008678C8">
        <w:trPr>
          <w:trHeight w:hRule="exact" w:val="284"/>
        </w:trPr>
        <w:tc>
          <w:tcPr>
            <w:tcW w:w="556" w:type="dxa"/>
            <w:shd w:val="clear" w:color="auto" w:fill="auto"/>
            <w:hideMark/>
          </w:tcPr>
          <w:p w14:paraId="1A46D654"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12.</w:t>
            </w:r>
          </w:p>
        </w:tc>
        <w:tc>
          <w:tcPr>
            <w:tcW w:w="1579" w:type="dxa"/>
            <w:shd w:val="clear" w:color="auto" w:fill="auto"/>
            <w:hideMark/>
          </w:tcPr>
          <w:p w14:paraId="2A99254A" w14:textId="77777777" w:rsidR="00D064D4" w:rsidRPr="00EC0799" w:rsidRDefault="00D064D4" w:rsidP="00762F7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PLOIEŞTI</w:t>
            </w:r>
          </w:p>
        </w:tc>
        <w:tc>
          <w:tcPr>
            <w:tcW w:w="872" w:type="dxa"/>
            <w:shd w:val="clear" w:color="auto" w:fill="auto"/>
          </w:tcPr>
          <w:p w14:paraId="50385A61"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238</w:t>
            </w:r>
          </w:p>
        </w:tc>
        <w:tc>
          <w:tcPr>
            <w:tcW w:w="1134" w:type="dxa"/>
            <w:shd w:val="clear" w:color="auto" w:fill="auto"/>
          </w:tcPr>
          <w:p w14:paraId="1CF0148E"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144</w:t>
            </w:r>
          </w:p>
        </w:tc>
        <w:tc>
          <w:tcPr>
            <w:tcW w:w="992" w:type="dxa"/>
            <w:shd w:val="clear" w:color="auto" w:fill="auto"/>
          </w:tcPr>
          <w:p w14:paraId="415152D8"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shd w:val="clear" w:color="auto" w:fill="auto"/>
          </w:tcPr>
          <w:p w14:paraId="67E3F857"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shd w:val="clear" w:color="auto" w:fill="auto"/>
          </w:tcPr>
          <w:p w14:paraId="2FBB1393"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1134" w:type="dxa"/>
            <w:shd w:val="clear" w:color="auto" w:fill="FFF8F3"/>
          </w:tcPr>
          <w:p w14:paraId="36EAAC72" w14:textId="77777777" w:rsidR="00D064D4" w:rsidRPr="00EC0799" w:rsidRDefault="00D064D4" w:rsidP="00762F77">
            <w:pPr>
              <w:jc w:val="center"/>
              <w:rPr>
                <w:rFonts w:ascii="Arial Narrow" w:eastAsia="Calibri" w:hAnsi="Arial Narrow"/>
                <w:b/>
                <w:i/>
                <w:iCs/>
                <w:color w:val="3A003A"/>
                <w:sz w:val="20"/>
                <w:szCs w:val="20"/>
                <w:lang w:eastAsia="en-US"/>
              </w:rPr>
            </w:pPr>
            <w:r w:rsidRPr="00EC0799">
              <w:rPr>
                <w:rFonts w:ascii="Arial Narrow" w:hAnsi="Arial Narrow"/>
                <w:b/>
                <w:i/>
                <w:iCs/>
                <w:color w:val="3A003A"/>
                <w:sz w:val="20"/>
                <w:szCs w:val="20"/>
              </w:rPr>
              <w:t>382</w:t>
            </w:r>
          </w:p>
        </w:tc>
        <w:tc>
          <w:tcPr>
            <w:tcW w:w="993" w:type="dxa"/>
            <w:shd w:val="clear" w:color="auto" w:fill="auto"/>
          </w:tcPr>
          <w:p w14:paraId="63E6542C"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216</w:t>
            </w:r>
          </w:p>
        </w:tc>
        <w:tc>
          <w:tcPr>
            <w:tcW w:w="1134" w:type="dxa"/>
            <w:shd w:val="clear" w:color="auto" w:fill="auto"/>
          </w:tcPr>
          <w:p w14:paraId="1638161F"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173</w:t>
            </w:r>
          </w:p>
        </w:tc>
        <w:tc>
          <w:tcPr>
            <w:tcW w:w="1134" w:type="dxa"/>
            <w:shd w:val="clear" w:color="auto" w:fill="auto"/>
          </w:tcPr>
          <w:p w14:paraId="00B55997"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1134" w:type="dxa"/>
            <w:shd w:val="clear" w:color="auto" w:fill="auto"/>
          </w:tcPr>
          <w:p w14:paraId="483A9D6B"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shd w:val="clear" w:color="auto" w:fill="auto"/>
          </w:tcPr>
          <w:p w14:paraId="0BB5E81E"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1276" w:type="dxa"/>
            <w:shd w:val="clear" w:color="auto" w:fill="FFF8F3"/>
          </w:tcPr>
          <w:p w14:paraId="5C968876" w14:textId="77777777" w:rsidR="00D064D4" w:rsidRPr="00EC0799" w:rsidRDefault="00D064D4" w:rsidP="00762F77">
            <w:pPr>
              <w:jc w:val="center"/>
              <w:rPr>
                <w:rFonts w:ascii="Arial Narrow" w:eastAsia="Calibri" w:hAnsi="Arial Narrow"/>
                <w:b/>
                <w:i/>
                <w:iCs/>
                <w:color w:val="3A003A"/>
                <w:sz w:val="20"/>
                <w:szCs w:val="20"/>
                <w:lang w:eastAsia="en-US"/>
              </w:rPr>
            </w:pPr>
            <w:r w:rsidRPr="00EC0799">
              <w:rPr>
                <w:rFonts w:ascii="Arial Narrow" w:hAnsi="Arial Narrow"/>
                <w:b/>
                <w:i/>
                <w:iCs/>
                <w:color w:val="3A003A"/>
                <w:sz w:val="20"/>
                <w:szCs w:val="20"/>
              </w:rPr>
              <w:t>389</w:t>
            </w:r>
          </w:p>
        </w:tc>
      </w:tr>
      <w:tr w:rsidR="00EC0799" w:rsidRPr="00EC0799" w14:paraId="41B8612E" w14:textId="77777777" w:rsidTr="008678C8">
        <w:trPr>
          <w:trHeight w:hRule="exact" w:val="284"/>
        </w:trPr>
        <w:tc>
          <w:tcPr>
            <w:tcW w:w="556" w:type="dxa"/>
            <w:tcBorders>
              <w:bottom w:val="single" w:sz="4" w:space="0" w:color="00B050"/>
            </w:tcBorders>
            <w:shd w:val="clear" w:color="auto" w:fill="auto"/>
            <w:hideMark/>
          </w:tcPr>
          <w:p w14:paraId="49A945B1"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13.</w:t>
            </w:r>
          </w:p>
        </w:tc>
        <w:tc>
          <w:tcPr>
            <w:tcW w:w="1579" w:type="dxa"/>
            <w:tcBorders>
              <w:bottom w:val="single" w:sz="4" w:space="0" w:color="00B050"/>
            </w:tcBorders>
            <w:shd w:val="clear" w:color="auto" w:fill="auto"/>
            <w:hideMark/>
          </w:tcPr>
          <w:p w14:paraId="7DE38597" w14:textId="77777777" w:rsidR="00D064D4" w:rsidRPr="00EC0799" w:rsidRDefault="00D064D4" w:rsidP="00762F7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SUCEAVA</w:t>
            </w:r>
          </w:p>
        </w:tc>
        <w:tc>
          <w:tcPr>
            <w:tcW w:w="872" w:type="dxa"/>
            <w:tcBorders>
              <w:bottom w:val="single" w:sz="4" w:space="0" w:color="00B050"/>
            </w:tcBorders>
            <w:shd w:val="clear" w:color="auto" w:fill="auto"/>
          </w:tcPr>
          <w:p w14:paraId="1C890072"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372</w:t>
            </w:r>
          </w:p>
        </w:tc>
        <w:tc>
          <w:tcPr>
            <w:tcW w:w="1134" w:type="dxa"/>
            <w:tcBorders>
              <w:bottom w:val="single" w:sz="4" w:space="0" w:color="00B050"/>
            </w:tcBorders>
            <w:shd w:val="clear" w:color="auto" w:fill="auto"/>
          </w:tcPr>
          <w:p w14:paraId="4EE2E25D"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131</w:t>
            </w:r>
          </w:p>
        </w:tc>
        <w:tc>
          <w:tcPr>
            <w:tcW w:w="992" w:type="dxa"/>
            <w:tcBorders>
              <w:bottom w:val="single" w:sz="4" w:space="0" w:color="00B050"/>
            </w:tcBorders>
            <w:shd w:val="clear" w:color="auto" w:fill="auto"/>
          </w:tcPr>
          <w:p w14:paraId="7112F887"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tcBorders>
              <w:bottom w:val="single" w:sz="4" w:space="0" w:color="00B050"/>
            </w:tcBorders>
            <w:shd w:val="clear" w:color="auto" w:fill="auto"/>
          </w:tcPr>
          <w:p w14:paraId="7FD53EB6"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tcBorders>
              <w:bottom w:val="single" w:sz="4" w:space="0" w:color="00B050"/>
            </w:tcBorders>
            <w:shd w:val="clear" w:color="auto" w:fill="auto"/>
          </w:tcPr>
          <w:p w14:paraId="32D3CD12"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w:t>
            </w:r>
          </w:p>
        </w:tc>
        <w:tc>
          <w:tcPr>
            <w:tcW w:w="1134" w:type="dxa"/>
            <w:tcBorders>
              <w:bottom w:val="single" w:sz="4" w:space="0" w:color="00B050"/>
            </w:tcBorders>
            <w:shd w:val="clear" w:color="auto" w:fill="FFF8F3"/>
          </w:tcPr>
          <w:p w14:paraId="026EF63F" w14:textId="77777777" w:rsidR="00D064D4" w:rsidRPr="00EC0799" w:rsidRDefault="00D064D4" w:rsidP="00762F77">
            <w:pPr>
              <w:jc w:val="center"/>
              <w:rPr>
                <w:rFonts w:ascii="Arial Narrow" w:eastAsia="Calibri" w:hAnsi="Arial Narrow"/>
                <w:b/>
                <w:i/>
                <w:iCs/>
                <w:color w:val="3A003A"/>
                <w:sz w:val="20"/>
                <w:szCs w:val="20"/>
                <w:lang w:eastAsia="en-US"/>
              </w:rPr>
            </w:pPr>
            <w:r w:rsidRPr="00EC0799">
              <w:rPr>
                <w:rFonts w:ascii="Arial Narrow" w:hAnsi="Arial Narrow"/>
                <w:b/>
                <w:i/>
                <w:iCs/>
                <w:color w:val="3A003A"/>
                <w:sz w:val="20"/>
                <w:szCs w:val="20"/>
              </w:rPr>
              <w:t>504</w:t>
            </w:r>
          </w:p>
        </w:tc>
        <w:tc>
          <w:tcPr>
            <w:tcW w:w="993" w:type="dxa"/>
            <w:tcBorders>
              <w:bottom w:val="single" w:sz="4" w:space="0" w:color="00B050"/>
            </w:tcBorders>
            <w:shd w:val="clear" w:color="auto" w:fill="auto"/>
          </w:tcPr>
          <w:p w14:paraId="75E98608"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411</w:t>
            </w:r>
          </w:p>
        </w:tc>
        <w:tc>
          <w:tcPr>
            <w:tcW w:w="1134" w:type="dxa"/>
            <w:tcBorders>
              <w:bottom w:val="single" w:sz="4" w:space="0" w:color="00B050"/>
            </w:tcBorders>
            <w:shd w:val="clear" w:color="auto" w:fill="auto"/>
          </w:tcPr>
          <w:p w14:paraId="1AC7D520"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137</w:t>
            </w:r>
          </w:p>
        </w:tc>
        <w:tc>
          <w:tcPr>
            <w:tcW w:w="1134" w:type="dxa"/>
            <w:tcBorders>
              <w:bottom w:val="single" w:sz="4" w:space="0" w:color="00B050"/>
            </w:tcBorders>
            <w:shd w:val="clear" w:color="auto" w:fill="auto"/>
          </w:tcPr>
          <w:p w14:paraId="7F47EC89"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1134" w:type="dxa"/>
            <w:tcBorders>
              <w:bottom w:val="single" w:sz="4" w:space="0" w:color="00B050"/>
            </w:tcBorders>
            <w:shd w:val="clear" w:color="auto" w:fill="auto"/>
          </w:tcPr>
          <w:p w14:paraId="054A41A7"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tcBorders>
              <w:bottom w:val="single" w:sz="4" w:space="0" w:color="00B050"/>
            </w:tcBorders>
            <w:shd w:val="clear" w:color="auto" w:fill="auto"/>
          </w:tcPr>
          <w:p w14:paraId="0CC55D24"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w:t>
            </w:r>
          </w:p>
        </w:tc>
        <w:tc>
          <w:tcPr>
            <w:tcW w:w="1276" w:type="dxa"/>
            <w:tcBorders>
              <w:bottom w:val="single" w:sz="4" w:space="0" w:color="00B050"/>
            </w:tcBorders>
            <w:shd w:val="clear" w:color="auto" w:fill="FFF8F3"/>
          </w:tcPr>
          <w:p w14:paraId="0A92EDC5" w14:textId="77777777" w:rsidR="00D064D4" w:rsidRPr="00EC0799" w:rsidRDefault="00D064D4" w:rsidP="00762F77">
            <w:pPr>
              <w:jc w:val="center"/>
              <w:rPr>
                <w:rFonts w:ascii="Arial Narrow" w:eastAsia="Calibri" w:hAnsi="Arial Narrow"/>
                <w:b/>
                <w:i/>
                <w:iCs/>
                <w:color w:val="3A003A"/>
                <w:sz w:val="20"/>
                <w:szCs w:val="20"/>
                <w:lang w:eastAsia="en-US"/>
              </w:rPr>
            </w:pPr>
            <w:r w:rsidRPr="00EC0799">
              <w:rPr>
                <w:rFonts w:ascii="Arial Narrow" w:hAnsi="Arial Narrow"/>
                <w:b/>
                <w:i/>
                <w:iCs/>
                <w:color w:val="3A003A"/>
                <w:sz w:val="20"/>
                <w:szCs w:val="20"/>
              </w:rPr>
              <w:t>549</w:t>
            </w:r>
          </w:p>
        </w:tc>
      </w:tr>
      <w:tr w:rsidR="00EC0799" w:rsidRPr="00EC0799" w14:paraId="1921A615" w14:textId="77777777" w:rsidTr="008678C8">
        <w:trPr>
          <w:trHeight w:hRule="exact" w:val="284"/>
        </w:trPr>
        <w:tc>
          <w:tcPr>
            <w:tcW w:w="556" w:type="dxa"/>
            <w:tcBorders>
              <w:top w:val="single" w:sz="4" w:space="0" w:color="00B050"/>
              <w:right w:val="single" w:sz="4" w:space="0" w:color="00B050"/>
            </w:tcBorders>
            <w:shd w:val="clear" w:color="auto" w:fill="auto"/>
            <w:hideMark/>
          </w:tcPr>
          <w:p w14:paraId="5974E78B"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14.</w:t>
            </w:r>
          </w:p>
        </w:tc>
        <w:tc>
          <w:tcPr>
            <w:tcW w:w="1579" w:type="dxa"/>
            <w:tcBorders>
              <w:top w:val="single" w:sz="4" w:space="0" w:color="00B050"/>
              <w:left w:val="single" w:sz="4" w:space="0" w:color="00B050"/>
              <w:right w:val="single" w:sz="4" w:space="0" w:color="00B050"/>
            </w:tcBorders>
            <w:shd w:val="clear" w:color="auto" w:fill="auto"/>
            <w:hideMark/>
          </w:tcPr>
          <w:p w14:paraId="74E3A46C" w14:textId="77777777" w:rsidR="00D064D4" w:rsidRPr="00EC0799" w:rsidRDefault="00D064D4" w:rsidP="00762F7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TÂRGU MUREŞ</w:t>
            </w:r>
          </w:p>
        </w:tc>
        <w:tc>
          <w:tcPr>
            <w:tcW w:w="872" w:type="dxa"/>
            <w:tcBorders>
              <w:top w:val="single" w:sz="4" w:space="0" w:color="00B050"/>
              <w:left w:val="single" w:sz="4" w:space="0" w:color="00B050"/>
              <w:right w:val="single" w:sz="4" w:space="0" w:color="00B050"/>
            </w:tcBorders>
            <w:shd w:val="clear" w:color="auto" w:fill="auto"/>
          </w:tcPr>
          <w:p w14:paraId="5C27B6C6"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142</w:t>
            </w:r>
          </w:p>
        </w:tc>
        <w:tc>
          <w:tcPr>
            <w:tcW w:w="1134" w:type="dxa"/>
            <w:tcBorders>
              <w:top w:val="single" w:sz="4" w:space="0" w:color="00B050"/>
              <w:left w:val="single" w:sz="4" w:space="0" w:color="00B050"/>
              <w:right w:val="single" w:sz="4" w:space="0" w:color="00B050"/>
            </w:tcBorders>
            <w:shd w:val="clear" w:color="auto" w:fill="auto"/>
          </w:tcPr>
          <w:p w14:paraId="7A9BA75D"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93</w:t>
            </w:r>
          </w:p>
        </w:tc>
        <w:tc>
          <w:tcPr>
            <w:tcW w:w="992" w:type="dxa"/>
            <w:tcBorders>
              <w:top w:val="single" w:sz="4" w:space="0" w:color="00B050"/>
              <w:left w:val="single" w:sz="4" w:space="0" w:color="00B050"/>
              <w:right w:val="single" w:sz="4" w:space="0" w:color="00B050"/>
            </w:tcBorders>
            <w:shd w:val="clear" w:color="auto" w:fill="auto"/>
          </w:tcPr>
          <w:p w14:paraId="40708808"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tcBorders>
              <w:top w:val="single" w:sz="4" w:space="0" w:color="00B050"/>
              <w:left w:val="single" w:sz="4" w:space="0" w:color="00B050"/>
              <w:right w:val="single" w:sz="4" w:space="0" w:color="00B050"/>
            </w:tcBorders>
            <w:shd w:val="clear" w:color="auto" w:fill="auto"/>
          </w:tcPr>
          <w:p w14:paraId="381F6E74"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tcBorders>
              <w:top w:val="single" w:sz="4" w:space="0" w:color="00B050"/>
              <w:left w:val="single" w:sz="4" w:space="0" w:color="00B050"/>
              <w:right w:val="single" w:sz="4" w:space="0" w:color="00B050"/>
            </w:tcBorders>
            <w:shd w:val="clear" w:color="auto" w:fill="auto"/>
          </w:tcPr>
          <w:p w14:paraId="28DD1FEC"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w:t>
            </w:r>
          </w:p>
        </w:tc>
        <w:tc>
          <w:tcPr>
            <w:tcW w:w="1134" w:type="dxa"/>
            <w:tcBorders>
              <w:top w:val="single" w:sz="4" w:space="0" w:color="00B050"/>
              <w:left w:val="single" w:sz="4" w:space="0" w:color="00B050"/>
              <w:right w:val="single" w:sz="4" w:space="0" w:color="00B050"/>
            </w:tcBorders>
            <w:shd w:val="clear" w:color="auto" w:fill="FFF8F3"/>
          </w:tcPr>
          <w:p w14:paraId="461E7B06" w14:textId="77777777" w:rsidR="00D064D4" w:rsidRPr="00EC0799" w:rsidRDefault="00D064D4" w:rsidP="00762F77">
            <w:pPr>
              <w:jc w:val="center"/>
              <w:rPr>
                <w:rFonts w:ascii="Arial Narrow" w:eastAsia="Calibri" w:hAnsi="Arial Narrow"/>
                <w:b/>
                <w:i/>
                <w:iCs/>
                <w:color w:val="3A003A"/>
                <w:sz w:val="20"/>
                <w:szCs w:val="20"/>
                <w:lang w:eastAsia="en-US"/>
              </w:rPr>
            </w:pPr>
            <w:r w:rsidRPr="00EC0799">
              <w:rPr>
                <w:rFonts w:ascii="Arial Narrow" w:hAnsi="Arial Narrow"/>
                <w:b/>
                <w:i/>
                <w:iCs/>
                <w:color w:val="3A003A"/>
                <w:sz w:val="20"/>
                <w:szCs w:val="20"/>
              </w:rPr>
              <w:t>236</w:t>
            </w:r>
          </w:p>
        </w:tc>
        <w:tc>
          <w:tcPr>
            <w:tcW w:w="993" w:type="dxa"/>
            <w:tcBorders>
              <w:top w:val="single" w:sz="4" w:space="0" w:color="00B050"/>
              <w:left w:val="single" w:sz="4" w:space="0" w:color="00B050"/>
              <w:right w:val="single" w:sz="4" w:space="0" w:color="00B050"/>
            </w:tcBorders>
            <w:shd w:val="clear" w:color="auto" w:fill="auto"/>
          </w:tcPr>
          <w:p w14:paraId="1A626A4D"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116</w:t>
            </w:r>
          </w:p>
        </w:tc>
        <w:tc>
          <w:tcPr>
            <w:tcW w:w="1134" w:type="dxa"/>
            <w:tcBorders>
              <w:top w:val="single" w:sz="4" w:space="0" w:color="00B050"/>
              <w:left w:val="single" w:sz="4" w:space="0" w:color="00B050"/>
              <w:right w:val="single" w:sz="4" w:space="0" w:color="00B050"/>
            </w:tcBorders>
            <w:shd w:val="clear" w:color="auto" w:fill="auto"/>
          </w:tcPr>
          <w:p w14:paraId="4C94CCA3"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70</w:t>
            </w:r>
          </w:p>
        </w:tc>
        <w:tc>
          <w:tcPr>
            <w:tcW w:w="1134" w:type="dxa"/>
            <w:tcBorders>
              <w:top w:val="single" w:sz="4" w:space="0" w:color="00B050"/>
              <w:left w:val="single" w:sz="4" w:space="0" w:color="00B050"/>
              <w:right w:val="single" w:sz="4" w:space="0" w:color="00B050"/>
            </w:tcBorders>
            <w:shd w:val="clear" w:color="auto" w:fill="auto"/>
          </w:tcPr>
          <w:p w14:paraId="037B59B1"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1134" w:type="dxa"/>
            <w:tcBorders>
              <w:top w:val="single" w:sz="4" w:space="0" w:color="00B050"/>
              <w:left w:val="single" w:sz="4" w:space="0" w:color="00B050"/>
              <w:right w:val="single" w:sz="4" w:space="0" w:color="00B050"/>
            </w:tcBorders>
            <w:shd w:val="clear" w:color="auto" w:fill="auto"/>
          </w:tcPr>
          <w:p w14:paraId="2E2C91ED"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tcBorders>
              <w:top w:val="single" w:sz="4" w:space="0" w:color="00B050"/>
              <w:left w:val="single" w:sz="4" w:space="0" w:color="00B050"/>
              <w:right w:val="single" w:sz="4" w:space="0" w:color="00B050"/>
            </w:tcBorders>
            <w:shd w:val="clear" w:color="auto" w:fill="auto"/>
          </w:tcPr>
          <w:p w14:paraId="7EE6F488"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w:t>
            </w:r>
          </w:p>
        </w:tc>
        <w:tc>
          <w:tcPr>
            <w:tcW w:w="1276" w:type="dxa"/>
            <w:tcBorders>
              <w:top w:val="single" w:sz="4" w:space="0" w:color="00B050"/>
              <w:left w:val="single" w:sz="4" w:space="0" w:color="00B050"/>
            </w:tcBorders>
            <w:shd w:val="clear" w:color="auto" w:fill="FFF8F3"/>
          </w:tcPr>
          <w:p w14:paraId="7D3FF186" w14:textId="77777777" w:rsidR="00D064D4" w:rsidRPr="00EC0799" w:rsidRDefault="00D064D4" w:rsidP="00762F77">
            <w:pPr>
              <w:jc w:val="center"/>
              <w:rPr>
                <w:rFonts w:ascii="Arial Narrow" w:eastAsia="Calibri" w:hAnsi="Arial Narrow"/>
                <w:b/>
                <w:i/>
                <w:iCs/>
                <w:color w:val="3A003A"/>
                <w:sz w:val="20"/>
                <w:szCs w:val="20"/>
                <w:lang w:eastAsia="en-US"/>
              </w:rPr>
            </w:pPr>
            <w:r w:rsidRPr="00EC0799">
              <w:rPr>
                <w:rFonts w:ascii="Arial Narrow" w:hAnsi="Arial Narrow"/>
                <w:b/>
                <w:i/>
                <w:iCs/>
                <w:color w:val="3A003A"/>
                <w:sz w:val="20"/>
                <w:szCs w:val="20"/>
              </w:rPr>
              <w:t>187</w:t>
            </w:r>
          </w:p>
        </w:tc>
      </w:tr>
      <w:tr w:rsidR="00EC0799" w:rsidRPr="00EC0799" w14:paraId="701CD2B9" w14:textId="77777777" w:rsidTr="008678C8">
        <w:trPr>
          <w:trHeight w:hRule="exact" w:val="284"/>
        </w:trPr>
        <w:tc>
          <w:tcPr>
            <w:tcW w:w="556" w:type="dxa"/>
            <w:shd w:val="clear" w:color="auto" w:fill="auto"/>
          </w:tcPr>
          <w:p w14:paraId="3AED259B"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15.</w:t>
            </w:r>
          </w:p>
        </w:tc>
        <w:tc>
          <w:tcPr>
            <w:tcW w:w="1579" w:type="dxa"/>
            <w:shd w:val="clear" w:color="auto" w:fill="auto"/>
          </w:tcPr>
          <w:p w14:paraId="36C88B11" w14:textId="77777777" w:rsidR="00D064D4" w:rsidRPr="00EC0799" w:rsidRDefault="00D064D4" w:rsidP="00762F7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TIMIŞOARA</w:t>
            </w:r>
          </w:p>
        </w:tc>
        <w:tc>
          <w:tcPr>
            <w:tcW w:w="872" w:type="dxa"/>
            <w:shd w:val="clear" w:color="auto" w:fill="auto"/>
          </w:tcPr>
          <w:p w14:paraId="468BEA42"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261</w:t>
            </w:r>
          </w:p>
        </w:tc>
        <w:tc>
          <w:tcPr>
            <w:tcW w:w="1134" w:type="dxa"/>
            <w:shd w:val="clear" w:color="auto" w:fill="auto"/>
          </w:tcPr>
          <w:p w14:paraId="00A6D314"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189</w:t>
            </w:r>
          </w:p>
        </w:tc>
        <w:tc>
          <w:tcPr>
            <w:tcW w:w="992" w:type="dxa"/>
            <w:shd w:val="clear" w:color="auto" w:fill="auto"/>
          </w:tcPr>
          <w:p w14:paraId="1AFC455D"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shd w:val="clear" w:color="auto" w:fill="auto"/>
          </w:tcPr>
          <w:p w14:paraId="5AFDC2DF"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w:t>
            </w:r>
          </w:p>
        </w:tc>
        <w:tc>
          <w:tcPr>
            <w:tcW w:w="992" w:type="dxa"/>
            <w:shd w:val="clear" w:color="auto" w:fill="auto"/>
          </w:tcPr>
          <w:p w14:paraId="5429D24B"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w:t>
            </w:r>
          </w:p>
        </w:tc>
        <w:tc>
          <w:tcPr>
            <w:tcW w:w="1134" w:type="dxa"/>
            <w:shd w:val="clear" w:color="auto" w:fill="FFF8F3"/>
          </w:tcPr>
          <w:p w14:paraId="63757158"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i/>
                <w:color w:val="3A003A"/>
                <w:sz w:val="20"/>
                <w:szCs w:val="20"/>
              </w:rPr>
              <w:t>452</w:t>
            </w:r>
          </w:p>
        </w:tc>
        <w:tc>
          <w:tcPr>
            <w:tcW w:w="993" w:type="dxa"/>
            <w:shd w:val="clear" w:color="auto" w:fill="auto"/>
          </w:tcPr>
          <w:p w14:paraId="2B8A1E9A"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179</w:t>
            </w:r>
          </w:p>
        </w:tc>
        <w:tc>
          <w:tcPr>
            <w:tcW w:w="1134" w:type="dxa"/>
            <w:shd w:val="clear" w:color="auto" w:fill="auto"/>
          </w:tcPr>
          <w:p w14:paraId="6CC4C76B"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206</w:t>
            </w:r>
          </w:p>
        </w:tc>
        <w:tc>
          <w:tcPr>
            <w:tcW w:w="1134" w:type="dxa"/>
            <w:shd w:val="clear" w:color="auto" w:fill="auto"/>
          </w:tcPr>
          <w:p w14:paraId="54234D07"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1134" w:type="dxa"/>
            <w:shd w:val="clear" w:color="auto" w:fill="auto"/>
          </w:tcPr>
          <w:p w14:paraId="694EFACE"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992" w:type="dxa"/>
            <w:shd w:val="clear" w:color="auto" w:fill="auto"/>
          </w:tcPr>
          <w:p w14:paraId="15F894F1"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color w:val="3A003A"/>
                <w:sz w:val="20"/>
                <w:szCs w:val="20"/>
              </w:rPr>
              <w:t>0</w:t>
            </w:r>
          </w:p>
        </w:tc>
        <w:tc>
          <w:tcPr>
            <w:tcW w:w="1276" w:type="dxa"/>
            <w:shd w:val="clear" w:color="auto" w:fill="FFF8F3"/>
          </w:tcPr>
          <w:p w14:paraId="7C76AECC" w14:textId="77777777" w:rsidR="00D064D4" w:rsidRPr="00EC0799" w:rsidRDefault="00D064D4" w:rsidP="00762F77">
            <w:pPr>
              <w:jc w:val="center"/>
              <w:rPr>
                <w:rFonts w:ascii="Arial Narrow" w:eastAsia="Calibri" w:hAnsi="Arial Narrow"/>
                <w:b/>
                <w:color w:val="3A003A"/>
                <w:sz w:val="20"/>
                <w:szCs w:val="20"/>
                <w:lang w:eastAsia="en-US"/>
              </w:rPr>
            </w:pPr>
            <w:r w:rsidRPr="00EC0799">
              <w:rPr>
                <w:rFonts w:ascii="Arial Narrow" w:hAnsi="Arial Narrow"/>
                <w:b/>
                <w:i/>
                <w:color w:val="3A003A"/>
                <w:sz w:val="20"/>
                <w:szCs w:val="20"/>
              </w:rPr>
              <w:t>385</w:t>
            </w:r>
          </w:p>
        </w:tc>
      </w:tr>
      <w:tr w:rsidR="00EC0799" w:rsidRPr="00EC0799" w14:paraId="384ADE69" w14:textId="77777777" w:rsidTr="008678C8">
        <w:trPr>
          <w:trHeight w:val="721"/>
        </w:trPr>
        <w:tc>
          <w:tcPr>
            <w:tcW w:w="556" w:type="dxa"/>
            <w:shd w:val="clear" w:color="auto" w:fill="auto"/>
          </w:tcPr>
          <w:p w14:paraId="1CCD04E9" w14:textId="77777777" w:rsidR="00D064D4" w:rsidRPr="00EC0799" w:rsidRDefault="00D064D4" w:rsidP="00762F77">
            <w:pPr>
              <w:jc w:val="center"/>
              <w:rPr>
                <w:rFonts w:ascii="Arial Narrow" w:eastAsia="Calibri" w:hAnsi="Arial Narrow"/>
                <w:b/>
                <w:color w:val="3A003A"/>
                <w:sz w:val="20"/>
                <w:szCs w:val="20"/>
                <w:lang w:eastAsia="en-US"/>
              </w:rPr>
            </w:pPr>
          </w:p>
        </w:tc>
        <w:tc>
          <w:tcPr>
            <w:tcW w:w="1579" w:type="dxa"/>
            <w:shd w:val="clear" w:color="auto" w:fill="auto"/>
            <w:vAlign w:val="center"/>
          </w:tcPr>
          <w:p w14:paraId="0042224F" w14:textId="77777777" w:rsidR="00D064D4" w:rsidRPr="00EC0799" w:rsidRDefault="00D064D4" w:rsidP="00762F77">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TOTAL P.C.A.</w:t>
            </w:r>
          </w:p>
        </w:tc>
        <w:tc>
          <w:tcPr>
            <w:tcW w:w="872" w:type="dxa"/>
            <w:shd w:val="clear" w:color="auto" w:fill="auto"/>
            <w:vAlign w:val="center"/>
          </w:tcPr>
          <w:p w14:paraId="042AE501" w14:textId="77777777" w:rsidR="00D064D4" w:rsidRPr="00EC0799" w:rsidRDefault="00D064D4" w:rsidP="00762F77">
            <w:pPr>
              <w:jc w:val="center"/>
              <w:rPr>
                <w:rFonts w:ascii="Arial Narrow" w:hAnsi="Arial Narrow"/>
                <w:b/>
                <w:i/>
                <w:color w:val="3A003A"/>
                <w:sz w:val="20"/>
                <w:szCs w:val="20"/>
              </w:rPr>
            </w:pPr>
          </w:p>
          <w:p w14:paraId="7CA00298" w14:textId="77777777" w:rsidR="00D064D4" w:rsidRPr="00EC0799" w:rsidRDefault="00D064D4" w:rsidP="00762F77">
            <w:pPr>
              <w:jc w:val="center"/>
              <w:rPr>
                <w:rFonts w:ascii="Arial Narrow" w:hAnsi="Arial Narrow"/>
                <w:b/>
                <w:i/>
                <w:color w:val="3A003A"/>
                <w:sz w:val="20"/>
                <w:szCs w:val="20"/>
              </w:rPr>
            </w:pPr>
            <w:r w:rsidRPr="00EC0799">
              <w:rPr>
                <w:rFonts w:ascii="Arial Narrow" w:hAnsi="Arial Narrow"/>
                <w:b/>
                <w:i/>
                <w:color w:val="3A003A"/>
                <w:sz w:val="20"/>
                <w:szCs w:val="20"/>
              </w:rPr>
              <w:t>4.429</w:t>
            </w:r>
          </w:p>
          <w:p w14:paraId="21908861" w14:textId="77777777" w:rsidR="00D064D4" w:rsidRPr="00EC0799" w:rsidRDefault="00D064D4" w:rsidP="00762F77">
            <w:pPr>
              <w:jc w:val="center"/>
              <w:rPr>
                <w:rFonts w:ascii="Arial Narrow" w:eastAsia="Calibri" w:hAnsi="Arial Narrow"/>
                <w:b/>
                <w:i/>
                <w:color w:val="3A003A"/>
                <w:sz w:val="20"/>
                <w:szCs w:val="20"/>
                <w:lang w:eastAsia="en-US"/>
              </w:rPr>
            </w:pPr>
          </w:p>
        </w:tc>
        <w:tc>
          <w:tcPr>
            <w:tcW w:w="1134" w:type="dxa"/>
            <w:shd w:val="clear" w:color="auto" w:fill="auto"/>
            <w:vAlign w:val="center"/>
          </w:tcPr>
          <w:p w14:paraId="40CCA803" w14:textId="77777777" w:rsidR="00FE0ACF" w:rsidRPr="00EC0799" w:rsidRDefault="00FE0ACF" w:rsidP="00762F77">
            <w:pPr>
              <w:jc w:val="center"/>
              <w:rPr>
                <w:rFonts w:ascii="Arial Narrow" w:hAnsi="Arial Narrow"/>
                <w:b/>
                <w:i/>
                <w:color w:val="3A003A"/>
                <w:sz w:val="20"/>
                <w:szCs w:val="20"/>
              </w:rPr>
            </w:pPr>
          </w:p>
          <w:p w14:paraId="06564C77" w14:textId="77777777" w:rsidR="00D064D4" w:rsidRPr="00EC0799" w:rsidRDefault="00D064D4" w:rsidP="00762F77">
            <w:pPr>
              <w:jc w:val="center"/>
              <w:rPr>
                <w:rFonts w:ascii="Arial Narrow" w:hAnsi="Arial Narrow"/>
                <w:b/>
                <w:i/>
                <w:color w:val="3A003A"/>
                <w:sz w:val="20"/>
                <w:szCs w:val="20"/>
              </w:rPr>
            </w:pPr>
            <w:r w:rsidRPr="00EC0799">
              <w:rPr>
                <w:rFonts w:ascii="Arial Narrow" w:hAnsi="Arial Narrow"/>
                <w:b/>
                <w:i/>
                <w:color w:val="3A003A"/>
                <w:sz w:val="20"/>
                <w:szCs w:val="20"/>
              </w:rPr>
              <w:t>2.988</w:t>
            </w:r>
          </w:p>
          <w:p w14:paraId="37C02EBF" w14:textId="77777777" w:rsidR="00D064D4" w:rsidRPr="00EC0799" w:rsidRDefault="00D064D4" w:rsidP="00762F77">
            <w:pPr>
              <w:jc w:val="center"/>
              <w:rPr>
                <w:rFonts w:ascii="Arial Narrow" w:eastAsia="Calibri" w:hAnsi="Arial Narrow"/>
                <w:b/>
                <w:i/>
                <w:color w:val="3A003A"/>
                <w:sz w:val="20"/>
                <w:szCs w:val="20"/>
                <w:lang w:eastAsia="en-US"/>
              </w:rPr>
            </w:pPr>
          </w:p>
        </w:tc>
        <w:tc>
          <w:tcPr>
            <w:tcW w:w="992" w:type="dxa"/>
            <w:shd w:val="clear" w:color="auto" w:fill="auto"/>
            <w:vAlign w:val="center"/>
          </w:tcPr>
          <w:p w14:paraId="62CE3418" w14:textId="77777777" w:rsidR="00D064D4" w:rsidRPr="00EC0799" w:rsidRDefault="00D064D4" w:rsidP="00762F77">
            <w:pPr>
              <w:jc w:val="center"/>
              <w:rPr>
                <w:rFonts w:ascii="Arial Narrow" w:eastAsia="Calibri" w:hAnsi="Arial Narrow"/>
                <w:b/>
                <w:i/>
                <w:color w:val="3A003A"/>
                <w:sz w:val="20"/>
                <w:szCs w:val="20"/>
                <w:lang w:eastAsia="en-US"/>
              </w:rPr>
            </w:pPr>
            <w:r w:rsidRPr="00EC0799">
              <w:rPr>
                <w:rFonts w:ascii="Arial Narrow" w:hAnsi="Arial Narrow"/>
                <w:b/>
                <w:i/>
                <w:color w:val="3A003A"/>
                <w:sz w:val="20"/>
                <w:szCs w:val="20"/>
              </w:rPr>
              <w:t>0</w:t>
            </w:r>
          </w:p>
        </w:tc>
        <w:tc>
          <w:tcPr>
            <w:tcW w:w="992" w:type="dxa"/>
            <w:shd w:val="clear" w:color="auto" w:fill="auto"/>
            <w:vAlign w:val="center"/>
          </w:tcPr>
          <w:p w14:paraId="1BB16D57" w14:textId="77777777" w:rsidR="00D064D4" w:rsidRPr="00EC0799" w:rsidRDefault="00D064D4" w:rsidP="00762F77">
            <w:pPr>
              <w:jc w:val="center"/>
              <w:rPr>
                <w:rFonts w:ascii="Arial Narrow" w:hAnsi="Arial Narrow"/>
                <w:b/>
                <w:i/>
                <w:color w:val="3A003A"/>
                <w:sz w:val="20"/>
                <w:szCs w:val="20"/>
              </w:rPr>
            </w:pPr>
          </w:p>
          <w:p w14:paraId="00BC564F" w14:textId="77777777" w:rsidR="00D064D4" w:rsidRPr="00EC0799" w:rsidRDefault="00D064D4" w:rsidP="00762F77">
            <w:pPr>
              <w:jc w:val="center"/>
              <w:rPr>
                <w:rFonts w:ascii="Arial Narrow" w:hAnsi="Arial Narrow"/>
                <w:b/>
                <w:i/>
                <w:color w:val="3A003A"/>
                <w:sz w:val="20"/>
                <w:szCs w:val="20"/>
              </w:rPr>
            </w:pPr>
            <w:r w:rsidRPr="00EC0799">
              <w:rPr>
                <w:rFonts w:ascii="Arial Narrow" w:hAnsi="Arial Narrow"/>
                <w:b/>
                <w:i/>
                <w:color w:val="3A003A"/>
                <w:sz w:val="20"/>
                <w:szCs w:val="20"/>
              </w:rPr>
              <w:t>10</w:t>
            </w:r>
          </w:p>
          <w:p w14:paraId="5447D4E9" w14:textId="77777777" w:rsidR="00D064D4" w:rsidRPr="00EC0799" w:rsidRDefault="00D064D4" w:rsidP="00762F77">
            <w:pPr>
              <w:jc w:val="center"/>
              <w:rPr>
                <w:rFonts w:ascii="Arial Narrow" w:eastAsia="Calibri" w:hAnsi="Arial Narrow"/>
                <w:b/>
                <w:i/>
                <w:color w:val="3A003A"/>
                <w:sz w:val="20"/>
                <w:szCs w:val="20"/>
                <w:lang w:eastAsia="en-US"/>
              </w:rPr>
            </w:pPr>
          </w:p>
        </w:tc>
        <w:tc>
          <w:tcPr>
            <w:tcW w:w="992" w:type="dxa"/>
            <w:shd w:val="clear" w:color="auto" w:fill="auto"/>
            <w:vAlign w:val="center"/>
          </w:tcPr>
          <w:p w14:paraId="62BFE209" w14:textId="77777777" w:rsidR="00D064D4" w:rsidRPr="00EC0799" w:rsidRDefault="00D064D4" w:rsidP="00762F77">
            <w:pPr>
              <w:jc w:val="center"/>
              <w:rPr>
                <w:rFonts w:ascii="Arial Narrow" w:hAnsi="Arial Narrow"/>
                <w:b/>
                <w:i/>
                <w:color w:val="3A003A"/>
                <w:sz w:val="20"/>
                <w:szCs w:val="20"/>
              </w:rPr>
            </w:pPr>
          </w:p>
          <w:p w14:paraId="764F4E14" w14:textId="77777777" w:rsidR="00D064D4" w:rsidRPr="00EC0799" w:rsidRDefault="00D064D4" w:rsidP="00762F77">
            <w:pPr>
              <w:jc w:val="center"/>
              <w:rPr>
                <w:rFonts w:ascii="Arial Narrow" w:hAnsi="Arial Narrow"/>
                <w:b/>
                <w:i/>
                <w:color w:val="3A003A"/>
                <w:sz w:val="20"/>
                <w:szCs w:val="20"/>
              </w:rPr>
            </w:pPr>
            <w:r w:rsidRPr="00EC0799">
              <w:rPr>
                <w:rFonts w:ascii="Arial Narrow" w:hAnsi="Arial Narrow"/>
                <w:b/>
                <w:i/>
                <w:color w:val="3A003A"/>
                <w:sz w:val="20"/>
                <w:szCs w:val="20"/>
              </w:rPr>
              <w:t>24</w:t>
            </w:r>
          </w:p>
          <w:p w14:paraId="5B735B29" w14:textId="77777777" w:rsidR="00D064D4" w:rsidRPr="00EC0799" w:rsidRDefault="00D064D4" w:rsidP="00762F77">
            <w:pPr>
              <w:jc w:val="center"/>
              <w:rPr>
                <w:rFonts w:ascii="Arial Narrow" w:eastAsia="Calibri" w:hAnsi="Arial Narrow"/>
                <w:b/>
                <w:i/>
                <w:color w:val="3A003A"/>
                <w:sz w:val="20"/>
                <w:szCs w:val="20"/>
                <w:lang w:eastAsia="en-US"/>
              </w:rPr>
            </w:pPr>
          </w:p>
        </w:tc>
        <w:tc>
          <w:tcPr>
            <w:tcW w:w="1134" w:type="dxa"/>
            <w:shd w:val="clear" w:color="auto" w:fill="FFF8F3"/>
            <w:vAlign w:val="center"/>
          </w:tcPr>
          <w:p w14:paraId="737D2482" w14:textId="77777777" w:rsidR="00D064D4" w:rsidRPr="00EC0799" w:rsidRDefault="00D064D4" w:rsidP="00762F77">
            <w:pPr>
              <w:jc w:val="center"/>
              <w:rPr>
                <w:rFonts w:ascii="Arial Narrow" w:hAnsi="Arial Narrow"/>
                <w:b/>
                <w:i/>
                <w:color w:val="3A003A"/>
                <w:sz w:val="20"/>
                <w:szCs w:val="20"/>
              </w:rPr>
            </w:pPr>
          </w:p>
          <w:p w14:paraId="22EE8FA8" w14:textId="77777777" w:rsidR="00D064D4" w:rsidRPr="00EC0799" w:rsidRDefault="00D064D4" w:rsidP="00762F77">
            <w:pPr>
              <w:jc w:val="center"/>
              <w:rPr>
                <w:rFonts w:ascii="Arial Narrow" w:hAnsi="Arial Narrow"/>
                <w:b/>
                <w:i/>
                <w:color w:val="3A003A"/>
                <w:sz w:val="20"/>
                <w:szCs w:val="20"/>
              </w:rPr>
            </w:pPr>
            <w:r w:rsidRPr="00EC0799">
              <w:rPr>
                <w:rFonts w:ascii="Arial Narrow" w:hAnsi="Arial Narrow"/>
                <w:b/>
                <w:i/>
                <w:color w:val="3A003A"/>
                <w:sz w:val="20"/>
                <w:szCs w:val="20"/>
              </w:rPr>
              <w:t>7.451</w:t>
            </w:r>
          </w:p>
          <w:p w14:paraId="3509E065" w14:textId="77777777" w:rsidR="00D064D4" w:rsidRPr="00EC0799" w:rsidRDefault="00D064D4" w:rsidP="00762F77">
            <w:pPr>
              <w:jc w:val="center"/>
              <w:rPr>
                <w:rFonts w:ascii="Arial Narrow" w:eastAsia="Calibri" w:hAnsi="Arial Narrow"/>
                <w:b/>
                <w:i/>
                <w:color w:val="3A003A"/>
                <w:sz w:val="20"/>
                <w:szCs w:val="20"/>
                <w:lang w:eastAsia="en-US"/>
              </w:rPr>
            </w:pPr>
          </w:p>
        </w:tc>
        <w:tc>
          <w:tcPr>
            <w:tcW w:w="993" w:type="dxa"/>
            <w:shd w:val="clear" w:color="auto" w:fill="auto"/>
            <w:vAlign w:val="center"/>
          </w:tcPr>
          <w:p w14:paraId="56F25DA7" w14:textId="77777777" w:rsidR="00D064D4" w:rsidRPr="00EC0799" w:rsidRDefault="00D064D4" w:rsidP="00762F77">
            <w:pPr>
              <w:ind w:left="-101"/>
              <w:jc w:val="center"/>
              <w:rPr>
                <w:rFonts w:ascii="Arial Narrow" w:eastAsia="Calibri" w:hAnsi="Arial Narrow"/>
                <w:b/>
                <w:i/>
                <w:color w:val="3A003A"/>
                <w:sz w:val="20"/>
                <w:szCs w:val="20"/>
                <w:lang w:eastAsia="en-US"/>
              </w:rPr>
            </w:pPr>
            <w:r w:rsidRPr="00EC0799">
              <w:rPr>
                <w:rFonts w:ascii="Arial Narrow" w:hAnsi="Arial Narrow"/>
                <w:b/>
                <w:i/>
                <w:color w:val="3A003A"/>
                <w:sz w:val="20"/>
                <w:szCs w:val="20"/>
              </w:rPr>
              <w:t>4.447</w:t>
            </w:r>
          </w:p>
        </w:tc>
        <w:tc>
          <w:tcPr>
            <w:tcW w:w="1134" w:type="dxa"/>
            <w:shd w:val="clear" w:color="auto" w:fill="auto"/>
            <w:vAlign w:val="center"/>
          </w:tcPr>
          <w:p w14:paraId="2AFFBD24" w14:textId="77777777" w:rsidR="00D064D4" w:rsidRPr="00EC0799" w:rsidRDefault="00D064D4" w:rsidP="00762F77">
            <w:pPr>
              <w:jc w:val="center"/>
              <w:rPr>
                <w:rFonts w:ascii="Arial Narrow" w:eastAsia="Calibri" w:hAnsi="Arial Narrow"/>
                <w:b/>
                <w:i/>
                <w:color w:val="3A003A"/>
                <w:sz w:val="20"/>
                <w:szCs w:val="20"/>
                <w:lang w:eastAsia="en-US"/>
              </w:rPr>
            </w:pPr>
            <w:r w:rsidRPr="00EC0799">
              <w:rPr>
                <w:rFonts w:ascii="Arial Narrow" w:hAnsi="Arial Narrow"/>
                <w:b/>
                <w:i/>
                <w:color w:val="3A003A"/>
                <w:sz w:val="20"/>
                <w:szCs w:val="20"/>
              </w:rPr>
              <w:t>3.072</w:t>
            </w:r>
          </w:p>
        </w:tc>
        <w:tc>
          <w:tcPr>
            <w:tcW w:w="1134" w:type="dxa"/>
            <w:shd w:val="clear" w:color="auto" w:fill="auto"/>
            <w:vAlign w:val="center"/>
          </w:tcPr>
          <w:p w14:paraId="3007D004" w14:textId="77777777" w:rsidR="00D064D4" w:rsidRPr="00EC0799" w:rsidRDefault="00D064D4" w:rsidP="00762F77">
            <w:pPr>
              <w:jc w:val="center"/>
              <w:rPr>
                <w:rFonts w:ascii="Arial Narrow" w:eastAsia="Calibri" w:hAnsi="Arial Narrow"/>
                <w:b/>
                <w:i/>
                <w:color w:val="3A003A"/>
                <w:sz w:val="20"/>
                <w:szCs w:val="20"/>
                <w:lang w:eastAsia="en-US"/>
              </w:rPr>
            </w:pPr>
            <w:r w:rsidRPr="00EC0799">
              <w:rPr>
                <w:rFonts w:ascii="Arial Narrow" w:hAnsi="Arial Narrow"/>
                <w:b/>
                <w:i/>
                <w:color w:val="3A003A"/>
                <w:sz w:val="20"/>
                <w:szCs w:val="20"/>
              </w:rPr>
              <w:t>0</w:t>
            </w:r>
          </w:p>
        </w:tc>
        <w:tc>
          <w:tcPr>
            <w:tcW w:w="1134" w:type="dxa"/>
            <w:shd w:val="clear" w:color="auto" w:fill="auto"/>
            <w:vAlign w:val="center"/>
          </w:tcPr>
          <w:p w14:paraId="36C3FD4C" w14:textId="77777777" w:rsidR="00D064D4" w:rsidRPr="00EC0799" w:rsidRDefault="00D064D4" w:rsidP="00762F77">
            <w:pPr>
              <w:jc w:val="center"/>
              <w:rPr>
                <w:rFonts w:ascii="Arial Narrow" w:eastAsia="Calibri" w:hAnsi="Arial Narrow"/>
                <w:b/>
                <w:i/>
                <w:color w:val="3A003A"/>
                <w:sz w:val="20"/>
                <w:szCs w:val="20"/>
                <w:lang w:eastAsia="en-US"/>
              </w:rPr>
            </w:pPr>
            <w:r w:rsidRPr="00EC0799">
              <w:rPr>
                <w:rFonts w:ascii="Arial Narrow" w:hAnsi="Arial Narrow"/>
                <w:b/>
                <w:i/>
                <w:color w:val="3A003A"/>
                <w:sz w:val="20"/>
                <w:szCs w:val="20"/>
              </w:rPr>
              <w:t>4</w:t>
            </w:r>
          </w:p>
        </w:tc>
        <w:tc>
          <w:tcPr>
            <w:tcW w:w="992" w:type="dxa"/>
            <w:shd w:val="clear" w:color="auto" w:fill="auto"/>
            <w:vAlign w:val="center"/>
          </w:tcPr>
          <w:p w14:paraId="17D93044" w14:textId="77777777" w:rsidR="00D064D4" w:rsidRPr="00EC0799" w:rsidRDefault="00D064D4" w:rsidP="00762F77">
            <w:pPr>
              <w:ind w:left="-100" w:right="-105"/>
              <w:jc w:val="center"/>
              <w:rPr>
                <w:rFonts w:ascii="Arial Narrow" w:eastAsia="Calibri" w:hAnsi="Arial Narrow"/>
                <w:b/>
                <w:i/>
                <w:color w:val="3A003A"/>
                <w:sz w:val="20"/>
                <w:szCs w:val="20"/>
                <w:lang w:eastAsia="en-US"/>
              </w:rPr>
            </w:pPr>
            <w:r w:rsidRPr="00EC0799">
              <w:rPr>
                <w:rFonts w:ascii="Arial Narrow" w:hAnsi="Arial Narrow"/>
                <w:b/>
                <w:i/>
                <w:color w:val="3A003A"/>
                <w:sz w:val="20"/>
                <w:szCs w:val="20"/>
              </w:rPr>
              <w:t>17</w:t>
            </w:r>
          </w:p>
        </w:tc>
        <w:tc>
          <w:tcPr>
            <w:tcW w:w="1276" w:type="dxa"/>
            <w:shd w:val="clear" w:color="auto" w:fill="FFF8F3"/>
            <w:vAlign w:val="center"/>
          </w:tcPr>
          <w:p w14:paraId="021D6A83" w14:textId="77777777" w:rsidR="00D064D4" w:rsidRPr="00EC0799" w:rsidRDefault="00D064D4" w:rsidP="00762F77">
            <w:pPr>
              <w:jc w:val="center"/>
              <w:rPr>
                <w:rFonts w:ascii="Arial Narrow" w:hAnsi="Arial Narrow"/>
                <w:b/>
                <w:i/>
                <w:color w:val="3A003A"/>
                <w:sz w:val="20"/>
                <w:szCs w:val="20"/>
              </w:rPr>
            </w:pPr>
            <w:r w:rsidRPr="00EC0799">
              <w:rPr>
                <w:rFonts w:ascii="Arial Narrow" w:hAnsi="Arial Narrow"/>
                <w:b/>
                <w:i/>
                <w:color w:val="3A003A"/>
                <w:sz w:val="20"/>
                <w:szCs w:val="20"/>
              </w:rPr>
              <w:t>7.523,</w:t>
            </w:r>
          </w:p>
          <w:p w14:paraId="3D8BD3D8" w14:textId="77777777" w:rsidR="00D064D4" w:rsidRPr="00EC0799" w:rsidRDefault="00D064D4" w:rsidP="00762F77">
            <w:pPr>
              <w:jc w:val="center"/>
              <w:rPr>
                <w:rFonts w:ascii="Arial Narrow" w:eastAsia="Calibri" w:hAnsi="Arial Narrow"/>
                <w:b/>
                <w:i/>
                <w:color w:val="3A003A"/>
                <w:sz w:val="20"/>
                <w:szCs w:val="20"/>
                <w:lang w:eastAsia="en-US"/>
              </w:rPr>
            </w:pPr>
            <w:r w:rsidRPr="00EC0799">
              <w:rPr>
                <w:rFonts w:ascii="Arial Narrow" w:hAnsi="Arial Narrow"/>
                <w:b/>
                <w:i/>
                <w:color w:val="3A003A"/>
                <w:sz w:val="20"/>
                <w:szCs w:val="20"/>
              </w:rPr>
              <w:t>+ 72 căi de atac, +0,96%</w:t>
            </w:r>
          </w:p>
        </w:tc>
      </w:tr>
      <w:tr w:rsidR="00EC0799" w:rsidRPr="00EC0799" w14:paraId="4C730142" w14:textId="77777777" w:rsidTr="008678C8">
        <w:trPr>
          <w:trHeight w:val="635"/>
        </w:trPr>
        <w:tc>
          <w:tcPr>
            <w:tcW w:w="556" w:type="dxa"/>
            <w:tcBorders>
              <w:bottom w:val="single" w:sz="4" w:space="0" w:color="00B050"/>
            </w:tcBorders>
            <w:shd w:val="clear" w:color="auto" w:fill="FFF8F3"/>
          </w:tcPr>
          <w:p w14:paraId="2B4343ED" w14:textId="77777777" w:rsidR="00D064D4" w:rsidRPr="00EC0799" w:rsidRDefault="00D064D4" w:rsidP="00762F77">
            <w:pPr>
              <w:jc w:val="center"/>
              <w:rPr>
                <w:rFonts w:ascii="Arial Narrow" w:eastAsia="Calibri" w:hAnsi="Arial Narrow"/>
                <w:b/>
                <w:color w:val="3A003A"/>
                <w:sz w:val="20"/>
                <w:szCs w:val="20"/>
                <w:lang w:eastAsia="en-US"/>
              </w:rPr>
            </w:pPr>
          </w:p>
        </w:tc>
        <w:tc>
          <w:tcPr>
            <w:tcW w:w="1579" w:type="dxa"/>
            <w:tcBorders>
              <w:bottom w:val="single" w:sz="4" w:space="0" w:color="00B050"/>
            </w:tcBorders>
            <w:shd w:val="clear" w:color="auto" w:fill="FFF8F3"/>
            <w:vAlign w:val="center"/>
          </w:tcPr>
          <w:p w14:paraId="4E91B682" w14:textId="77777777" w:rsidR="00F052CA" w:rsidRPr="00EC0799" w:rsidRDefault="00D064D4" w:rsidP="00CF0753">
            <w:pPr>
              <w:rPr>
                <w:rFonts w:ascii="Arial Narrow" w:eastAsia="Calibri" w:hAnsi="Arial Narrow"/>
                <w:b/>
                <w:color w:val="3A003A"/>
                <w:sz w:val="20"/>
                <w:szCs w:val="20"/>
                <w:lang w:eastAsia="en-US"/>
              </w:rPr>
            </w:pPr>
            <w:r w:rsidRPr="00EC0799">
              <w:rPr>
                <w:rFonts w:ascii="Arial Narrow" w:eastAsia="Calibri" w:hAnsi="Arial Narrow"/>
                <w:b/>
                <w:color w:val="3A003A"/>
                <w:sz w:val="20"/>
                <w:szCs w:val="20"/>
                <w:lang w:eastAsia="en-US"/>
              </w:rPr>
              <w:t xml:space="preserve">TOTAL M.P. </w:t>
            </w:r>
          </w:p>
        </w:tc>
        <w:tc>
          <w:tcPr>
            <w:tcW w:w="872" w:type="dxa"/>
            <w:tcBorders>
              <w:bottom w:val="single" w:sz="4" w:space="0" w:color="00B050"/>
            </w:tcBorders>
            <w:shd w:val="clear" w:color="auto" w:fill="FFF8F3"/>
            <w:vAlign w:val="center"/>
          </w:tcPr>
          <w:p w14:paraId="47138A25" w14:textId="77777777" w:rsidR="00D064D4" w:rsidRPr="00EC0799" w:rsidRDefault="00D064D4" w:rsidP="00CF0753">
            <w:pPr>
              <w:jc w:val="center"/>
              <w:rPr>
                <w:rFonts w:ascii="Arial Narrow" w:eastAsia="Calibri" w:hAnsi="Arial Narrow"/>
                <w:b/>
                <w:i/>
                <w:color w:val="3A003A"/>
                <w:sz w:val="20"/>
                <w:szCs w:val="20"/>
                <w:lang w:eastAsia="en-US"/>
              </w:rPr>
            </w:pPr>
            <w:r w:rsidRPr="00EC0799">
              <w:rPr>
                <w:rFonts w:ascii="Arial Narrow" w:hAnsi="Arial Narrow"/>
                <w:b/>
                <w:i/>
                <w:color w:val="3A003A"/>
                <w:sz w:val="20"/>
                <w:szCs w:val="20"/>
              </w:rPr>
              <w:t>5.794</w:t>
            </w:r>
          </w:p>
        </w:tc>
        <w:tc>
          <w:tcPr>
            <w:tcW w:w="1134" w:type="dxa"/>
            <w:tcBorders>
              <w:bottom w:val="single" w:sz="4" w:space="0" w:color="00B050"/>
            </w:tcBorders>
            <w:shd w:val="clear" w:color="auto" w:fill="FFF8F3"/>
            <w:vAlign w:val="center"/>
          </w:tcPr>
          <w:p w14:paraId="53A77D04" w14:textId="77777777" w:rsidR="00D064D4" w:rsidRPr="00EC0799" w:rsidRDefault="00D064D4" w:rsidP="00CF0753">
            <w:pPr>
              <w:jc w:val="center"/>
              <w:rPr>
                <w:rFonts w:ascii="Arial Narrow" w:eastAsia="Calibri" w:hAnsi="Arial Narrow"/>
                <w:b/>
                <w:i/>
                <w:color w:val="3A003A"/>
                <w:sz w:val="20"/>
                <w:szCs w:val="20"/>
                <w:lang w:eastAsia="en-US"/>
              </w:rPr>
            </w:pPr>
            <w:r w:rsidRPr="00EC0799">
              <w:rPr>
                <w:rFonts w:ascii="Arial Narrow" w:hAnsi="Arial Narrow"/>
                <w:b/>
                <w:i/>
                <w:color w:val="3A003A"/>
                <w:sz w:val="20"/>
                <w:szCs w:val="20"/>
              </w:rPr>
              <w:t>3.940</w:t>
            </w:r>
          </w:p>
        </w:tc>
        <w:tc>
          <w:tcPr>
            <w:tcW w:w="992" w:type="dxa"/>
            <w:tcBorders>
              <w:bottom w:val="single" w:sz="4" w:space="0" w:color="00B050"/>
            </w:tcBorders>
            <w:shd w:val="clear" w:color="auto" w:fill="FFF8F3"/>
            <w:vAlign w:val="center"/>
          </w:tcPr>
          <w:p w14:paraId="5B73D88B" w14:textId="77777777" w:rsidR="00D064D4" w:rsidRPr="00EC0799" w:rsidRDefault="00D064D4" w:rsidP="00CF0753">
            <w:pPr>
              <w:jc w:val="center"/>
              <w:rPr>
                <w:rFonts w:ascii="Arial Narrow" w:eastAsia="Calibri" w:hAnsi="Arial Narrow"/>
                <w:b/>
                <w:i/>
                <w:color w:val="3A003A"/>
                <w:sz w:val="20"/>
                <w:szCs w:val="20"/>
                <w:lang w:eastAsia="en-US"/>
              </w:rPr>
            </w:pPr>
            <w:r w:rsidRPr="00EC0799">
              <w:rPr>
                <w:rFonts w:ascii="Arial Narrow" w:hAnsi="Arial Narrow"/>
                <w:b/>
                <w:i/>
                <w:color w:val="3A003A"/>
                <w:sz w:val="20"/>
                <w:szCs w:val="20"/>
              </w:rPr>
              <w:t>0</w:t>
            </w:r>
          </w:p>
        </w:tc>
        <w:tc>
          <w:tcPr>
            <w:tcW w:w="992" w:type="dxa"/>
            <w:tcBorders>
              <w:bottom w:val="single" w:sz="4" w:space="0" w:color="00B050"/>
            </w:tcBorders>
            <w:shd w:val="clear" w:color="auto" w:fill="FFF8F3"/>
            <w:vAlign w:val="center"/>
          </w:tcPr>
          <w:p w14:paraId="06474163" w14:textId="77777777" w:rsidR="00D064D4" w:rsidRPr="00EC0799" w:rsidRDefault="00D064D4" w:rsidP="00CF0753">
            <w:pPr>
              <w:jc w:val="center"/>
              <w:rPr>
                <w:rFonts w:ascii="Arial Narrow" w:eastAsia="Calibri" w:hAnsi="Arial Narrow"/>
                <w:b/>
                <w:i/>
                <w:color w:val="3A003A"/>
                <w:sz w:val="20"/>
                <w:szCs w:val="20"/>
                <w:lang w:eastAsia="en-US"/>
              </w:rPr>
            </w:pPr>
            <w:r w:rsidRPr="00EC0799">
              <w:rPr>
                <w:rFonts w:ascii="Arial Narrow" w:hAnsi="Arial Narrow"/>
                <w:b/>
                <w:i/>
                <w:color w:val="3A003A"/>
                <w:sz w:val="20"/>
                <w:szCs w:val="20"/>
              </w:rPr>
              <w:t>5</w:t>
            </w:r>
          </w:p>
        </w:tc>
        <w:tc>
          <w:tcPr>
            <w:tcW w:w="992" w:type="dxa"/>
            <w:tcBorders>
              <w:bottom w:val="single" w:sz="4" w:space="0" w:color="00B050"/>
            </w:tcBorders>
            <w:shd w:val="clear" w:color="auto" w:fill="FFF8F3"/>
            <w:vAlign w:val="center"/>
          </w:tcPr>
          <w:p w14:paraId="76A43439" w14:textId="77777777" w:rsidR="00D064D4" w:rsidRPr="00EC0799" w:rsidRDefault="00D064D4" w:rsidP="00CF0753">
            <w:pPr>
              <w:jc w:val="center"/>
              <w:rPr>
                <w:rFonts w:ascii="Arial Narrow" w:eastAsia="Calibri" w:hAnsi="Arial Narrow"/>
                <w:b/>
                <w:i/>
                <w:color w:val="3A003A"/>
                <w:sz w:val="20"/>
                <w:szCs w:val="20"/>
                <w:lang w:eastAsia="en-US"/>
              </w:rPr>
            </w:pPr>
            <w:r w:rsidRPr="00EC0799">
              <w:rPr>
                <w:rFonts w:ascii="Arial Narrow" w:hAnsi="Arial Narrow"/>
                <w:b/>
                <w:i/>
                <w:color w:val="3A003A"/>
                <w:sz w:val="20"/>
                <w:szCs w:val="20"/>
              </w:rPr>
              <w:t>126</w:t>
            </w:r>
          </w:p>
        </w:tc>
        <w:tc>
          <w:tcPr>
            <w:tcW w:w="1134" w:type="dxa"/>
            <w:tcBorders>
              <w:bottom w:val="single" w:sz="4" w:space="0" w:color="00B050"/>
            </w:tcBorders>
            <w:shd w:val="clear" w:color="auto" w:fill="FFF8F3"/>
            <w:vAlign w:val="center"/>
          </w:tcPr>
          <w:p w14:paraId="147476EE" w14:textId="77777777" w:rsidR="00D064D4" w:rsidRPr="00EC0799" w:rsidRDefault="00D064D4" w:rsidP="00CF0753">
            <w:pPr>
              <w:jc w:val="center"/>
              <w:rPr>
                <w:rFonts w:ascii="Arial Narrow" w:eastAsia="Calibri" w:hAnsi="Arial Narrow"/>
                <w:b/>
                <w:i/>
                <w:color w:val="3A003A"/>
                <w:sz w:val="20"/>
                <w:szCs w:val="20"/>
                <w:lang w:eastAsia="en-US"/>
              </w:rPr>
            </w:pPr>
            <w:r w:rsidRPr="00EC0799">
              <w:rPr>
                <w:rFonts w:ascii="Arial Narrow" w:hAnsi="Arial Narrow"/>
                <w:b/>
                <w:i/>
                <w:color w:val="3A003A"/>
                <w:sz w:val="20"/>
                <w:szCs w:val="20"/>
              </w:rPr>
              <w:t>9.865</w:t>
            </w:r>
          </w:p>
        </w:tc>
        <w:tc>
          <w:tcPr>
            <w:tcW w:w="993" w:type="dxa"/>
            <w:tcBorders>
              <w:bottom w:val="single" w:sz="4" w:space="0" w:color="00B050"/>
            </w:tcBorders>
            <w:shd w:val="clear" w:color="auto" w:fill="FFF8F3"/>
            <w:vAlign w:val="center"/>
          </w:tcPr>
          <w:p w14:paraId="530344A1" w14:textId="77777777" w:rsidR="00D064D4" w:rsidRPr="00EC0799" w:rsidRDefault="00D064D4" w:rsidP="00CF0753">
            <w:pPr>
              <w:ind w:left="-101" w:right="-104"/>
              <w:jc w:val="center"/>
              <w:rPr>
                <w:rFonts w:ascii="Arial Narrow" w:eastAsia="Calibri" w:hAnsi="Arial Narrow"/>
                <w:b/>
                <w:i/>
                <w:color w:val="3A003A"/>
                <w:sz w:val="20"/>
                <w:szCs w:val="20"/>
                <w:lang w:eastAsia="en-US"/>
              </w:rPr>
            </w:pPr>
            <w:r w:rsidRPr="00EC0799">
              <w:rPr>
                <w:rFonts w:ascii="Arial Narrow" w:eastAsia="Calibri" w:hAnsi="Arial Narrow"/>
                <w:b/>
                <w:i/>
                <w:color w:val="3A003A"/>
                <w:sz w:val="20"/>
                <w:szCs w:val="20"/>
                <w:lang w:eastAsia="en-US"/>
              </w:rPr>
              <w:t>5.063,</w:t>
            </w:r>
          </w:p>
          <w:p w14:paraId="3F6CA8DC" w14:textId="77777777" w:rsidR="00D064D4" w:rsidRPr="00EC0799" w:rsidRDefault="00D064D4" w:rsidP="00CF0753">
            <w:pPr>
              <w:ind w:left="-101" w:right="-104"/>
              <w:jc w:val="center"/>
              <w:rPr>
                <w:rFonts w:ascii="Arial Narrow" w:eastAsia="Calibri" w:hAnsi="Arial Narrow"/>
                <w:b/>
                <w:i/>
                <w:color w:val="3A003A"/>
                <w:sz w:val="20"/>
                <w:szCs w:val="20"/>
                <w:lang w:eastAsia="en-US"/>
              </w:rPr>
            </w:pPr>
            <w:r w:rsidRPr="00EC0799">
              <w:rPr>
                <w:rFonts w:ascii="Arial Narrow" w:eastAsia="Calibri" w:hAnsi="Arial Narrow"/>
                <w:b/>
                <w:i/>
                <w:color w:val="3A003A"/>
                <w:sz w:val="20"/>
                <w:szCs w:val="20"/>
                <w:lang w:eastAsia="en-US"/>
              </w:rPr>
              <w:t xml:space="preserve">în scădere cu 731 de apeluri, respectiv, </w:t>
            </w:r>
          </w:p>
          <w:p w14:paraId="4696C7A1" w14:textId="77777777" w:rsidR="00D064D4" w:rsidRPr="00EC0799" w:rsidRDefault="00D064D4" w:rsidP="00CF0753">
            <w:pPr>
              <w:ind w:left="-101" w:right="-104"/>
              <w:jc w:val="center"/>
              <w:rPr>
                <w:rFonts w:ascii="Arial Narrow" w:eastAsia="Calibri" w:hAnsi="Arial Narrow"/>
                <w:b/>
                <w:i/>
                <w:color w:val="3A003A"/>
                <w:sz w:val="20"/>
                <w:szCs w:val="20"/>
                <w:lang w:eastAsia="en-US"/>
              </w:rPr>
            </w:pPr>
            <w:r w:rsidRPr="00EC0799">
              <w:rPr>
                <w:rFonts w:ascii="Arial Narrow" w:eastAsia="Calibri" w:hAnsi="Arial Narrow"/>
                <w:b/>
                <w:i/>
                <w:color w:val="3A003A"/>
                <w:sz w:val="20"/>
                <w:szCs w:val="20"/>
                <w:lang w:eastAsia="en-US"/>
              </w:rPr>
              <w:t>-12,61%</w:t>
            </w:r>
          </w:p>
        </w:tc>
        <w:tc>
          <w:tcPr>
            <w:tcW w:w="1134" w:type="dxa"/>
            <w:tcBorders>
              <w:bottom w:val="single" w:sz="4" w:space="0" w:color="00B050"/>
            </w:tcBorders>
            <w:shd w:val="clear" w:color="auto" w:fill="FFF8F3"/>
            <w:vAlign w:val="center"/>
          </w:tcPr>
          <w:p w14:paraId="21753ED0" w14:textId="77777777" w:rsidR="00D064D4" w:rsidRPr="00EC0799" w:rsidRDefault="00D064D4" w:rsidP="00CF0753">
            <w:pPr>
              <w:jc w:val="center"/>
              <w:rPr>
                <w:rFonts w:ascii="Arial Narrow" w:eastAsia="Calibri" w:hAnsi="Arial Narrow"/>
                <w:b/>
                <w:i/>
                <w:color w:val="3A003A"/>
                <w:sz w:val="20"/>
                <w:szCs w:val="20"/>
                <w:lang w:eastAsia="en-US"/>
              </w:rPr>
            </w:pPr>
            <w:r w:rsidRPr="00EC0799">
              <w:rPr>
                <w:rFonts w:ascii="Arial Narrow" w:eastAsia="Calibri" w:hAnsi="Arial Narrow"/>
                <w:b/>
                <w:i/>
                <w:color w:val="3A003A"/>
                <w:sz w:val="20"/>
                <w:szCs w:val="20"/>
                <w:lang w:eastAsia="en-US"/>
              </w:rPr>
              <w:t>4.103,</w:t>
            </w:r>
          </w:p>
          <w:p w14:paraId="29F76471" w14:textId="77777777" w:rsidR="00D064D4" w:rsidRPr="00EC0799" w:rsidRDefault="00D064D4" w:rsidP="00CF0753">
            <w:pPr>
              <w:ind w:left="-101" w:right="-104"/>
              <w:jc w:val="center"/>
              <w:rPr>
                <w:rFonts w:ascii="Arial Narrow" w:eastAsia="Calibri" w:hAnsi="Arial Narrow"/>
                <w:b/>
                <w:i/>
                <w:color w:val="3A003A"/>
                <w:sz w:val="20"/>
                <w:szCs w:val="20"/>
                <w:lang w:eastAsia="en-US"/>
              </w:rPr>
            </w:pPr>
            <w:r w:rsidRPr="00EC0799">
              <w:rPr>
                <w:rFonts w:ascii="Arial Narrow" w:eastAsia="Calibri" w:hAnsi="Arial Narrow"/>
                <w:b/>
                <w:i/>
                <w:color w:val="3A003A"/>
                <w:sz w:val="20"/>
                <w:szCs w:val="20"/>
                <w:lang w:eastAsia="en-US"/>
              </w:rPr>
              <w:t xml:space="preserve">în creștere cu 163 de contestații, respectiv, </w:t>
            </w:r>
          </w:p>
          <w:p w14:paraId="12D50358" w14:textId="77777777" w:rsidR="00D064D4" w:rsidRPr="00EC0799" w:rsidRDefault="00D064D4" w:rsidP="00CF0753">
            <w:pPr>
              <w:jc w:val="center"/>
              <w:rPr>
                <w:rFonts w:ascii="Arial Narrow" w:eastAsia="Calibri" w:hAnsi="Arial Narrow"/>
                <w:b/>
                <w:i/>
                <w:color w:val="3A003A"/>
                <w:sz w:val="20"/>
                <w:szCs w:val="20"/>
                <w:lang w:eastAsia="en-US"/>
              </w:rPr>
            </w:pPr>
            <w:r w:rsidRPr="00EC0799">
              <w:rPr>
                <w:rFonts w:ascii="Arial Narrow" w:eastAsia="Calibri" w:hAnsi="Arial Narrow"/>
                <w:b/>
                <w:i/>
                <w:color w:val="3A003A"/>
                <w:sz w:val="20"/>
                <w:szCs w:val="20"/>
                <w:lang w:eastAsia="en-US"/>
              </w:rPr>
              <w:t>+4,13%</w:t>
            </w:r>
          </w:p>
        </w:tc>
        <w:tc>
          <w:tcPr>
            <w:tcW w:w="1134" w:type="dxa"/>
            <w:tcBorders>
              <w:bottom w:val="single" w:sz="4" w:space="0" w:color="00B050"/>
            </w:tcBorders>
            <w:shd w:val="clear" w:color="auto" w:fill="FFF8F3"/>
            <w:vAlign w:val="center"/>
          </w:tcPr>
          <w:p w14:paraId="10EDF49A" w14:textId="77777777" w:rsidR="00D064D4" w:rsidRPr="00EC0799" w:rsidRDefault="00D064D4" w:rsidP="00CF0753">
            <w:pPr>
              <w:jc w:val="center"/>
              <w:rPr>
                <w:rFonts w:ascii="Arial Narrow" w:eastAsia="Calibri" w:hAnsi="Arial Narrow"/>
                <w:b/>
                <w:i/>
                <w:color w:val="3A003A"/>
                <w:sz w:val="20"/>
                <w:szCs w:val="20"/>
                <w:lang w:eastAsia="en-US"/>
              </w:rPr>
            </w:pPr>
            <w:r w:rsidRPr="00EC0799">
              <w:rPr>
                <w:rFonts w:ascii="Arial Narrow" w:eastAsia="Calibri" w:hAnsi="Arial Narrow"/>
                <w:b/>
                <w:i/>
                <w:color w:val="3A003A"/>
                <w:sz w:val="20"/>
                <w:szCs w:val="20"/>
                <w:lang w:eastAsia="en-US"/>
              </w:rPr>
              <w:t>0</w:t>
            </w:r>
          </w:p>
        </w:tc>
        <w:tc>
          <w:tcPr>
            <w:tcW w:w="1134" w:type="dxa"/>
            <w:tcBorders>
              <w:bottom w:val="single" w:sz="4" w:space="0" w:color="00B050"/>
            </w:tcBorders>
            <w:shd w:val="clear" w:color="auto" w:fill="FFF8F3"/>
            <w:vAlign w:val="center"/>
          </w:tcPr>
          <w:p w14:paraId="13CD832D" w14:textId="77777777" w:rsidR="00D064D4" w:rsidRPr="00EC0799" w:rsidRDefault="00D064D4" w:rsidP="00CF0753">
            <w:pPr>
              <w:jc w:val="center"/>
              <w:rPr>
                <w:rFonts w:ascii="Arial Narrow" w:eastAsia="Calibri" w:hAnsi="Arial Narrow"/>
                <w:b/>
                <w:i/>
                <w:color w:val="3A003A"/>
                <w:sz w:val="20"/>
                <w:szCs w:val="20"/>
                <w:lang w:eastAsia="en-US"/>
              </w:rPr>
            </w:pPr>
            <w:r w:rsidRPr="00EC0799">
              <w:rPr>
                <w:rFonts w:ascii="Arial Narrow" w:eastAsia="Calibri" w:hAnsi="Arial Narrow"/>
                <w:b/>
                <w:i/>
                <w:color w:val="3A003A"/>
                <w:sz w:val="20"/>
                <w:szCs w:val="20"/>
                <w:lang w:eastAsia="en-US"/>
              </w:rPr>
              <w:t xml:space="preserve">6, </w:t>
            </w:r>
          </w:p>
          <w:p w14:paraId="4E2E16E9" w14:textId="77777777" w:rsidR="00D064D4" w:rsidRPr="00EC0799" w:rsidRDefault="00D064D4" w:rsidP="00CF0753">
            <w:pPr>
              <w:jc w:val="center"/>
              <w:rPr>
                <w:rFonts w:ascii="Arial Narrow" w:eastAsia="Calibri" w:hAnsi="Arial Narrow"/>
                <w:b/>
                <w:i/>
                <w:color w:val="3A003A"/>
                <w:sz w:val="20"/>
                <w:szCs w:val="20"/>
                <w:lang w:eastAsia="en-US"/>
              </w:rPr>
            </w:pPr>
            <w:r w:rsidRPr="00EC0799">
              <w:rPr>
                <w:rFonts w:ascii="Arial Narrow" w:eastAsia="Calibri" w:hAnsi="Arial Narrow"/>
                <w:b/>
                <w:i/>
                <w:color w:val="3A003A"/>
                <w:sz w:val="20"/>
                <w:szCs w:val="20"/>
                <w:lang w:eastAsia="en-US"/>
              </w:rPr>
              <w:t>În creștere cu 1 contestație în anulare, respectiv + 20%</w:t>
            </w:r>
          </w:p>
        </w:tc>
        <w:tc>
          <w:tcPr>
            <w:tcW w:w="992" w:type="dxa"/>
            <w:tcBorders>
              <w:bottom w:val="single" w:sz="4" w:space="0" w:color="00B050"/>
            </w:tcBorders>
            <w:shd w:val="clear" w:color="auto" w:fill="FFF8F3"/>
            <w:vAlign w:val="center"/>
          </w:tcPr>
          <w:p w14:paraId="5931C002" w14:textId="77777777" w:rsidR="00D064D4" w:rsidRPr="00EC0799" w:rsidRDefault="00D064D4" w:rsidP="00CF0753">
            <w:pPr>
              <w:ind w:left="-100" w:right="-105"/>
              <w:jc w:val="center"/>
              <w:rPr>
                <w:rFonts w:ascii="Arial Narrow" w:eastAsia="Calibri" w:hAnsi="Arial Narrow"/>
                <w:b/>
                <w:i/>
                <w:color w:val="3A003A"/>
                <w:sz w:val="20"/>
                <w:szCs w:val="20"/>
                <w:lang w:eastAsia="en-US"/>
              </w:rPr>
            </w:pPr>
            <w:r w:rsidRPr="00EC0799">
              <w:rPr>
                <w:rFonts w:ascii="Arial Narrow" w:eastAsia="Calibri" w:hAnsi="Arial Narrow"/>
                <w:b/>
                <w:i/>
                <w:color w:val="3A003A"/>
                <w:sz w:val="20"/>
                <w:szCs w:val="20"/>
                <w:lang w:eastAsia="en-US"/>
              </w:rPr>
              <w:t>44,</w:t>
            </w:r>
          </w:p>
          <w:p w14:paraId="64A004FC" w14:textId="1B5FC429" w:rsidR="00D064D4" w:rsidRPr="00EC0799" w:rsidRDefault="00D064D4" w:rsidP="00CF0753">
            <w:pPr>
              <w:ind w:left="-101" w:right="-104"/>
              <w:jc w:val="center"/>
              <w:rPr>
                <w:rFonts w:ascii="Arial Narrow" w:eastAsia="Calibri" w:hAnsi="Arial Narrow"/>
                <w:b/>
                <w:i/>
                <w:color w:val="3A003A"/>
                <w:sz w:val="20"/>
                <w:szCs w:val="20"/>
                <w:lang w:eastAsia="en-US"/>
              </w:rPr>
            </w:pPr>
            <w:r w:rsidRPr="00EC0799">
              <w:rPr>
                <w:rFonts w:ascii="Arial Narrow" w:eastAsia="Calibri" w:hAnsi="Arial Narrow"/>
                <w:b/>
                <w:i/>
                <w:color w:val="3A003A"/>
                <w:sz w:val="20"/>
                <w:szCs w:val="20"/>
                <w:lang w:eastAsia="en-US"/>
              </w:rPr>
              <w:t xml:space="preserve">în scădere cu 82 recursuri </w:t>
            </w:r>
            <w:r w:rsidR="008678C8">
              <w:rPr>
                <w:rFonts w:ascii="Arial Narrow" w:eastAsia="Calibri" w:hAnsi="Arial Narrow"/>
                <w:b/>
                <w:i/>
                <w:color w:val="3A003A"/>
                <w:sz w:val="20"/>
                <w:szCs w:val="20"/>
                <w:lang w:eastAsia="en-US"/>
              </w:rPr>
              <w:t xml:space="preserve">         </w:t>
            </w:r>
            <w:r w:rsidRPr="00EC0799">
              <w:rPr>
                <w:rFonts w:ascii="Arial Narrow" w:eastAsia="Calibri" w:hAnsi="Arial Narrow"/>
                <w:b/>
                <w:i/>
                <w:color w:val="3A003A"/>
                <w:sz w:val="20"/>
                <w:szCs w:val="20"/>
                <w:lang w:eastAsia="en-US"/>
              </w:rPr>
              <w:t xml:space="preserve">în casație, respectiv, </w:t>
            </w:r>
          </w:p>
          <w:p w14:paraId="69EC25D7" w14:textId="77777777" w:rsidR="00D064D4" w:rsidRPr="00EC0799" w:rsidRDefault="00D064D4" w:rsidP="00CF0753">
            <w:pPr>
              <w:ind w:left="-100" w:right="-105"/>
              <w:jc w:val="center"/>
              <w:rPr>
                <w:rFonts w:ascii="Arial Narrow" w:eastAsia="Calibri" w:hAnsi="Arial Narrow"/>
                <w:b/>
                <w:i/>
                <w:color w:val="3A003A"/>
                <w:sz w:val="20"/>
                <w:szCs w:val="20"/>
                <w:lang w:eastAsia="en-US"/>
              </w:rPr>
            </w:pPr>
            <w:r w:rsidRPr="00EC0799">
              <w:rPr>
                <w:rFonts w:ascii="Arial Narrow" w:eastAsia="Calibri" w:hAnsi="Arial Narrow"/>
                <w:b/>
                <w:i/>
                <w:color w:val="3A003A"/>
                <w:sz w:val="20"/>
                <w:szCs w:val="20"/>
                <w:lang w:eastAsia="en-US"/>
              </w:rPr>
              <w:t>-65,07%</w:t>
            </w:r>
          </w:p>
        </w:tc>
        <w:tc>
          <w:tcPr>
            <w:tcW w:w="1276" w:type="dxa"/>
            <w:tcBorders>
              <w:bottom w:val="single" w:sz="4" w:space="0" w:color="00B050"/>
            </w:tcBorders>
            <w:shd w:val="clear" w:color="auto" w:fill="FFF8F3"/>
            <w:vAlign w:val="center"/>
          </w:tcPr>
          <w:p w14:paraId="23749155" w14:textId="77777777" w:rsidR="00D064D4" w:rsidRPr="00EC0799" w:rsidRDefault="00D064D4" w:rsidP="00CF0753">
            <w:pPr>
              <w:jc w:val="center"/>
              <w:rPr>
                <w:rFonts w:ascii="Arial Narrow" w:eastAsia="Calibri" w:hAnsi="Arial Narrow"/>
                <w:b/>
                <w:i/>
                <w:color w:val="3A003A"/>
                <w:sz w:val="20"/>
                <w:szCs w:val="20"/>
                <w:lang w:eastAsia="en-US"/>
              </w:rPr>
            </w:pPr>
            <w:r w:rsidRPr="00EC0799">
              <w:rPr>
                <w:rFonts w:ascii="Arial Narrow" w:eastAsia="Calibri" w:hAnsi="Arial Narrow"/>
                <w:b/>
                <w:i/>
                <w:color w:val="3A003A"/>
                <w:sz w:val="20"/>
                <w:szCs w:val="20"/>
                <w:lang w:eastAsia="en-US"/>
              </w:rPr>
              <w:t>9.216,</w:t>
            </w:r>
          </w:p>
          <w:p w14:paraId="49F836C1" w14:textId="77777777" w:rsidR="00D064D4" w:rsidRPr="00EC0799" w:rsidRDefault="00D064D4" w:rsidP="00CF0753">
            <w:pPr>
              <w:ind w:left="-101" w:right="-104"/>
              <w:jc w:val="center"/>
              <w:rPr>
                <w:rFonts w:ascii="Arial Narrow" w:eastAsia="Calibri" w:hAnsi="Arial Narrow"/>
                <w:b/>
                <w:i/>
                <w:color w:val="3A003A"/>
                <w:sz w:val="20"/>
                <w:szCs w:val="20"/>
                <w:lang w:eastAsia="en-US"/>
              </w:rPr>
            </w:pPr>
            <w:r w:rsidRPr="00EC0799">
              <w:rPr>
                <w:rFonts w:ascii="Arial Narrow" w:eastAsia="Calibri" w:hAnsi="Arial Narrow"/>
                <w:b/>
                <w:i/>
                <w:color w:val="3A003A"/>
                <w:sz w:val="20"/>
                <w:szCs w:val="20"/>
                <w:lang w:eastAsia="en-US"/>
              </w:rPr>
              <w:t xml:space="preserve">în scădere cu 649 căi de atac, respectiv, </w:t>
            </w:r>
          </w:p>
          <w:p w14:paraId="525971E3" w14:textId="77777777" w:rsidR="00D064D4" w:rsidRPr="00EC0799" w:rsidRDefault="00D064D4" w:rsidP="00CF0753">
            <w:pPr>
              <w:jc w:val="center"/>
              <w:rPr>
                <w:rFonts w:ascii="Arial Narrow" w:eastAsia="Calibri" w:hAnsi="Arial Narrow"/>
                <w:b/>
                <w:i/>
                <w:color w:val="3A003A"/>
                <w:sz w:val="20"/>
                <w:szCs w:val="20"/>
                <w:lang w:eastAsia="en-US"/>
              </w:rPr>
            </w:pPr>
            <w:r w:rsidRPr="00EC0799">
              <w:rPr>
                <w:rFonts w:ascii="Arial Narrow" w:eastAsia="Calibri" w:hAnsi="Arial Narrow"/>
                <w:b/>
                <w:i/>
                <w:color w:val="3A003A"/>
                <w:sz w:val="20"/>
                <w:szCs w:val="20"/>
                <w:lang w:eastAsia="en-US"/>
              </w:rPr>
              <w:t>-6,57%</w:t>
            </w:r>
          </w:p>
        </w:tc>
      </w:tr>
    </w:tbl>
    <w:p w14:paraId="73041B1D" w14:textId="77777777" w:rsidR="00D064D4" w:rsidRPr="00EC0799" w:rsidRDefault="00D064D4" w:rsidP="00D064D4">
      <w:pPr>
        <w:jc w:val="center"/>
        <w:rPr>
          <w:rFonts w:ascii="Arial Narrow" w:eastAsia="Calibri" w:hAnsi="Arial Narrow"/>
          <w:b/>
          <w:color w:val="3A003A"/>
          <w:sz w:val="20"/>
          <w:szCs w:val="20"/>
          <w:lang w:eastAsia="en-US"/>
        </w:rPr>
      </w:pPr>
    </w:p>
    <w:p w14:paraId="7F2B5B87" w14:textId="77777777" w:rsidR="00D064D4" w:rsidRPr="00EC0799" w:rsidRDefault="00D064D4" w:rsidP="00D064D4">
      <w:pPr>
        <w:rPr>
          <w:rFonts w:ascii="Arial Narrow" w:eastAsia="Calibri" w:hAnsi="Arial Narrow"/>
          <w:color w:val="3A003A"/>
          <w:sz w:val="20"/>
          <w:szCs w:val="20"/>
          <w:lang w:eastAsia="en-US"/>
        </w:rPr>
      </w:pPr>
    </w:p>
    <w:p w14:paraId="43631158" w14:textId="77777777" w:rsidR="00762F77" w:rsidRPr="00EC0799" w:rsidRDefault="00762F77" w:rsidP="00762F77">
      <w:pPr>
        <w:jc w:val="center"/>
        <w:rPr>
          <w:rFonts w:ascii="Arial Narrow" w:eastAsia="Calibri" w:hAnsi="Arial Narrow"/>
          <w:b/>
          <w:color w:val="3A003A"/>
          <w:sz w:val="22"/>
          <w:szCs w:val="22"/>
          <w:lang w:eastAsia="en-US"/>
        </w:rPr>
      </w:pPr>
      <w:r w:rsidRPr="00EC0799">
        <w:rPr>
          <w:rFonts w:ascii="Arial Narrow" w:eastAsia="Calibri" w:hAnsi="Arial Narrow"/>
          <w:b/>
          <w:color w:val="3A003A"/>
          <w:sz w:val="22"/>
          <w:szCs w:val="22"/>
          <w:lang w:eastAsia="en-US"/>
        </w:rPr>
        <w:lastRenderedPageBreak/>
        <w:t xml:space="preserve">SITUAŢIA INDICELUI DE ADMISIBILITATE A CĂILOR DE ATAC SOLUŢIONATE </w:t>
      </w:r>
    </w:p>
    <w:p w14:paraId="4A9D37B5" w14:textId="77777777" w:rsidR="00762F77" w:rsidRPr="00EC0799" w:rsidRDefault="00762F77" w:rsidP="00762F77">
      <w:pPr>
        <w:jc w:val="center"/>
        <w:rPr>
          <w:rFonts w:ascii="Arial Narrow" w:eastAsia="Calibri" w:hAnsi="Arial Narrow"/>
          <w:b/>
          <w:color w:val="3A003A"/>
          <w:sz w:val="22"/>
          <w:szCs w:val="22"/>
          <w:lang w:eastAsia="en-US"/>
        </w:rPr>
      </w:pPr>
      <w:r w:rsidRPr="00EC0799">
        <w:rPr>
          <w:rFonts w:ascii="Arial Narrow" w:eastAsia="Calibri" w:hAnsi="Arial Narrow"/>
          <w:b/>
          <w:color w:val="3A003A"/>
          <w:sz w:val="22"/>
          <w:szCs w:val="22"/>
          <w:lang w:eastAsia="en-US"/>
        </w:rPr>
        <w:t>2023/2024</w:t>
      </w:r>
    </w:p>
    <w:p w14:paraId="0C6EF353" w14:textId="77777777" w:rsidR="00762F77" w:rsidRPr="00EC0799" w:rsidRDefault="00762F77" w:rsidP="00762F77">
      <w:pPr>
        <w:jc w:val="center"/>
        <w:rPr>
          <w:b/>
          <w:color w:val="3A003A"/>
          <w:sz w:val="28"/>
          <w:szCs w:val="28"/>
        </w:rPr>
      </w:pPr>
    </w:p>
    <w:tbl>
      <w:tblPr>
        <w:tblW w:w="14040" w:type="dxa"/>
        <w:tblInd w:w="-34"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1E0" w:firstRow="1" w:lastRow="1" w:firstColumn="1" w:lastColumn="1" w:noHBand="0" w:noVBand="0"/>
      </w:tblPr>
      <w:tblGrid>
        <w:gridCol w:w="593"/>
        <w:gridCol w:w="1985"/>
        <w:gridCol w:w="1110"/>
        <w:gridCol w:w="1277"/>
        <w:gridCol w:w="1157"/>
        <w:gridCol w:w="850"/>
        <w:gridCol w:w="1254"/>
        <w:gridCol w:w="992"/>
        <w:gridCol w:w="1277"/>
        <w:gridCol w:w="992"/>
        <w:gridCol w:w="993"/>
        <w:gridCol w:w="1560"/>
      </w:tblGrid>
      <w:tr w:rsidR="00762F77" w:rsidRPr="00EC0799" w14:paraId="64399450" w14:textId="77777777" w:rsidTr="009B794D">
        <w:trPr>
          <w:trHeight w:val="226"/>
        </w:trPr>
        <w:tc>
          <w:tcPr>
            <w:tcW w:w="593" w:type="dxa"/>
            <w:vMerge w:val="restart"/>
            <w:shd w:val="clear" w:color="auto" w:fill="FFF8F3"/>
            <w:vAlign w:val="center"/>
            <w:hideMark/>
          </w:tcPr>
          <w:p w14:paraId="17795F18"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Nr.</w:t>
            </w:r>
          </w:p>
          <w:p w14:paraId="2641C814"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crt.</w:t>
            </w:r>
          </w:p>
        </w:tc>
        <w:tc>
          <w:tcPr>
            <w:tcW w:w="1985" w:type="dxa"/>
            <w:vMerge w:val="restart"/>
            <w:shd w:val="clear" w:color="auto" w:fill="FFF8F3"/>
            <w:vAlign w:val="center"/>
            <w:hideMark/>
          </w:tcPr>
          <w:p w14:paraId="44A56F1F"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Parchetul de pe lângă Curtea de Apel</w:t>
            </w:r>
          </w:p>
        </w:tc>
        <w:tc>
          <w:tcPr>
            <w:tcW w:w="11462" w:type="dxa"/>
            <w:gridSpan w:val="10"/>
            <w:shd w:val="clear" w:color="auto" w:fill="FFF8F3"/>
            <w:vAlign w:val="center"/>
            <w:hideMark/>
          </w:tcPr>
          <w:p w14:paraId="19A4D985" w14:textId="77777777" w:rsidR="00762F77" w:rsidRPr="00EC0799" w:rsidRDefault="00762F77" w:rsidP="00762F77">
            <w:pPr>
              <w:jc w:val="center"/>
              <w:rPr>
                <w:rFonts w:ascii="Arial Narrow" w:hAnsi="Arial Narrow"/>
                <w:b/>
                <w:i/>
                <w:iCs/>
                <w:color w:val="3A003A"/>
                <w:sz w:val="20"/>
                <w:szCs w:val="20"/>
              </w:rPr>
            </w:pPr>
            <w:r w:rsidRPr="00EC0799">
              <w:rPr>
                <w:rFonts w:ascii="Arial Narrow" w:hAnsi="Arial Narrow"/>
                <w:b/>
                <w:i/>
                <w:iCs/>
                <w:color w:val="3A003A"/>
                <w:sz w:val="20"/>
                <w:szCs w:val="20"/>
              </w:rPr>
              <w:t>Indicele de admisibilitate al căilor de atac soluţionate</w:t>
            </w:r>
          </w:p>
        </w:tc>
      </w:tr>
      <w:tr w:rsidR="00762F77" w:rsidRPr="00EC0799" w14:paraId="1028FC14" w14:textId="77777777" w:rsidTr="009B794D">
        <w:trPr>
          <w:trHeight w:val="71"/>
        </w:trPr>
        <w:tc>
          <w:tcPr>
            <w:tcW w:w="593" w:type="dxa"/>
            <w:vMerge/>
            <w:shd w:val="clear" w:color="auto" w:fill="FFF8F3"/>
            <w:vAlign w:val="center"/>
          </w:tcPr>
          <w:p w14:paraId="0FFBA878" w14:textId="77777777" w:rsidR="00762F77" w:rsidRPr="00EC0799" w:rsidRDefault="00762F77" w:rsidP="00762F77">
            <w:pPr>
              <w:jc w:val="center"/>
              <w:rPr>
                <w:rFonts w:ascii="Arial Narrow" w:hAnsi="Arial Narrow"/>
                <w:b/>
                <w:color w:val="3A003A"/>
                <w:sz w:val="20"/>
                <w:szCs w:val="20"/>
              </w:rPr>
            </w:pPr>
          </w:p>
        </w:tc>
        <w:tc>
          <w:tcPr>
            <w:tcW w:w="1985" w:type="dxa"/>
            <w:vMerge/>
            <w:shd w:val="clear" w:color="auto" w:fill="FFF8F3"/>
            <w:vAlign w:val="center"/>
          </w:tcPr>
          <w:p w14:paraId="447AAA2F" w14:textId="77777777" w:rsidR="00762F77" w:rsidRPr="00EC0799" w:rsidRDefault="00762F77" w:rsidP="00762F77">
            <w:pPr>
              <w:jc w:val="center"/>
              <w:rPr>
                <w:rFonts w:ascii="Arial Narrow" w:hAnsi="Arial Narrow"/>
                <w:b/>
                <w:color w:val="3A003A"/>
                <w:sz w:val="20"/>
                <w:szCs w:val="20"/>
              </w:rPr>
            </w:pPr>
          </w:p>
        </w:tc>
        <w:tc>
          <w:tcPr>
            <w:tcW w:w="5648" w:type="dxa"/>
            <w:gridSpan w:val="5"/>
            <w:shd w:val="clear" w:color="auto" w:fill="FFF8F3"/>
            <w:vAlign w:val="center"/>
            <w:hideMark/>
          </w:tcPr>
          <w:p w14:paraId="30DF9575"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2023</w:t>
            </w:r>
          </w:p>
        </w:tc>
        <w:tc>
          <w:tcPr>
            <w:tcW w:w="5814" w:type="dxa"/>
            <w:gridSpan w:val="5"/>
            <w:shd w:val="clear" w:color="auto" w:fill="FFF8F3"/>
            <w:vAlign w:val="center"/>
            <w:hideMark/>
          </w:tcPr>
          <w:p w14:paraId="0C756ED1"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2024</w:t>
            </w:r>
          </w:p>
        </w:tc>
      </w:tr>
      <w:tr w:rsidR="00762F77" w:rsidRPr="00EC0799" w14:paraId="67828AB0" w14:textId="77777777" w:rsidTr="009B794D">
        <w:trPr>
          <w:trHeight w:val="559"/>
        </w:trPr>
        <w:tc>
          <w:tcPr>
            <w:tcW w:w="593" w:type="dxa"/>
            <w:vMerge/>
            <w:shd w:val="clear" w:color="auto" w:fill="FFF8F3"/>
            <w:vAlign w:val="center"/>
          </w:tcPr>
          <w:p w14:paraId="0F5B4EEE" w14:textId="77777777" w:rsidR="00762F77" w:rsidRPr="00EC0799" w:rsidRDefault="00762F77" w:rsidP="00762F77">
            <w:pPr>
              <w:jc w:val="center"/>
              <w:rPr>
                <w:rFonts w:ascii="Arial Narrow" w:hAnsi="Arial Narrow"/>
                <w:b/>
                <w:color w:val="3A003A"/>
                <w:sz w:val="20"/>
                <w:szCs w:val="20"/>
              </w:rPr>
            </w:pPr>
          </w:p>
        </w:tc>
        <w:tc>
          <w:tcPr>
            <w:tcW w:w="1985" w:type="dxa"/>
            <w:vMerge/>
            <w:shd w:val="clear" w:color="auto" w:fill="FFF8F3"/>
            <w:vAlign w:val="center"/>
          </w:tcPr>
          <w:p w14:paraId="3CEFB4C3" w14:textId="77777777" w:rsidR="00762F77" w:rsidRPr="00EC0799" w:rsidRDefault="00762F77" w:rsidP="00762F77">
            <w:pPr>
              <w:jc w:val="center"/>
              <w:rPr>
                <w:rFonts w:ascii="Arial Narrow" w:hAnsi="Arial Narrow"/>
                <w:b/>
                <w:color w:val="3A003A"/>
                <w:sz w:val="20"/>
                <w:szCs w:val="20"/>
              </w:rPr>
            </w:pPr>
          </w:p>
        </w:tc>
        <w:tc>
          <w:tcPr>
            <w:tcW w:w="1110" w:type="dxa"/>
            <w:vMerge w:val="restart"/>
            <w:shd w:val="clear" w:color="auto" w:fill="FFF8F3"/>
            <w:vAlign w:val="center"/>
            <w:hideMark/>
          </w:tcPr>
          <w:p w14:paraId="52F66E70"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Apeluri</w:t>
            </w:r>
          </w:p>
          <w:p w14:paraId="52F7911C"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w:t>
            </w:r>
          </w:p>
        </w:tc>
        <w:tc>
          <w:tcPr>
            <w:tcW w:w="1277" w:type="dxa"/>
            <w:vMerge w:val="restart"/>
            <w:shd w:val="clear" w:color="auto" w:fill="FFF8F3"/>
            <w:vAlign w:val="center"/>
            <w:hideMark/>
          </w:tcPr>
          <w:p w14:paraId="7E86B184"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Contestaţii</w:t>
            </w:r>
          </w:p>
          <w:p w14:paraId="105506B3"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w:t>
            </w:r>
          </w:p>
        </w:tc>
        <w:tc>
          <w:tcPr>
            <w:tcW w:w="2007" w:type="dxa"/>
            <w:gridSpan w:val="2"/>
            <w:shd w:val="clear" w:color="auto" w:fill="FFF8F3"/>
            <w:vAlign w:val="center"/>
            <w:hideMark/>
          </w:tcPr>
          <w:p w14:paraId="28EEAA51"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Contestaţii în anulare (%)</w:t>
            </w:r>
          </w:p>
        </w:tc>
        <w:tc>
          <w:tcPr>
            <w:tcW w:w="1254" w:type="dxa"/>
            <w:vMerge w:val="restart"/>
            <w:shd w:val="clear" w:color="auto" w:fill="FFF8F3"/>
            <w:vAlign w:val="center"/>
          </w:tcPr>
          <w:p w14:paraId="67089C1F"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Recursuri în casaţie</w:t>
            </w:r>
          </w:p>
          <w:p w14:paraId="505A4207"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w:t>
            </w:r>
          </w:p>
          <w:p w14:paraId="31A3EE8B" w14:textId="77777777" w:rsidR="00762F77" w:rsidRPr="00EC0799" w:rsidRDefault="00762F77" w:rsidP="00762F77">
            <w:pPr>
              <w:jc w:val="center"/>
              <w:rPr>
                <w:rFonts w:ascii="Arial Narrow" w:hAnsi="Arial Narrow"/>
                <w:b/>
                <w:color w:val="3A003A"/>
                <w:sz w:val="20"/>
                <w:szCs w:val="20"/>
              </w:rPr>
            </w:pPr>
          </w:p>
        </w:tc>
        <w:tc>
          <w:tcPr>
            <w:tcW w:w="992" w:type="dxa"/>
            <w:vMerge w:val="restart"/>
            <w:shd w:val="clear" w:color="auto" w:fill="FFF8F3"/>
            <w:vAlign w:val="center"/>
            <w:hideMark/>
          </w:tcPr>
          <w:p w14:paraId="790328D4"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Apeluri</w:t>
            </w:r>
          </w:p>
          <w:p w14:paraId="09424128"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i/>
                <w:color w:val="3A003A"/>
                <w:sz w:val="20"/>
                <w:szCs w:val="20"/>
              </w:rPr>
              <w:t>(%)</w:t>
            </w:r>
          </w:p>
        </w:tc>
        <w:tc>
          <w:tcPr>
            <w:tcW w:w="1277" w:type="dxa"/>
            <w:vMerge w:val="restart"/>
            <w:shd w:val="clear" w:color="auto" w:fill="FFF8F3"/>
            <w:vAlign w:val="center"/>
            <w:hideMark/>
          </w:tcPr>
          <w:p w14:paraId="4DCA63FD"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Contestaţii</w:t>
            </w:r>
          </w:p>
          <w:p w14:paraId="686AAD2F"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i/>
                <w:color w:val="3A003A"/>
                <w:sz w:val="20"/>
                <w:szCs w:val="20"/>
              </w:rPr>
              <w:t>(%)</w:t>
            </w:r>
          </w:p>
        </w:tc>
        <w:tc>
          <w:tcPr>
            <w:tcW w:w="1985" w:type="dxa"/>
            <w:gridSpan w:val="2"/>
            <w:shd w:val="clear" w:color="auto" w:fill="FFF8F3"/>
            <w:vAlign w:val="center"/>
            <w:hideMark/>
          </w:tcPr>
          <w:p w14:paraId="5F82E0D4"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 xml:space="preserve">Contestaţii în anulare </w:t>
            </w:r>
            <w:r w:rsidRPr="00EC0799">
              <w:rPr>
                <w:rFonts w:ascii="Arial Narrow" w:hAnsi="Arial Narrow"/>
                <w:b/>
                <w:i/>
                <w:color w:val="3A003A"/>
                <w:sz w:val="20"/>
                <w:szCs w:val="20"/>
              </w:rPr>
              <w:t>(%)</w:t>
            </w:r>
          </w:p>
        </w:tc>
        <w:tc>
          <w:tcPr>
            <w:tcW w:w="1560" w:type="dxa"/>
            <w:vMerge w:val="restart"/>
            <w:shd w:val="clear" w:color="auto" w:fill="FFF8F3"/>
            <w:vAlign w:val="center"/>
          </w:tcPr>
          <w:p w14:paraId="3AF80F6A" w14:textId="77777777" w:rsidR="00762F77" w:rsidRPr="00EC0799" w:rsidRDefault="00762F77" w:rsidP="00C808C8">
            <w:pPr>
              <w:jc w:val="center"/>
              <w:rPr>
                <w:rFonts w:ascii="Arial Narrow" w:hAnsi="Arial Narrow"/>
                <w:b/>
                <w:color w:val="3A003A"/>
                <w:sz w:val="20"/>
                <w:szCs w:val="20"/>
              </w:rPr>
            </w:pPr>
            <w:r w:rsidRPr="00EC0799">
              <w:rPr>
                <w:rFonts w:ascii="Arial Narrow" w:hAnsi="Arial Narrow"/>
                <w:b/>
                <w:color w:val="3A003A"/>
                <w:sz w:val="20"/>
                <w:szCs w:val="20"/>
              </w:rPr>
              <w:t>Recursuri în casaţie</w:t>
            </w:r>
          </w:p>
          <w:p w14:paraId="59742CA6"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i/>
                <w:color w:val="3A003A"/>
                <w:sz w:val="20"/>
                <w:szCs w:val="20"/>
              </w:rPr>
              <w:t>(%)</w:t>
            </w:r>
          </w:p>
          <w:p w14:paraId="58E1BFA9" w14:textId="77777777" w:rsidR="00762F77" w:rsidRPr="00EC0799" w:rsidRDefault="00762F77" w:rsidP="00762F77">
            <w:pPr>
              <w:jc w:val="center"/>
              <w:rPr>
                <w:rFonts w:ascii="Arial Narrow" w:hAnsi="Arial Narrow"/>
                <w:b/>
                <w:color w:val="3A003A"/>
                <w:sz w:val="20"/>
                <w:szCs w:val="20"/>
              </w:rPr>
            </w:pPr>
          </w:p>
        </w:tc>
      </w:tr>
      <w:tr w:rsidR="00762F77" w:rsidRPr="00EC0799" w14:paraId="534F1B6D" w14:textId="77777777" w:rsidTr="00762F77">
        <w:trPr>
          <w:trHeight w:val="559"/>
        </w:trPr>
        <w:tc>
          <w:tcPr>
            <w:tcW w:w="593" w:type="dxa"/>
            <w:vMerge/>
            <w:vAlign w:val="center"/>
            <w:hideMark/>
          </w:tcPr>
          <w:p w14:paraId="160F690B" w14:textId="77777777" w:rsidR="00762F77" w:rsidRPr="00EC0799" w:rsidRDefault="00762F77" w:rsidP="00762F77">
            <w:pPr>
              <w:rPr>
                <w:rFonts w:ascii="Arial Narrow" w:hAnsi="Arial Narrow"/>
                <w:b/>
                <w:color w:val="3A003A"/>
                <w:sz w:val="20"/>
                <w:szCs w:val="20"/>
              </w:rPr>
            </w:pPr>
          </w:p>
        </w:tc>
        <w:tc>
          <w:tcPr>
            <w:tcW w:w="1985" w:type="dxa"/>
            <w:vMerge/>
            <w:vAlign w:val="center"/>
            <w:hideMark/>
          </w:tcPr>
          <w:p w14:paraId="683D7C12" w14:textId="77777777" w:rsidR="00762F77" w:rsidRPr="00EC0799" w:rsidRDefault="00762F77" w:rsidP="00762F77">
            <w:pPr>
              <w:rPr>
                <w:rFonts w:ascii="Arial Narrow" w:hAnsi="Arial Narrow"/>
                <w:b/>
                <w:color w:val="3A003A"/>
                <w:sz w:val="20"/>
                <w:szCs w:val="20"/>
              </w:rPr>
            </w:pPr>
          </w:p>
        </w:tc>
        <w:tc>
          <w:tcPr>
            <w:tcW w:w="1110" w:type="dxa"/>
            <w:vMerge/>
            <w:vAlign w:val="center"/>
            <w:hideMark/>
          </w:tcPr>
          <w:p w14:paraId="19CDBDC5" w14:textId="77777777" w:rsidR="00762F77" w:rsidRPr="00EC0799" w:rsidRDefault="00762F77" w:rsidP="00762F77">
            <w:pPr>
              <w:rPr>
                <w:rFonts w:ascii="Arial Narrow" w:hAnsi="Arial Narrow"/>
                <w:b/>
                <w:color w:val="3A003A"/>
                <w:sz w:val="20"/>
                <w:szCs w:val="20"/>
              </w:rPr>
            </w:pPr>
          </w:p>
        </w:tc>
        <w:tc>
          <w:tcPr>
            <w:tcW w:w="1277" w:type="dxa"/>
            <w:vMerge/>
            <w:vAlign w:val="center"/>
            <w:hideMark/>
          </w:tcPr>
          <w:p w14:paraId="04F5F261" w14:textId="77777777" w:rsidR="00762F77" w:rsidRPr="00EC0799" w:rsidRDefault="00762F77" w:rsidP="00762F77">
            <w:pPr>
              <w:rPr>
                <w:rFonts w:ascii="Arial Narrow" w:hAnsi="Arial Narrow"/>
                <w:b/>
                <w:color w:val="3A003A"/>
                <w:sz w:val="20"/>
                <w:szCs w:val="20"/>
              </w:rPr>
            </w:pPr>
          </w:p>
        </w:tc>
        <w:tc>
          <w:tcPr>
            <w:tcW w:w="1157" w:type="dxa"/>
            <w:shd w:val="clear" w:color="auto" w:fill="FFF8F3"/>
            <w:hideMark/>
          </w:tcPr>
          <w:p w14:paraId="6A603579"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În primă instanţă</w:t>
            </w:r>
          </w:p>
        </w:tc>
        <w:tc>
          <w:tcPr>
            <w:tcW w:w="850" w:type="dxa"/>
            <w:shd w:val="clear" w:color="auto" w:fill="FFF8F3"/>
            <w:hideMark/>
          </w:tcPr>
          <w:p w14:paraId="07F052AE"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În apel</w:t>
            </w:r>
          </w:p>
        </w:tc>
        <w:tc>
          <w:tcPr>
            <w:tcW w:w="1254" w:type="dxa"/>
            <w:vMerge/>
            <w:shd w:val="clear" w:color="auto" w:fill="FFF8F3"/>
            <w:vAlign w:val="center"/>
            <w:hideMark/>
          </w:tcPr>
          <w:p w14:paraId="29A08A05" w14:textId="77777777" w:rsidR="00762F77" w:rsidRPr="00EC0799" w:rsidRDefault="00762F77" w:rsidP="00762F77">
            <w:pPr>
              <w:rPr>
                <w:rFonts w:ascii="Arial Narrow" w:hAnsi="Arial Narrow"/>
                <w:b/>
                <w:color w:val="3A003A"/>
                <w:sz w:val="20"/>
                <w:szCs w:val="20"/>
              </w:rPr>
            </w:pPr>
          </w:p>
        </w:tc>
        <w:tc>
          <w:tcPr>
            <w:tcW w:w="992" w:type="dxa"/>
            <w:vMerge/>
            <w:shd w:val="clear" w:color="auto" w:fill="FFF8F3"/>
            <w:vAlign w:val="center"/>
            <w:hideMark/>
          </w:tcPr>
          <w:p w14:paraId="0EDBAD1F" w14:textId="77777777" w:rsidR="00762F77" w:rsidRPr="00EC0799" w:rsidRDefault="00762F77" w:rsidP="00762F77">
            <w:pPr>
              <w:rPr>
                <w:rFonts w:ascii="Arial Narrow" w:hAnsi="Arial Narrow"/>
                <w:b/>
                <w:color w:val="3A003A"/>
                <w:sz w:val="20"/>
                <w:szCs w:val="20"/>
              </w:rPr>
            </w:pPr>
          </w:p>
        </w:tc>
        <w:tc>
          <w:tcPr>
            <w:tcW w:w="1277" w:type="dxa"/>
            <w:vMerge/>
            <w:shd w:val="clear" w:color="auto" w:fill="FFF8F3"/>
            <w:vAlign w:val="center"/>
            <w:hideMark/>
          </w:tcPr>
          <w:p w14:paraId="1C8D46CB" w14:textId="77777777" w:rsidR="00762F77" w:rsidRPr="00EC0799" w:rsidRDefault="00762F77" w:rsidP="00762F77">
            <w:pPr>
              <w:rPr>
                <w:rFonts w:ascii="Arial Narrow" w:hAnsi="Arial Narrow"/>
                <w:b/>
                <w:color w:val="3A003A"/>
                <w:sz w:val="20"/>
                <w:szCs w:val="20"/>
              </w:rPr>
            </w:pPr>
          </w:p>
        </w:tc>
        <w:tc>
          <w:tcPr>
            <w:tcW w:w="992" w:type="dxa"/>
            <w:shd w:val="clear" w:color="auto" w:fill="FFF8F3"/>
            <w:hideMark/>
          </w:tcPr>
          <w:p w14:paraId="72E1ACFD"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În primă instanţă</w:t>
            </w:r>
          </w:p>
        </w:tc>
        <w:tc>
          <w:tcPr>
            <w:tcW w:w="993" w:type="dxa"/>
            <w:shd w:val="clear" w:color="auto" w:fill="FFF8F3"/>
            <w:hideMark/>
          </w:tcPr>
          <w:p w14:paraId="56B65E8B"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În apel</w:t>
            </w:r>
          </w:p>
        </w:tc>
        <w:tc>
          <w:tcPr>
            <w:tcW w:w="1560" w:type="dxa"/>
            <w:vMerge/>
            <w:shd w:val="clear" w:color="auto" w:fill="FEF6F4"/>
            <w:vAlign w:val="center"/>
            <w:hideMark/>
          </w:tcPr>
          <w:p w14:paraId="2D55E56C" w14:textId="77777777" w:rsidR="00762F77" w:rsidRPr="00EC0799" w:rsidRDefault="00762F77" w:rsidP="00762F77">
            <w:pPr>
              <w:rPr>
                <w:rFonts w:ascii="Arial Narrow" w:hAnsi="Arial Narrow"/>
                <w:b/>
                <w:color w:val="3A003A"/>
                <w:sz w:val="20"/>
                <w:szCs w:val="20"/>
              </w:rPr>
            </w:pPr>
          </w:p>
        </w:tc>
      </w:tr>
      <w:tr w:rsidR="00762F77" w:rsidRPr="00EC0799" w14:paraId="14292EA8" w14:textId="77777777" w:rsidTr="00762F77">
        <w:trPr>
          <w:trHeight w:hRule="exact" w:val="284"/>
        </w:trPr>
        <w:tc>
          <w:tcPr>
            <w:tcW w:w="593" w:type="dxa"/>
            <w:hideMark/>
          </w:tcPr>
          <w:p w14:paraId="1CDC1179"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1.</w:t>
            </w:r>
          </w:p>
        </w:tc>
        <w:tc>
          <w:tcPr>
            <w:tcW w:w="1985" w:type="dxa"/>
            <w:hideMark/>
          </w:tcPr>
          <w:p w14:paraId="4196FF83" w14:textId="77777777" w:rsidR="00762F77" w:rsidRPr="00EC0799" w:rsidRDefault="00762F77" w:rsidP="00762F77">
            <w:pPr>
              <w:rPr>
                <w:rFonts w:ascii="Arial Narrow" w:hAnsi="Arial Narrow"/>
                <w:b/>
                <w:color w:val="3A003A"/>
                <w:sz w:val="20"/>
                <w:szCs w:val="20"/>
              </w:rPr>
            </w:pPr>
            <w:r w:rsidRPr="00EC0799">
              <w:rPr>
                <w:rFonts w:ascii="Arial Narrow" w:hAnsi="Arial Narrow"/>
                <w:b/>
                <w:color w:val="3A003A"/>
                <w:sz w:val="20"/>
                <w:szCs w:val="20"/>
              </w:rPr>
              <w:t>ALBA IULIA</w:t>
            </w:r>
          </w:p>
        </w:tc>
        <w:tc>
          <w:tcPr>
            <w:tcW w:w="1110" w:type="dxa"/>
            <w:shd w:val="clear" w:color="auto" w:fill="auto"/>
          </w:tcPr>
          <w:p w14:paraId="58D5130A"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81,95</w:t>
            </w:r>
          </w:p>
        </w:tc>
        <w:tc>
          <w:tcPr>
            <w:tcW w:w="1277" w:type="dxa"/>
            <w:shd w:val="clear" w:color="auto" w:fill="auto"/>
          </w:tcPr>
          <w:p w14:paraId="0148474B"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60,37</w:t>
            </w:r>
          </w:p>
        </w:tc>
        <w:tc>
          <w:tcPr>
            <w:tcW w:w="1157" w:type="dxa"/>
            <w:shd w:val="clear" w:color="auto" w:fill="auto"/>
          </w:tcPr>
          <w:p w14:paraId="4CE3C7DC"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850" w:type="dxa"/>
            <w:shd w:val="clear" w:color="auto" w:fill="auto"/>
          </w:tcPr>
          <w:p w14:paraId="597724EE"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100</w:t>
            </w:r>
          </w:p>
        </w:tc>
        <w:tc>
          <w:tcPr>
            <w:tcW w:w="1254" w:type="dxa"/>
            <w:shd w:val="clear" w:color="auto" w:fill="auto"/>
          </w:tcPr>
          <w:p w14:paraId="4AD093E1"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992" w:type="dxa"/>
            <w:shd w:val="clear" w:color="auto" w:fill="FFF8F3"/>
          </w:tcPr>
          <w:p w14:paraId="3EC5FB46"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79,52</w:t>
            </w:r>
          </w:p>
        </w:tc>
        <w:tc>
          <w:tcPr>
            <w:tcW w:w="1277" w:type="dxa"/>
            <w:shd w:val="clear" w:color="auto" w:fill="FFF8F3"/>
          </w:tcPr>
          <w:p w14:paraId="4C4592C8"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62,06</w:t>
            </w:r>
          </w:p>
        </w:tc>
        <w:tc>
          <w:tcPr>
            <w:tcW w:w="992" w:type="dxa"/>
            <w:shd w:val="clear" w:color="auto" w:fill="FFF8F3"/>
          </w:tcPr>
          <w:p w14:paraId="241CE125"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993" w:type="dxa"/>
            <w:shd w:val="clear" w:color="auto" w:fill="FFF8F3"/>
          </w:tcPr>
          <w:p w14:paraId="02F5FDCB"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1560" w:type="dxa"/>
            <w:shd w:val="clear" w:color="auto" w:fill="FFF8F3"/>
          </w:tcPr>
          <w:p w14:paraId="321614D0"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r>
      <w:tr w:rsidR="00762F77" w:rsidRPr="00EC0799" w14:paraId="13BFF484" w14:textId="77777777" w:rsidTr="00762F77">
        <w:trPr>
          <w:trHeight w:hRule="exact" w:val="284"/>
        </w:trPr>
        <w:tc>
          <w:tcPr>
            <w:tcW w:w="593" w:type="dxa"/>
            <w:hideMark/>
          </w:tcPr>
          <w:p w14:paraId="0AEFAB44"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2.</w:t>
            </w:r>
          </w:p>
        </w:tc>
        <w:tc>
          <w:tcPr>
            <w:tcW w:w="1985" w:type="dxa"/>
            <w:hideMark/>
          </w:tcPr>
          <w:p w14:paraId="278A0714" w14:textId="77777777" w:rsidR="00762F77" w:rsidRPr="00EC0799" w:rsidRDefault="00762F77" w:rsidP="00762F77">
            <w:pPr>
              <w:rPr>
                <w:rFonts w:ascii="Arial Narrow" w:hAnsi="Arial Narrow"/>
                <w:b/>
                <w:color w:val="3A003A"/>
                <w:sz w:val="20"/>
                <w:szCs w:val="20"/>
              </w:rPr>
            </w:pPr>
            <w:r w:rsidRPr="00EC0799">
              <w:rPr>
                <w:rFonts w:ascii="Arial Narrow" w:hAnsi="Arial Narrow"/>
                <w:b/>
                <w:color w:val="3A003A"/>
                <w:sz w:val="20"/>
                <w:szCs w:val="20"/>
              </w:rPr>
              <w:t>BACĂU</w:t>
            </w:r>
          </w:p>
        </w:tc>
        <w:tc>
          <w:tcPr>
            <w:tcW w:w="1110" w:type="dxa"/>
            <w:shd w:val="clear" w:color="auto" w:fill="auto"/>
          </w:tcPr>
          <w:p w14:paraId="753E46A8"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85,23</w:t>
            </w:r>
          </w:p>
        </w:tc>
        <w:tc>
          <w:tcPr>
            <w:tcW w:w="1277" w:type="dxa"/>
            <w:shd w:val="clear" w:color="auto" w:fill="auto"/>
          </w:tcPr>
          <w:p w14:paraId="7129844E"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62,18</w:t>
            </w:r>
          </w:p>
        </w:tc>
        <w:tc>
          <w:tcPr>
            <w:tcW w:w="1157" w:type="dxa"/>
            <w:shd w:val="clear" w:color="auto" w:fill="auto"/>
          </w:tcPr>
          <w:p w14:paraId="60C5861E"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850" w:type="dxa"/>
            <w:shd w:val="clear" w:color="auto" w:fill="auto"/>
          </w:tcPr>
          <w:p w14:paraId="14B70864"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1254" w:type="dxa"/>
            <w:shd w:val="clear" w:color="auto" w:fill="auto"/>
          </w:tcPr>
          <w:p w14:paraId="4CC98F7D"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12,5</w:t>
            </w:r>
          </w:p>
        </w:tc>
        <w:tc>
          <w:tcPr>
            <w:tcW w:w="992" w:type="dxa"/>
            <w:shd w:val="clear" w:color="auto" w:fill="FFF8F3"/>
          </w:tcPr>
          <w:p w14:paraId="6B9279DC"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77,27</w:t>
            </w:r>
          </w:p>
        </w:tc>
        <w:tc>
          <w:tcPr>
            <w:tcW w:w="1277" w:type="dxa"/>
            <w:shd w:val="clear" w:color="auto" w:fill="FFF8F3"/>
          </w:tcPr>
          <w:p w14:paraId="6D59E9C0"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59,37</w:t>
            </w:r>
          </w:p>
        </w:tc>
        <w:tc>
          <w:tcPr>
            <w:tcW w:w="992" w:type="dxa"/>
            <w:shd w:val="clear" w:color="auto" w:fill="FFF8F3"/>
          </w:tcPr>
          <w:p w14:paraId="2D695C45"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993" w:type="dxa"/>
            <w:shd w:val="clear" w:color="auto" w:fill="FFF8F3"/>
          </w:tcPr>
          <w:p w14:paraId="3E057DBC"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100</w:t>
            </w:r>
          </w:p>
        </w:tc>
        <w:tc>
          <w:tcPr>
            <w:tcW w:w="1560" w:type="dxa"/>
            <w:shd w:val="clear" w:color="auto" w:fill="FFF8F3"/>
          </w:tcPr>
          <w:p w14:paraId="73B577C0"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50</w:t>
            </w:r>
          </w:p>
        </w:tc>
      </w:tr>
      <w:tr w:rsidR="00762F77" w:rsidRPr="00EC0799" w14:paraId="1E82A96F" w14:textId="77777777" w:rsidTr="00762F77">
        <w:trPr>
          <w:trHeight w:hRule="exact" w:val="284"/>
        </w:trPr>
        <w:tc>
          <w:tcPr>
            <w:tcW w:w="593" w:type="dxa"/>
            <w:hideMark/>
          </w:tcPr>
          <w:p w14:paraId="461437DB"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3.</w:t>
            </w:r>
          </w:p>
        </w:tc>
        <w:tc>
          <w:tcPr>
            <w:tcW w:w="1985" w:type="dxa"/>
            <w:hideMark/>
          </w:tcPr>
          <w:p w14:paraId="10AFA67A" w14:textId="77777777" w:rsidR="00762F77" w:rsidRPr="00EC0799" w:rsidRDefault="00762F77" w:rsidP="00762F77">
            <w:pPr>
              <w:rPr>
                <w:rFonts w:ascii="Arial Narrow" w:hAnsi="Arial Narrow"/>
                <w:b/>
                <w:color w:val="3A003A"/>
                <w:sz w:val="20"/>
                <w:szCs w:val="20"/>
              </w:rPr>
            </w:pPr>
            <w:r w:rsidRPr="00EC0799">
              <w:rPr>
                <w:rFonts w:ascii="Arial Narrow" w:hAnsi="Arial Narrow"/>
                <w:b/>
                <w:color w:val="3A003A"/>
                <w:sz w:val="20"/>
                <w:szCs w:val="20"/>
              </w:rPr>
              <w:t>BRAŞOV</w:t>
            </w:r>
          </w:p>
        </w:tc>
        <w:tc>
          <w:tcPr>
            <w:tcW w:w="1110" w:type="dxa"/>
            <w:shd w:val="clear" w:color="auto" w:fill="auto"/>
          </w:tcPr>
          <w:p w14:paraId="3D924899"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60,88</w:t>
            </w:r>
          </w:p>
        </w:tc>
        <w:tc>
          <w:tcPr>
            <w:tcW w:w="1277" w:type="dxa"/>
            <w:shd w:val="clear" w:color="auto" w:fill="auto"/>
          </w:tcPr>
          <w:p w14:paraId="2FF7EADA"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41,73</w:t>
            </w:r>
          </w:p>
        </w:tc>
        <w:tc>
          <w:tcPr>
            <w:tcW w:w="1157" w:type="dxa"/>
            <w:shd w:val="clear" w:color="auto" w:fill="auto"/>
          </w:tcPr>
          <w:p w14:paraId="54F97BCB"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850" w:type="dxa"/>
            <w:shd w:val="clear" w:color="auto" w:fill="auto"/>
          </w:tcPr>
          <w:p w14:paraId="020F0958"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1254" w:type="dxa"/>
            <w:shd w:val="clear" w:color="auto" w:fill="auto"/>
          </w:tcPr>
          <w:p w14:paraId="15E62C58"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50</w:t>
            </w:r>
          </w:p>
        </w:tc>
        <w:tc>
          <w:tcPr>
            <w:tcW w:w="992" w:type="dxa"/>
            <w:shd w:val="clear" w:color="auto" w:fill="FFF8F3"/>
          </w:tcPr>
          <w:p w14:paraId="3A3FE85D"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60,69</w:t>
            </w:r>
          </w:p>
        </w:tc>
        <w:tc>
          <w:tcPr>
            <w:tcW w:w="1277" w:type="dxa"/>
            <w:shd w:val="clear" w:color="auto" w:fill="FFF8F3"/>
          </w:tcPr>
          <w:p w14:paraId="40C211B3"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42,47</w:t>
            </w:r>
          </w:p>
        </w:tc>
        <w:tc>
          <w:tcPr>
            <w:tcW w:w="992" w:type="dxa"/>
            <w:shd w:val="clear" w:color="auto" w:fill="FFF8F3"/>
          </w:tcPr>
          <w:p w14:paraId="702DD8AA"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993" w:type="dxa"/>
            <w:shd w:val="clear" w:color="auto" w:fill="FFF8F3"/>
          </w:tcPr>
          <w:p w14:paraId="29DDED64"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1560" w:type="dxa"/>
            <w:shd w:val="clear" w:color="auto" w:fill="FFF8F3"/>
          </w:tcPr>
          <w:p w14:paraId="41E8E414"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r>
      <w:tr w:rsidR="00762F77" w:rsidRPr="00EC0799" w14:paraId="2AF4A87B" w14:textId="77777777" w:rsidTr="00762F77">
        <w:trPr>
          <w:trHeight w:hRule="exact" w:val="284"/>
        </w:trPr>
        <w:tc>
          <w:tcPr>
            <w:tcW w:w="593" w:type="dxa"/>
            <w:hideMark/>
          </w:tcPr>
          <w:p w14:paraId="15AADCD2"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4.</w:t>
            </w:r>
          </w:p>
        </w:tc>
        <w:tc>
          <w:tcPr>
            <w:tcW w:w="1985" w:type="dxa"/>
            <w:hideMark/>
          </w:tcPr>
          <w:p w14:paraId="56E6216E" w14:textId="77777777" w:rsidR="00762F77" w:rsidRPr="00EC0799" w:rsidRDefault="00762F77" w:rsidP="00762F77">
            <w:pPr>
              <w:rPr>
                <w:rFonts w:ascii="Arial Narrow" w:hAnsi="Arial Narrow"/>
                <w:b/>
                <w:color w:val="3A003A"/>
                <w:sz w:val="20"/>
                <w:szCs w:val="20"/>
              </w:rPr>
            </w:pPr>
            <w:r w:rsidRPr="00EC0799">
              <w:rPr>
                <w:rFonts w:ascii="Arial Narrow" w:hAnsi="Arial Narrow"/>
                <w:b/>
                <w:color w:val="3A003A"/>
                <w:sz w:val="20"/>
                <w:szCs w:val="20"/>
              </w:rPr>
              <w:t>BUCUREŞTI</w:t>
            </w:r>
          </w:p>
        </w:tc>
        <w:tc>
          <w:tcPr>
            <w:tcW w:w="1110" w:type="dxa"/>
            <w:shd w:val="clear" w:color="auto" w:fill="auto"/>
          </w:tcPr>
          <w:p w14:paraId="559D5B31"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73,71</w:t>
            </w:r>
          </w:p>
        </w:tc>
        <w:tc>
          <w:tcPr>
            <w:tcW w:w="1277" w:type="dxa"/>
            <w:shd w:val="clear" w:color="auto" w:fill="auto"/>
          </w:tcPr>
          <w:p w14:paraId="10C045AA"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52,31</w:t>
            </w:r>
          </w:p>
        </w:tc>
        <w:tc>
          <w:tcPr>
            <w:tcW w:w="1157" w:type="dxa"/>
            <w:shd w:val="clear" w:color="auto" w:fill="auto"/>
          </w:tcPr>
          <w:p w14:paraId="3B3D3C96"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850" w:type="dxa"/>
            <w:shd w:val="clear" w:color="auto" w:fill="auto"/>
          </w:tcPr>
          <w:p w14:paraId="374A1851"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100</w:t>
            </w:r>
          </w:p>
        </w:tc>
        <w:tc>
          <w:tcPr>
            <w:tcW w:w="1254" w:type="dxa"/>
            <w:shd w:val="clear" w:color="auto" w:fill="auto"/>
          </w:tcPr>
          <w:p w14:paraId="30939C64"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25</w:t>
            </w:r>
          </w:p>
        </w:tc>
        <w:tc>
          <w:tcPr>
            <w:tcW w:w="992" w:type="dxa"/>
            <w:shd w:val="clear" w:color="auto" w:fill="FFF8F3"/>
          </w:tcPr>
          <w:p w14:paraId="29E36E50"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68,64</w:t>
            </w:r>
          </w:p>
        </w:tc>
        <w:tc>
          <w:tcPr>
            <w:tcW w:w="1277" w:type="dxa"/>
            <w:shd w:val="clear" w:color="auto" w:fill="FFF8F3"/>
          </w:tcPr>
          <w:p w14:paraId="150BBF91"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57,43</w:t>
            </w:r>
          </w:p>
        </w:tc>
        <w:tc>
          <w:tcPr>
            <w:tcW w:w="992" w:type="dxa"/>
            <w:shd w:val="clear" w:color="auto" w:fill="FFF8F3"/>
          </w:tcPr>
          <w:p w14:paraId="7EC0E29B"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993" w:type="dxa"/>
            <w:shd w:val="clear" w:color="auto" w:fill="FFF8F3"/>
          </w:tcPr>
          <w:p w14:paraId="48C258B5"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1560" w:type="dxa"/>
            <w:shd w:val="clear" w:color="auto" w:fill="FFF8F3"/>
          </w:tcPr>
          <w:p w14:paraId="62D1F018"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100</w:t>
            </w:r>
          </w:p>
        </w:tc>
      </w:tr>
      <w:tr w:rsidR="00762F77" w:rsidRPr="00EC0799" w14:paraId="4D448E2A" w14:textId="77777777" w:rsidTr="00762F77">
        <w:trPr>
          <w:trHeight w:hRule="exact" w:val="284"/>
        </w:trPr>
        <w:tc>
          <w:tcPr>
            <w:tcW w:w="593" w:type="dxa"/>
            <w:hideMark/>
          </w:tcPr>
          <w:p w14:paraId="06F02F68"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5.</w:t>
            </w:r>
          </w:p>
        </w:tc>
        <w:tc>
          <w:tcPr>
            <w:tcW w:w="1985" w:type="dxa"/>
            <w:hideMark/>
          </w:tcPr>
          <w:p w14:paraId="47576F83" w14:textId="77777777" w:rsidR="00762F77" w:rsidRPr="00EC0799" w:rsidRDefault="00762F77" w:rsidP="00762F77">
            <w:pPr>
              <w:rPr>
                <w:rFonts w:ascii="Arial Narrow" w:hAnsi="Arial Narrow"/>
                <w:b/>
                <w:color w:val="3A003A"/>
                <w:sz w:val="20"/>
                <w:szCs w:val="20"/>
              </w:rPr>
            </w:pPr>
            <w:r w:rsidRPr="00EC0799">
              <w:rPr>
                <w:rFonts w:ascii="Arial Narrow" w:hAnsi="Arial Narrow"/>
                <w:b/>
                <w:color w:val="3A003A"/>
                <w:sz w:val="20"/>
                <w:szCs w:val="20"/>
              </w:rPr>
              <w:t>CLUJ</w:t>
            </w:r>
          </w:p>
        </w:tc>
        <w:tc>
          <w:tcPr>
            <w:tcW w:w="1110" w:type="dxa"/>
            <w:shd w:val="clear" w:color="auto" w:fill="auto"/>
          </w:tcPr>
          <w:p w14:paraId="005DE06A"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76,4</w:t>
            </w:r>
            <w:r w:rsidR="00ED5EB4" w:rsidRPr="00EC0799">
              <w:rPr>
                <w:rFonts w:ascii="Arial Narrow" w:hAnsi="Arial Narrow"/>
                <w:b/>
                <w:color w:val="3A003A"/>
                <w:sz w:val="20"/>
                <w:szCs w:val="20"/>
              </w:rPr>
              <w:t>0</w:t>
            </w:r>
          </w:p>
        </w:tc>
        <w:tc>
          <w:tcPr>
            <w:tcW w:w="1277" w:type="dxa"/>
            <w:shd w:val="clear" w:color="auto" w:fill="auto"/>
          </w:tcPr>
          <w:p w14:paraId="2C770499"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74,37</w:t>
            </w:r>
          </w:p>
        </w:tc>
        <w:tc>
          <w:tcPr>
            <w:tcW w:w="1157" w:type="dxa"/>
            <w:shd w:val="clear" w:color="auto" w:fill="auto"/>
          </w:tcPr>
          <w:p w14:paraId="6CF81D00"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850" w:type="dxa"/>
            <w:shd w:val="clear" w:color="auto" w:fill="auto"/>
          </w:tcPr>
          <w:p w14:paraId="057D72CD"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100</w:t>
            </w:r>
          </w:p>
        </w:tc>
        <w:tc>
          <w:tcPr>
            <w:tcW w:w="1254" w:type="dxa"/>
            <w:shd w:val="clear" w:color="auto" w:fill="auto"/>
          </w:tcPr>
          <w:p w14:paraId="38A9E83B"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3,33</w:t>
            </w:r>
          </w:p>
        </w:tc>
        <w:tc>
          <w:tcPr>
            <w:tcW w:w="992" w:type="dxa"/>
            <w:shd w:val="clear" w:color="auto" w:fill="FFF8F3"/>
          </w:tcPr>
          <w:p w14:paraId="693EFD64"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83,03</w:t>
            </w:r>
          </w:p>
        </w:tc>
        <w:tc>
          <w:tcPr>
            <w:tcW w:w="1277" w:type="dxa"/>
            <w:shd w:val="clear" w:color="auto" w:fill="FFF8F3"/>
          </w:tcPr>
          <w:p w14:paraId="308BDCFD"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67,08</w:t>
            </w:r>
          </w:p>
        </w:tc>
        <w:tc>
          <w:tcPr>
            <w:tcW w:w="992" w:type="dxa"/>
            <w:shd w:val="clear" w:color="auto" w:fill="FFF8F3"/>
          </w:tcPr>
          <w:p w14:paraId="00A9B2D3"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993" w:type="dxa"/>
            <w:shd w:val="clear" w:color="auto" w:fill="FFF8F3"/>
          </w:tcPr>
          <w:p w14:paraId="093E0520"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100</w:t>
            </w:r>
          </w:p>
        </w:tc>
        <w:tc>
          <w:tcPr>
            <w:tcW w:w="1560" w:type="dxa"/>
            <w:shd w:val="clear" w:color="auto" w:fill="FFF8F3"/>
          </w:tcPr>
          <w:p w14:paraId="2B574025"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r>
      <w:tr w:rsidR="00762F77" w:rsidRPr="00EC0799" w14:paraId="7EC8F2ED" w14:textId="77777777" w:rsidTr="00762F77">
        <w:trPr>
          <w:trHeight w:hRule="exact" w:val="284"/>
        </w:trPr>
        <w:tc>
          <w:tcPr>
            <w:tcW w:w="593" w:type="dxa"/>
            <w:hideMark/>
          </w:tcPr>
          <w:p w14:paraId="5A0EC4B9"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6.</w:t>
            </w:r>
          </w:p>
        </w:tc>
        <w:tc>
          <w:tcPr>
            <w:tcW w:w="1985" w:type="dxa"/>
            <w:hideMark/>
          </w:tcPr>
          <w:p w14:paraId="039DDF1A" w14:textId="77777777" w:rsidR="00762F77" w:rsidRPr="00EC0799" w:rsidRDefault="00762F77" w:rsidP="00762F77">
            <w:pPr>
              <w:rPr>
                <w:rFonts w:ascii="Arial Narrow" w:hAnsi="Arial Narrow"/>
                <w:b/>
                <w:color w:val="3A003A"/>
                <w:sz w:val="20"/>
                <w:szCs w:val="20"/>
              </w:rPr>
            </w:pPr>
            <w:r w:rsidRPr="00EC0799">
              <w:rPr>
                <w:rFonts w:ascii="Arial Narrow" w:hAnsi="Arial Narrow"/>
                <w:b/>
                <w:color w:val="3A003A"/>
                <w:sz w:val="20"/>
                <w:szCs w:val="20"/>
              </w:rPr>
              <w:t>CONSTANŢA</w:t>
            </w:r>
          </w:p>
        </w:tc>
        <w:tc>
          <w:tcPr>
            <w:tcW w:w="1110" w:type="dxa"/>
            <w:shd w:val="clear" w:color="auto" w:fill="auto"/>
          </w:tcPr>
          <w:p w14:paraId="5A849F84"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65,57</w:t>
            </w:r>
          </w:p>
        </w:tc>
        <w:tc>
          <w:tcPr>
            <w:tcW w:w="1277" w:type="dxa"/>
            <w:shd w:val="clear" w:color="auto" w:fill="auto"/>
          </w:tcPr>
          <w:p w14:paraId="2CE87833"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44,65</w:t>
            </w:r>
          </w:p>
        </w:tc>
        <w:tc>
          <w:tcPr>
            <w:tcW w:w="1157" w:type="dxa"/>
            <w:shd w:val="clear" w:color="auto" w:fill="auto"/>
          </w:tcPr>
          <w:p w14:paraId="6D580FEC"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850" w:type="dxa"/>
            <w:shd w:val="clear" w:color="auto" w:fill="auto"/>
          </w:tcPr>
          <w:p w14:paraId="6667B0F1"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1254" w:type="dxa"/>
            <w:shd w:val="clear" w:color="auto" w:fill="auto"/>
          </w:tcPr>
          <w:p w14:paraId="32FBF015"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992" w:type="dxa"/>
            <w:shd w:val="clear" w:color="auto" w:fill="FFF8F3"/>
          </w:tcPr>
          <w:p w14:paraId="06362A01"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76,20</w:t>
            </w:r>
          </w:p>
        </w:tc>
        <w:tc>
          <w:tcPr>
            <w:tcW w:w="1277" w:type="dxa"/>
            <w:shd w:val="clear" w:color="auto" w:fill="FFF8F3"/>
          </w:tcPr>
          <w:p w14:paraId="66F609B4"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40,71</w:t>
            </w:r>
          </w:p>
        </w:tc>
        <w:tc>
          <w:tcPr>
            <w:tcW w:w="992" w:type="dxa"/>
            <w:shd w:val="clear" w:color="auto" w:fill="FFF8F3"/>
          </w:tcPr>
          <w:p w14:paraId="07DF3814"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993" w:type="dxa"/>
            <w:shd w:val="clear" w:color="auto" w:fill="FFF8F3"/>
          </w:tcPr>
          <w:p w14:paraId="19770A25"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1560" w:type="dxa"/>
            <w:shd w:val="clear" w:color="auto" w:fill="FFF8F3"/>
          </w:tcPr>
          <w:p w14:paraId="06CCEDBC"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50</w:t>
            </w:r>
          </w:p>
        </w:tc>
      </w:tr>
      <w:tr w:rsidR="00762F77" w:rsidRPr="00EC0799" w14:paraId="6EBF81C3" w14:textId="77777777" w:rsidTr="00762F77">
        <w:trPr>
          <w:trHeight w:hRule="exact" w:val="284"/>
        </w:trPr>
        <w:tc>
          <w:tcPr>
            <w:tcW w:w="593" w:type="dxa"/>
            <w:hideMark/>
          </w:tcPr>
          <w:p w14:paraId="7E1C5FAF"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7.</w:t>
            </w:r>
          </w:p>
        </w:tc>
        <w:tc>
          <w:tcPr>
            <w:tcW w:w="1985" w:type="dxa"/>
            <w:hideMark/>
          </w:tcPr>
          <w:p w14:paraId="218FCADD" w14:textId="77777777" w:rsidR="00762F77" w:rsidRPr="00EC0799" w:rsidRDefault="00762F77" w:rsidP="00762F77">
            <w:pPr>
              <w:rPr>
                <w:rFonts w:ascii="Arial Narrow" w:hAnsi="Arial Narrow"/>
                <w:b/>
                <w:color w:val="3A003A"/>
                <w:sz w:val="20"/>
                <w:szCs w:val="20"/>
              </w:rPr>
            </w:pPr>
            <w:r w:rsidRPr="00EC0799">
              <w:rPr>
                <w:rFonts w:ascii="Arial Narrow" w:hAnsi="Arial Narrow"/>
                <w:b/>
                <w:color w:val="3A003A"/>
                <w:sz w:val="20"/>
                <w:szCs w:val="20"/>
              </w:rPr>
              <w:t>CRAIOVA</w:t>
            </w:r>
          </w:p>
        </w:tc>
        <w:tc>
          <w:tcPr>
            <w:tcW w:w="1110" w:type="dxa"/>
            <w:shd w:val="clear" w:color="auto" w:fill="auto"/>
          </w:tcPr>
          <w:p w14:paraId="246657BA"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81,13</w:t>
            </w:r>
          </w:p>
        </w:tc>
        <w:tc>
          <w:tcPr>
            <w:tcW w:w="1277" w:type="dxa"/>
            <w:shd w:val="clear" w:color="auto" w:fill="auto"/>
          </w:tcPr>
          <w:p w14:paraId="05405370"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55,04</w:t>
            </w:r>
          </w:p>
        </w:tc>
        <w:tc>
          <w:tcPr>
            <w:tcW w:w="1157" w:type="dxa"/>
            <w:shd w:val="clear" w:color="auto" w:fill="auto"/>
          </w:tcPr>
          <w:p w14:paraId="0FCDB380"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850" w:type="dxa"/>
            <w:shd w:val="clear" w:color="auto" w:fill="auto"/>
          </w:tcPr>
          <w:p w14:paraId="616BF7BC"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1254" w:type="dxa"/>
            <w:shd w:val="clear" w:color="auto" w:fill="auto"/>
          </w:tcPr>
          <w:p w14:paraId="060BD705"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20</w:t>
            </w:r>
          </w:p>
        </w:tc>
        <w:tc>
          <w:tcPr>
            <w:tcW w:w="992" w:type="dxa"/>
            <w:shd w:val="clear" w:color="auto" w:fill="FFF8F3"/>
          </w:tcPr>
          <w:p w14:paraId="0F4487A0"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78,61</w:t>
            </w:r>
          </w:p>
        </w:tc>
        <w:tc>
          <w:tcPr>
            <w:tcW w:w="1277" w:type="dxa"/>
            <w:shd w:val="clear" w:color="auto" w:fill="FFF8F3"/>
          </w:tcPr>
          <w:p w14:paraId="5313D06D"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54,16</w:t>
            </w:r>
          </w:p>
        </w:tc>
        <w:tc>
          <w:tcPr>
            <w:tcW w:w="992" w:type="dxa"/>
            <w:shd w:val="clear" w:color="auto" w:fill="FFF8F3"/>
          </w:tcPr>
          <w:p w14:paraId="3A2FD47E"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993" w:type="dxa"/>
            <w:shd w:val="clear" w:color="auto" w:fill="FFF8F3"/>
          </w:tcPr>
          <w:p w14:paraId="57F7B905"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1560" w:type="dxa"/>
            <w:shd w:val="clear" w:color="auto" w:fill="FFF8F3"/>
          </w:tcPr>
          <w:p w14:paraId="5581C716"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r>
      <w:tr w:rsidR="00762F77" w:rsidRPr="00EC0799" w14:paraId="5A32758D" w14:textId="77777777" w:rsidTr="00762F77">
        <w:trPr>
          <w:trHeight w:hRule="exact" w:val="284"/>
        </w:trPr>
        <w:tc>
          <w:tcPr>
            <w:tcW w:w="593" w:type="dxa"/>
            <w:hideMark/>
          </w:tcPr>
          <w:p w14:paraId="43E20FD3"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8.</w:t>
            </w:r>
          </w:p>
        </w:tc>
        <w:tc>
          <w:tcPr>
            <w:tcW w:w="1985" w:type="dxa"/>
            <w:hideMark/>
          </w:tcPr>
          <w:p w14:paraId="5285E067" w14:textId="77777777" w:rsidR="00762F77" w:rsidRPr="00EC0799" w:rsidRDefault="00762F77" w:rsidP="00762F77">
            <w:pPr>
              <w:rPr>
                <w:rFonts w:ascii="Arial Narrow" w:hAnsi="Arial Narrow"/>
                <w:b/>
                <w:color w:val="3A003A"/>
                <w:sz w:val="20"/>
                <w:szCs w:val="20"/>
              </w:rPr>
            </w:pPr>
            <w:r w:rsidRPr="00EC0799">
              <w:rPr>
                <w:rFonts w:ascii="Arial Narrow" w:hAnsi="Arial Narrow"/>
                <w:b/>
                <w:color w:val="3A003A"/>
                <w:sz w:val="20"/>
                <w:szCs w:val="20"/>
              </w:rPr>
              <w:t>GALAŢI</w:t>
            </w:r>
          </w:p>
        </w:tc>
        <w:tc>
          <w:tcPr>
            <w:tcW w:w="1110" w:type="dxa"/>
            <w:shd w:val="clear" w:color="auto" w:fill="auto"/>
          </w:tcPr>
          <w:p w14:paraId="74FEA595"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72,98</w:t>
            </w:r>
          </w:p>
        </w:tc>
        <w:tc>
          <w:tcPr>
            <w:tcW w:w="1277" w:type="dxa"/>
            <w:shd w:val="clear" w:color="auto" w:fill="auto"/>
          </w:tcPr>
          <w:p w14:paraId="682340FC"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55</w:t>
            </w:r>
            <w:r w:rsidR="00ED5EB4" w:rsidRPr="00EC0799">
              <w:rPr>
                <w:rFonts w:ascii="Arial Narrow" w:hAnsi="Arial Narrow"/>
                <w:b/>
                <w:color w:val="3A003A"/>
                <w:sz w:val="20"/>
                <w:szCs w:val="20"/>
              </w:rPr>
              <w:t>,00</w:t>
            </w:r>
          </w:p>
        </w:tc>
        <w:tc>
          <w:tcPr>
            <w:tcW w:w="1157" w:type="dxa"/>
            <w:shd w:val="clear" w:color="auto" w:fill="auto"/>
          </w:tcPr>
          <w:p w14:paraId="2B80E721"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850" w:type="dxa"/>
            <w:shd w:val="clear" w:color="auto" w:fill="auto"/>
          </w:tcPr>
          <w:p w14:paraId="0B2F9FD4"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1254" w:type="dxa"/>
            <w:shd w:val="clear" w:color="auto" w:fill="auto"/>
          </w:tcPr>
          <w:p w14:paraId="3D133C64"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22,22</w:t>
            </w:r>
          </w:p>
        </w:tc>
        <w:tc>
          <w:tcPr>
            <w:tcW w:w="992" w:type="dxa"/>
            <w:shd w:val="clear" w:color="auto" w:fill="FFF8F3"/>
          </w:tcPr>
          <w:p w14:paraId="2600A0E5"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75</w:t>
            </w:r>
            <w:r w:rsidR="00ED5EB4" w:rsidRPr="00EC0799">
              <w:rPr>
                <w:rFonts w:ascii="Arial Narrow" w:hAnsi="Arial Narrow"/>
                <w:b/>
                <w:color w:val="3A003A"/>
                <w:sz w:val="20"/>
                <w:szCs w:val="20"/>
              </w:rPr>
              <w:t>,00</w:t>
            </w:r>
          </w:p>
        </w:tc>
        <w:tc>
          <w:tcPr>
            <w:tcW w:w="1277" w:type="dxa"/>
            <w:shd w:val="clear" w:color="auto" w:fill="FFF8F3"/>
          </w:tcPr>
          <w:p w14:paraId="01293F7F"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55,02</w:t>
            </w:r>
          </w:p>
        </w:tc>
        <w:tc>
          <w:tcPr>
            <w:tcW w:w="992" w:type="dxa"/>
            <w:shd w:val="clear" w:color="auto" w:fill="FFF8F3"/>
          </w:tcPr>
          <w:p w14:paraId="2675977F"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993" w:type="dxa"/>
            <w:shd w:val="clear" w:color="auto" w:fill="FFF8F3"/>
          </w:tcPr>
          <w:p w14:paraId="0841AAFF"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1560" w:type="dxa"/>
            <w:shd w:val="clear" w:color="auto" w:fill="FFF8F3"/>
          </w:tcPr>
          <w:p w14:paraId="5A49BF08"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r>
      <w:tr w:rsidR="00762F77" w:rsidRPr="00EC0799" w14:paraId="243ED84D" w14:textId="77777777" w:rsidTr="00762F77">
        <w:trPr>
          <w:trHeight w:hRule="exact" w:val="284"/>
        </w:trPr>
        <w:tc>
          <w:tcPr>
            <w:tcW w:w="593" w:type="dxa"/>
            <w:hideMark/>
          </w:tcPr>
          <w:p w14:paraId="5CD48A12"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9.</w:t>
            </w:r>
          </w:p>
        </w:tc>
        <w:tc>
          <w:tcPr>
            <w:tcW w:w="1985" w:type="dxa"/>
            <w:hideMark/>
          </w:tcPr>
          <w:p w14:paraId="60C1CB4C" w14:textId="77777777" w:rsidR="00762F77" w:rsidRPr="00EC0799" w:rsidRDefault="00762F77" w:rsidP="00762F77">
            <w:pPr>
              <w:rPr>
                <w:rFonts w:ascii="Arial Narrow" w:hAnsi="Arial Narrow"/>
                <w:b/>
                <w:color w:val="3A003A"/>
                <w:sz w:val="20"/>
                <w:szCs w:val="20"/>
              </w:rPr>
            </w:pPr>
            <w:r w:rsidRPr="00EC0799">
              <w:rPr>
                <w:rFonts w:ascii="Arial Narrow" w:hAnsi="Arial Narrow"/>
                <w:b/>
                <w:color w:val="3A003A"/>
                <w:sz w:val="20"/>
                <w:szCs w:val="20"/>
              </w:rPr>
              <w:t>IAŞI</w:t>
            </w:r>
          </w:p>
        </w:tc>
        <w:tc>
          <w:tcPr>
            <w:tcW w:w="1110" w:type="dxa"/>
            <w:shd w:val="clear" w:color="auto" w:fill="auto"/>
          </w:tcPr>
          <w:p w14:paraId="05A11EFF"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75,28</w:t>
            </w:r>
          </w:p>
        </w:tc>
        <w:tc>
          <w:tcPr>
            <w:tcW w:w="1277" w:type="dxa"/>
            <w:shd w:val="clear" w:color="auto" w:fill="auto"/>
          </w:tcPr>
          <w:p w14:paraId="112EBDD5"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66,50</w:t>
            </w:r>
          </w:p>
        </w:tc>
        <w:tc>
          <w:tcPr>
            <w:tcW w:w="1157" w:type="dxa"/>
            <w:shd w:val="clear" w:color="auto" w:fill="auto"/>
          </w:tcPr>
          <w:p w14:paraId="493559C3"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850" w:type="dxa"/>
            <w:shd w:val="clear" w:color="auto" w:fill="auto"/>
          </w:tcPr>
          <w:p w14:paraId="1EC16F53"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1254" w:type="dxa"/>
            <w:shd w:val="clear" w:color="auto" w:fill="auto"/>
          </w:tcPr>
          <w:p w14:paraId="7DD882B0"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992" w:type="dxa"/>
            <w:shd w:val="clear" w:color="auto" w:fill="FFF8F3"/>
          </w:tcPr>
          <w:p w14:paraId="761A9B56"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76,92</w:t>
            </w:r>
          </w:p>
        </w:tc>
        <w:tc>
          <w:tcPr>
            <w:tcW w:w="1277" w:type="dxa"/>
            <w:shd w:val="clear" w:color="auto" w:fill="FFF8F3"/>
          </w:tcPr>
          <w:p w14:paraId="75C626C1"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66,50</w:t>
            </w:r>
          </w:p>
        </w:tc>
        <w:tc>
          <w:tcPr>
            <w:tcW w:w="992" w:type="dxa"/>
            <w:shd w:val="clear" w:color="auto" w:fill="FFF8F3"/>
          </w:tcPr>
          <w:p w14:paraId="4DC9A556"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993" w:type="dxa"/>
            <w:shd w:val="clear" w:color="auto" w:fill="FFF8F3"/>
          </w:tcPr>
          <w:p w14:paraId="4BD8AB62"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100</w:t>
            </w:r>
          </w:p>
        </w:tc>
        <w:tc>
          <w:tcPr>
            <w:tcW w:w="1560" w:type="dxa"/>
            <w:shd w:val="clear" w:color="auto" w:fill="FFF8F3"/>
          </w:tcPr>
          <w:p w14:paraId="5233B1F5"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50</w:t>
            </w:r>
          </w:p>
        </w:tc>
      </w:tr>
      <w:tr w:rsidR="00762F77" w:rsidRPr="00EC0799" w14:paraId="0D15C50C" w14:textId="77777777" w:rsidTr="00762F77">
        <w:trPr>
          <w:trHeight w:hRule="exact" w:val="284"/>
        </w:trPr>
        <w:tc>
          <w:tcPr>
            <w:tcW w:w="593" w:type="dxa"/>
            <w:hideMark/>
          </w:tcPr>
          <w:p w14:paraId="19FCC2B7"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10.</w:t>
            </w:r>
          </w:p>
        </w:tc>
        <w:tc>
          <w:tcPr>
            <w:tcW w:w="1985" w:type="dxa"/>
            <w:hideMark/>
          </w:tcPr>
          <w:p w14:paraId="10C69790" w14:textId="77777777" w:rsidR="00762F77" w:rsidRPr="00EC0799" w:rsidRDefault="00762F77" w:rsidP="00762F77">
            <w:pPr>
              <w:rPr>
                <w:rFonts w:ascii="Arial Narrow" w:hAnsi="Arial Narrow"/>
                <w:b/>
                <w:color w:val="3A003A"/>
                <w:sz w:val="20"/>
                <w:szCs w:val="20"/>
              </w:rPr>
            </w:pPr>
            <w:r w:rsidRPr="00EC0799">
              <w:rPr>
                <w:rFonts w:ascii="Arial Narrow" w:hAnsi="Arial Narrow"/>
                <w:b/>
                <w:color w:val="3A003A"/>
                <w:sz w:val="20"/>
                <w:szCs w:val="20"/>
              </w:rPr>
              <w:t>ORADEA</w:t>
            </w:r>
          </w:p>
        </w:tc>
        <w:tc>
          <w:tcPr>
            <w:tcW w:w="1110" w:type="dxa"/>
            <w:shd w:val="clear" w:color="auto" w:fill="auto"/>
          </w:tcPr>
          <w:p w14:paraId="2DB121D1"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69,87</w:t>
            </w:r>
          </w:p>
        </w:tc>
        <w:tc>
          <w:tcPr>
            <w:tcW w:w="1277" w:type="dxa"/>
            <w:shd w:val="clear" w:color="auto" w:fill="auto"/>
          </w:tcPr>
          <w:p w14:paraId="7F6B12BB"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59,75</w:t>
            </w:r>
          </w:p>
        </w:tc>
        <w:tc>
          <w:tcPr>
            <w:tcW w:w="1157" w:type="dxa"/>
            <w:shd w:val="clear" w:color="auto" w:fill="auto"/>
          </w:tcPr>
          <w:p w14:paraId="49BA9EE6"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850" w:type="dxa"/>
            <w:shd w:val="clear" w:color="auto" w:fill="auto"/>
          </w:tcPr>
          <w:p w14:paraId="176EA6EA"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1254" w:type="dxa"/>
            <w:shd w:val="clear" w:color="auto" w:fill="auto"/>
          </w:tcPr>
          <w:p w14:paraId="0B060BD2"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992" w:type="dxa"/>
            <w:shd w:val="clear" w:color="auto" w:fill="FFF8F3"/>
          </w:tcPr>
          <w:p w14:paraId="02001C3C"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69,31</w:t>
            </w:r>
          </w:p>
        </w:tc>
        <w:tc>
          <w:tcPr>
            <w:tcW w:w="1277" w:type="dxa"/>
            <w:shd w:val="clear" w:color="auto" w:fill="FFF8F3"/>
          </w:tcPr>
          <w:p w14:paraId="5947CBF7"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48,38</w:t>
            </w:r>
          </w:p>
        </w:tc>
        <w:tc>
          <w:tcPr>
            <w:tcW w:w="992" w:type="dxa"/>
            <w:shd w:val="clear" w:color="auto" w:fill="FFF8F3"/>
          </w:tcPr>
          <w:p w14:paraId="326895FB"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993" w:type="dxa"/>
            <w:shd w:val="clear" w:color="auto" w:fill="FFF8F3"/>
          </w:tcPr>
          <w:p w14:paraId="714E8118"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1560" w:type="dxa"/>
            <w:shd w:val="clear" w:color="auto" w:fill="FFF8F3"/>
          </w:tcPr>
          <w:p w14:paraId="6BBB576C"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r>
      <w:tr w:rsidR="00762F77" w:rsidRPr="00EC0799" w14:paraId="6FF42547" w14:textId="77777777" w:rsidTr="00762F77">
        <w:trPr>
          <w:trHeight w:hRule="exact" w:val="284"/>
        </w:trPr>
        <w:tc>
          <w:tcPr>
            <w:tcW w:w="593" w:type="dxa"/>
            <w:hideMark/>
          </w:tcPr>
          <w:p w14:paraId="173505C0"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11.</w:t>
            </w:r>
          </w:p>
        </w:tc>
        <w:tc>
          <w:tcPr>
            <w:tcW w:w="1985" w:type="dxa"/>
            <w:hideMark/>
          </w:tcPr>
          <w:p w14:paraId="682A468D" w14:textId="77777777" w:rsidR="00762F77" w:rsidRPr="00EC0799" w:rsidRDefault="00762F77" w:rsidP="00762F77">
            <w:pPr>
              <w:rPr>
                <w:rFonts w:ascii="Arial Narrow" w:hAnsi="Arial Narrow"/>
                <w:b/>
                <w:color w:val="3A003A"/>
                <w:sz w:val="20"/>
                <w:szCs w:val="20"/>
              </w:rPr>
            </w:pPr>
            <w:r w:rsidRPr="00EC0799">
              <w:rPr>
                <w:rFonts w:ascii="Arial Narrow" w:hAnsi="Arial Narrow"/>
                <w:b/>
                <w:color w:val="3A003A"/>
                <w:sz w:val="20"/>
                <w:szCs w:val="20"/>
              </w:rPr>
              <w:t>PITEŞTI</w:t>
            </w:r>
          </w:p>
        </w:tc>
        <w:tc>
          <w:tcPr>
            <w:tcW w:w="1110" w:type="dxa"/>
            <w:shd w:val="clear" w:color="auto" w:fill="auto"/>
          </w:tcPr>
          <w:p w14:paraId="38E18B14"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74,05</w:t>
            </w:r>
          </w:p>
        </w:tc>
        <w:tc>
          <w:tcPr>
            <w:tcW w:w="1277" w:type="dxa"/>
            <w:shd w:val="clear" w:color="auto" w:fill="auto"/>
          </w:tcPr>
          <w:p w14:paraId="3FA161C5"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57,27</w:t>
            </w:r>
          </w:p>
        </w:tc>
        <w:tc>
          <w:tcPr>
            <w:tcW w:w="1157" w:type="dxa"/>
            <w:shd w:val="clear" w:color="auto" w:fill="auto"/>
          </w:tcPr>
          <w:p w14:paraId="2D30A4CD"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850" w:type="dxa"/>
            <w:shd w:val="clear" w:color="auto" w:fill="auto"/>
          </w:tcPr>
          <w:p w14:paraId="3E2F04F8"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1254" w:type="dxa"/>
            <w:shd w:val="clear" w:color="auto" w:fill="auto"/>
          </w:tcPr>
          <w:p w14:paraId="2CDE7649"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992" w:type="dxa"/>
            <w:shd w:val="clear" w:color="auto" w:fill="FFF8F3"/>
          </w:tcPr>
          <w:p w14:paraId="6D6CA057"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75,70</w:t>
            </w:r>
          </w:p>
        </w:tc>
        <w:tc>
          <w:tcPr>
            <w:tcW w:w="1277" w:type="dxa"/>
            <w:shd w:val="clear" w:color="auto" w:fill="FFF8F3"/>
          </w:tcPr>
          <w:p w14:paraId="7B5010EE"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61,6</w:t>
            </w:r>
            <w:r w:rsidR="00ED5EB4" w:rsidRPr="00EC0799">
              <w:rPr>
                <w:rFonts w:ascii="Arial Narrow" w:hAnsi="Arial Narrow"/>
                <w:b/>
                <w:color w:val="3A003A"/>
                <w:sz w:val="20"/>
                <w:szCs w:val="20"/>
              </w:rPr>
              <w:t>0</w:t>
            </w:r>
          </w:p>
        </w:tc>
        <w:tc>
          <w:tcPr>
            <w:tcW w:w="992" w:type="dxa"/>
            <w:shd w:val="clear" w:color="auto" w:fill="FFF8F3"/>
          </w:tcPr>
          <w:p w14:paraId="49A666E2"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993" w:type="dxa"/>
            <w:shd w:val="clear" w:color="auto" w:fill="FFF8F3"/>
          </w:tcPr>
          <w:p w14:paraId="0FC5BFA6"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1560" w:type="dxa"/>
            <w:shd w:val="clear" w:color="auto" w:fill="FFF8F3"/>
          </w:tcPr>
          <w:p w14:paraId="30560B16"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r>
      <w:tr w:rsidR="00762F77" w:rsidRPr="00EC0799" w14:paraId="17C18070" w14:textId="77777777" w:rsidTr="00762F77">
        <w:trPr>
          <w:trHeight w:hRule="exact" w:val="284"/>
        </w:trPr>
        <w:tc>
          <w:tcPr>
            <w:tcW w:w="593" w:type="dxa"/>
            <w:hideMark/>
          </w:tcPr>
          <w:p w14:paraId="04471047"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12.</w:t>
            </w:r>
          </w:p>
        </w:tc>
        <w:tc>
          <w:tcPr>
            <w:tcW w:w="1985" w:type="dxa"/>
            <w:hideMark/>
          </w:tcPr>
          <w:p w14:paraId="35483475" w14:textId="77777777" w:rsidR="00762F77" w:rsidRPr="00EC0799" w:rsidRDefault="00762F77" w:rsidP="00762F77">
            <w:pPr>
              <w:rPr>
                <w:rFonts w:ascii="Arial Narrow" w:hAnsi="Arial Narrow"/>
                <w:b/>
                <w:color w:val="3A003A"/>
                <w:sz w:val="20"/>
                <w:szCs w:val="20"/>
              </w:rPr>
            </w:pPr>
            <w:r w:rsidRPr="00EC0799">
              <w:rPr>
                <w:rFonts w:ascii="Arial Narrow" w:hAnsi="Arial Narrow"/>
                <w:b/>
                <w:color w:val="3A003A"/>
                <w:sz w:val="20"/>
                <w:szCs w:val="20"/>
              </w:rPr>
              <w:t>PLOIEŞTI</w:t>
            </w:r>
          </w:p>
        </w:tc>
        <w:tc>
          <w:tcPr>
            <w:tcW w:w="1110" w:type="dxa"/>
            <w:shd w:val="clear" w:color="auto" w:fill="auto"/>
          </w:tcPr>
          <w:p w14:paraId="2E113CFA"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65,85</w:t>
            </w:r>
          </w:p>
        </w:tc>
        <w:tc>
          <w:tcPr>
            <w:tcW w:w="1277" w:type="dxa"/>
            <w:shd w:val="clear" w:color="auto" w:fill="auto"/>
          </w:tcPr>
          <w:p w14:paraId="665D1FCE"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52,58</w:t>
            </w:r>
          </w:p>
        </w:tc>
        <w:tc>
          <w:tcPr>
            <w:tcW w:w="1157" w:type="dxa"/>
            <w:shd w:val="clear" w:color="auto" w:fill="auto"/>
          </w:tcPr>
          <w:p w14:paraId="1D9A0BA3"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850" w:type="dxa"/>
            <w:shd w:val="clear" w:color="auto" w:fill="auto"/>
          </w:tcPr>
          <w:p w14:paraId="39BD31F9"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1254" w:type="dxa"/>
            <w:shd w:val="clear" w:color="auto" w:fill="auto"/>
          </w:tcPr>
          <w:p w14:paraId="2A32FB6B"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992" w:type="dxa"/>
            <w:shd w:val="clear" w:color="auto" w:fill="FFF8F3"/>
          </w:tcPr>
          <w:p w14:paraId="00E4092C"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77,23</w:t>
            </w:r>
          </w:p>
        </w:tc>
        <w:tc>
          <w:tcPr>
            <w:tcW w:w="1277" w:type="dxa"/>
            <w:shd w:val="clear" w:color="auto" w:fill="FFF8F3"/>
          </w:tcPr>
          <w:p w14:paraId="47409388"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49,70</w:t>
            </w:r>
          </w:p>
        </w:tc>
        <w:tc>
          <w:tcPr>
            <w:tcW w:w="992" w:type="dxa"/>
            <w:shd w:val="clear" w:color="auto" w:fill="FFF8F3"/>
          </w:tcPr>
          <w:p w14:paraId="1368AB3E"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993" w:type="dxa"/>
            <w:shd w:val="clear" w:color="auto" w:fill="FFF8F3"/>
          </w:tcPr>
          <w:p w14:paraId="317E1881"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1560" w:type="dxa"/>
            <w:shd w:val="clear" w:color="auto" w:fill="FFF8F3"/>
          </w:tcPr>
          <w:p w14:paraId="4D7EE26E"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r>
      <w:tr w:rsidR="00762F77" w:rsidRPr="00EC0799" w14:paraId="62B5F391" w14:textId="77777777" w:rsidTr="00762F77">
        <w:trPr>
          <w:trHeight w:hRule="exact" w:val="284"/>
        </w:trPr>
        <w:tc>
          <w:tcPr>
            <w:tcW w:w="593" w:type="dxa"/>
            <w:tcBorders>
              <w:bottom w:val="single" w:sz="4" w:space="0" w:color="00B050"/>
            </w:tcBorders>
            <w:hideMark/>
          </w:tcPr>
          <w:p w14:paraId="7569006E"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13.</w:t>
            </w:r>
          </w:p>
        </w:tc>
        <w:tc>
          <w:tcPr>
            <w:tcW w:w="1985" w:type="dxa"/>
            <w:tcBorders>
              <w:bottom w:val="single" w:sz="4" w:space="0" w:color="00B050"/>
            </w:tcBorders>
            <w:hideMark/>
          </w:tcPr>
          <w:p w14:paraId="5842818F" w14:textId="77777777" w:rsidR="00762F77" w:rsidRPr="00EC0799" w:rsidRDefault="00762F77" w:rsidP="00762F77">
            <w:pPr>
              <w:rPr>
                <w:rFonts w:ascii="Arial Narrow" w:hAnsi="Arial Narrow"/>
                <w:b/>
                <w:color w:val="3A003A"/>
                <w:sz w:val="20"/>
                <w:szCs w:val="20"/>
              </w:rPr>
            </w:pPr>
            <w:r w:rsidRPr="00EC0799">
              <w:rPr>
                <w:rFonts w:ascii="Arial Narrow" w:hAnsi="Arial Narrow"/>
                <w:b/>
                <w:color w:val="3A003A"/>
                <w:sz w:val="20"/>
                <w:szCs w:val="20"/>
              </w:rPr>
              <w:t>SUCEAVA</w:t>
            </w:r>
          </w:p>
        </w:tc>
        <w:tc>
          <w:tcPr>
            <w:tcW w:w="1110" w:type="dxa"/>
            <w:tcBorders>
              <w:bottom w:val="single" w:sz="4" w:space="0" w:color="00B050"/>
            </w:tcBorders>
            <w:shd w:val="clear" w:color="auto" w:fill="auto"/>
          </w:tcPr>
          <w:p w14:paraId="0A711FB2"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63,86</w:t>
            </w:r>
          </w:p>
        </w:tc>
        <w:tc>
          <w:tcPr>
            <w:tcW w:w="1277" w:type="dxa"/>
            <w:tcBorders>
              <w:bottom w:val="single" w:sz="4" w:space="0" w:color="00B050"/>
            </w:tcBorders>
            <w:shd w:val="clear" w:color="auto" w:fill="auto"/>
          </w:tcPr>
          <w:p w14:paraId="30D9B3DA"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35,61</w:t>
            </w:r>
          </w:p>
        </w:tc>
        <w:tc>
          <w:tcPr>
            <w:tcW w:w="1157" w:type="dxa"/>
            <w:tcBorders>
              <w:bottom w:val="single" w:sz="4" w:space="0" w:color="00B050"/>
            </w:tcBorders>
            <w:shd w:val="clear" w:color="auto" w:fill="auto"/>
          </w:tcPr>
          <w:p w14:paraId="2AD570E9"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850" w:type="dxa"/>
            <w:tcBorders>
              <w:bottom w:val="single" w:sz="4" w:space="0" w:color="00B050"/>
            </w:tcBorders>
            <w:shd w:val="clear" w:color="auto" w:fill="auto"/>
          </w:tcPr>
          <w:p w14:paraId="595975C2"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1254" w:type="dxa"/>
            <w:tcBorders>
              <w:bottom w:val="single" w:sz="4" w:space="0" w:color="00B050"/>
            </w:tcBorders>
            <w:shd w:val="clear" w:color="auto" w:fill="auto"/>
          </w:tcPr>
          <w:p w14:paraId="58076885"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992" w:type="dxa"/>
            <w:tcBorders>
              <w:bottom w:val="single" w:sz="4" w:space="0" w:color="00B050"/>
            </w:tcBorders>
            <w:shd w:val="clear" w:color="auto" w:fill="FFF8F3"/>
          </w:tcPr>
          <w:p w14:paraId="2F419660"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64,26</w:t>
            </w:r>
          </w:p>
        </w:tc>
        <w:tc>
          <w:tcPr>
            <w:tcW w:w="1277" w:type="dxa"/>
            <w:tcBorders>
              <w:bottom w:val="single" w:sz="4" w:space="0" w:color="00B050"/>
            </w:tcBorders>
            <w:shd w:val="clear" w:color="auto" w:fill="FFF8F3"/>
          </w:tcPr>
          <w:p w14:paraId="0232B579"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31,45</w:t>
            </w:r>
          </w:p>
        </w:tc>
        <w:tc>
          <w:tcPr>
            <w:tcW w:w="992" w:type="dxa"/>
            <w:tcBorders>
              <w:bottom w:val="single" w:sz="4" w:space="0" w:color="00B050"/>
            </w:tcBorders>
            <w:shd w:val="clear" w:color="auto" w:fill="FFF8F3"/>
          </w:tcPr>
          <w:p w14:paraId="6E689934"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993" w:type="dxa"/>
            <w:tcBorders>
              <w:bottom w:val="single" w:sz="4" w:space="0" w:color="00B050"/>
            </w:tcBorders>
            <w:shd w:val="clear" w:color="auto" w:fill="FFF8F3"/>
          </w:tcPr>
          <w:p w14:paraId="3DCA4D37"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1560" w:type="dxa"/>
            <w:tcBorders>
              <w:bottom w:val="single" w:sz="4" w:space="0" w:color="00B050"/>
            </w:tcBorders>
            <w:shd w:val="clear" w:color="auto" w:fill="FFF8F3"/>
          </w:tcPr>
          <w:p w14:paraId="150101FD"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r>
      <w:tr w:rsidR="00762F77" w:rsidRPr="00EC0799" w14:paraId="63B93A28" w14:textId="77777777" w:rsidTr="00762F77">
        <w:trPr>
          <w:trHeight w:hRule="exact" w:val="284"/>
        </w:trPr>
        <w:tc>
          <w:tcPr>
            <w:tcW w:w="593" w:type="dxa"/>
            <w:tcBorders>
              <w:top w:val="single" w:sz="4" w:space="0" w:color="00B050"/>
              <w:right w:val="single" w:sz="4" w:space="0" w:color="00B050"/>
            </w:tcBorders>
            <w:hideMark/>
          </w:tcPr>
          <w:p w14:paraId="794DE567"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14.</w:t>
            </w:r>
          </w:p>
        </w:tc>
        <w:tc>
          <w:tcPr>
            <w:tcW w:w="1985" w:type="dxa"/>
            <w:tcBorders>
              <w:top w:val="single" w:sz="4" w:space="0" w:color="00B050"/>
              <w:left w:val="single" w:sz="4" w:space="0" w:color="00B050"/>
              <w:right w:val="single" w:sz="4" w:space="0" w:color="00B050"/>
            </w:tcBorders>
            <w:hideMark/>
          </w:tcPr>
          <w:p w14:paraId="3C66978E" w14:textId="77777777" w:rsidR="00762F77" w:rsidRPr="00EC0799" w:rsidRDefault="00762F77" w:rsidP="00762F77">
            <w:pPr>
              <w:rPr>
                <w:rFonts w:ascii="Arial Narrow" w:hAnsi="Arial Narrow"/>
                <w:b/>
                <w:color w:val="3A003A"/>
                <w:sz w:val="20"/>
                <w:szCs w:val="20"/>
              </w:rPr>
            </w:pPr>
            <w:r w:rsidRPr="00EC0799">
              <w:rPr>
                <w:rFonts w:ascii="Arial Narrow" w:hAnsi="Arial Narrow"/>
                <w:b/>
                <w:color w:val="3A003A"/>
                <w:sz w:val="20"/>
                <w:szCs w:val="20"/>
              </w:rPr>
              <w:t>TÂRGU MUREŞ</w:t>
            </w:r>
          </w:p>
        </w:tc>
        <w:tc>
          <w:tcPr>
            <w:tcW w:w="1110" w:type="dxa"/>
            <w:tcBorders>
              <w:top w:val="single" w:sz="4" w:space="0" w:color="00B050"/>
              <w:left w:val="single" w:sz="4" w:space="0" w:color="00B050"/>
              <w:right w:val="single" w:sz="4" w:space="0" w:color="00B050"/>
            </w:tcBorders>
            <w:shd w:val="clear" w:color="auto" w:fill="auto"/>
          </w:tcPr>
          <w:p w14:paraId="46D0F53B"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69,69</w:t>
            </w:r>
          </w:p>
        </w:tc>
        <w:tc>
          <w:tcPr>
            <w:tcW w:w="1277" w:type="dxa"/>
            <w:tcBorders>
              <w:top w:val="single" w:sz="4" w:space="0" w:color="00B050"/>
              <w:left w:val="single" w:sz="4" w:space="0" w:color="00B050"/>
              <w:right w:val="single" w:sz="4" w:space="0" w:color="00B050"/>
            </w:tcBorders>
            <w:shd w:val="clear" w:color="auto" w:fill="auto"/>
          </w:tcPr>
          <w:p w14:paraId="595CBFAF"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67,74</w:t>
            </w:r>
          </w:p>
        </w:tc>
        <w:tc>
          <w:tcPr>
            <w:tcW w:w="1157" w:type="dxa"/>
            <w:tcBorders>
              <w:top w:val="single" w:sz="4" w:space="0" w:color="00B050"/>
              <w:left w:val="single" w:sz="4" w:space="0" w:color="00B050"/>
              <w:right w:val="single" w:sz="4" w:space="0" w:color="00B050"/>
            </w:tcBorders>
            <w:shd w:val="clear" w:color="auto" w:fill="auto"/>
          </w:tcPr>
          <w:p w14:paraId="563281F3"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850" w:type="dxa"/>
            <w:tcBorders>
              <w:top w:val="single" w:sz="4" w:space="0" w:color="00B050"/>
              <w:left w:val="single" w:sz="4" w:space="0" w:color="00B050"/>
              <w:right w:val="single" w:sz="4" w:space="0" w:color="00B050"/>
            </w:tcBorders>
            <w:shd w:val="clear" w:color="auto" w:fill="auto"/>
          </w:tcPr>
          <w:p w14:paraId="6AB03E43"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1254" w:type="dxa"/>
            <w:tcBorders>
              <w:top w:val="single" w:sz="4" w:space="0" w:color="00B050"/>
              <w:left w:val="single" w:sz="4" w:space="0" w:color="00B050"/>
              <w:right w:val="single" w:sz="4" w:space="0" w:color="00B050"/>
            </w:tcBorders>
            <w:shd w:val="clear" w:color="auto" w:fill="auto"/>
          </w:tcPr>
          <w:p w14:paraId="06517B44"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50</w:t>
            </w:r>
          </w:p>
        </w:tc>
        <w:tc>
          <w:tcPr>
            <w:tcW w:w="992" w:type="dxa"/>
            <w:tcBorders>
              <w:top w:val="single" w:sz="4" w:space="0" w:color="00B050"/>
              <w:left w:val="single" w:sz="4" w:space="0" w:color="00B050"/>
              <w:right w:val="single" w:sz="4" w:space="0" w:color="00B050"/>
            </w:tcBorders>
            <w:shd w:val="clear" w:color="auto" w:fill="FFF8F3"/>
          </w:tcPr>
          <w:p w14:paraId="7EF29AE5"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75,42</w:t>
            </w:r>
          </w:p>
        </w:tc>
        <w:tc>
          <w:tcPr>
            <w:tcW w:w="1277" w:type="dxa"/>
            <w:tcBorders>
              <w:top w:val="single" w:sz="4" w:space="0" w:color="00B050"/>
              <w:left w:val="single" w:sz="4" w:space="0" w:color="00B050"/>
              <w:right w:val="single" w:sz="4" w:space="0" w:color="00B050"/>
            </w:tcBorders>
            <w:shd w:val="clear" w:color="auto" w:fill="FFF8F3"/>
          </w:tcPr>
          <w:p w14:paraId="3C2D3010"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61,90</w:t>
            </w:r>
          </w:p>
        </w:tc>
        <w:tc>
          <w:tcPr>
            <w:tcW w:w="992" w:type="dxa"/>
            <w:tcBorders>
              <w:top w:val="single" w:sz="4" w:space="0" w:color="00B050"/>
              <w:left w:val="single" w:sz="4" w:space="0" w:color="00B050"/>
              <w:right w:val="single" w:sz="4" w:space="0" w:color="00B050"/>
            </w:tcBorders>
            <w:shd w:val="clear" w:color="auto" w:fill="FFF8F3"/>
          </w:tcPr>
          <w:p w14:paraId="2C99ACCE"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993" w:type="dxa"/>
            <w:tcBorders>
              <w:top w:val="single" w:sz="4" w:space="0" w:color="00B050"/>
              <w:left w:val="single" w:sz="4" w:space="0" w:color="00B050"/>
              <w:right w:val="single" w:sz="4" w:space="0" w:color="00B050"/>
            </w:tcBorders>
            <w:shd w:val="clear" w:color="auto" w:fill="FFF8F3"/>
          </w:tcPr>
          <w:p w14:paraId="1E873042"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1560" w:type="dxa"/>
            <w:tcBorders>
              <w:top w:val="single" w:sz="4" w:space="0" w:color="00B050"/>
              <w:left w:val="single" w:sz="4" w:space="0" w:color="00B050"/>
            </w:tcBorders>
            <w:shd w:val="clear" w:color="auto" w:fill="FFF8F3"/>
          </w:tcPr>
          <w:p w14:paraId="43530A26"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r>
      <w:tr w:rsidR="00762F77" w:rsidRPr="00EC0799" w14:paraId="3568D9B8" w14:textId="77777777" w:rsidTr="00762F77">
        <w:trPr>
          <w:trHeight w:hRule="exact" w:val="284"/>
        </w:trPr>
        <w:tc>
          <w:tcPr>
            <w:tcW w:w="593" w:type="dxa"/>
            <w:hideMark/>
          </w:tcPr>
          <w:p w14:paraId="53F8EF04"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15.</w:t>
            </w:r>
          </w:p>
        </w:tc>
        <w:tc>
          <w:tcPr>
            <w:tcW w:w="1985" w:type="dxa"/>
            <w:hideMark/>
          </w:tcPr>
          <w:p w14:paraId="0FF6482B" w14:textId="77777777" w:rsidR="00762F77" w:rsidRPr="00EC0799" w:rsidRDefault="00762F77" w:rsidP="00762F77">
            <w:pPr>
              <w:rPr>
                <w:rFonts w:ascii="Arial Narrow" w:hAnsi="Arial Narrow"/>
                <w:b/>
                <w:color w:val="3A003A"/>
                <w:sz w:val="20"/>
                <w:szCs w:val="20"/>
              </w:rPr>
            </w:pPr>
            <w:r w:rsidRPr="00EC0799">
              <w:rPr>
                <w:rFonts w:ascii="Arial Narrow" w:hAnsi="Arial Narrow"/>
                <w:b/>
                <w:color w:val="3A003A"/>
                <w:sz w:val="20"/>
                <w:szCs w:val="20"/>
              </w:rPr>
              <w:t>TIMIŞOARA</w:t>
            </w:r>
          </w:p>
        </w:tc>
        <w:tc>
          <w:tcPr>
            <w:tcW w:w="1110" w:type="dxa"/>
            <w:shd w:val="clear" w:color="auto" w:fill="auto"/>
          </w:tcPr>
          <w:p w14:paraId="763B59AF"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67,68</w:t>
            </w:r>
          </w:p>
        </w:tc>
        <w:tc>
          <w:tcPr>
            <w:tcW w:w="1277" w:type="dxa"/>
            <w:shd w:val="clear" w:color="auto" w:fill="auto"/>
          </w:tcPr>
          <w:p w14:paraId="5DEC7407"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55,97</w:t>
            </w:r>
          </w:p>
        </w:tc>
        <w:tc>
          <w:tcPr>
            <w:tcW w:w="1157" w:type="dxa"/>
            <w:shd w:val="clear" w:color="auto" w:fill="auto"/>
          </w:tcPr>
          <w:p w14:paraId="532C0848"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850" w:type="dxa"/>
            <w:shd w:val="clear" w:color="auto" w:fill="auto"/>
          </w:tcPr>
          <w:p w14:paraId="5B46A6E5"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1254" w:type="dxa"/>
            <w:shd w:val="clear" w:color="auto" w:fill="auto"/>
          </w:tcPr>
          <w:p w14:paraId="407D78E2"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992" w:type="dxa"/>
            <w:shd w:val="clear" w:color="auto" w:fill="FFF8F3"/>
          </w:tcPr>
          <w:p w14:paraId="289339D7"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73,46</w:t>
            </w:r>
          </w:p>
        </w:tc>
        <w:tc>
          <w:tcPr>
            <w:tcW w:w="1277" w:type="dxa"/>
            <w:shd w:val="clear" w:color="auto" w:fill="FFF8F3"/>
          </w:tcPr>
          <w:p w14:paraId="331EA860"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59,42</w:t>
            </w:r>
          </w:p>
        </w:tc>
        <w:tc>
          <w:tcPr>
            <w:tcW w:w="992" w:type="dxa"/>
            <w:shd w:val="clear" w:color="auto" w:fill="FFF8F3"/>
          </w:tcPr>
          <w:p w14:paraId="3A2E385A"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c>
          <w:tcPr>
            <w:tcW w:w="993" w:type="dxa"/>
            <w:shd w:val="clear" w:color="auto" w:fill="FFF8F3"/>
          </w:tcPr>
          <w:p w14:paraId="1A34A77E"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100</w:t>
            </w:r>
          </w:p>
        </w:tc>
        <w:tc>
          <w:tcPr>
            <w:tcW w:w="1560" w:type="dxa"/>
            <w:shd w:val="clear" w:color="auto" w:fill="FFF8F3"/>
          </w:tcPr>
          <w:p w14:paraId="710A5B98"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0</w:t>
            </w:r>
          </w:p>
        </w:tc>
      </w:tr>
      <w:tr w:rsidR="00762F77" w:rsidRPr="00EC0799" w14:paraId="45703D11" w14:textId="77777777" w:rsidTr="001B73C2">
        <w:trPr>
          <w:trHeight w:hRule="exact" w:val="686"/>
        </w:trPr>
        <w:tc>
          <w:tcPr>
            <w:tcW w:w="593" w:type="dxa"/>
            <w:shd w:val="clear" w:color="auto" w:fill="FFF8F3"/>
          </w:tcPr>
          <w:p w14:paraId="1275394B" w14:textId="77777777" w:rsidR="00762F77" w:rsidRPr="00EC0799" w:rsidRDefault="00762F77" w:rsidP="00762F77">
            <w:pPr>
              <w:jc w:val="center"/>
              <w:rPr>
                <w:rFonts w:ascii="Arial Narrow" w:hAnsi="Arial Narrow"/>
                <w:b/>
                <w:color w:val="3A003A"/>
                <w:sz w:val="20"/>
                <w:szCs w:val="20"/>
              </w:rPr>
            </w:pPr>
          </w:p>
        </w:tc>
        <w:tc>
          <w:tcPr>
            <w:tcW w:w="1985" w:type="dxa"/>
            <w:shd w:val="clear" w:color="auto" w:fill="FFF8F3"/>
          </w:tcPr>
          <w:p w14:paraId="3623B6BB" w14:textId="77777777" w:rsidR="00C808C8" w:rsidRPr="00EC0799" w:rsidRDefault="00C808C8" w:rsidP="00762F77">
            <w:pPr>
              <w:rPr>
                <w:rFonts w:ascii="Arial Narrow" w:hAnsi="Arial Narrow"/>
                <w:b/>
                <w:color w:val="3A003A"/>
                <w:sz w:val="20"/>
                <w:szCs w:val="20"/>
              </w:rPr>
            </w:pPr>
          </w:p>
          <w:p w14:paraId="1325FE86" w14:textId="77777777" w:rsidR="00762F77" w:rsidRPr="00EC0799" w:rsidRDefault="00762F77" w:rsidP="00762F77">
            <w:pPr>
              <w:rPr>
                <w:rFonts w:ascii="Arial Narrow" w:hAnsi="Arial Narrow"/>
                <w:b/>
                <w:color w:val="3A003A"/>
                <w:sz w:val="20"/>
                <w:szCs w:val="20"/>
              </w:rPr>
            </w:pPr>
            <w:r w:rsidRPr="00EC0799">
              <w:rPr>
                <w:rFonts w:ascii="Arial Narrow" w:hAnsi="Arial Narrow"/>
                <w:b/>
                <w:color w:val="3A003A"/>
                <w:sz w:val="20"/>
                <w:szCs w:val="20"/>
              </w:rPr>
              <w:t>MEDIA PE P.C.A.</w:t>
            </w:r>
          </w:p>
          <w:p w14:paraId="33A2254F" w14:textId="77777777" w:rsidR="009B0058" w:rsidRPr="00EC0799" w:rsidRDefault="009B0058" w:rsidP="00762F77">
            <w:pPr>
              <w:rPr>
                <w:rFonts w:ascii="Arial Narrow" w:hAnsi="Arial Narrow"/>
                <w:b/>
                <w:color w:val="3A003A"/>
                <w:sz w:val="20"/>
                <w:szCs w:val="20"/>
              </w:rPr>
            </w:pPr>
          </w:p>
        </w:tc>
        <w:tc>
          <w:tcPr>
            <w:tcW w:w="1110" w:type="dxa"/>
            <w:shd w:val="clear" w:color="auto" w:fill="FFF8F3"/>
          </w:tcPr>
          <w:p w14:paraId="6E7E1E3D" w14:textId="77777777" w:rsidR="00762F77" w:rsidRPr="00EC0799" w:rsidRDefault="00762F77" w:rsidP="00762F77">
            <w:pPr>
              <w:jc w:val="center"/>
              <w:rPr>
                <w:rFonts w:ascii="Arial Narrow" w:hAnsi="Arial Narrow"/>
                <w:b/>
                <w:i/>
                <w:color w:val="3A003A"/>
                <w:sz w:val="20"/>
                <w:szCs w:val="20"/>
              </w:rPr>
            </w:pPr>
          </w:p>
          <w:p w14:paraId="775B027E"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i/>
                <w:color w:val="3A003A"/>
                <w:sz w:val="20"/>
                <w:szCs w:val="20"/>
              </w:rPr>
              <w:t>72,27</w:t>
            </w:r>
          </w:p>
        </w:tc>
        <w:tc>
          <w:tcPr>
            <w:tcW w:w="1277" w:type="dxa"/>
            <w:shd w:val="clear" w:color="auto" w:fill="FFF8F3"/>
          </w:tcPr>
          <w:p w14:paraId="797B912F" w14:textId="77777777" w:rsidR="00762F77" w:rsidRPr="00EC0799" w:rsidRDefault="00762F77" w:rsidP="00762F77">
            <w:pPr>
              <w:jc w:val="center"/>
              <w:rPr>
                <w:rFonts w:ascii="Arial Narrow" w:hAnsi="Arial Narrow"/>
                <w:b/>
                <w:i/>
                <w:color w:val="3A003A"/>
                <w:sz w:val="20"/>
                <w:szCs w:val="20"/>
              </w:rPr>
            </w:pPr>
          </w:p>
          <w:p w14:paraId="147DAA31"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i/>
                <w:color w:val="3A003A"/>
                <w:sz w:val="20"/>
                <w:szCs w:val="20"/>
              </w:rPr>
              <w:t>56,07</w:t>
            </w:r>
          </w:p>
        </w:tc>
        <w:tc>
          <w:tcPr>
            <w:tcW w:w="1157" w:type="dxa"/>
            <w:shd w:val="clear" w:color="auto" w:fill="FFF8F3"/>
          </w:tcPr>
          <w:p w14:paraId="33F6E5DB" w14:textId="77777777" w:rsidR="00762F77" w:rsidRPr="00EC0799" w:rsidRDefault="00762F77" w:rsidP="00762F77">
            <w:pPr>
              <w:jc w:val="center"/>
              <w:rPr>
                <w:rFonts w:ascii="Arial Narrow" w:hAnsi="Arial Narrow"/>
                <w:b/>
                <w:i/>
                <w:color w:val="3A003A"/>
                <w:sz w:val="20"/>
                <w:szCs w:val="20"/>
              </w:rPr>
            </w:pPr>
          </w:p>
          <w:p w14:paraId="21DCC40C"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i/>
                <w:color w:val="3A003A"/>
                <w:sz w:val="20"/>
                <w:szCs w:val="20"/>
              </w:rPr>
              <w:t>0</w:t>
            </w:r>
          </w:p>
        </w:tc>
        <w:tc>
          <w:tcPr>
            <w:tcW w:w="850" w:type="dxa"/>
            <w:shd w:val="clear" w:color="auto" w:fill="FFF8F3"/>
          </w:tcPr>
          <w:p w14:paraId="2D59D0C2" w14:textId="77777777" w:rsidR="00762F77" w:rsidRPr="00EC0799" w:rsidRDefault="00762F77" w:rsidP="00762F77">
            <w:pPr>
              <w:jc w:val="center"/>
              <w:rPr>
                <w:rFonts w:ascii="Arial Narrow" w:hAnsi="Arial Narrow"/>
                <w:b/>
                <w:i/>
                <w:color w:val="3A003A"/>
                <w:sz w:val="20"/>
                <w:szCs w:val="20"/>
              </w:rPr>
            </w:pPr>
          </w:p>
          <w:p w14:paraId="69AA787E"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i/>
                <w:color w:val="3A003A"/>
                <w:sz w:val="20"/>
                <w:szCs w:val="20"/>
              </w:rPr>
              <w:t>75</w:t>
            </w:r>
          </w:p>
        </w:tc>
        <w:tc>
          <w:tcPr>
            <w:tcW w:w="1254" w:type="dxa"/>
            <w:shd w:val="clear" w:color="auto" w:fill="FFF8F3"/>
          </w:tcPr>
          <w:p w14:paraId="4BDD67B1" w14:textId="77777777" w:rsidR="00762F77" w:rsidRPr="00EC0799" w:rsidRDefault="00762F77" w:rsidP="00762F77">
            <w:pPr>
              <w:jc w:val="center"/>
              <w:rPr>
                <w:rFonts w:ascii="Arial Narrow" w:hAnsi="Arial Narrow"/>
                <w:b/>
                <w:i/>
                <w:color w:val="3A003A"/>
                <w:sz w:val="20"/>
                <w:szCs w:val="20"/>
              </w:rPr>
            </w:pPr>
          </w:p>
          <w:p w14:paraId="07DFDD0D"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i/>
                <w:color w:val="3A003A"/>
                <w:sz w:val="20"/>
                <w:szCs w:val="20"/>
              </w:rPr>
              <w:t>16</w:t>
            </w:r>
          </w:p>
        </w:tc>
        <w:tc>
          <w:tcPr>
            <w:tcW w:w="992" w:type="dxa"/>
            <w:shd w:val="clear" w:color="auto" w:fill="FFF8F3"/>
          </w:tcPr>
          <w:p w14:paraId="322FF6D8" w14:textId="77777777" w:rsidR="00762F77" w:rsidRPr="00EC0799" w:rsidRDefault="00762F77" w:rsidP="00762F77">
            <w:pPr>
              <w:jc w:val="center"/>
              <w:rPr>
                <w:rFonts w:ascii="Arial Narrow" w:hAnsi="Arial Narrow"/>
                <w:b/>
                <w:i/>
                <w:color w:val="3A003A"/>
                <w:sz w:val="20"/>
                <w:szCs w:val="20"/>
              </w:rPr>
            </w:pPr>
          </w:p>
          <w:p w14:paraId="751D7C01"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i/>
                <w:color w:val="3A003A"/>
                <w:sz w:val="20"/>
                <w:szCs w:val="20"/>
              </w:rPr>
              <w:t>74,08</w:t>
            </w:r>
          </w:p>
        </w:tc>
        <w:tc>
          <w:tcPr>
            <w:tcW w:w="1277" w:type="dxa"/>
            <w:shd w:val="clear" w:color="auto" w:fill="FFF8F3"/>
          </w:tcPr>
          <w:p w14:paraId="072B33C5" w14:textId="77777777" w:rsidR="00762F77" w:rsidRPr="00EC0799" w:rsidRDefault="00762F77" w:rsidP="00762F77">
            <w:pPr>
              <w:jc w:val="center"/>
              <w:rPr>
                <w:rFonts w:ascii="Arial Narrow" w:hAnsi="Arial Narrow"/>
                <w:b/>
                <w:i/>
                <w:color w:val="3A003A"/>
                <w:sz w:val="20"/>
                <w:szCs w:val="20"/>
              </w:rPr>
            </w:pPr>
          </w:p>
          <w:p w14:paraId="1F6DB45B"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i/>
                <w:color w:val="3A003A"/>
                <w:sz w:val="20"/>
                <w:szCs w:val="20"/>
              </w:rPr>
              <w:t>54,48</w:t>
            </w:r>
          </w:p>
        </w:tc>
        <w:tc>
          <w:tcPr>
            <w:tcW w:w="992" w:type="dxa"/>
            <w:shd w:val="clear" w:color="auto" w:fill="FFF8F3"/>
          </w:tcPr>
          <w:p w14:paraId="4EACCBD8" w14:textId="77777777" w:rsidR="00762F77" w:rsidRPr="00EC0799" w:rsidRDefault="00762F77" w:rsidP="00762F77">
            <w:pPr>
              <w:jc w:val="center"/>
              <w:rPr>
                <w:rFonts w:ascii="Arial Narrow" w:hAnsi="Arial Narrow"/>
                <w:b/>
                <w:i/>
                <w:color w:val="3A003A"/>
                <w:sz w:val="20"/>
                <w:szCs w:val="20"/>
              </w:rPr>
            </w:pPr>
          </w:p>
          <w:p w14:paraId="5614ED91"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i/>
                <w:color w:val="3A003A"/>
                <w:sz w:val="20"/>
                <w:szCs w:val="20"/>
              </w:rPr>
              <w:t>0</w:t>
            </w:r>
          </w:p>
        </w:tc>
        <w:tc>
          <w:tcPr>
            <w:tcW w:w="993" w:type="dxa"/>
            <w:shd w:val="clear" w:color="auto" w:fill="FFF8F3"/>
          </w:tcPr>
          <w:p w14:paraId="7BEAB42E" w14:textId="77777777" w:rsidR="00762F77" w:rsidRPr="00EC0799" w:rsidRDefault="00762F77" w:rsidP="00762F77">
            <w:pPr>
              <w:jc w:val="center"/>
              <w:rPr>
                <w:rFonts w:ascii="Arial Narrow" w:hAnsi="Arial Narrow"/>
                <w:b/>
                <w:i/>
                <w:color w:val="3A003A"/>
                <w:sz w:val="20"/>
                <w:szCs w:val="20"/>
              </w:rPr>
            </w:pPr>
          </w:p>
          <w:p w14:paraId="760F471D"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i/>
                <w:color w:val="3A003A"/>
                <w:sz w:val="20"/>
                <w:szCs w:val="20"/>
              </w:rPr>
              <w:t>80</w:t>
            </w:r>
          </w:p>
        </w:tc>
        <w:tc>
          <w:tcPr>
            <w:tcW w:w="1560" w:type="dxa"/>
            <w:shd w:val="clear" w:color="auto" w:fill="FFF8F3"/>
          </w:tcPr>
          <w:p w14:paraId="43280DDC" w14:textId="77777777" w:rsidR="00762F77" w:rsidRPr="00EC0799" w:rsidRDefault="00762F77" w:rsidP="00762F77">
            <w:pPr>
              <w:jc w:val="center"/>
              <w:rPr>
                <w:rFonts w:ascii="Arial Narrow" w:hAnsi="Arial Narrow"/>
                <w:b/>
                <w:i/>
                <w:color w:val="3A003A"/>
                <w:sz w:val="20"/>
                <w:szCs w:val="20"/>
              </w:rPr>
            </w:pPr>
          </w:p>
          <w:p w14:paraId="72A8812B"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i/>
                <w:color w:val="3A003A"/>
                <w:sz w:val="20"/>
                <w:szCs w:val="20"/>
              </w:rPr>
              <w:t>22,72</w:t>
            </w:r>
          </w:p>
        </w:tc>
      </w:tr>
      <w:tr w:rsidR="00762F77" w:rsidRPr="00EC0799" w14:paraId="3A70FE14" w14:textId="77777777" w:rsidTr="00B30162">
        <w:trPr>
          <w:trHeight w:hRule="exact" w:val="677"/>
        </w:trPr>
        <w:tc>
          <w:tcPr>
            <w:tcW w:w="2578" w:type="dxa"/>
            <w:gridSpan w:val="2"/>
            <w:shd w:val="clear" w:color="auto" w:fill="FFF8F3"/>
            <w:vAlign w:val="center"/>
            <w:hideMark/>
          </w:tcPr>
          <w:p w14:paraId="7DE3851F"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MEDIA</w:t>
            </w:r>
          </w:p>
          <w:p w14:paraId="1C76EF33" w14:textId="77777777" w:rsidR="00762F77" w:rsidRPr="00EC0799" w:rsidRDefault="00762F77" w:rsidP="00762F77">
            <w:pPr>
              <w:jc w:val="center"/>
              <w:rPr>
                <w:rFonts w:ascii="Arial Narrow" w:hAnsi="Arial Narrow"/>
                <w:b/>
                <w:color w:val="3A003A"/>
                <w:sz w:val="20"/>
                <w:szCs w:val="20"/>
              </w:rPr>
            </w:pPr>
            <w:r w:rsidRPr="00EC0799">
              <w:rPr>
                <w:rFonts w:ascii="Arial Narrow" w:hAnsi="Arial Narrow"/>
                <w:b/>
                <w:color w:val="3A003A"/>
                <w:sz w:val="20"/>
                <w:szCs w:val="20"/>
              </w:rPr>
              <w:t>PE MINISTERUL PUBLIC</w:t>
            </w:r>
          </w:p>
        </w:tc>
        <w:tc>
          <w:tcPr>
            <w:tcW w:w="1110" w:type="dxa"/>
            <w:shd w:val="clear" w:color="auto" w:fill="FFF8F3"/>
            <w:vAlign w:val="center"/>
          </w:tcPr>
          <w:p w14:paraId="19C33199" w14:textId="77777777" w:rsidR="00762F77" w:rsidRPr="00EC0799" w:rsidRDefault="00762F77" w:rsidP="00762F77">
            <w:pPr>
              <w:jc w:val="center"/>
              <w:rPr>
                <w:rFonts w:ascii="Arial Narrow" w:hAnsi="Arial Narrow"/>
                <w:b/>
                <w:i/>
                <w:color w:val="3A003A"/>
                <w:sz w:val="20"/>
                <w:szCs w:val="20"/>
              </w:rPr>
            </w:pPr>
            <w:r w:rsidRPr="00EC0799">
              <w:rPr>
                <w:rFonts w:ascii="Arial Narrow" w:hAnsi="Arial Narrow"/>
                <w:b/>
                <w:i/>
                <w:color w:val="3A003A"/>
                <w:sz w:val="20"/>
                <w:szCs w:val="20"/>
              </w:rPr>
              <w:t>71,66</w:t>
            </w:r>
          </w:p>
        </w:tc>
        <w:tc>
          <w:tcPr>
            <w:tcW w:w="1277" w:type="dxa"/>
            <w:shd w:val="clear" w:color="auto" w:fill="FFF8F3"/>
            <w:vAlign w:val="center"/>
          </w:tcPr>
          <w:p w14:paraId="70528BA7" w14:textId="77777777" w:rsidR="00762F77" w:rsidRPr="00EC0799" w:rsidRDefault="00762F77" w:rsidP="00762F77">
            <w:pPr>
              <w:jc w:val="center"/>
              <w:rPr>
                <w:rFonts w:ascii="Arial Narrow" w:hAnsi="Arial Narrow"/>
                <w:b/>
                <w:i/>
                <w:color w:val="3A003A"/>
                <w:sz w:val="20"/>
                <w:szCs w:val="20"/>
              </w:rPr>
            </w:pPr>
            <w:r w:rsidRPr="00EC0799">
              <w:rPr>
                <w:rFonts w:ascii="Arial Narrow" w:hAnsi="Arial Narrow"/>
                <w:b/>
                <w:i/>
                <w:color w:val="3A003A"/>
                <w:sz w:val="20"/>
                <w:szCs w:val="20"/>
              </w:rPr>
              <w:t>54,66</w:t>
            </w:r>
          </w:p>
        </w:tc>
        <w:tc>
          <w:tcPr>
            <w:tcW w:w="1157" w:type="dxa"/>
            <w:shd w:val="clear" w:color="auto" w:fill="FFF8F3"/>
            <w:vAlign w:val="center"/>
          </w:tcPr>
          <w:p w14:paraId="29C4740A" w14:textId="77777777" w:rsidR="00762F77" w:rsidRPr="00EC0799" w:rsidRDefault="00762F77" w:rsidP="00762F77">
            <w:pPr>
              <w:jc w:val="center"/>
              <w:rPr>
                <w:rFonts w:ascii="Arial Narrow" w:hAnsi="Arial Narrow"/>
                <w:b/>
                <w:i/>
                <w:color w:val="3A003A"/>
                <w:sz w:val="20"/>
                <w:szCs w:val="20"/>
              </w:rPr>
            </w:pPr>
            <w:r w:rsidRPr="00EC0799">
              <w:rPr>
                <w:rFonts w:ascii="Arial Narrow" w:hAnsi="Arial Narrow"/>
                <w:b/>
                <w:i/>
                <w:color w:val="3A003A"/>
                <w:sz w:val="20"/>
                <w:szCs w:val="20"/>
              </w:rPr>
              <w:t>0</w:t>
            </w:r>
          </w:p>
        </w:tc>
        <w:tc>
          <w:tcPr>
            <w:tcW w:w="850" w:type="dxa"/>
            <w:shd w:val="clear" w:color="auto" w:fill="FFF8F3"/>
            <w:vAlign w:val="center"/>
          </w:tcPr>
          <w:p w14:paraId="70A46C89" w14:textId="77777777" w:rsidR="00762F77" w:rsidRPr="00EC0799" w:rsidRDefault="00762F77" w:rsidP="00762F77">
            <w:pPr>
              <w:jc w:val="center"/>
              <w:rPr>
                <w:rFonts w:ascii="Arial Narrow" w:hAnsi="Arial Narrow"/>
                <w:b/>
                <w:i/>
                <w:color w:val="3A003A"/>
                <w:sz w:val="20"/>
                <w:szCs w:val="20"/>
              </w:rPr>
            </w:pPr>
            <w:r w:rsidRPr="00EC0799">
              <w:rPr>
                <w:rFonts w:ascii="Arial Narrow" w:hAnsi="Arial Narrow"/>
                <w:b/>
                <w:i/>
                <w:color w:val="3A003A"/>
                <w:sz w:val="20"/>
                <w:szCs w:val="20"/>
              </w:rPr>
              <w:t>57,14</w:t>
            </w:r>
          </w:p>
        </w:tc>
        <w:tc>
          <w:tcPr>
            <w:tcW w:w="1254" w:type="dxa"/>
            <w:shd w:val="clear" w:color="auto" w:fill="FFF8F3"/>
            <w:vAlign w:val="center"/>
          </w:tcPr>
          <w:p w14:paraId="6EE4B9DB" w14:textId="77777777" w:rsidR="00762F77" w:rsidRPr="00EC0799" w:rsidRDefault="00762F77" w:rsidP="00762F77">
            <w:pPr>
              <w:jc w:val="center"/>
              <w:rPr>
                <w:rFonts w:ascii="Arial Narrow" w:hAnsi="Arial Narrow"/>
                <w:b/>
                <w:i/>
                <w:color w:val="3A003A"/>
                <w:sz w:val="20"/>
                <w:szCs w:val="20"/>
              </w:rPr>
            </w:pPr>
            <w:r w:rsidRPr="00EC0799">
              <w:rPr>
                <w:rFonts w:ascii="Arial Narrow" w:hAnsi="Arial Narrow"/>
                <w:b/>
                <w:i/>
                <w:color w:val="3A003A"/>
                <w:sz w:val="20"/>
                <w:szCs w:val="20"/>
              </w:rPr>
              <w:t>9,89</w:t>
            </w:r>
          </w:p>
        </w:tc>
        <w:tc>
          <w:tcPr>
            <w:tcW w:w="992" w:type="dxa"/>
            <w:shd w:val="clear" w:color="auto" w:fill="FFF8F3"/>
            <w:vAlign w:val="center"/>
          </w:tcPr>
          <w:p w14:paraId="57BAEA96" w14:textId="77777777" w:rsidR="00762F77" w:rsidRPr="00EC0799" w:rsidRDefault="00762F77" w:rsidP="00762F77">
            <w:pPr>
              <w:jc w:val="center"/>
              <w:rPr>
                <w:rFonts w:ascii="Arial Narrow" w:hAnsi="Arial Narrow"/>
                <w:b/>
                <w:i/>
                <w:color w:val="3A003A"/>
                <w:sz w:val="20"/>
                <w:szCs w:val="20"/>
              </w:rPr>
            </w:pPr>
            <w:r w:rsidRPr="00EC0799">
              <w:rPr>
                <w:rFonts w:ascii="Arial Narrow" w:hAnsi="Arial Narrow"/>
                <w:b/>
                <w:i/>
                <w:color w:val="3A003A"/>
                <w:sz w:val="20"/>
                <w:szCs w:val="20"/>
              </w:rPr>
              <w:t>72,25</w:t>
            </w:r>
          </w:p>
        </w:tc>
        <w:tc>
          <w:tcPr>
            <w:tcW w:w="1277" w:type="dxa"/>
            <w:shd w:val="clear" w:color="auto" w:fill="FFF8F3"/>
            <w:vAlign w:val="center"/>
          </w:tcPr>
          <w:p w14:paraId="38C66937" w14:textId="77777777" w:rsidR="00762F77" w:rsidRPr="00EC0799" w:rsidRDefault="00762F77" w:rsidP="00762F77">
            <w:pPr>
              <w:jc w:val="center"/>
              <w:rPr>
                <w:rFonts w:ascii="Arial Narrow" w:hAnsi="Arial Narrow"/>
                <w:b/>
                <w:i/>
                <w:color w:val="3A003A"/>
                <w:sz w:val="20"/>
                <w:szCs w:val="20"/>
              </w:rPr>
            </w:pPr>
            <w:r w:rsidRPr="00EC0799">
              <w:rPr>
                <w:rFonts w:ascii="Arial Narrow" w:hAnsi="Arial Narrow"/>
                <w:b/>
                <w:i/>
                <w:color w:val="3A003A"/>
                <w:sz w:val="20"/>
                <w:szCs w:val="20"/>
              </w:rPr>
              <w:t>55,57</w:t>
            </w:r>
          </w:p>
        </w:tc>
        <w:tc>
          <w:tcPr>
            <w:tcW w:w="992" w:type="dxa"/>
            <w:shd w:val="clear" w:color="auto" w:fill="FFF8F3"/>
            <w:vAlign w:val="center"/>
          </w:tcPr>
          <w:p w14:paraId="2EBF2BF6" w14:textId="77777777" w:rsidR="00762F77" w:rsidRPr="00EC0799" w:rsidRDefault="00762F77" w:rsidP="00762F77">
            <w:pPr>
              <w:jc w:val="center"/>
              <w:rPr>
                <w:rFonts w:ascii="Arial Narrow" w:hAnsi="Arial Narrow"/>
                <w:b/>
                <w:i/>
                <w:color w:val="3A003A"/>
                <w:sz w:val="20"/>
                <w:szCs w:val="20"/>
              </w:rPr>
            </w:pPr>
            <w:r w:rsidRPr="00EC0799">
              <w:rPr>
                <w:rFonts w:ascii="Arial Narrow" w:hAnsi="Arial Narrow"/>
                <w:b/>
                <w:i/>
                <w:color w:val="3A003A"/>
                <w:sz w:val="20"/>
                <w:szCs w:val="20"/>
              </w:rPr>
              <w:t>0</w:t>
            </w:r>
          </w:p>
        </w:tc>
        <w:tc>
          <w:tcPr>
            <w:tcW w:w="993" w:type="dxa"/>
            <w:shd w:val="clear" w:color="auto" w:fill="FFF8F3"/>
            <w:vAlign w:val="center"/>
          </w:tcPr>
          <w:p w14:paraId="7706530E" w14:textId="77777777" w:rsidR="00762F77" w:rsidRPr="00EC0799" w:rsidRDefault="00762F77" w:rsidP="00762F77">
            <w:pPr>
              <w:jc w:val="center"/>
              <w:rPr>
                <w:rFonts w:ascii="Arial Narrow" w:hAnsi="Arial Narrow"/>
                <w:b/>
                <w:i/>
                <w:color w:val="3A003A"/>
                <w:sz w:val="20"/>
                <w:szCs w:val="20"/>
              </w:rPr>
            </w:pPr>
            <w:r w:rsidRPr="00EC0799">
              <w:rPr>
                <w:rFonts w:ascii="Arial Narrow" w:hAnsi="Arial Narrow"/>
                <w:b/>
                <w:i/>
                <w:color w:val="3A003A"/>
                <w:sz w:val="20"/>
                <w:szCs w:val="20"/>
              </w:rPr>
              <w:t>55,55</w:t>
            </w:r>
          </w:p>
        </w:tc>
        <w:tc>
          <w:tcPr>
            <w:tcW w:w="1560" w:type="dxa"/>
            <w:shd w:val="clear" w:color="auto" w:fill="FFF8F3"/>
            <w:vAlign w:val="center"/>
          </w:tcPr>
          <w:p w14:paraId="48AD465B" w14:textId="77777777" w:rsidR="00762F77" w:rsidRPr="00EC0799" w:rsidRDefault="00762F77" w:rsidP="00762F77">
            <w:pPr>
              <w:jc w:val="center"/>
              <w:rPr>
                <w:rFonts w:ascii="Arial Narrow" w:hAnsi="Arial Narrow"/>
                <w:b/>
                <w:i/>
                <w:color w:val="3A003A"/>
                <w:sz w:val="20"/>
                <w:szCs w:val="20"/>
              </w:rPr>
            </w:pPr>
            <w:r w:rsidRPr="00EC0799">
              <w:rPr>
                <w:rFonts w:ascii="Arial Narrow" w:hAnsi="Arial Narrow"/>
                <w:b/>
                <w:i/>
                <w:color w:val="3A003A"/>
                <w:sz w:val="20"/>
                <w:szCs w:val="20"/>
              </w:rPr>
              <w:t>12,5</w:t>
            </w:r>
          </w:p>
        </w:tc>
      </w:tr>
    </w:tbl>
    <w:p w14:paraId="1BD02A1F" w14:textId="77777777" w:rsidR="005A752B" w:rsidRPr="00EC0799" w:rsidRDefault="005A752B" w:rsidP="00B30162">
      <w:pPr>
        <w:jc w:val="center"/>
        <w:rPr>
          <w:rFonts w:ascii="Arial Narrow" w:eastAsia="Calibri" w:hAnsi="Arial Narrow"/>
          <w:b/>
          <w:color w:val="3A003A"/>
          <w:sz w:val="22"/>
          <w:szCs w:val="22"/>
          <w:lang w:eastAsia="en-US"/>
        </w:rPr>
      </w:pPr>
    </w:p>
    <w:p w14:paraId="1BECAD79" w14:textId="77777777" w:rsidR="005A752B" w:rsidRPr="00EC0799" w:rsidRDefault="005A752B" w:rsidP="00B30162">
      <w:pPr>
        <w:jc w:val="center"/>
        <w:rPr>
          <w:rFonts w:ascii="Arial Narrow" w:eastAsia="Calibri" w:hAnsi="Arial Narrow"/>
          <w:b/>
          <w:color w:val="3A003A"/>
          <w:sz w:val="22"/>
          <w:szCs w:val="22"/>
          <w:lang w:eastAsia="en-US"/>
        </w:rPr>
      </w:pPr>
    </w:p>
    <w:p w14:paraId="61C7B600" w14:textId="77777777" w:rsidR="00447063" w:rsidRPr="00EC0799" w:rsidRDefault="00447063" w:rsidP="00B30162">
      <w:pPr>
        <w:jc w:val="center"/>
        <w:rPr>
          <w:rFonts w:ascii="Arial Narrow" w:eastAsia="Calibri" w:hAnsi="Arial Narrow"/>
          <w:b/>
          <w:color w:val="3A003A"/>
          <w:sz w:val="22"/>
          <w:szCs w:val="22"/>
          <w:lang w:eastAsia="en-US"/>
        </w:rPr>
      </w:pPr>
    </w:p>
    <w:p w14:paraId="459DFCEF" w14:textId="77777777" w:rsidR="005A752B" w:rsidRPr="00EC0799" w:rsidRDefault="005A752B" w:rsidP="00B30162">
      <w:pPr>
        <w:jc w:val="center"/>
        <w:rPr>
          <w:rFonts w:ascii="Arial Narrow" w:eastAsia="Calibri" w:hAnsi="Arial Narrow"/>
          <w:b/>
          <w:color w:val="3A003A"/>
          <w:sz w:val="22"/>
          <w:szCs w:val="22"/>
          <w:lang w:eastAsia="en-US"/>
        </w:rPr>
      </w:pPr>
    </w:p>
    <w:p w14:paraId="58FD3BFB" w14:textId="77777777" w:rsidR="00B30162" w:rsidRPr="00EC0799" w:rsidRDefault="00B30162" w:rsidP="00B30162">
      <w:pPr>
        <w:jc w:val="center"/>
        <w:rPr>
          <w:rFonts w:ascii="Arial Narrow" w:eastAsia="Calibri" w:hAnsi="Arial Narrow"/>
          <w:b/>
          <w:color w:val="3A003A"/>
          <w:sz w:val="22"/>
          <w:szCs w:val="22"/>
          <w:lang w:eastAsia="en-US"/>
        </w:rPr>
      </w:pPr>
      <w:r w:rsidRPr="00EC0799">
        <w:rPr>
          <w:rFonts w:ascii="Arial Narrow" w:eastAsia="Calibri" w:hAnsi="Arial Narrow"/>
          <w:b/>
          <w:color w:val="3A003A"/>
          <w:sz w:val="22"/>
          <w:szCs w:val="22"/>
          <w:lang w:eastAsia="en-US"/>
        </w:rPr>
        <w:lastRenderedPageBreak/>
        <w:t xml:space="preserve">SITUAŢIA COMPARATIVĂ  ŞI  RAPORTUL PROCENTUAL DINTRE HOTĂRÂRILE VERIFICATE </w:t>
      </w:r>
    </w:p>
    <w:p w14:paraId="05F30040" w14:textId="77777777" w:rsidR="00B30162" w:rsidRPr="00EC0799" w:rsidRDefault="00B30162" w:rsidP="00B30162">
      <w:pPr>
        <w:jc w:val="center"/>
        <w:rPr>
          <w:rFonts w:ascii="Arial Narrow" w:eastAsia="Calibri" w:hAnsi="Arial Narrow"/>
          <w:b/>
          <w:color w:val="3A003A"/>
          <w:sz w:val="22"/>
          <w:szCs w:val="22"/>
          <w:lang w:eastAsia="en-US"/>
        </w:rPr>
      </w:pPr>
      <w:r w:rsidRPr="00EC0799">
        <w:rPr>
          <w:rFonts w:ascii="Arial Narrow" w:eastAsia="Calibri" w:hAnsi="Arial Narrow"/>
          <w:b/>
          <w:color w:val="3A003A"/>
          <w:sz w:val="22"/>
          <w:szCs w:val="22"/>
          <w:lang w:eastAsia="en-US"/>
        </w:rPr>
        <w:t xml:space="preserve">ŞI NUMĂRUL CĂILOR DE ATAC DECLARATE DE PROCUROR </w:t>
      </w:r>
    </w:p>
    <w:p w14:paraId="565D5896" w14:textId="77777777" w:rsidR="00B30162" w:rsidRPr="00EC0799" w:rsidRDefault="00B30162" w:rsidP="00B30162">
      <w:pPr>
        <w:jc w:val="center"/>
        <w:rPr>
          <w:rFonts w:ascii="Arial Narrow" w:eastAsia="Calibri" w:hAnsi="Arial Narrow"/>
          <w:b/>
          <w:color w:val="3A003A"/>
          <w:sz w:val="22"/>
          <w:szCs w:val="22"/>
          <w:lang w:eastAsia="en-US"/>
        </w:rPr>
      </w:pPr>
      <w:r w:rsidRPr="00EC0799">
        <w:rPr>
          <w:rFonts w:ascii="Arial Narrow" w:eastAsia="Calibri" w:hAnsi="Arial Narrow"/>
          <w:b/>
          <w:color w:val="3A003A"/>
          <w:sz w:val="22"/>
          <w:szCs w:val="22"/>
          <w:lang w:eastAsia="en-US"/>
        </w:rPr>
        <w:t>2023/2024</w:t>
      </w:r>
    </w:p>
    <w:p w14:paraId="561C5B51" w14:textId="77777777" w:rsidR="00B30162" w:rsidRPr="00EC0799" w:rsidRDefault="00B30162" w:rsidP="00B30162">
      <w:pPr>
        <w:jc w:val="center"/>
        <w:rPr>
          <w:rFonts w:ascii="Arial Narrow" w:eastAsia="Calibri" w:hAnsi="Arial Narrow"/>
          <w:b/>
          <w:color w:val="3A003A"/>
          <w:lang w:eastAsia="en-US"/>
        </w:rPr>
      </w:pPr>
    </w:p>
    <w:tbl>
      <w:tblPr>
        <w:tblpPr w:leftFromText="180" w:rightFromText="180" w:vertAnchor="text" w:horzAnchor="margin" w:tblpY="93"/>
        <w:tblW w:w="1411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1E0" w:firstRow="1" w:lastRow="1" w:firstColumn="1" w:lastColumn="1" w:noHBand="0" w:noVBand="0"/>
      </w:tblPr>
      <w:tblGrid>
        <w:gridCol w:w="683"/>
        <w:gridCol w:w="2017"/>
        <w:gridCol w:w="1498"/>
        <w:gridCol w:w="1700"/>
        <w:gridCol w:w="1700"/>
        <w:gridCol w:w="1842"/>
        <w:gridCol w:w="1983"/>
        <w:gridCol w:w="2692"/>
      </w:tblGrid>
      <w:tr w:rsidR="00B30162" w:rsidRPr="00EC0799" w14:paraId="1EFAAB71" w14:textId="77777777" w:rsidTr="00C878FE">
        <w:tc>
          <w:tcPr>
            <w:tcW w:w="683" w:type="dxa"/>
            <w:vMerge w:val="restart"/>
            <w:shd w:val="clear" w:color="auto" w:fill="FFF8F3"/>
            <w:vAlign w:val="center"/>
            <w:hideMark/>
          </w:tcPr>
          <w:p w14:paraId="18E810B0"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lang w:eastAsia="en-US"/>
              </w:rPr>
              <w:t>Nr. crt.</w:t>
            </w:r>
          </w:p>
        </w:tc>
        <w:tc>
          <w:tcPr>
            <w:tcW w:w="2017" w:type="dxa"/>
            <w:vMerge w:val="restart"/>
            <w:shd w:val="clear" w:color="auto" w:fill="FFF8F3"/>
            <w:vAlign w:val="center"/>
            <w:hideMark/>
          </w:tcPr>
          <w:p w14:paraId="19D4F6BF"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lang w:eastAsia="en-US"/>
              </w:rPr>
              <w:t>P.C.A.</w:t>
            </w:r>
          </w:p>
        </w:tc>
        <w:tc>
          <w:tcPr>
            <w:tcW w:w="3198" w:type="dxa"/>
            <w:gridSpan w:val="2"/>
            <w:shd w:val="clear" w:color="auto" w:fill="FFF8F3"/>
            <w:vAlign w:val="center"/>
            <w:hideMark/>
          </w:tcPr>
          <w:p w14:paraId="1A0AC9D1"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lang w:eastAsia="en-US"/>
              </w:rPr>
              <w:t>Hotărârile examinate</w:t>
            </w:r>
          </w:p>
        </w:tc>
        <w:tc>
          <w:tcPr>
            <w:tcW w:w="3542" w:type="dxa"/>
            <w:gridSpan w:val="2"/>
            <w:shd w:val="clear" w:color="auto" w:fill="FFF8F3"/>
            <w:vAlign w:val="center"/>
            <w:hideMark/>
          </w:tcPr>
          <w:p w14:paraId="2AED14E5"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lang w:eastAsia="en-US"/>
              </w:rPr>
              <w:t>Căi de atac declarate de procuror</w:t>
            </w:r>
          </w:p>
        </w:tc>
        <w:tc>
          <w:tcPr>
            <w:tcW w:w="4675" w:type="dxa"/>
            <w:gridSpan w:val="2"/>
            <w:shd w:val="clear" w:color="auto" w:fill="FFF8F3"/>
            <w:vAlign w:val="center"/>
            <w:hideMark/>
          </w:tcPr>
          <w:p w14:paraId="644750FB"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lang w:eastAsia="en-US"/>
              </w:rPr>
              <w:t>Procent de exercitare a căilor de atac de către procuror</w:t>
            </w:r>
          </w:p>
        </w:tc>
      </w:tr>
      <w:tr w:rsidR="00B30162" w:rsidRPr="00EC0799" w14:paraId="1046D907" w14:textId="77777777" w:rsidTr="00C878FE">
        <w:trPr>
          <w:trHeight w:val="602"/>
        </w:trPr>
        <w:tc>
          <w:tcPr>
            <w:tcW w:w="683" w:type="dxa"/>
            <w:vMerge/>
            <w:shd w:val="clear" w:color="auto" w:fill="FFF8F3"/>
            <w:vAlign w:val="center"/>
          </w:tcPr>
          <w:p w14:paraId="118FC401" w14:textId="77777777" w:rsidR="00B30162" w:rsidRPr="00EC0799" w:rsidRDefault="00B30162" w:rsidP="00AC444E">
            <w:pPr>
              <w:rPr>
                <w:rFonts w:ascii="Arial Narrow" w:hAnsi="Arial Narrow"/>
                <w:color w:val="3A003A"/>
                <w:sz w:val="20"/>
                <w:szCs w:val="20"/>
                <w:lang w:eastAsia="en-US"/>
              </w:rPr>
            </w:pPr>
          </w:p>
        </w:tc>
        <w:tc>
          <w:tcPr>
            <w:tcW w:w="2017" w:type="dxa"/>
            <w:vMerge/>
            <w:shd w:val="clear" w:color="auto" w:fill="FFF8F3"/>
            <w:vAlign w:val="center"/>
          </w:tcPr>
          <w:p w14:paraId="535F0572" w14:textId="77777777" w:rsidR="00B30162" w:rsidRPr="00EC0799" w:rsidRDefault="00B30162" w:rsidP="00AC444E">
            <w:pPr>
              <w:rPr>
                <w:rFonts w:ascii="Arial Narrow" w:hAnsi="Arial Narrow"/>
                <w:color w:val="3A003A"/>
                <w:sz w:val="20"/>
                <w:szCs w:val="20"/>
                <w:lang w:eastAsia="en-US"/>
              </w:rPr>
            </w:pPr>
          </w:p>
        </w:tc>
        <w:tc>
          <w:tcPr>
            <w:tcW w:w="1498" w:type="dxa"/>
            <w:shd w:val="clear" w:color="auto" w:fill="FFF8F3"/>
            <w:vAlign w:val="center"/>
          </w:tcPr>
          <w:p w14:paraId="7F60D142"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lang w:eastAsia="en-US"/>
              </w:rPr>
              <w:t>2023</w:t>
            </w:r>
          </w:p>
        </w:tc>
        <w:tc>
          <w:tcPr>
            <w:tcW w:w="1700" w:type="dxa"/>
            <w:shd w:val="clear" w:color="auto" w:fill="FFF8F3"/>
            <w:vAlign w:val="center"/>
          </w:tcPr>
          <w:p w14:paraId="4048D1EE" w14:textId="77777777" w:rsidR="00B30162" w:rsidRPr="00EC0799" w:rsidRDefault="00B30162" w:rsidP="00C878FE">
            <w:pPr>
              <w:jc w:val="center"/>
              <w:rPr>
                <w:rFonts w:ascii="Arial Narrow" w:hAnsi="Arial Narrow"/>
                <w:b/>
                <w:color w:val="3A003A"/>
                <w:sz w:val="20"/>
                <w:szCs w:val="20"/>
                <w:lang w:eastAsia="en-US"/>
              </w:rPr>
            </w:pPr>
            <w:r w:rsidRPr="00EC0799">
              <w:rPr>
                <w:rFonts w:ascii="Arial Narrow" w:hAnsi="Arial Narrow"/>
                <w:b/>
                <w:color w:val="3A003A"/>
                <w:sz w:val="20"/>
                <w:szCs w:val="20"/>
                <w:lang w:eastAsia="en-US"/>
              </w:rPr>
              <w:t>2024</w:t>
            </w:r>
          </w:p>
        </w:tc>
        <w:tc>
          <w:tcPr>
            <w:tcW w:w="1700" w:type="dxa"/>
            <w:shd w:val="clear" w:color="auto" w:fill="FFF8F3"/>
            <w:vAlign w:val="center"/>
          </w:tcPr>
          <w:p w14:paraId="44AA622A"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lang w:eastAsia="en-US"/>
              </w:rPr>
              <w:t>2023</w:t>
            </w:r>
          </w:p>
        </w:tc>
        <w:tc>
          <w:tcPr>
            <w:tcW w:w="1842" w:type="dxa"/>
            <w:shd w:val="clear" w:color="auto" w:fill="FFF8F3"/>
            <w:vAlign w:val="center"/>
          </w:tcPr>
          <w:p w14:paraId="5784C2C4" w14:textId="77777777" w:rsidR="00B30162" w:rsidRPr="00EC0799" w:rsidRDefault="00B30162" w:rsidP="00C878FE">
            <w:pPr>
              <w:jc w:val="center"/>
              <w:rPr>
                <w:rFonts w:ascii="Arial Narrow" w:hAnsi="Arial Narrow"/>
                <w:b/>
                <w:color w:val="3A003A"/>
                <w:sz w:val="20"/>
                <w:szCs w:val="20"/>
                <w:lang w:eastAsia="en-US"/>
              </w:rPr>
            </w:pPr>
            <w:r w:rsidRPr="00EC0799">
              <w:rPr>
                <w:rFonts w:ascii="Arial Narrow" w:hAnsi="Arial Narrow"/>
                <w:b/>
                <w:color w:val="3A003A"/>
                <w:sz w:val="20"/>
                <w:szCs w:val="20"/>
                <w:lang w:eastAsia="en-US"/>
              </w:rPr>
              <w:t>2024</w:t>
            </w:r>
          </w:p>
        </w:tc>
        <w:tc>
          <w:tcPr>
            <w:tcW w:w="1983" w:type="dxa"/>
            <w:shd w:val="clear" w:color="auto" w:fill="FFF8F3"/>
            <w:vAlign w:val="center"/>
          </w:tcPr>
          <w:p w14:paraId="1B30CD6B" w14:textId="77777777" w:rsidR="00B30162" w:rsidRPr="00EC0799" w:rsidRDefault="00B30162" w:rsidP="00EB46AD">
            <w:pPr>
              <w:jc w:val="center"/>
              <w:rPr>
                <w:rFonts w:ascii="Arial Narrow" w:hAnsi="Arial Narrow"/>
                <w:b/>
                <w:color w:val="3A003A"/>
                <w:sz w:val="20"/>
                <w:szCs w:val="20"/>
                <w:lang w:eastAsia="en-US"/>
              </w:rPr>
            </w:pPr>
            <w:r w:rsidRPr="00EC0799">
              <w:rPr>
                <w:rFonts w:ascii="Arial Narrow" w:hAnsi="Arial Narrow"/>
                <w:b/>
                <w:color w:val="3A003A"/>
                <w:sz w:val="20"/>
                <w:szCs w:val="20"/>
                <w:lang w:eastAsia="en-US"/>
              </w:rPr>
              <w:t>2023</w:t>
            </w:r>
            <w:r w:rsidR="00EB46AD" w:rsidRPr="00EC0799">
              <w:rPr>
                <w:rFonts w:ascii="Arial Narrow" w:hAnsi="Arial Narrow"/>
                <w:b/>
                <w:color w:val="3A003A"/>
                <w:sz w:val="20"/>
                <w:szCs w:val="20"/>
                <w:lang w:eastAsia="en-US"/>
              </w:rPr>
              <w:t xml:space="preserve"> </w:t>
            </w:r>
            <w:r w:rsidRPr="00EC0799">
              <w:rPr>
                <w:rFonts w:ascii="Arial Narrow" w:hAnsi="Arial Narrow"/>
                <w:b/>
                <w:color w:val="3A003A"/>
                <w:sz w:val="20"/>
                <w:szCs w:val="20"/>
                <w:lang w:eastAsia="en-US"/>
              </w:rPr>
              <w:t>(%)</w:t>
            </w:r>
          </w:p>
        </w:tc>
        <w:tc>
          <w:tcPr>
            <w:tcW w:w="2692" w:type="dxa"/>
            <w:shd w:val="clear" w:color="auto" w:fill="FFF8F3"/>
            <w:vAlign w:val="center"/>
          </w:tcPr>
          <w:p w14:paraId="3A455125" w14:textId="77777777" w:rsidR="00B30162" w:rsidRPr="00EC0799" w:rsidRDefault="00B30162" w:rsidP="00EB46AD">
            <w:pPr>
              <w:jc w:val="center"/>
              <w:rPr>
                <w:rFonts w:ascii="Arial Narrow" w:hAnsi="Arial Narrow"/>
                <w:b/>
                <w:color w:val="3A003A"/>
                <w:sz w:val="20"/>
                <w:szCs w:val="20"/>
                <w:lang w:eastAsia="en-US"/>
              </w:rPr>
            </w:pPr>
            <w:r w:rsidRPr="00EC0799">
              <w:rPr>
                <w:rFonts w:ascii="Arial Narrow" w:hAnsi="Arial Narrow"/>
                <w:b/>
                <w:color w:val="3A003A"/>
                <w:sz w:val="20"/>
                <w:szCs w:val="20"/>
                <w:lang w:eastAsia="en-US"/>
              </w:rPr>
              <w:t>2024</w:t>
            </w:r>
            <w:r w:rsidR="00EB46AD" w:rsidRPr="00EC0799">
              <w:rPr>
                <w:rFonts w:ascii="Arial Narrow" w:hAnsi="Arial Narrow"/>
                <w:b/>
                <w:color w:val="3A003A"/>
                <w:sz w:val="20"/>
                <w:szCs w:val="20"/>
                <w:lang w:eastAsia="en-US"/>
              </w:rPr>
              <w:t xml:space="preserve"> </w:t>
            </w:r>
            <w:r w:rsidRPr="00EC0799">
              <w:rPr>
                <w:rFonts w:ascii="Arial Narrow" w:hAnsi="Arial Narrow"/>
                <w:b/>
                <w:color w:val="3A003A"/>
                <w:sz w:val="20"/>
                <w:szCs w:val="20"/>
                <w:lang w:eastAsia="en-US"/>
              </w:rPr>
              <w:t>(%)</w:t>
            </w:r>
          </w:p>
        </w:tc>
      </w:tr>
      <w:tr w:rsidR="00B30162" w:rsidRPr="00EC0799" w14:paraId="20B82A6F" w14:textId="77777777" w:rsidTr="00C878FE">
        <w:trPr>
          <w:trHeight w:hRule="exact" w:val="284"/>
        </w:trPr>
        <w:tc>
          <w:tcPr>
            <w:tcW w:w="683" w:type="dxa"/>
            <w:vAlign w:val="center"/>
            <w:hideMark/>
          </w:tcPr>
          <w:p w14:paraId="09009A31"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lang w:eastAsia="en-US"/>
              </w:rPr>
              <w:t>1.</w:t>
            </w:r>
          </w:p>
        </w:tc>
        <w:tc>
          <w:tcPr>
            <w:tcW w:w="2017" w:type="dxa"/>
            <w:vAlign w:val="center"/>
            <w:hideMark/>
          </w:tcPr>
          <w:p w14:paraId="77280990" w14:textId="77777777" w:rsidR="00B30162" w:rsidRPr="00EC0799" w:rsidRDefault="00B30162" w:rsidP="00AC444E">
            <w:pPr>
              <w:rPr>
                <w:rFonts w:ascii="Arial Narrow" w:hAnsi="Arial Narrow"/>
                <w:b/>
                <w:color w:val="3A003A"/>
                <w:sz w:val="20"/>
                <w:szCs w:val="20"/>
                <w:lang w:eastAsia="en-US"/>
              </w:rPr>
            </w:pPr>
            <w:r w:rsidRPr="00EC0799">
              <w:rPr>
                <w:rFonts w:ascii="Arial Narrow" w:hAnsi="Arial Narrow"/>
                <w:b/>
                <w:color w:val="3A003A"/>
                <w:sz w:val="20"/>
                <w:szCs w:val="20"/>
                <w:lang w:eastAsia="en-US"/>
              </w:rPr>
              <w:t>ALBA IULIA</w:t>
            </w:r>
          </w:p>
        </w:tc>
        <w:tc>
          <w:tcPr>
            <w:tcW w:w="1498" w:type="dxa"/>
            <w:vAlign w:val="center"/>
          </w:tcPr>
          <w:p w14:paraId="5603C941"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17.724</w:t>
            </w:r>
          </w:p>
        </w:tc>
        <w:tc>
          <w:tcPr>
            <w:tcW w:w="1700" w:type="dxa"/>
            <w:shd w:val="clear" w:color="auto" w:fill="FFF8F3"/>
            <w:vAlign w:val="center"/>
          </w:tcPr>
          <w:p w14:paraId="6A4CAAD6"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cs="Calibri"/>
                <w:b/>
                <w:color w:val="3A003A"/>
                <w:sz w:val="20"/>
                <w:szCs w:val="20"/>
              </w:rPr>
              <w:t>19.266</w:t>
            </w:r>
          </w:p>
        </w:tc>
        <w:tc>
          <w:tcPr>
            <w:tcW w:w="1700" w:type="dxa"/>
            <w:shd w:val="clear" w:color="auto" w:fill="FFFFFF"/>
            <w:vAlign w:val="center"/>
          </w:tcPr>
          <w:p w14:paraId="1A42C6FC" w14:textId="77777777" w:rsidR="00B30162" w:rsidRPr="00EC0799" w:rsidRDefault="00B30162" w:rsidP="00AC444E">
            <w:pPr>
              <w:jc w:val="center"/>
              <w:rPr>
                <w:rFonts w:ascii="Arial Narrow" w:hAnsi="Arial Narrow"/>
                <w:b/>
                <w:iCs/>
                <w:color w:val="3A003A"/>
                <w:sz w:val="20"/>
                <w:szCs w:val="20"/>
                <w:lang w:eastAsia="en-US"/>
              </w:rPr>
            </w:pPr>
            <w:r w:rsidRPr="00EC0799">
              <w:rPr>
                <w:rFonts w:ascii="Arial Narrow" w:hAnsi="Arial Narrow"/>
                <w:b/>
                <w:i/>
                <w:iCs/>
                <w:color w:val="3A003A"/>
                <w:sz w:val="20"/>
                <w:szCs w:val="20"/>
              </w:rPr>
              <w:t>233</w:t>
            </w:r>
          </w:p>
        </w:tc>
        <w:tc>
          <w:tcPr>
            <w:tcW w:w="1842" w:type="dxa"/>
            <w:shd w:val="clear" w:color="auto" w:fill="FFF8F3"/>
            <w:vAlign w:val="center"/>
          </w:tcPr>
          <w:p w14:paraId="0ED872F6" w14:textId="77777777" w:rsidR="00B30162" w:rsidRPr="00EC0799" w:rsidRDefault="00B30162" w:rsidP="00AC444E">
            <w:pPr>
              <w:jc w:val="center"/>
              <w:rPr>
                <w:rFonts w:ascii="Arial Narrow" w:hAnsi="Arial Narrow"/>
                <w:b/>
                <w:i/>
                <w:iCs/>
                <w:color w:val="3A003A"/>
                <w:sz w:val="20"/>
                <w:szCs w:val="20"/>
                <w:lang w:eastAsia="en-US"/>
              </w:rPr>
            </w:pPr>
            <w:r w:rsidRPr="00EC0799">
              <w:rPr>
                <w:rFonts w:ascii="Arial Narrow" w:hAnsi="Arial Narrow"/>
                <w:b/>
                <w:i/>
                <w:iCs/>
                <w:color w:val="3A003A"/>
                <w:sz w:val="20"/>
                <w:szCs w:val="20"/>
              </w:rPr>
              <w:t>308</w:t>
            </w:r>
          </w:p>
        </w:tc>
        <w:tc>
          <w:tcPr>
            <w:tcW w:w="1983" w:type="dxa"/>
            <w:shd w:val="clear" w:color="auto" w:fill="FFFFFF"/>
            <w:vAlign w:val="center"/>
          </w:tcPr>
          <w:p w14:paraId="20BF10CD"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1,31</w:t>
            </w:r>
          </w:p>
        </w:tc>
        <w:tc>
          <w:tcPr>
            <w:tcW w:w="2692" w:type="dxa"/>
            <w:shd w:val="clear" w:color="auto" w:fill="FFF8F3"/>
            <w:vAlign w:val="center"/>
          </w:tcPr>
          <w:p w14:paraId="5CF43C3F"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1,59</w:t>
            </w:r>
          </w:p>
        </w:tc>
      </w:tr>
      <w:tr w:rsidR="00B30162" w:rsidRPr="00EC0799" w14:paraId="3BCCEE88" w14:textId="77777777" w:rsidTr="00C878FE">
        <w:trPr>
          <w:trHeight w:hRule="exact" w:val="284"/>
        </w:trPr>
        <w:tc>
          <w:tcPr>
            <w:tcW w:w="683" w:type="dxa"/>
            <w:vAlign w:val="center"/>
            <w:hideMark/>
          </w:tcPr>
          <w:p w14:paraId="5440AD3B" w14:textId="77777777" w:rsidR="00B30162" w:rsidRPr="00EC0799" w:rsidRDefault="00B30162" w:rsidP="00AC444E">
            <w:pPr>
              <w:tabs>
                <w:tab w:val="num" w:pos="360"/>
              </w:tabs>
              <w:jc w:val="center"/>
              <w:rPr>
                <w:rFonts w:ascii="Arial Narrow" w:hAnsi="Arial Narrow"/>
                <w:b/>
                <w:color w:val="3A003A"/>
                <w:sz w:val="20"/>
                <w:szCs w:val="20"/>
                <w:lang w:eastAsia="en-US"/>
              </w:rPr>
            </w:pPr>
            <w:r w:rsidRPr="00EC0799">
              <w:rPr>
                <w:rFonts w:ascii="Arial Narrow" w:hAnsi="Arial Narrow"/>
                <w:b/>
                <w:color w:val="3A003A"/>
                <w:sz w:val="20"/>
                <w:szCs w:val="20"/>
                <w:lang w:eastAsia="en-US"/>
              </w:rPr>
              <w:t>2.</w:t>
            </w:r>
          </w:p>
        </w:tc>
        <w:tc>
          <w:tcPr>
            <w:tcW w:w="2017" w:type="dxa"/>
            <w:vAlign w:val="center"/>
            <w:hideMark/>
          </w:tcPr>
          <w:p w14:paraId="50428028" w14:textId="77777777" w:rsidR="00B30162" w:rsidRPr="00EC0799" w:rsidRDefault="00B30162" w:rsidP="00AC444E">
            <w:pPr>
              <w:rPr>
                <w:rFonts w:ascii="Arial Narrow" w:hAnsi="Arial Narrow"/>
                <w:b/>
                <w:color w:val="3A003A"/>
                <w:sz w:val="20"/>
                <w:szCs w:val="20"/>
                <w:lang w:eastAsia="en-US"/>
              </w:rPr>
            </w:pPr>
            <w:r w:rsidRPr="00EC0799">
              <w:rPr>
                <w:rFonts w:ascii="Arial Narrow" w:hAnsi="Arial Narrow"/>
                <w:b/>
                <w:color w:val="3A003A"/>
                <w:sz w:val="20"/>
                <w:szCs w:val="20"/>
                <w:lang w:eastAsia="en-US"/>
              </w:rPr>
              <w:t>BACĂU</w:t>
            </w:r>
          </w:p>
        </w:tc>
        <w:tc>
          <w:tcPr>
            <w:tcW w:w="1498" w:type="dxa"/>
            <w:vAlign w:val="center"/>
          </w:tcPr>
          <w:p w14:paraId="223B6290"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10.146</w:t>
            </w:r>
          </w:p>
        </w:tc>
        <w:tc>
          <w:tcPr>
            <w:tcW w:w="1700" w:type="dxa"/>
            <w:shd w:val="clear" w:color="auto" w:fill="FFF8F3"/>
            <w:vAlign w:val="center"/>
          </w:tcPr>
          <w:p w14:paraId="5B40F498"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cs="Calibri"/>
                <w:b/>
                <w:color w:val="3A003A"/>
                <w:sz w:val="20"/>
                <w:szCs w:val="20"/>
              </w:rPr>
              <w:t>11.764</w:t>
            </w:r>
          </w:p>
        </w:tc>
        <w:tc>
          <w:tcPr>
            <w:tcW w:w="1700" w:type="dxa"/>
            <w:shd w:val="clear" w:color="auto" w:fill="FFFFFF"/>
            <w:vAlign w:val="center"/>
          </w:tcPr>
          <w:p w14:paraId="65F45398" w14:textId="77777777" w:rsidR="00B30162" w:rsidRPr="00EC0799" w:rsidRDefault="00B30162" w:rsidP="00AC444E">
            <w:pPr>
              <w:jc w:val="center"/>
              <w:rPr>
                <w:rFonts w:ascii="Arial Narrow" w:hAnsi="Arial Narrow"/>
                <w:b/>
                <w:iCs/>
                <w:color w:val="3A003A"/>
                <w:sz w:val="20"/>
                <w:szCs w:val="20"/>
                <w:lang w:eastAsia="en-US"/>
              </w:rPr>
            </w:pPr>
            <w:r w:rsidRPr="00EC0799">
              <w:rPr>
                <w:rFonts w:ascii="Arial Narrow" w:hAnsi="Arial Narrow"/>
                <w:b/>
                <w:i/>
                <w:iCs/>
                <w:color w:val="3A003A"/>
                <w:sz w:val="20"/>
                <w:szCs w:val="20"/>
              </w:rPr>
              <w:t>418</w:t>
            </w:r>
          </w:p>
        </w:tc>
        <w:tc>
          <w:tcPr>
            <w:tcW w:w="1842" w:type="dxa"/>
            <w:shd w:val="clear" w:color="auto" w:fill="FFF8F3"/>
            <w:vAlign w:val="center"/>
          </w:tcPr>
          <w:p w14:paraId="6937C908" w14:textId="77777777" w:rsidR="00B30162" w:rsidRPr="00EC0799" w:rsidRDefault="00B30162" w:rsidP="00AC444E">
            <w:pPr>
              <w:jc w:val="center"/>
              <w:rPr>
                <w:rFonts w:ascii="Arial Narrow" w:hAnsi="Arial Narrow"/>
                <w:b/>
                <w:i/>
                <w:iCs/>
                <w:color w:val="3A003A"/>
                <w:sz w:val="20"/>
                <w:szCs w:val="20"/>
                <w:lang w:eastAsia="en-US"/>
              </w:rPr>
            </w:pPr>
            <w:r w:rsidRPr="00EC0799">
              <w:rPr>
                <w:rFonts w:ascii="Arial Narrow" w:hAnsi="Arial Narrow"/>
                <w:b/>
                <w:i/>
                <w:iCs/>
                <w:color w:val="3A003A"/>
                <w:sz w:val="20"/>
                <w:szCs w:val="20"/>
              </w:rPr>
              <w:t>352</w:t>
            </w:r>
          </w:p>
        </w:tc>
        <w:tc>
          <w:tcPr>
            <w:tcW w:w="1983" w:type="dxa"/>
            <w:shd w:val="clear" w:color="auto" w:fill="FFFFFF"/>
            <w:vAlign w:val="center"/>
          </w:tcPr>
          <w:p w14:paraId="1C281771"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4,11</w:t>
            </w:r>
          </w:p>
        </w:tc>
        <w:tc>
          <w:tcPr>
            <w:tcW w:w="2692" w:type="dxa"/>
            <w:shd w:val="clear" w:color="auto" w:fill="FFF8F3"/>
            <w:vAlign w:val="center"/>
          </w:tcPr>
          <w:p w14:paraId="4918143B"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2,99</w:t>
            </w:r>
          </w:p>
        </w:tc>
      </w:tr>
      <w:tr w:rsidR="00B30162" w:rsidRPr="00EC0799" w14:paraId="0C1584E3" w14:textId="77777777" w:rsidTr="00C878FE">
        <w:trPr>
          <w:trHeight w:hRule="exact" w:val="284"/>
        </w:trPr>
        <w:tc>
          <w:tcPr>
            <w:tcW w:w="683" w:type="dxa"/>
            <w:vAlign w:val="center"/>
            <w:hideMark/>
          </w:tcPr>
          <w:p w14:paraId="3FE79BBE" w14:textId="77777777" w:rsidR="00B30162" w:rsidRPr="00EC0799" w:rsidRDefault="00B30162" w:rsidP="00AC444E">
            <w:pPr>
              <w:tabs>
                <w:tab w:val="num" w:pos="360"/>
              </w:tabs>
              <w:jc w:val="center"/>
              <w:rPr>
                <w:rFonts w:ascii="Arial Narrow" w:hAnsi="Arial Narrow"/>
                <w:b/>
                <w:color w:val="3A003A"/>
                <w:sz w:val="20"/>
                <w:szCs w:val="20"/>
                <w:lang w:eastAsia="en-US"/>
              </w:rPr>
            </w:pPr>
            <w:r w:rsidRPr="00EC0799">
              <w:rPr>
                <w:rFonts w:ascii="Arial Narrow" w:hAnsi="Arial Narrow"/>
                <w:b/>
                <w:color w:val="3A003A"/>
                <w:sz w:val="20"/>
                <w:szCs w:val="20"/>
                <w:lang w:eastAsia="en-US"/>
              </w:rPr>
              <w:t>3.</w:t>
            </w:r>
          </w:p>
        </w:tc>
        <w:tc>
          <w:tcPr>
            <w:tcW w:w="2017" w:type="dxa"/>
            <w:vAlign w:val="center"/>
            <w:hideMark/>
          </w:tcPr>
          <w:p w14:paraId="334E94AD" w14:textId="77777777" w:rsidR="00B30162" w:rsidRPr="00EC0799" w:rsidRDefault="00B30162" w:rsidP="00AC444E">
            <w:pPr>
              <w:rPr>
                <w:rFonts w:ascii="Arial Narrow" w:hAnsi="Arial Narrow"/>
                <w:b/>
                <w:color w:val="3A003A"/>
                <w:sz w:val="20"/>
                <w:szCs w:val="20"/>
                <w:lang w:eastAsia="en-US"/>
              </w:rPr>
            </w:pPr>
            <w:r w:rsidRPr="00EC0799">
              <w:rPr>
                <w:rFonts w:ascii="Arial Narrow" w:hAnsi="Arial Narrow"/>
                <w:b/>
                <w:color w:val="3A003A"/>
                <w:sz w:val="20"/>
                <w:szCs w:val="20"/>
                <w:lang w:eastAsia="en-US"/>
              </w:rPr>
              <w:t>BRAŞOV</w:t>
            </w:r>
          </w:p>
        </w:tc>
        <w:tc>
          <w:tcPr>
            <w:tcW w:w="1498" w:type="dxa"/>
            <w:vAlign w:val="center"/>
          </w:tcPr>
          <w:p w14:paraId="68AA83B7"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14.533</w:t>
            </w:r>
          </w:p>
        </w:tc>
        <w:tc>
          <w:tcPr>
            <w:tcW w:w="1700" w:type="dxa"/>
            <w:shd w:val="clear" w:color="auto" w:fill="FFF8F3"/>
            <w:vAlign w:val="center"/>
          </w:tcPr>
          <w:p w14:paraId="708BFFA2"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cs="Calibri"/>
                <w:b/>
                <w:color w:val="3A003A"/>
                <w:sz w:val="20"/>
                <w:szCs w:val="20"/>
              </w:rPr>
              <w:t>14.955</w:t>
            </w:r>
          </w:p>
        </w:tc>
        <w:tc>
          <w:tcPr>
            <w:tcW w:w="1700" w:type="dxa"/>
            <w:shd w:val="clear" w:color="auto" w:fill="FFFFFF"/>
            <w:vAlign w:val="center"/>
          </w:tcPr>
          <w:p w14:paraId="45DAE93B" w14:textId="77777777" w:rsidR="00B30162" w:rsidRPr="00EC0799" w:rsidRDefault="00B30162" w:rsidP="00AC444E">
            <w:pPr>
              <w:jc w:val="center"/>
              <w:rPr>
                <w:rFonts w:ascii="Arial Narrow" w:hAnsi="Arial Narrow"/>
                <w:b/>
                <w:iCs/>
                <w:color w:val="3A003A"/>
                <w:sz w:val="20"/>
                <w:szCs w:val="20"/>
                <w:lang w:eastAsia="en-US"/>
              </w:rPr>
            </w:pPr>
            <w:r w:rsidRPr="00EC0799">
              <w:rPr>
                <w:rFonts w:ascii="Arial Narrow" w:hAnsi="Arial Narrow"/>
                <w:b/>
                <w:i/>
                <w:iCs/>
                <w:color w:val="3A003A"/>
                <w:sz w:val="20"/>
                <w:szCs w:val="20"/>
              </w:rPr>
              <w:t>544</w:t>
            </w:r>
          </w:p>
        </w:tc>
        <w:tc>
          <w:tcPr>
            <w:tcW w:w="1842" w:type="dxa"/>
            <w:shd w:val="clear" w:color="auto" w:fill="FFF8F3"/>
            <w:vAlign w:val="center"/>
          </w:tcPr>
          <w:p w14:paraId="7A324E2D" w14:textId="77777777" w:rsidR="00B30162" w:rsidRPr="00EC0799" w:rsidRDefault="00B30162" w:rsidP="00AC444E">
            <w:pPr>
              <w:jc w:val="center"/>
              <w:rPr>
                <w:rFonts w:ascii="Arial Narrow" w:hAnsi="Arial Narrow"/>
                <w:b/>
                <w:i/>
                <w:iCs/>
                <w:color w:val="3A003A"/>
                <w:sz w:val="20"/>
                <w:szCs w:val="20"/>
                <w:lang w:eastAsia="en-US"/>
              </w:rPr>
            </w:pPr>
            <w:r w:rsidRPr="00EC0799">
              <w:rPr>
                <w:rFonts w:ascii="Arial Narrow" w:hAnsi="Arial Narrow"/>
                <w:b/>
                <w:i/>
                <w:iCs/>
                <w:color w:val="3A003A"/>
                <w:sz w:val="20"/>
                <w:szCs w:val="20"/>
              </w:rPr>
              <w:t>574</w:t>
            </w:r>
          </w:p>
        </w:tc>
        <w:tc>
          <w:tcPr>
            <w:tcW w:w="1983" w:type="dxa"/>
            <w:shd w:val="clear" w:color="auto" w:fill="FFFFFF"/>
            <w:vAlign w:val="center"/>
          </w:tcPr>
          <w:p w14:paraId="76EE1B11"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3,74</w:t>
            </w:r>
          </w:p>
        </w:tc>
        <w:tc>
          <w:tcPr>
            <w:tcW w:w="2692" w:type="dxa"/>
            <w:shd w:val="clear" w:color="auto" w:fill="FFF8F3"/>
            <w:vAlign w:val="center"/>
          </w:tcPr>
          <w:p w14:paraId="27914BCB"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3,83</w:t>
            </w:r>
          </w:p>
        </w:tc>
      </w:tr>
      <w:tr w:rsidR="00B30162" w:rsidRPr="00EC0799" w14:paraId="73BA53E4" w14:textId="77777777" w:rsidTr="00C878FE">
        <w:trPr>
          <w:trHeight w:hRule="exact" w:val="284"/>
        </w:trPr>
        <w:tc>
          <w:tcPr>
            <w:tcW w:w="683" w:type="dxa"/>
            <w:vAlign w:val="center"/>
            <w:hideMark/>
          </w:tcPr>
          <w:p w14:paraId="3097BFA6"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lang w:eastAsia="en-US"/>
              </w:rPr>
              <w:t>4.</w:t>
            </w:r>
          </w:p>
        </w:tc>
        <w:tc>
          <w:tcPr>
            <w:tcW w:w="2017" w:type="dxa"/>
            <w:vAlign w:val="center"/>
            <w:hideMark/>
          </w:tcPr>
          <w:p w14:paraId="48A00C36" w14:textId="77777777" w:rsidR="00B30162" w:rsidRPr="00EC0799" w:rsidRDefault="00B30162" w:rsidP="00AC444E">
            <w:pPr>
              <w:rPr>
                <w:rFonts w:ascii="Arial Narrow" w:hAnsi="Arial Narrow"/>
                <w:b/>
                <w:color w:val="3A003A"/>
                <w:sz w:val="20"/>
                <w:szCs w:val="20"/>
                <w:lang w:eastAsia="en-US"/>
              </w:rPr>
            </w:pPr>
            <w:r w:rsidRPr="00EC0799">
              <w:rPr>
                <w:rFonts w:ascii="Arial Narrow" w:hAnsi="Arial Narrow"/>
                <w:b/>
                <w:color w:val="3A003A"/>
                <w:sz w:val="20"/>
                <w:szCs w:val="20"/>
                <w:lang w:eastAsia="en-US"/>
              </w:rPr>
              <w:t>BUCUREŞTI</w:t>
            </w:r>
          </w:p>
        </w:tc>
        <w:tc>
          <w:tcPr>
            <w:tcW w:w="1498" w:type="dxa"/>
            <w:vAlign w:val="center"/>
          </w:tcPr>
          <w:p w14:paraId="3F014357"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52.612</w:t>
            </w:r>
          </w:p>
        </w:tc>
        <w:tc>
          <w:tcPr>
            <w:tcW w:w="1700" w:type="dxa"/>
            <w:shd w:val="clear" w:color="auto" w:fill="FFF8F3"/>
            <w:vAlign w:val="center"/>
          </w:tcPr>
          <w:p w14:paraId="2E8144A3"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cs="Calibri"/>
                <w:b/>
                <w:color w:val="3A003A"/>
                <w:sz w:val="20"/>
                <w:szCs w:val="20"/>
              </w:rPr>
              <w:t>55.158</w:t>
            </w:r>
          </w:p>
        </w:tc>
        <w:tc>
          <w:tcPr>
            <w:tcW w:w="1700" w:type="dxa"/>
            <w:shd w:val="clear" w:color="auto" w:fill="FFFFFF"/>
            <w:vAlign w:val="center"/>
          </w:tcPr>
          <w:p w14:paraId="3032E780" w14:textId="77777777" w:rsidR="00B30162" w:rsidRPr="00EC0799" w:rsidRDefault="00B30162" w:rsidP="00AC444E">
            <w:pPr>
              <w:jc w:val="center"/>
              <w:rPr>
                <w:rFonts w:ascii="Arial Narrow" w:hAnsi="Arial Narrow"/>
                <w:b/>
                <w:iCs/>
                <w:color w:val="3A003A"/>
                <w:sz w:val="20"/>
                <w:szCs w:val="20"/>
                <w:lang w:eastAsia="en-US"/>
              </w:rPr>
            </w:pPr>
            <w:r w:rsidRPr="00EC0799">
              <w:rPr>
                <w:rFonts w:ascii="Arial Narrow" w:hAnsi="Arial Narrow"/>
                <w:b/>
                <w:i/>
                <w:iCs/>
                <w:color w:val="3A003A"/>
                <w:sz w:val="20"/>
                <w:szCs w:val="20"/>
              </w:rPr>
              <w:t>1.305</w:t>
            </w:r>
          </w:p>
        </w:tc>
        <w:tc>
          <w:tcPr>
            <w:tcW w:w="1842" w:type="dxa"/>
            <w:shd w:val="clear" w:color="auto" w:fill="FFF8F3"/>
            <w:vAlign w:val="center"/>
          </w:tcPr>
          <w:p w14:paraId="2BE7DB83" w14:textId="77777777" w:rsidR="00B30162" w:rsidRPr="00EC0799" w:rsidRDefault="00B30162" w:rsidP="00AC444E">
            <w:pPr>
              <w:jc w:val="center"/>
              <w:rPr>
                <w:rFonts w:ascii="Arial Narrow" w:hAnsi="Arial Narrow"/>
                <w:b/>
                <w:i/>
                <w:iCs/>
                <w:color w:val="3A003A"/>
                <w:sz w:val="20"/>
                <w:szCs w:val="20"/>
                <w:lang w:eastAsia="en-US"/>
              </w:rPr>
            </w:pPr>
            <w:r w:rsidRPr="00EC0799">
              <w:rPr>
                <w:rFonts w:ascii="Arial Narrow" w:hAnsi="Arial Narrow"/>
                <w:b/>
                <w:i/>
                <w:iCs/>
                <w:color w:val="3A003A"/>
                <w:sz w:val="20"/>
                <w:szCs w:val="20"/>
              </w:rPr>
              <w:t>1.417</w:t>
            </w:r>
          </w:p>
        </w:tc>
        <w:tc>
          <w:tcPr>
            <w:tcW w:w="1983" w:type="dxa"/>
            <w:shd w:val="clear" w:color="auto" w:fill="FFFFFF"/>
            <w:vAlign w:val="center"/>
          </w:tcPr>
          <w:p w14:paraId="78DD0B66"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2,48</w:t>
            </w:r>
          </w:p>
        </w:tc>
        <w:tc>
          <w:tcPr>
            <w:tcW w:w="2692" w:type="dxa"/>
            <w:shd w:val="clear" w:color="auto" w:fill="FFF8F3"/>
            <w:vAlign w:val="center"/>
          </w:tcPr>
          <w:p w14:paraId="530B4DF3"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2,56</w:t>
            </w:r>
          </w:p>
        </w:tc>
      </w:tr>
      <w:tr w:rsidR="00B30162" w:rsidRPr="00EC0799" w14:paraId="028A9097" w14:textId="77777777" w:rsidTr="00C878FE">
        <w:trPr>
          <w:trHeight w:hRule="exact" w:val="284"/>
        </w:trPr>
        <w:tc>
          <w:tcPr>
            <w:tcW w:w="683" w:type="dxa"/>
            <w:vAlign w:val="center"/>
            <w:hideMark/>
          </w:tcPr>
          <w:p w14:paraId="4E315241"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lang w:eastAsia="en-US"/>
              </w:rPr>
              <w:t>5.</w:t>
            </w:r>
          </w:p>
        </w:tc>
        <w:tc>
          <w:tcPr>
            <w:tcW w:w="2017" w:type="dxa"/>
            <w:vAlign w:val="center"/>
            <w:hideMark/>
          </w:tcPr>
          <w:p w14:paraId="552D6E57" w14:textId="77777777" w:rsidR="00B30162" w:rsidRPr="00EC0799" w:rsidRDefault="00B30162" w:rsidP="00AC444E">
            <w:pPr>
              <w:rPr>
                <w:rFonts w:ascii="Arial Narrow" w:hAnsi="Arial Narrow"/>
                <w:b/>
                <w:color w:val="3A003A"/>
                <w:sz w:val="20"/>
                <w:szCs w:val="20"/>
                <w:lang w:eastAsia="en-US"/>
              </w:rPr>
            </w:pPr>
            <w:r w:rsidRPr="00EC0799">
              <w:rPr>
                <w:rFonts w:ascii="Arial Narrow" w:hAnsi="Arial Narrow"/>
                <w:b/>
                <w:color w:val="3A003A"/>
                <w:sz w:val="20"/>
                <w:szCs w:val="20"/>
                <w:lang w:eastAsia="en-US"/>
              </w:rPr>
              <w:t>CLUJ</w:t>
            </w:r>
          </w:p>
        </w:tc>
        <w:tc>
          <w:tcPr>
            <w:tcW w:w="1498" w:type="dxa"/>
            <w:vAlign w:val="center"/>
          </w:tcPr>
          <w:p w14:paraId="4AEEDA91"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27.645</w:t>
            </w:r>
          </w:p>
        </w:tc>
        <w:tc>
          <w:tcPr>
            <w:tcW w:w="1700" w:type="dxa"/>
            <w:shd w:val="clear" w:color="auto" w:fill="FFF8F3"/>
            <w:vAlign w:val="center"/>
          </w:tcPr>
          <w:p w14:paraId="4843DA25"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cs="Calibri"/>
                <w:b/>
                <w:color w:val="3A003A"/>
                <w:sz w:val="20"/>
                <w:szCs w:val="20"/>
              </w:rPr>
              <w:t>31.613</w:t>
            </w:r>
          </w:p>
        </w:tc>
        <w:tc>
          <w:tcPr>
            <w:tcW w:w="1700" w:type="dxa"/>
            <w:shd w:val="clear" w:color="auto" w:fill="FFFFFF"/>
            <w:vAlign w:val="center"/>
          </w:tcPr>
          <w:p w14:paraId="6E14A5BD" w14:textId="77777777" w:rsidR="00B30162" w:rsidRPr="00EC0799" w:rsidRDefault="00B30162" w:rsidP="00AC444E">
            <w:pPr>
              <w:jc w:val="center"/>
              <w:rPr>
                <w:rFonts w:ascii="Arial Narrow" w:hAnsi="Arial Narrow"/>
                <w:b/>
                <w:iCs/>
                <w:color w:val="3A003A"/>
                <w:sz w:val="20"/>
                <w:szCs w:val="20"/>
                <w:lang w:eastAsia="en-US"/>
              </w:rPr>
            </w:pPr>
            <w:r w:rsidRPr="00EC0799">
              <w:rPr>
                <w:rFonts w:ascii="Arial Narrow" w:hAnsi="Arial Narrow"/>
                <w:b/>
                <w:i/>
                <w:iCs/>
                <w:color w:val="3A003A"/>
                <w:sz w:val="20"/>
                <w:szCs w:val="20"/>
              </w:rPr>
              <w:t>563</w:t>
            </w:r>
          </w:p>
        </w:tc>
        <w:tc>
          <w:tcPr>
            <w:tcW w:w="1842" w:type="dxa"/>
            <w:shd w:val="clear" w:color="auto" w:fill="FFF8F3"/>
            <w:vAlign w:val="center"/>
          </w:tcPr>
          <w:p w14:paraId="29273DDF" w14:textId="77777777" w:rsidR="00B30162" w:rsidRPr="00EC0799" w:rsidRDefault="00B30162" w:rsidP="00AC444E">
            <w:pPr>
              <w:jc w:val="center"/>
              <w:rPr>
                <w:rFonts w:ascii="Arial Narrow" w:hAnsi="Arial Narrow"/>
                <w:b/>
                <w:i/>
                <w:iCs/>
                <w:color w:val="3A003A"/>
                <w:sz w:val="20"/>
                <w:szCs w:val="20"/>
                <w:lang w:eastAsia="en-US"/>
              </w:rPr>
            </w:pPr>
            <w:r w:rsidRPr="00EC0799">
              <w:rPr>
                <w:rFonts w:ascii="Arial Narrow" w:hAnsi="Arial Narrow"/>
                <w:b/>
                <w:i/>
                <w:iCs/>
                <w:color w:val="3A003A"/>
                <w:sz w:val="20"/>
                <w:szCs w:val="20"/>
              </w:rPr>
              <w:t>890</w:t>
            </w:r>
          </w:p>
        </w:tc>
        <w:tc>
          <w:tcPr>
            <w:tcW w:w="1983" w:type="dxa"/>
            <w:shd w:val="clear" w:color="auto" w:fill="FFFFFF"/>
            <w:vAlign w:val="center"/>
          </w:tcPr>
          <w:p w14:paraId="617D5160"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2,03</w:t>
            </w:r>
          </w:p>
        </w:tc>
        <w:tc>
          <w:tcPr>
            <w:tcW w:w="2692" w:type="dxa"/>
            <w:shd w:val="clear" w:color="auto" w:fill="FFF8F3"/>
            <w:vAlign w:val="center"/>
          </w:tcPr>
          <w:p w14:paraId="1FA7C703"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2,81</w:t>
            </w:r>
          </w:p>
        </w:tc>
      </w:tr>
      <w:tr w:rsidR="00B30162" w:rsidRPr="00EC0799" w14:paraId="55DE3F9F" w14:textId="77777777" w:rsidTr="00C878FE">
        <w:trPr>
          <w:trHeight w:hRule="exact" w:val="284"/>
        </w:trPr>
        <w:tc>
          <w:tcPr>
            <w:tcW w:w="683" w:type="dxa"/>
            <w:vAlign w:val="center"/>
            <w:hideMark/>
          </w:tcPr>
          <w:p w14:paraId="18D9A3CF"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lang w:eastAsia="en-US"/>
              </w:rPr>
              <w:t>6.</w:t>
            </w:r>
          </w:p>
        </w:tc>
        <w:tc>
          <w:tcPr>
            <w:tcW w:w="2017" w:type="dxa"/>
            <w:vAlign w:val="center"/>
            <w:hideMark/>
          </w:tcPr>
          <w:p w14:paraId="706E0375" w14:textId="77777777" w:rsidR="00B30162" w:rsidRPr="00EC0799" w:rsidRDefault="00B30162" w:rsidP="00AC444E">
            <w:pPr>
              <w:rPr>
                <w:rFonts w:ascii="Arial Narrow" w:hAnsi="Arial Narrow"/>
                <w:b/>
                <w:color w:val="3A003A"/>
                <w:sz w:val="20"/>
                <w:szCs w:val="20"/>
                <w:lang w:eastAsia="en-US"/>
              </w:rPr>
            </w:pPr>
            <w:r w:rsidRPr="00EC0799">
              <w:rPr>
                <w:rFonts w:ascii="Arial Narrow" w:hAnsi="Arial Narrow"/>
                <w:b/>
                <w:color w:val="3A003A"/>
                <w:sz w:val="20"/>
                <w:szCs w:val="20"/>
                <w:lang w:eastAsia="en-US"/>
              </w:rPr>
              <w:t>CONSTANŢA</w:t>
            </w:r>
          </w:p>
        </w:tc>
        <w:tc>
          <w:tcPr>
            <w:tcW w:w="1498" w:type="dxa"/>
            <w:vAlign w:val="center"/>
          </w:tcPr>
          <w:p w14:paraId="47878661"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17.236</w:t>
            </w:r>
          </w:p>
        </w:tc>
        <w:tc>
          <w:tcPr>
            <w:tcW w:w="1700" w:type="dxa"/>
            <w:shd w:val="clear" w:color="auto" w:fill="FFF8F3"/>
            <w:vAlign w:val="center"/>
          </w:tcPr>
          <w:p w14:paraId="353B2037"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cs="Calibri"/>
                <w:b/>
                <w:color w:val="3A003A"/>
                <w:sz w:val="20"/>
                <w:szCs w:val="20"/>
              </w:rPr>
              <w:t>18.110</w:t>
            </w:r>
          </w:p>
        </w:tc>
        <w:tc>
          <w:tcPr>
            <w:tcW w:w="1700" w:type="dxa"/>
            <w:shd w:val="clear" w:color="auto" w:fill="FFFFFF"/>
            <w:vAlign w:val="center"/>
          </w:tcPr>
          <w:p w14:paraId="384FA3D0" w14:textId="77777777" w:rsidR="00B30162" w:rsidRPr="00EC0799" w:rsidRDefault="00B30162" w:rsidP="00AC444E">
            <w:pPr>
              <w:jc w:val="center"/>
              <w:rPr>
                <w:rFonts w:ascii="Arial Narrow" w:hAnsi="Arial Narrow"/>
                <w:b/>
                <w:iCs/>
                <w:color w:val="3A003A"/>
                <w:sz w:val="20"/>
                <w:szCs w:val="20"/>
                <w:lang w:eastAsia="en-US"/>
              </w:rPr>
            </w:pPr>
            <w:r w:rsidRPr="00EC0799">
              <w:rPr>
                <w:rFonts w:ascii="Arial Narrow" w:hAnsi="Arial Narrow"/>
                <w:b/>
                <w:i/>
                <w:iCs/>
                <w:color w:val="3A003A"/>
                <w:sz w:val="20"/>
                <w:szCs w:val="20"/>
              </w:rPr>
              <w:t>396</w:t>
            </w:r>
          </w:p>
        </w:tc>
        <w:tc>
          <w:tcPr>
            <w:tcW w:w="1842" w:type="dxa"/>
            <w:shd w:val="clear" w:color="auto" w:fill="FFF8F3"/>
            <w:vAlign w:val="center"/>
          </w:tcPr>
          <w:p w14:paraId="624C477D" w14:textId="77777777" w:rsidR="00B30162" w:rsidRPr="00EC0799" w:rsidRDefault="00B30162" w:rsidP="00AC444E">
            <w:pPr>
              <w:jc w:val="center"/>
              <w:rPr>
                <w:rFonts w:ascii="Arial Narrow" w:hAnsi="Arial Narrow"/>
                <w:b/>
                <w:i/>
                <w:iCs/>
                <w:color w:val="3A003A"/>
                <w:sz w:val="20"/>
                <w:szCs w:val="20"/>
                <w:lang w:eastAsia="en-US"/>
              </w:rPr>
            </w:pPr>
            <w:r w:rsidRPr="00EC0799">
              <w:rPr>
                <w:rFonts w:ascii="Arial Narrow" w:hAnsi="Arial Narrow"/>
                <w:b/>
                <w:i/>
                <w:iCs/>
                <w:color w:val="3A003A"/>
                <w:sz w:val="20"/>
                <w:szCs w:val="20"/>
              </w:rPr>
              <w:t>466</w:t>
            </w:r>
          </w:p>
        </w:tc>
        <w:tc>
          <w:tcPr>
            <w:tcW w:w="1983" w:type="dxa"/>
            <w:shd w:val="clear" w:color="auto" w:fill="FFFFFF"/>
            <w:vAlign w:val="center"/>
          </w:tcPr>
          <w:p w14:paraId="235F79F4"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2,29</w:t>
            </w:r>
          </w:p>
        </w:tc>
        <w:tc>
          <w:tcPr>
            <w:tcW w:w="2692" w:type="dxa"/>
            <w:shd w:val="clear" w:color="auto" w:fill="FFF8F3"/>
            <w:vAlign w:val="center"/>
          </w:tcPr>
          <w:p w14:paraId="20D63C91"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2,57</w:t>
            </w:r>
          </w:p>
        </w:tc>
      </w:tr>
      <w:tr w:rsidR="00B30162" w:rsidRPr="00EC0799" w14:paraId="13C23BEE" w14:textId="77777777" w:rsidTr="00C878FE">
        <w:trPr>
          <w:trHeight w:hRule="exact" w:val="284"/>
        </w:trPr>
        <w:tc>
          <w:tcPr>
            <w:tcW w:w="683" w:type="dxa"/>
            <w:vAlign w:val="center"/>
            <w:hideMark/>
          </w:tcPr>
          <w:p w14:paraId="4A3B9266"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lang w:eastAsia="en-US"/>
              </w:rPr>
              <w:t>7.</w:t>
            </w:r>
          </w:p>
        </w:tc>
        <w:tc>
          <w:tcPr>
            <w:tcW w:w="2017" w:type="dxa"/>
            <w:vAlign w:val="center"/>
            <w:hideMark/>
          </w:tcPr>
          <w:p w14:paraId="6A6C3283" w14:textId="77777777" w:rsidR="00B30162" w:rsidRPr="00EC0799" w:rsidRDefault="00B30162" w:rsidP="00AC444E">
            <w:pPr>
              <w:rPr>
                <w:rFonts w:ascii="Arial Narrow" w:hAnsi="Arial Narrow"/>
                <w:b/>
                <w:color w:val="3A003A"/>
                <w:sz w:val="20"/>
                <w:szCs w:val="20"/>
                <w:lang w:eastAsia="en-US"/>
              </w:rPr>
            </w:pPr>
            <w:r w:rsidRPr="00EC0799">
              <w:rPr>
                <w:rFonts w:ascii="Arial Narrow" w:hAnsi="Arial Narrow"/>
                <w:b/>
                <w:color w:val="3A003A"/>
                <w:sz w:val="20"/>
                <w:szCs w:val="20"/>
                <w:lang w:eastAsia="en-US"/>
              </w:rPr>
              <w:t>CRAIOVA</w:t>
            </w:r>
          </w:p>
        </w:tc>
        <w:tc>
          <w:tcPr>
            <w:tcW w:w="1498" w:type="dxa"/>
            <w:vAlign w:val="center"/>
          </w:tcPr>
          <w:p w14:paraId="53DAB52A"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28.610</w:t>
            </w:r>
          </w:p>
        </w:tc>
        <w:tc>
          <w:tcPr>
            <w:tcW w:w="1700" w:type="dxa"/>
            <w:shd w:val="clear" w:color="auto" w:fill="FFF8F3"/>
            <w:vAlign w:val="center"/>
          </w:tcPr>
          <w:p w14:paraId="0864E37A"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cs="Calibri"/>
                <w:b/>
                <w:color w:val="3A003A"/>
                <w:sz w:val="20"/>
                <w:szCs w:val="20"/>
              </w:rPr>
              <w:t>31.328</w:t>
            </w:r>
          </w:p>
        </w:tc>
        <w:tc>
          <w:tcPr>
            <w:tcW w:w="1700" w:type="dxa"/>
            <w:shd w:val="clear" w:color="auto" w:fill="FFFFFF"/>
            <w:vAlign w:val="center"/>
          </w:tcPr>
          <w:p w14:paraId="21778348" w14:textId="77777777" w:rsidR="00B30162" w:rsidRPr="00EC0799" w:rsidRDefault="00B30162" w:rsidP="00AC444E">
            <w:pPr>
              <w:jc w:val="center"/>
              <w:rPr>
                <w:rFonts w:ascii="Arial Narrow" w:hAnsi="Arial Narrow"/>
                <w:b/>
                <w:iCs/>
                <w:color w:val="3A003A"/>
                <w:sz w:val="20"/>
                <w:szCs w:val="20"/>
                <w:lang w:eastAsia="en-US"/>
              </w:rPr>
            </w:pPr>
            <w:r w:rsidRPr="00EC0799">
              <w:rPr>
                <w:rFonts w:ascii="Arial Narrow" w:hAnsi="Arial Narrow"/>
                <w:b/>
                <w:i/>
                <w:iCs/>
                <w:color w:val="3A003A"/>
                <w:sz w:val="20"/>
                <w:szCs w:val="20"/>
              </w:rPr>
              <w:t>657</w:t>
            </w:r>
          </w:p>
        </w:tc>
        <w:tc>
          <w:tcPr>
            <w:tcW w:w="1842" w:type="dxa"/>
            <w:shd w:val="clear" w:color="auto" w:fill="FFF8F3"/>
            <w:vAlign w:val="center"/>
          </w:tcPr>
          <w:p w14:paraId="00F43155" w14:textId="77777777" w:rsidR="00B30162" w:rsidRPr="00EC0799" w:rsidRDefault="00B30162" w:rsidP="00AC444E">
            <w:pPr>
              <w:jc w:val="center"/>
              <w:rPr>
                <w:rFonts w:ascii="Arial Narrow" w:hAnsi="Arial Narrow"/>
                <w:b/>
                <w:i/>
                <w:iCs/>
                <w:color w:val="3A003A"/>
                <w:sz w:val="20"/>
                <w:szCs w:val="20"/>
                <w:lang w:eastAsia="en-US"/>
              </w:rPr>
            </w:pPr>
            <w:r w:rsidRPr="00EC0799">
              <w:rPr>
                <w:rFonts w:ascii="Arial Narrow" w:hAnsi="Arial Narrow"/>
                <w:b/>
                <w:i/>
                <w:iCs/>
                <w:color w:val="3A003A"/>
                <w:sz w:val="20"/>
                <w:szCs w:val="20"/>
              </w:rPr>
              <w:t>539</w:t>
            </w:r>
          </w:p>
        </w:tc>
        <w:tc>
          <w:tcPr>
            <w:tcW w:w="1983" w:type="dxa"/>
            <w:shd w:val="clear" w:color="auto" w:fill="FFFFFF"/>
            <w:vAlign w:val="center"/>
          </w:tcPr>
          <w:p w14:paraId="33154AFE"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2,29</w:t>
            </w:r>
          </w:p>
        </w:tc>
        <w:tc>
          <w:tcPr>
            <w:tcW w:w="2692" w:type="dxa"/>
            <w:shd w:val="clear" w:color="auto" w:fill="FFF8F3"/>
            <w:vAlign w:val="center"/>
          </w:tcPr>
          <w:p w14:paraId="52EAC632"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1,72</w:t>
            </w:r>
          </w:p>
        </w:tc>
      </w:tr>
      <w:tr w:rsidR="00B30162" w:rsidRPr="00EC0799" w14:paraId="652A777D" w14:textId="77777777" w:rsidTr="00C878FE">
        <w:trPr>
          <w:trHeight w:hRule="exact" w:val="284"/>
        </w:trPr>
        <w:tc>
          <w:tcPr>
            <w:tcW w:w="683" w:type="dxa"/>
            <w:vAlign w:val="center"/>
            <w:hideMark/>
          </w:tcPr>
          <w:p w14:paraId="1D81C778"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lang w:eastAsia="en-US"/>
              </w:rPr>
              <w:t>8.</w:t>
            </w:r>
          </w:p>
        </w:tc>
        <w:tc>
          <w:tcPr>
            <w:tcW w:w="2017" w:type="dxa"/>
            <w:vAlign w:val="center"/>
            <w:hideMark/>
          </w:tcPr>
          <w:p w14:paraId="16CE0E4E" w14:textId="77777777" w:rsidR="00B30162" w:rsidRPr="00EC0799" w:rsidRDefault="00B30162" w:rsidP="00AC444E">
            <w:pPr>
              <w:rPr>
                <w:rFonts w:ascii="Arial Narrow" w:hAnsi="Arial Narrow"/>
                <w:b/>
                <w:color w:val="3A003A"/>
                <w:sz w:val="20"/>
                <w:szCs w:val="20"/>
                <w:lang w:eastAsia="en-US"/>
              </w:rPr>
            </w:pPr>
            <w:r w:rsidRPr="00EC0799">
              <w:rPr>
                <w:rFonts w:ascii="Arial Narrow" w:hAnsi="Arial Narrow"/>
                <w:b/>
                <w:color w:val="3A003A"/>
                <w:sz w:val="20"/>
                <w:szCs w:val="20"/>
                <w:lang w:eastAsia="en-US"/>
              </w:rPr>
              <w:t>GALAŢI</w:t>
            </w:r>
          </w:p>
        </w:tc>
        <w:tc>
          <w:tcPr>
            <w:tcW w:w="1498" w:type="dxa"/>
            <w:vAlign w:val="center"/>
          </w:tcPr>
          <w:p w14:paraId="7A07734A"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12.322</w:t>
            </w:r>
          </w:p>
        </w:tc>
        <w:tc>
          <w:tcPr>
            <w:tcW w:w="1700" w:type="dxa"/>
            <w:shd w:val="clear" w:color="auto" w:fill="FFF8F3"/>
            <w:vAlign w:val="center"/>
          </w:tcPr>
          <w:p w14:paraId="0ADEDD7D"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cs="Calibri"/>
                <w:b/>
                <w:color w:val="3A003A"/>
                <w:sz w:val="20"/>
                <w:szCs w:val="20"/>
              </w:rPr>
              <w:t>11.188</w:t>
            </w:r>
          </w:p>
        </w:tc>
        <w:tc>
          <w:tcPr>
            <w:tcW w:w="1700" w:type="dxa"/>
            <w:shd w:val="clear" w:color="auto" w:fill="FFFFFF"/>
            <w:vAlign w:val="center"/>
          </w:tcPr>
          <w:p w14:paraId="22E3C4C7" w14:textId="77777777" w:rsidR="00B30162" w:rsidRPr="00EC0799" w:rsidRDefault="00B30162" w:rsidP="00AC444E">
            <w:pPr>
              <w:jc w:val="center"/>
              <w:rPr>
                <w:rFonts w:ascii="Arial Narrow" w:hAnsi="Arial Narrow"/>
                <w:b/>
                <w:iCs/>
                <w:color w:val="3A003A"/>
                <w:sz w:val="20"/>
                <w:szCs w:val="20"/>
                <w:lang w:eastAsia="en-US"/>
              </w:rPr>
            </w:pPr>
            <w:r w:rsidRPr="00EC0799">
              <w:rPr>
                <w:rFonts w:ascii="Arial Narrow" w:hAnsi="Arial Narrow"/>
                <w:b/>
                <w:i/>
                <w:iCs/>
                <w:color w:val="3A003A"/>
                <w:sz w:val="20"/>
                <w:szCs w:val="20"/>
              </w:rPr>
              <w:t>573</w:t>
            </w:r>
          </w:p>
        </w:tc>
        <w:tc>
          <w:tcPr>
            <w:tcW w:w="1842" w:type="dxa"/>
            <w:shd w:val="clear" w:color="auto" w:fill="FFF8F3"/>
            <w:vAlign w:val="center"/>
          </w:tcPr>
          <w:p w14:paraId="1700BAE5" w14:textId="77777777" w:rsidR="00B30162" w:rsidRPr="00EC0799" w:rsidRDefault="00B30162" w:rsidP="00AC444E">
            <w:pPr>
              <w:jc w:val="center"/>
              <w:rPr>
                <w:rFonts w:ascii="Arial Narrow" w:hAnsi="Arial Narrow"/>
                <w:b/>
                <w:i/>
                <w:iCs/>
                <w:color w:val="3A003A"/>
                <w:sz w:val="20"/>
                <w:szCs w:val="20"/>
                <w:lang w:eastAsia="en-US"/>
              </w:rPr>
            </w:pPr>
            <w:r w:rsidRPr="00EC0799">
              <w:rPr>
                <w:rFonts w:ascii="Arial Narrow" w:hAnsi="Arial Narrow"/>
                <w:b/>
                <w:i/>
                <w:iCs/>
                <w:color w:val="3A003A"/>
                <w:sz w:val="20"/>
                <w:szCs w:val="20"/>
              </w:rPr>
              <w:t>487</w:t>
            </w:r>
          </w:p>
        </w:tc>
        <w:tc>
          <w:tcPr>
            <w:tcW w:w="1983" w:type="dxa"/>
            <w:shd w:val="clear" w:color="auto" w:fill="FFFFFF"/>
            <w:vAlign w:val="center"/>
          </w:tcPr>
          <w:p w14:paraId="120EAA4D"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4,65</w:t>
            </w:r>
          </w:p>
        </w:tc>
        <w:tc>
          <w:tcPr>
            <w:tcW w:w="2692" w:type="dxa"/>
            <w:shd w:val="clear" w:color="auto" w:fill="FFF8F3"/>
            <w:vAlign w:val="center"/>
          </w:tcPr>
          <w:p w14:paraId="57A80DE9"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4,35</w:t>
            </w:r>
          </w:p>
        </w:tc>
      </w:tr>
      <w:tr w:rsidR="00B30162" w:rsidRPr="00EC0799" w14:paraId="37035431" w14:textId="77777777" w:rsidTr="00C878FE">
        <w:trPr>
          <w:trHeight w:hRule="exact" w:val="284"/>
        </w:trPr>
        <w:tc>
          <w:tcPr>
            <w:tcW w:w="683" w:type="dxa"/>
            <w:vAlign w:val="center"/>
            <w:hideMark/>
          </w:tcPr>
          <w:p w14:paraId="2936DA11"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lang w:eastAsia="en-US"/>
              </w:rPr>
              <w:t>9.</w:t>
            </w:r>
          </w:p>
        </w:tc>
        <w:tc>
          <w:tcPr>
            <w:tcW w:w="2017" w:type="dxa"/>
            <w:vAlign w:val="center"/>
            <w:hideMark/>
          </w:tcPr>
          <w:p w14:paraId="385887FB" w14:textId="77777777" w:rsidR="00B30162" w:rsidRPr="00EC0799" w:rsidRDefault="00B30162" w:rsidP="00AC444E">
            <w:pPr>
              <w:rPr>
                <w:rFonts w:ascii="Arial Narrow" w:hAnsi="Arial Narrow"/>
                <w:b/>
                <w:color w:val="3A003A"/>
                <w:sz w:val="20"/>
                <w:szCs w:val="20"/>
                <w:lang w:eastAsia="en-US"/>
              </w:rPr>
            </w:pPr>
            <w:r w:rsidRPr="00EC0799">
              <w:rPr>
                <w:rFonts w:ascii="Arial Narrow" w:hAnsi="Arial Narrow"/>
                <w:b/>
                <w:color w:val="3A003A"/>
                <w:sz w:val="20"/>
                <w:szCs w:val="20"/>
                <w:lang w:eastAsia="en-US"/>
              </w:rPr>
              <w:t>IAŞI</w:t>
            </w:r>
          </w:p>
        </w:tc>
        <w:tc>
          <w:tcPr>
            <w:tcW w:w="1498" w:type="dxa"/>
            <w:vAlign w:val="center"/>
          </w:tcPr>
          <w:p w14:paraId="37657ECD"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18.551</w:t>
            </w:r>
          </w:p>
        </w:tc>
        <w:tc>
          <w:tcPr>
            <w:tcW w:w="1700" w:type="dxa"/>
            <w:shd w:val="clear" w:color="auto" w:fill="FFF8F3"/>
            <w:vAlign w:val="center"/>
          </w:tcPr>
          <w:p w14:paraId="4BBE576A"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cs="Calibri"/>
                <w:b/>
                <w:color w:val="3A003A"/>
                <w:sz w:val="20"/>
                <w:szCs w:val="20"/>
              </w:rPr>
              <w:t>19.981</w:t>
            </w:r>
          </w:p>
        </w:tc>
        <w:tc>
          <w:tcPr>
            <w:tcW w:w="1700" w:type="dxa"/>
            <w:shd w:val="clear" w:color="auto" w:fill="FFFFFF"/>
            <w:vAlign w:val="center"/>
          </w:tcPr>
          <w:p w14:paraId="602C4849" w14:textId="77777777" w:rsidR="00B30162" w:rsidRPr="00EC0799" w:rsidRDefault="00B30162" w:rsidP="00AC444E">
            <w:pPr>
              <w:jc w:val="center"/>
              <w:rPr>
                <w:rFonts w:ascii="Arial Narrow" w:hAnsi="Arial Narrow"/>
                <w:b/>
                <w:iCs/>
                <w:color w:val="3A003A"/>
                <w:sz w:val="20"/>
                <w:szCs w:val="20"/>
                <w:lang w:eastAsia="en-US"/>
              </w:rPr>
            </w:pPr>
            <w:r w:rsidRPr="00EC0799">
              <w:rPr>
                <w:rFonts w:ascii="Arial Narrow" w:hAnsi="Arial Narrow"/>
                <w:b/>
                <w:i/>
                <w:iCs/>
                <w:color w:val="3A003A"/>
                <w:sz w:val="20"/>
                <w:szCs w:val="20"/>
              </w:rPr>
              <w:t>381</w:t>
            </w:r>
          </w:p>
        </w:tc>
        <w:tc>
          <w:tcPr>
            <w:tcW w:w="1842" w:type="dxa"/>
            <w:shd w:val="clear" w:color="auto" w:fill="FFF8F3"/>
            <w:vAlign w:val="center"/>
          </w:tcPr>
          <w:p w14:paraId="1DDDFD00" w14:textId="77777777" w:rsidR="00B30162" w:rsidRPr="00EC0799" w:rsidRDefault="00B30162" w:rsidP="00AC444E">
            <w:pPr>
              <w:jc w:val="center"/>
              <w:rPr>
                <w:rFonts w:ascii="Arial Narrow" w:hAnsi="Arial Narrow"/>
                <w:b/>
                <w:i/>
                <w:iCs/>
                <w:color w:val="3A003A"/>
                <w:sz w:val="20"/>
                <w:szCs w:val="20"/>
                <w:lang w:eastAsia="en-US"/>
              </w:rPr>
            </w:pPr>
            <w:r w:rsidRPr="00EC0799">
              <w:rPr>
                <w:rFonts w:ascii="Arial Narrow" w:hAnsi="Arial Narrow"/>
                <w:b/>
                <w:i/>
                <w:iCs/>
                <w:color w:val="3A003A"/>
                <w:sz w:val="20"/>
                <w:szCs w:val="20"/>
              </w:rPr>
              <w:t>342</w:t>
            </w:r>
          </w:p>
        </w:tc>
        <w:tc>
          <w:tcPr>
            <w:tcW w:w="1983" w:type="dxa"/>
            <w:shd w:val="clear" w:color="auto" w:fill="FFFFFF"/>
            <w:vAlign w:val="center"/>
          </w:tcPr>
          <w:p w14:paraId="683FB2BA"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2,05</w:t>
            </w:r>
          </w:p>
        </w:tc>
        <w:tc>
          <w:tcPr>
            <w:tcW w:w="2692" w:type="dxa"/>
            <w:shd w:val="clear" w:color="auto" w:fill="FFF8F3"/>
            <w:vAlign w:val="center"/>
          </w:tcPr>
          <w:p w14:paraId="6EB87F94"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1,71</w:t>
            </w:r>
          </w:p>
        </w:tc>
      </w:tr>
      <w:tr w:rsidR="00B30162" w:rsidRPr="00EC0799" w14:paraId="02AA1598" w14:textId="77777777" w:rsidTr="00C878FE">
        <w:trPr>
          <w:trHeight w:hRule="exact" w:val="284"/>
        </w:trPr>
        <w:tc>
          <w:tcPr>
            <w:tcW w:w="683" w:type="dxa"/>
            <w:vAlign w:val="center"/>
            <w:hideMark/>
          </w:tcPr>
          <w:p w14:paraId="15C1A65B"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lang w:eastAsia="en-US"/>
              </w:rPr>
              <w:t>10.</w:t>
            </w:r>
          </w:p>
        </w:tc>
        <w:tc>
          <w:tcPr>
            <w:tcW w:w="2017" w:type="dxa"/>
            <w:vAlign w:val="center"/>
            <w:hideMark/>
          </w:tcPr>
          <w:p w14:paraId="4117C0A2" w14:textId="77777777" w:rsidR="00B30162" w:rsidRPr="00EC0799" w:rsidRDefault="00B30162" w:rsidP="00AC444E">
            <w:pPr>
              <w:rPr>
                <w:rFonts w:ascii="Arial Narrow" w:hAnsi="Arial Narrow"/>
                <w:b/>
                <w:color w:val="3A003A"/>
                <w:sz w:val="20"/>
                <w:szCs w:val="20"/>
                <w:lang w:eastAsia="en-US"/>
              </w:rPr>
            </w:pPr>
            <w:r w:rsidRPr="00EC0799">
              <w:rPr>
                <w:rFonts w:ascii="Arial Narrow" w:hAnsi="Arial Narrow"/>
                <w:b/>
                <w:color w:val="3A003A"/>
                <w:sz w:val="20"/>
                <w:szCs w:val="20"/>
                <w:lang w:eastAsia="en-US"/>
              </w:rPr>
              <w:t>ORADEA</w:t>
            </w:r>
          </w:p>
        </w:tc>
        <w:tc>
          <w:tcPr>
            <w:tcW w:w="1498" w:type="dxa"/>
            <w:vAlign w:val="center"/>
          </w:tcPr>
          <w:p w14:paraId="4745DCF2"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14.224</w:t>
            </w:r>
          </w:p>
        </w:tc>
        <w:tc>
          <w:tcPr>
            <w:tcW w:w="1700" w:type="dxa"/>
            <w:shd w:val="clear" w:color="auto" w:fill="FFF8F3"/>
            <w:vAlign w:val="center"/>
          </w:tcPr>
          <w:p w14:paraId="5E39FE70"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cs="Calibri"/>
                <w:b/>
                <w:color w:val="3A003A"/>
                <w:sz w:val="20"/>
                <w:szCs w:val="20"/>
              </w:rPr>
              <w:t>13.743</w:t>
            </w:r>
          </w:p>
        </w:tc>
        <w:tc>
          <w:tcPr>
            <w:tcW w:w="1700" w:type="dxa"/>
            <w:shd w:val="clear" w:color="auto" w:fill="FFFFFF"/>
            <w:vAlign w:val="center"/>
          </w:tcPr>
          <w:p w14:paraId="71E2F650" w14:textId="77777777" w:rsidR="00B30162" w:rsidRPr="00EC0799" w:rsidRDefault="00B30162" w:rsidP="00AC444E">
            <w:pPr>
              <w:jc w:val="center"/>
              <w:rPr>
                <w:rFonts w:ascii="Arial Narrow" w:hAnsi="Arial Narrow"/>
                <w:b/>
                <w:iCs/>
                <w:color w:val="3A003A"/>
                <w:sz w:val="20"/>
                <w:szCs w:val="20"/>
                <w:lang w:eastAsia="en-US"/>
              </w:rPr>
            </w:pPr>
            <w:r w:rsidRPr="00EC0799">
              <w:rPr>
                <w:rFonts w:ascii="Arial Narrow" w:hAnsi="Arial Narrow"/>
                <w:b/>
                <w:i/>
                <w:iCs/>
                <w:color w:val="3A003A"/>
                <w:sz w:val="20"/>
                <w:szCs w:val="20"/>
              </w:rPr>
              <w:t>230</w:t>
            </w:r>
          </w:p>
        </w:tc>
        <w:tc>
          <w:tcPr>
            <w:tcW w:w="1842" w:type="dxa"/>
            <w:shd w:val="clear" w:color="auto" w:fill="FFF8F3"/>
            <w:vAlign w:val="center"/>
          </w:tcPr>
          <w:p w14:paraId="2B103CEC" w14:textId="77777777" w:rsidR="00B30162" w:rsidRPr="00EC0799" w:rsidRDefault="00B30162" w:rsidP="00AC444E">
            <w:pPr>
              <w:jc w:val="center"/>
              <w:rPr>
                <w:rFonts w:ascii="Arial Narrow" w:hAnsi="Arial Narrow"/>
                <w:b/>
                <w:i/>
                <w:iCs/>
                <w:color w:val="3A003A"/>
                <w:sz w:val="20"/>
                <w:szCs w:val="20"/>
                <w:lang w:eastAsia="en-US"/>
              </w:rPr>
            </w:pPr>
            <w:r w:rsidRPr="00EC0799">
              <w:rPr>
                <w:rFonts w:ascii="Arial Narrow" w:hAnsi="Arial Narrow"/>
                <w:b/>
                <w:i/>
                <w:iCs/>
                <w:color w:val="3A003A"/>
                <w:sz w:val="20"/>
                <w:szCs w:val="20"/>
              </w:rPr>
              <w:t>303</w:t>
            </w:r>
          </w:p>
        </w:tc>
        <w:tc>
          <w:tcPr>
            <w:tcW w:w="1983" w:type="dxa"/>
            <w:shd w:val="clear" w:color="auto" w:fill="FFFFFF"/>
            <w:vAlign w:val="center"/>
          </w:tcPr>
          <w:p w14:paraId="28FDE5E7"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1,61</w:t>
            </w:r>
          </w:p>
        </w:tc>
        <w:tc>
          <w:tcPr>
            <w:tcW w:w="2692" w:type="dxa"/>
            <w:shd w:val="clear" w:color="auto" w:fill="FFF8F3"/>
            <w:vAlign w:val="center"/>
          </w:tcPr>
          <w:p w14:paraId="2F69A34A"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2,20</w:t>
            </w:r>
          </w:p>
        </w:tc>
      </w:tr>
      <w:tr w:rsidR="00B30162" w:rsidRPr="00EC0799" w14:paraId="6797B660" w14:textId="77777777" w:rsidTr="00C878FE">
        <w:trPr>
          <w:trHeight w:hRule="exact" w:val="284"/>
        </w:trPr>
        <w:tc>
          <w:tcPr>
            <w:tcW w:w="683" w:type="dxa"/>
            <w:vAlign w:val="center"/>
          </w:tcPr>
          <w:p w14:paraId="520B152D"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lang w:eastAsia="en-US"/>
              </w:rPr>
              <w:t>11.</w:t>
            </w:r>
          </w:p>
        </w:tc>
        <w:tc>
          <w:tcPr>
            <w:tcW w:w="2017" w:type="dxa"/>
            <w:vAlign w:val="center"/>
          </w:tcPr>
          <w:p w14:paraId="0E383898" w14:textId="77777777" w:rsidR="00B30162" w:rsidRPr="00EC0799" w:rsidRDefault="00B30162" w:rsidP="00AC444E">
            <w:pPr>
              <w:rPr>
                <w:rFonts w:ascii="Arial Narrow" w:hAnsi="Arial Narrow"/>
                <w:b/>
                <w:color w:val="3A003A"/>
                <w:sz w:val="20"/>
                <w:szCs w:val="20"/>
                <w:lang w:eastAsia="en-US"/>
              </w:rPr>
            </w:pPr>
            <w:r w:rsidRPr="00EC0799">
              <w:rPr>
                <w:rFonts w:ascii="Arial Narrow" w:hAnsi="Arial Narrow"/>
                <w:b/>
                <w:color w:val="3A003A"/>
                <w:sz w:val="20"/>
                <w:szCs w:val="20"/>
                <w:lang w:eastAsia="en-US"/>
              </w:rPr>
              <w:t>PITEŞTI</w:t>
            </w:r>
          </w:p>
        </w:tc>
        <w:tc>
          <w:tcPr>
            <w:tcW w:w="1498" w:type="dxa"/>
            <w:vAlign w:val="center"/>
          </w:tcPr>
          <w:p w14:paraId="1DDFD026"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13.864</w:t>
            </w:r>
          </w:p>
        </w:tc>
        <w:tc>
          <w:tcPr>
            <w:tcW w:w="1700" w:type="dxa"/>
            <w:shd w:val="clear" w:color="auto" w:fill="FFF8F3"/>
            <w:vAlign w:val="center"/>
          </w:tcPr>
          <w:p w14:paraId="2E410CBC"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cs="Calibri"/>
                <w:b/>
                <w:color w:val="3A003A"/>
                <w:sz w:val="20"/>
                <w:szCs w:val="20"/>
              </w:rPr>
              <w:t>15.797</w:t>
            </w:r>
          </w:p>
        </w:tc>
        <w:tc>
          <w:tcPr>
            <w:tcW w:w="1700" w:type="dxa"/>
            <w:shd w:val="clear" w:color="auto" w:fill="FFFFFF"/>
            <w:vAlign w:val="center"/>
          </w:tcPr>
          <w:p w14:paraId="1092545A"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i/>
                <w:iCs/>
                <w:color w:val="3A003A"/>
                <w:sz w:val="20"/>
                <w:szCs w:val="20"/>
              </w:rPr>
              <w:t>334</w:t>
            </w:r>
          </w:p>
        </w:tc>
        <w:tc>
          <w:tcPr>
            <w:tcW w:w="1842" w:type="dxa"/>
            <w:shd w:val="clear" w:color="auto" w:fill="FFF8F3"/>
            <w:vAlign w:val="center"/>
          </w:tcPr>
          <w:p w14:paraId="58BAC22E"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i/>
                <w:iCs/>
                <w:color w:val="3A003A"/>
                <w:sz w:val="20"/>
                <w:szCs w:val="20"/>
              </w:rPr>
              <w:t>352</w:t>
            </w:r>
          </w:p>
        </w:tc>
        <w:tc>
          <w:tcPr>
            <w:tcW w:w="1983" w:type="dxa"/>
            <w:shd w:val="clear" w:color="auto" w:fill="FFFFFF"/>
            <w:vAlign w:val="center"/>
          </w:tcPr>
          <w:p w14:paraId="0FB8557A"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2,40</w:t>
            </w:r>
          </w:p>
        </w:tc>
        <w:tc>
          <w:tcPr>
            <w:tcW w:w="2692" w:type="dxa"/>
            <w:shd w:val="clear" w:color="auto" w:fill="FFF8F3"/>
            <w:vAlign w:val="center"/>
          </w:tcPr>
          <w:p w14:paraId="2DB3D8FA"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2,22</w:t>
            </w:r>
          </w:p>
        </w:tc>
      </w:tr>
      <w:tr w:rsidR="00B30162" w:rsidRPr="00EC0799" w14:paraId="73E3C331" w14:textId="77777777" w:rsidTr="00C878FE">
        <w:trPr>
          <w:trHeight w:hRule="exact" w:val="284"/>
        </w:trPr>
        <w:tc>
          <w:tcPr>
            <w:tcW w:w="683" w:type="dxa"/>
            <w:vAlign w:val="center"/>
          </w:tcPr>
          <w:p w14:paraId="423C6C9F"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lang w:eastAsia="en-US"/>
              </w:rPr>
              <w:t>12.</w:t>
            </w:r>
          </w:p>
        </w:tc>
        <w:tc>
          <w:tcPr>
            <w:tcW w:w="2017" w:type="dxa"/>
            <w:vAlign w:val="center"/>
          </w:tcPr>
          <w:p w14:paraId="231FF13F" w14:textId="77777777" w:rsidR="00B30162" w:rsidRPr="00EC0799" w:rsidRDefault="00B30162" w:rsidP="00AC444E">
            <w:pPr>
              <w:rPr>
                <w:rFonts w:ascii="Arial Narrow" w:hAnsi="Arial Narrow"/>
                <w:b/>
                <w:color w:val="3A003A"/>
                <w:sz w:val="20"/>
                <w:szCs w:val="20"/>
                <w:lang w:eastAsia="en-US"/>
              </w:rPr>
            </w:pPr>
            <w:r w:rsidRPr="00EC0799">
              <w:rPr>
                <w:rFonts w:ascii="Arial Narrow" w:hAnsi="Arial Narrow"/>
                <w:b/>
                <w:color w:val="3A003A"/>
                <w:sz w:val="20"/>
                <w:szCs w:val="20"/>
                <w:lang w:eastAsia="en-US"/>
              </w:rPr>
              <w:t>PLOIEŞTI</w:t>
            </w:r>
          </w:p>
        </w:tc>
        <w:tc>
          <w:tcPr>
            <w:tcW w:w="1498" w:type="dxa"/>
            <w:vAlign w:val="center"/>
          </w:tcPr>
          <w:p w14:paraId="1B76BD6E"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21.559</w:t>
            </w:r>
          </w:p>
        </w:tc>
        <w:tc>
          <w:tcPr>
            <w:tcW w:w="1700" w:type="dxa"/>
            <w:shd w:val="clear" w:color="auto" w:fill="FFF8F3"/>
            <w:vAlign w:val="center"/>
          </w:tcPr>
          <w:p w14:paraId="354DD9A3"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cs="Calibri"/>
                <w:b/>
                <w:color w:val="3A003A"/>
                <w:sz w:val="20"/>
                <w:szCs w:val="20"/>
              </w:rPr>
              <w:t>23.132</w:t>
            </w:r>
          </w:p>
        </w:tc>
        <w:tc>
          <w:tcPr>
            <w:tcW w:w="1700" w:type="dxa"/>
            <w:shd w:val="clear" w:color="auto" w:fill="FFFFFF"/>
            <w:vAlign w:val="center"/>
          </w:tcPr>
          <w:p w14:paraId="06A3104B"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i/>
                <w:iCs/>
                <w:color w:val="3A003A"/>
                <w:sz w:val="20"/>
                <w:szCs w:val="20"/>
              </w:rPr>
              <w:t>382</w:t>
            </w:r>
          </w:p>
        </w:tc>
        <w:tc>
          <w:tcPr>
            <w:tcW w:w="1842" w:type="dxa"/>
            <w:shd w:val="clear" w:color="auto" w:fill="FFF8F3"/>
            <w:vAlign w:val="center"/>
          </w:tcPr>
          <w:p w14:paraId="38B4CB10"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i/>
                <w:iCs/>
                <w:color w:val="3A003A"/>
                <w:sz w:val="20"/>
                <w:szCs w:val="20"/>
              </w:rPr>
              <w:t>389</w:t>
            </w:r>
          </w:p>
        </w:tc>
        <w:tc>
          <w:tcPr>
            <w:tcW w:w="1983" w:type="dxa"/>
            <w:shd w:val="clear" w:color="auto" w:fill="FFFFFF"/>
            <w:vAlign w:val="center"/>
          </w:tcPr>
          <w:p w14:paraId="0ADEF909"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1,77</w:t>
            </w:r>
          </w:p>
        </w:tc>
        <w:tc>
          <w:tcPr>
            <w:tcW w:w="2692" w:type="dxa"/>
            <w:shd w:val="clear" w:color="auto" w:fill="FFF8F3"/>
            <w:vAlign w:val="center"/>
          </w:tcPr>
          <w:p w14:paraId="2704880B"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1,68</w:t>
            </w:r>
          </w:p>
        </w:tc>
      </w:tr>
      <w:tr w:rsidR="00B30162" w:rsidRPr="00EC0799" w14:paraId="659687FB" w14:textId="77777777" w:rsidTr="00C878FE">
        <w:trPr>
          <w:trHeight w:hRule="exact" w:val="284"/>
        </w:trPr>
        <w:tc>
          <w:tcPr>
            <w:tcW w:w="683" w:type="dxa"/>
            <w:vAlign w:val="center"/>
          </w:tcPr>
          <w:p w14:paraId="03C42DA9"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lang w:eastAsia="en-US"/>
              </w:rPr>
              <w:t>13.</w:t>
            </w:r>
          </w:p>
        </w:tc>
        <w:tc>
          <w:tcPr>
            <w:tcW w:w="2017" w:type="dxa"/>
            <w:vAlign w:val="center"/>
          </w:tcPr>
          <w:p w14:paraId="18184D71" w14:textId="77777777" w:rsidR="00B30162" w:rsidRPr="00EC0799" w:rsidRDefault="00B30162" w:rsidP="00AC444E">
            <w:pPr>
              <w:rPr>
                <w:rFonts w:ascii="Arial Narrow" w:hAnsi="Arial Narrow"/>
                <w:b/>
                <w:color w:val="3A003A"/>
                <w:sz w:val="20"/>
                <w:szCs w:val="20"/>
                <w:lang w:eastAsia="en-US"/>
              </w:rPr>
            </w:pPr>
            <w:r w:rsidRPr="00EC0799">
              <w:rPr>
                <w:rFonts w:ascii="Arial Narrow" w:hAnsi="Arial Narrow"/>
                <w:b/>
                <w:color w:val="3A003A"/>
                <w:sz w:val="20"/>
                <w:szCs w:val="20"/>
                <w:lang w:eastAsia="en-US"/>
              </w:rPr>
              <w:t>SUCEAVA</w:t>
            </w:r>
          </w:p>
        </w:tc>
        <w:tc>
          <w:tcPr>
            <w:tcW w:w="1498" w:type="dxa"/>
            <w:vAlign w:val="center"/>
          </w:tcPr>
          <w:p w14:paraId="775F9F7F"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13.541</w:t>
            </w:r>
          </w:p>
        </w:tc>
        <w:tc>
          <w:tcPr>
            <w:tcW w:w="1700" w:type="dxa"/>
            <w:shd w:val="clear" w:color="auto" w:fill="FFF8F3"/>
            <w:vAlign w:val="center"/>
          </w:tcPr>
          <w:p w14:paraId="2A76B4DD"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cs="Calibri"/>
                <w:b/>
                <w:color w:val="3A003A"/>
                <w:sz w:val="20"/>
                <w:szCs w:val="20"/>
              </w:rPr>
              <w:t>15.396</w:t>
            </w:r>
          </w:p>
        </w:tc>
        <w:tc>
          <w:tcPr>
            <w:tcW w:w="1700" w:type="dxa"/>
            <w:shd w:val="clear" w:color="auto" w:fill="FFFFFF"/>
            <w:vAlign w:val="center"/>
          </w:tcPr>
          <w:p w14:paraId="27054127"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i/>
                <w:iCs/>
                <w:color w:val="3A003A"/>
                <w:sz w:val="20"/>
                <w:szCs w:val="20"/>
              </w:rPr>
              <w:t>504</w:t>
            </w:r>
          </w:p>
        </w:tc>
        <w:tc>
          <w:tcPr>
            <w:tcW w:w="1842" w:type="dxa"/>
            <w:shd w:val="clear" w:color="auto" w:fill="FFF8F3"/>
            <w:vAlign w:val="center"/>
          </w:tcPr>
          <w:p w14:paraId="0FA137DC"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i/>
                <w:iCs/>
                <w:color w:val="3A003A"/>
                <w:sz w:val="20"/>
                <w:szCs w:val="20"/>
              </w:rPr>
              <w:t>549</w:t>
            </w:r>
          </w:p>
        </w:tc>
        <w:tc>
          <w:tcPr>
            <w:tcW w:w="1983" w:type="dxa"/>
            <w:shd w:val="clear" w:color="auto" w:fill="FFFFFF"/>
            <w:vAlign w:val="center"/>
          </w:tcPr>
          <w:p w14:paraId="36E8995C"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3,72</w:t>
            </w:r>
          </w:p>
        </w:tc>
        <w:tc>
          <w:tcPr>
            <w:tcW w:w="2692" w:type="dxa"/>
            <w:shd w:val="clear" w:color="auto" w:fill="FFF8F3"/>
            <w:vAlign w:val="center"/>
          </w:tcPr>
          <w:p w14:paraId="14503F3B"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3,56</w:t>
            </w:r>
          </w:p>
        </w:tc>
      </w:tr>
      <w:tr w:rsidR="00B30162" w:rsidRPr="00EC0799" w14:paraId="61614CE3" w14:textId="77777777" w:rsidTr="00C878FE">
        <w:trPr>
          <w:trHeight w:hRule="exact" w:val="284"/>
        </w:trPr>
        <w:tc>
          <w:tcPr>
            <w:tcW w:w="683" w:type="dxa"/>
            <w:vAlign w:val="center"/>
          </w:tcPr>
          <w:p w14:paraId="5AEBA84F"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lang w:eastAsia="en-US"/>
              </w:rPr>
              <w:t>14.</w:t>
            </w:r>
          </w:p>
        </w:tc>
        <w:tc>
          <w:tcPr>
            <w:tcW w:w="2017" w:type="dxa"/>
            <w:vAlign w:val="center"/>
          </w:tcPr>
          <w:p w14:paraId="1DA4CFC5" w14:textId="77777777" w:rsidR="00B30162" w:rsidRPr="00EC0799" w:rsidRDefault="00B30162" w:rsidP="00AC444E">
            <w:pPr>
              <w:rPr>
                <w:rFonts w:ascii="Arial Narrow" w:hAnsi="Arial Narrow"/>
                <w:b/>
                <w:color w:val="3A003A"/>
                <w:sz w:val="20"/>
                <w:szCs w:val="20"/>
                <w:lang w:eastAsia="en-US"/>
              </w:rPr>
            </w:pPr>
            <w:r w:rsidRPr="00EC0799">
              <w:rPr>
                <w:rFonts w:ascii="Arial Narrow" w:hAnsi="Arial Narrow"/>
                <w:b/>
                <w:color w:val="3A003A"/>
                <w:sz w:val="20"/>
                <w:szCs w:val="20"/>
                <w:lang w:eastAsia="en-US"/>
              </w:rPr>
              <w:t>TÂRGU MUREŞ</w:t>
            </w:r>
          </w:p>
        </w:tc>
        <w:tc>
          <w:tcPr>
            <w:tcW w:w="1498" w:type="dxa"/>
            <w:vAlign w:val="center"/>
          </w:tcPr>
          <w:p w14:paraId="56C36FB6"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8.560</w:t>
            </w:r>
          </w:p>
        </w:tc>
        <w:tc>
          <w:tcPr>
            <w:tcW w:w="1700" w:type="dxa"/>
            <w:shd w:val="clear" w:color="auto" w:fill="FFF8F3"/>
            <w:vAlign w:val="center"/>
          </w:tcPr>
          <w:p w14:paraId="22A18D55"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cs="Calibri"/>
                <w:b/>
                <w:color w:val="3A003A"/>
                <w:sz w:val="20"/>
                <w:szCs w:val="20"/>
              </w:rPr>
              <w:t>8.501</w:t>
            </w:r>
          </w:p>
        </w:tc>
        <w:tc>
          <w:tcPr>
            <w:tcW w:w="1700" w:type="dxa"/>
            <w:shd w:val="clear" w:color="auto" w:fill="FFFFFF"/>
            <w:vAlign w:val="center"/>
          </w:tcPr>
          <w:p w14:paraId="2AB7C528"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i/>
                <w:iCs/>
                <w:color w:val="3A003A"/>
                <w:sz w:val="20"/>
                <w:szCs w:val="20"/>
              </w:rPr>
              <w:t>238</w:t>
            </w:r>
          </w:p>
        </w:tc>
        <w:tc>
          <w:tcPr>
            <w:tcW w:w="1842" w:type="dxa"/>
            <w:shd w:val="clear" w:color="auto" w:fill="FFF8F3"/>
            <w:vAlign w:val="center"/>
          </w:tcPr>
          <w:p w14:paraId="671349C0"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i/>
                <w:iCs/>
                <w:color w:val="3A003A"/>
                <w:sz w:val="20"/>
                <w:szCs w:val="20"/>
              </w:rPr>
              <w:t>187</w:t>
            </w:r>
          </w:p>
        </w:tc>
        <w:tc>
          <w:tcPr>
            <w:tcW w:w="1983" w:type="dxa"/>
            <w:shd w:val="clear" w:color="auto" w:fill="FFFFFF"/>
            <w:vAlign w:val="center"/>
          </w:tcPr>
          <w:p w14:paraId="6A0129C2"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2,78</w:t>
            </w:r>
          </w:p>
        </w:tc>
        <w:tc>
          <w:tcPr>
            <w:tcW w:w="2692" w:type="dxa"/>
            <w:shd w:val="clear" w:color="auto" w:fill="FFF8F3"/>
            <w:vAlign w:val="center"/>
          </w:tcPr>
          <w:p w14:paraId="49ABDD9B"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2,19</w:t>
            </w:r>
          </w:p>
        </w:tc>
      </w:tr>
      <w:tr w:rsidR="00B30162" w:rsidRPr="00EC0799" w14:paraId="46C7F074" w14:textId="77777777" w:rsidTr="00C878FE">
        <w:trPr>
          <w:trHeight w:hRule="exact" w:val="284"/>
        </w:trPr>
        <w:tc>
          <w:tcPr>
            <w:tcW w:w="683" w:type="dxa"/>
            <w:vAlign w:val="center"/>
          </w:tcPr>
          <w:p w14:paraId="6CCF888A"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lang w:eastAsia="en-US"/>
              </w:rPr>
              <w:t>15.</w:t>
            </w:r>
          </w:p>
        </w:tc>
        <w:tc>
          <w:tcPr>
            <w:tcW w:w="2017" w:type="dxa"/>
            <w:vAlign w:val="center"/>
          </w:tcPr>
          <w:p w14:paraId="70B5FB6F" w14:textId="77777777" w:rsidR="00B30162" w:rsidRPr="00EC0799" w:rsidRDefault="00B30162" w:rsidP="00AC444E">
            <w:pPr>
              <w:rPr>
                <w:rFonts w:ascii="Arial Narrow" w:hAnsi="Arial Narrow"/>
                <w:b/>
                <w:color w:val="3A003A"/>
                <w:sz w:val="20"/>
                <w:szCs w:val="20"/>
                <w:lang w:eastAsia="en-US"/>
              </w:rPr>
            </w:pPr>
            <w:r w:rsidRPr="00EC0799">
              <w:rPr>
                <w:rFonts w:ascii="Arial Narrow" w:hAnsi="Arial Narrow"/>
                <w:b/>
                <w:color w:val="3A003A"/>
                <w:sz w:val="20"/>
                <w:szCs w:val="20"/>
                <w:lang w:eastAsia="en-US"/>
              </w:rPr>
              <w:t>TIMIŞOARA</w:t>
            </w:r>
          </w:p>
        </w:tc>
        <w:tc>
          <w:tcPr>
            <w:tcW w:w="1498" w:type="dxa"/>
            <w:vAlign w:val="center"/>
          </w:tcPr>
          <w:p w14:paraId="107BC158"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21.704</w:t>
            </w:r>
          </w:p>
        </w:tc>
        <w:tc>
          <w:tcPr>
            <w:tcW w:w="1700" w:type="dxa"/>
            <w:shd w:val="clear" w:color="auto" w:fill="FFF8F3"/>
            <w:vAlign w:val="center"/>
          </w:tcPr>
          <w:p w14:paraId="76B515B9"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cs="Calibri"/>
                <w:b/>
                <w:color w:val="3A003A"/>
                <w:sz w:val="20"/>
                <w:szCs w:val="20"/>
              </w:rPr>
              <w:t>22.041</w:t>
            </w:r>
          </w:p>
        </w:tc>
        <w:tc>
          <w:tcPr>
            <w:tcW w:w="1700" w:type="dxa"/>
            <w:shd w:val="clear" w:color="auto" w:fill="FFFFFF"/>
            <w:vAlign w:val="center"/>
          </w:tcPr>
          <w:p w14:paraId="1C0F425C"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i/>
                <w:color w:val="3A003A"/>
                <w:sz w:val="20"/>
                <w:szCs w:val="20"/>
              </w:rPr>
              <w:t>452</w:t>
            </w:r>
          </w:p>
        </w:tc>
        <w:tc>
          <w:tcPr>
            <w:tcW w:w="1842" w:type="dxa"/>
            <w:shd w:val="clear" w:color="auto" w:fill="FFF8F3"/>
            <w:vAlign w:val="center"/>
          </w:tcPr>
          <w:p w14:paraId="1071897C"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i/>
                <w:color w:val="3A003A"/>
                <w:sz w:val="20"/>
                <w:szCs w:val="20"/>
              </w:rPr>
              <w:t>385</w:t>
            </w:r>
          </w:p>
        </w:tc>
        <w:tc>
          <w:tcPr>
            <w:tcW w:w="1983" w:type="dxa"/>
            <w:shd w:val="clear" w:color="auto" w:fill="FFFFFF"/>
            <w:vAlign w:val="center"/>
          </w:tcPr>
          <w:p w14:paraId="6EB40727"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2,08</w:t>
            </w:r>
          </w:p>
        </w:tc>
        <w:tc>
          <w:tcPr>
            <w:tcW w:w="2692" w:type="dxa"/>
            <w:shd w:val="clear" w:color="auto" w:fill="FFF8F3"/>
            <w:vAlign w:val="center"/>
          </w:tcPr>
          <w:p w14:paraId="0B834A59"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1,74</w:t>
            </w:r>
          </w:p>
        </w:tc>
      </w:tr>
      <w:tr w:rsidR="00B30162" w:rsidRPr="00EC0799" w14:paraId="2D50B77A" w14:textId="77777777" w:rsidTr="00C878FE">
        <w:trPr>
          <w:trHeight w:hRule="exact" w:val="432"/>
        </w:trPr>
        <w:tc>
          <w:tcPr>
            <w:tcW w:w="683" w:type="dxa"/>
            <w:vMerge w:val="restart"/>
            <w:vAlign w:val="center"/>
          </w:tcPr>
          <w:p w14:paraId="7F606DD9" w14:textId="77777777" w:rsidR="00B30162" w:rsidRPr="00EC0799" w:rsidRDefault="00B30162" w:rsidP="00AC444E">
            <w:pPr>
              <w:rPr>
                <w:rFonts w:ascii="Arial Narrow" w:hAnsi="Arial Narrow"/>
                <w:b/>
                <w:color w:val="3A003A"/>
                <w:sz w:val="20"/>
                <w:szCs w:val="20"/>
                <w:lang w:eastAsia="en-US"/>
              </w:rPr>
            </w:pPr>
          </w:p>
        </w:tc>
        <w:tc>
          <w:tcPr>
            <w:tcW w:w="2017" w:type="dxa"/>
            <w:shd w:val="clear" w:color="auto" w:fill="FFF8F3"/>
            <w:vAlign w:val="center"/>
          </w:tcPr>
          <w:p w14:paraId="31632AA0" w14:textId="77777777" w:rsidR="00B30162" w:rsidRPr="00EC0799" w:rsidRDefault="00B30162" w:rsidP="00AC444E">
            <w:pPr>
              <w:rPr>
                <w:rFonts w:ascii="Arial Narrow" w:hAnsi="Arial Narrow"/>
                <w:b/>
                <w:color w:val="3A003A"/>
                <w:sz w:val="20"/>
                <w:szCs w:val="20"/>
                <w:lang w:eastAsia="en-US"/>
              </w:rPr>
            </w:pPr>
            <w:r w:rsidRPr="00EC0799">
              <w:rPr>
                <w:rFonts w:ascii="Arial Narrow" w:hAnsi="Arial Narrow"/>
                <w:b/>
                <w:color w:val="3A003A"/>
                <w:sz w:val="20"/>
                <w:szCs w:val="20"/>
                <w:lang w:eastAsia="en-US"/>
              </w:rPr>
              <w:t>TOTAL PCA</w:t>
            </w:r>
          </w:p>
        </w:tc>
        <w:tc>
          <w:tcPr>
            <w:tcW w:w="1498" w:type="dxa"/>
            <w:shd w:val="clear" w:color="auto" w:fill="FFF8F3"/>
            <w:vAlign w:val="center"/>
          </w:tcPr>
          <w:p w14:paraId="4466FB4A"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292.831</w:t>
            </w:r>
          </w:p>
        </w:tc>
        <w:tc>
          <w:tcPr>
            <w:tcW w:w="1700" w:type="dxa"/>
            <w:shd w:val="clear" w:color="auto" w:fill="FFF8F3"/>
            <w:vAlign w:val="center"/>
          </w:tcPr>
          <w:p w14:paraId="3DC32471"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311.973</w:t>
            </w:r>
          </w:p>
        </w:tc>
        <w:tc>
          <w:tcPr>
            <w:tcW w:w="1700" w:type="dxa"/>
            <w:shd w:val="clear" w:color="auto" w:fill="FFF8F3"/>
            <w:vAlign w:val="center"/>
          </w:tcPr>
          <w:p w14:paraId="0259E5BC" w14:textId="77777777" w:rsidR="00B30162" w:rsidRPr="00EC0799" w:rsidRDefault="00B30162" w:rsidP="00AC444E">
            <w:pPr>
              <w:jc w:val="center"/>
              <w:rPr>
                <w:rFonts w:ascii="Arial Narrow" w:hAnsi="Arial Narrow"/>
                <w:b/>
                <w:i/>
                <w:color w:val="3A003A"/>
                <w:sz w:val="20"/>
                <w:szCs w:val="20"/>
              </w:rPr>
            </w:pPr>
            <w:r w:rsidRPr="00EC0799">
              <w:rPr>
                <w:rFonts w:ascii="Arial Narrow" w:hAnsi="Arial Narrow"/>
                <w:b/>
                <w:i/>
                <w:color w:val="3A003A"/>
                <w:sz w:val="20"/>
                <w:szCs w:val="20"/>
              </w:rPr>
              <w:t>7.453</w:t>
            </w:r>
          </w:p>
          <w:p w14:paraId="4DCF193D" w14:textId="77777777" w:rsidR="00B30162" w:rsidRPr="00EC0799" w:rsidRDefault="00B30162" w:rsidP="00AC444E">
            <w:pPr>
              <w:jc w:val="center"/>
              <w:rPr>
                <w:rFonts w:ascii="Arial Narrow" w:hAnsi="Arial Narrow"/>
                <w:b/>
                <w:color w:val="3A003A"/>
                <w:sz w:val="20"/>
                <w:szCs w:val="20"/>
                <w:lang w:eastAsia="en-US"/>
              </w:rPr>
            </w:pPr>
          </w:p>
        </w:tc>
        <w:tc>
          <w:tcPr>
            <w:tcW w:w="1842" w:type="dxa"/>
            <w:shd w:val="clear" w:color="auto" w:fill="FFF8F3"/>
            <w:vAlign w:val="center"/>
          </w:tcPr>
          <w:p w14:paraId="1D081EFE"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i/>
                <w:color w:val="3A003A"/>
                <w:sz w:val="20"/>
                <w:szCs w:val="20"/>
              </w:rPr>
              <w:t>7.523</w:t>
            </w:r>
          </w:p>
        </w:tc>
        <w:tc>
          <w:tcPr>
            <w:tcW w:w="1983" w:type="dxa"/>
            <w:shd w:val="clear" w:color="auto" w:fill="FFF8F3"/>
            <w:vAlign w:val="center"/>
          </w:tcPr>
          <w:p w14:paraId="5B99BAFB"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2,54</w:t>
            </w:r>
          </w:p>
        </w:tc>
        <w:tc>
          <w:tcPr>
            <w:tcW w:w="2692" w:type="dxa"/>
            <w:shd w:val="clear" w:color="auto" w:fill="FFF8F3"/>
            <w:vAlign w:val="center"/>
          </w:tcPr>
          <w:p w14:paraId="33A71EAE"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2,41</w:t>
            </w:r>
          </w:p>
        </w:tc>
      </w:tr>
      <w:tr w:rsidR="00B30162" w:rsidRPr="00EC0799" w14:paraId="3C389D76" w14:textId="77777777" w:rsidTr="00C878FE">
        <w:trPr>
          <w:trHeight w:hRule="exact" w:val="717"/>
        </w:trPr>
        <w:tc>
          <w:tcPr>
            <w:tcW w:w="683" w:type="dxa"/>
            <w:vMerge/>
            <w:vAlign w:val="center"/>
          </w:tcPr>
          <w:p w14:paraId="0C9B9AFD" w14:textId="77777777" w:rsidR="00B30162" w:rsidRPr="00EC0799" w:rsidRDefault="00B30162" w:rsidP="00AC444E">
            <w:pPr>
              <w:rPr>
                <w:rFonts w:ascii="Arial Narrow" w:hAnsi="Arial Narrow"/>
                <w:b/>
                <w:color w:val="3A003A"/>
                <w:sz w:val="20"/>
                <w:szCs w:val="20"/>
                <w:lang w:eastAsia="en-US"/>
              </w:rPr>
            </w:pPr>
          </w:p>
        </w:tc>
        <w:tc>
          <w:tcPr>
            <w:tcW w:w="2017" w:type="dxa"/>
            <w:shd w:val="clear" w:color="auto" w:fill="FFF8F3"/>
            <w:vAlign w:val="center"/>
          </w:tcPr>
          <w:p w14:paraId="4895A351"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lang w:eastAsia="en-US"/>
              </w:rPr>
              <w:t>TOTAL</w:t>
            </w:r>
          </w:p>
          <w:p w14:paraId="2FA7383D"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lang w:eastAsia="en-US"/>
              </w:rPr>
              <w:t>MINISTERUL PUBLIC</w:t>
            </w:r>
          </w:p>
        </w:tc>
        <w:tc>
          <w:tcPr>
            <w:tcW w:w="1498" w:type="dxa"/>
            <w:shd w:val="clear" w:color="auto" w:fill="FFF8F3"/>
            <w:vAlign w:val="center"/>
          </w:tcPr>
          <w:p w14:paraId="3D253F85"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320.331</w:t>
            </w:r>
          </w:p>
        </w:tc>
        <w:tc>
          <w:tcPr>
            <w:tcW w:w="1700" w:type="dxa"/>
            <w:shd w:val="clear" w:color="auto" w:fill="FFF8F3"/>
            <w:vAlign w:val="center"/>
          </w:tcPr>
          <w:p w14:paraId="5902B678"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345.239</w:t>
            </w:r>
          </w:p>
        </w:tc>
        <w:tc>
          <w:tcPr>
            <w:tcW w:w="1700" w:type="dxa"/>
            <w:shd w:val="clear" w:color="auto" w:fill="FFF8F3"/>
            <w:vAlign w:val="center"/>
          </w:tcPr>
          <w:p w14:paraId="581EFBAC" w14:textId="77777777" w:rsidR="00B30162" w:rsidRPr="00EC0799" w:rsidRDefault="00B30162" w:rsidP="00AC444E">
            <w:pPr>
              <w:spacing w:line="276" w:lineRule="auto"/>
              <w:jc w:val="center"/>
              <w:rPr>
                <w:rFonts w:ascii="Arial Narrow" w:hAnsi="Arial Narrow"/>
                <w:b/>
                <w:color w:val="3A003A"/>
                <w:sz w:val="20"/>
                <w:szCs w:val="20"/>
              </w:rPr>
            </w:pPr>
          </w:p>
          <w:p w14:paraId="37A9ECC5" w14:textId="77777777" w:rsidR="00B30162" w:rsidRPr="00EC0799" w:rsidRDefault="00B30162" w:rsidP="00AC444E">
            <w:pPr>
              <w:spacing w:line="276" w:lineRule="auto"/>
              <w:jc w:val="center"/>
              <w:rPr>
                <w:rFonts w:ascii="Arial Narrow" w:hAnsi="Arial Narrow"/>
                <w:b/>
                <w:i/>
                <w:color w:val="3A003A"/>
                <w:sz w:val="20"/>
                <w:szCs w:val="20"/>
              </w:rPr>
            </w:pPr>
            <w:r w:rsidRPr="00EC0799">
              <w:rPr>
                <w:rFonts w:ascii="Arial Narrow" w:hAnsi="Arial Narrow"/>
                <w:b/>
                <w:i/>
                <w:color w:val="3A003A"/>
                <w:sz w:val="20"/>
                <w:szCs w:val="20"/>
              </w:rPr>
              <w:t>9.119</w:t>
            </w:r>
          </w:p>
          <w:p w14:paraId="0CED2201" w14:textId="77777777" w:rsidR="00B30162" w:rsidRPr="00EC0799" w:rsidRDefault="00B30162" w:rsidP="00AC444E">
            <w:pPr>
              <w:jc w:val="center"/>
              <w:rPr>
                <w:rFonts w:ascii="Arial Narrow" w:hAnsi="Arial Narrow"/>
                <w:b/>
                <w:color w:val="3A003A"/>
                <w:sz w:val="20"/>
                <w:szCs w:val="20"/>
                <w:lang w:eastAsia="en-US"/>
              </w:rPr>
            </w:pPr>
          </w:p>
        </w:tc>
        <w:tc>
          <w:tcPr>
            <w:tcW w:w="1842" w:type="dxa"/>
            <w:shd w:val="clear" w:color="auto" w:fill="FFF8F3"/>
            <w:vAlign w:val="center"/>
          </w:tcPr>
          <w:p w14:paraId="003E2B14"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9.218</w:t>
            </w:r>
          </w:p>
        </w:tc>
        <w:tc>
          <w:tcPr>
            <w:tcW w:w="1983" w:type="dxa"/>
            <w:shd w:val="clear" w:color="auto" w:fill="FFF8F3"/>
            <w:vAlign w:val="center"/>
          </w:tcPr>
          <w:p w14:paraId="6C073FE8"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2,84</w:t>
            </w:r>
          </w:p>
        </w:tc>
        <w:tc>
          <w:tcPr>
            <w:tcW w:w="2692" w:type="dxa"/>
            <w:shd w:val="clear" w:color="auto" w:fill="FFF8F3"/>
            <w:vAlign w:val="center"/>
          </w:tcPr>
          <w:p w14:paraId="6D2B9679" w14:textId="77777777" w:rsidR="00B30162" w:rsidRPr="00EC0799" w:rsidRDefault="00B30162" w:rsidP="00AC444E">
            <w:pPr>
              <w:jc w:val="center"/>
              <w:rPr>
                <w:rFonts w:ascii="Arial Narrow" w:hAnsi="Arial Narrow"/>
                <w:b/>
                <w:color w:val="3A003A"/>
                <w:sz w:val="20"/>
                <w:szCs w:val="20"/>
                <w:lang w:eastAsia="en-US"/>
              </w:rPr>
            </w:pPr>
            <w:r w:rsidRPr="00EC0799">
              <w:rPr>
                <w:rFonts w:ascii="Arial Narrow" w:hAnsi="Arial Narrow"/>
                <w:b/>
                <w:color w:val="3A003A"/>
                <w:sz w:val="20"/>
                <w:szCs w:val="20"/>
              </w:rPr>
              <w:t>2,67</w:t>
            </w:r>
          </w:p>
        </w:tc>
      </w:tr>
    </w:tbl>
    <w:p w14:paraId="62FD9B4C" w14:textId="77777777" w:rsidR="00B30162" w:rsidRPr="00EC0799" w:rsidRDefault="00B30162" w:rsidP="00B30162">
      <w:pPr>
        <w:tabs>
          <w:tab w:val="left" w:pos="5340"/>
          <w:tab w:val="center" w:pos="6980"/>
        </w:tabs>
        <w:rPr>
          <w:rFonts w:ascii="Arial Narrow" w:hAnsi="Arial Narrow"/>
          <w:b/>
          <w:color w:val="3A003A"/>
          <w:sz w:val="20"/>
          <w:szCs w:val="20"/>
        </w:rPr>
      </w:pPr>
      <w:r w:rsidRPr="00EC0799">
        <w:rPr>
          <w:rFonts w:ascii="Arial Narrow" w:hAnsi="Arial Narrow"/>
          <w:b/>
          <w:color w:val="3A003A"/>
          <w:sz w:val="20"/>
          <w:szCs w:val="20"/>
        </w:rPr>
        <w:tab/>
      </w:r>
    </w:p>
    <w:p w14:paraId="363B8DDF" w14:textId="77777777" w:rsidR="00762F77" w:rsidRPr="00EC0799" w:rsidRDefault="00762F77" w:rsidP="00762F77">
      <w:pPr>
        <w:jc w:val="center"/>
        <w:rPr>
          <w:rFonts w:ascii="Arial Narrow" w:hAnsi="Arial Narrow"/>
          <w:b/>
          <w:color w:val="3A003A"/>
          <w:sz w:val="20"/>
          <w:szCs w:val="20"/>
        </w:rPr>
      </w:pPr>
    </w:p>
    <w:p w14:paraId="25BE86FE" w14:textId="77777777" w:rsidR="00762F77" w:rsidRPr="00EC0799" w:rsidRDefault="00762F77" w:rsidP="00D064D4">
      <w:pPr>
        <w:tabs>
          <w:tab w:val="left" w:pos="8127"/>
        </w:tabs>
        <w:rPr>
          <w:rFonts w:ascii="Arial Narrow" w:eastAsia="Calibri" w:hAnsi="Arial Narrow"/>
          <w:color w:val="3A003A"/>
          <w:sz w:val="20"/>
          <w:szCs w:val="20"/>
          <w:lang w:eastAsia="en-US"/>
        </w:rPr>
        <w:sectPr w:rsidR="00762F77" w:rsidRPr="00EC0799" w:rsidSect="005A752B">
          <w:pgSz w:w="16840" w:h="11907" w:orient="landscape" w:code="9"/>
          <w:pgMar w:top="993" w:right="1440" w:bottom="993" w:left="1440" w:header="709" w:footer="0" w:gutter="0"/>
          <w:cols w:space="708"/>
          <w:docGrid w:linePitch="360"/>
        </w:sectPr>
      </w:pPr>
    </w:p>
    <w:p w14:paraId="194D9618" w14:textId="77777777" w:rsidR="00802E69" w:rsidRPr="00EC0799" w:rsidRDefault="00802E69" w:rsidP="00802E69">
      <w:pPr>
        <w:ind w:left="993"/>
        <w:jc w:val="center"/>
        <w:rPr>
          <w:rFonts w:ascii="Arial Narrow" w:eastAsia="Calibri" w:hAnsi="Arial Narrow"/>
          <w:b/>
          <w:color w:val="3A003A"/>
          <w:sz w:val="22"/>
          <w:szCs w:val="22"/>
          <w:lang w:eastAsia="en-US"/>
        </w:rPr>
      </w:pPr>
      <w:r w:rsidRPr="00EC0799">
        <w:rPr>
          <w:rFonts w:ascii="Arial Narrow" w:eastAsia="Calibri" w:hAnsi="Arial Narrow"/>
          <w:b/>
          <w:color w:val="3A003A"/>
          <w:sz w:val="22"/>
          <w:szCs w:val="22"/>
          <w:lang w:eastAsia="en-US"/>
        </w:rPr>
        <w:lastRenderedPageBreak/>
        <w:t>CAUZE CIVILE JUDECATE CU PARTICIPAREA PROCURORULUI</w:t>
      </w:r>
    </w:p>
    <w:p w14:paraId="5083C5B3" w14:textId="77777777" w:rsidR="00802E69" w:rsidRPr="00EC0799" w:rsidRDefault="00802E69" w:rsidP="00802E69">
      <w:pPr>
        <w:ind w:left="993"/>
        <w:jc w:val="center"/>
        <w:rPr>
          <w:rFonts w:ascii="Arial Narrow" w:eastAsia="Calibri" w:hAnsi="Arial Narrow"/>
          <w:b/>
          <w:color w:val="3A003A"/>
          <w:sz w:val="22"/>
          <w:szCs w:val="22"/>
          <w:lang w:eastAsia="en-US"/>
        </w:rPr>
      </w:pPr>
      <w:r w:rsidRPr="00EC0799">
        <w:rPr>
          <w:rFonts w:ascii="Arial Narrow" w:eastAsia="Calibri" w:hAnsi="Arial Narrow"/>
          <w:b/>
          <w:color w:val="3A003A"/>
          <w:sz w:val="22"/>
          <w:szCs w:val="22"/>
          <w:lang w:eastAsia="en-US"/>
        </w:rPr>
        <w:t>COMPARATIV 2024/2023</w:t>
      </w:r>
    </w:p>
    <w:p w14:paraId="6A443998" w14:textId="77777777" w:rsidR="00802E69" w:rsidRPr="00EC0799" w:rsidRDefault="00802E69" w:rsidP="00802E69">
      <w:pPr>
        <w:ind w:left="993"/>
        <w:jc w:val="center"/>
        <w:rPr>
          <w:rFonts w:ascii="Arial Narrow" w:eastAsia="Calibri" w:hAnsi="Arial Narrow"/>
          <w:b/>
          <w:color w:val="3A003A"/>
          <w:sz w:val="22"/>
          <w:szCs w:val="22"/>
          <w:lang w:eastAsia="en-US"/>
        </w:rPr>
      </w:pPr>
    </w:p>
    <w:p w14:paraId="566266B1" w14:textId="77777777" w:rsidR="00802E69" w:rsidRPr="00EC0799" w:rsidRDefault="00802E69" w:rsidP="00802E69">
      <w:pPr>
        <w:ind w:left="993"/>
        <w:jc w:val="center"/>
        <w:rPr>
          <w:rFonts w:ascii="Arial Narrow" w:eastAsia="Calibri" w:hAnsi="Arial Narrow"/>
          <w:b/>
          <w:color w:val="3A003A"/>
          <w:sz w:val="22"/>
          <w:szCs w:val="22"/>
          <w:lang w:eastAsia="en-US"/>
        </w:rPr>
      </w:pPr>
    </w:p>
    <w:tbl>
      <w:tblPr>
        <w:tblStyle w:val="Tabelgril2"/>
        <w:tblpPr w:leftFromText="180" w:rightFromText="180" w:vertAnchor="text" w:horzAnchor="page" w:tblpX="1441" w:tblpY="97"/>
        <w:tblW w:w="9776" w:type="dxa"/>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704"/>
        <w:gridCol w:w="1418"/>
        <w:gridCol w:w="1275"/>
        <w:gridCol w:w="1276"/>
        <w:gridCol w:w="1276"/>
        <w:gridCol w:w="1276"/>
        <w:gridCol w:w="1276"/>
        <w:gridCol w:w="1275"/>
      </w:tblGrid>
      <w:tr w:rsidR="00802E69" w:rsidRPr="00EC0799" w14:paraId="59F99AD5" w14:textId="77777777" w:rsidTr="00E577CF">
        <w:tc>
          <w:tcPr>
            <w:tcW w:w="704" w:type="dxa"/>
            <w:shd w:val="clear" w:color="auto" w:fill="FFF8F3"/>
            <w:vAlign w:val="center"/>
            <w:hideMark/>
          </w:tcPr>
          <w:p w14:paraId="180A726A"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Nr. crt.</w:t>
            </w:r>
          </w:p>
          <w:p w14:paraId="63D40560" w14:textId="77777777" w:rsidR="00802E69" w:rsidRPr="00EC0799" w:rsidRDefault="00802E69" w:rsidP="00AC444E">
            <w:pPr>
              <w:spacing w:line="259" w:lineRule="auto"/>
              <w:jc w:val="center"/>
              <w:rPr>
                <w:rFonts w:ascii="Arial Narrow" w:hAnsi="Arial Narrow"/>
                <w:b/>
                <w:color w:val="3A003A"/>
                <w:sz w:val="22"/>
                <w:szCs w:val="22"/>
              </w:rPr>
            </w:pPr>
          </w:p>
        </w:tc>
        <w:tc>
          <w:tcPr>
            <w:tcW w:w="1418" w:type="dxa"/>
            <w:shd w:val="clear" w:color="auto" w:fill="FFF8F3"/>
            <w:vAlign w:val="center"/>
            <w:hideMark/>
          </w:tcPr>
          <w:p w14:paraId="57DF2EE8"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PCA</w:t>
            </w:r>
          </w:p>
        </w:tc>
        <w:tc>
          <w:tcPr>
            <w:tcW w:w="1275" w:type="dxa"/>
            <w:shd w:val="clear" w:color="auto" w:fill="FFF8F3"/>
            <w:vAlign w:val="center"/>
            <w:hideMark/>
          </w:tcPr>
          <w:p w14:paraId="28175DDD"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 xml:space="preserve">Cauze civile </w:t>
            </w:r>
          </w:p>
          <w:p w14:paraId="2378AA20"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(participări)</w:t>
            </w:r>
          </w:p>
          <w:p w14:paraId="672341FF"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2024</w:t>
            </w:r>
          </w:p>
        </w:tc>
        <w:tc>
          <w:tcPr>
            <w:tcW w:w="1276" w:type="dxa"/>
            <w:shd w:val="clear" w:color="auto" w:fill="FFF8F3"/>
            <w:vAlign w:val="center"/>
            <w:hideMark/>
          </w:tcPr>
          <w:p w14:paraId="4EA7D291"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Cauze civile</w:t>
            </w:r>
          </w:p>
          <w:p w14:paraId="1745D2FB"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(participări)</w:t>
            </w:r>
          </w:p>
          <w:p w14:paraId="6CBB938A"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2023</w:t>
            </w:r>
          </w:p>
        </w:tc>
        <w:tc>
          <w:tcPr>
            <w:tcW w:w="1276" w:type="dxa"/>
            <w:shd w:val="clear" w:color="auto" w:fill="FFF8F3"/>
            <w:vAlign w:val="center"/>
            <w:hideMark/>
          </w:tcPr>
          <w:p w14:paraId="73180359"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Comparativ</w:t>
            </w:r>
          </w:p>
          <w:p w14:paraId="7B457506"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w:t>
            </w:r>
          </w:p>
        </w:tc>
        <w:tc>
          <w:tcPr>
            <w:tcW w:w="1276" w:type="dxa"/>
            <w:shd w:val="clear" w:color="auto" w:fill="FFF8F3"/>
            <w:vAlign w:val="center"/>
            <w:hideMark/>
          </w:tcPr>
          <w:p w14:paraId="32A76596"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Cauze civile</w:t>
            </w:r>
          </w:p>
          <w:p w14:paraId="5AF0EF73"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(judecate)</w:t>
            </w:r>
          </w:p>
          <w:p w14:paraId="681F0550"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2024</w:t>
            </w:r>
          </w:p>
        </w:tc>
        <w:tc>
          <w:tcPr>
            <w:tcW w:w="1276" w:type="dxa"/>
            <w:shd w:val="clear" w:color="auto" w:fill="FFF8F3"/>
            <w:vAlign w:val="center"/>
            <w:hideMark/>
          </w:tcPr>
          <w:p w14:paraId="091BB58B"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Cauze civile</w:t>
            </w:r>
          </w:p>
          <w:p w14:paraId="0710430E"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(judecate)</w:t>
            </w:r>
          </w:p>
          <w:p w14:paraId="15E93459"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2023</w:t>
            </w:r>
          </w:p>
        </w:tc>
        <w:tc>
          <w:tcPr>
            <w:tcW w:w="1275" w:type="dxa"/>
            <w:shd w:val="clear" w:color="auto" w:fill="FFF8F3"/>
            <w:vAlign w:val="center"/>
            <w:hideMark/>
          </w:tcPr>
          <w:p w14:paraId="2E8A0004"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Comparativ</w:t>
            </w:r>
          </w:p>
          <w:p w14:paraId="7F2F7071"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w:t>
            </w:r>
          </w:p>
        </w:tc>
      </w:tr>
      <w:tr w:rsidR="00802E69" w:rsidRPr="00EC0799" w14:paraId="19D8D246" w14:textId="77777777" w:rsidTr="00343C10">
        <w:tc>
          <w:tcPr>
            <w:tcW w:w="704" w:type="dxa"/>
            <w:vAlign w:val="center"/>
            <w:hideMark/>
          </w:tcPr>
          <w:p w14:paraId="57B5B9EA"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1</w:t>
            </w:r>
          </w:p>
        </w:tc>
        <w:tc>
          <w:tcPr>
            <w:tcW w:w="1418" w:type="dxa"/>
            <w:vAlign w:val="center"/>
            <w:hideMark/>
          </w:tcPr>
          <w:p w14:paraId="71AA2C5B" w14:textId="77777777" w:rsidR="00802E69" w:rsidRPr="00EC0799" w:rsidRDefault="00802E69" w:rsidP="00AC444E">
            <w:pPr>
              <w:spacing w:line="259" w:lineRule="auto"/>
              <w:rPr>
                <w:rFonts w:ascii="Arial Narrow" w:hAnsi="Arial Narrow"/>
                <w:b/>
                <w:color w:val="3A003A"/>
                <w:sz w:val="22"/>
                <w:szCs w:val="22"/>
              </w:rPr>
            </w:pPr>
            <w:r w:rsidRPr="00EC0799">
              <w:rPr>
                <w:rFonts w:ascii="Arial Narrow" w:hAnsi="Arial Narrow"/>
                <w:b/>
                <w:color w:val="3A003A"/>
                <w:sz w:val="22"/>
                <w:szCs w:val="22"/>
              </w:rPr>
              <w:t>ALBA IULIA</w:t>
            </w:r>
          </w:p>
        </w:tc>
        <w:tc>
          <w:tcPr>
            <w:tcW w:w="1275" w:type="dxa"/>
            <w:vAlign w:val="center"/>
          </w:tcPr>
          <w:p w14:paraId="2874A3E9"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6.870</w:t>
            </w:r>
          </w:p>
        </w:tc>
        <w:tc>
          <w:tcPr>
            <w:tcW w:w="1276" w:type="dxa"/>
            <w:vAlign w:val="center"/>
          </w:tcPr>
          <w:p w14:paraId="1DC0D712"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5.746</w:t>
            </w:r>
          </w:p>
        </w:tc>
        <w:tc>
          <w:tcPr>
            <w:tcW w:w="1276" w:type="dxa"/>
            <w:vAlign w:val="center"/>
          </w:tcPr>
          <w:p w14:paraId="0A079493"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+19,56%</w:t>
            </w:r>
          </w:p>
        </w:tc>
        <w:tc>
          <w:tcPr>
            <w:tcW w:w="1276" w:type="dxa"/>
            <w:vAlign w:val="center"/>
          </w:tcPr>
          <w:p w14:paraId="5FDB865F"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3.871</w:t>
            </w:r>
          </w:p>
        </w:tc>
        <w:tc>
          <w:tcPr>
            <w:tcW w:w="1276" w:type="dxa"/>
            <w:vAlign w:val="center"/>
          </w:tcPr>
          <w:p w14:paraId="03BEC27B"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3.132</w:t>
            </w:r>
          </w:p>
        </w:tc>
        <w:tc>
          <w:tcPr>
            <w:tcW w:w="1275" w:type="dxa"/>
            <w:vAlign w:val="center"/>
          </w:tcPr>
          <w:p w14:paraId="4837A59A"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+23,59%</w:t>
            </w:r>
          </w:p>
        </w:tc>
      </w:tr>
      <w:tr w:rsidR="00802E69" w:rsidRPr="00EC0799" w14:paraId="5FB71413" w14:textId="77777777" w:rsidTr="00343C10">
        <w:tc>
          <w:tcPr>
            <w:tcW w:w="704" w:type="dxa"/>
            <w:vAlign w:val="center"/>
            <w:hideMark/>
          </w:tcPr>
          <w:p w14:paraId="2E078C4A"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2</w:t>
            </w:r>
          </w:p>
        </w:tc>
        <w:tc>
          <w:tcPr>
            <w:tcW w:w="1418" w:type="dxa"/>
            <w:vAlign w:val="center"/>
            <w:hideMark/>
          </w:tcPr>
          <w:p w14:paraId="729DC9F2" w14:textId="77777777" w:rsidR="00802E69" w:rsidRPr="00EC0799" w:rsidRDefault="00802E69" w:rsidP="00AC444E">
            <w:pPr>
              <w:spacing w:line="259" w:lineRule="auto"/>
              <w:rPr>
                <w:rFonts w:ascii="Arial Narrow" w:hAnsi="Arial Narrow"/>
                <w:b/>
                <w:color w:val="3A003A"/>
                <w:sz w:val="22"/>
                <w:szCs w:val="22"/>
              </w:rPr>
            </w:pPr>
            <w:r w:rsidRPr="00EC0799">
              <w:rPr>
                <w:rFonts w:ascii="Arial Narrow" w:hAnsi="Arial Narrow"/>
                <w:b/>
                <w:color w:val="3A003A"/>
                <w:sz w:val="22"/>
                <w:szCs w:val="22"/>
              </w:rPr>
              <w:t>BACĂU</w:t>
            </w:r>
          </w:p>
        </w:tc>
        <w:tc>
          <w:tcPr>
            <w:tcW w:w="1275" w:type="dxa"/>
            <w:vAlign w:val="center"/>
          </w:tcPr>
          <w:p w14:paraId="2A594BAA"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4.894</w:t>
            </w:r>
          </w:p>
        </w:tc>
        <w:tc>
          <w:tcPr>
            <w:tcW w:w="1276" w:type="dxa"/>
            <w:vAlign w:val="center"/>
          </w:tcPr>
          <w:p w14:paraId="3EB89140"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4.197</w:t>
            </w:r>
          </w:p>
        </w:tc>
        <w:tc>
          <w:tcPr>
            <w:tcW w:w="1276" w:type="dxa"/>
            <w:vAlign w:val="center"/>
          </w:tcPr>
          <w:p w14:paraId="49A90B95"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+16,60%</w:t>
            </w:r>
          </w:p>
        </w:tc>
        <w:tc>
          <w:tcPr>
            <w:tcW w:w="1276" w:type="dxa"/>
            <w:vAlign w:val="center"/>
          </w:tcPr>
          <w:p w14:paraId="752E29F8"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3.452</w:t>
            </w:r>
          </w:p>
        </w:tc>
        <w:tc>
          <w:tcPr>
            <w:tcW w:w="1276" w:type="dxa"/>
            <w:vAlign w:val="center"/>
          </w:tcPr>
          <w:p w14:paraId="070CFCF1"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2.773</w:t>
            </w:r>
          </w:p>
        </w:tc>
        <w:tc>
          <w:tcPr>
            <w:tcW w:w="1275" w:type="dxa"/>
            <w:vAlign w:val="center"/>
          </w:tcPr>
          <w:p w14:paraId="1850681E"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+ 24,48%</w:t>
            </w:r>
          </w:p>
        </w:tc>
      </w:tr>
      <w:tr w:rsidR="00802E69" w:rsidRPr="00EC0799" w14:paraId="01801B72" w14:textId="77777777" w:rsidTr="00343C10">
        <w:tc>
          <w:tcPr>
            <w:tcW w:w="704" w:type="dxa"/>
            <w:vAlign w:val="center"/>
            <w:hideMark/>
          </w:tcPr>
          <w:p w14:paraId="0D89FA31"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3</w:t>
            </w:r>
          </w:p>
        </w:tc>
        <w:tc>
          <w:tcPr>
            <w:tcW w:w="1418" w:type="dxa"/>
            <w:vAlign w:val="center"/>
            <w:hideMark/>
          </w:tcPr>
          <w:p w14:paraId="014FE2C0" w14:textId="77777777" w:rsidR="00802E69" w:rsidRPr="00EC0799" w:rsidRDefault="00802E69" w:rsidP="00AC444E">
            <w:pPr>
              <w:spacing w:line="259" w:lineRule="auto"/>
              <w:rPr>
                <w:rFonts w:ascii="Arial Narrow" w:hAnsi="Arial Narrow"/>
                <w:b/>
                <w:color w:val="3A003A"/>
                <w:sz w:val="22"/>
                <w:szCs w:val="22"/>
              </w:rPr>
            </w:pPr>
            <w:r w:rsidRPr="00EC0799">
              <w:rPr>
                <w:rFonts w:ascii="Arial Narrow" w:hAnsi="Arial Narrow"/>
                <w:b/>
                <w:color w:val="3A003A"/>
                <w:sz w:val="22"/>
                <w:szCs w:val="22"/>
              </w:rPr>
              <w:t>BRAȘOV</w:t>
            </w:r>
          </w:p>
        </w:tc>
        <w:tc>
          <w:tcPr>
            <w:tcW w:w="1275" w:type="dxa"/>
            <w:vAlign w:val="center"/>
          </w:tcPr>
          <w:p w14:paraId="70BA9505"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3.746</w:t>
            </w:r>
          </w:p>
        </w:tc>
        <w:tc>
          <w:tcPr>
            <w:tcW w:w="1276" w:type="dxa"/>
            <w:vAlign w:val="center"/>
          </w:tcPr>
          <w:p w14:paraId="40F3E6A4"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3.206</w:t>
            </w:r>
          </w:p>
        </w:tc>
        <w:tc>
          <w:tcPr>
            <w:tcW w:w="1276" w:type="dxa"/>
            <w:vAlign w:val="center"/>
          </w:tcPr>
          <w:p w14:paraId="67E3F053"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+16,84%</w:t>
            </w:r>
          </w:p>
        </w:tc>
        <w:tc>
          <w:tcPr>
            <w:tcW w:w="1276" w:type="dxa"/>
            <w:vAlign w:val="center"/>
          </w:tcPr>
          <w:p w14:paraId="2E879CAF"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2.399</w:t>
            </w:r>
          </w:p>
        </w:tc>
        <w:tc>
          <w:tcPr>
            <w:tcW w:w="1276" w:type="dxa"/>
            <w:vAlign w:val="center"/>
          </w:tcPr>
          <w:p w14:paraId="2392BB12"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2.129</w:t>
            </w:r>
          </w:p>
        </w:tc>
        <w:tc>
          <w:tcPr>
            <w:tcW w:w="1275" w:type="dxa"/>
            <w:vAlign w:val="center"/>
          </w:tcPr>
          <w:p w14:paraId="4F1F5EAE"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+12,68%</w:t>
            </w:r>
          </w:p>
        </w:tc>
      </w:tr>
      <w:tr w:rsidR="00802E69" w:rsidRPr="00EC0799" w14:paraId="4E30C565" w14:textId="77777777" w:rsidTr="00343C10">
        <w:tc>
          <w:tcPr>
            <w:tcW w:w="704" w:type="dxa"/>
            <w:vAlign w:val="center"/>
            <w:hideMark/>
          </w:tcPr>
          <w:p w14:paraId="2AA99CE9"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4</w:t>
            </w:r>
          </w:p>
        </w:tc>
        <w:tc>
          <w:tcPr>
            <w:tcW w:w="1418" w:type="dxa"/>
            <w:vAlign w:val="center"/>
            <w:hideMark/>
          </w:tcPr>
          <w:p w14:paraId="47F56ED6" w14:textId="77777777" w:rsidR="00802E69" w:rsidRPr="00EC0799" w:rsidRDefault="00802E69" w:rsidP="00AC444E">
            <w:pPr>
              <w:spacing w:line="259" w:lineRule="auto"/>
              <w:rPr>
                <w:rFonts w:ascii="Arial Narrow" w:hAnsi="Arial Narrow"/>
                <w:b/>
                <w:color w:val="3A003A"/>
                <w:sz w:val="22"/>
                <w:szCs w:val="22"/>
              </w:rPr>
            </w:pPr>
            <w:r w:rsidRPr="00EC0799">
              <w:rPr>
                <w:rFonts w:ascii="Arial Narrow" w:hAnsi="Arial Narrow"/>
                <w:b/>
                <w:color w:val="3A003A"/>
                <w:sz w:val="22"/>
                <w:szCs w:val="22"/>
              </w:rPr>
              <w:t>BUCUREȘTI</w:t>
            </w:r>
          </w:p>
        </w:tc>
        <w:tc>
          <w:tcPr>
            <w:tcW w:w="1275" w:type="dxa"/>
            <w:vAlign w:val="center"/>
          </w:tcPr>
          <w:p w14:paraId="2DA9E511"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28.253</w:t>
            </w:r>
          </w:p>
        </w:tc>
        <w:tc>
          <w:tcPr>
            <w:tcW w:w="1276" w:type="dxa"/>
            <w:vAlign w:val="center"/>
          </w:tcPr>
          <w:p w14:paraId="69C58CBF"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24.648</w:t>
            </w:r>
          </w:p>
        </w:tc>
        <w:tc>
          <w:tcPr>
            <w:tcW w:w="1276" w:type="dxa"/>
            <w:vAlign w:val="center"/>
          </w:tcPr>
          <w:p w14:paraId="5AB577D7"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+14,62%</w:t>
            </w:r>
          </w:p>
        </w:tc>
        <w:tc>
          <w:tcPr>
            <w:tcW w:w="1276" w:type="dxa"/>
            <w:vAlign w:val="center"/>
          </w:tcPr>
          <w:p w14:paraId="7EC367FD"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22.317</w:t>
            </w:r>
          </w:p>
        </w:tc>
        <w:tc>
          <w:tcPr>
            <w:tcW w:w="1276" w:type="dxa"/>
            <w:vAlign w:val="center"/>
          </w:tcPr>
          <w:p w14:paraId="297962E7"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19.048</w:t>
            </w:r>
          </w:p>
        </w:tc>
        <w:tc>
          <w:tcPr>
            <w:tcW w:w="1275" w:type="dxa"/>
            <w:vAlign w:val="center"/>
          </w:tcPr>
          <w:p w14:paraId="30D3F37D"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+17,16%</w:t>
            </w:r>
          </w:p>
        </w:tc>
      </w:tr>
      <w:tr w:rsidR="00802E69" w:rsidRPr="00EC0799" w14:paraId="550785D5" w14:textId="77777777" w:rsidTr="00343C10">
        <w:tc>
          <w:tcPr>
            <w:tcW w:w="704" w:type="dxa"/>
            <w:vAlign w:val="center"/>
            <w:hideMark/>
          </w:tcPr>
          <w:p w14:paraId="40119C5E"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5</w:t>
            </w:r>
          </w:p>
        </w:tc>
        <w:tc>
          <w:tcPr>
            <w:tcW w:w="1418" w:type="dxa"/>
            <w:vAlign w:val="center"/>
            <w:hideMark/>
          </w:tcPr>
          <w:p w14:paraId="7EA89278" w14:textId="77777777" w:rsidR="00802E69" w:rsidRPr="00EC0799" w:rsidRDefault="00802E69" w:rsidP="00AC444E">
            <w:pPr>
              <w:spacing w:line="259" w:lineRule="auto"/>
              <w:rPr>
                <w:rFonts w:ascii="Arial Narrow" w:hAnsi="Arial Narrow"/>
                <w:b/>
                <w:color w:val="3A003A"/>
                <w:sz w:val="22"/>
                <w:szCs w:val="22"/>
              </w:rPr>
            </w:pPr>
            <w:r w:rsidRPr="00EC0799">
              <w:rPr>
                <w:rFonts w:ascii="Arial Narrow" w:hAnsi="Arial Narrow"/>
                <w:b/>
                <w:color w:val="3A003A"/>
                <w:sz w:val="22"/>
                <w:szCs w:val="22"/>
              </w:rPr>
              <w:t>CLUJ</w:t>
            </w:r>
          </w:p>
        </w:tc>
        <w:tc>
          <w:tcPr>
            <w:tcW w:w="1275" w:type="dxa"/>
            <w:vAlign w:val="center"/>
          </w:tcPr>
          <w:p w14:paraId="2407FB02"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6.824</w:t>
            </w:r>
          </w:p>
        </w:tc>
        <w:tc>
          <w:tcPr>
            <w:tcW w:w="1276" w:type="dxa"/>
            <w:vAlign w:val="center"/>
          </w:tcPr>
          <w:p w14:paraId="6135477A"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5.952</w:t>
            </w:r>
          </w:p>
        </w:tc>
        <w:tc>
          <w:tcPr>
            <w:tcW w:w="1276" w:type="dxa"/>
            <w:vAlign w:val="center"/>
          </w:tcPr>
          <w:p w14:paraId="540405A9"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+14,65%</w:t>
            </w:r>
          </w:p>
        </w:tc>
        <w:tc>
          <w:tcPr>
            <w:tcW w:w="1276" w:type="dxa"/>
            <w:vAlign w:val="center"/>
          </w:tcPr>
          <w:p w14:paraId="395A0547"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4.646</w:t>
            </w:r>
          </w:p>
        </w:tc>
        <w:tc>
          <w:tcPr>
            <w:tcW w:w="1276" w:type="dxa"/>
            <w:vAlign w:val="center"/>
          </w:tcPr>
          <w:p w14:paraId="4D894950"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3.389</w:t>
            </w:r>
          </w:p>
        </w:tc>
        <w:tc>
          <w:tcPr>
            <w:tcW w:w="1275" w:type="dxa"/>
            <w:vAlign w:val="center"/>
          </w:tcPr>
          <w:p w14:paraId="26CE57B5"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+37,09%</w:t>
            </w:r>
          </w:p>
        </w:tc>
      </w:tr>
      <w:tr w:rsidR="00802E69" w:rsidRPr="00EC0799" w14:paraId="54B177FA" w14:textId="77777777" w:rsidTr="00343C10">
        <w:tc>
          <w:tcPr>
            <w:tcW w:w="704" w:type="dxa"/>
            <w:vAlign w:val="center"/>
            <w:hideMark/>
          </w:tcPr>
          <w:p w14:paraId="1CA6165F"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6</w:t>
            </w:r>
          </w:p>
        </w:tc>
        <w:tc>
          <w:tcPr>
            <w:tcW w:w="1418" w:type="dxa"/>
            <w:vAlign w:val="center"/>
            <w:hideMark/>
          </w:tcPr>
          <w:p w14:paraId="2AB4F3C2" w14:textId="77777777" w:rsidR="00802E69" w:rsidRPr="00EC0799" w:rsidRDefault="00802E69" w:rsidP="00AC444E">
            <w:pPr>
              <w:spacing w:line="259" w:lineRule="auto"/>
              <w:rPr>
                <w:rFonts w:ascii="Arial Narrow" w:hAnsi="Arial Narrow"/>
                <w:b/>
                <w:color w:val="3A003A"/>
                <w:sz w:val="22"/>
                <w:szCs w:val="22"/>
              </w:rPr>
            </w:pPr>
            <w:r w:rsidRPr="00EC0799">
              <w:rPr>
                <w:rFonts w:ascii="Arial Narrow" w:hAnsi="Arial Narrow"/>
                <w:b/>
                <w:color w:val="3A003A"/>
                <w:sz w:val="22"/>
                <w:szCs w:val="22"/>
              </w:rPr>
              <w:t>CONSTANȚA</w:t>
            </w:r>
          </w:p>
        </w:tc>
        <w:tc>
          <w:tcPr>
            <w:tcW w:w="1275" w:type="dxa"/>
            <w:vAlign w:val="center"/>
          </w:tcPr>
          <w:p w14:paraId="7AF82A9F"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4.972</w:t>
            </w:r>
          </w:p>
        </w:tc>
        <w:tc>
          <w:tcPr>
            <w:tcW w:w="1276" w:type="dxa"/>
            <w:vAlign w:val="center"/>
          </w:tcPr>
          <w:p w14:paraId="1D880B1A"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4.556</w:t>
            </w:r>
          </w:p>
        </w:tc>
        <w:tc>
          <w:tcPr>
            <w:tcW w:w="1276" w:type="dxa"/>
            <w:vAlign w:val="center"/>
          </w:tcPr>
          <w:p w14:paraId="071EA94F"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+9,13%</w:t>
            </w:r>
          </w:p>
        </w:tc>
        <w:tc>
          <w:tcPr>
            <w:tcW w:w="1276" w:type="dxa"/>
            <w:vAlign w:val="center"/>
          </w:tcPr>
          <w:p w14:paraId="3E51EC67"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3.424</w:t>
            </w:r>
          </w:p>
        </w:tc>
        <w:tc>
          <w:tcPr>
            <w:tcW w:w="1276" w:type="dxa"/>
            <w:vAlign w:val="center"/>
          </w:tcPr>
          <w:p w14:paraId="67E707CD"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2.874</w:t>
            </w:r>
          </w:p>
        </w:tc>
        <w:tc>
          <w:tcPr>
            <w:tcW w:w="1275" w:type="dxa"/>
            <w:vAlign w:val="center"/>
          </w:tcPr>
          <w:p w14:paraId="25234241"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+19,13%</w:t>
            </w:r>
          </w:p>
        </w:tc>
      </w:tr>
      <w:tr w:rsidR="00802E69" w:rsidRPr="00EC0799" w14:paraId="023FA8AE" w14:textId="77777777" w:rsidTr="00343C10">
        <w:tc>
          <w:tcPr>
            <w:tcW w:w="704" w:type="dxa"/>
            <w:vAlign w:val="center"/>
            <w:hideMark/>
          </w:tcPr>
          <w:p w14:paraId="37548CC9"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7</w:t>
            </w:r>
          </w:p>
        </w:tc>
        <w:tc>
          <w:tcPr>
            <w:tcW w:w="1418" w:type="dxa"/>
            <w:vAlign w:val="center"/>
            <w:hideMark/>
          </w:tcPr>
          <w:p w14:paraId="41A9C220" w14:textId="77777777" w:rsidR="00802E69" w:rsidRPr="00EC0799" w:rsidRDefault="00802E69" w:rsidP="00AC444E">
            <w:pPr>
              <w:spacing w:line="259" w:lineRule="auto"/>
              <w:rPr>
                <w:rFonts w:ascii="Arial Narrow" w:hAnsi="Arial Narrow"/>
                <w:b/>
                <w:color w:val="3A003A"/>
                <w:sz w:val="22"/>
                <w:szCs w:val="22"/>
              </w:rPr>
            </w:pPr>
            <w:r w:rsidRPr="00EC0799">
              <w:rPr>
                <w:rFonts w:ascii="Arial Narrow" w:hAnsi="Arial Narrow"/>
                <w:b/>
                <w:color w:val="3A003A"/>
                <w:sz w:val="22"/>
                <w:szCs w:val="22"/>
              </w:rPr>
              <w:t>CRAIOVA</w:t>
            </w:r>
          </w:p>
        </w:tc>
        <w:tc>
          <w:tcPr>
            <w:tcW w:w="1275" w:type="dxa"/>
            <w:vAlign w:val="center"/>
          </w:tcPr>
          <w:p w14:paraId="28892DED"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8.081</w:t>
            </w:r>
          </w:p>
        </w:tc>
        <w:tc>
          <w:tcPr>
            <w:tcW w:w="1276" w:type="dxa"/>
            <w:vAlign w:val="center"/>
          </w:tcPr>
          <w:p w14:paraId="31B3B0F2"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6.753</w:t>
            </w:r>
          </w:p>
        </w:tc>
        <w:tc>
          <w:tcPr>
            <w:tcW w:w="1276" w:type="dxa"/>
            <w:vAlign w:val="center"/>
          </w:tcPr>
          <w:p w14:paraId="5597F134"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+19,66%</w:t>
            </w:r>
          </w:p>
        </w:tc>
        <w:tc>
          <w:tcPr>
            <w:tcW w:w="1276" w:type="dxa"/>
            <w:vAlign w:val="center"/>
          </w:tcPr>
          <w:p w14:paraId="410D480F"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4.760</w:t>
            </w:r>
          </w:p>
        </w:tc>
        <w:tc>
          <w:tcPr>
            <w:tcW w:w="1276" w:type="dxa"/>
            <w:vAlign w:val="center"/>
          </w:tcPr>
          <w:p w14:paraId="35923E11"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3.564</w:t>
            </w:r>
          </w:p>
        </w:tc>
        <w:tc>
          <w:tcPr>
            <w:tcW w:w="1275" w:type="dxa"/>
            <w:vAlign w:val="center"/>
          </w:tcPr>
          <w:p w14:paraId="4663EB1E"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+33,55%</w:t>
            </w:r>
          </w:p>
        </w:tc>
      </w:tr>
      <w:tr w:rsidR="00802E69" w:rsidRPr="00EC0799" w14:paraId="59F3441B" w14:textId="77777777" w:rsidTr="00343C10">
        <w:tc>
          <w:tcPr>
            <w:tcW w:w="704" w:type="dxa"/>
            <w:vAlign w:val="center"/>
            <w:hideMark/>
          </w:tcPr>
          <w:p w14:paraId="5F36D953"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8</w:t>
            </w:r>
          </w:p>
        </w:tc>
        <w:tc>
          <w:tcPr>
            <w:tcW w:w="1418" w:type="dxa"/>
            <w:vAlign w:val="center"/>
            <w:hideMark/>
          </w:tcPr>
          <w:p w14:paraId="563C353F" w14:textId="77777777" w:rsidR="00802E69" w:rsidRPr="00EC0799" w:rsidRDefault="00802E69" w:rsidP="00AC444E">
            <w:pPr>
              <w:spacing w:line="259" w:lineRule="auto"/>
              <w:rPr>
                <w:rFonts w:ascii="Arial Narrow" w:hAnsi="Arial Narrow"/>
                <w:b/>
                <w:color w:val="3A003A"/>
                <w:sz w:val="22"/>
                <w:szCs w:val="22"/>
              </w:rPr>
            </w:pPr>
            <w:r w:rsidRPr="00EC0799">
              <w:rPr>
                <w:rFonts w:ascii="Arial Narrow" w:hAnsi="Arial Narrow"/>
                <w:b/>
                <w:color w:val="3A003A"/>
                <w:sz w:val="22"/>
                <w:szCs w:val="22"/>
              </w:rPr>
              <w:t>GALAȚI</w:t>
            </w:r>
          </w:p>
        </w:tc>
        <w:tc>
          <w:tcPr>
            <w:tcW w:w="1275" w:type="dxa"/>
            <w:vAlign w:val="center"/>
          </w:tcPr>
          <w:p w14:paraId="5ED39889"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7.018</w:t>
            </w:r>
          </w:p>
        </w:tc>
        <w:tc>
          <w:tcPr>
            <w:tcW w:w="1276" w:type="dxa"/>
            <w:vAlign w:val="center"/>
          </w:tcPr>
          <w:p w14:paraId="768FBA20"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5.221</w:t>
            </w:r>
          </w:p>
        </w:tc>
        <w:tc>
          <w:tcPr>
            <w:tcW w:w="1276" w:type="dxa"/>
            <w:vAlign w:val="center"/>
          </w:tcPr>
          <w:p w14:paraId="02E44F38"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+34,41%</w:t>
            </w:r>
          </w:p>
        </w:tc>
        <w:tc>
          <w:tcPr>
            <w:tcW w:w="1276" w:type="dxa"/>
            <w:vAlign w:val="center"/>
          </w:tcPr>
          <w:p w14:paraId="0BBFD8E9"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5.110</w:t>
            </w:r>
          </w:p>
        </w:tc>
        <w:tc>
          <w:tcPr>
            <w:tcW w:w="1276" w:type="dxa"/>
            <w:vAlign w:val="center"/>
          </w:tcPr>
          <w:p w14:paraId="59F113A6"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3.369</w:t>
            </w:r>
          </w:p>
        </w:tc>
        <w:tc>
          <w:tcPr>
            <w:tcW w:w="1275" w:type="dxa"/>
            <w:vAlign w:val="center"/>
          </w:tcPr>
          <w:p w14:paraId="108BB033"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+51,67%</w:t>
            </w:r>
          </w:p>
        </w:tc>
      </w:tr>
      <w:tr w:rsidR="00802E69" w:rsidRPr="00EC0799" w14:paraId="15CE8C72" w14:textId="77777777" w:rsidTr="00343C10">
        <w:tc>
          <w:tcPr>
            <w:tcW w:w="704" w:type="dxa"/>
            <w:vAlign w:val="center"/>
            <w:hideMark/>
          </w:tcPr>
          <w:p w14:paraId="6488A6C2"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9</w:t>
            </w:r>
          </w:p>
        </w:tc>
        <w:tc>
          <w:tcPr>
            <w:tcW w:w="1418" w:type="dxa"/>
            <w:vAlign w:val="center"/>
            <w:hideMark/>
          </w:tcPr>
          <w:p w14:paraId="69725058" w14:textId="77777777" w:rsidR="00802E69" w:rsidRPr="00EC0799" w:rsidRDefault="00802E69" w:rsidP="00AC444E">
            <w:pPr>
              <w:spacing w:line="259" w:lineRule="auto"/>
              <w:rPr>
                <w:rFonts w:ascii="Arial Narrow" w:hAnsi="Arial Narrow"/>
                <w:b/>
                <w:color w:val="3A003A"/>
                <w:sz w:val="22"/>
                <w:szCs w:val="22"/>
              </w:rPr>
            </w:pPr>
            <w:r w:rsidRPr="00EC0799">
              <w:rPr>
                <w:rFonts w:ascii="Arial Narrow" w:hAnsi="Arial Narrow"/>
                <w:b/>
                <w:color w:val="3A003A"/>
                <w:sz w:val="22"/>
                <w:szCs w:val="22"/>
              </w:rPr>
              <w:t>IAȘI</w:t>
            </w:r>
          </w:p>
        </w:tc>
        <w:tc>
          <w:tcPr>
            <w:tcW w:w="1275" w:type="dxa"/>
            <w:vAlign w:val="center"/>
          </w:tcPr>
          <w:p w14:paraId="61812113"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8.669</w:t>
            </w:r>
          </w:p>
        </w:tc>
        <w:tc>
          <w:tcPr>
            <w:tcW w:w="1276" w:type="dxa"/>
            <w:vAlign w:val="center"/>
          </w:tcPr>
          <w:p w14:paraId="31DEBF54"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7.706</w:t>
            </w:r>
          </w:p>
        </w:tc>
        <w:tc>
          <w:tcPr>
            <w:tcW w:w="1276" w:type="dxa"/>
            <w:vAlign w:val="center"/>
          </w:tcPr>
          <w:p w14:paraId="495EC2CC"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+12,49%</w:t>
            </w:r>
          </w:p>
        </w:tc>
        <w:tc>
          <w:tcPr>
            <w:tcW w:w="1276" w:type="dxa"/>
            <w:vAlign w:val="center"/>
          </w:tcPr>
          <w:p w14:paraId="5363D850"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5.207</w:t>
            </w:r>
          </w:p>
        </w:tc>
        <w:tc>
          <w:tcPr>
            <w:tcW w:w="1276" w:type="dxa"/>
            <w:vAlign w:val="center"/>
          </w:tcPr>
          <w:p w14:paraId="386E447D"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4.397</w:t>
            </w:r>
          </w:p>
        </w:tc>
        <w:tc>
          <w:tcPr>
            <w:tcW w:w="1275" w:type="dxa"/>
            <w:vAlign w:val="center"/>
          </w:tcPr>
          <w:p w14:paraId="79463790"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+18,42%</w:t>
            </w:r>
          </w:p>
        </w:tc>
      </w:tr>
      <w:tr w:rsidR="00802E69" w:rsidRPr="00EC0799" w14:paraId="6C69EE81" w14:textId="77777777" w:rsidTr="00343C10">
        <w:tc>
          <w:tcPr>
            <w:tcW w:w="704" w:type="dxa"/>
            <w:vAlign w:val="center"/>
            <w:hideMark/>
          </w:tcPr>
          <w:p w14:paraId="2FEEB214"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10</w:t>
            </w:r>
          </w:p>
        </w:tc>
        <w:tc>
          <w:tcPr>
            <w:tcW w:w="1418" w:type="dxa"/>
            <w:vAlign w:val="center"/>
            <w:hideMark/>
          </w:tcPr>
          <w:p w14:paraId="733279BC" w14:textId="77777777" w:rsidR="00802E69" w:rsidRPr="00EC0799" w:rsidRDefault="00802E69" w:rsidP="00AC444E">
            <w:pPr>
              <w:spacing w:line="259" w:lineRule="auto"/>
              <w:rPr>
                <w:rFonts w:ascii="Arial Narrow" w:hAnsi="Arial Narrow"/>
                <w:b/>
                <w:color w:val="3A003A"/>
                <w:sz w:val="22"/>
                <w:szCs w:val="22"/>
              </w:rPr>
            </w:pPr>
            <w:r w:rsidRPr="00EC0799">
              <w:rPr>
                <w:rFonts w:ascii="Arial Narrow" w:hAnsi="Arial Narrow"/>
                <w:b/>
                <w:color w:val="3A003A"/>
                <w:sz w:val="22"/>
                <w:szCs w:val="22"/>
              </w:rPr>
              <w:t>ORADEA</w:t>
            </w:r>
          </w:p>
        </w:tc>
        <w:tc>
          <w:tcPr>
            <w:tcW w:w="1275" w:type="dxa"/>
            <w:vAlign w:val="center"/>
          </w:tcPr>
          <w:p w14:paraId="727524A5"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3.967</w:t>
            </w:r>
          </w:p>
        </w:tc>
        <w:tc>
          <w:tcPr>
            <w:tcW w:w="1276" w:type="dxa"/>
            <w:vAlign w:val="center"/>
          </w:tcPr>
          <w:p w14:paraId="130BB7D1"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2.994</w:t>
            </w:r>
          </w:p>
        </w:tc>
        <w:tc>
          <w:tcPr>
            <w:tcW w:w="1276" w:type="dxa"/>
            <w:vAlign w:val="center"/>
          </w:tcPr>
          <w:p w14:paraId="439799BA"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+32,49%</w:t>
            </w:r>
          </w:p>
        </w:tc>
        <w:tc>
          <w:tcPr>
            <w:tcW w:w="1276" w:type="dxa"/>
            <w:vAlign w:val="center"/>
          </w:tcPr>
          <w:p w14:paraId="29F15561"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2.208</w:t>
            </w:r>
          </w:p>
        </w:tc>
        <w:tc>
          <w:tcPr>
            <w:tcW w:w="1276" w:type="dxa"/>
            <w:vAlign w:val="center"/>
          </w:tcPr>
          <w:p w14:paraId="2A6537CA"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1.608</w:t>
            </w:r>
          </w:p>
        </w:tc>
        <w:tc>
          <w:tcPr>
            <w:tcW w:w="1275" w:type="dxa"/>
            <w:vAlign w:val="center"/>
          </w:tcPr>
          <w:p w14:paraId="081A1A27"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+37,31%</w:t>
            </w:r>
          </w:p>
        </w:tc>
      </w:tr>
      <w:tr w:rsidR="00802E69" w:rsidRPr="00EC0799" w14:paraId="2681A595" w14:textId="77777777" w:rsidTr="00343C10">
        <w:tc>
          <w:tcPr>
            <w:tcW w:w="704" w:type="dxa"/>
            <w:vAlign w:val="center"/>
            <w:hideMark/>
          </w:tcPr>
          <w:p w14:paraId="36EFCEBD"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11</w:t>
            </w:r>
          </w:p>
        </w:tc>
        <w:tc>
          <w:tcPr>
            <w:tcW w:w="1418" w:type="dxa"/>
            <w:vAlign w:val="center"/>
            <w:hideMark/>
          </w:tcPr>
          <w:p w14:paraId="28DAF683" w14:textId="77777777" w:rsidR="00802E69" w:rsidRPr="00EC0799" w:rsidRDefault="00802E69" w:rsidP="00AC444E">
            <w:pPr>
              <w:spacing w:line="259" w:lineRule="auto"/>
              <w:rPr>
                <w:rFonts w:ascii="Arial Narrow" w:hAnsi="Arial Narrow"/>
                <w:b/>
                <w:color w:val="3A003A"/>
                <w:sz w:val="22"/>
                <w:szCs w:val="22"/>
              </w:rPr>
            </w:pPr>
            <w:r w:rsidRPr="00EC0799">
              <w:rPr>
                <w:rFonts w:ascii="Arial Narrow" w:hAnsi="Arial Narrow"/>
                <w:b/>
                <w:color w:val="3A003A"/>
                <w:sz w:val="22"/>
                <w:szCs w:val="22"/>
              </w:rPr>
              <w:t>PITEȘTI</w:t>
            </w:r>
          </w:p>
        </w:tc>
        <w:tc>
          <w:tcPr>
            <w:tcW w:w="1275" w:type="dxa"/>
            <w:vAlign w:val="center"/>
          </w:tcPr>
          <w:p w14:paraId="732FCEDC"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4.544</w:t>
            </w:r>
          </w:p>
        </w:tc>
        <w:tc>
          <w:tcPr>
            <w:tcW w:w="1276" w:type="dxa"/>
            <w:vAlign w:val="center"/>
          </w:tcPr>
          <w:p w14:paraId="0C1FD4DF"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4.949</w:t>
            </w:r>
          </w:p>
        </w:tc>
        <w:tc>
          <w:tcPr>
            <w:tcW w:w="1276" w:type="dxa"/>
            <w:vAlign w:val="center"/>
          </w:tcPr>
          <w:p w14:paraId="3C3627BC"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-8,18%</w:t>
            </w:r>
          </w:p>
        </w:tc>
        <w:tc>
          <w:tcPr>
            <w:tcW w:w="1276" w:type="dxa"/>
            <w:vAlign w:val="center"/>
          </w:tcPr>
          <w:p w14:paraId="049F1E08"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2.873</w:t>
            </w:r>
          </w:p>
        </w:tc>
        <w:tc>
          <w:tcPr>
            <w:tcW w:w="1276" w:type="dxa"/>
            <w:vAlign w:val="center"/>
          </w:tcPr>
          <w:p w14:paraId="674FDE5D"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2.966</w:t>
            </w:r>
          </w:p>
        </w:tc>
        <w:tc>
          <w:tcPr>
            <w:tcW w:w="1275" w:type="dxa"/>
            <w:vAlign w:val="center"/>
          </w:tcPr>
          <w:p w14:paraId="7E127E3B"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-3,13%</w:t>
            </w:r>
          </w:p>
        </w:tc>
      </w:tr>
      <w:tr w:rsidR="00802E69" w:rsidRPr="00EC0799" w14:paraId="2DA1A59C" w14:textId="77777777" w:rsidTr="00343C10">
        <w:tc>
          <w:tcPr>
            <w:tcW w:w="704" w:type="dxa"/>
            <w:vAlign w:val="center"/>
            <w:hideMark/>
          </w:tcPr>
          <w:p w14:paraId="56B9FA41"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12</w:t>
            </w:r>
          </w:p>
        </w:tc>
        <w:tc>
          <w:tcPr>
            <w:tcW w:w="1418" w:type="dxa"/>
            <w:tcBorders>
              <w:bottom w:val="single" w:sz="4" w:space="0" w:color="00B050"/>
            </w:tcBorders>
            <w:vAlign w:val="center"/>
            <w:hideMark/>
          </w:tcPr>
          <w:p w14:paraId="37C26123" w14:textId="77777777" w:rsidR="00802E69" w:rsidRPr="00EC0799" w:rsidRDefault="00802E69" w:rsidP="00AC444E">
            <w:pPr>
              <w:spacing w:line="259" w:lineRule="auto"/>
              <w:rPr>
                <w:rFonts w:ascii="Arial Narrow" w:hAnsi="Arial Narrow"/>
                <w:b/>
                <w:color w:val="3A003A"/>
                <w:sz w:val="22"/>
                <w:szCs w:val="22"/>
              </w:rPr>
            </w:pPr>
            <w:r w:rsidRPr="00EC0799">
              <w:rPr>
                <w:rFonts w:ascii="Arial Narrow" w:hAnsi="Arial Narrow"/>
                <w:b/>
                <w:color w:val="3A003A"/>
                <w:sz w:val="22"/>
                <w:szCs w:val="22"/>
              </w:rPr>
              <w:t xml:space="preserve">PLOIEȘTI </w:t>
            </w:r>
          </w:p>
        </w:tc>
        <w:tc>
          <w:tcPr>
            <w:tcW w:w="1275" w:type="dxa"/>
            <w:vAlign w:val="center"/>
          </w:tcPr>
          <w:p w14:paraId="3715472B"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7.880</w:t>
            </w:r>
          </w:p>
        </w:tc>
        <w:tc>
          <w:tcPr>
            <w:tcW w:w="1276" w:type="dxa"/>
            <w:vAlign w:val="center"/>
          </w:tcPr>
          <w:p w14:paraId="46581317"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6.730</w:t>
            </w:r>
          </w:p>
        </w:tc>
        <w:tc>
          <w:tcPr>
            <w:tcW w:w="1276" w:type="dxa"/>
            <w:vAlign w:val="center"/>
          </w:tcPr>
          <w:p w14:paraId="3BE1245C"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+17,08%</w:t>
            </w:r>
          </w:p>
        </w:tc>
        <w:tc>
          <w:tcPr>
            <w:tcW w:w="1276" w:type="dxa"/>
            <w:vAlign w:val="center"/>
          </w:tcPr>
          <w:p w14:paraId="473CB071"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5.625</w:t>
            </w:r>
          </w:p>
        </w:tc>
        <w:tc>
          <w:tcPr>
            <w:tcW w:w="1276" w:type="dxa"/>
            <w:vAlign w:val="center"/>
          </w:tcPr>
          <w:p w14:paraId="7E49C2C7"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4.409</w:t>
            </w:r>
          </w:p>
        </w:tc>
        <w:tc>
          <w:tcPr>
            <w:tcW w:w="1275" w:type="dxa"/>
            <w:vAlign w:val="center"/>
          </w:tcPr>
          <w:p w14:paraId="6EC2436D"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+27,57%</w:t>
            </w:r>
          </w:p>
        </w:tc>
      </w:tr>
      <w:tr w:rsidR="00802E69" w:rsidRPr="00EC0799" w14:paraId="4628A4EF" w14:textId="77777777" w:rsidTr="00343C10">
        <w:tc>
          <w:tcPr>
            <w:tcW w:w="704" w:type="dxa"/>
            <w:vAlign w:val="center"/>
            <w:hideMark/>
          </w:tcPr>
          <w:p w14:paraId="2D5B12A3"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13</w:t>
            </w:r>
          </w:p>
        </w:tc>
        <w:tc>
          <w:tcPr>
            <w:tcW w:w="1418" w:type="dxa"/>
            <w:vAlign w:val="center"/>
            <w:hideMark/>
          </w:tcPr>
          <w:p w14:paraId="19E6BD33" w14:textId="77777777" w:rsidR="00802E69" w:rsidRPr="00EC0799" w:rsidRDefault="00802E69" w:rsidP="00AC444E">
            <w:pPr>
              <w:spacing w:line="259" w:lineRule="auto"/>
              <w:rPr>
                <w:rFonts w:ascii="Arial Narrow" w:hAnsi="Arial Narrow"/>
                <w:b/>
                <w:color w:val="3A003A"/>
                <w:sz w:val="22"/>
                <w:szCs w:val="22"/>
              </w:rPr>
            </w:pPr>
            <w:r w:rsidRPr="00EC0799">
              <w:rPr>
                <w:rFonts w:ascii="Arial Narrow" w:hAnsi="Arial Narrow"/>
                <w:b/>
                <w:color w:val="3A003A"/>
                <w:sz w:val="22"/>
                <w:szCs w:val="22"/>
              </w:rPr>
              <w:t>SUCEAVA</w:t>
            </w:r>
          </w:p>
        </w:tc>
        <w:tc>
          <w:tcPr>
            <w:tcW w:w="1275" w:type="dxa"/>
            <w:vAlign w:val="center"/>
          </w:tcPr>
          <w:p w14:paraId="43F51A07"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4.861</w:t>
            </w:r>
          </w:p>
        </w:tc>
        <w:tc>
          <w:tcPr>
            <w:tcW w:w="1276" w:type="dxa"/>
            <w:vAlign w:val="center"/>
          </w:tcPr>
          <w:p w14:paraId="2CF469D7"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4.406</w:t>
            </w:r>
          </w:p>
        </w:tc>
        <w:tc>
          <w:tcPr>
            <w:tcW w:w="1276" w:type="dxa"/>
            <w:vAlign w:val="center"/>
          </w:tcPr>
          <w:p w14:paraId="378D3B24"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+10,32%</w:t>
            </w:r>
          </w:p>
        </w:tc>
        <w:tc>
          <w:tcPr>
            <w:tcW w:w="1276" w:type="dxa"/>
            <w:vAlign w:val="center"/>
          </w:tcPr>
          <w:p w14:paraId="4022AC58"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3.524</w:t>
            </w:r>
          </w:p>
        </w:tc>
        <w:tc>
          <w:tcPr>
            <w:tcW w:w="1276" w:type="dxa"/>
            <w:vAlign w:val="center"/>
          </w:tcPr>
          <w:p w14:paraId="0D3A84C3"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2.846</w:t>
            </w:r>
          </w:p>
        </w:tc>
        <w:tc>
          <w:tcPr>
            <w:tcW w:w="1275" w:type="dxa"/>
            <w:vAlign w:val="center"/>
          </w:tcPr>
          <w:p w14:paraId="1903E9AF"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+23,82%</w:t>
            </w:r>
          </w:p>
        </w:tc>
      </w:tr>
      <w:tr w:rsidR="00802E69" w:rsidRPr="00EC0799" w14:paraId="76980EB7" w14:textId="77777777" w:rsidTr="00343C10">
        <w:tc>
          <w:tcPr>
            <w:tcW w:w="704" w:type="dxa"/>
            <w:vAlign w:val="center"/>
            <w:hideMark/>
          </w:tcPr>
          <w:p w14:paraId="204C2DCE"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14</w:t>
            </w:r>
          </w:p>
        </w:tc>
        <w:tc>
          <w:tcPr>
            <w:tcW w:w="1418" w:type="dxa"/>
            <w:vAlign w:val="center"/>
            <w:hideMark/>
          </w:tcPr>
          <w:p w14:paraId="25860E88" w14:textId="77777777" w:rsidR="00802E69" w:rsidRPr="00EC0799" w:rsidRDefault="00802E69" w:rsidP="00AC444E">
            <w:pPr>
              <w:spacing w:line="259" w:lineRule="auto"/>
              <w:rPr>
                <w:rFonts w:ascii="Arial Narrow" w:hAnsi="Arial Narrow"/>
                <w:b/>
                <w:color w:val="3A003A"/>
                <w:sz w:val="22"/>
                <w:szCs w:val="22"/>
              </w:rPr>
            </w:pPr>
            <w:r w:rsidRPr="00EC0799">
              <w:rPr>
                <w:rFonts w:ascii="Arial Narrow" w:hAnsi="Arial Narrow"/>
                <w:b/>
                <w:color w:val="3A003A"/>
                <w:sz w:val="22"/>
                <w:szCs w:val="22"/>
              </w:rPr>
              <w:t>TIMIȘOARA</w:t>
            </w:r>
          </w:p>
        </w:tc>
        <w:tc>
          <w:tcPr>
            <w:tcW w:w="1275" w:type="dxa"/>
            <w:vAlign w:val="center"/>
          </w:tcPr>
          <w:p w14:paraId="22E830F4"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6.115</w:t>
            </w:r>
          </w:p>
        </w:tc>
        <w:tc>
          <w:tcPr>
            <w:tcW w:w="1276" w:type="dxa"/>
            <w:vAlign w:val="center"/>
          </w:tcPr>
          <w:p w14:paraId="40AAC74C"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4.676</w:t>
            </w:r>
          </w:p>
        </w:tc>
        <w:tc>
          <w:tcPr>
            <w:tcW w:w="1276" w:type="dxa"/>
            <w:vAlign w:val="center"/>
          </w:tcPr>
          <w:p w14:paraId="72AC9376"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+30,77%</w:t>
            </w:r>
          </w:p>
        </w:tc>
        <w:tc>
          <w:tcPr>
            <w:tcW w:w="1276" w:type="dxa"/>
            <w:vAlign w:val="center"/>
          </w:tcPr>
          <w:p w14:paraId="61A20270"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3.909</w:t>
            </w:r>
          </w:p>
        </w:tc>
        <w:tc>
          <w:tcPr>
            <w:tcW w:w="1276" w:type="dxa"/>
            <w:vAlign w:val="center"/>
          </w:tcPr>
          <w:p w14:paraId="1F44642C"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2.999</w:t>
            </w:r>
          </w:p>
        </w:tc>
        <w:tc>
          <w:tcPr>
            <w:tcW w:w="1275" w:type="dxa"/>
            <w:vAlign w:val="center"/>
          </w:tcPr>
          <w:p w14:paraId="1DC3AB87"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+30,34%</w:t>
            </w:r>
          </w:p>
        </w:tc>
      </w:tr>
      <w:tr w:rsidR="00802E69" w:rsidRPr="00EC0799" w14:paraId="07B70813" w14:textId="77777777" w:rsidTr="00343C10">
        <w:tc>
          <w:tcPr>
            <w:tcW w:w="704" w:type="dxa"/>
            <w:tcBorders>
              <w:right w:val="single" w:sz="4" w:space="0" w:color="00B050"/>
            </w:tcBorders>
            <w:vAlign w:val="center"/>
          </w:tcPr>
          <w:p w14:paraId="427976EB"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15</w:t>
            </w:r>
          </w:p>
        </w:tc>
        <w:tc>
          <w:tcPr>
            <w:tcW w:w="1418" w:type="dxa"/>
            <w:tcBorders>
              <w:top w:val="single" w:sz="4" w:space="0" w:color="00B050"/>
              <w:left w:val="single" w:sz="4" w:space="0" w:color="00B050"/>
              <w:bottom w:val="single" w:sz="4" w:space="0" w:color="00B050"/>
              <w:right w:val="single" w:sz="4" w:space="0" w:color="00B050"/>
            </w:tcBorders>
            <w:vAlign w:val="center"/>
          </w:tcPr>
          <w:p w14:paraId="48D3F9B3" w14:textId="77777777" w:rsidR="00802E69" w:rsidRPr="00EC0799" w:rsidRDefault="00802E69" w:rsidP="00AC444E">
            <w:pPr>
              <w:spacing w:line="259" w:lineRule="auto"/>
              <w:ind w:left="-77" w:right="-252"/>
              <w:rPr>
                <w:rFonts w:ascii="Arial Narrow" w:hAnsi="Arial Narrow"/>
                <w:b/>
                <w:color w:val="3A003A"/>
                <w:sz w:val="22"/>
                <w:szCs w:val="22"/>
              </w:rPr>
            </w:pPr>
            <w:r w:rsidRPr="00EC0799">
              <w:rPr>
                <w:rFonts w:ascii="Arial Narrow" w:hAnsi="Arial Narrow"/>
                <w:b/>
                <w:color w:val="3A003A"/>
                <w:sz w:val="22"/>
                <w:szCs w:val="22"/>
              </w:rPr>
              <w:t>TARGU MUREŞ</w:t>
            </w:r>
          </w:p>
        </w:tc>
        <w:tc>
          <w:tcPr>
            <w:tcW w:w="1275" w:type="dxa"/>
            <w:vAlign w:val="center"/>
          </w:tcPr>
          <w:p w14:paraId="071F2A30"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3.836</w:t>
            </w:r>
          </w:p>
        </w:tc>
        <w:tc>
          <w:tcPr>
            <w:tcW w:w="1276" w:type="dxa"/>
            <w:vAlign w:val="center"/>
          </w:tcPr>
          <w:p w14:paraId="51A224F7"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3.211</w:t>
            </w:r>
          </w:p>
        </w:tc>
        <w:tc>
          <w:tcPr>
            <w:tcW w:w="1276" w:type="dxa"/>
            <w:vAlign w:val="center"/>
          </w:tcPr>
          <w:p w14:paraId="5470F40B"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+19,46%</w:t>
            </w:r>
          </w:p>
        </w:tc>
        <w:tc>
          <w:tcPr>
            <w:tcW w:w="1276" w:type="dxa"/>
            <w:vAlign w:val="center"/>
          </w:tcPr>
          <w:p w14:paraId="0C4F1B72"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2.831</w:t>
            </w:r>
          </w:p>
        </w:tc>
        <w:tc>
          <w:tcPr>
            <w:tcW w:w="1276" w:type="dxa"/>
            <w:vAlign w:val="center"/>
          </w:tcPr>
          <w:p w14:paraId="51DCA8E6"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2.281</w:t>
            </w:r>
          </w:p>
        </w:tc>
        <w:tc>
          <w:tcPr>
            <w:tcW w:w="1275" w:type="dxa"/>
            <w:vAlign w:val="center"/>
          </w:tcPr>
          <w:p w14:paraId="19485A25"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color w:val="3A003A"/>
              </w:rPr>
              <w:t>+24,11%</w:t>
            </w:r>
          </w:p>
        </w:tc>
      </w:tr>
      <w:tr w:rsidR="00802E69" w:rsidRPr="00EC0799" w14:paraId="37244E53" w14:textId="77777777" w:rsidTr="00343C10">
        <w:tc>
          <w:tcPr>
            <w:tcW w:w="704" w:type="dxa"/>
            <w:tcBorders>
              <w:right w:val="single" w:sz="4" w:space="0" w:color="00B050"/>
            </w:tcBorders>
            <w:shd w:val="clear" w:color="auto" w:fill="FFF8F3"/>
            <w:vAlign w:val="center"/>
          </w:tcPr>
          <w:p w14:paraId="13BD7116" w14:textId="77777777" w:rsidR="00802E69" w:rsidRPr="00EC0799" w:rsidRDefault="00802E69" w:rsidP="00AC444E">
            <w:pPr>
              <w:spacing w:line="259" w:lineRule="auto"/>
              <w:jc w:val="center"/>
              <w:rPr>
                <w:rFonts w:ascii="Arial Narrow" w:hAnsi="Arial Narrow"/>
                <w:b/>
                <w:color w:val="3A003A"/>
                <w:sz w:val="22"/>
                <w:szCs w:val="22"/>
              </w:rPr>
            </w:pPr>
          </w:p>
        </w:tc>
        <w:tc>
          <w:tcPr>
            <w:tcW w:w="1418" w:type="dxa"/>
            <w:tcBorders>
              <w:top w:val="single" w:sz="4" w:space="0" w:color="00B050"/>
              <w:left w:val="single" w:sz="4" w:space="0" w:color="00B050"/>
              <w:bottom w:val="single" w:sz="4" w:space="0" w:color="00B050"/>
              <w:right w:val="single" w:sz="4" w:space="0" w:color="00B050"/>
            </w:tcBorders>
            <w:shd w:val="clear" w:color="auto" w:fill="FFF8F3"/>
            <w:vAlign w:val="center"/>
          </w:tcPr>
          <w:p w14:paraId="65A80499" w14:textId="77777777" w:rsidR="00802E69" w:rsidRPr="00EC0799" w:rsidRDefault="00802E69" w:rsidP="00AC444E">
            <w:pPr>
              <w:spacing w:line="259" w:lineRule="auto"/>
              <w:rPr>
                <w:rFonts w:ascii="Arial Narrow" w:hAnsi="Arial Narrow"/>
                <w:b/>
                <w:color w:val="3A003A"/>
                <w:sz w:val="22"/>
                <w:szCs w:val="22"/>
              </w:rPr>
            </w:pPr>
            <w:r w:rsidRPr="00EC0799">
              <w:rPr>
                <w:rFonts w:ascii="Arial Narrow" w:hAnsi="Arial Narrow"/>
                <w:b/>
                <w:color w:val="3A003A"/>
                <w:sz w:val="22"/>
                <w:szCs w:val="22"/>
              </w:rPr>
              <w:t xml:space="preserve">TOTAL PCA </w:t>
            </w:r>
          </w:p>
        </w:tc>
        <w:tc>
          <w:tcPr>
            <w:tcW w:w="1275" w:type="dxa"/>
            <w:shd w:val="clear" w:color="auto" w:fill="FFF8F3"/>
            <w:vAlign w:val="center"/>
          </w:tcPr>
          <w:p w14:paraId="79C556D7"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rPr>
              <w:t>110.530</w:t>
            </w:r>
          </w:p>
        </w:tc>
        <w:tc>
          <w:tcPr>
            <w:tcW w:w="1276" w:type="dxa"/>
            <w:shd w:val="clear" w:color="auto" w:fill="FFF8F3"/>
            <w:vAlign w:val="center"/>
          </w:tcPr>
          <w:p w14:paraId="22A18093"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rPr>
              <w:t>94.951</w:t>
            </w:r>
          </w:p>
        </w:tc>
        <w:tc>
          <w:tcPr>
            <w:tcW w:w="1276" w:type="dxa"/>
            <w:shd w:val="clear" w:color="auto" w:fill="FFF8F3"/>
            <w:vAlign w:val="center"/>
          </w:tcPr>
          <w:p w14:paraId="28CE54A8"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rPr>
              <w:t>+16,40%</w:t>
            </w:r>
          </w:p>
        </w:tc>
        <w:tc>
          <w:tcPr>
            <w:tcW w:w="1276" w:type="dxa"/>
            <w:shd w:val="clear" w:color="auto" w:fill="FFF8F3"/>
            <w:vAlign w:val="center"/>
          </w:tcPr>
          <w:p w14:paraId="0E926EED"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rPr>
              <w:t>76.156</w:t>
            </w:r>
          </w:p>
        </w:tc>
        <w:tc>
          <w:tcPr>
            <w:tcW w:w="1276" w:type="dxa"/>
            <w:shd w:val="clear" w:color="auto" w:fill="FFF8F3"/>
            <w:vAlign w:val="center"/>
          </w:tcPr>
          <w:p w14:paraId="22B62EED"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rPr>
              <w:t>61.784</w:t>
            </w:r>
          </w:p>
        </w:tc>
        <w:tc>
          <w:tcPr>
            <w:tcW w:w="1275" w:type="dxa"/>
            <w:shd w:val="clear" w:color="auto" w:fill="FFF8F3"/>
            <w:vAlign w:val="center"/>
          </w:tcPr>
          <w:p w14:paraId="4232EFBF"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rPr>
              <w:t>+23,26%</w:t>
            </w:r>
          </w:p>
        </w:tc>
      </w:tr>
      <w:tr w:rsidR="00802E69" w:rsidRPr="00EC0799" w14:paraId="70225A4E" w14:textId="77777777" w:rsidTr="00343C10">
        <w:tc>
          <w:tcPr>
            <w:tcW w:w="2122" w:type="dxa"/>
            <w:gridSpan w:val="2"/>
            <w:tcBorders>
              <w:right w:val="single" w:sz="4" w:space="0" w:color="00B050"/>
            </w:tcBorders>
            <w:shd w:val="clear" w:color="auto" w:fill="FFF8F3"/>
            <w:vAlign w:val="center"/>
          </w:tcPr>
          <w:p w14:paraId="06DD9B20"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TOTAL</w:t>
            </w:r>
          </w:p>
          <w:p w14:paraId="7E94CD59"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MINISTERUL PUBLIC</w:t>
            </w:r>
          </w:p>
        </w:tc>
        <w:tc>
          <w:tcPr>
            <w:tcW w:w="1275" w:type="dxa"/>
            <w:tcBorders>
              <w:top w:val="single" w:sz="4" w:space="0" w:color="00B050"/>
              <w:left w:val="single" w:sz="4" w:space="0" w:color="00B050"/>
              <w:bottom w:val="single" w:sz="4" w:space="0" w:color="00B050"/>
              <w:right w:val="single" w:sz="4" w:space="0" w:color="00B050"/>
            </w:tcBorders>
            <w:shd w:val="clear" w:color="auto" w:fill="FFF8F3"/>
            <w:vAlign w:val="center"/>
          </w:tcPr>
          <w:p w14:paraId="2D96CE69"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rPr>
              <w:t>111.237</w:t>
            </w:r>
          </w:p>
        </w:tc>
        <w:tc>
          <w:tcPr>
            <w:tcW w:w="1276" w:type="dxa"/>
            <w:shd w:val="clear" w:color="auto" w:fill="FFF8F3"/>
            <w:vAlign w:val="center"/>
          </w:tcPr>
          <w:p w14:paraId="0D796E62"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rPr>
              <w:t>95.378</w:t>
            </w:r>
          </w:p>
        </w:tc>
        <w:tc>
          <w:tcPr>
            <w:tcW w:w="1276" w:type="dxa"/>
            <w:shd w:val="clear" w:color="auto" w:fill="FFF8F3"/>
            <w:vAlign w:val="center"/>
          </w:tcPr>
          <w:p w14:paraId="068C7016"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rPr>
              <w:t>+16,62%</w:t>
            </w:r>
          </w:p>
        </w:tc>
        <w:tc>
          <w:tcPr>
            <w:tcW w:w="1276" w:type="dxa"/>
            <w:shd w:val="clear" w:color="auto" w:fill="FFF8F3"/>
            <w:vAlign w:val="center"/>
          </w:tcPr>
          <w:p w14:paraId="54B49E3C"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rPr>
              <w:t>76.569</w:t>
            </w:r>
          </w:p>
        </w:tc>
        <w:tc>
          <w:tcPr>
            <w:tcW w:w="1276" w:type="dxa"/>
            <w:shd w:val="clear" w:color="auto" w:fill="FFF8F3"/>
            <w:vAlign w:val="center"/>
          </w:tcPr>
          <w:p w14:paraId="30273E03"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rPr>
              <w:t>62.012</w:t>
            </w:r>
          </w:p>
        </w:tc>
        <w:tc>
          <w:tcPr>
            <w:tcW w:w="1275" w:type="dxa"/>
            <w:shd w:val="clear" w:color="auto" w:fill="FFF8F3"/>
            <w:vAlign w:val="center"/>
          </w:tcPr>
          <w:p w14:paraId="6C82C73D" w14:textId="77777777" w:rsidR="00802E69" w:rsidRPr="00EC0799" w:rsidRDefault="00802E69" w:rsidP="00AC444E">
            <w:pPr>
              <w:spacing w:line="259" w:lineRule="auto"/>
              <w:jc w:val="center"/>
              <w:rPr>
                <w:rFonts w:ascii="Arial Narrow" w:hAnsi="Arial Narrow"/>
                <w:b/>
                <w:color w:val="3A003A"/>
                <w:sz w:val="22"/>
                <w:szCs w:val="22"/>
              </w:rPr>
            </w:pPr>
            <w:r w:rsidRPr="00EC0799">
              <w:rPr>
                <w:rFonts w:ascii="Arial Narrow" w:hAnsi="Arial Narrow"/>
                <w:b/>
                <w:color w:val="3A003A"/>
              </w:rPr>
              <w:t>+23,47%</w:t>
            </w:r>
          </w:p>
        </w:tc>
      </w:tr>
    </w:tbl>
    <w:p w14:paraId="70EF58F2" w14:textId="77777777" w:rsidR="002805B7" w:rsidRPr="00EC0799" w:rsidRDefault="002805B7" w:rsidP="00146011">
      <w:pPr>
        <w:tabs>
          <w:tab w:val="left" w:pos="0"/>
        </w:tabs>
        <w:ind w:firstLine="709"/>
        <w:rPr>
          <w:rFonts w:ascii="Arial Narrow" w:hAnsi="Arial Narrow"/>
          <w:color w:val="3A003A"/>
          <w:sz w:val="28"/>
          <w:szCs w:val="28"/>
        </w:rPr>
      </w:pPr>
    </w:p>
    <w:p w14:paraId="29342A6F" w14:textId="77777777" w:rsidR="00802E69" w:rsidRPr="00EC0799" w:rsidRDefault="00802E69" w:rsidP="00146011">
      <w:pPr>
        <w:tabs>
          <w:tab w:val="left" w:pos="0"/>
        </w:tabs>
        <w:ind w:firstLine="709"/>
        <w:rPr>
          <w:rFonts w:ascii="Arial Narrow" w:hAnsi="Arial Narrow"/>
          <w:color w:val="3A003A"/>
          <w:sz w:val="28"/>
          <w:szCs w:val="28"/>
        </w:rPr>
      </w:pPr>
    </w:p>
    <w:p w14:paraId="514CBB2A" w14:textId="77777777" w:rsidR="00802E69" w:rsidRPr="00EC0799" w:rsidRDefault="00802E69" w:rsidP="00146011">
      <w:pPr>
        <w:tabs>
          <w:tab w:val="left" w:pos="0"/>
        </w:tabs>
        <w:ind w:firstLine="709"/>
        <w:rPr>
          <w:rFonts w:ascii="Arial Narrow" w:hAnsi="Arial Narrow"/>
          <w:color w:val="3A003A"/>
          <w:sz w:val="28"/>
          <w:szCs w:val="28"/>
        </w:rPr>
      </w:pPr>
    </w:p>
    <w:p w14:paraId="07B5281B" w14:textId="77777777" w:rsidR="00802E69" w:rsidRPr="00EC0799" w:rsidRDefault="00802E69" w:rsidP="00146011">
      <w:pPr>
        <w:tabs>
          <w:tab w:val="left" w:pos="0"/>
        </w:tabs>
        <w:ind w:firstLine="709"/>
        <w:rPr>
          <w:rFonts w:ascii="Arial Narrow" w:hAnsi="Arial Narrow"/>
          <w:color w:val="3A003A"/>
          <w:sz w:val="28"/>
          <w:szCs w:val="28"/>
        </w:rPr>
      </w:pPr>
    </w:p>
    <w:p w14:paraId="4BD05239" w14:textId="77777777" w:rsidR="00802E69" w:rsidRPr="00EC0799" w:rsidRDefault="00802E69" w:rsidP="00146011">
      <w:pPr>
        <w:tabs>
          <w:tab w:val="left" w:pos="0"/>
        </w:tabs>
        <w:ind w:firstLine="709"/>
        <w:rPr>
          <w:rFonts w:ascii="Arial Narrow" w:hAnsi="Arial Narrow"/>
          <w:color w:val="3A003A"/>
          <w:sz w:val="28"/>
          <w:szCs w:val="28"/>
        </w:rPr>
      </w:pPr>
    </w:p>
    <w:p w14:paraId="11EF3A50" w14:textId="77777777" w:rsidR="00802E69" w:rsidRPr="00EC0799" w:rsidRDefault="00802E69" w:rsidP="00146011">
      <w:pPr>
        <w:tabs>
          <w:tab w:val="left" w:pos="0"/>
        </w:tabs>
        <w:ind w:firstLine="709"/>
        <w:rPr>
          <w:rFonts w:ascii="Arial Narrow" w:hAnsi="Arial Narrow"/>
          <w:color w:val="3A003A"/>
          <w:sz w:val="28"/>
          <w:szCs w:val="28"/>
        </w:rPr>
      </w:pPr>
    </w:p>
    <w:p w14:paraId="219CCE3B" w14:textId="77777777" w:rsidR="00802E69" w:rsidRPr="00EC0799" w:rsidRDefault="00802E69" w:rsidP="00146011">
      <w:pPr>
        <w:tabs>
          <w:tab w:val="left" w:pos="0"/>
        </w:tabs>
        <w:ind w:firstLine="709"/>
        <w:rPr>
          <w:rFonts w:ascii="Arial Narrow" w:hAnsi="Arial Narrow"/>
          <w:color w:val="3A003A"/>
          <w:sz w:val="28"/>
          <w:szCs w:val="28"/>
        </w:rPr>
      </w:pPr>
    </w:p>
    <w:p w14:paraId="17A065A2" w14:textId="77777777" w:rsidR="00802E69" w:rsidRPr="00EC0799" w:rsidRDefault="00802E69" w:rsidP="00146011">
      <w:pPr>
        <w:tabs>
          <w:tab w:val="left" w:pos="0"/>
        </w:tabs>
        <w:ind w:firstLine="709"/>
        <w:rPr>
          <w:rFonts w:ascii="Arial Narrow" w:hAnsi="Arial Narrow"/>
          <w:color w:val="3A003A"/>
          <w:sz w:val="28"/>
          <w:szCs w:val="28"/>
        </w:rPr>
      </w:pPr>
    </w:p>
    <w:p w14:paraId="7F67B42A" w14:textId="77777777" w:rsidR="00802E69" w:rsidRPr="00EC0799" w:rsidRDefault="00802E69" w:rsidP="00146011">
      <w:pPr>
        <w:tabs>
          <w:tab w:val="left" w:pos="0"/>
        </w:tabs>
        <w:ind w:firstLine="709"/>
        <w:rPr>
          <w:rFonts w:ascii="Arial Narrow" w:hAnsi="Arial Narrow"/>
          <w:color w:val="3A003A"/>
          <w:sz w:val="28"/>
          <w:szCs w:val="28"/>
        </w:rPr>
      </w:pPr>
    </w:p>
    <w:p w14:paraId="4877B7ED" w14:textId="77777777" w:rsidR="00802E69" w:rsidRPr="00EC0799" w:rsidRDefault="00802E69" w:rsidP="00146011">
      <w:pPr>
        <w:tabs>
          <w:tab w:val="left" w:pos="0"/>
        </w:tabs>
        <w:ind w:firstLine="709"/>
        <w:rPr>
          <w:rFonts w:ascii="Arial Narrow" w:hAnsi="Arial Narrow"/>
          <w:color w:val="3A003A"/>
          <w:sz w:val="28"/>
          <w:szCs w:val="28"/>
        </w:rPr>
      </w:pPr>
    </w:p>
    <w:p w14:paraId="33D7E4ED" w14:textId="77777777" w:rsidR="00802E69" w:rsidRPr="00EC0799" w:rsidRDefault="00802E69" w:rsidP="00146011">
      <w:pPr>
        <w:tabs>
          <w:tab w:val="left" w:pos="0"/>
        </w:tabs>
        <w:ind w:firstLine="709"/>
        <w:rPr>
          <w:rFonts w:ascii="Arial Narrow" w:hAnsi="Arial Narrow"/>
          <w:color w:val="3A003A"/>
          <w:sz w:val="28"/>
          <w:szCs w:val="28"/>
        </w:rPr>
      </w:pPr>
    </w:p>
    <w:p w14:paraId="7C762C2A" w14:textId="77777777" w:rsidR="00802E69" w:rsidRPr="00EC0799" w:rsidRDefault="00802E69" w:rsidP="00146011">
      <w:pPr>
        <w:tabs>
          <w:tab w:val="left" w:pos="0"/>
        </w:tabs>
        <w:ind w:firstLine="709"/>
        <w:rPr>
          <w:rFonts w:ascii="Arial Narrow" w:hAnsi="Arial Narrow"/>
          <w:color w:val="3A003A"/>
          <w:sz w:val="28"/>
          <w:szCs w:val="28"/>
        </w:rPr>
      </w:pPr>
    </w:p>
    <w:p w14:paraId="5C893FD1" w14:textId="77777777" w:rsidR="00802E69" w:rsidRPr="00EC0799" w:rsidRDefault="00802E69" w:rsidP="00146011">
      <w:pPr>
        <w:tabs>
          <w:tab w:val="left" w:pos="0"/>
        </w:tabs>
        <w:ind w:firstLine="709"/>
        <w:rPr>
          <w:rFonts w:ascii="Arial Narrow" w:hAnsi="Arial Narrow"/>
          <w:color w:val="3A003A"/>
          <w:sz w:val="28"/>
          <w:szCs w:val="28"/>
        </w:rPr>
      </w:pPr>
    </w:p>
    <w:p w14:paraId="186218CF" w14:textId="77777777" w:rsidR="00802E69" w:rsidRPr="00EC0799" w:rsidRDefault="00802E69" w:rsidP="00146011">
      <w:pPr>
        <w:tabs>
          <w:tab w:val="left" w:pos="0"/>
        </w:tabs>
        <w:ind w:firstLine="709"/>
        <w:rPr>
          <w:rFonts w:ascii="Arial Narrow" w:hAnsi="Arial Narrow"/>
          <w:color w:val="3A003A"/>
          <w:sz w:val="28"/>
          <w:szCs w:val="28"/>
        </w:rPr>
      </w:pPr>
    </w:p>
    <w:p w14:paraId="065E758D" w14:textId="77777777" w:rsidR="00802E69" w:rsidRPr="00EC0799" w:rsidRDefault="00802E69" w:rsidP="00146011">
      <w:pPr>
        <w:tabs>
          <w:tab w:val="left" w:pos="0"/>
        </w:tabs>
        <w:ind w:firstLine="709"/>
        <w:rPr>
          <w:rFonts w:ascii="Arial Narrow" w:hAnsi="Arial Narrow"/>
          <w:color w:val="3A003A"/>
          <w:sz w:val="28"/>
          <w:szCs w:val="28"/>
        </w:rPr>
      </w:pPr>
    </w:p>
    <w:p w14:paraId="70D0461C" w14:textId="77777777" w:rsidR="00802E69" w:rsidRPr="00EC0799" w:rsidRDefault="00802E69" w:rsidP="00146011">
      <w:pPr>
        <w:tabs>
          <w:tab w:val="left" w:pos="0"/>
        </w:tabs>
        <w:ind w:firstLine="709"/>
        <w:rPr>
          <w:rFonts w:ascii="Arial Narrow" w:hAnsi="Arial Narrow"/>
          <w:color w:val="3A003A"/>
          <w:sz w:val="28"/>
          <w:szCs w:val="28"/>
        </w:rPr>
      </w:pPr>
    </w:p>
    <w:p w14:paraId="011EA09A" w14:textId="77777777" w:rsidR="00802E69" w:rsidRPr="00EC0799" w:rsidRDefault="00802E69" w:rsidP="00146011">
      <w:pPr>
        <w:tabs>
          <w:tab w:val="left" w:pos="0"/>
        </w:tabs>
        <w:ind w:firstLine="709"/>
        <w:rPr>
          <w:rFonts w:ascii="Arial Narrow" w:hAnsi="Arial Narrow"/>
          <w:color w:val="3A003A"/>
          <w:sz w:val="28"/>
          <w:szCs w:val="28"/>
        </w:rPr>
      </w:pPr>
    </w:p>
    <w:p w14:paraId="0F03F450" w14:textId="77777777" w:rsidR="00802E69" w:rsidRPr="00EC0799" w:rsidRDefault="00802E69" w:rsidP="00146011">
      <w:pPr>
        <w:tabs>
          <w:tab w:val="left" w:pos="0"/>
        </w:tabs>
        <w:ind w:firstLine="709"/>
        <w:rPr>
          <w:rFonts w:ascii="Arial Narrow" w:hAnsi="Arial Narrow"/>
          <w:color w:val="3A003A"/>
          <w:sz w:val="28"/>
          <w:szCs w:val="28"/>
        </w:rPr>
      </w:pPr>
    </w:p>
    <w:p w14:paraId="25C055AA" w14:textId="77777777" w:rsidR="00AC444E" w:rsidRPr="00EC0799" w:rsidRDefault="00AC444E" w:rsidP="00AC444E">
      <w:pPr>
        <w:jc w:val="center"/>
        <w:rPr>
          <w:rFonts w:eastAsia="Calibri"/>
          <w:b/>
          <w:color w:val="3A003A"/>
          <w:sz w:val="22"/>
          <w:szCs w:val="22"/>
          <w:lang w:eastAsia="en-US"/>
        </w:rPr>
      </w:pPr>
    </w:p>
    <w:p w14:paraId="5EA32D5D" w14:textId="77777777" w:rsidR="00AC444E" w:rsidRPr="0048185E" w:rsidRDefault="00AC444E" w:rsidP="00AC444E">
      <w:pPr>
        <w:jc w:val="center"/>
        <w:rPr>
          <w:rFonts w:ascii="Arial Narrow" w:eastAsia="Calibri" w:hAnsi="Arial Narrow"/>
          <w:b/>
          <w:color w:val="3A003A"/>
          <w:sz w:val="22"/>
          <w:szCs w:val="22"/>
          <w:lang w:eastAsia="en-US"/>
        </w:rPr>
      </w:pPr>
      <w:r w:rsidRPr="0048185E">
        <w:rPr>
          <w:rFonts w:ascii="Arial Narrow" w:eastAsia="Calibri" w:hAnsi="Arial Narrow"/>
          <w:b/>
          <w:color w:val="3A003A"/>
          <w:sz w:val="22"/>
          <w:szCs w:val="22"/>
          <w:lang w:eastAsia="en-US"/>
        </w:rPr>
        <w:lastRenderedPageBreak/>
        <w:t xml:space="preserve">       HOT</w:t>
      </w:r>
      <w:r w:rsidRPr="0048185E">
        <w:rPr>
          <w:rFonts w:ascii="Arial Narrow" w:eastAsia="Calibri" w:hAnsi="Arial Narrow" w:cs="Calibri"/>
          <w:b/>
          <w:color w:val="3A003A"/>
          <w:sz w:val="22"/>
          <w:szCs w:val="22"/>
          <w:lang w:eastAsia="en-US"/>
        </w:rPr>
        <w:t>Ă</w:t>
      </w:r>
      <w:r w:rsidRPr="0048185E">
        <w:rPr>
          <w:rFonts w:ascii="Arial Narrow" w:eastAsia="Calibri" w:hAnsi="Arial Narrow"/>
          <w:b/>
          <w:color w:val="3A003A"/>
          <w:sz w:val="22"/>
          <w:szCs w:val="22"/>
          <w:lang w:eastAsia="en-US"/>
        </w:rPr>
        <w:t>R</w:t>
      </w:r>
      <w:r w:rsidRPr="0048185E">
        <w:rPr>
          <w:rFonts w:ascii="Arial Narrow" w:eastAsia="Calibri" w:hAnsi="Arial Narrow" w:cs="Arial Rounded MT Bold"/>
          <w:b/>
          <w:color w:val="3A003A"/>
          <w:sz w:val="22"/>
          <w:szCs w:val="22"/>
          <w:lang w:eastAsia="en-US"/>
        </w:rPr>
        <w:t>Â</w:t>
      </w:r>
      <w:r w:rsidRPr="0048185E">
        <w:rPr>
          <w:rFonts w:ascii="Arial Narrow" w:eastAsia="Calibri" w:hAnsi="Arial Narrow"/>
          <w:b/>
          <w:color w:val="3A003A"/>
          <w:sz w:val="22"/>
          <w:szCs w:val="22"/>
          <w:lang w:eastAsia="en-US"/>
        </w:rPr>
        <w:t>RI JUDECĂTOREȘTI CIVILE VERIFICATE DE PROCUROR</w:t>
      </w:r>
    </w:p>
    <w:p w14:paraId="35103FBC" w14:textId="77777777" w:rsidR="00AC444E" w:rsidRPr="0048185E" w:rsidRDefault="00AC444E" w:rsidP="00AC444E">
      <w:pPr>
        <w:jc w:val="center"/>
        <w:rPr>
          <w:rFonts w:ascii="Arial Narrow" w:eastAsia="Calibri" w:hAnsi="Arial Narrow"/>
          <w:b/>
          <w:color w:val="3A003A"/>
          <w:sz w:val="22"/>
          <w:szCs w:val="22"/>
          <w:lang w:eastAsia="en-US"/>
        </w:rPr>
      </w:pPr>
      <w:r w:rsidRPr="0048185E">
        <w:rPr>
          <w:rFonts w:ascii="Arial Narrow" w:eastAsia="Calibri" w:hAnsi="Arial Narrow"/>
          <w:b/>
          <w:color w:val="3A003A"/>
          <w:sz w:val="22"/>
          <w:szCs w:val="22"/>
          <w:lang w:eastAsia="en-US"/>
        </w:rPr>
        <w:t xml:space="preserve"> </w:t>
      </w:r>
      <w:r w:rsidRPr="0048185E">
        <w:rPr>
          <w:rFonts w:ascii="Arial Narrow" w:eastAsia="Calibri" w:hAnsi="Arial Narrow" w:cs="Arial Rounded MT Bold"/>
          <w:b/>
          <w:color w:val="3A003A"/>
          <w:sz w:val="22"/>
          <w:szCs w:val="22"/>
          <w:lang w:eastAsia="en-US"/>
        </w:rPr>
        <w:t>Î</w:t>
      </w:r>
      <w:r w:rsidRPr="0048185E">
        <w:rPr>
          <w:rFonts w:ascii="Arial Narrow" w:eastAsia="Calibri" w:hAnsi="Arial Narrow"/>
          <w:b/>
          <w:color w:val="3A003A"/>
          <w:sz w:val="22"/>
          <w:szCs w:val="22"/>
          <w:lang w:eastAsia="en-US"/>
        </w:rPr>
        <w:t>N VEDEREA EXERCIT</w:t>
      </w:r>
      <w:r w:rsidRPr="0048185E">
        <w:rPr>
          <w:rFonts w:ascii="Arial Narrow" w:eastAsia="Calibri" w:hAnsi="Arial Narrow" w:cs="Calibri"/>
          <w:b/>
          <w:color w:val="3A003A"/>
          <w:sz w:val="22"/>
          <w:szCs w:val="22"/>
          <w:lang w:eastAsia="en-US"/>
        </w:rPr>
        <w:t>Ă</w:t>
      </w:r>
      <w:r w:rsidRPr="0048185E">
        <w:rPr>
          <w:rFonts w:ascii="Arial Narrow" w:eastAsia="Calibri" w:hAnsi="Arial Narrow"/>
          <w:b/>
          <w:color w:val="3A003A"/>
          <w:sz w:val="22"/>
          <w:szCs w:val="22"/>
          <w:lang w:eastAsia="en-US"/>
        </w:rPr>
        <w:t xml:space="preserve">RII CĂILOR DE ATAC </w:t>
      </w:r>
    </w:p>
    <w:p w14:paraId="4B69E384" w14:textId="77777777" w:rsidR="00AC444E" w:rsidRPr="0048185E" w:rsidRDefault="00AC444E" w:rsidP="00AC444E">
      <w:pPr>
        <w:jc w:val="center"/>
        <w:rPr>
          <w:rFonts w:ascii="Arial Narrow" w:eastAsia="Calibri" w:hAnsi="Arial Narrow"/>
          <w:b/>
          <w:color w:val="3A003A"/>
          <w:sz w:val="22"/>
          <w:szCs w:val="22"/>
          <w:lang w:eastAsia="en-US"/>
        </w:rPr>
      </w:pPr>
      <w:r w:rsidRPr="0048185E">
        <w:rPr>
          <w:rFonts w:ascii="Arial Narrow" w:eastAsia="Calibri" w:hAnsi="Arial Narrow"/>
          <w:b/>
          <w:color w:val="3A003A"/>
          <w:sz w:val="22"/>
          <w:szCs w:val="22"/>
          <w:lang w:eastAsia="en-US"/>
        </w:rPr>
        <w:t xml:space="preserve">          COMPARATIV 2024/2023</w:t>
      </w:r>
    </w:p>
    <w:p w14:paraId="384A1F16" w14:textId="77777777" w:rsidR="00AC444E" w:rsidRPr="0048185E" w:rsidRDefault="00AC444E" w:rsidP="00AC444E">
      <w:pPr>
        <w:jc w:val="center"/>
        <w:rPr>
          <w:rFonts w:ascii="Arial Narrow" w:eastAsia="Calibri" w:hAnsi="Arial Narrow"/>
          <w:b/>
          <w:color w:val="3A003A"/>
          <w:lang w:eastAsia="en-US"/>
        </w:rPr>
      </w:pPr>
    </w:p>
    <w:tbl>
      <w:tblPr>
        <w:tblStyle w:val="Tabelgril11"/>
        <w:tblW w:w="10200" w:type="dxa"/>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871"/>
        <w:gridCol w:w="2370"/>
        <w:gridCol w:w="2319"/>
        <w:gridCol w:w="2321"/>
        <w:gridCol w:w="2319"/>
      </w:tblGrid>
      <w:tr w:rsidR="00AC444E" w:rsidRPr="0048185E" w14:paraId="18547858" w14:textId="77777777" w:rsidTr="00AC444E">
        <w:tc>
          <w:tcPr>
            <w:tcW w:w="871" w:type="dxa"/>
            <w:shd w:val="clear" w:color="auto" w:fill="FFF8F3"/>
            <w:vAlign w:val="center"/>
            <w:hideMark/>
          </w:tcPr>
          <w:p w14:paraId="0E976A8F" w14:textId="77777777" w:rsidR="00AC444E" w:rsidRPr="0048185E" w:rsidRDefault="00AC444E" w:rsidP="00AC444E">
            <w:pPr>
              <w:spacing w:line="259" w:lineRule="auto"/>
              <w:jc w:val="center"/>
              <w:rPr>
                <w:rFonts w:ascii="Arial Narrow" w:hAnsi="Arial Narrow"/>
                <w:b/>
                <w:color w:val="3A003A"/>
                <w:sz w:val="22"/>
                <w:szCs w:val="22"/>
              </w:rPr>
            </w:pPr>
            <w:r w:rsidRPr="0048185E">
              <w:rPr>
                <w:rFonts w:ascii="Arial Narrow" w:hAnsi="Arial Narrow"/>
                <w:b/>
                <w:color w:val="3A003A"/>
                <w:sz w:val="22"/>
                <w:szCs w:val="22"/>
              </w:rPr>
              <w:t xml:space="preserve">Nr. </w:t>
            </w:r>
          </w:p>
          <w:p w14:paraId="61DFA213" w14:textId="77777777" w:rsidR="00AC444E" w:rsidRPr="0048185E" w:rsidRDefault="00AC444E" w:rsidP="00AC444E">
            <w:pPr>
              <w:spacing w:line="259" w:lineRule="auto"/>
              <w:jc w:val="center"/>
              <w:rPr>
                <w:rFonts w:ascii="Arial Narrow" w:hAnsi="Arial Narrow"/>
                <w:b/>
                <w:color w:val="3A003A"/>
                <w:sz w:val="22"/>
                <w:szCs w:val="22"/>
              </w:rPr>
            </w:pPr>
            <w:r w:rsidRPr="0048185E">
              <w:rPr>
                <w:rFonts w:ascii="Arial Narrow" w:hAnsi="Arial Narrow"/>
                <w:b/>
                <w:color w:val="3A003A"/>
                <w:sz w:val="22"/>
                <w:szCs w:val="22"/>
              </w:rPr>
              <w:t>crt.</w:t>
            </w:r>
          </w:p>
          <w:p w14:paraId="5B59A099" w14:textId="77777777" w:rsidR="00AC444E" w:rsidRPr="0048185E" w:rsidRDefault="00AC444E" w:rsidP="00AC444E">
            <w:pPr>
              <w:spacing w:line="259" w:lineRule="auto"/>
              <w:jc w:val="center"/>
              <w:rPr>
                <w:rFonts w:ascii="Arial Narrow" w:hAnsi="Arial Narrow"/>
                <w:b/>
                <w:color w:val="3A003A"/>
                <w:sz w:val="22"/>
                <w:szCs w:val="22"/>
              </w:rPr>
            </w:pPr>
          </w:p>
        </w:tc>
        <w:tc>
          <w:tcPr>
            <w:tcW w:w="2370" w:type="dxa"/>
            <w:shd w:val="clear" w:color="auto" w:fill="FFF8F3"/>
            <w:vAlign w:val="center"/>
            <w:hideMark/>
          </w:tcPr>
          <w:p w14:paraId="1872E46D" w14:textId="77777777" w:rsidR="00AC444E" w:rsidRPr="0048185E" w:rsidRDefault="00AC444E" w:rsidP="00AC444E">
            <w:pPr>
              <w:spacing w:line="259" w:lineRule="auto"/>
              <w:jc w:val="center"/>
              <w:rPr>
                <w:rFonts w:ascii="Arial Narrow" w:hAnsi="Arial Narrow"/>
                <w:b/>
                <w:color w:val="3A003A"/>
                <w:sz w:val="22"/>
                <w:szCs w:val="22"/>
              </w:rPr>
            </w:pPr>
            <w:r w:rsidRPr="0048185E">
              <w:rPr>
                <w:rFonts w:ascii="Arial Narrow" w:hAnsi="Arial Narrow"/>
                <w:b/>
                <w:color w:val="3A003A"/>
                <w:sz w:val="22"/>
                <w:szCs w:val="22"/>
              </w:rPr>
              <w:t>PCA</w:t>
            </w:r>
          </w:p>
        </w:tc>
        <w:tc>
          <w:tcPr>
            <w:tcW w:w="2319" w:type="dxa"/>
            <w:shd w:val="clear" w:color="auto" w:fill="FFF8F3"/>
            <w:vAlign w:val="center"/>
            <w:hideMark/>
          </w:tcPr>
          <w:p w14:paraId="0AB1F115" w14:textId="77777777" w:rsidR="00AC444E" w:rsidRPr="0048185E" w:rsidRDefault="00AC444E" w:rsidP="00AC444E">
            <w:pPr>
              <w:spacing w:line="259" w:lineRule="auto"/>
              <w:jc w:val="center"/>
              <w:rPr>
                <w:rFonts w:ascii="Arial Narrow" w:hAnsi="Arial Narrow"/>
                <w:b/>
                <w:color w:val="3A003A"/>
                <w:sz w:val="22"/>
                <w:szCs w:val="22"/>
              </w:rPr>
            </w:pPr>
            <w:r w:rsidRPr="0048185E">
              <w:rPr>
                <w:rFonts w:ascii="Arial Narrow" w:hAnsi="Arial Narrow"/>
                <w:b/>
                <w:color w:val="3A003A"/>
                <w:sz w:val="22"/>
                <w:szCs w:val="22"/>
              </w:rPr>
              <w:t xml:space="preserve">Hotărâri judecătorești verificate </w:t>
            </w:r>
          </w:p>
          <w:p w14:paraId="677A710B" w14:textId="77777777" w:rsidR="00AC444E" w:rsidRPr="0048185E" w:rsidRDefault="00AC444E" w:rsidP="00AC444E">
            <w:pPr>
              <w:spacing w:line="259" w:lineRule="auto"/>
              <w:jc w:val="center"/>
              <w:rPr>
                <w:rFonts w:ascii="Arial Narrow" w:hAnsi="Arial Narrow"/>
                <w:b/>
                <w:color w:val="3A003A"/>
                <w:sz w:val="22"/>
                <w:szCs w:val="22"/>
              </w:rPr>
            </w:pPr>
            <w:r w:rsidRPr="0048185E">
              <w:rPr>
                <w:rFonts w:ascii="Arial Narrow" w:hAnsi="Arial Narrow"/>
                <w:b/>
                <w:color w:val="3A003A"/>
                <w:sz w:val="22"/>
                <w:szCs w:val="22"/>
              </w:rPr>
              <w:t>2024</w:t>
            </w:r>
          </w:p>
        </w:tc>
        <w:tc>
          <w:tcPr>
            <w:tcW w:w="2321" w:type="dxa"/>
            <w:shd w:val="clear" w:color="auto" w:fill="FFF8F3"/>
            <w:vAlign w:val="center"/>
            <w:hideMark/>
          </w:tcPr>
          <w:p w14:paraId="5F4F9899" w14:textId="77777777" w:rsidR="00AC444E" w:rsidRPr="0048185E" w:rsidRDefault="00AC444E" w:rsidP="00AC444E">
            <w:pPr>
              <w:spacing w:line="259" w:lineRule="auto"/>
              <w:jc w:val="center"/>
              <w:rPr>
                <w:rFonts w:ascii="Arial Narrow" w:hAnsi="Arial Narrow"/>
                <w:b/>
                <w:color w:val="3A003A"/>
                <w:sz w:val="22"/>
                <w:szCs w:val="22"/>
              </w:rPr>
            </w:pPr>
            <w:r w:rsidRPr="0048185E">
              <w:rPr>
                <w:rFonts w:ascii="Arial Narrow" w:hAnsi="Arial Narrow"/>
                <w:b/>
                <w:color w:val="3A003A"/>
                <w:sz w:val="22"/>
                <w:szCs w:val="22"/>
              </w:rPr>
              <w:t xml:space="preserve">Hotărâri judecătorești verificate </w:t>
            </w:r>
          </w:p>
          <w:p w14:paraId="0B9E0B1D" w14:textId="77777777" w:rsidR="00AC444E" w:rsidRPr="0048185E" w:rsidRDefault="00AC444E" w:rsidP="00AC444E">
            <w:pPr>
              <w:spacing w:line="259" w:lineRule="auto"/>
              <w:jc w:val="center"/>
              <w:rPr>
                <w:rFonts w:ascii="Arial Narrow" w:hAnsi="Arial Narrow"/>
                <w:b/>
                <w:color w:val="3A003A"/>
                <w:sz w:val="22"/>
                <w:szCs w:val="22"/>
              </w:rPr>
            </w:pPr>
            <w:r w:rsidRPr="0048185E">
              <w:rPr>
                <w:rFonts w:ascii="Arial Narrow" w:hAnsi="Arial Narrow"/>
                <w:b/>
                <w:color w:val="3A003A"/>
                <w:sz w:val="22"/>
                <w:szCs w:val="22"/>
              </w:rPr>
              <w:t>2023</w:t>
            </w:r>
          </w:p>
        </w:tc>
        <w:tc>
          <w:tcPr>
            <w:tcW w:w="2319" w:type="dxa"/>
            <w:shd w:val="clear" w:color="auto" w:fill="FFF8F3"/>
            <w:vAlign w:val="center"/>
            <w:hideMark/>
          </w:tcPr>
          <w:p w14:paraId="491D0FBB" w14:textId="77777777" w:rsidR="00AC444E" w:rsidRPr="0048185E" w:rsidRDefault="00AC444E" w:rsidP="00AC444E">
            <w:pPr>
              <w:spacing w:line="259" w:lineRule="auto"/>
              <w:jc w:val="center"/>
              <w:rPr>
                <w:rFonts w:ascii="Arial Narrow" w:hAnsi="Arial Narrow"/>
                <w:b/>
                <w:color w:val="3A003A"/>
                <w:sz w:val="22"/>
                <w:szCs w:val="22"/>
              </w:rPr>
            </w:pPr>
            <w:r w:rsidRPr="0048185E">
              <w:rPr>
                <w:rFonts w:ascii="Arial Narrow" w:hAnsi="Arial Narrow"/>
                <w:b/>
                <w:color w:val="3A003A"/>
                <w:sz w:val="22"/>
                <w:szCs w:val="22"/>
              </w:rPr>
              <w:t>Comparativ</w:t>
            </w:r>
          </w:p>
          <w:p w14:paraId="7AF15B9C" w14:textId="77777777" w:rsidR="00AC444E" w:rsidRPr="0048185E" w:rsidRDefault="00AC444E" w:rsidP="00AC444E">
            <w:pPr>
              <w:spacing w:line="259" w:lineRule="auto"/>
              <w:jc w:val="center"/>
              <w:rPr>
                <w:rFonts w:ascii="Arial Narrow" w:hAnsi="Arial Narrow"/>
                <w:b/>
                <w:color w:val="3A003A"/>
                <w:sz w:val="22"/>
                <w:szCs w:val="22"/>
              </w:rPr>
            </w:pPr>
            <w:r w:rsidRPr="0048185E">
              <w:rPr>
                <w:rFonts w:ascii="Arial Narrow" w:hAnsi="Arial Narrow"/>
                <w:b/>
                <w:color w:val="3A003A"/>
                <w:sz w:val="22"/>
                <w:szCs w:val="22"/>
              </w:rPr>
              <w:t>+/-</w:t>
            </w:r>
          </w:p>
        </w:tc>
      </w:tr>
      <w:tr w:rsidR="005C2444" w:rsidRPr="0048185E" w14:paraId="211F26B9" w14:textId="77777777" w:rsidTr="000002DA">
        <w:tc>
          <w:tcPr>
            <w:tcW w:w="871" w:type="dxa"/>
            <w:vAlign w:val="center"/>
            <w:hideMark/>
          </w:tcPr>
          <w:p w14:paraId="7B99876E"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sz w:val="22"/>
                <w:szCs w:val="22"/>
              </w:rPr>
              <w:t>1</w:t>
            </w:r>
          </w:p>
        </w:tc>
        <w:tc>
          <w:tcPr>
            <w:tcW w:w="2370" w:type="dxa"/>
            <w:vAlign w:val="center"/>
            <w:hideMark/>
          </w:tcPr>
          <w:p w14:paraId="4BED8165" w14:textId="77777777" w:rsidR="00AC444E" w:rsidRPr="0048185E" w:rsidRDefault="00AC444E" w:rsidP="00AC444E">
            <w:pPr>
              <w:spacing w:after="160" w:line="259" w:lineRule="auto"/>
              <w:rPr>
                <w:rFonts w:ascii="Arial Narrow" w:hAnsi="Arial Narrow"/>
                <w:color w:val="3A003A"/>
                <w:sz w:val="22"/>
                <w:szCs w:val="22"/>
              </w:rPr>
            </w:pPr>
            <w:r w:rsidRPr="0048185E">
              <w:rPr>
                <w:rFonts w:ascii="Arial Narrow" w:hAnsi="Arial Narrow"/>
                <w:color w:val="3A003A"/>
                <w:sz w:val="22"/>
                <w:szCs w:val="22"/>
              </w:rPr>
              <w:t>ALBA IULIA</w:t>
            </w:r>
          </w:p>
        </w:tc>
        <w:tc>
          <w:tcPr>
            <w:tcW w:w="2319" w:type="dxa"/>
            <w:vAlign w:val="center"/>
          </w:tcPr>
          <w:p w14:paraId="7189D209"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4.664</w:t>
            </w:r>
          </w:p>
        </w:tc>
        <w:tc>
          <w:tcPr>
            <w:tcW w:w="2321" w:type="dxa"/>
            <w:vAlign w:val="center"/>
          </w:tcPr>
          <w:p w14:paraId="4F4B9503"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3.890</w:t>
            </w:r>
          </w:p>
        </w:tc>
        <w:tc>
          <w:tcPr>
            <w:tcW w:w="2319" w:type="dxa"/>
            <w:vAlign w:val="center"/>
          </w:tcPr>
          <w:p w14:paraId="21A063BE"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+19,89%</w:t>
            </w:r>
          </w:p>
        </w:tc>
      </w:tr>
      <w:tr w:rsidR="005C2444" w:rsidRPr="0048185E" w14:paraId="52B1C676" w14:textId="77777777" w:rsidTr="000002DA">
        <w:tc>
          <w:tcPr>
            <w:tcW w:w="871" w:type="dxa"/>
            <w:vAlign w:val="center"/>
            <w:hideMark/>
          </w:tcPr>
          <w:p w14:paraId="431D519C"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sz w:val="22"/>
                <w:szCs w:val="22"/>
              </w:rPr>
              <w:t>2</w:t>
            </w:r>
          </w:p>
        </w:tc>
        <w:tc>
          <w:tcPr>
            <w:tcW w:w="2370" w:type="dxa"/>
            <w:vAlign w:val="center"/>
            <w:hideMark/>
          </w:tcPr>
          <w:p w14:paraId="56D0B5AC" w14:textId="77777777" w:rsidR="00AC444E" w:rsidRPr="0048185E" w:rsidRDefault="00AC444E" w:rsidP="00AC444E">
            <w:pPr>
              <w:spacing w:after="160" w:line="259" w:lineRule="auto"/>
              <w:rPr>
                <w:rFonts w:ascii="Arial Narrow" w:hAnsi="Arial Narrow"/>
                <w:color w:val="3A003A"/>
                <w:sz w:val="22"/>
                <w:szCs w:val="22"/>
              </w:rPr>
            </w:pPr>
            <w:r w:rsidRPr="0048185E">
              <w:rPr>
                <w:rFonts w:ascii="Arial Narrow" w:hAnsi="Arial Narrow"/>
                <w:color w:val="3A003A"/>
                <w:sz w:val="22"/>
                <w:szCs w:val="22"/>
              </w:rPr>
              <w:t>BACĂU</w:t>
            </w:r>
          </w:p>
        </w:tc>
        <w:tc>
          <w:tcPr>
            <w:tcW w:w="2319" w:type="dxa"/>
            <w:vAlign w:val="center"/>
          </w:tcPr>
          <w:p w14:paraId="1FD665D2"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3.086</w:t>
            </w:r>
          </w:p>
        </w:tc>
        <w:tc>
          <w:tcPr>
            <w:tcW w:w="2321" w:type="dxa"/>
            <w:vAlign w:val="center"/>
          </w:tcPr>
          <w:p w14:paraId="7F0CF710"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2.439</w:t>
            </w:r>
          </w:p>
        </w:tc>
        <w:tc>
          <w:tcPr>
            <w:tcW w:w="2319" w:type="dxa"/>
            <w:vAlign w:val="center"/>
          </w:tcPr>
          <w:p w14:paraId="2F6F0F7C"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+26,52%</w:t>
            </w:r>
          </w:p>
        </w:tc>
      </w:tr>
      <w:tr w:rsidR="005C2444" w:rsidRPr="0048185E" w14:paraId="0DFECEE3" w14:textId="77777777" w:rsidTr="000002DA">
        <w:tc>
          <w:tcPr>
            <w:tcW w:w="871" w:type="dxa"/>
            <w:vAlign w:val="center"/>
            <w:hideMark/>
          </w:tcPr>
          <w:p w14:paraId="09178279"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sz w:val="22"/>
                <w:szCs w:val="22"/>
              </w:rPr>
              <w:t>3</w:t>
            </w:r>
          </w:p>
        </w:tc>
        <w:tc>
          <w:tcPr>
            <w:tcW w:w="2370" w:type="dxa"/>
            <w:vAlign w:val="center"/>
            <w:hideMark/>
          </w:tcPr>
          <w:p w14:paraId="65F51B1F" w14:textId="77777777" w:rsidR="00AC444E" w:rsidRPr="0048185E" w:rsidRDefault="00AC444E" w:rsidP="00AC444E">
            <w:pPr>
              <w:spacing w:after="160" w:line="259" w:lineRule="auto"/>
              <w:rPr>
                <w:rFonts w:ascii="Arial Narrow" w:hAnsi="Arial Narrow"/>
                <w:color w:val="3A003A"/>
                <w:sz w:val="22"/>
                <w:szCs w:val="22"/>
              </w:rPr>
            </w:pPr>
            <w:r w:rsidRPr="0048185E">
              <w:rPr>
                <w:rFonts w:ascii="Arial Narrow" w:hAnsi="Arial Narrow"/>
                <w:color w:val="3A003A"/>
                <w:sz w:val="22"/>
                <w:szCs w:val="22"/>
              </w:rPr>
              <w:t>BRAȘOV</w:t>
            </w:r>
          </w:p>
        </w:tc>
        <w:tc>
          <w:tcPr>
            <w:tcW w:w="2319" w:type="dxa"/>
            <w:vAlign w:val="center"/>
          </w:tcPr>
          <w:p w14:paraId="071E52D3"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3.123</w:t>
            </w:r>
          </w:p>
        </w:tc>
        <w:tc>
          <w:tcPr>
            <w:tcW w:w="2321" w:type="dxa"/>
            <w:vAlign w:val="center"/>
          </w:tcPr>
          <w:p w14:paraId="315C24F9"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2.618</w:t>
            </w:r>
          </w:p>
        </w:tc>
        <w:tc>
          <w:tcPr>
            <w:tcW w:w="2319" w:type="dxa"/>
            <w:vAlign w:val="center"/>
          </w:tcPr>
          <w:p w14:paraId="37032067"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+19,28%</w:t>
            </w:r>
          </w:p>
        </w:tc>
      </w:tr>
      <w:tr w:rsidR="005C2444" w:rsidRPr="0048185E" w14:paraId="707035D4" w14:textId="77777777" w:rsidTr="000002DA">
        <w:tc>
          <w:tcPr>
            <w:tcW w:w="871" w:type="dxa"/>
            <w:vAlign w:val="center"/>
            <w:hideMark/>
          </w:tcPr>
          <w:p w14:paraId="0353882D"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sz w:val="22"/>
                <w:szCs w:val="22"/>
              </w:rPr>
              <w:t>4</w:t>
            </w:r>
          </w:p>
        </w:tc>
        <w:tc>
          <w:tcPr>
            <w:tcW w:w="2370" w:type="dxa"/>
            <w:vAlign w:val="center"/>
            <w:hideMark/>
          </w:tcPr>
          <w:p w14:paraId="369BD22E" w14:textId="77777777" w:rsidR="00AC444E" w:rsidRPr="0048185E" w:rsidRDefault="00AC444E" w:rsidP="00AC444E">
            <w:pPr>
              <w:spacing w:after="160" w:line="259" w:lineRule="auto"/>
              <w:rPr>
                <w:rFonts w:ascii="Arial Narrow" w:hAnsi="Arial Narrow"/>
                <w:color w:val="3A003A"/>
                <w:sz w:val="22"/>
                <w:szCs w:val="22"/>
              </w:rPr>
            </w:pPr>
            <w:r w:rsidRPr="0048185E">
              <w:rPr>
                <w:rFonts w:ascii="Arial Narrow" w:hAnsi="Arial Narrow"/>
                <w:color w:val="3A003A"/>
                <w:sz w:val="22"/>
                <w:szCs w:val="22"/>
              </w:rPr>
              <w:t>BUCUREȘTI</w:t>
            </w:r>
          </w:p>
        </w:tc>
        <w:tc>
          <w:tcPr>
            <w:tcW w:w="2319" w:type="dxa"/>
            <w:vAlign w:val="center"/>
          </w:tcPr>
          <w:p w14:paraId="12DB1285"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24.419</w:t>
            </w:r>
          </w:p>
        </w:tc>
        <w:tc>
          <w:tcPr>
            <w:tcW w:w="2321" w:type="dxa"/>
            <w:vAlign w:val="center"/>
          </w:tcPr>
          <w:p w14:paraId="796240B2"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20.472</w:t>
            </w:r>
          </w:p>
        </w:tc>
        <w:tc>
          <w:tcPr>
            <w:tcW w:w="2319" w:type="dxa"/>
            <w:vAlign w:val="center"/>
          </w:tcPr>
          <w:p w14:paraId="4958D856"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+19,27%</w:t>
            </w:r>
          </w:p>
        </w:tc>
      </w:tr>
      <w:tr w:rsidR="005C2444" w:rsidRPr="0048185E" w14:paraId="70A1C8D7" w14:textId="77777777" w:rsidTr="000002DA">
        <w:tc>
          <w:tcPr>
            <w:tcW w:w="871" w:type="dxa"/>
            <w:vAlign w:val="center"/>
            <w:hideMark/>
          </w:tcPr>
          <w:p w14:paraId="1BCDF703"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sz w:val="22"/>
                <w:szCs w:val="22"/>
              </w:rPr>
              <w:t>5</w:t>
            </w:r>
          </w:p>
        </w:tc>
        <w:tc>
          <w:tcPr>
            <w:tcW w:w="2370" w:type="dxa"/>
            <w:vAlign w:val="center"/>
            <w:hideMark/>
          </w:tcPr>
          <w:p w14:paraId="4789DE45" w14:textId="77777777" w:rsidR="00AC444E" w:rsidRPr="0048185E" w:rsidRDefault="00AC444E" w:rsidP="00AC444E">
            <w:pPr>
              <w:spacing w:after="160" w:line="259" w:lineRule="auto"/>
              <w:rPr>
                <w:rFonts w:ascii="Arial Narrow" w:hAnsi="Arial Narrow"/>
                <w:color w:val="3A003A"/>
                <w:sz w:val="22"/>
                <w:szCs w:val="22"/>
              </w:rPr>
            </w:pPr>
            <w:r w:rsidRPr="0048185E">
              <w:rPr>
                <w:rFonts w:ascii="Arial Narrow" w:hAnsi="Arial Narrow"/>
                <w:color w:val="3A003A"/>
                <w:sz w:val="22"/>
                <w:szCs w:val="22"/>
              </w:rPr>
              <w:t>CLUJ</w:t>
            </w:r>
          </w:p>
        </w:tc>
        <w:tc>
          <w:tcPr>
            <w:tcW w:w="2319" w:type="dxa"/>
            <w:vAlign w:val="center"/>
          </w:tcPr>
          <w:p w14:paraId="0F20CF0B"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6.396</w:t>
            </w:r>
          </w:p>
        </w:tc>
        <w:tc>
          <w:tcPr>
            <w:tcW w:w="2321" w:type="dxa"/>
            <w:vAlign w:val="center"/>
          </w:tcPr>
          <w:p w14:paraId="78B38187"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4.916</w:t>
            </w:r>
          </w:p>
        </w:tc>
        <w:tc>
          <w:tcPr>
            <w:tcW w:w="2319" w:type="dxa"/>
            <w:vAlign w:val="center"/>
          </w:tcPr>
          <w:p w14:paraId="197D2283"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+30,10%</w:t>
            </w:r>
          </w:p>
        </w:tc>
      </w:tr>
      <w:tr w:rsidR="005C2444" w:rsidRPr="0048185E" w14:paraId="7AD3D4C6" w14:textId="77777777" w:rsidTr="000002DA">
        <w:tc>
          <w:tcPr>
            <w:tcW w:w="871" w:type="dxa"/>
            <w:vAlign w:val="center"/>
            <w:hideMark/>
          </w:tcPr>
          <w:p w14:paraId="09A2C45D"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sz w:val="22"/>
                <w:szCs w:val="22"/>
              </w:rPr>
              <w:t>6</w:t>
            </w:r>
          </w:p>
        </w:tc>
        <w:tc>
          <w:tcPr>
            <w:tcW w:w="2370" w:type="dxa"/>
            <w:vAlign w:val="center"/>
            <w:hideMark/>
          </w:tcPr>
          <w:p w14:paraId="4453D8C2" w14:textId="77777777" w:rsidR="00AC444E" w:rsidRPr="0048185E" w:rsidRDefault="00AC444E" w:rsidP="00AC444E">
            <w:pPr>
              <w:spacing w:after="160" w:line="259" w:lineRule="auto"/>
              <w:rPr>
                <w:rFonts w:ascii="Arial Narrow" w:hAnsi="Arial Narrow"/>
                <w:color w:val="3A003A"/>
                <w:sz w:val="22"/>
                <w:szCs w:val="22"/>
              </w:rPr>
            </w:pPr>
            <w:r w:rsidRPr="0048185E">
              <w:rPr>
                <w:rFonts w:ascii="Arial Narrow" w:hAnsi="Arial Narrow"/>
                <w:color w:val="3A003A"/>
                <w:sz w:val="22"/>
                <w:szCs w:val="22"/>
              </w:rPr>
              <w:t>CONSTANȚA</w:t>
            </w:r>
          </w:p>
        </w:tc>
        <w:tc>
          <w:tcPr>
            <w:tcW w:w="2319" w:type="dxa"/>
            <w:vAlign w:val="center"/>
          </w:tcPr>
          <w:p w14:paraId="5FAF746C"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3.468</w:t>
            </w:r>
          </w:p>
        </w:tc>
        <w:tc>
          <w:tcPr>
            <w:tcW w:w="2321" w:type="dxa"/>
            <w:vAlign w:val="center"/>
          </w:tcPr>
          <w:p w14:paraId="69124D4A"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2.885</w:t>
            </w:r>
          </w:p>
        </w:tc>
        <w:tc>
          <w:tcPr>
            <w:tcW w:w="2319" w:type="dxa"/>
            <w:vAlign w:val="center"/>
          </w:tcPr>
          <w:p w14:paraId="7E2C0BF6"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+20,20%</w:t>
            </w:r>
          </w:p>
        </w:tc>
      </w:tr>
      <w:tr w:rsidR="005C2444" w:rsidRPr="0048185E" w14:paraId="0C301CAA" w14:textId="77777777" w:rsidTr="000002DA">
        <w:tc>
          <w:tcPr>
            <w:tcW w:w="871" w:type="dxa"/>
            <w:vAlign w:val="center"/>
            <w:hideMark/>
          </w:tcPr>
          <w:p w14:paraId="2B96AC3D"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sz w:val="22"/>
                <w:szCs w:val="22"/>
              </w:rPr>
              <w:t>7</w:t>
            </w:r>
          </w:p>
        </w:tc>
        <w:tc>
          <w:tcPr>
            <w:tcW w:w="2370" w:type="dxa"/>
            <w:vAlign w:val="center"/>
            <w:hideMark/>
          </w:tcPr>
          <w:p w14:paraId="4E5A60D3" w14:textId="77777777" w:rsidR="00AC444E" w:rsidRPr="0048185E" w:rsidRDefault="00AC444E" w:rsidP="00AC444E">
            <w:pPr>
              <w:spacing w:after="160" w:line="259" w:lineRule="auto"/>
              <w:rPr>
                <w:rFonts w:ascii="Arial Narrow" w:hAnsi="Arial Narrow"/>
                <w:color w:val="3A003A"/>
                <w:sz w:val="22"/>
                <w:szCs w:val="22"/>
              </w:rPr>
            </w:pPr>
            <w:r w:rsidRPr="0048185E">
              <w:rPr>
                <w:rFonts w:ascii="Arial Narrow" w:hAnsi="Arial Narrow"/>
                <w:color w:val="3A003A"/>
                <w:sz w:val="22"/>
                <w:szCs w:val="22"/>
              </w:rPr>
              <w:t>CRAIOVA</w:t>
            </w:r>
          </w:p>
        </w:tc>
        <w:tc>
          <w:tcPr>
            <w:tcW w:w="2319" w:type="dxa"/>
            <w:vAlign w:val="center"/>
          </w:tcPr>
          <w:p w14:paraId="7C414F1F"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5.197</w:t>
            </w:r>
          </w:p>
        </w:tc>
        <w:tc>
          <w:tcPr>
            <w:tcW w:w="2321" w:type="dxa"/>
            <w:vAlign w:val="center"/>
          </w:tcPr>
          <w:p w14:paraId="70855B9C"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3.824</w:t>
            </w:r>
          </w:p>
        </w:tc>
        <w:tc>
          <w:tcPr>
            <w:tcW w:w="2319" w:type="dxa"/>
            <w:vAlign w:val="center"/>
          </w:tcPr>
          <w:p w14:paraId="4718598C"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+35,90%</w:t>
            </w:r>
          </w:p>
        </w:tc>
      </w:tr>
      <w:tr w:rsidR="005C2444" w:rsidRPr="0048185E" w14:paraId="244CEFDA" w14:textId="77777777" w:rsidTr="000002DA">
        <w:tc>
          <w:tcPr>
            <w:tcW w:w="871" w:type="dxa"/>
            <w:vAlign w:val="center"/>
            <w:hideMark/>
          </w:tcPr>
          <w:p w14:paraId="2CC86034"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sz w:val="22"/>
                <w:szCs w:val="22"/>
              </w:rPr>
              <w:t>8</w:t>
            </w:r>
          </w:p>
        </w:tc>
        <w:tc>
          <w:tcPr>
            <w:tcW w:w="2370" w:type="dxa"/>
            <w:vAlign w:val="center"/>
            <w:hideMark/>
          </w:tcPr>
          <w:p w14:paraId="1E1F7872" w14:textId="77777777" w:rsidR="00AC444E" w:rsidRPr="0048185E" w:rsidRDefault="00AC444E" w:rsidP="00AC444E">
            <w:pPr>
              <w:spacing w:after="160" w:line="259" w:lineRule="auto"/>
              <w:rPr>
                <w:rFonts w:ascii="Arial Narrow" w:hAnsi="Arial Narrow"/>
                <w:color w:val="3A003A"/>
                <w:sz w:val="22"/>
                <w:szCs w:val="22"/>
              </w:rPr>
            </w:pPr>
            <w:r w:rsidRPr="0048185E">
              <w:rPr>
                <w:rFonts w:ascii="Arial Narrow" w:hAnsi="Arial Narrow"/>
                <w:color w:val="3A003A"/>
                <w:sz w:val="22"/>
                <w:szCs w:val="22"/>
              </w:rPr>
              <w:t>GALAȚI</w:t>
            </w:r>
          </w:p>
        </w:tc>
        <w:tc>
          <w:tcPr>
            <w:tcW w:w="2319" w:type="dxa"/>
            <w:vAlign w:val="center"/>
          </w:tcPr>
          <w:p w14:paraId="385C60D1"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4.048</w:t>
            </w:r>
          </w:p>
        </w:tc>
        <w:tc>
          <w:tcPr>
            <w:tcW w:w="2321" w:type="dxa"/>
            <w:vAlign w:val="center"/>
          </w:tcPr>
          <w:p w14:paraId="4AFAFCA1"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3.176</w:t>
            </w:r>
          </w:p>
        </w:tc>
        <w:tc>
          <w:tcPr>
            <w:tcW w:w="2319" w:type="dxa"/>
            <w:vAlign w:val="center"/>
          </w:tcPr>
          <w:p w14:paraId="19BA8A00"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+27,45%</w:t>
            </w:r>
          </w:p>
        </w:tc>
      </w:tr>
      <w:tr w:rsidR="005C2444" w:rsidRPr="0048185E" w14:paraId="01B13788" w14:textId="77777777" w:rsidTr="000002DA">
        <w:tc>
          <w:tcPr>
            <w:tcW w:w="871" w:type="dxa"/>
            <w:vAlign w:val="center"/>
            <w:hideMark/>
          </w:tcPr>
          <w:p w14:paraId="369A4D78"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sz w:val="22"/>
                <w:szCs w:val="22"/>
              </w:rPr>
              <w:t>9</w:t>
            </w:r>
          </w:p>
        </w:tc>
        <w:tc>
          <w:tcPr>
            <w:tcW w:w="2370" w:type="dxa"/>
            <w:vAlign w:val="center"/>
            <w:hideMark/>
          </w:tcPr>
          <w:p w14:paraId="589AD52D" w14:textId="77777777" w:rsidR="00AC444E" w:rsidRPr="0048185E" w:rsidRDefault="00AC444E" w:rsidP="00AC444E">
            <w:pPr>
              <w:spacing w:after="160" w:line="259" w:lineRule="auto"/>
              <w:rPr>
                <w:rFonts w:ascii="Arial Narrow" w:hAnsi="Arial Narrow"/>
                <w:color w:val="3A003A"/>
                <w:sz w:val="22"/>
                <w:szCs w:val="22"/>
              </w:rPr>
            </w:pPr>
            <w:r w:rsidRPr="0048185E">
              <w:rPr>
                <w:rFonts w:ascii="Arial Narrow" w:hAnsi="Arial Narrow"/>
                <w:color w:val="3A003A"/>
                <w:sz w:val="22"/>
                <w:szCs w:val="22"/>
              </w:rPr>
              <w:t>IAȘI</w:t>
            </w:r>
          </w:p>
        </w:tc>
        <w:tc>
          <w:tcPr>
            <w:tcW w:w="2319" w:type="dxa"/>
            <w:vAlign w:val="center"/>
          </w:tcPr>
          <w:p w14:paraId="46F0FE5B"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5.248</w:t>
            </w:r>
          </w:p>
        </w:tc>
        <w:tc>
          <w:tcPr>
            <w:tcW w:w="2321" w:type="dxa"/>
            <w:vAlign w:val="center"/>
          </w:tcPr>
          <w:p w14:paraId="265ACF30"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4.515</w:t>
            </w:r>
          </w:p>
        </w:tc>
        <w:tc>
          <w:tcPr>
            <w:tcW w:w="2319" w:type="dxa"/>
            <w:vAlign w:val="center"/>
          </w:tcPr>
          <w:p w14:paraId="04CB2E05"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+16,23%</w:t>
            </w:r>
          </w:p>
        </w:tc>
      </w:tr>
      <w:tr w:rsidR="005C2444" w:rsidRPr="0048185E" w14:paraId="0AEF7F51" w14:textId="77777777" w:rsidTr="000002DA">
        <w:tc>
          <w:tcPr>
            <w:tcW w:w="871" w:type="dxa"/>
            <w:vAlign w:val="center"/>
            <w:hideMark/>
          </w:tcPr>
          <w:p w14:paraId="06AC1B5A"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sz w:val="22"/>
                <w:szCs w:val="22"/>
              </w:rPr>
              <w:t>10</w:t>
            </w:r>
          </w:p>
        </w:tc>
        <w:tc>
          <w:tcPr>
            <w:tcW w:w="2370" w:type="dxa"/>
            <w:vAlign w:val="center"/>
            <w:hideMark/>
          </w:tcPr>
          <w:p w14:paraId="13A1EEFE" w14:textId="77777777" w:rsidR="00AC444E" w:rsidRPr="0048185E" w:rsidRDefault="00AC444E" w:rsidP="00AC444E">
            <w:pPr>
              <w:spacing w:after="160" w:line="259" w:lineRule="auto"/>
              <w:rPr>
                <w:rFonts w:ascii="Arial Narrow" w:hAnsi="Arial Narrow"/>
                <w:color w:val="3A003A"/>
                <w:sz w:val="22"/>
                <w:szCs w:val="22"/>
              </w:rPr>
            </w:pPr>
            <w:r w:rsidRPr="0048185E">
              <w:rPr>
                <w:rFonts w:ascii="Arial Narrow" w:hAnsi="Arial Narrow"/>
                <w:color w:val="3A003A"/>
                <w:sz w:val="22"/>
                <w:szCs w:val="22"/>
              </w:rPr>
              <w:t>ORADEA</w:t>
            </w:r>
          </w:p>
        </w:tc>
        <w:tc>
          <w:tcPr>
            <w:tcW w:w="2319" w:type="dxa"/>
            <w:vAlign w:val="center"/>
          </w:tcPr>
          <w:p w14:paraId="465A3F96"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2.081</w:t>
            </w:r>
          </w:p>
        </w:tc>
        <w:tc>
          <w:tcPr>
            <w:tcW w:w="2321" w:type="dxa"/>
            <w:vAlign w:val="center"/>
          </w:tcPr>
          <w:p w14:paraId="0F46265D"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1.604</w:t>
            </w:r>
          </w:p>
        </w:tc>
        <w:tc>
          <w:tcPr>
            <w:tcW w:w="2319" w:type="dxa"/>
            <w:vAlign w:val="center"/>
          </w:tcPr>
          <w:p w14:paraId="113A76E2"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+29,73%</w:t>
            </w:r>
          </w:p>
        </w:tc>
      </w:tr>
      <w:tr w:rsidR="005C2444" w:rsidRPr="0048185E" w14:paraId="26C6CE23" w14:textId="77777777" w:rsidTr="000002DA">
        <w:tc>
          <w:tcPr>
            <w:tcW w:w="871" w:type="dxa"/>
            <w:vAlign w:val="center"/>
            <w:hideMark/>
          </w:tcPr>
          <w:p w14:paraId="20F3F748"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sz w:val="22"/>
                <w:szCs w:val="22"/>
              </w:rPr>
              <w:t>11</w:t>
            </w:r>
          </w:p>
        </w:tc>
        <w:tc>
          <w:tcPr>
            <w:tcW w:w="2370" w:type="dxa"/>
            <w:vAlign w:val="center"/>
            <w:hideMark/>
          </w:tcPr>
          <w:p w14:paraId="4A62491E" w14:textId="77777777" w:rsidR="00AC444E" w:rsidRPr="0048185E" w:rsidRDefault="00AC444E" w:rsidP="00AC444E">
            <w:pPr>
              <w:spacing w:after="160" w:line="259" w:lineRule="auto"/>
              <w:rPr>
                <w:rFonts w:ascii="Arial Narrow" w:hAnsi="Arial Narrow"/>
                <w:color w:val="3A003A"/>
                <w:sz w:val="22"/>
                <w:szCs w:val="22"/>
              </w:rPr>
            </w:pPr>
            <w:r w:rsidRPr="0048185E">
              <w:rPr>
                <w:rFonts w:ascii="Arial Narrow" w:hAnsi="Arial Narrow"/>
                <w:color w:val="3A003A"/>
                <w:sz w:val="22"/>
                <w:szCs w:val="22"/>
              </w:rPr>
              <w:t>PITEȘTI</w:t>
            </w:r>
          </w:p>
        </w:tc>
        <w:tc>
          <w:tcPr>
            <w:tcW w:w="2319" w:type="dxa"/>
            <w:vAlign w:val="center"/>
          </w:tcPr>
          <w:p w14:paraId="379BD413"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2.972</w:t>
            </w:r>
          </w:p>
        </w:tc>
        <w:tc>
          <w:tcPr>
            <w:tcW w:w="2321" w:type="dxa"/>
            <w:vAlign w:val="center"/>
          </w:tcPr>
          <w:p w14:paraId="70239E03"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2.670</w:t>
            </w:r>
          </w:p>
        </w:tc>
        <w:tc>
          <w:tcPr>
            <w:tcW w:w="2319" w:type="dxa"/>
            <w:vAlign w:val="center"/>
          </w:tcPr>
          <w:p w14:paraId="2171D360"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+11,31%</w:t>
            </w:r>
          </w:p>
        </w:tc>
      </w:tr>
      <w:tr w:rsidR="005C2444" w:rsidRPr="0048185E" w14:paraId="38FEC8A2" w14:textId="77777777" w:rsidTr="000002DA">
        <w:tc>
          <w:tcPr>
            <w:tcW w:w="871" w:type="dxa"/>
            <w:vAlign w:val="center"/>
            <w:hideMark/>
          </w:tcPr>
          <w:p w14:paraId="33DEDA66"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sz w:val="22"/>
                <w:szCs w:val="22"/>
              </w:rPr>
              <w:t>12</w:t>
            </w:r>
          </w:p>
        </w:tc>
        <w:tc>
          <w:tcPr>
            <w:tcW w:w="2370" w:type="dxa"/>
            <w:vAlign w:val="center"/>
            <w:hideMark/>
          </w:tcPr>
          <w:p w14:paraId="076D520D" w14:textId="77777777" w:rsidR="00AC444E" w:rsidRPr="0048185E" w:rsidRDefault="00AC444E" w:rsidP="00AC444E">
            <w:pPr>
              <w:spacing w:after="160" w:line="259" w:lineRule="auto"/>
              <w:rPr>
                <w:rFonts w:ascii="Arial Narrow" w:hAnsi="Arial Narrow"/>
                <w:color w:val="3A003A"/>
                <w:sz w:val="22"/>
                <w:szCs w:val="22"/>
              </w:rPr>
            </w:pPr>
            <w:r w:rsidRPr="0048185E">
              <w:rPr>
                <w:rFonts w:ascii="Arial Narrow" w:hAnsi="Arial Narrow"/>
                <w:color w:val="3A003A"/>
                <w:sz w:val="22"/>
                <w:szCs w:val="22"/>
              </w:rPr>
              <w:t xml:space="preserve">PLOIEȘTI </w:t>
            </w:r>
          </w:p>
        </w:tc>
        <w:tc>
          <w:tcPr>
            <w:tcW w:w="2319" w:type="dxa"/>
            <w:vAlign w:val="center"/>
          </w:tcPr>
          <w:p w14:paraId="07F16BC8"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5.870</w:t>
            </w:r>
          </w:p>
        </w:tc>
        <w:tc>
          <w:tcPr>
            <w:tcW w:w="2321" w:type="dxa"/>
            <w:vAlign w:val="center"/>
          </w:tcPr>
          <w:p w14:paraId="53C08DD4"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4.663</w:t>
            </w:r>
          </w:p>
        </w:tc>
        <w:tc>
          <w:tcPr>
            <w:tcW w:w="2319" w:type="dxa"/>
            <w:vAlign w:val="center"/>
          </w:tcPr>
          <w:p w14:paraId="1D0DE45F"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+25,88%</w:t>
            </w:r>
          </w:p>
        </w:tc>
      </w:tr>
      <w:tr w:rsidR="005C2444" w:rsidRPr="0048185E" w14:paraId="79694587" w14:textId="77777777" w:rsidTr="000002DA">
        <w:tc>
          <w:tcPr>
            <w:tcW w:w="871" w:type="dxa"/>
            <w:vAlign w:val="center"/>
            <w:hideMark/>
          </w:tcPr>
          <w:p w14:paraId="2163CA91"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sz w:val="22"/>
                <w:szCs w:val="22"/>
              </w:rPr>
              <w:t>13</w:t>
            </w:r>
          </w:p>
        </w:tc>
        <w:tc>
          <w:tcPr>
            <w:tcW w:w="2370" w:type="dxa"/>
            <w:vAlign w:val="center"/>
            <w:hideMark/>
          </w:tcPr>
          <w:p w14:paraId="0C5EDCBE" w14:textId="77777777" w:rsidR="00AC444E" w:rsidRPr="0048185E" w:rsidRDefault="00AC444E" w:rsidP="00AC444E">
            <w:pPr>
              <w:spacing w:after="160" w:line="259" w:lineRule="auto"/>
              <w:rPr>
                <w:rFonts w:ascii="Arial Narrow" w:hAnsi="Arial Narrow"/>
                <w:color w:val="3A003A"/>
                <w:sz w:val="22"/>
                <w:szCs w:val="22"/>
              </w:rPr>
            </w:pPr>
            <w:r w:rsidRPr="0048185E">
              <w:rPr>
                <w:rFonts w:ascii="Arial Narrow" w:hAnsi="Arial Narrow"/>
                <w:color w:val="3A003A"/>
                <w:sz w:val="22"/>
                <w:szCs w:val="22"/>
              </w:rPr>
              <w:t>SUCEAVA</w:t>
            </w:r>
          </w:p>
        </w:tc>
        <w:tc>
          <w:tcPr>
            <w:tcW w:w="2319" w:type="dxa"/>
            <w:vAlign w:val="center"/>
          </w:tcPr>
          <w:p w14:paraId="2E47241D"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3.369</w:t>
            </w:r>
          </w:p>
        </w:tc>
        <w:tc>
          <w:tcPr>
            <w:tcW w:w="2321" w:type="dxa"/>
            <w:vAlign w:val="center"/>
          </w:tcPr>
          <w:p w14:paraId="7A414420"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2.562</w:t>
            </w:r>
          </w:p>
        </w:tc>
        <w:tc>
          <w:tcPr>
            <w:tcW w:w="2319" w:type="dxa"/>
            <w:vAlign w:val="center"/>
          </w:tcPr>
          <w:p w14:paraId="34DF666D"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+31,49%</w:t>
            </w:r>
          </w:p>
        </w:tc>
      </w:tr>
      <w:tr w:rsidR="005C2444" w:rsidRPr="0048185E" w14:paraId="2E37C79B" w14:textId="77777777" w:rsidTr="000002DA">
        <w:tc>
          <w:tcPr>
            <w:tcW w:w="871" w:type="dxa"/>
            <w:vAlign w:val="center"/>
            <w:hideMark/>
          </w:tcPr>
          <w:p w14:paraId="569D3564"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sz w:val="22"/>
                <w:szCs w:val="22"/>
              </w:rPr>
              <w:t>14</w:t>
            </w:r>
          </w:p>
        </w:tc>
        <w:tc>
          <w:tcPr>
            <w:tcW w:w="2370" w:type="dxa"/>
            <w:vAlign w:val="center"/>
            <w:hideMark/>
          </w:tcPr>
          <w:p w14:paraId="68162627" w14:textId="77777777" w:rsidR="00AC444E" w:rsidRPr="0048185E" w:rsidRDefault="00AC444E" w:rsidP="00AC444E">
            <w:pPr>
              <w:spacing w:after="160" w:line="259" w:lineRule="auto"/>
              <w:rPr>
                <w:rFonts w:ascii="Arial Narrow" w:hAnsi="Arial Narrow"/>
                <w:color w:val="3A003A"/>
                <w:sz w:val="22"/>
                <w:szCs w:val="22"/>
              </w:rPr>
            </w:pPr>
            <w:r w:rsidRPr="0048185E">
              <w:rPr>
                <w:rFonts w:ascii="Arial Narrow" w:hAnsi="Arial Narrow"/>
                <w:color w:val="3A003A"/>
                <w:sz w:val="22"/>
                <w:szCs w:val="22"/>
              </w:rPr>
              <w:t>TIMIȘOARA</w:t>
            </w:r>
          </w:p>
        </w:tc>
        <w:tc>
          <w:tcPr>
            <w:tcW w:w="2319" w:type="dxa"/>
            <w:vAlign w:val="center"/>
          </w:tcPr>
          <w:p w14:paraId="34C2846E"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5.294</w:t>
            </w:r>
          </w:p>
        </w:tc>
        <w:tc>
          <w:tcPr>
            <w:tcW w:w="2321" w:type="dxa"/>
            <w:vAlign w:val="center"/>
          </w:tcPr>
          <w:p w14:paraId="255F36C5"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4.243</w:t>
            </w:r>
          </w:p>
        </w:tc>
        <w:tc>
          <w:tcPr>
            <w:tcW w:w="2319" w:type="dxa"/>
            <w:vAlign w:val="center"/>
          </w:tcPr>
          <w:p w14:paraId="50C4EFFE"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+24,77%</w:t>
            </w:r>
          </w:p>
        </w:tc>
      </w:tr>
      <w:tr w:rsidR="005C2444" w:rsidRPr="0048185E" w14:paraId="245625B4" w14:textId="77777777" w:rsidTr="000002DA">
        <w:tc>
          <w:tcPr>
            <w:tcW w:w="871" w:type="dxa"/>
            <w:vAlign w:val="center"/>
            <w:hideMark/>
          </w:tcPr>
          <w:p w14:paraId="2CF1411A"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sz w:val="22"/>
                <w:szCs w:val="22"/>
              </w:rPr>
              <w:t>15</w:t>
            </w:r>
          </w:p>
        </w:tc>
        <w:tc>
          <w:tcPr>
            <w:tcW w:w="2370" w:type="dxa"/>
            <w:vAlign w:val="center"/>
            <w:hideMark/>
          </w:tcPr>
          <w:p w14:paraId="3E5B5A56" w14:textId="77777777" w:rsidR="00AC444E" w:rsidRPr="0048185E" w:rsidRDefault="00AC444E" w:rsidP="00AC444E">
            <w:pPr>
              <w:spacing w:after="160" w:line="259" w:lineRule="auto"/>
              <w:rPr>
                <w:rFonts w:ascii="Arial Narrow" w:hAnsi="Arial Narrow"/>
                <w:color w:val="3A003A"/>
                <w:sz w:val="22"/>
                <w:szCs w:val="22"/>
              </w:rPr>
            </w:pPr>
            <w:r w:rsidRPr="0048185E">
              <w:rPr>
                <w:rFonts w:ascii="Arial Narrow" w:hAnsi="Arial Narrow"/>
                <w:color w:val="3A003A"/>
                <w:sz w:val="22"/>
                <w:szCs w:val="22"/>
              </w:rPr>
              <w:t>TARGU MUREŞ</w:t>
            </w:r>
          </w:p>
        </w:tc>
        <w:tc>
          <w:tcPr>
            <w:tcW w:w="2319" w:type="dxa"/>
            <w:vAlign w:val="center"/>
          </w:tcPr>
          <w:p w14:paraId="51A5718E"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2.758</w:t>
            </w:r>
          </w:p>
        </w:tc>
        <w:tc>
          <w:tcPr>
            <w:tcW w:w="2321" w:type="dxa"/>
            <w:vAlign w:val="center"/>
          </w:tcPr>
          <w:p w14:paraId="53022608"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2.222</w:t>
            </w:r>
          </w:p>
        </w:tc>
        <w:tc>
          <w:tcPr>
            <w:tcW w:w="2319" w:type="dxa"/>
            <w:vAlign w:val="center"/>
          </w:tcPr>
          <w:p w14:paraId="1479EBC2" w14:textId="77777777" w:rsidR="00AC444E" w:rsidRPr="0048185E" w:rsidRDefault="00AC444E" w:rsidP="00AC444E">
            <w:pPr>
              <w:spacing w:after="160" w:line="259" w:lineRule="auto"/>
              <w:jc w:val="center"/>
              <w:rPr>
                <w:rFonts w:ascii="Arial Narrow" w:hAnsi="Arial Narrow"/>
                <w:color w:val="3A003A"/>
                <w:sz w:val="22"/>
                <w:szCs w:val="22"/>
              </w:rPr>
            </w:pPr>
            <w:r w:rsidRPr="0048185E">
              <w:rPr>
                <w:rFonts w:ascii="Arial Narrow" w:hAnsi="Arial Narrow"/>
                <w:color w:val="3A003A"/>
              </w:rPr>
              <w:t>+24,12%</w:t>
            </w:r>
          </w:p>
        </w:tc>
      </w:tr>
      <w:tr w:rsidR="00AC444E" w:rsidRPr="0048185E" w14:paraId="27D6659F" w14:textId="77777777" w:rsidTr="00AC444E">
        <w:tc>
          <w:tcPr>
            <w:tcW w:w="871" w:type="dxa"/>
            <w:shd w:val="clear" w:color="auto" w:fill="FFF8F3"/>
            <w:vAlign w:val="center"/>
          </w:tcPr>
          <w:p w14:paraId="17F13506" w14:textId="77777777" w:rsidR="00AC444E" w:rsidRPr="0048185E" w:rsidRDefault="00AC444E" w:rsidP="00AC444E">
            <w:pPr>
              <w:spacing w:after="160" w:line="259" w:lineRule="auto"/>
              <w:jc w:val="center"/>
              <w:rPr>
                <w:rFonts w:ascii="Arial Narrow" w:hAnsi="Arial Narrow"/>
                <w:b/>
                <w:color w:val="3A003A"/>
                <w:sz w:val="22"/>
                <w:szCs w:val="22"/>
              </w:rPr>
            </w:pPr>
          </w:p>
        </w:tc>
        <w:tc>
          <w:tcPr>
            <w:tcW w:w="2370" w:type="dxa"/>
            <w:shd w:val="clear" w:color="auto" w:fill="FFF8F3"/>
            <w:vAlign w:val="center"/>
            <w:hideMark/>
          </w:tcPr>
          <w:p w14:paraId="1B8BD75C" w14:textId="77777777" w:rsidR="00AC444E" w:rsidRPr="0048185E" w:rsidRDefault="00AC444E" w:rsidP="00AC444E">
            <w:pPr>
              <w:spacing w:after="160" w:line="259" w:lineRule="auto"/>
              <w:rPr>
                <w:rFonts w:ascii="Arial Narrow" w:hAnsi="Arial Narrow"/>
                <w:b/>
                <w:color w:val="3A003A"/>
                <w:sz w:val="22"/>
                <w:szCs w:val="22"/>
              </w:rPr>
            </w:pPr>
            <w:r w:rsidRPr="0048185E">
              <w:rPr>
                <w:rFonts w:ascii="Arial Narrow" w:hAnsi="Arial Narrow"/>
                <w:b/>
                <w:color w:val="3A003A"/>
                <w:sz w:val="22"/>
                <w:szCs w:val="22"/>
              </w:rPr>
              <w:t xml:space="preserve">TOTAL PCA </w:t>
            </w:r>
          </w:p>
        </w:tc>
        <w:tc>
          <w:tcPr>
            <w:tcW w:w="2319" w:type="dxa"/>
            <w:shd w:val="clear" w:color="auto" w:fill="FFF8F3"/>
            <w:vAlign w:val="center"/>
          </w:tcPr>
          <w:p w14:paraId="5ED1B664" w14:textId="77777777" w:rsidR="00AC444E" w:rsidRPr="0048185E" w:rsidRDefault="00AC444E" w:rsidP="00AC444E">
            <w:pPr>
              <w:spacing w:after="160" w:line="259" w:lineRule="auto"/>
              <w:jc w:val="center"/>
              <w:rPr>
                <w:rFonts w:ascii="Arial Narrow" w:hAnsi="Arial Narrow"/>
                <w:b/>
                <w:color w:val="3A003A"/>
                <w:sz w:val="22"/>
                <w:szCs w:val="22"/>
              </w:rPr>
            </w:pPr>
            <w:r w:rsidRPr="0048185E">
              <w:rPr>
                <w:rFonts w:ascii="Arial Narrow" w:hAnsi="Arial Narrow"/>
                <w:b/>
                <w:color w:val="3A003A"/>
              </w:rPr>
              <w:t>81.993</w:t>
            </w:r>
          </w:p>
        </w:tc>
        <w:tc>
          <w:tcPr>
            <w:tcW w:w="2321" w:type="dxa"/>
            <w:shd w:val="clear" w:color="auto" w:fill="FFF8F3"/>
            <w:vAlign w:val="center"/>
          </w:tcPr>
          <w:p w14:paraId="2E4F0F98" w14:textId="77777777" w:rsidR="00AC444E" w:rsidRPr="0048185E" w:rsidRDefault="00AC444E" w:rsidP="00AC444E">
            <w:pPr>
              <w:spacing w:after="160" w:line="259" w:lineRule="auto"/>
              <w:jc w:val="center"/>
              <w:rPr>
                <w:rFonts w:ascii="Arial Narrow" w:hAnsi="Arial Narrow"/>
                <w:b/>
                <w:color w:val="3A003A"/>
                <w:sz w:val="22"/>
                <w:szCs w:val="22"/>
              </w:rPr>
            </w:pPr>
            <w:r w:rsidRPr="0048185E">
              <w:rPr>
                <w:rFonts w:ascii="Arial Narrow" w:hAnsi="Arial Narrow"/>
                <w:b/>
                <w:color w:val="3A003A"/>
              </w:rPr>
              <w:t>66.699</w:t>
            </w:r>
          </w:p>
        </w:tc>
        <w:tc>
          <w:tcPr>
            <w:tcW w:w="2319" w:type="dxa"/>
            <w:shd w:val="clear" w:color="auto" w:fill="FFF8F3"/>
            <w:vAlign w:val="center"/>
          </w:tcPr>
          <w:p w14:paraId="2A15F7F6" w14:textId="77777777" w:rsidR="00AC444E" w:rsidRPr="0048185E" w:rsidRDefault="00AC444E" w:rsidP="00AC444E">
            <w:pPr>
              <w:spacing w:after="160" w:line="259" w:lineRule="auto"/>
              <w:jc w:val="center"/>
              <w:rPr>
                <w:rFonts w:ascii="Arial Narrow" w:hAnsi="Arial Narrow"/>
                <w:b/>
                <w:color w:val="3A003A"/>
                <w:sz w:val="22"/>
                <w:szCs w:val="22"/>
              </w:rPr>
            </w:pPr>
            <w:r w:rsidRPr="0048185E">
              <w:rPr>
                <w:rFonts w:ascii="Arial Narrow" w:hAnsi="Arial Narrow"/>
                <w:b/>
                <w:color w:val="3A003A"/>
              </w:rPr>
              <w:t>+22,92%</w:t>
            </w:r>
          </w:p>
        </w:tc>
      </w:tr>
      <w:tr w:rsidR="00AC444E" w:rsidRPr="0048185E" w14:paraId="187A25A0" w14:textId="77777777" w:rsidTr="00AC444E">
        <w:tc>
          <w:tcPr>
            <w:tcW w:w="3241" w:type="dxa"/>
            <w:gridSpan w:val="2"/>
            <w:shd w:val="clear" w:color="auto" w:fill="FFF8F3"/>
            <w:vAlign w:val="center"/>
          </w:tcPr>
          <w:p w14:paraId="670542A7" w14:textId="77777777" w:rsidR="00AC444E" w:rsidRPr="0048185E" w:rsidRDefault="00AC444E" w:rsidP="00AC444E">
            <w:pPr>
              <w:spacing w:line="259" w:lineRule="auto"/>
              <w:jc w:val="center"/>
              <w:rPr>
                <w:rFonts w:ascii="Arial Narrow" w:hAnsi="Arial Narrow"/>
                <w:b/>
                <w:color w:val="3A003A"/>
                <w:sz w:val="22"/>
                <w:szCs w:val="22"/>
              </w:rPr>
            </w:pPr>
            <w:r w:rsidRPr="0048185E">
              <w:rPr>
                <w:rFonts w:ascii="Arial Narrow" w:hAnsi="Arial Narrow"/>
                <w:b/>
                <w:color w:val="3A003A"/>
                <w:sz w:val="22"/>
                <w:szCs w:val="22"/>
              </w:rPr>
              <w:t>TOTAL</w:t>
            </w:r>
          </w:p>
          <w:p w14:paraId="4FDADBDB" w14:textId="77777777" w:rsidR="00AC444E" w:rsidRPr="0048185E" w:rsidRDefault="00AC444E" w:rsidP="00AC444E">
            <w:pPr>
              <w:spacing w:line="259" w:lineRule="auto"/>
              <w:jc w:val="center"/>
              <w:rPr>
                <w:rFonts w:ascii="Arial Narrow" w:hAnsi="Arial Narrow"/>
                <w:b/>
                <w:color w:val="3A003A"/>
                <w:sz w:val="22"/>
                <w:szCs w:val="22"/>
              </w:rPr>
            </w:pPr>
            <w:r w:rsidRPr="0048185E">
              <w:rPr>
                <w:rFonts w:ascii="Arial Narrow" w:hAnsi="Arial Narrow"/>
                <w:b/>
                <w:color w:val="3A003A"/>
                <w:sz w:val="22"/>
                <w:szCs w:val="22"/>
              </w:rPr>
              <w:t>MINISTERUL PUBLIC</w:t>
            </w:r>
          </w:p>
        </w:tc>
        <w:tc>
          <w:tcPr>
            <w:tcW w:w="2319" w:type="dxa"/>
            <w:shd w:val="clear" w:color="auto" w:fill="FFF8F3"/>
            <w:vAlign w:val="center"/>
          </w:tcPr>
          <w:p w14:paraId="1A313C93" w14:textId="77777777" w:rsidR="00AC444E" w:rsidRPr="0048185E" w:rsidRDefault="00AC444E" w:rsidP="00AC444E">
            <w:pPr>
              <w:spacing w:line="259" w:lineRule="auto"/>
              <w:jc w:val="center"/>
              <w:rPr>
                <w:rFonts w:ascii="Arial Narrow" w:hAnsi="Arial Narrow"/>
                <w:b/>
                <w:color w:val="3A003A"/>
                <w:sz w:val="22"/>
                <w:szCs w:val="22"/>
              </w:rPr>
            </w:pPr>
            <w:r w:rsidRPr="0048185E">
              <w:rPr>
                <w:rFonts w:ascii="Arial Narrow" w:hAnsi="Arial Narrow"/>
                <w:b/>
                <w:color w:val="3A003A"/>
              </w:rPr>
              <w:t>82.232</w:t>
            </w:r>
          </w:p>
        </w:tc>
        <w:tc>
          <w:tcPr>
            <w:tcW w:w="2321" w:type="dxa"/>
            <w:shd w:val="clear" w:color="auto" w:fill="FFF8F3"/>
            <w:vAlign w:val="center"/>
          </w:tcPr>
          <w:p w14:paraId="6DED88F9" w14:textId="77777777" w:rsidR="00AC444E" w:rsidRPr="0048185E" w:rsidRDefault="00AC444E" w:rsidP="00AC444E">
            <w:pPr>
              <w:spacing w:line="259" w:lineRule="auto"/>
              <w:jc w:val="center"/>
              <w:rPr>
                <w:rFonts w:ascii="Arial Narrow" w:hAnsi="Arial Narrow"/>
                <w:b/>
                <w:color w:val="3A003A"/>
                <w:sz w:val="22"/>
                <w:szCs w:val="22"/>
              </w:rPr>
            </w:pPr>
            <w:r w:rsidRPr="0048185E">
              <w:rPr>
                <w:rFonts w:ascii="Arial Narrow" w:hAnsi="Arial Narrow"/>
                <w:b/>
                <w:color w:val="3A003A"/>
              </w:rPr>
              <w:t>66.850</w:t>
            </w:r>
          </w:p>
        </w:tc>
        <w:tc>
          <w:tcPr>
            <w:tcW w:w="2319" w:type="dxa"/>
            <w:shd w:val="clear" w:color="auto" w:fill="FFF8F3"/>
            <w:vAlign w:val="center"/>
          </w:tcPr>
          <w:p w14:paraId="4CACB3CA" w14:textId="77777777" w:rsidR="00AC444E" w:rsidRPr="0048185E" w:rsidRDefault="00AC444E" w:rsidP="00AC444E">
            <w:pPr>
              <w:spacing w:line="259" w:lineRule="auto"/>
              <w:jc w:val="center"/>
              <w:rPr>
                <w:rFonts w:ascii="Arial Narrow" w:hAnsi="Arial Narrow"/>
                <w:b/>
                <w:color w:val="3A003A"/>
                <w:sz w:val="22"/>
                <w:szCs w:val="22"/>
              </w:rPr>
            </w:pPr>
            <w:r w:rsidRPr="0048185E">
              <w:rPr>
                <w:rFonts w:ascii="Arial Narrow" w:hAnsi="Arial Narrow"/>
                <w:b/>
                <w:color w:val="3A003A"/>
              </w:rPr>
              <w:t>+23,00%</w:t>
            </w:r>
          </w:p>
        </w:tc>
      </w:tr>
    </w:tbl>
    <w:p w14:paraId="21022B6A" w14:textId="77777777" w:rsidR="00AC444E" w:rsidRPr="0048185E" w:rsidRDefault="00AC444E" w:rsidP="00AC444E">
      <w:pPr>
        <w:jc w:val="center"/>
        <w:rPr>
          <w:rFonts w:ascii="Arial Narrow" w:eastAsia="Calibri" w:hAnsi="Arial Narrow"/>
          <w:b/>
          <w:color w:val="3A003A"/>
          <w:lang w:eastAsia="en-US"/>
        </w:rPr>
      </w:pPr>
    </w:p>
    <w:p w14:paraId="6B485580" w14:textId="77777777" w:rsidR="00AC444E" w:rsidRPr="0048185E" w:rsidRDefault="00AC444E" w:rsidP="00AC444E">
      <w:pPr>
        <w:jc w:val="center"/>
        <w:rPr>
          <w:rFonts w:eastAsia="Calibri"/>
          <w:b/>
          <w:color w:val="3A003A"/>
          <w:sz w:val="22"/>
          <w:szCs w:val="22"/>
          <w:lang w:eastAsia="en-US"/>
        </w:rPr>
      </w:pPr>
    </w:p>
    <w:p w14:paraId="51050117" w14:textId="77777777" w:rsidR="00802E69" w:rsidRPr="00EC0799" w:rsidRDefault="00802E69" w:rsidP="00146011">
      <w:pPr>
        <w:tabs>
          <w:tab w:val="left" w:pos="0"/>
        </w:tabs>
        <w:ind w:firstLine="709"/>
        <w:rPr>
          <w:rFonts w:ascii="Arial Narrow" w:hAnsi="Arial Narrow"/>
          <w:color w:val="3A003A"/>
          <w:sz w:val="28"/>
          <w:szCs w:val="28"/>
        </w:rPr>
      </w:pPr>
    </w:p>
    <w:p w14:paraId="4807B748" w14:textId="77777777" w:rsidR="00802E69" w:rsidRPr="00EC0799" w:rsidRDefault="00802E69" w:rsidP="00146011">
      <w:pPr>
        <w:tabs>
          <w:tab w:val="left" w:pos="0"/>
        </w:tabs>
        <w:ind w:firstLine="709"/>
        <w:rPr>
          <w:rFonts w:ascii="Arial Narrow" w:hAnsi="Arial Narrow"/>
          <w:color w:val="3A003A"/>
          <w:sz w:val="28"/>
          <w:szCs w:val="28"/>
        </w:rPr>
      </w:pPr>
    </w:p>
    <w:p w14:paraId="6B0F1C85" w14:textId="77777777" w:rsidR="00802E69" w:rsidRPr="00EC0799" w:rsidRDefault="00802E69" w:rsidP="00146011">
      <w:pPr>
        <w:tabs>
          <w:tab w:val="left" w:pos="0"/>
        </w:tabs>
        <w:ind w:firstLine="709"/>
        <w:rPr>
          <w:rFonts w:ascii="Arial Narrow" w:hAnsi="Arial Narrow"/>
          <w:color w:val="3A003A"/>
          <w:sz w:val="28"/>
          <w:szCs w:val="28"/>
        </w:rPr>
      </w:pPr>
    </w:p>
    <w:p w14:paraId="3DC61294" w14:textId="77777777" w:rsidR="00802E69" w:rsidRPr="00EC0799" w:rsidRDefault="00802E69" w:rsidP="00146011">
      <w:pPr>
        <w:tabs>
          <w:tab w:val="left" w:pos="0"/>
        </w:tabs>
        <w:ind w:firstLine="709"/>
        <w:rPr>
          <w:rFonts w:ascii="Arial Narrow" w:hAnsi="Arial Narrow"/>
          <w:color w:val="3A003A"/>
          <w:sz w:val="28"/>
          <w:szCs w:val="28"/>
        </w:rPr>
      </w:pPr>
    </w:p>
    <w:p w14:paraId="72C37FC5" w14:textId="77777777" w:rsidR="00802E69" w:rsidRPr="00EC0799" w:rsidRDefault="00802E69" w:rsidP="00146011">
      <w:pPr>
        <w:tabs>
          <w:tab w:val="left" w:pos="0"/>
        </w:tabs>
        <w:ind w:firstLine="709"/>
        <w:rPr>
          <w:rFonts w:ascii="Arial Narrow" w:hAnsi="Arial Narrow"/>
          <w:color w:val="3A003A"/>
          <w:sz w:val="28"/>
          <w:szCs w:val="28"/>
        </w:rPr>
      </w:pPr>
    </w:p>
    <w:p w14:paraId="510997C2" w14:textId="77777777" w:rsidR="00447063" w:rsidRPr="00EC0799" w:rsidRDefault="00447063" w:rsidP="00146011">
      <w:pPr>
        <w:tabs>
          <w:tab w:val="left" w:pos="0"/>
        </w:tabs>
        <w:ind w:firstLine="709"/>
        <w:rPr>
          <w:rFonts w:ascii="Arial Narrow" w:hAnsi="Arial Narrow"/>
          <w:color w:val="3A003A"/>
          <w:sz w:val="28"/>
          <w:szCs w:val="28"/>
        </w:rPr>
      </w:pPr>
    </w:p>
    <w:p w14:paraId="780FDC98" w14:textId="77777777" w:rsidR="00447063" w:rsidRPr="00EC0799" w:rsidRDefault="00447063" w:rsidP="00146011">
      <w:pPr>
        <w:tabs>
          <w:tab w:val="left" w:pos="0"/>
        </w:tabs>
        <w:ind w:firstLine="709"/>
        <w:rPr>
          <w:rFonts w:ascii="Arial Narrow" w:hAnsi="Arial Narrow"/>
          <w:color w:val="3A003A"/>
          <w:sz w:val="28"/>
          <w:szCs w:val="28"/>
        </w:rPr>
      </w:pPr>
    </w:p>
    <w:p w14:paraId="138E9B5F" w14:textId="77777777" w:rsidR="00447063" w:rsidRPr="00EC0799" w:rsidRDefault="00447063" w:rsidP="00146011">
      <w:pPr>
        <w:tabs>
          <w:tab w:val="left" w:pos="0"/>
        </w:tabs>
        <w:ind w:firstLine="709"/>
        <w:rPr>
          <w:rFonts w:ascii="Arial Narrow" w:hAnsi="Arial Narrow"/>
          <w:color w:val="3A003A"/>
          <w:sz w:val="28"/>
          <w:szCs w:val="28"/>
        </w:rPr>
      </w:pPr>
    </w:p>
    <w:p w14:paraId="60EB5191" w14:textId="77777777" w:rsidR="00802E69" w:rsidRPr="00EC0799" w:rsidRDefault="00802E69" w:rsidP="00146011">
      <w:pPr>
        <w:tabs>
          <w:tab w:val="left" w:pos="0"/>
        </w:tabs>
        <w:ind w:firstLine="709"/>
        <w:rPr>
          <w:rFonts w:ascii="Arial Narrow" w:hAnsi="Arial Narrow"/>
          <w:color w:val="3A003A"/>
          <w:sz w:val="28"/>
          <w:szCs w:val="28"/>
        </w:rPr>
      </w:pPr>
    </w:p>
    <w:p w14:paraId="3EA52182" w14:textId="77777777" w:rsidR="00802E69" w:rsidRPr="00EC0799" w:rsidRDefault="00802E69" w:rsidP="00146011">
      <w:pPr>
        <w:tabs>
          <w:tab w:val="left" w:pos="0"/>
        </w:tabs>
        <w:ind w:firstLine="709"/>
        <w:rPr>
          <w:rFonts w:ascii="Arial Narrow" w:hAnsi="Arial Narrow"/>
          <w:color w:val="3A003A"/>
          <w:sz w:val="28"/>
          <w:szCs w:val="28"/>
        </w:rPr>
      </w:pPr>
    </w:p>
    <w:p w14:paraId="60035F67" w14:textId="77777777" w:rsidR="000002DA" w:rsidRPr="00EC0799" w:rsidRDefault="000002DA" w:rsidP="000002DA">
      <w:pPr>
        <w:jc w:val="center"/>
        <w:rPr>
          <w:rFonts w:ascii="Arial Narrow" w:eastAsia="Calibri" w:hAnsi="Arial Narrow"/>
          <w:b/>
          <w:color w:val="3A003A"/>
          <w:sz w:val="22"/>
          <w:szCs w:val="22"/>
          <w:lang w:eastAsia="en-US"/>
        </w:rPr>
      </w:pPr>
      <w:r w:rsidRPr="00EC0799">
        <w:rPr>
          <w:rFonts w:ascii="Arial Narrow" w:eastAsia="Calibri" w:hAnsi="Arial Narrow"/>
          <w:b/>
          <w:color w:val="3A003A"/>
          <w:sz w:val="22"/>
          <w:szCs w:val="22"/>
          <w:lang w:eastAsia="en-US"/>
        </w:rPr>
        <w:t>CĂI DE ATAC DECLARATE DE PROCUROR ÎN MATERIE CIVILĂ</w:t>
      </w:r>
    </w:p>
    <w:p w14:paraId="7C6FD0D3" w14:textId="77777777" w:rsidR="000002DA" w:rsidRPr="00EC0799" w:rsidRDefault="000002DA" w:rsidP="000002DA">
      <w:pPr>
        <w:jc w:val="center"/>
        <w:rPr>
          <w:rFonts w:ascii="Arial Narrow" w:eastAsia="Calibri" w:hAnsi="Arial Narrow"/>
          <w:b/>
          <w:color w:val="3A003A"/>
          <w:sz w:val="22"/>
          <w:szCs w:val="22"/>
          <w:lang w:eastAsia="en-US"/>
        </w:rPr>
      </w:pPr>
      <w:r w:rsidRPr="00EC0799">
        <w:rPr>
          <w:rFonts w:ascii="Arial Narrow" w:eastAsia="Calibri" w:hAnsi="Arial Narrow"/>
          <w:b/>
          <w:color w:val="3A003A"/>
          <w:sz w:val="22"/>
          <w:szCs w:val="22"/>
          <w:lang w:eastAsia="en-US"/>
        </w:rPr>
        <w:t>COMPARATIV 2024/2023</w:t>
      </w:r>
    </w:p>
    <w:p w14:paraId="68AB29C2" w14:textId="77777777" w:rsidR="000002DA" w:rsidRPr="00EC0799" w:rsidRDefault="000002DA" w:rsidP="000002DA">
      <w:pPr>
        <w:jc w:val="center"/>
        <w:rPr>
          <w:rFonts w:ascii="Arial Narrow" w:eastAsia="Calibri" w:hAnsi="Arial Narrow"/>
          <w:b/>
          <w:color w:val="3A003A"/>
          <w:sz w:val="22"/>
          <w:szCs w:val="22"/>
          <w:lang w:eastAsia="en-US"/>
        </w:rPr>
      </w:pPr>
    </w:p>
    <w:p w14:paraId="096DE21A" w14:textId="77777777" w:rsidR="000002DA" w:rsidRPr="00EC0799" w:rsidRDefault="000002DA" w:rsidP="000002DA">
      <w:pPr>
        <w:jc w:val="center"/>
        <w:rPr>
          <w:rFonts w:ascii="Arial Narrow" w:eastAsia="Calibri" w:hAnsi="Arial Narrow"/>
          <w:b/>
          <w:color w:val="3A003A"/>
          <w:sz w:val="22"/>
          <w:szCs w:val="22"/>
          <w:lang w:eastAsia="en-US"/>
        </w:rPr>
      </w:pPr>
    </w:p>
    <w:tbl>
      <w:tblPr>
        <w:tblStyle w:val="Tabelgril21"/>
        <w:tblW w:w="9493" w:type="dxa"/>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988"/>
        <w:gridCol w:w="1701"/>
        <w:gridCol w:w="2550"/>
        <w:gridCol w:w="2642"/>
        <w:gridCol w:w="1612"/>
      </w:tblGrid>
      <w:tr w:rsidR="005C2444" w:rsidRPr="00EC0799" w14:paraId="77B039A2" w14:textId="77777777" w:rsidTr="000E3A0C">
        <w:trPr>
          <w:trHeight w:val="629"/>
        </w:trPr>
        <w:tc>
          <w:tcPr>
            <w:tcW w:w="988" w:type="dxa"/>
            <w:shd w:val="clear" w:color="auto" w:fill="FEF6F4"/>
            <w:vAlign w:val="center"/>
            <w:hideMark/>
          </w:tcPr>
          <w:p w14:paraId="5787C521" w14:textId="77777777" w:rsidR="000002DA" w:rsidRPr="00EC0799" w:rsidRDefault="000002DA" w:rsidP="005C2444">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Nr.</w:t>
            </w:r>
          </w:p>
          <w:p w14:paraId="0EA259FC" w14:textId="77777777" w:rsidR="000002DA" w:rsidRPr="00EC0799" w:rsidRDefault="000002DA" w:rsidP="005C2444">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crt.</w:t>
            </w:r>
          </w:p>
        </w:tc>
        <w:tc>
          <w:tcPr>
            <w:tcW w:w="1701" w:type="dxa"/>
            <w:shd w:val="clear" w:color="auto" w:fill="FEF6F4"/>
            <w:vAlign w:val="center"/>
            <w:hideMark/>
          </w:tcPr>
          <w:p w14:paraId="0562C79B" w14:textId="77777777" w:rsidR="000002DA" w:rsidRPr="00EC0799" w:rsidRDefault="000002DA" w:rsidP="005C2444">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PCA</w:t>
            </w:r>
          </w:p>
        </w:tc>
        <w:tc>
          <w:tcPr>
            <w:tcW w:w="2550" w:type="dxa"/>
            <w:shd w:val="clear" w:color="auto" w:fill="FEF6F4"/>
            <w:vAlign w:val="center"/>
            <w:hideMark/>
          </w:tcPr>
          <w:p w14:paraId="39903B7C" w14:textId="77777777" w:rsidR="000002DA" w:rsidRPr="00EC0799" w:rsidRDefault="000002DA" w:rsidP="005C2444">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Căi de atac declarate</w:t>
            </w:r>
          </w:p>
          <w:p w14:paraId="6D46C408" w14:textId="77777777" w:rsidR="000002DA" w:rsidRPr="00EC0799" w:rsidRDefault="000002DA" w:rsidP="005C2444">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2024</w:t>
            </w:r>
          </w:p>
        </w:tc>
        <w:tc>
          <w:tcPr>
            <w:tcW w:w="2642" w:type="dxa"/>
            <w:shd w:val="clear" w:color="auto" w:fill="FEF6F4"/>
            <w:vAlign w:val="center"/>
            <w:hideMark/>
          </w:tcPr>
          <w:p w14:paraId="4EDB6BC1" w14:textId="77777777" w:rsidR="000002DA" w:rsidRPr="00EC0799" w:rsidRDefault="000002DA" w:rsidP="005C2444">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Căi de atac declarate</w:t>
            </w:r>
          </w:p>
          <w:p w14:paraId="52C1A6E6" w14:textId="77777777" w:rsidR="000002DA" w:rsidRPr="00EC0799" w:rsidRDefault="000002DA" w:rsidP="005C2444">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2023</w:t>
            </w:r>
          </w:p>
        </w:tc>
        <w:tc>
          <w:tcPr>
            <w:tcW w:w="1612" w:type="dxa"/>
            <w:shd w:val="clear" w:color="auto" w:fill="FEF6F4"/>
            <w:vAlign w:val="center"/>
            <w:hideMark/>
          </w:tcPr>
          <w:p w14:paraId="6A2CB2F3" w14:textId="77777777" w:rsidR="000002DA" w:rsidRPr="00EC0799" w:rsidRDefault="000002DA" w:rsidP="005C2444">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Comparativ</w:t>
            </w:r>
          </w:p>
          <w:p w14:paraId="4FD9F59C" w14:textId="77777777" w:rsidR="000002DA" w:rsidRPr="00EC0799" w:rsidRDefault="000002DA" w:rsidP="005C2444">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w:t>
            </w:r>
          </w:p>
        </w:tc>
      </w:tr>
      <w:tr w:rsidR="005C2444" w:rsidRPr="00EC0799" w14:paraId="5D0C5B8C" w14:textId="77777777" w:rsidTr="005C2444">
        <w:tc>
          <w:tcPr>
            <w:tcW w:w="988" w:type="dxa"/>
            <w:vAlign w:val="center"/>
            <w:hideMark/>
          </w:tcPr>
          <w:p w14:paraId="3EA0057F"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b/>
                <w:color w:val="3A003A"/>
                <w:sz w:val="22"/>
                <w:szCs w:val="22"/>
              </w:rPr>
              <w:t>1</w:t>
            </w:r>
          </w:p>
        </w:tc>
        <w:tc>
          <w:tcPr>
            <w:tcW w:w="1701" w:type="dxa"/>
            <w:vAlign w:val="center"/>
            <w:hideMark/>
          </w:tcPr>
          <w:p w14:paraId="1BFFA68A" w14:textId="77777777" w:rsidR="000002DA" w:rsidRPr="00EC0799" w:rsidRDefault="000002DA" w:rsidP="000E3A0C">
            <w:pPr>
              <w:spacing w:after="160" w:line="259" w:lineRule="auto"/>
              <w:rPr>
                <w:rFonts w:ascii="Arial Narrow" w:hAnsi="Arial Narrow"/>
                <w:b/>
                <w:color w:val="3A003A"/>
                <w:sz w:val="22"/>
                <w:szCs w:val="22"/>
              </w:rPr>
            </w:pPr>
            <w:r w:rsidRPr="00EC0799">
              <w:rPr>
                <w:rFonts w:ascii="Arial Narrow" w:hAnsi="Arial Narrow"/>
                <w:b/>
                <w:color w:val="3A003A"/>
                <w:sz w:val="22"/>
                <w:szCs w:val="22"/>
              </w:rPr>
              <w:t>ALBA IULIA</w:t>
            </w:r>
          </w:p>
        </w:tc>
        <w:tc>
          <w:tcPr>
            <w:tcW w:w="2550" w:type="dxa"/>
            <w:vAlign w:val="center"/>
          </w:tcPr>
          <w:p w14:paraId="39A4C7F6"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11</w:t>
            </w:r>
          </w:p>
        </w:tc>
        <w:tc>
          <w:tcPr>
            <w:tcW w:w="2642" w:type="dxa"/>
            <w:vAlign w:val="center"/>
          </w:tcPr>
          <w:p w14:paraId="0197FB51"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1</w:t>
            </w:r>
          </w:p>
        </w:tc>
        <w:tc>
          <w:tcPr>
            <w:tcW w:w="1612" w:type="dxa"/>
            <w:vAlign w:val="center"/>
          </w:tcPr>
          <w:p w14:paraId="3E9108D3"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+1.000%</w:t>
            </w:r>
          </w:p>
        </w:tc>
      </w:tr>
      <w:tr w:rsidR="005C2444" w:rsidRPr="00EC0799" w14:paraId="63A9471D" w14:textId="77777777" w:rsidTr="005C2444">
        <w:tc>
          <w:tcPr>
            <w:tcW w:w="988" w:type="dxa"/>
            <w:vAlign w:val="center"/>
            <w:hideMark/>
          </w:tcPr>
          <w:p w14:paraId="3E20E772"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b/>
                <w:color w:val="3A003A"/>
                <w:sz w:val="22"/>
                <w:szCs w:val="22"/>
              </w:rPr>
              <w:t>2</w:t>
            </w:r>
          </w:p>
        </w:tc>
        <w:tc>
          <w:tcPr>
            <w:tcW w:w="1701" w:type="dxa"/>
            <w:vAlign w:val="center"/>
            <w:hideMark/>
          </w:tcPr>
          <w:p w14:paraId="0F5BD53C" w14:textId="77777777" w:rsidR="000002DA" w:rsidRPr="00EC0799" w:rsidRDefault="000002DA" w:rsidP="000E3A0C">
            <w:pPr>
              <w:spacing w:after="160" w:line="259" w:lineRule="auto"/>
              <w:rPr>
                <w:rFonts w:ascii="Arial Narrow" w:hAnsi="Arial Narrow"/>
                <w:b/>
                <w:color w:val="3A003A"/>
                <w:sz w:val="22"/>
                <w:szCs w:val="22"/>
              </w:rPr>
            </w:pPr>
            <w:r w:rsidRPr="00EC0799">
              <w:rPr>
                <w:rFonts w:ascii="Arial Narrow" w:hAnsi="Arial Narrow"/>
                <w:b/>
                <w:color w:val="3A003A"/>
                <w:sz w:val="22"/>
                <w:szCs w:val="22"/>
              </w:rPr>
              <w:t>BACĂU</w:t>
            </w:r>
          </w:p>
        </w:tc>
        <w:tc>
          <w:tcPr>
            <w:tcW w:w="2550" w:type="dxa"/>
            <w:vAlign w:val="center"/>
          </w:tcPr>
          <w:p w14:paraId="511029F3"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10</w:t>
            </w:r>
          </w:p>
        </w:tc>
        <w:tc>
          <w:tcPr>
            <w:tcW w:w="2642" w:type="dxa"/>
            <w:vAlign w:val="center"/>
          </w:tcPr>
          <w:p w14:paraId="7426303B"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15</w:t>
            </w:r>
          </w:p>
        </w:tc>
        <w:tc>
          <w:tcPr>
            <w:tcW w:w="1612" w:type="dxa"/>
            <w:vAlign w:val="center"/>
          </w:tcPr>
          <w:p w14:paraId="78154948"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-33,33%</w:t>
            </w:r>
          </w:p>
        </w:tc>
      </w:tr>
      <w:tr w:rsidR="005C2444" w:rsidRPr="00EC0799" w14:paraId="681E3A25" w14:textId="77777777" w:rsidTr="005C2444">
        <w:tc>
          <w:tcPr>
            <w:tcW w:w="988" w:type="dxa"/>
            <w:vAlign w:val="center"/>
            <w:hideMark/>
          </w:tcPr>
          <w:p w14:paraId="701A1C64"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b/>
                <w:color w:val="3A003A"/>
                <w:sz w:val="22"/>
                <w:szCs w:val="22"/>
              </w:rPr>
              <w:t>3</w:t>
            </w:r>
          </w:p>
        </w:tc>
        <w:tc>
          <w:tcPr>
            <w:tcW w:w="1701" w:type="dxa"/>
            <w:vAlign w:val="center"/>
            <w:hideMark/>
          </w:tcPr>
          <w:p w14:paraId="34C02802" w14:textId="77777777" w:rsidR="000002DA" w:rsidRPr="00EC0799" w:rsidRDefault="000002DA" w:rsidP="000E3A0C">
            <w:pPr>
              <w:spacing w:after="160" w:line="259" w:lineRule="auto"/>
              <w:rPr>
                <w:rFonts w:ascii="Arial Narrow" w:hAnsi="Arial Narrow"/>
                <w:b/>
                <w:color w:val="3A003A"/>
                <w:sz w:val="22"/>
                <w:szCs w:val="22"/>
              </w:rPr>
            </w:pPr>
            <w:r w:rsidRPr="00EC0799">
              <w:rPr>
                <w:rFonts w:ascii="Arial Narrow" w:hAnsi="Arial Narrow"/>
                <w:b/>
                <w:color w:val="3A003A"/>
                <w:sz w:val="22"/>
                <w:szCs w:val="22"/>
              </w:rPr>
              <w:t>BRAȘOV</w:t>
            </w:r>
          </w:p>
        </w:tc>
        <w:tc>
          <w:tcPr>
            <w:tcW w:w="2550" w:type="dxa"/>
            <w:vAlign w:val="center"/>
          </w:tcPr>
          <w:p w14:paraId="4ACB9BFC"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7</w:t>
            </w:r>
          </w:p>
        </w:tc>
        <w:tc>
          <w:tcPr>
            <w:tcW w:w="2642" w:type="dxa"/>
            <w:vAlign w:val="center"/>
          </w:tcPr>
          <w:p w14:paraId="002BE26D"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7</w:t>
            </w:r>
          </w:p>
        </w:tc>
        <w:tc>
          <w:tcPr>
            <w:tcW w:w="1612" w:type="dxa"/>
            <w:vAlign w:val="center"/>
          </w:tcPr>
          <w:p w14:paraId="2E9A14D7"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w:t>
            </w:r>
          </w:p>
        </w:tc>
      </w:tr>
      <w:tr w:rsidR="005C2444" w:rsidRPr="00EC0799" w14:paraId="68F7C19C" w14:textId="77777777" w:rsidTr="005C2444">
        <w:tc>
          <w:tcPr>
            <w:tcW w:w="988" w:type="dxa"/>
            <w:vAlign w:val="center"/>
            <w:hideMark/>
          </w:tcPr>
          <w:p w14:paraId="6AA994F3"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b/>
                <w:color w:val="3A003A"/>
                <w:sz w:val="22"/>
                <w:szCs w:val="22"/>
              </w:rPr>
              <w:t>4</w:t>
            </w:r>
          </w:p>
        </w:tc>
        <w:tc>
          <w:tcPr>
            <w:tcW w:w="1701" w:type="dxa"/>
            <w:vAlign w:val="center"/>
            <w:hideMark/>
          </w:tcPr>
          <w:p w14:paraId="06C4239E" w14:textId="77777777" w:rsidR="000002DA" w:rsidRPr="00EC0799" w:rsidRDefault="000002DA" w:rsidP="000E3A0C">
            <w:pPr>
              <w:spacing w:after="160" w:line="259" w:lineRule="auto"/>
              <w:rPr>
                <w:rFonts w:ascii="Arial Narrow" w:hAnsi="Arial Narrow"/>
                <w:b/>
                <w:color w:val="3A003A"/>
                <w:sz w:val="22"/>
                <w:szCs w:val="22"/>
              </w:rPr>
            </w:pPr>
            <w:r w:rsidRPr="00EC0799">
              <w:rPr>
                <w:rFonts w:ascii="Arial Narrow" w:hAnsi="Arial Narrow"/>
                <w:b/>
                <w:color w:val="3A003A"/>
                <w:sz w:val="22"/>
                <w:szCs w:val="22"/>
              </w:rPr>
              <w:t>BUCUREȘTI</w:t>
            </w:r>
          </w:p>
        </w:tc>
        <w:tc>
          <w:tcPr>
            <w:tcW w:w="2550" w:type="dxa"/>
            <w:vAlign w:val="center"/>
          </w:tcPr>
          <w:p w14:paraId="2D97291C"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37</w:t>
            </w:r>
          </w:p>
        </w:tc>
        <w:tc>
          <w:tcPr>
            <w:tcW w:w="2642" w:type="dxa"/>
            <w:vAlign w:val="center"/>
          </w:tcPr>
          <w:p w14:paraId="1B10E04E"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30</w:t>
            </w:r>
          </w:p>
        </w:tc>
        <w:tc>
          <w:tcPr>
            <w:tcW w:w="1612" w:type="dxa"/>
            <w:vAlign w:val="center"/>
          </w:tcPr>
          <w:p w14:paraId="7179CE99"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+23,33%</w:t>
            </w:r>
          </w:p>
        </w:tc>
      </w:tr>
      <w:tr w:rsidR="005C2444" w:rsidRPr="00EC0799" w14:paraId="3DF83849" w14:textId="77777777" w:rsidTr="005C2444">
        <w:tc>
          <w:tcPr>
            <w:tcW w:w="988" w:type="dxa"/>
            <w:vAlign w:val="center"/>
            <w:hideMark/>
          </w:tcPr>
          <w:p w14:paraId="03CB6B98"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b/>
                <w:color w:val="3A003A"/>
                <w:sz w:val="22"/>
                <w:szCs w:val="22"/>
              </w:rPr>
              <w:t>5</w:t>
            </w:r>
          </w:p>
        </w:tc>
        <w:tc>
          <w:tcPr>
            <w:tcW w:w="1701" w:type="dxa"/>
            <w:vAlign w:val="center"/>
            <w:hideMark/>
          </w:tcPr>
          <w:p w14:paraId="2DEB6B9B" w14:textId="77777777" w:rsidR="000002DA" w:rsidRPr="00EC0799" w:rsidRDefault="000002DA" w:rsidP="000E3A0C">
            <w:pPr>
              <w:spacing w:after="160" w:line="259" w:lineRule="auto"/>
              <w:rPr>
                <w:rFonts w:ascii="Arial Narrow" w:hAnsi="Arial Narrow"/>
                <w:b/>
                <w:color w:val="3A003A"/>
                <w:sz w:val="22"/>
                <w:szCs w:val="22"/>
              </w:rPr>
            </w:pPr>
            <w:r w:rsidRPr="00EC0799">
              <w:rPr>
                <w:rFonts w:ascii="Arial Narrow" w:hAnsi="Arial Narrow"/>
                <w:b/>
                <w:color w:val="3A003A"/>
                <w:sz w:val="22"/>
                <w:szCs w:val="22"/>
              </w:rPr>
              <w:t>CLUJ</w:t>
            </w:r>
          </w:p>
        </w:tc>
        <w:tc>
          <w:tcPr>
            <w:tcW w:w="2550" w:type="dxa"/>
            <w:vAlign w:val="center"/>
          </w:tcPr>
          <w:p w14:paraId="3B8BD46D"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7</w:t>
            </w:r>
          </w:p>
        </w:tc>
        <w:tc>
          <w:tcPr>
            <w:tcW w:w="2642" w:type="dxa"/>
            <w:vAlign w:val="center"/>
          </w:tcPr>
          <w:p w14:paraId="7E613F7F"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4</w:t>
            </w:r>
          </w:p>
        </w:tc>
        <w:tc>
          <w:tcPr>
            <w:tcW w:w="1612" w:type="dxa"/>
            <w:vAlign w:val="center"/>
          </w:tcPr>
          <w:p w14:paraId="73CDEC89"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+75%</w:t>
            </w:r>
          </w:p>
        </w:tc>
      </w:tr>
      <w:tr w:rsidR="005C2444" w:rsidRPr="00EC0799" w14:paraId="7B02C6C6" w14:textId="77777777" w:rsidTr="005C2444">
        <w:tc>
          <w:tcPr>
            <w:tcW w:w="988" w:type="dxa"/>
            <w:vAlign w:val="center"/>
            <w:hideMark/>
          </w:tcPr>
          <w:p w14:paraId="76940D60"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b/>
                <w:color w:val="3A003A"/>
                <w:sz w:val="22"/>
                <w:szCs w:val="22"/>
              </w:rPr>
              <w:t>6</w:t>
            </w:r>
          </w:p>
        </w:tc>
        <w:tc>
          <w:tcPr>
            <w:tcW w:w="1701" w:type="dxa"/>
            <w:vAlign w:val="center"/>
            <w:hideMark/>
          </w:tcPr>
          <w:p w14:paraId="28D2194F" w14:textId="77777777" w:rsidR="000002DA" w:rsidRPr="00EC0799" w:rsidRDefault="000002DA" w:rsidP="000E3A0C">
            <w:pPr>
              <w:spacing w:after="160" w:line="259" w:lineRule="auto"/>
              <w:rPr>
                <w:rFonts w:ascii="Arial Narrow" w:hAnsi="Arial Narrow"/>
                <w:b/>
                <w:color w:val="3A003A"/>
                <w:sz w:val="22"/>
                <w:szCs w:val="22"/>
              </w:rPr>
            </w:pPr>
            <w:r w:rsidRPr="00EC0799">
              <w:rPr>
                <w:rFonts w:ascii="Arial Narrow" w:hAnsi="Arial Narrow"/>
                <w:b/>
                <w:color w:val="3A003A"/>
                <w:sz w:val="22"/>
                <w:szCs w:val="22"/>
              </w:rPr>
              <w:t>CONSTANȚA</w:t>
            </w:r>
          </w:p>
        </w:tc>
        <w:tc>
          <w:tcPr>
            <w:tcW w:w="2550" w:type="dxa"/>
            <w:vAlign w:val="center"/>
          </w:tcPr>
          <w:p w14:paraId="1F21A1E0"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23</w:t>
            </w:r>
          </w:p>
        </w:tc>
        <w:tc>
          <w:tcPr>
            <w:tcW w:w="2642" w:type="dxa"/>
            <w:vAlign w:val="center"/>
          </w:tcPr>
          <w:p w14:paraId="684BCE5D"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28</w:t>
            </w:r>
          </w:p>
        </w:tc>
        <w:tc>
          <w:tcPr>
            <w:tcW w:w="1612" w:type="dxa"/>
            <w:vAlign w:val="center"/>
          </w:tcPr>
          <w:p w14:paraId="3F38A445"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-17,85%</w:t>
            </w:r>
          </w:p>
        </w:tc>
      </w:tr>
      <w:tr w:rsidR="005C2444" w:rsidRPr="00EC0799" w14:paraId="27445E22" w14:textId="77777777" w:rsidTr="005C2444">
        <w:tc>
          <w:tcPr>
            <w:tcW w:w="988" w:type="dxa"/>
            <w:vAlign w:val="center"/>
            <w:hideMark/>
          </w:tcPr>
          <w:p w14:paraId="3490A6B9"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b/>
                <w:color w:val="3A003A"/>
                <w:sz w:val="22"/>
                <w:szCs w:val="22"/>
              </w:rPr>
              <w:t>7</w:t>
            </w:r>
          </w:p>
        </w:tc>
        <w:tc>
          <w:tcPr>
            <w:tcW w:w="1701" w:type="dxa"/>
            <w:vAlign w:val="center"/>
            <w:hideMark/>
          </w:tcPr>
          <w:p w14:paraId="2C58C660" w14:textId="77777777" w:rsidR="000002DA" w:rsidRPr="00EC0799" w:rsidRDefault="000002DA" w:rsidP="000E3A0C">
            <w:pPr>
              <w:spacing w:after="160" w:line="259" w:lineRule="auto"/>
              <w:rPr>
                <w:rFonts w:ascii="Arial Narrow" w:hAnsi="Arial Narrow"/>
                <w:b/>
                <w:color w:val="3A003A"/>
                <w:sz w:val="22"/>
                <w:szCs w:val="22"/>
              </w:rPr>
            </w:pPr>
            <w:r w:rsidRPr="00EC0799">
              <w:rPr>
                <w:rFonts w:ascii="Arial Narrow" w:hAnsi="Arial Narrow"/>
                <w:b/>
                <w:color w:val="3A003A"/>
                <w:sz w:val="22"/>
                <w:szCs w:val="22"/>
              </w:rPr>
              <w:t>CRAIOVA</w:t>
            </w:r>
          </w:p>
        </w:tc>
        <w:tc>
          <w:tcPr>
            <w:tcW w:w="2550" w:type="dxa"/>
            <w:vAlign w:val="center"/>
          </w:tcPr>
          <w:p w14:paraId="64BF0912"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8</w:t>
            </w:r>
          </w:p>
        </w:tc>
        <w:tc>
          <w:tcPr>
            <w:tcW w:w="2642" w:type="dxa"/>
            <w:vAlign w:val="center"/>
          </w:tcPr>
          <w:p w14:paraId="0FCBDA39"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11</w:t>
            </w:r>
          </w:p>
        </w:tc>
        <w:tc>
          <w:tcPr>
            <w:tcW w:w="1612" w:type="dxa"/>
            <w:vAlign w:val="center"/>
          </w:tcPr>
          <w:p w14:paraId="1A7F78A7"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-27,27%</w:t>
            </w:r>
          </w:p>
        </w:tc>
      </w:tr>
      <w:tr w:rsidR="005C2444" w:rsidRPr="00EC0799" w14:paraId="1A711672" w14:textId="77777777" w:rsidTr="005C2444">
        <w:tc>
          <w:tcPr>
            <w:tcW w:w="988" w:type="dxa"/>
            <w:vAlign w:val="center"/>
            <w:hideMark/>
          </w:tcPr>
          <w:p w14:paraId="04DC126D"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b/>
                <w:color w:val="3A003A"/>
                <w:sz w:val="22"/>
                <w:szCs w:val="22"/>
              </w:rPr>
              <w:t>8</w:t>
            </w:r>
          </w:p>
        </w:tc>
        <w:tc>
          <w:tcPr>
            <w:tcW w:w="1701" w:type="dxa"/>
            <w:vAlign w:val="center"/>
            <w:hideMark/>
          </w:tcPr>
          <w:p w14:paraId="09BB8B6F" w14:textId="77777777" w:rsidR="000002DA" w:rsidRPr="00EC0799" w:rsidRDefault="000002DA" w:rsidP="000E3A0C">
            <w:pPr>
              <w:spacing w:after="160" w:line="259" w:lineRule="auto"/>
              <w:rPr>
                <w:rFonts w:ascii="Arial Narrow" w:hAnsi="Arial Narrow"/>
                <w:b/>
                <w:color w:val="3A003A"/>
                <w:sz w:val="22"/>
                <w:szCs w:val="22"/>
              </w:rPr>
            </w:pPr>
            <w:r w:rsidRPr="00EC0799">
              <w:rPr>
                <w:rFonts w:ascii="Arial Narrow" w:hAnsi="Arial Narrow"/>
                <w:b/>
                <w:color w:val="3A003A"/>
                <w:sz w:val="22"/>
                <w:szCs w:val="22"/>
              </w:rPr>
              <w:t>GALAȚI</w:t>
            </w:r>
          </w:p>
        </w:tc>
        <w:tc>
          <w:tcPr>
            <w:tcW w:w="2550" w:type="dxa"/>
            <w:vAlign w:val="center"/>
          </w:tcPr>
          <w:p w14:paraId="7AE0DEC3"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9</w:t>
            </w:r>
          </w:p>
        </w:tc>
        <w:tc>
          <w:tcPr>
            <w:tcW w:w="2642" w:type="dxa"/>
            <w:vAlign w:val="center"/>
          </w:tcPr>
          <w:p w14:paraId="1FCEDCF2"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3</w:t>
            </w:r>
          </w:p>
        </w:tc>
        <w:tc>
          <w:tcPr>
            <w:tcW w:w="1612" w:type="dxa"/>
            <w:vAlign w:val="center"/>
          </w:tcPr>
          <w:p w14:paraId="5DFEFE5D"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+200%</w:t>
            </w:r>
          </w:p>
        </w:tc>
      </w:tr>
      <w:tr w:rsidR="005C2444" w:rsidRPr="00EC0799" w14:paraId="7C0FDCEC" w14:textId="77777777" w:rsidTr="005C2444">
        <w:tc>
          <w:tcPr>
            <w:tcW w:w="988" w:type="dxa"/>
            <w:vAlign w:val="center"/>
            <w:hideMark/>
          </w:tcPr>
          <w:p w14:paraId="7F76D306"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b/>
                <w:color w:val="3A003A"/>
                <w:sz w:val="22"/>
                <w:szCs w:val="22"/>
              </w:rPr>
              <w:t>9</w:t>
            </w:r>
          </w:p>
        </w:tc>
        <w:tc>
          <w:tcPr>
            <w:tcW w:w="1701" w:type="dxa"/>
            <w:vAlign w:val="center"/>
            <w:hideMark/>
          </w:tcPr>
          <w:p w14:paraId="0C8A958D" w14:textId="77777777" w:rsidR="000002DA" w:rsidRPr="00EC0799" w:rsidRDefault="000002DA" w:rsidP="000E3A0C">
            <w:pPr>
              <w:spacing w:after="160" w:line="259" w:lineRule="auto"/>
              <w:rPr>
                <w:rFonts w:ascii="Arial Narrow" w:hAnsi="Arial Narrow"/>
                <w:b/>
                <w:color w:val="3A003A"/>
                <w:sz w:val="22"/>
                <w:szCs w:val="22"/>
              </w:rPr>
            </w:pPr>
            <w:r w:rsidRPr="00EC0799">
              <w:rPr>
                <w:rFonts w:ascii="Arial Narrow" w:hAnsi="Arial Narrow"/>
                <w:b/>
                <w:color w:val="3A003A"/>
                <w:sz w:val="22"/>
                <w:szCs w:val="22"/>
              </w:rPr>
              <w:t>IAȘI</w:t>
            </w:r>
          </w:p>
        </w:tc>
        <w:tc>
          <w:tcPr>
            <w:tcW w:w="2550" w:type="dxa"/>
            <w:vAlign w:val="center"/>
          </w:tcPr>
          <w:p w14:paraId="3B980C2D"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10</w:t>
            </w:r>
          </w:p>
        </w:tc>
        <w:tc>
          <w:tcPr>
            <w:tcW w:w="2642" w:type="dxa"/>
            <w:vAlign w:val="center"/>
          </w:tcPr>
          <w:p w14:paraId="5317FEE7"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12</w:t>
            </w:r>
          </w:p>
        </w:tc>
        <w:tc>
          <w:tcPr>
            <w:tcW w:w="1612" w:type="dxa"/>
            <w:vAlign w:val="center"/>
          </w:tcPr>
          <w:p w14:paraId="5A9AB49D"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-16,66%</w:t>
            </w:r>
          </w:p>
        </w:tc>
      </w:tr>
      <w:tr w:rsidR="005C2444" w:rsidRPr="00EC0799" w14:paraId="19E8BEBA" w14:textId="77777777" w:rsidTr="005C2444">
        <w:tc>
          <w:tcPr>
            <w:tcW w:w="988" w:type="dxa"/>
            <w:vAlign w:val="center"/>
            <w:hideMark/>
          </w:tcPr>
          <w:p w14:paraId="079B4D89"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b/>
                <w:color w:val="3A003A"/>
                <w:sz w:val="22"/>
                <w:szCs w:val="22"/>
              </w:rPr>
              <w:t>10</w:t>
            </w:r>
          </w:p>
        </w:tc>
        <w:tc>
          <w:tcPr>
            <w:tcW w:w="1701" w:type="dxa"/>
            <w:vAlign w:val="center"/>
            <w:hideMark/>
          </w:tcPr>
          <w:p w14:paraId="6BFA47B9" w14:textId="77777777" w:rsidR="000002DA" w:rsidRPr="00EC0799" w:rsidRDefault="000002DA" w:rsidP="000E3A0C">
            <w:pPr>
              <w:spacing w:after="160" w:line="259" w:lineRule="auto"/>
              <w:rPr>
                <w:rFonts w:ascii="Arial Narrow" w:hAnsi="Arial Narrow"/>
                <w:b/>
                <w:color w:val="3A003A"/>
                <w:sz w:val="22"/>
                <w:szCs w:val="22"/>
              </w:rPr>
            </w:pPr>
            <w:r w:rsidRPr="00EC0799">
              <w:rPr>
                <w:rFonts w:ascii="Arial Narrow" w:hAnsi="Arial Narrow"/>
                <w:b/>
                <w:color w:val="3A003A"/>
                <w:sz w:val="22"/>
                <w:szCs w:val="22"/>
              </w:rPr>
              <w:t>ORADEA</w:t>
            </w:r>
          </w:p>
        </w:tc>
        <w:tc>
          <w:tcPr>
            <w:tcW w:w="2550" w:type="dxa"/>
            <w:vAlign w:val="center"/>
          </w:tcPr>
          <w:p w14:paraId="7B9E84EE"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2</w:t>
            </w:r>
          </w:p>
        </w:tc>
        <w:tc>
          <w:tcPr>
            <w:tcW w:w="2642" w:type="dxa"/>
            <w:vAlign w:val="center"/>
          </w:tcPr>
          <w:p w14:paraId="0B5EA111"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2</w:t>
            </w:r>
          </w:p>
        </w:tc>
        <w:tc>
          <w:tcPr>
            <w:tcW w:w="1612" w:type="dxa"/>
            <w:vAlign w:val="center"/>
          </w:tcPr>
          <w:p w14:paraId="4855AD5E"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w:t>
            </w:r>
          </w:p>
        </w:tc>
      </w:tr>
      <w:tr w:rsidR="005C2444" w:rsidRPr="00EC0799" w14:paraId="6E7BAD8D" w14:textId="77777777" w:rsidTr="005C2444">
        <w:tc>
          <w:tcPr>
            <w:tcW w:w="988" w:type="dxa"/>
            <w:vAlign w:val="center"/>
            <w:hideMark/>
          </w:tcPr>
          <w:p w14:paraId="10E9954E"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b/>
                <w:color w:val="3A003A"/>
                <w:sz w:val="22"/>
                <w:szCs w:val="22"/>
              </w:rPr>
              <w:t>11</w:t>
            </w:r>
          </w:p>
        </w:tc>
        <w:tc>
          <w:tcPr>
            <w:tcW w:w="1701" w:type="dxa"/>
            <w:vAlign w:val="center"/>
            <w:hideMark/>
          </w:tcPr>
          <w:p w14:paraId="6C11797F" w14:textId="77777777" w:rsidR="000002DA" w:rsidRPr="00EC0799" w:rsidRDefault="000002DA" w:rsidP="000E3A0C">
            <w:pPr>
              <w:spacing w:after="160" w:line="259" w:lineRule="auto"/>
              <w:rPr>
                <w:rFonts w:ascii="Arial Narrow" w:hAnsi="Arial Narrow"/>
                <w:b/>
                <w:color w:val="3A003A"/>
                <w:sz w:val="22"/>
                <w:szCs w:val="22"/>
              </w:rPr>
            </w:pPr>
            <w:r w:rsidRPr="00EC0799">
              <w:rPr>
                <w:rFonts w:ascii="Arial Narrow" w:hAnsi="Arial Narrow"/>
                <w:b/>
                <w:color w:val="3A003A"/>
                <w:sz w:val="22"/>
                <w:szCs w:val="22"/>
              </w:rPr>
              <w:t>PITEȘTI</w:t>
            </w:r>
          </w:p>
        </w:tc>
        <w:tc>
          <w:tcPr>
            <w:tcW w:w="2550" w:type="dxa"/>
            <w:vAlign w:val="center"/>
          </w:tcPr>
          <w:p w14:paraId="756EE4C2"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6</w:t>
            </w:r>
          </w:p>
        </w:tc>
        <w:tc>
          <w:tcPr>
            <w:tcW w:w="2642" w:type="dxa"/>
            <w:vAlign w:val="center"/>
          </w:tcPr>
          <w:p w14:paraId="3A4AEEC6"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3</w:t>
            </w:r>
          </w:p>
        </w:tc>
        <w:tc>
          <w:tcPr>
            <w:tcW w:w="1612" w:type="dxa"/>
            <w:vAlign w:val="center"/>
          </w:tcPr>
          <w:p w14:paraId="67B6E4FD"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+100%</w:t>
            </w:r>
          </w:p>
        </w:tc>
      </w:tr>
      <w:tr w:rsidR="005C2444" w:rsidRPr="00EC0799" w14:paraId="27281E50" w14:textId="77777777" w:rsidTr="005C2444">
        <w:tc>
          <w:tcPr>
            <w:tcW w:w="988" w:type="dxa"/>
            <w:vAlign w:val="center"/>
            <w:hideMark/>
          </w:tcPr>
          <w:p w14:paraId="19BDECCA"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b/>
                <w:color w:val="3A003A"/>
                <w:sz w:val="22"/>
                <w:szCs w:val="22"/>
              </w:rPr>
              <w:t>12</w:t>
            </w:r>
          </w:p>
        </w:tc>
        <w:tc>
          <w:tcPr>
            <w:tcW w:w="1701" w:type="dxa"/>
            <w:vAlign w:val="center"/>
            <w:hideMark/>
          </w:tcPr>
          <w:p w14:paraId="2631D0E2" w14:textId="77777777" w:rsidR="000002DA" w:rsidRPr="00EC0799" w:rsidRDefault="000002DA" w:rsidP="000E3A0C">
            <w:pPr>
              <w:spacing w:after="160" w:line="259" w:lineRule="auto"/>
              <w:rPr>
                <w:rFonts w:ascii="Arial Narrow" w:hAnsi="Arial Narrow"/>
                <w:b/>
                <w:color w:val="3A003A"/>
                <w:sz w:val="22"/>
                <w:szCs w:val="22"/>
              </w:rPr>
            </w:pPr>
            <w:r w:rsidRPr="00EC0799">
              <w:rPr>
                <w:rFonts w:ascii="Arial Narrow" w:hAnsi="Arial Narrow"/>
                <w:b/>
                <w:color w:val="3A003A"/>
                <w:sz w:val="22"/>
                <w:szCs w:val="22"/>
              </w:rPr>
              <w:t xml:space="preserve">PLOIEȘTI </w:t>
            </w:r>
          </w:p>
        </w:tc>
        <w:tc>
          <w:tcPr>
            <w:tcW w:w="2550" w:type="dxa"/>
            <w:vAlign w:val="center"/>
          </w:tcPr>
          <w:p w14:paraId="60273D39"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10</w:t>
            </w:r>
          </w:p>
        </w:tc>
        <w:tc>
          <w:tcPr>
            <w:tcW w:w="2642" w:type="dxa"/>
            <w:vAlign w:val="center"/>
          </w:tcPr>
          <w:p w14:paraId="5C64ACB7"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12</w:t>
            </w:r>
          </w:p>
        </w:tc>
        <w:tc>
          <w:tcPr>
            <w:tcW w:w="1612" w:type="dxa"/>
            <w:vAlign w:val="center"/>
          </w:tcPr>
          <w:p w14:paraId="1D42CFBC"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-16,66%</w:t>
            </w:r>
          </w:p>
        </w:tc>
      </w:tr>
      <w:tr w:rsidR="005C2444" w:rsidRPr="00EC0799" w14:paraId="2157555F" w14:textId="77777777" w:rsidTr="005C2444">
        <w:tc>
          <w:tcPr>
            <w:tcW w:w="988" w:type="dxa"/>
            <w:vAlign w:val="center"/>
            <w:hideMark/>
          </w:tcPr>
          <w:p w14:paraId="491FB3AF"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b/>
                <w:color w:val="3A003A"/>
                <w:sz w:val="22"/>
                <w:szCs w:val="22"/>
              </w:rPr>
              <w:t>13</w:t>
            </w:r>
          </w:p>
        </w:tc>
        <w:tc>
          <w:tcPr>
            <w:tcW w:w="1701" w:type="dxa"/>
            <w:vAlign w:val="center"/>
            <w:hideMark/>
          </w:tcPr>
          <w:p w14:paraId="603D2B7F" w14:textId="77777777" w:rsidR="000002DA" w:rsidRPr="00EC0799" w:rsidRDefault="000002DA" w:rsidP="000E3A0C">
            <w:pPr>
              <w:spacing w:after="160" w:line="259" w:lineRule="auto"/>
              <w:rPr>
                <w:rFonts w:ascii="Arial Narrow" w:hAnsi="Arial Narrow"/>
                <w:b/>
                <w:color w:val="3A003A"/>
                <w:sz w:val="22"/>
                <w:szCs w:val="22"/>
              </w:rPr>
            </w:pPr>
            <w:r w:rsidRPr="00EC0799">
              <w:rPr>
                <w:rFonts w:ascii="Arial Narrow" w:hAnsi="Arial Narrow"/>
                <w:b/>
                <w:color w:val="3A003A"/>
                <w:sz w:val="22"/>
                <w:szCs w:val="22"/>
              </w:rPr>
              <w:t>SUCEAVA</w:t>
            </w:r>
          </w:p>
        </w:tc>
        <w:tc>
          <w:tcPr>
            <w:tcW w:w="2550" w:type="dxa"/>
            <w:vAlign w:val="center"/>
          </w:tcPr>
          <w:p w14:paraId="25BA88B2"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4</w:t>
            </w:r>
          </w:p>
        </w:tc>
        <w:tc>
          <w:tcPr>
            <w:tcW w:w="2642" w:type="dxa"/>
            <w:vAlign w:val="center"/>
          </w:tcPr>
          <w:p w14:paraId="001ADB2D"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2</w:t>
            </w:r>
          </w:p>
        </w:tc>
        <w:tc>
          <w:tcPr>
            <w:tcW w:w="1612" w:type="dxa"/>
            <w:vAlign w:val="center"/>
          </w:tcPr>
          <w:p w14:paraId="2156FDE7"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+100%</w:t>
            </w:r>
          </w:p>
        </w:tc>
      </w:tr>
      <w:tr w:rsidR="005C2444" w:rsidRPr="00EC0799" w14:paraId="012331C1" w14:textId="77777777" w:rsidTr="005C2444">
        <w:tc>
          <w:tcPr>
            <w:tcW w:w="988" w:type="dxa"/>
            <w:vAlign w:val="center"/>
            <w:hideMark/>
          </w:tcPr>
          <w:p w14:paraId="2E72E632"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b/>
                <w:color w:val="3A003A"/>
                <w:sz w:val="22"/>
                <w:szCs w:val="22"/>
              </w:rPr>
              <w:t>14</w:t>
            </w:r>
          </w:p>
        </w:tc>
        <w:tc>
          <w:tcPr>
            <w:tcW w:w="1701" w:type="dxa"/>
            <w:vAlign w:val="center"/>
            <w:hideMark/>
          </w:tcPr>
          <w:p w14:paraId="08F5C6FD" w14:textId="77777777" w:rsidR="000002DA" w:rsidRPr="00EC0799" w:rsidRDefault="000002DA" w:rsidP="000E3A0C">
            <w:pPr>
              <w:spacing w:after="160" w:line="259" w:lineRule="auto"/>
              <w:rPr>
                <w:rFonts w:ascii="Arial Narrow" w:hAnsi="Arial Narrow"/>
                <w:b/>
                <w:color w:val="3A003A"/>
                <w:sz w:val="22"/>
                <w:szCs w:val="22"/>
              </w:rPr>
            </w:pPr>
            <w:r w:rsidRPr="00EC0799">
              <w:rPr>
                <w:rFonts w:ascii="Arial Narrow" w:hAnsi="Arial Narrow"/>
                <w:b/>
                <w:color w:val="3A003A"/>
                <w:sz w:val="22"/>
                <w:szCs w:val="22"/>
              </w:rPr>
              <w:t>TIMIȘOARA</w:t>
            </w:r>
          </w:p>
        </w:tc>
        <w:tc>
          <w:tcPr>
            <w:tcW w:w="2550" w:type="dxa"/>
            <w:vAlign w:val="center"/>
          </w:tcPr>
          <w:p w14:paraId="57DF7B93"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6</w:t>
            </w:r>
          </w:p>
        </w:tc>
        <w:tc>
          <w:tcPr>
            <w:tcW w:w="2642" w:type="dxa"/>
            <w:vAlign w:val="center"/>
          </w:tcPr>
          <w:p w14:paraId="3394A1ED"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14</w:t>
            </w:r>
          </w:p>
        </w:tc>
        <w:tc>
          <w:tcPr>
            <w:tcW w:w="1612" w:type="dxa"/>
            <w:vAlign w:val="center"/>
          </w:tcPr>
          <w:p w14:paraId="6814CDAC"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-57,14%</w:t>
            </w:r>
          </w:p>
        </w:tc>
      </w:tr>
      <w:tr w:rsidR="005C2444" w:rsidRPr="00EC0799" w14:paraId="4DFB92BA" w14:textId="77777777" w:rsidTr="005C2444">
        <w:tc>
          <w:tcPr>
            <w:tcW w:w="988" w:type="dxa"/>
            <w:vAlign w:val="center"/>
            <w:hideMark/>
          </w:tcPr>
          <w:p w14:paraId="3E386CAA"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b/>
                <w:color w:val="3A003A"/>
                <w:sz w:val="22"/>
                <w:szCs w:val="22"/>
              </w:rPr>
              <w:t>15</w:t>
            </w:r>
          </w:p>
        </w:tc>
        <w:tc>
          <w:tcPr>
            <w:tcW w:w="1701" w:type="dxa"/>
            <w:vAlign w:val="center"/>
            <w:hideMark/>
          </w:tcPr>
          <w:p w14:paraId="15AD8E67" w14:textId="77777777" w:rsidR="000002DA" w:rsidRPr="00EC0799" w:rsidRDefault="000002DA" w:rsidP="000E3A0C">
            <w:pPr>
              <w:spacing w:after="160" w:line="259" w:lineRule="auto"/>
              <w:rPr>
                <w:rFonts w:ascii="Arial Narrow" w:hAnsi="Arial Narrow"/>
                <w:b/>
                <w:color w:val="3A003A"/>
                <w:sz w:val="22"/>
                <w:szCs w:val="22"/>
              </w:rPr>
            </w:pPr>
            <w:r w:rsidRPr="00EC0799">
              <w:rPr>
                <w:rFonts w:ascii="Arial Narrow" w:hAnsi="Arial Narrow"/>
                <w:b/>
                <w:color w:val="3A003A"/>
                <w:sz w:val="22"/>
                <w:szCs w:val="22"/>
              </w:rPr>
              <w:t>TARGU MUREŞ</w:t>
            </w:r>
          </w:p>
        </w:tc>
        <w:tc>
          <w:tcPr>
            <w:tcW w:w="2550" w:type="dxa"/>
            <w:vAlign w:val="center"/>
          </w:tcPr>
          <w:p w14:paraId="3E3CBFCA"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3</w:t>
            </w:r>
          </w:p>
        </w:tc>
        <w:tc>
          <w:tcPr>
            <w:tcW w:w="2642" w:type="dxa"/>
            <w:vAlign w:val="center"/>
          </w:tcPr>
          <w:p w14:paraId="3B966EF7"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2</w:t>
            </w:r>
          </w:p>
        </w:tc>
        <w:tc>
          <w:tcPr>
            <w:tcW w:w="1612" w:type="dxa"/>
            <w:vAlign w:val="center"/>
          </w:tcPr>
          <w:p w14:paraId="152BD79E"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color w:val="3A003A"/>
              </w:rPr>
              <w:t>+50%</w:t>
            </w:r>
          </w:p>
        </w:tc>
      </w:tr>
      <w:tr w:rsidR="005C2444" w:rsidRPr="00EC0799" w14:paraId="1D21103C" w14:textId="77777777" w:rsidTr="005C2444">
        <w:tc>
          <w:tcPr>
            <w:tcW w:w="988" w:type="dxa"/>
            <w:shd w:val="clear" w:color="auto" w:fill="FFF8F3"/>
            <w:vAlign w:val="center"/>
          </w:tcPr>
          <w:p w14:paraId="4738CA9A" w14:textId="77777777" w:rsidR="000002DA" w:rsidRPr="00EC0799" w:rsidRDefault="000002DA" w:rsidP="000E3A0C">
            <w:pPr>
              <w:spacing w:after="160" w:line="259" w:lineRule="auto"/>
              <w:jc w:val="center"/>
              <w:rPr>
                <w:rFonts w:ascii="Arial Narrow" w:hAnsi="Arial Narrow"/>
                <w:b/>
                <w:color w:val="3A003A"/>
                <w:sz w:val="22"/>
                <w:szCs w:val="22"/>
              </w:rPr>
            </w:pPr>
          </w:p>
        </w:tc>
        <w:tc>
          <w:tcPr>
            <w:tcW w:w="1701" w:type="dxa"/>
            <w:shd w:val="clear" w:color="auto" w:fill="FFF8F3"/>
            <w:vAlign w:val="center"/>
            <w:hideMark/>
          </w:tcPr>
          <w:p w14:paraId="68C15866" w14:textId="77777777" w:rsidR="000002DA" w:rsidRPr="00EC0799" w:rsidRDefault="000002DA" w:rsidP="000E3A0C">
            <w:pPr>
              <w:spacing w:after="160" w:line="259" w:lineRule="auto"/>
              <w:rPr>
                <w:rFonts w:ascii="Arial Narrow" w:hAnsi="Arial Narrow"/>
                <w:b/>
                <w:color w:val="3A003A"/>
                <w:sz w:val="22"/>
                <w:szCs w:val="22"/>
              </w:rPr>
            </w:pPr>
            <w:r w:rsidRPr="00EC0799">
              <w:rPr>
                <w:rFonts w:ascii="Arial Narrow" w:hAnsi="Arial Narrow"/>
                <w:b/>
                <w:color w:val="3A003A"/>
                <w:sz w:val="22"/>
                <w:szCs w:val="22"/>
              </w:rPr>
              <w:t xml:space="preserve">TOTAL PCA </w:t>
            </w:r>
          </w:p>
        </w:tc>
        <w:tc>
          <w:tcPr>
            <w:tcW w:w="2550" w:type="dxa"/>
            <w:shd w:val="clear" w:color="auto" w:fill="FFF8F3"/>
            <w:vAlign w:val="center"/>
          </w:tcPr>
          <w:p w14:paraId="5C6934D1"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b/>
                <w:color w:val="3A003A"/>
              </w:rPr>
              <w:t>153</w:t>
            </w:r>
          </w:p>
        </w:tc>
        <w:tc>
          <w:tcPr>
            <w:tcW w:w="2642" w:type="dxa"/>
            <w:shd w:val="clear" w:color="auto" w:fill="FFF8F3"/>
            <w:vAlign w:val="center"/>
          </w:tcPr>
          <w:p w14:paraId="4B1C281E"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b/>
                <w:color w:val="3A003A"/>
              </w:rPr>
              <w:t>146</w:t>
            </w:r>
          </w:p>
        </w:tc>
        <w:tc>
          <w:tcPr>
            <w:tcW w:w="1612" w:type="dxa"/>
            <w:shd w:val="clear" w:color="auto" w:fill="FFF8F3"/>
            <w:vAlign w:val="center"/>
          </w:tcPr>
          <w:p w14:paraId="123BD9D9" w14:textId="77777777" w:rsidR="000002DA" w:rsidRPr="00EC0799" w:rsidRDefault="000002DA" w:rsidP="000E3A0C">
            <w:pPr>
              <w:spacing w:after="160" w:line="259" w:lineRule="auto"/>
              <w:jc w:val="center"/>
              <w:rPr>
                <w:rFonts w:ascii="Arial Narrow" w:hAnsi="Arial Narrow"/>
                <w:b/>
                <w:color w:val="3A003A"/>
                <w:sz w:val="22"/>
                <w:szCs w:val="22"/>
              </w:rPr>
            </w:pPr>
            <w:r w:rsidRPr="00EC0799">
              <w:rPr>
                <w:rFonts w:ascii="Arial Narrow" w:hAnsi="Arial Narrow"/>
                <w:b/>
                <w:color w:val="3A003A"/>
              </w:rPr>
              <w:t>+4,79%</w:t>
            </w:r>
          </w:p>
        </w:tc>
      </w:tr>
      <w:tr w:rsidR="005C2444" w:rsidRPr="00EC0799" w14:paraId="7D11CB0E" w14:textId="77777777" w:rsidTr="005C2444">
        <w:tc>
          <w:tcPr>
            <w:tcW w:w="2689" w:type="dxa"/>
            <w:gridSpan w:val="2"/>
            <w:shd w:val="clear" w:color="auto" w:fill="FFF8F3"/>
            <w:vAlign w:val="center"/>
          </w:tcPr>
          <w:p w14:paraId="18787C55" w14:textId="77777777" w:rsidR="000002DA" w:rsidRPr="00EC0799" w:rsidRDefault="000002DA" w:rsidP="005C2444">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 xml:space="preserve">TOTAL </w:t>
            </w:r>
          </w:p>
          <w:p w14:paraId="614674A3" w14:textId="77777777" w:rsidR="000002DA" w:rsidRPr="00EC0799" w:rsidRDefault="000002DA" w:rsidP="005C2444">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MINISTERUL PUBLIC</w:t>
            </w:r>
          </w:p>
        </w:tc>
        <w:tc>
          <w:tcPr>
            <w:tcW w:w="2550" w:type="dxa"/>
            <w:shd w:val="clear" w:color="auto" w:fill="FFF8F3"/>
            <w:vAlign w:val="center"/>
          </w:tcPr>
          <w:p w14:paraId="66F56E0D" w14:textId="77777777" w:rsidR="000002DA" w:rsidRPr="00EC0799" w:rsidRDefault="000002DA" w:rsidP="005C2444">
            <w:pPr>
              <w:spacing w:line="259" w:lineRule="auto"/>
              <w:jc w:val="center"/>
              <w:rPr>
                <w:rFonts w:ascii="Arial Narrow" w:hAnsi="Arial Narrow"/>
                <w:b/>
                <w:color w:val="3A003A"/>
                <w:sz w:val="22"/>
                <w:szCs w:val="22"/>
              </w:rPr>
            </w:pPr>
            <w:r w:rsidRPr="00EC0799">
              <w:rPr>
                <w:rFonts w:ascii="Arial Narrow" w:hAnsi="Arial Narrow"/>
                <w:b/>
                <w:color w:val="3A003A"/>
              </w:rPr>
              <w:t>168</w:t>
            </w:r>
          </w:p>
        </w:tc>
        <w:tc>
          <w:tcPr>
            <w:tcW w:w="2642" w:type="dxa"/>
            <w:shd w:val="clear" w:color="auto" w:fill="FFF8F3"/>
            <w:vAlign w:val="center"/>
          </w:tcPr>
          <w:p w14:paraId="708BC495" w14:textId="77777777" w:rsidR="000002DA" w:rsidRPr="00EC0799" w:rsidRDefault="000002DA" w:rsidP="005C2444">
            <w:pPr>
              <w:spacing w:line="259" w:lineRule="auto"/>
              <w:jc w:val="center"/>
              <w:rPr>
                <w:rFonts w:ascii="Arial Narrow" w:hAnsi="Arial Narrow"/>
                <w:b/>
                <w:color w:val="3A003A"/>
                <w:sz w:val="22"/>
                <w:szCs w:val="22"/>
              </w:rPr>
            </w:pPr>
            <w:r w:rsidRPr="00EC0799">
              <w:rPr>
                <w:rFonts w:ascii="Arial Narrow" w:hAnsi="Arial Narrow"/>
                <w:b/>
                <w:color w:val="3A003A"/>
              </w:rPr>
              <w:t>168</w:t>
            </w:r>
          </w:p>
        </w:tc>
        <w:tc>
          <w:tcPr>
            <w:tcW w:w="1612" w:type="dxa"/>
            <w:shd w:val="clear" w:color="auto" w:fill="FFF8F3"/>
            <w:vAlign w:val="center"/>
          </w:tcPr>
          <w:p w14:paraId="3D017C7E" w14:textId="77777777" w:rsidR="000002DA" w:rsidRPr="00EC0799" w:rsidRDefault="000002DA" w:rsidP="005C2444">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w:t>
            </w:r>
          </w:p>
        </w:tc>
      </w:tr>
    </w:tbl>
    <w:p w14:paraId="2EA7DDC2" w14:textId="77777777" w:rsidR="000002DA" w:rsidRPr="00EC0799" w:rsidRDefault="000002DA" w:rsidP="000002DA">
      <w:pPr>
        <w:jc w:val="center"/>
        <w:rPr>
          <w:rFonts w:ascii="Arial Narrow" w:eastAsia="Calibri" w:hAnsi="Arial Narrow"/>
          <w:b/>
          <w:color w:val="3A003A"/>
          <w:sz w:val="22"/>
          <w:szCs w:val="22"/>
          <w:lang w:eastAsia="en-US"/>
        </w:rPr>
      </w:pPr>
    </w:p>
    <w:p w14:paraId="78F3371C" w14:textId="77777777" w:rsidR="000002DA" w:rsidRPr="00EC0799" w:rsidRDefault="000002DA" w:rsidP="000002DA">
      <w:pPr>
        <w:jc w:val="center"/>
        <w:rPr>
          <w:rFonts w:ascii="Arial Narrow" w:eastAsia="Calibri" w:hAnsi="Arial Narrow"/>
          <w:color w:val="3A003A"/>
          <w:sz w:val="20"/>
          <w:szCs w:val="20"/>
          <w:lang w:eastAsia="en-US"/>
        </w:rPr>
      </w:pPr>
    </w:p>
    <w:p w14:paraId="259632FF" w14:textId="77777777" w:rsidR="000002DA" w:rsidRPr="00EC0799" w:rsidRDefault="000002DA" w:rsidP="000002DA">
      <w:pPr>
        <w:jc w:val="center"/>
        <w:rPr>
          <w:rFonts w:ascii="Arial Narrow" w:eastAsia="Calibri" w:hAnsi="Arial Narrow"/>
          <w:color w:val="3A003A"/>
          <w:sz w:val="20"/>
          <w:szCs w:val="20"/>
          <w:lang w:eastAsia="en-US"/>
        </w:rPr>
      </w:pPr>
    </w:p>
    <w:p w14:paraId="0E2F2400" w14:textId="77777777" w:rsidR="000002DA" w:rsidRPr="00EC0799" w:rsidRDefault="000002DA" w:rsidP="000002DA">
      <w:pPr>
        <w:jc w:val="center"/>
        <w:rPr>
          <w:rFonts w:ascii="Arial Narrow" w:eastAsia="Calibri" w:hAnsi="Arial Narrow"/>
          <w:color w:val="3A003A"/>
          <w:sz w:val="20"/>
          <w:szCs w:val="20"/>
          <w:lang w:eastAsia="en-US"/>
        </w:rPr>
      </w:pPr>
    </w:p>
    <w:p w14:paraId="4184D2CA" w14:textId="77777777" w:rsidR="00802E69" w:rsidRPr="00EC0799" w:rsidRDefault="00802E69" w:rsidP="00146011">
      <w:pPr>
        <w:tabs>
          <w:tab w:val="left" w:pos="0"/>
        </w:tabs>
        <w:ind w:firstLine="709"/>
        <w:rPr>
          <w:rFonts w:ascii="Arial Narrow" w:hAnsi="Arial Narrow"/>
          <w:color w:val="3A003A"/>
          <w:sz w:val="28"/>
          <w:szCs w:val="28"/>
        </w:rPr>
      </w:pPr>
    </w:p>
    <w:p w14:paraId="1F977177" w14:textId="77777777" w:rsidR="00802E69" w:rsidRPr="00EC0799" w:rsidRDefault="00802E69" w:rsidP="00146011">
      <w:pPr>
        <w:tabs>
          <w:tab w:val="left" w:pos="0"/>
        </w:tabs>
        <w:ind w:firstLine="709"/>
        <w:rPr>
          <w:rFonts w:ascii="Arial Narrow" w:hAnsi="Arial Narrow"/>
          <w:color w:val="3A003A"/>
          <w:sz w:val="28"/>
          <w:szCs w:val="28"/>
        </w:rPr>
      </w:pPr>
    </w:p>
    <w:p w14:paraId="0FE8B328" w14:textId="77777777" w:rsidR="00802E69" w:rsidRPr="00EC0799" w:rsidRDefault="00802E69" w:rsidP="00146011">
      <w:pPr>
        <w:tabs>
          <w:tab w:val="left" w:pos="0"/>
        </w:tabs>
        <w:ind w:firstLine="709"/>
        <w:rPr>
          <w:rFonts w:ascii="Arial Narrow" w:hAnsi="Arial Narrow"/>
          <w:color w:val="3A003A"/>
          <w:sz w:val="28"/>
          <w:szCs w:val="28"/>
        </w:rPr>
      </w:pPr>
    </w:p>
    <w:p w14:paraId="6D2DBF99" w14:textId="77777777" w:rsidR="00802E69" w:rsidRPr="00EC0799" w:rsidRDefault="00802E69" w:rsidP="00146011">
      <w:pPr>
        <w:tabs>
          <w:tab w:val="left" w:pos="0"/>
        </w:tabs>
        <w:ind w:firstLine="709"/>
        <w:rPr>
          <w:rFonts w:ascii="Arial Narrow" w:hAnsi="Arial Narrow"/>
          <w:color w:val="3A003A"/>
          <w:sz w:val="28"/>
          <w:szCs w:val="28"/>
        </w:rPr>
      </w:pPr>
    </w:p>
    <w:p w14:paraId="0F1C4805" w14:textId="77777777" w:rsidR="00802E69" w:rsidRPr="00EC0799" w:rsidRDefault="00802E69" w:rsidP="00146011">
      <w:pPr>
        <w:tabs>
          <w:tab w:val="left" w:pos="0"/>
        </w:tabs>
        <w:ind w:firstLine="709"/>
        <w:rPr>
          <w:rFonts w:ascii="Arial Narrow" w:hAnsi="Arial Narrow"/>
          <w:color w:val="3A003A"/>
          <w:sz w:val="28"/>
          <w:szCs w:val="28"/>
        </w:rPr>
      </w:pPr>
    </w:p>
    <w:p w14:paraId="4B03AFF9" w14:textId="77777777" w:rsidR="00802E69" w:rsidRPr="00EC0799" w:rsidRDefault="00802E69" w:rsidP="00146011">
      <w:pPr>
        <w:tabs>
          <w:tab w:val="left" w:pos="0"/>
        </w:tabs>
        <w:ind w:firstLine="709"/>
        <w:rPr>
          <w:rFonts w:ascii="Arial Narrow" w:hAnsi="Arial Narrow"/>
          <w:color w:val="3A003A"/>
          <w:sz w:val="28"/>
          <w:szCs w:val="28"/>
        </w:rPr>
      </w:pPr>
    </w:p>
    <w:p w14:paraId="6782BA39" w14:textId="77777777" w:rsidR="005C2444" w:rsidRPr="00EC0799" w:rsidRDefault="005C2444" w:rsidP="005C2444">
      <w:pPr>
        <w:jc w:val="center"/>
        <w:rPr>
          <w:rFonts w:ascii="Arial Narrow" w:eastAsia="Calibri" w:hAnsi="Arial Narrow"/>
          <w:b/>
          <w:color w:val="3A003A"/>
          <w:sz w:val="22"/>
          <w:szCs w:val="22"/>
          <w:lang w:eastAsia="en-US"/>
        </w:rPr>
      </w:pPr>
      <w:r w:rsidRPr="00EC0799">
        <w:rPr>
          <w:rFonts w:ascii="Arial Narrow" w:eastAsia="Calibri" w:hAnsi="Arial Narrow"/>
          <w:b/>
          <w:color w:val="3A003A"/>
          <w:sz w:val="22"/>
          <w:szCs w:val="22"/>
          <w:lang w:eastAsia="en-US"/>
        </w:rPr>
        <w:lastRenderedPageBreak/>
        <w:t>CĂI DE ATAC DECLARATE DE PROCUROR ÎN MATERIE CIVILĂ SOLUȚIONATE DE INSTANȚE, INDIFERENT DE DATA DECLARĂRII, DIN CARE: ADMISE, RESPINSE, RETRASE, PROCENT DE ADMISIBILITATE COMPARATIV 2024/2023</w:t>
      </w:r>
    </w:p>
    <w:p w14:paraId="1D2F0396" w14:textId="77777777" w:rsidR="005C2444" w:rsidRPr="00EC0799" w:rsidRDefault="005C2444" w:rsidP="005C2444">
      <w:pPr>
        <w:jc w:val="center"/>
        <w:rPr>
          <w:rFonts w:ascii="Arial Narrow" w:eastAsia="Calibri" w:hAnsi="Arial Narrow"/>
          <w:b/>
          <w:color w:val="3A003A"/>
          <w:sz w:val="22"/>
          <w:szCs w:val="22"/>
          <w:lang w:eastAsia="en-US"/>
        </w:rPr>
      </w:pPr>
    </w:p>
    <w:p w14:paraId="2FA95408" w14:textId="77777777" w:rsidR="005C2444" w:rsidRPr="00EC0799" w:rsidRDefault="005C2444" w:rsidP="005C2444">
      <w:pPr>
        <w:jc w:val="center"/>
        <w:rPr>
          <w:rFonts w:ascii="Arial Narrow" w:eastAsia="Calibri" w:hAnsi="Arial Narrow"/>
          <w:b/>
          <w:color w:val="3A003A"/>
          <w:sz w:val="22"/>
          <w:szCs w:val="22"/>
          <w:lang w:eastAsia="en-US"/>
        </w:rPr>
      </w:pPr>
    </w:p>
    <w:tbl>
      <w:tblPr>
        <w:tblStyle w:val="Tabelgril2"/>
        <w:tblW w:w="10200" w:type="dxa"/>
        <w:tblInd w:w="-57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561"/>
        <w:gridCol w:w="1701"/>
        <w:gridCol w:w="709"/>
        <w:gridCol w:w="709"/>
        <w:gridCol w:w="567"/>
        <w:gridCol w:w="567"/>
        <w:gridCol w:w="850"/>
        <w:gridCol w:w="567"/>
        <w:gridCol w:w="426"/>
        <w:gridCol w:w="567"/>
        <w:gridCol w:w="708"/>
        <w:gridCol w:w="851"/>
        <w:gridCol w:w="1417"/>
      </w:tblGrid>
      <w:tr w:rsidR="005C2444" w:rsidRPr="00EC0799" w14:paraId="1DB5CAE9" w14:textId="77777777" w:rsidTr="009B794D">
        <w:trPr>
          <w:trHeight w:val="818"/>
        </w:trPr>
        <w:tc>
          <w:tcPr>
            <w:tcW w:w="561" w:type="dxa"/>
            <w:vMerge w:val="restart"/>
            <w:shd w:val="clear" w:color="auto" w:fill="FEF6F4"/>
            <w:vAlign w:val="center"/>
            <w:hideMark/>
          </w:tcPr>
          <w:p w14:paraId="0E0975C6" w14:textId="77777777" w:rsidR="005C2444" w:rsidRPr="00EC0799" w:rsidRDefault="005C2444" w:rsidP="009C259E">
            <w:pPr>
              <w:jc w:val="center"/>
              <w:rPr>
                <w:rFonts w:ascii="Arial Narrow" w:hAnsi="Arial Narrow"/>
                <w:b/>
                <w:color w:val="3A003A"/>
                <w:sz w:val="20"/>
                <w:szCs w:val="20"/>
              </w:rPr>
            </w:pPr>
            <w:r w:rsidRPr="00EC0799">
              <w:rPr>
                <w:rFonts w:ascii="Arial Narrow" w:hAnsi="Arial Narrow"/>
                <w:b/>
                <w:color w:val="3A003A"/>
                <w:sz w:val="20"/>
                <w:szCs w:val="20"/>
              </w:rPr>
              <w:t>Nr.</w:t>
            </w:r>
          </w:p>
          <w:p w14:paraId="1BF7EF9E" w14:textId="77777777" w:rsidR="005C2444" w:rsidRPr="00EC0799" w:rsidRDefault="005C2444" w:rsidP="009C259E">
            <w:pPr>
              <w:jc w:val="center"/>
              <w:rPr>
                <w:rFonts w:ascii="Arial Narrow" w:hAnsi="Arial Narrow"/>
                <w:b/>
                <w:color w:val="3A003A"/>
                <w:sz w:val="20"/>
                <w:szCs w:val="20"/>
              </w:rPr>
            </w:pPr>
            <w:r w:rsidRPr="00EC0799">
              <w:rPr>
                <w:rFonts w:ascii="Arial Narrow" w:hAnsi="Arial Narrow"/>
                <w:b/>
                <w:color w:val="3A003A"/>
                <w:sz w:val="20"/>
                <w:szCs w:val="20"/>
              </w:rPr>
              <w:t>crt.</w:t>
            </w:r>
          </w:p>
        </w:tc>
        <w:tc>
          <w:tcPr>
            <w:tcW w:w="1701" w:type="dxa"/>
            <w:vMerge w:val="restart"/>
            <w:shd w:val="clear" w:color="auto" w:fill="FEF6F4"/>
            <w:vAlign w:val="center"/>
            <w:hideMark/>
          </w:tcPr>
          <w:p w14:paraId="11B04D34" w14:textId="77777777" w:rsidR="005C2444" w:rsidRPr="00EC0799" w:rsidRDefault="005C2444" w:rsidP="009C259E">
            <w:pPr>
              <w:jc w:val="center"/>
              <w:rPr>
                <w:rFonts w:ascii="Arial Narrow" w:hAnsi="Arial Narrow"/>
                <w:b/>
                <w:color w:val="3A003A"/>
                <w:sz w:val="20"/>
                <w:szCs w:val="20"/>
              </w:rPr>
            </w:pPr>
            <w:r w:rsidRPr="00EC0799">
              <w:rPr>
                <w:rFonts w:ascii="Arial Narrow" w:hAnsi="Arial Narrow"/>
                <w:b/>
                <w:color w:val="3A003A"/>
                <w:sz w:val="20"/>
                <w:szCs w:val="20"/>
              </w:rPr>
              <w:t>PCA</w:t>
            </w:r>
          </w:p>
        </w:tc>
        <w:tc>
          <w:tcPr>
            <w:tcW w:w="3402" w:type="dxa"/>
            <w:gridSpan w:val="5"/>
            <w:shd w:val="clear" w:color="auto" w:fill="FEF6F4"/>
            <w:vAlign w:val="center"/>
            <w:hideMark/>
          </w:tcPr>
          <w:p w14:paraId="338E7E56" w14:textId="77777777" w:rsidR="005C2444" w:rsidRPr="00EC0799" w:rsidRDefault="005C2444" w:rsidP="009C259E">
            <w:pPr>
              <w:jc w:val="center"/>
              <w:rPr>
                <w:rFonts w:ascii="Arial Narrow" w:hAnsi="Arial Narrow"/>
                <w:b/>
                <w:color w:val="3A003A"/>
                <w:sz w:val="20"/>
                <w:szCs w:val="20"/>
              </w:rPr>
            </w:pPr>
            <w:r w:rsidRPr="00EC0799">
              <w:rPr>
                <w:rFonts w:ascii="Arial Narrow" w:hAnsi="Arial Narrow"/>
                <w:b/>
                <w:color w:val="3A003A"/>
                <w:sz w:val="20"/>
                <w:szCs w:val="20"/>
              </w:rPr>
              <w:t xml:space="preserve">Căi de atac soluționate de instanță indiferent de data declarării și procent de admisibiltate </w:t>
            </w:r>
          </w:p>
          <w:p w14:paraId="7C9176CA" w14:textId="77777777" w:rsidR="005C2444" w:rsidRPr="00EC0799" w:rsidRDefault="005C2444" w:rsidP="009C259E">
            <w:pPr>
              <w:jc w:val="center"/>
              <w:rPr>
                <w:rFonts w:ascii="Arial Narrow" w:hAnsi="Arial Narrow"/>
                <w:b/>
                <w:color w:val="3A003A"/>
                <w:sz w:val="20"/>
                <w:szCs w:val="20"/>
              </w:rPr>
            </w:pPr>
            <w:r w:rsidRPr="00EC0799">
              <w:rPr>
                <w:rFonts w:ascii="Arial Narrow" w:hAnsi="Arial Narrow"/>
                <w:b/>
                <w:color w:val="3A003A"/>
                <w:sz w:val="20"/>
                <w:szCs w:val="20"/>
              </w:rPr>
              <w:t>2024</w:t>
            </w:r>
          </w:p>
        </w:tc>
        <w:tc>
          <w:tcPr>
            <w:tcW w:w="3119" w:type="dxa"/>
            <w:gridSpan w:val="5"/>
            <w:shd w:val="clear" w:color="auto" w:fill="FEF6F4"/>
            <w:vAlign w:val="center"/>
            <w:hideMark/>
          </w:tcPr>
          <w:p w14:paraId="73872382" w14:textId="77777777" w:rsidR="005C2444" w:rsidRPr="00EC0799" w:rsidRDefault="005C2444" w:rsidP="009C259E">
            <w:pPr>
              <w:jc w:val="center"/>
              <w:rPr>
                <w:rFonts w:ascii="Arial Narrow" w:hAnsi="Arial Narrow"/>
                <w:b/>
                <w:color w:val="3A003A"/>
                <w:sz w:val="20"/>
                <w:szCs w:val="20"/>
              </w:rPr>
            </w:pPr>
            <w:r w:rsidRPr="00EC0799">
              <w:rPr>
                <w:rFonts w:ascii="Arial Narrow" w:hAnsi="Arial Narrow"/>
                <w:b/>
                <w:color w:val="3A003A"/>
                <w:sz w:val="20"/>
                <w:szCs w:val="20"/>
              </w:rPr>
              <w:t>Căi de atac soluționate de instanță indiferent de data declarării și procent de admisibiltate</w:t>
            </w:r>
          </w:p>
          <w:p w14:paraId="226A2372" w14:textId="77777777" w:rsidR="005C2444" w:rsidRPr="00EC0799" w:rsidRDefault="005C2444" w:rsidP="009C259E">
            <w:pPr>
              <w:jc w:val="center"/>
              <w:rPr>
                <w:rFonts w:ascii="Arial Narrow" w:hAnsi="Arial Narrow"/>
                <w:b/>
                <w:color w:val="3A003A"/>
                <w:sz w:val="20"/>
                <w:szCs w:val="20"/>
              </w:rPr>
            </w:pPr>
            <w:r w:rsidRPr="00EC0799">
              <w:rPr>
                <w:rFonts w:ascii="Arial Narrow" w:hAnsi="Arial Narrow"/>
                <w:b/>
                <w:color w:val="3A003A"/>
                <w:sz w:val="20"/>
                <w:szCs w:val="20"/>
              </w:rPr>
              <w:t xml:space="preserve"> 2023</w:t>
            </w:r>
          </w:p>
        </w:tc>
        <w:tc>
          <w:tcPr>
            <w:tcW w:w="1417" w:type="dxa"/>
            <w:vMerge w:val="restart"/>
            <w:shd w:val="clear" w:color="auto" w:fill="FEF6F4"/>
            <w:vAlign w:val="center"/>
            <w:hideMark/>
          </w:tcPr>
          <w:p w14:paraId="5CDE9192" w14:textId="77777777" w:rsidR="005C2444" w:rsidRPr="00EC0799" w:rsidRDefault="005C2444" w:rsidP="009C259E">
            <w:pPr>
              <w:jc w:val="center"/>
              <w:rPr>
                <w:rFonts w:ascii="Arial Narrow" w:hAnsi="Arial Narrow"/>
                <w:b/>
                <w:color w:val="3A003A"/>
                <w:sz w:val="20"/>
                <w:szCs w:val="20"/>
              </w:rPr>
            </w:pPr>
            <w:r w:rsidRPr="00EC0799">
              <w:rPr>
                <w:rFonts w:ascii="Arial Narrow" w:hAnsi="Arial Narrow"/>
                <w:b/>
                <w:color w:val="3A003A"/>
                <w:sz w:val="20"/>
                <w:szCs w:val="20"/>
              </w:rPr>
              <w:t>Comparativ</w:t>
            </w:r>
          </w:p>
          <w:p w14:paraId="618380FA" w14:textId="77777777" w:rsidR="005C2444" w:rsidRPr="00EC0799" w:rsidRDefault="005C2444" w:rsidP="009C259E">
            <w:pPr>
              <w:jc w:val="center"/>
              <w:rPr>
                <w:rFonts w:ascii="Arial Narrow" w:hAnsi="Arial Narrow"/>
                <w:b/>
                <w:color w:val="3A003A"/>
                <w:sz w:val="20"/>
                <w:szCs w:val="20"/>
              </w:rPr>
            </w:pPr>
            <w:r w:rsidRPr="00EC0799">
              <w:rPr>
                <w:rFonts w:ascii="Arial Narrow" w:hAnsi="Arial Narrow"/>
                <w:b/>
                <w:color w:val="3A003A"/>
                <w:sz w:val="20"/>
                <w:szCs w:val="20"/>
              </w:rPr>
              <w:t>+/-</w:t>
            </w:r>
          </w:p>
          <w:p w14:paraId="0CF7E917" w14:textId="77777777" w:rsidR="005C2444" w:rsidRPr="00EC0799" w:rsidRDefault="005C2444" w:rsidP="009C259E">
            <w:pPr>
              <w:jc w:val="center"/>
              <w:rPr>
                <w:rFonts w:ascii="Arial Narrow" w:hAnsi="Arial Narrow"/>
                <w:b/>
                <w:color w:val="3A003A"/>
                <w:sz w:val="20"/>
                <w:szCs w:val="20"/>
              </w:rPr>
            </w:pPr>
            <w:r w:rsidRPr="00EC0799">
              <w:rPr>
                <w:rFonts w:ascii="Arial Narrow" w:hAnsi="Arial Narrow"/>
                <w:b/>
                <w:color w:val="3A003A"/>
                <w:sz w:val="20"/>
                <w:szCs w:val="20"/>
              </w:rPr>
              <w:t>(puncte procentuale)</w:t>
            </w:r>
          </w:p>
        </w:tc>
      </w:tr>
      <w:tr w:rsidR="005C2444" w:rsidRPr="00EC0799" w14:paraId="5A48B8E0" w14:textId="77777777" w:rsidTr="000E3A0C">
        <w:trPr>
          <w:cantSplit/>
          <w:trHeight w:val="1397"/>
        </w:trPr>
        <w:tc>
          <w:tcPr>
            <w:tcW w:w="561" w:type="dxa"/>
            <w:vMerge/>
            <w:vAlign w:val="center"/>
            <w:hideMark/>
          </w:tcPr>
          <w:p w14:paraId="6235FEEB" w14:textId="77777777" w:rsidR="005C2444" w:rsidRPr="00EC0799" w:rsidRDefault="005C2444" w:rsidP="009C259E">
            <w:pPr>
              <w:rPr>
                <w:rFonts w:ascii="Arial Narrow" w:hAnsi="Arial Narrow"/>
                <w:color w:val="3A003A"/>
                <w:sz w:val="20"/>
                <w:szCs w:val="20"/>
              </w:rPr>
            </w:pPr>
          </w:p>
        </w:tc>
        <w:tc>
          <w:tcPr>
            <w:tcW w:w="1701" w:type="dxa"/>
            <w:vMerge/>
            <w:vAlign w:val="center"/>
            <w:hideMark/>
          </w:tcPr>
          <w:p w14:paraId="4C817901" w14:textId="77777777" w:rsidR="005C2444" w:rsidRPr="00EC0799" w:rsidRDefault="005C2444" w:rsidP="009C259E">
            <w:pPr>
              <w:rPr>
                <w:rFonts w:ascii="Arial Narrow" w:hAnsi="Arial Narrow"/>
                <w:color w:val="3A003A"/>
                <w:sz w:val="20"/>
                <w:szCs w:val="20"/>
              </w:rPr>
            </w:pPr>
          </w:p>
        </w:tc>
        <w:tc>
          <w:tcPr>
            <w:tcW w:w="709" w:type="dxa"/>
            <w:shd w:val="clear" w:color="auto" w:fill="FEF6F4"/>
            <w:textDirection w:val="btLr"/>
            <w:hideMark/>
          </w:tcPr>
          <w:p w14:paraId="1E0BE9F7" w14:textId="77777777" w:rsidR="005C2444" w:rsidRPr="00EC0799" w:rsidRDefault="005C2444" w:rsidP="009C259E">
            <w:pPr>
              <w:ind w:left="113"/>
              <w:jc w:val="center"/>
              <w:rPr>
                <w:rFonts w:ascii="Arial Narrow" w:hAnsi="Arial Narrow"/>
                <w:b/>
                <w:color w:val="3A003A"/>
                <w:sz w:val="20"/>
                <w:szCs w:val="20"/>
              </w:rPr>
            </w:pPr>
            <w:r w:rsidRPr="00EC0799">
              <w:rPr>
                <w:rFonts w:ascii="Arial Narrow" w:hAnsi="Arial Narrow"/>
                <w:b/>
                <w:color w:val="3A003A"/>
                <w:sz w:val="20"/>
                <w:szCs w:val="20"/>
              </w:rPr>
              <w:t>Total din care</w:t>
            </w:r>
          </w:p>
        </w:tc>
        <w:tc>
          <w:tcPr>
            <w:tcW w:w="709" w:type="dxa"/>
            <w:shd w:val="clear" w:color="auto" w:fill="FEF6F4"/>
            <w:textDirection w:val="btLr"/>
            <w:hideMark/>
          </w:tcPr>
          <w:p w14:paraId="4A1B70F6" w14:textId="77777777" w:rsidR="005C2444" w:rsidRPr="00EC0799" w:rsidRDefault="005C2444" w:rsidP="009C259E">
            <w:pPr>
              <w:ind w:left="113"/>
              <w:jc w:val="center"/>
              <w:rPr>
                <w:rFonts w:ascii="Arial Narrow" w:hAnsi="Arial Narrow"/>
                <w:b/>
                <w:color w:val="3A003A"/>
                <w:sz w:val="20"/>
                <w:szCs w:val="20"/>
              </w:rPr>
            </w:pPr>
            <w:r w:rsidRPr="00EC0799">
              <w:rPr>
                <w:rFonts w:ascii="Arial Narrow" w:hAnsi="Arial Narrow"/>
                <w:b/>
                <w:color w:val="3A003A"/>
                <w:sz w:val="20"/>
                <w:szCs w:val="20"/>
              </w:rPr>
              <w:t>Admise</w:t>
            </w:r>
          </w:p>
        </w:tc>
        <w:tc>
          <w:tcPr>
            <w:tcW w:w="567" w:type="dxa"/>
            <w:shd w:val="clear" w:color="auto" w:fill="FEF6F4"/>
            <w:textDirection w:val="btLr"/>
            <w:hideMark/>
          </w:tcPr>
          <w:p w14:paraId="19C96B1B" w14:textId="77777777" w:rsidR="005C2444" w:rsidRPr="00EC0799" w:rsidRDefault="005C2444" w:rsidP="009C259E">
            <w:pPr>
              <w:ind w:left="113"/>
              <w:jc w:val="center"/>
              <w:rPr>
                <w:rFonts w:ascii="Arial Narrow" w:hAnsi="Arial Narrow"/>
                <w:b/>
                <w:color w:val="3A003A"/>
                <w:sz w:val="20"/>
                <w:szCs w:val="20"/>
              </w:rPr>
            </w:pPr>
            <w:r w:rsidRPr="00EC0799">
              <w:rPr>
                <w:rFonts w:ascii="Arial Narrow" w:hAnsi="Arial Narrow"/>
                <w:b/>
                <w:color w:val="3A003A"/>
                <w:sz w:val="20"/>
                <w:szCs w:val="20"/>
              </w:rPr>
              <w:t>Respinse</w:t>
            </w:r>
          </w:p>
        </w:tc>
        <w:tc>
          <w:tcPr>
            <w:tcW w:w="567" w:type="dxa"/>
            <w:shd w:val="clear" w:color="auto" w:fill="FEF6F4"/>
            <w:textDirection w:val="btLr"/>
            <w:hideMark/>
          </w:tcPr>
          <w:p w14:paraId="5F1EA733" w14:textId="77777777" w:rsidR="005C2444" w:rsidRPr="00EC0799" w:rsidRDefault="005C2444" w:rsidP="009C259E">
            <w:pPr>
              <w:ind w:left="113"/>
              <w:jc w:val="center"/>
              <w:rPr>
                <w:rFonts w:ascii="Arial Narrow" w:hAnsi="Arial Narrow"/>
                <w:b/>
                <w:color w:val="3A003A"/>
                <w:sz w:val="20"/>
                <w:szCs w:val="20"/>
              </w:rPr>
            </w:pPr>
            <w:r w:rsidRPr="00EC0799">
              <w:rPr>
                <w:rFonts w:ascii="Arial Narrow" w:hAnsi="Arial Narrow"/>
                <w:b/>
                <w:color w:val="3A003A"/>
                <w:sz w:val="20"/>
                <w:szCs w:val="20"/>
              </w:rPr>
              <w:t>Retrase</w:t>
            </w:r>
          </w:p>
        </w:tc>
        <w:tc>
          <w:tcPr>
            <w:tcW w:w="850" w:type="dxa"/>
            <w:shd w:val="clear" w:color="auto" w:fill="FEF6F4"/>
            <w:textDirection w:val="btLr"/>
            <w:hideMark/>
          </w:tcPr>
          <w:p w14:paraId="360138CD" w14:textId="77777777" w:rsidR="005C2444" w:rsidRPr="00EC0799" w:rsidRDefault="005C2444" w:rsidP="009C259E">
            <w:pPr>
              <w:ind w:left="113"/>
              <w:jc w:val="center"/>
              <w:rPr>
                <w:rFonts w:ascii="Arial Narrow" w:hAnsi="Arial Narrow"/>
                <w:b/>
                <w:color w:val="3A003A"/>
                <w:sz w:val="20"/>
                <w:szCs w:val="20"/>
              </w:rPr>
            </w:pPr>
            <w:r w:rsidRPr="00EC0799">
              <w:rPr>
                <w:rFonts w:ascii="Arial Narrow" w:hAnsi="Arial Narrow"/>
                <w:b/>
                <w:color w:val="3A003A"/>
                <w:sz w:val="20"/>
                <w:szCs w:val="20"/>
              </w:rPr>
              <w:t>%</w:t>
            </w:r>
          </w:p>
          <w:p w14:paraId="67ECF22D" w14:textId="77777777" w:rsidR="005C2444" w:rsidRPr="00EC0799" w:rsidRDefault="005C2444" w:rsidP="009C259E">
            <w:pPr>
              <w:ind w:left="113"/>
              <w:jc w:val="center"/>
              <w:rPr>
                <w:rFonts w:ascii="Arial Narrow" w:hAnsi="Arial Narrow"/>
                <w:b/>
                <w:color w:val="3A003A"/>
                <w:sz w:val="20"/>
                <w:szCs w:val="20"/>
              </w:rPr>
            </w:pPr>
            <w:r w:rsidRPr="00EC0799">
              <w:rPr>
                <w:rFonts w:ascii="Arial Narrow" w:hAnsi="Arial Narrow"/>
                <w:b/>
                <w:color w:val="3A003A"/>
                <w:sz w:val="20"/>
                <w:szCs w:val="20"/>
              </w:rPr>
              <w:t>Admisibilitaate</w:t>
            </w:r>
          </w:p>
        </w:tc>
        <w:tc>
          <w:tcPr>
            <w:tcW w:w="567" w:type="dxa"/>
            <w:shd w:val="clear" w:color="auto" w:fill="FEF6F4"/>
            <w:textDirection w:val="btLr"/>
            <w:hideMark/>
          </w:tcPr>
          <w:p w14:paraId="0813A329" w14:textId="77777777" w:rsidR="005C2444" w:rsidRPr="00EC0799" w:rsidRDefault="005C2444" w:rsidP="009C259E">
            <w:pPr>
              <w:ind w:left="113"/>
              <w:jc w:val="center"/>
              <w:rPr>
                <w:rFonts w:ascii="Arial Narrow" w:hAnsi="Arial Narrow"/>
                <w:b/>
                <w:color w:val="3A003A"/>
                <w:sz w:val="20"/>
                <w:szCs w:val="20"/>
              </w:rPr>
            </w:pPr>
            <w:r w:rsidRPr="00EC0799">
              <w:rPr>
                <w:rFonts w:ascii="Arial Narrow" w:hAnsi="Arial Narrow"/>
                <w:b/>
                <w:color w:val="3A003A"/>
                <w:sz w:val="20"/>
                <w:szCs w:val="20"/>
              </w:rPr>
              <w:t>Total din care</w:t>
            </w:r>
          </w:p>
        </w:tc>
        <w:tc>
          <w:tcPr>
            <w:tcW w:w="426" w:type="dxa"/>
            <w:shd w:val="clear" w:color="auto" w:fill="FEF6F4"/>
            <w:textDirection w:val="btLr"/>
            <w:hideMark/>
          </w:tcPr>
          <w:p w14:paraId="74670434" w14:textId="77777777" w:rsidR="005C2444" w:rsidRPr="00EC0799" w:rsidRDefault="005C2444" w:rsidP="009C259E">
            <w:pPr>
              <w:ind w:left="113"/>
              <w:jc w:val="center"/>
              <w:rPr>
                <w:rFonts w:ascii="Arial Narrow" w:hAnsi="Arial Narrow"/>
                <w:b/>
                <w:color w:val="3A003A"/>
                <w:sz w:val="20"/>
                <w:szCs w:val="20"/>
              </w:rPr>
            </w:pPr>
            <w:r w:rsidRPr="00EC0799">
              <w:rPr>
                <w:rFonts w:ascii="Arial Narrow" w:hAnsi="Arial Narrow"/>
                <w:b/>
                <w:color w:val="3A003A"/>
                <w:sz w:val="20"/>
                <w:szCs w:val="20"/>
              </w:rPr>
              <w:t>Admise</w:t>
            </w:r>
          </w:p>
        </w:tc>
        <w:tc>
          <w:tcPr>
            <w:tcW w:w="567" w:type="dxa"/>
            <w:shd w:val="clear" w:color="auto" w:fill="FEF6F4"/>
            <w:textDirection w:val="btLr"/>
            <w:hideMark/>
          </w:tcPr>
          <w:p w14:paraId="2F193474" w14:textId="77777777" w:rsidR="005C2444" w:rsidRPr="00EC0799" w:rsidRDefault="005C2444" w:rsidP="009C259E">
            <w:pPr>
              <w:ind w:left="113"/>
              <w:jc w:val="center"/>
              <w:rPr>
                <w:rFonts w:ascii="Arial Narrow" w:hAnsi="Arial Narrow"/>
                <w:b/>
                <w:color w:val="3A003A"/>
                <w:sz w:val="20"/>
                <w:szCs w:val="20"/>
              </w:rPr>
            </w:pPr>
            <w:r w:rsidRPr="00EC0799">
              <w:rPr>
                <w:rFonts w:ascii="Arial Narrow" w:hAnsi="Arial Narrow"/>
                <w:b/>
                <w:color w:val="3A003A"/>
                <w:sz w:val="20"/>
                <w:szCs w:val="20"/>
              </w:rPr>
              <w:t>Respinse</w:t>
            </w:r>
          </w:p>
        </w:tc>
        <w:tc>
          <w:tcPr>
            <w:tcW w:w="708" w:type="dxa"/>
            <w:shd w:val="clear" w:color="auto" w:fill="FEF6F4"/>
            <w:textDirection w:val="btLr"/>
            <w:hideMark/>
          </w:tcPr>
          <w:p w14:paraId="74FE1FD4" w14:textId="77777777" w:rsidR="005C2444" w:rsidRPr="00EC0799" w:rsidRDefault="005C2444" w:rsidP="009C259E">
            <w:pPr>
              <w:ind w:left="113"/>
              <w:jc w:val="center"/>
              <w:rPr>
                <w:rFonts w:ascii="Arial Narrow" w:hAnsi="Arial Narrow"/>
                <w:b/>
                <w:color w:val="3A003A"/>
                <w:sz w:val="20"/>
                <w:szCs w:val="20"/>
              </w:rPr>
            </w:pPr>
            <w:r w:rsidRPr="00EC0799">
              <w:rPr>
                <w:rFonts w:ascii="Arial Narrow" w:hAnsi="Arial Narrow"/>
                <w:b/>
                <w:color w:val="3A003A"/>
                <w:sz w:val="20"/>
                <w:szCs w:val="20"/>
              </w:rPr>
              <w:t>Retrase</w:t>
            </w:r>
          </w:p>
        </w:tc>
        <w:tc>
          <w:tcPr>
            <w:tcW w:w="851" w:type="dxa"/>
            <w:shd w:val="clear" w:color="auto" w:fill="FEF6F4"/>
            <w:textDirection w:val="btLr"/>
            <w:hideMark/>
          </w:tcPr>
          <w:p w14:paraId="5417F21D" w14:textId="77777777" w:rsidR="005C2444" w:rsidRPr="00EC0799" w:rsidRDefault="005C2444" w:rsidP="009C259E">
            <w:pPr>
              <w:ind w:left="113"/>
              <w:jc w:val="center"/>
              <w:rPr>
                <w:rFonts w:ascii="Arial Narrow" w:hAnsi="Arial Narrow"/>
                <w:b/>
                <w:color w:val="3A003A"/>
                <w:sz w:val="20"/>
                <w:szCs w:val="20"/>
              </w:rPr>
            </w:pPr>
            <w:r w:rsidRPr="00EC0799">
              <w:rPr>
                <w:rFonts w:ascii="Arial Narrow" w:hAnsi="Arial Narrow"/>
                <w:b/>
                <w:color w:val="3A003A"/>
                <w:sz w:val="20"/>
                <w:szCs w:val="20"/>
              </w:rPr>
              <w:t>%</w:t>
            </w:r>
          </w:p>
          <w:p w14:paraId="35B0242B" w14:textId="77777777" w:rsidR="005C2444" w:rsidRPr="00EC0799" w:rsidRDefault="005C2444" w:rsidP="009C259E">
            <w:pPr>
              <w:ind w:left="113"/>
              <w:jc w:val="center"/>
              <w:rPr>
                <w:rFonts w:ascii="Arial Narrow" w:hAnsi="Arial Narrow"/>
                <w:b/>
                <w:color w:val="3A003A"/>
                <w:sz w:val="20"/>
                <w:szCs w:val="20"/>
              </w:rPr>
            </w:pPr>
            <w:r w:rsidRPr="00EC0799">
              <w:rPr>
                <w:rFonts w:ascii="Arial Narrow" w:hAnsi="Arial Narrow"/>
                <w:b/>
                <w:color w:val="3A003A"/>
                <w:sz w:val="20"/>
                <w:szCs w:val="20"/>
              </w:rPr>
              <w:t>Admisibilitate</w:t>
            </w:r>
          </w:p>
        </w:tc>
        <w:tc>
          <w:tcPr>
            <w:tcW w:w="1417" w:type="dxa"/>
            <w:vMerge/>
            <w:shd w:val="clear" w:color="auto" w:fill="FEF6F4"/>
            <w:vAlign w:val="center"/>
            <w:hideMark/>
          </w:tcPr>
          <w:p w14:paraId="41685319" w14:textId="77777777" w:rsidR="005C2444" w:rsidRPr="00EC0799" w:rsidRDefault="005C2444" w:rsidP="009C259E">
            <w:pPr>
              <w:spacing w:line="259" w:lineRule="auto"/>
              <w:rPr>
                <w:rFonts w:ascii="Arial Narrow" w:hAnsi="Arial Narrow"/>
                <w:color w:val="3A003A"/>
                <w:sz w:val="20"/>
                <w:szCs w:val="20"/>
              </w:rPr>
            </w:pPr>
          </w:p>
        </w:tc>
      </w:tr>
      <w:tr w:rsidR="005C2444" w:rsidRPr="00EC0799" w14:paraId="03FDF32F" w14:textId="77777777" w:rsidTr="000D01A6">
        <w:trPr>
          <w:trHeight w:hRule="exact" w:val="397"/>
        </w:trPr>
        <w:tc>
          <w:tcPr>
            <w:tcW w:w="561" w:type="dxa"/>
            <w:vAlign w:val="center"/>
            <w:hideMark/>
          </w:tcPr>
          <w:p w14:paraId="32E95E90"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w:t>
            </w:r>
          </w:p>
        </w:tc>
        <w:tc>
          <w:tcPr>
            <w:tcW w:w="1701" w:type="dxa"/>
            <w:vAlign w:val="center"/>
            <w:hideMark/>
          </w:tcPr>
          <w:p w14:paraId="3DDD9773" w14:textId="77777777" w:rsidR="005C2444" w:rsidRPr="00EC0799" w:rsidRDefault="005C2444" w:rsidP="000E3A0C">
            <w:pPr>
              <w:spacing w:after="160" w:line="259" w:lineRule="auto"/>
              <w:rPr>
                <w:rFonts w:ascii="Arial Narrow" w:hAnsi="Arial Narrow"/>
                <w:color w:val="3A003A"/>
                <w:sz w:val="22"/>
                <w:szCs w:val="22"/>
              </w:rPr>
            </w:pPr>
            <w:r w:rsidRPr="00EC0799">
              <w:rPr>
                <w:rFonts w:ascii="Arial Narrow" w:hAnsi="Arial Narrow"/>
                <w:color w:val="3A003A"/>
                <w:sz w:val="22"/>
                <w:szCs w:val="22"/>
              </w:rPr>
              <w:t>ALBA IULIA</w:t>
            </w:r>
          </w:p>
        </w:tc>
        <w:tc>
          <w:tcPr>
            <w:tcW w:w="709" w:type="dxa"/>
            <w:vAlign w:val="center"/>
          </w:tcPr>
          <w:p w14:paraId="7907E825"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4</w:t>
            </w:r>
          </w:p>
        </w:tc>
        <w:tc>
          <w:tcPr>
            <w:tcW w:w="709" w:type="dxa"/>
            <w:vAlign w:val="center"/>
          </w:tcPr>
          <w:p w14:paraId="3F61DDAF"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567" w:type="dxa"/>
            <w:vAlign w:val="center"/>
          </w:tcPr>
          <w:p w14:paraId="2882615C"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4</w:t>
            </w:r>
          </w:p>
        </w:tc>
        <w:tc>
          <w:tcPr>
            <w:tcW w:w="567" w:type="dxa"/>
            <w:vAlign w:val="center"/>
          </w:tcPr>
          <w:p w14:paraId="2CDDD7A5"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850" w:type="dxa"/>
            <w:vAlign w:val="center"/>
          </w:tcPr>
          <w:p w14:paraId="55A6AAE2"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567" w:type="dxa"/>
            <w:vAlign w:val="center"/>
          </w:tcPr>
          <w:p w14:paraId="75F6870D"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426" w:type="dxa"/>
            <w:vAlign w:val="center"/>
          </w:tcPr>
          <w:p w14:paraId="0DA7ED98"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567" w:type="dxa"/>
            <w:vAlign w:val="center"/>
          </w:tcPr>
          <w:p w14:paraId="7E529B09"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708" w:type="dxa"/>
            <w:vAlign w:val="center"/>
          </w:tcPr>
          <w:p w14:paraId="421298AA"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851" w:type="dxa"/>
            <w:vAlign w:val="center"/>
          </w:tcPr>
          <w:p w14:paraId="5E7776EA"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1417" w:type="dxa"/>
            <w:vAlign w:val="center"/>
          </w:tcPr>
          <w:p w14:paraId="2819E1F3"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r>
      <w:tr w:rsidR="005C2444" w:rsidRPr="00EC0799" w14:paraId="1B6766C4" w14:textId="77777777" w:rsidTr="000D01A6">
        <w:trPr>
          <w:trHeight w:hRule="exact" w:val="397"/>
        </w:trPr>
        <w:tc>
          <w:tcPr>
            <w:tcW w:w="561" w:type="dxa"/>
            <w:hideMark/>
          </w:tcPr>
          <w:p w14:paraId="406705A0"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2</w:t>
            </w:r>
          </w:p>
        </w:tc>
        <w:tc>
          <w:tcPr>
            <w:tcW w:w="1701" w:type="dxa"/>
            <w:vAlign w:val="center"/>
            <w:hideMark/>
          </w:tcPr>
          <w:p w14:paraId="4B4FA3C4" w14:textId="77777777" w:rsidR="005C2444" w:rsidRPr="00EC0799" w:rsidRDefault="005C2444" w:rsidP="000E3A0C">
            <w:pPr>
              <w:spacing w:after="160" w:line="259" w:lineRule="auto"/>
              <w:rPr>
                <w:rFonts w:ascii="Arial Narrow" w:hAnsi="Arial Narrow"/>
                <w:color w:val="3A003A"/>
                <w:sz w:val="22"/>
                <w:szCs w:val="22"/>
              </w:rPr>
            </w:pPr>
            <w:r w:rsidRPr="00EC0799">
              <w:rPr>
                <w:rFonts w:ascii="Arial Narrow" w:hAnsi="Arial Narrow"/>
                <w:color w:val="3A003A"/>
                <w:sz w:val="22"/>
                <w:szCs w:val="22"/>
              </w:rPr>
              <w:t>BACĂU</w:t>
            </w:r>
          </w:p>
        </w:tc>
        <w:tc>
          <w:tcPr>
            <w:tcW w:w="709" w:type="dxa"/>
            <w:vAlign w:val="center"/>
          </w:tcPr>
          <w:p w14:paraId="494A6B79"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7</w:t>
            </w:r>
          </w:p>
        </w:tc>
        <w:tc>
          <w:tcPr>
            <w:tcW w:w="709" w:type="dxa"/>
            <w:vAlign w:val="center"/>
          </w:tcPr>
          <w:p w14:paraId="4709CF8F"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3</w:t>
            </w:r>
          </w:p>
        </w:tc>
        <w:tc>
          <w:tcPr>
            <w:tcW w:w="567" w:type="dxa"/>
            <w:vAlign w:val="center"/>
          </w:tcPr>
          <w:p w14:paraId="5E6C692E"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4</w:t>
            </w:r>
          </w:p>
        </w:tc>
        <w:tc>
          <w:tcPr>
            <w:tcW w:w="567" w:type="dxa"/>
            <w:vAlign w:val="center"/>
          </w:tcPr>
          <w:p w14:paraId="000BE773"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850" w:type="dxa"/>
            <w:vAlign w:val="center"/>
          </w:tcPr>
          <w:p w14:paraId="63BAE32B"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42,85%</w:t>
            </w:r>
          </w:p>
        </w:tc>
        <w:tc>
          <w:tcPr>
            <w:tcW w:w="567" w:type="dxa"/>
            <w:vAlign w:val="center"/>
          </w:tcPr>
          <w:p w14:paraId="13A9D1E6"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10</w:t>
            </w:r>
          </w:p>
        </w:tc>
        <w:tc>
          <w:tcPr>
            <w:tcW w:w="426" w:type="dxa"/>
            <w:vAlign w:val="center"/>
          </w:tcPr>
          <w:p w14:paraId="74E62D88"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8</w:t>
            </w:r>
          </w:p>
        </w:tc>
        <w:tc>
          <w:tcPr>
            <w:tcW w:w="567" w:type="dxa"/>
            <w:vAlign w:val="center"/>
          </w:tcPr>
          <w:p w14:paraId="3D6DB776"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2</w:t>
            </w:r>
          </w:p>
        </w:tc>
        <w:tc>
          <w:tcPr>
            <w:tcW w:w="708" w:type="dxa"/>
            <w:vAlign w:val="center"/>
          </w:tcPr>
          <w:p w14:paraId="352409DA"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851" w:type="dxa"/>
            <w:vAlign w:val="center"/>
          </w:tcPr>
          <w:p w14:paraId="429ABDD2"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80%</w:t>
            </w:r>
          </w:p>
        </w:tc>
        <w:tc>
          <w:tcPr>
            <w:tcW w:w="1417" w:type="dxa"/>
            <w:vAlign w:val="center"/>
          </w:tcPr>
          <w:p w14:paraId="45710205"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-37,15</w:t>
            </w:r>
          </w:p>
        </w:tc>
      </w:tr>
      <w:tr w:rsidR="005C2444" w:rsidRPr="00EC0799" w14:paraId="6F19A11B" w14:textId="77777777" w:rsidTr="000D01A6">
        <w:trPr>
          <w:trHeight w:hRule="exact" w:val="397"/>
        </w:trPr>
        <w:tc>
          <w:tcPr>
            <w:tcW w:w="561" w:type="dxa"/>
            <w:hideMark/>
          </w:tcPr>
          <w:p w14:paraId="68DE24B9"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3</w:t>
            </w:r>
          </w:p>
        </w:tc>
        <w:tc>
          <w:tcPr>
            <w:tcW w:w="1701" w:type="dxa"/>
            <w:vAlign w:val="center"/>
            <w:hideMark/>
          </w:tcPr>
          <w:p w14:paraId="2D33BDE7" w14:textId="77777777" w:rsidR="005C2444" w:rsidRPr="00EC0799" w:rsidRDefault="005C2444" w:rsidP="000E3A0C">
            <w:pPr>
              <w:spacing w:after="160" w:line="259" w:lineRule="auto"/>
              <w:rPr>
                <w:rFonts w:ascii="Arial Narrow" w:hAnsi="Arial Narrow"/>
                <w:color w:val="3A003A"/>
                <w:sz w:val="22"/>
                <w:szCs w:val="22"/>
              </w:rPr>
            </w:pPr>
            <w:r w:rsidRPr="00EC0799">
              <w:rPr>
                <w:rFonts w:ascii="Arial Narrow" w:hAnsi="Arial Narrow"/>
                <w:color w:val="3A003A"/>
                <w:sz w:val="22"/>
                <w:szCs w:val="22"/>
              </w:rPr>
              <w:t>BRAȘOV</w:t>
            </w:r>
          </w:p>
        </w:tc>
        <w:tc>
          <w:tcPr>
            <w:tcW w:w="709" w:type="dxa"/>
            <w:vAlign w:val="center"/>
          </w:tcPr>
          <w:p w14:paraId="35090196"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6</w:t>
            </w:r>
          </w:p>
        </w:tc>
        <w:tc>
          <w:tcPr>
            <w:tcW w:w="709" w:type="dxa"/>
            <w:vAlign w:val="center"/>
          </w:tcPr>
          <w:p w14:paraId="358EB9F3"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4</w:t>
            </w:r>
          </w:p>
        </w:tc>
        <w:tc>
          <w:tcPr>
            <w:tcW w:w="567" w:type="dxa"/>
            <w:vAlign w:val="center"/>
          </w:tcPr>
          <w:p w14:paraId="3F806CAE"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2</w:t>
            </w:r>
          </w:p>
        </w:tc>
        <w:tc>
          <w:tcPr>
            <w:tcW w:w="567" w:type="dxa"/>
            <w:vAlign w:val="center"/>
          </w:tcPr>
          <w:p w14:paraId="3CD61B0A"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850" w:type="dxa"/>
            <w:vAlign w:val="center"/>
          </w:tcPr>
          <w:p w14:paraId="7CD82193"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66,66%</w:t>
            </w:r>
          </w:p>
        </w:tc>
        <w:tc>
          <w:tcPr>
            <w:tcW w:w="567" w:type="dxa"/>
            <w:vAlign w:val="center"/>
          </w:tcPr>
          <w:p w14:paraId="0A8D0788"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7</w:t>
            </w:r>
          </w:p>
        </w:tc>
        <w:tc>
          <w:tcPr>
            <w:tcW w:w="426" w:type="dxa"/>
            <w:vAlign w:val="center"/>
          </w:tcPr>
          <w:p w14:paraId="5F669B16"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5</w:t>
            </w:r>
          </w:p>
        </w:tc>
        <w:tc>
          <w:tcPr>
            <w:tcW w:w="567" w:type="dxa"/>
            <w:vAlign w:val="center"/>
          </w:tcPr>
          <w:p w14:paraId="7E587B0C"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2</w:t>
            </w:r>
          </w:p>
        </w:tc>
        <w:tc>
          <w:tcPr>
            <w:tcW w:w="708" w:type="dxa"/>
            <w:vAlign w:val="center"/>
          </w:tcPr>
          <w:p w14:paraId="23757652"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851" w:type="dxa"/>
            <w:vAlign w:val="center"/>
          </w:tcPr>
          <w:p w14:paraId="6C48DE1C"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71,42%</w:t>
            </w:r>
          </w:p>
        </w:tc>
        <w:tc>
          <w:tcPr>
            <w:tcW w:w="1417" w:type="dxa"/>
            <w:vAlign w:val="center"/>
          </w:tcPr>
          <w:p w14:paraId="427DCC76"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-4,75</w:t>
            </w:r>
          </w:p>
        </w:tc>
      </w:tr>
      <w:tr w:rsidR="005C2444" w:rsidRPr="00EC0799" w14:paraId="3E910611" w14:textId="77777777" w:rsidTr="000D01A6">
        <w:trPr>
          <w:trHeight w:hRule="exact" w:val="397"/>
        </w:trPr>
        <w:tc>
          <w:tcPr>
            <w:tcW w:w="561" w:type="dxa"/>
            <w:hideMark/>
          </w:tcPr>
          <w:p w14:paraId="45468BA2"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4</w:t>
            </w:r>
          </w:p>
        </w:tc>
        <w:tc>
          <w:tcPr>
            <w:tcW w:w="1701" w:type="dxa"/>
            <w:vAlign w:val="center"/>
            <w:hideMark/>
          </w:tcPr>
          <w:p w14:paraId="3E67A563" w14:textId="77777777" w:rsidR="005C2444" w:rsidRPr="00EC0799" w:rsidRDefault="005C2444" w:rsidP="000E3A0C">
            <w:pPr>
              <w:spacing w:after="160" w:line="259" w:lineRule="auto"/>
              <w:rPr>
                <w:rFonts w:ascii="Arial Narrow" w:hAnsi="Arial Narrow"/>
                <w:color w:val="3A003A"/>
                <w:sz w:val="22"/>
                <w:szCs w:val="22"/>
              </w:rPr>
            </w:pPr>
            <w:r w:rsidRPr="00EC0799">
              <w:rPr>
                <w:rFonts w:ascii="Arial Narrow" w:hAnsi="Arial Narrow"/>
                <w:color w:val="3A003A"/>
                <w:sz w:val="22"/>
                <w:szCs w:val="22"/>
              </w:rPr>
              <w:t>BUCUREȘTI</w:t>
            </w:r>
          </w:p>
        </w:tc>
        <w:tc>
          <w:tcPr>
            <w:tcW w:w="709" w:type="dxa"/>
            <w:vAlign w:val="center"/>
          </w:tcPr>
          <w:p w14:paraId="29409125"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34</w:t>
            </w:r>
          </w:p>
        </w:tc>
        <w:tc>
          <w:tcPr>
            <w:tcW w:w="709" w:type="dxa"/>
            <w:vAlign w:val="center"/>
          </w:tcPr>
          <w:p w14:paraId="2D0D0B8A"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23</w:t>
            </w:r>
          </w:p>
        </w:tc>
        <w:tc>
          <w:tcPr>
            <w:tcW w:w="567" w:type="dxa"/>
            <w:vAlign w:val="center"/>
          </w:tcPr>
          <w:p w14:paraId="68807177"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11</w:t>
            </w:r>
          </w:p>
        </w:tc>
        <w:tc>
          <w:tcPr>
            <w:tcW w:w="567" w:type="dxa"/>
            <w:vAlign w:val="center"/>
          </w:tcPr>
          <w:p w14:paraId="228DD53F"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850" w:type="dxa"/>
            <w:vAlign w:val="center"/>
          </w:tcPr>
          <w:p w14:paraId="363AA4C2"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67,64%</w:t>
            </w:r>
          </w:p>
        </w:tc>
        <w:tc>
          <w:tcPr>
            <w:tcW w:w="567" w:type="dxa"/>
            <w:vAlign w:val="center"/>
          </w:tcPr>
          <w:p w14:paraId="02CF7C46"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33</w:t>
            </w:r>
          </w:p>
        </w:tc>
        <w:tc>
          <w:tcPr>
            <w:tcW w:w="426" w:type="dxa"/>
            <w:vAlign w:val="center"/>
          </w:tcPr>
          <w:p w14:paraId="6CDF3C14"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17</w:t>
            </w:r>
          </w:p>
        </w:tc>
        <w:tc>
          <w:tcPr>
            <w:tcW w:w="567" w:type="dxa"/>
            <w:vAlign w:val="center"/>
          </w:tcPr>
          <w:p w14:paraId="4B10C361"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15</w:t>
            </w:r>
          </w:p>
        </w:tc>
        <w:tc>
          <w:tcPr>
            <w:tcW w:w="708" w:type="dxa"/>
            <w:vAlign w:val="center"/>
          </w:tcPr>
          <w:p w14:paraId="5D24313C"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w:t>
            </w:r>
          </w:p>
        </w:tc>
        <w:tc>
          <w:tcPr>
            <w:tcW w:w="851" w:type="dxa"/>
            <w:vAlign w:val="center"/>
          </w:tcPr>
          <w:p w14:paraId="5081B232"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51,51%</w:t>
            </w:r>
          </w:p>
        </w:tc>
        <w:tc>
          <w:tcPr>
            <w:tcW w:w="1417" w:type="dxa"/>
            <w:vAlign w:val="center"/>
          </w:tcPr>
          <w:p w14:paraId="1A9E1B7B"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+16,13</w:t>
            </w:r>
          </w:p>
        </w:tc>
      </w:tr>
      <w:tr w:rsidR="005C2444" w:rsidRPr="00EC0799" w14:paraId="4E665751" w14:textId="77777777" w:rsidTr="000D01A6">
        <w:trPr>
          <w:trHeight w:hRule="exact" w:val="397"/>
        </w:trPr>
        <w:tc>
          <w:tcPr>
            <w:tcW w:w="561" w:type="dxa"/>
            <w:hideMark/>
          </w:tcPr>
          <w:p w14:paraId="5CA27F7C"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5</w:t>
            </w:r>
          </w:p>
        </w:tc>
        <w:tc>
          <w:tcPr>
            <w:tcW w:w="1701" w:type="dxa"/>
            <w:vAlign w:val="center"/>
            <w:hideMark/>
          </w:tcPr>
          <w:p w14:paraId="6101928F" w14:textId="77777777" w:rsidR="005C2444" w:rsidRPr="00EC0799" w:rsidRDefault="005C2444" w:rsidP="000E3A0C">
            <w:pPr>
              <w:spacing w:after="160" w:line="259" w:lineRule="auto"/>
              <w:rPr>
                <w:rFonts w:ascii="Arial Narrow" w:hAnsi="Arial Narrow"/>
                <w:color w:val="3A003A"/>
                <w:sz w:val="22"/>
                <w:szCs w:val="22"/>
              </w:rPr>
            </w:pPr>
            <w:r w:rsidRPr="00EC0799">
              <w:rPr>
                <w:rFonts w:ascii="Arial Narrow" w:hAnsi="Arial Narrow"/>
                <w:color w:val="3A003A"/>
                <w:sz w:val="22"/>
                <w:szCs w:val="22"/>
              </w:rPr>
              <w:t>CLUJ</w:t>
            </w:r>
          </w:p>
        </w:tc>
        <w:tc>
          <w:tcPr>
            <w:tcW w:w="709" w:type="dxa"/>
            <w:vAlign w:val="center"/>
          </w:tcPr>
          <w:p w14:paraId="146061FA"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6</w:t>
            </w:r>
          </w:p>
        </w:tc>
        <w:tc>
          <w:tcPr>
            <w:tcW w:w="709" w:type="dxa"/>
            <w:vAlign w:val="center"/>
          </w:tcPr>
          <w:p w14:paraId="509B681F"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2</w:t>
            </w:r>
          </w:p>
        </w:tc>
        <w:tc>
          <w:tcPr>
            <w:tcW w:w="567" w:type="dxa"/>
            <w:vAlign w:val="center"/>
          </w:tcPr>
          <w:p w14:paraId="74F63EDB"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4</w:t>
            </w:r>
          </w:p>
        </w:tc>
        <w:tc>
          <w:tcPr>
            <w:tcW w:w="567" w:type="dxa"/>
            <w:vAlign w:val="center"/>
          </w:tcPr>
          <w:p w14:paraId="25D65058"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850" w:type="dxa"/>
            <w:vAlign w:val="center"/>
          </w:tcPr>
          <w:p w14:paraId="29D51251"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33,33%</w:t>
            </w:r>
          </w:p>
        </w:tc>
        <w:tc>
          <w:tcPr>
            <w:tcW w:w="567" w:type="dxa"/>
            <w:vAlign w:val="center"/>
          </w:tcPr>
          <w:p w14:paraId="6E2C78CD"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4</w:t>
            </w:r>
          </w:p>
        </w:tc>
        <w:tc>
          <w:tcPr>
            <w:tcW w:w="426" w:type="dxa"/>
            <w:vAlign w:val="center"/>
          </w:tcPr>
          <w:p w14:paraId="3B234656"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3</w:t>
            </w:r>
          </w:p>
        </w:tc>
        <w:tc>
          <w:tcPr>
            <w:tcW w:w="567" w:type="dxa"/>
            <w:vAlign w:val="center"/>
          </w:tcPr>
          <w:p w14:paraId="534E2071"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w:t>
            </w:r>
          </w:p>
        </w:tc>
        <w:tc>
          <w:tcPr>
            <w:tcW w:w="708" w:type="dxa"/>
            <w:vAlign w:val="center"/>
          </w:tcPr>
          <w:p w14:paraId="773F68A9"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851" w:type="dxa"/>
            <w:vAlign w:val="center"/>
          </w:tcPr>
          <w:p w14:paraId="569F24E3"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75%</w:t>
            </w:r>
          </w:p>
        </w:tc>
        <w:tc>
          <w:tcPr>
            <w:tcW w:w="1417" w:type="dxa"/>
            <w:vAlign w:val="center"/>
          </w:tcPr>
          <w:p w14:paraId="3256FE4B"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-41,67</w:t>
            </w:r>
          </w:p>
        </w:tc>
      </w:tr>
      <w:tr w:rsidR="005C2444" w:rsidRPr="00EC0799" w14:paraId="5A4E088B" w14:textId="77777777" w:rsidTr="000D01A6">
        <w:trPr>
          <w:trHeight w:hRule="exact" w:val="397"/>
        </w:trPr>
        <w:tc>
          <w:tcPr>
            <w:tcW w:w="561" w:type="dxa"/>
            <w:hideMark/>
          </w:tcPr>
          <w:p w14:paraId="4730909F"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6</w:t>
            </w:r>
          </w:p>
        </w:tc>
        <w:tc>
          <w:tcPr>
            <w:tcW w:w="1701" w:type="dxa"/>
            <w:vAlign w:val="center"/>
            <w:hideMark/>
          </w:tcPr>
          <w:p w14:paraId="2D290791" w14:textId="77777777" w:rsidR="005C2444" w:rsidRPr="00EC0799" w:rsidRDefault="005C2444" w:rsidP="000E3A0C">
            <w:pPr>
              <w:spacing w:after="160" w:line="259" w:lineRule="auto"/>
              <w:rPr>
                <w:rFonts w:ascii="Arial Narrow" w:hAnsi="Arial Narrow"/>
                <w:color w:val="3A003A"/>
                <w:sz w:val="22"/>
                <w:szCs w:val="22"/>
              </w:rPr>
            </w:pPr>
            <w:r w:rsidRPr="00EC0799">
              <w:rPr>
                <w:rFonts w:ascii="Arial Narrow" w:hAnsi="Arial Narrow"/>
                <w:color w:val="3A003A"/>
                <w:sz w:val="22"/>
                <w:szCs w:val="22"/>
              </w:rPr>
              <w:t>CONSTANȚA</w:t>
            </w:r>
          </w:p>
        </w:tc>
        <w:tc>
          <w:tcPr>
            <w:tcW w:w="709" w:type="dxa"/>
            <w:vAlign w:val="center"/>
          </w:tcPr>
          <w:p w14:paraId="1A141D6B"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23</w:t>
            </w:r>
          </w:p>
        </w:tc>
        <w:tc>
          <w:tcPr>
            <w:tcW w:w="709" w:type="dxa"/>
            <w:vAlign w:val="center"/>
          </w:tcPr>
          <w:p w14:paraId="10B96040"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15</w:t>
            </w:r>
          </w:p>
        </w:tc>
        <w:tc>
          <w:tcPr>
            <w:tcW w:w="567" w:type="dxa"/>
            <w:vAlign w:val="center"/>
          </w:tcPr>
          <w:p w14:paraId="32AE2A94"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8</w:t>
            </w:r>
          </w:p>
        </w:tc>
        <w:tc>
          <w:tcPr>
            <w:tcW w:w="567" w:type="dxa"/>
            <w:vAlign w:val="center"/>
          </w:tcPr>
          <w:p w14:paraId="5EA43380"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850" w:type="dxa"/>
            <w:vAlign w:val="center"/>
          </w:tcPr>
          <w:p w14:paraId="5C589721"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65,21%</w:t>
            </w:r>
          </w:p>
        </w:tc>
        <w:tc>
          <w:tcPr>
            <w:tcW w:w="567" w:type="dxa"/>
            <w:vAlign w:val="center"/>
          </w:tcPr>
          <w:p w14:paraId="4DAAC0D4"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28</w:t>
            </w:r>
          </w:p>
        </w:tc>
        <w:tc>
          <w:tcPr>
            <w:tcW w:w="426" w:type="dxa"/>
            <w:vAlign w:val="center"/>
          </w:tcPr>
          <w:p w14:paraId="2AB457D0"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18</w:t>
            </w:r>
          </w:p>
        </w:tc>
        <w:tc>
          <w:tcPr>
            <w:tcW w:w="567" w:type="dxa"/>
            <w:vAlign w:val="center"/>
          </w:tcPr>
          <w:p w14:paraId="63999563"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10</w:t>
            </w:r>
          </w:p>
        </w:tc>
        <w:tc>
          <w:tcPr>
            <w:tcW w:w="708" w:type="dxa"/>
            <w:vAlign w:val="center"/>
          </w:tcPr>
          <w:p w14:paraId="1604D41B"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851" w:type="dxa"/>
            <w:vAlign w:val="center"/>
          </w:tcPr>
          <w:p w14:paraId="5249BAD1"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64.28%</w:t>
            </w:r>
          </w:p>
        </w:tc>
        <w:tc>
          <w:tcPr>
            <w:tcW w:w="1417" w:type="dxa"/>
            <w:vAlign w:val="center"/>
          </w:tcPr>
          <w:p w14:paraId="7190C7CD"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+0,93</w:t>
            </w:r>
          </w:p>
        </w:tc>
      </w:tr>
      <w:tr w:rsidR="005C2444" w:rsidRPr="00EC0799" w14:paraId="0BCAF084" w14:textId="77777777" w:rsidTr="000D01A6">
        <w:trPr>
          <w:trHeight w:hRule="exact" w:val="397"/>
        </w:trPr>
        <w:tc>
          <w:tcPr>
            <w:tcW w:w="561" w:type="dxa"/>
            <w:hideMark/>
          </w:tcPr>
          <w:p w14:paraId="7EAAAD1C"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7</w:t>
            </w:r>
          </w:p>
        </w:tc>
        <w:tc>
          <w:tcPr>
            <w:tcW w:w="1701" w:type="dxa"/>
            <w:vAlign w:val="center"/>
            <w:hideMark/>
          </w:tcPr>
          <w:p w14:paraId="74C00B99" w14:textId="77777777" w:rsidR="005C2444" w:rsidRPr="00EC0799" w:rsidRDefault="005C2444" w:rsidP="000E3A0C">
            <w:pPr>
              <w:spacing w:after="160" w:line="259" w:lineRule="auto"/>
              <w:rPr>
                <w:rFonts w:ascii="Arial Narrow" w:hAnsi="Arial Narrow"/>
                <w:color w:val="3A003A"/>
                <w:sz w:val="22"/>
                <w:szCs w:val="22"/>
              </w:rPr>
            </w:pPr>
            <w:r w:rsidRPr="00EC0799">
              <w:rPr>
                <w:rFonts w:ascii="Arial Narrow" w:hAnsi="Arial Narrow"/>
                <w:color w:val="3A003A"/>
                <w:sz w:val="22"/>
                <w:szCs w:val="22"/>
              </w:rPr>
              <w:t>CRAIOVA</w:t>
            </w:r>
          </w:p>
        </w:tc>
        <w:tc>
          <w:tcPr>
            <w:tcW w:w="709" w:type="dxa"/>
            <w:vAlign w:val="center"/>
          </w:tcPr>
          <w:p w14:paraId="0689D350"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6</w:t>
            </w:r>
          </w:p>
        </w:tc>
        <w:tc>
          <w:tcPr>
            <w:tcW w:w="709" w:type="dxa"/>
            <w:vAlign w:val="center"/>
          </w:tcPr>
          <w:p w14:paraId="707C58BC"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4</w:t>
            </w:r>
          </w:p>
        </w:tc>
        <w:tc>
          <w:tcPr>
            <w:tcW w:w="567" w:type="dxa"/>
            <w:vAlign w:val="center"/>
          </w:tcPr>
          <w:p w14:paraId="6D6518BC"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2</w:t>
            </w:r>
          </w:p>
        </w:tc>
        <w:tc>
          <w:tcPr>
            <w:tcW w:w="567" w:type="dxa"/>
            <w:vAlign w:val="center"/>
          </w:tcPr>
          <w:p w14:paraId="5A72C8A0"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850" w:type="dxa"/>
            <w:vAlign w:val="center"/>
          </w:tcPr>
          <w:p w14:paraId="0087845C"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66,66%</w:t>
            </w:r>
          </w:p>
        </w:tc>
        <w:tc>
          <w:tcPr>
            <w:tcW w:w="567" w:type="dxa"/>
            <w:vAlign w:val="center"/>
          </w:tcPr>
          <w:p w14:paraId="69ED75EA"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10</w:t>
            </w:r>
          </w:p>
        </w:tc>
        <w:tc>
          <w:tcPr>
            <w:tcW w:w="426" w:type="dxa"/>
            <w:vAlign w:val="center"/>
          </w:tcPr>
          <w:p w14:paraId="55D19090"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10</w:t>
            </w:r>
          </w:p>
        </w:tc>
        <w:tc>
          <w:tcPr>
            <w:tcW w:w="567" w:type="dxa"/>
            <w:vAlign w:val="center"/>
          </w:tcPr>
          <w:p w14:paraId="63A3C199"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708" w:type="dxa"/>
            <w:vAlign w:val="center"/>
          </w:tcPr>
          <w:p w14:paraId="1C46E9E5"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851" w:type="dxa"/>
            <w:vAlign w:val="center"/>
          </w:tcPr>
          <w:p w14:paraId="6787AB77"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100%</w:t>
            </w:r>
          </w:p>
        </w:tc>
        <w:tc>
          <w:tcPr>
            <w:tcW w:w="1417" w:type="dxa"/>
            <w:vAlign w:val="center"/>
          </w:tcPr>
          <w:p w14:paraId="5AC9D3B0"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-33,34</w:t>
            </w:r>
          </w:p>
        </w:tc>
      </w:tr>
      <w:tr w:rsidR="005C2444" w:rsidRPr="00EC0799" w14:paraId="67130A20" w14:textId="77777777" w:rsidTr="000D01A6">
        <w:trPr>
          <w:trHeight w:hRule="exact" w:val="397"/>
        </w:trPr>
        <w:tc>
          <w:tcPr>
            <w:tcW w:w="561" w:type="dxa"/>
            <w:hideMark/>
          </w:tcPr>
          <w:p w14:paraId="0379A8CF"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8</w:t>
            </w:r>
          </w:p>
        </w:tc>
        <w:tc>
          <w:tcPr>
            <w:tcW w:w="1701" w:type="dxa"/>
            <w:vAlign w:val="center"/>
            <w:hideMark/>
          </w:tcPr>
          <w:p w14:paraId="6D4DD128" w14:textId="77777777" w:rsidR="005C2444" w:rsidRPr="00EC0799" w:rsidRDefault="005C2444" w:rsidP="000E3A0C">
            <w:pPr>
              <w:spacing w:after="160" w:line="259" w:lineRule="auto"/>
              <w:rPr>
                <w:rFonts w:ascii="Arial Narrow" w:hAnsi="Arial Narrow"/>
                <w:color w:val="3A003A"/>
                <w:sz w:val="22"/>
                <w:szCs w:val="22"/>
              </w:rPr>
            </w:pPr>
            <w:r w:rsidRPr="00EC0799">
              <w:rPr>
                <w:rFonts w:ascii="Arial Narrow" w:hAnsi="Arial Narrow"/>
                <w:color w:val="3A003A"/>
                <w:sz w:val="22"/>
                <w:szCs w:val="22"/>
              </w:rPr>
              <w:t>GALAȚI</w:t>
            </w:r>
          </w:p>
        </w:tc>
        <w:tc>
          <w:tcPr>
            <w:tcW w:w="709" w:type="dxa"/>
            <w:vAlign w:val="center"/>
          </w:tcPr>
          <w:p w14:paraId="5D5DE211"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10</w:t>
            </w:r>
          </w:p>
        </w:tc>
        <w:tc>
          <w:tcPr>
            <w:tcW w:w="709" w:type="dxa"/>
            <w:vAlign w:val="center"/>
          </w:tcPr>
          <w:p w14:paraId="75B68DCC"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10</w:t>
            </w:r>
          </w:p>
        </w:tc>
        <w:tc>
          <w:tcPr>
            <w:tcW w:w="567" w:type="dxa"/>
            <w:vAlign w:val="center"/>
          </w:tcPr>
          <w:p w14:paraId="776AD353"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567" w:type="dxa"/>
            <w:vAlign w:val="center"/>
          </w:tcPr>
          <w:p w14:paraId="583A200C"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850" w:type="dxa"/>
            <w:vAlign w:val="center"/>
          </w:tcPr>
          <w:p w14:paraId="48EC40CE"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100%</w:t>
            </w:r>
          </w:p>
        </w:tc>
        <w:tc>
          <w:tcPr>
            <w:tcW w:w="567" w:type="dxa"/>
            <w:vAlign w:val="center"/>
          </w:tcPr>
          <w:p w14:paraId="2A7EED83"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w:t>
            </w:r>
          </w:p>
        </w:tc>
        <w:tc>
          <w:tcPr>
            <w:tcW w:w="426" w:type="dxa"/>
            <w:vAlign w:val="center"/>
          </w:tcPr>
          <w:p w14:paraId="626A89CA"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567" w:type="dxa"/>
            <w:vAlign w:val="center"/>
          </w:tcPr>
          <w:p w14:paraId="2C34E400"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w:t>
            </w:r>
          </w:p>
        </w:tc>
        <w:tc>
          <w:tcPr>
            <w:tcW w:w="708" w:type="dxa"/>
            <w:vAlign w:val="center"/>
          </w:tcPr>
          <w:p w14:paraId="041B90C5"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851" w:type="dxa"/>
            <w:vAlign w:val="center"/>
          </w:tcPr>
          <w:p w14:paraId="308D94F5"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0%</w:t>
            </w:r>
          </w:p>
        </w:tc>
        <w:tc>
          <w:tcPr>
            <w:tcW w:w="1417" w:type="dxa"/>
            <w:vAlign w:val="center"/>
          </w:tcPr>
          <w:p w14:paraId="4298481B"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+100</w:t>
            </w:r>
          </w:p>
        </w:tc>
      </w:tr>
      <w:tr w:rsidR="005C2444" w:rsidRPr="00EC0799" w14:paraId="5E99EB8D" w14:textId="77777777" w:rsidTr="000D01A6">
        <w:trPr>
          <w:trHeight w:hRule="exact" w:val="397"/>
        </w:trPr>
        <w:tc>
          <w:tcPr>
            <w:tcW w:w="561" w:type="dxa"/>
            <w:hideMark/>
          </w:tcPr>
          <w:p w14:paraId="6078510E"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9</w:t>
            </w:r>
          </w:p>
        </w:tc>
        <w:tc>
          <w:tcPr>
            <w:tcW w:w="1701" w:type="dxa"/>
            <w:vAlign w:val="center"/>
            <w:hideMark/>
          </w:tcPr>
          <w:p w14:paraId="02CA615A" w14:textId="77777777" w:rsidR="005C2444" w:rsidRPr="00EC0799" w:rsidRDefault="005C2444" w:rsidP="000E3A0C">
            <w:pPr>
              <w:spacing w:after="160" w:line="259" w:lineRule="auto"/>
              <w:rPr>
                <w:rFonts w:ascii="Arial Narrow" w:hAnsi="Arial Narrow"/>
                <w:color w:val="3A003A"/>
                <w:sz w:val="22"/>
                <w:szCs w:val="22"/>
              </w:rPr>
            </w:pPr>
            <w:r w:rsidRPr="00EC0799">
              <w:rPr>
                <w:rFonts w:ascii="Arial Narrow" w:hAnsi="Arial Narrow"/>
                <w:color w:val="3A003A"/>
                <w:sz w:val="22"/>
                <w:szCs w:val="22"/>
              </w:rPr>
              <w:t>IAȘI</w:t>
            </w:r>
          </w:p>
        </w:tc>
        <w:tc>
          <w:tcPr>
            <w:tcW w:w="709" w:type="dxa"/>
            <w:vAlign w:val="center"/>
          </w:tcPr>
          <w:p w14:paraId="29057650"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9</w:t>
            </w:r>
          </w:p>
        </w:tc>
        <w:tc>
          <w:tcPr>
            <w:tcW w:w="709" w:type="dxa"/>
            <w:vAlign w:val="center"/>
          </w:tcPr>
          <w:p w14:paraId="5198B2E1"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7</w:t>
            </w:r>
          </w:p>
        </w:tc>
        <w:tc>
          <w:tcPr>
            <w:tcW w:w="567" w:type="dxa"/>
            <w:vAlign w:val="center"/>
          </w:tcPr>
          <w:p w14:paraId="6A134E15"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2</w:t>
            </w:r>
          </w:p>
        </w:tc>
        <w:tc>
          <w:tcPr>
            <w:tcW w:w="567" w:type="dxa"/>
            <w:vAlign w:val="center"/>
          </w:tcPr>
          <w:p w14:paraId="01A76E80"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850" w:type="dxa"/>
            <w:vAlign w:val="center"/>
          </w:tcPr>
          <w:p w14:paraId="0F46C313"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77,77%</w:t>
            </w:r>
          </w:p>
        </w:tc>
        <w:tc>
          <w:tcPr>
            <w:tcW w:w="567" w:type="dxa"/>
            <w:vAlign w:val="center"/>
          </w:tcPr>
          <w:p w14:paraId="28B66794"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12</w:t>
            </w:r>
          </w:p>
        </w:tc>
        <w:tc>
          <w:tcPr>
            <w:tcW w:w="426" w:type="dxa"/>
            <w:vAlign w:val="center"/>
          </w:tcPr>
          <w:p w14:paraId="78B0562B"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9</w:t>
            </w:r>
          </w:p>
        </w:tc>
        <w:tc>
          <w:tcPr>
            <w:tcW w:w="567" w:type="dxa"/>
            <w:vAlign w:val="center"/>
          </w:tcPr>
          <w:p w14:paraId="1FE69710"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3</w:t>
            </w:r>
          </w:p>
        </w:tc>
        <w:tc>
          <w:tcPr>
            <w:tcW w:w="708" w:type="dxa"/>
            <w:vAlign w:val="center"/>
          </w:tcPr>
          <w:p w14:paraId="6C3DFE2D"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851" w:type="dxa"/>
            <w:vAlign w:val="center"/>
          </w:tcPr>
          <w:p w14:paraId="214CFB7C"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75%</w:t>
            </w:r>
          </w:p>
        </w:tc>
        <w:tc>
          <w:tcPr>
            <w:tcW w:w="1417" w:type="dxa"/>
            <w:vAlign w:val="center"/>
          </w:tcPr>
          <w:p w14:paraId="215896B2"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+2,77</w:t>
            </w:r>
          </w:p>
        </w:tc>
      </w:tr>
      <w:tr w:rsidR="005C2444" w:rsidRPr="00EC0799" w14:paraId="5094A0B7" w14:textId="77777777" w:rsidTr="000D01A6">
        <w:trPr>
          <w:trHeight w:hRule="exact" w:val="397"/>
        </w:trPr>
        <w:tc>
          <w:tcPr>
            <w:tcW w:w="561" w:type="dxa"/>
            <w:hideMark/>
          </w:tcPr>
          <w:p w14:paraId="51EE659A"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10</w:t>
            </w:r>
          </w:p>
        </w:tc>
        <w:tc>
          <w:tcPr>
            <w:tcW w:w="1701" w:type="dxa"/>
            <w:vAlign w:val="center"/>
            <w:hideMark/>
          </w:tcPr>
          <w:p w14:paraId="41BC9592" w14:textId="77777777" w:rsidR="005C2444" w:rsidRPr="00EC0799" w:rsidRDefault="005C2444" w:rsidP="000E3A0C">
            <w:pPr>
              <w:spacing w:after="160" w:line="259" w:lineRule="auto"/>
              <w:rPr>
                <w:rFonts w:ascii="Arial Narrow" w:hAnsi="Arial Narrow"/>
                <w:color w:val="3A003A"/>
                <w:sz w:val="22"/>
                <w:szCs w:val="22"/>
              </w:rPr>
            </w:pPr>
            <w:r w:rsidRPr="00EC0799">
              <w:rPr>
                <w:rFonts w:ascii="Arial Narrow" w:hAnsi="Arial Narrow"/>
                <w:color w:val="3A003A"/>
                <w:sz w:val="22"/>
                <w:szCs w:val="22"/>
              </w:rPr>
              <w:t>ORADEA</w:t>
            </w:r>
          </w:p>
        </w:tc>
        <w:tc>
          <w:tcPr>
            <w:tcW w:w="709" w:type="dxa"/>
            <w:vAlign w:val="center"/>
          </w:tcPr>
          <w:p w14:paraId="7AC2C698"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3</w:t>
            </w:r>
          </w:p>
        </w:tc>
        <w:tc>
          <w:tcPr>
            <w:tcW w:w="709" w:type="dxa"/>
            <w:vAlign w:val="center"/>
          </w:tcPr>
          <w:p w14:paraId="1D49BD24"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2</w:t>
            </w:r>
          </w:p>
        </w:tc>
        <w:tc>
          <w:tcPr>
            <w:tcW w:w="567" w:type="dxa"/>
            <w:vAlign w:val="center"/>
          </w:tcPr>
          <w:p w14:paraId="30E9D4BD"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w:t>
            </w:r>
          </w:p>
        </w:tc>
        <w:tc>
          <w:tcPr>
            <w:tcW w:w="567" w:type="dxa"/>
            <w:vAlign w:val="center"/>
          </w:tcPr>
          <w:p w14:paraId="15931527"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850" w:type="dxa"/>
            <w:vAlign w:val="center"/>
          </w:tcPr>
          <w:p w14:paraId="469F3F60"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66,66%</w:t>
            </w:r>
          </w:p>
        </w:tc>
        <w:tc>
          <w:tcPr>
            <w:tcW w:w="567" w:type="dxa"/>
            <w:vAlign w:val="center"/>
          </w:tcPr>
          <w:p w14:paraId="664F2748"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2</w:t>
            </w:r>
          </w:p>
        </w:tc>
        <w:tc>
          <w:tcPr>
            <w:tcW w:w="426" w:type="dxa"/>
            <w:vAlign w:val="center"/>
          </w:tcPr>
          <w:p w14:paraId="05A2D418"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567" w:type="dxa"/>
            <w:vAlign w:val="center"/>
          </w:tcPr>
          <w:p w14:paraId="52AF5583"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2</w:t>
            </w:r>
          </w:p>
        </w:tc>
        <w:tc>
          <w:tcPr>
            <w:tcW w:w="708" w:type="dxa"/>
            <w:vAlign w:val="center"/>
          </w:tcPr>
          <w:p w14:paraId="2B7076A8"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851" w:type="dxa"/>
            <w:vAlign w:val="center"/>
          </w:tcPr>
          <w:p w14:paraId="1484CC5F"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0%</w:t>
            </w:r>
          </w:p>
        </w:tc>
        <w:tc>
          <w:tcPr>
            <w:tcW w:w="1417" w:type="dxa"/>
            <w:vAlign w:val="center"/>
          </w:tcPr>
          <w:p w14:paraId="45A11AF9"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+66,66</w:t>
            </w:r>
          </w:p>
        </w:tc>
      </w:tr>
      <w:tr w:rsidR="005C2444" w:rsidRPr="00EC0799" w14:paraId="60865553" w14:textId="77777777" w:rsidTr="000D01A6">
        <w:trPr>
          <w:trHeight w:hRule="exact" w:val="397"/>
        </w:trPr>
        <w:tc>
          <w:tcPr>
            <w:tcW w:w="561" w:type="dxa"/>
            <w:hideMark/>
          </w:tcPr>
          <w:p w14:paraId="70E679A6"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11</w:t>
            </w:r>
          </w:p>
        </w:tc>
        <w:tc>
          <w:tcPr>
            <w:tcW w:w="1701" w:type="dxa"/>
            <w:vAlign w:val="center"/>
            <w:hideMark/>
          </w:tcPr>
          <w:p w14:paraId="54D5C818" w14:textId="77777777" w:rsidR="005C2444" w:rsidRPr="00EC0799" w:rsidRDefault="005C2444" w:rsidP="000E3A0C">
            <w:pPr>
              <w:spacing w:after="160" w:line="259" w:lineRule="auto"/>
              <w:rPr>
                <w:rFonts w:ascii="Arial Narrow" w:hAnsi="Arial Narrow"/>
                <w:color w:val="3A003A"/>
                <w:sz w:val="22"/>
                <w:szCs w:val="22"/>
              </w:rPr>
            </w:pPr>
            <w:r w:rsidRPr="00EC0799">
              <w:rPr>
                <w:rFonts w:ascii="Arial Narrow" w:hAnsi="Arial Narrow"/>
                <w:color w:val="3A003A"/>
                <w:sz w:val="22"/>
                <w:szCs w:val="22"/>
              </w:rPr>
              <w:t>PITEȘTI</w:t>
            </w:r>
          </w:p>
        </w:tc>
        <w:tc>
          <w:tcPr>
            <w:tcW w:w="709" w:type="dxa"/>
            <w:vAlign w:val="center"/>
          </w:tcPr>
          <w:p w14:paraId="286A250D"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2</w:t>
            </w:r>
          </w:p>
        </w:tc>
        <w:tc>
          <w:tcPr>
            <w:tcW w:w="709" w:type="dxa"/>
            <w:vAlign w:val="center"/>
          </w:tcPr>
          <w:p w14:paraId="0B1C1F85"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567" w:type="dxa"/>
            <w:vAlign w:val="center"/>
          </w:tcPr>
          <w:p w14:paraId="50F1E2D8"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2</w:t>
            </w:r>
          </w:p>
        </w:tc>
        <w:tc>
          <w:tcPr>
            <w:tcW w:w="567" w:type="dxa"/>
            <w:vAlign w:val="center"/>
          </w:tcPr>
          <w:p w14:paraId="6A9854C7"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850" w:type="dxa"/>
            <w:vAlign w:val="center"/>
          </w:tcPr>
          <w:p w14:paraId="70F94E1A"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 xml:space="preserve">0% </w:t>
            </w:r>
          </w:p>
        </w:tc>
        <w:tc>
          <w:tcPr>
            <w:tcW w:w="567" w:type="dxa"/>
            <w:vAlign w:val="center"/>
          </w:tcPr>
          <w:p w14:paraId="2736264B"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6</w:t>
            </w:r>
          </w:p>
        </w:tc>
        <w:tc>
          <w:tcPr>
            <w:tcW w:w="426" w:type="dxa"/>
            <w:vAlign w:val="center"/>
          </w:tcPr>
          <w:p w14:paraId="6367E5FB"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2</w:t>
            </w:r>
          </w:p>
        </w:tc>
        <w:tc>
          <w:tcPr>
            <w:tcW w:w="567" w:type="dxa"/>
            <w:vAlign w:val="center"/>
          </w:tcPr>
          <w:p w14:paraId="23EECD1D"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4</w:t>
            </w:r>
          </w:p>
        </w:tc>
        <w:tc>
          <w:tcPr>
            <w:tcW w:w="708" w:type="dxa"/>
            <w:vAlign w:val="center"/>
          </w:tcPr>
          <w:p w14:paraId="1B3F9FD6"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851" w:type="dxa"/>
            <w:vAlign w:val="center"/>
          </w:tcPr>
          <w:p w14:paraId="72E3A776"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33,33%</w:t>
            </w:r>
          </w:p>
        </w:tc>
        <w:tc>
          <w:tcPr>
            <w:tcW w:w="1417" w:type="dxa"/>
            <w:vAlign w:val="center"/>
          </w:tcPr>
          <w:p w14:paraId="229C4817"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-33,33</w:t>
            </w:r>
          </w:p>
        </w:tc>
      </w:tr>
      <w:tr w:rsidR="005C2444" w:rsidRPr="00EC0799" w14:paraId="42A88FBF" w14:textId="77777777" w:rsidTr="000D01A6">
        <w:trPr>
          <w:trHeight w:hRule="exact" w:val="397"/>
        </w:trPr>
        <w:tc>
          <w:tcPr>
            <w:tcW w:w="561" w:type="dxa"/>
            <w:hideMark/>
          </w:tcPr>
          <w:p w14:paraId="1C84291F"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12</w:t>
            </w:r>
          </w:p>
        </w:tc>
        <w:tc>
          <w:tcPr>
            <w:tcW w:w="1701" w:type="dxa"/>
            <w:vAlign w:val="center"/>
            <w:hideMark/>
          </w:tcPr>
          <w:p w14:paraId="152A472E" w14:textId="77777777" w:rsidR="005C2444" w:rsidRPr="00EC0799" w:rsidRDefault="005C2444" w:rsidP="000E3A0C">
            <w:pPr>
              <w:spacing w:after="160" w:line="259" w:lineRule="auto"/>
              <w:rPr>
                <w:rFonts w:ascii="Arial Narrow" w:hAnsi="Arial Narrow"/>
                <w:color w:val="3A003A"/>
                <w:sz w:val="22"/>
                <w:szCs w:val="22"/>
              </w:rPr>
            </w:pPr>
            <w:r w:rsidRPr="00EC0799">
              <w:rPr>
                <w:rFonts w:ascii="Arial Narrow" w:hAnsi="Arial Narrow"/>
                <w:color w:val="3A003A"/>
                <w:sz w:val="22"/>
                <w:szCs w:val="22"/>
              </w:rPr>
              <w:t xml:space="preserve">PLOIEȘTI </w:t>
            </w:r>
          </w:p>
        </w:tc>
        <w:tc>
          <w:tcPr>
            <w:tcW w:w="709" w:type="dxa"/>
            <w:vAlign w:val="center"/>
          </w:tcPr>
          <w:p w14:paraId="11F97D0A"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8</w:t>
            </w:r>
          </w:p>
        </w:tc>
        <w:tc>
          <w:tcPr>
            <w:tcW w:w="709" w:type="dxa"/>
            <w:vAlign w:val="center"/>
          </w:tcPr>
          <w:p w14:paraId="2B3EAD7E"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6</w:t>
            </w:r>
          </w:p>
        </w:tc>
        <w:tc>
          <w:tcPr>
            <w:tcW w:w="567" w:type="dxa"/>
            <w:vAlign w:val="center"/>
          </w:tcPr>
          <w:p w14:paraId="1E9291D8"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2</w:t>
            </w:r>
          </w:p>
        </w:tc>
        <w:tc>
          <w:tcPr>
            <w:tcW w:w="567" w:type="dxa"/>
            <w:vAlign w:val="center"/>
          </w:tcPr>
          <w:p w14:paraId="77F1C17D"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850" w:type="dxa"/>
            <w:vAlign w:val="center"/>
          </w:tcPr>
          <w:p w14:paraId="1098D731"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75%</w:t>
            </w:r>
          </w:p>
        </w:tc>
        <w:tc>
          <w:tcPr>
            <w:tcW w:w="567" w:type="dxa"/>
            <w:vAlign w:val="center"/>
          </w:tcPr>
          <w:p w14:paraId="5284332A"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10</w:t>
            </w:r>
          </w:p>
        </w:tc>
        <w:tc>
          <w:tcPr>
            <w:tcW w:w="426" w:type="dxa"/>
            <w:vAlign w:val="center"/>
          </w:tcPr>
          <w:p w14:paraId="34ABAD39"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5</w:t>
            </w:r>
          </w:p>
        </w:tc>
        <w:tc>
          <w:tcPr>
            <w:tcW w:w="567" w:type="dxa"/>
            <w:vAlign w:val="center"/>
          </w:tcPr>
          <w:p w14:paraId="39212AD1"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5</w:t>
            </w:r>
          </w:p>
        </w:tc>
        <w:tc>
          <w:tcPr>
            <w:tcW w:w="708" w:type="dxa"/>
            <w:vAlign w:val="center"/>
          </w:tcPr>
          <w:p w14:paraId="487455DD"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851" w:type="dxa"/>
            <w:vAlign w:val="center"/>
          </w:tcPr>
          <w:p w14:paraId="320ED322"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50%</w:t>
            </w:r>
          </w:p>
        </w:tc>
        <w:tc>
          <w:tcPr>
            <w:tcW w:w="1417" w:type="dxa"/>
            <w:vAlign w:val="center"/>
          </w:tcPr>
          <w:p w14:paraId="7DC67CA4"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+25</w:t>
            </w:r>
          </w:p>
        </w:tc>
      </w:tr>
      <w:tr w:rsidR="005C2444" w:rsidRPr="00EC0799" w14:paraId="02156B0B" w14:textId="77777777" w:rsidTr="000D01A6">
        <w:trPr>
          <w:trHeight w:hRule="exact" w:val="397"/>
        </w:trPr>
        <w:tc>
          <w:tcPr>
            <w:tcW w:w="561" w:type="dxa"/>
            <w:hideMark/>
          </w:tcPr>
          <w:p w14:paraId="579F6914"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13</w:t>
            </w:r>
          </w:p>
        </w:tc>
        <w:tc>
          <w:tcPr>
            <w:tcW w:w="1701" w:type="dxa"/>
            <w:vAlign w:val="center"/>
            <w:hideMark/>
          </w:tcPr>
          <w:p w14:paraId="198F042D" w14:textId="77777777" w:rsidR="005C2444" w:rsidRPr="00EC0799" w:rsidRDefault="005C2444" w:rsidP="000E3A0C">
            <w:pPr>
              <w:spacing w:after="160" w:line="259" w:lineRule="auto"/>
              <w:rPr>
                <w:rFonts w:ascii="Arial Narrow" w:hAnsi="Arial Narrow"/>
                <w:color w:val="3A003A"/>
                <w:sz w:val="22"/>
                <w:szCs w:val="22"/>
              </w:rPr>
            </w:pPr>
            <w:r w:rsidRPr="00EC0799">
              <w:rPr>
                <w:rFonts w:ascii="Arial Narrow" w:hAnsi="Arial Narrow"/>
                <w:color w:val="3A003A"/>
                <w:sz w:val="22"/>
                <w:szCs w:val="22"/>
              </w:rPr>
              <w:t>SUCEAVA</w:t>
            </w:r>
          </w:p>
        </w:tc>
        <w:tc>
          <w:tcPr>
            <w:tcW w:w="709" w:type="dxa"/>
            <w:vAlign w:val="center"/>
          </w:tcPr>
          <w:p w14:paraId="1E9FF902"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2</w:t>
            </w:r>
          </w:p>
        </w:tc>
        <w:tc>
          <w:tcPr>
            <w:tcW w:w="709" w:type="dxa"/>
            <w:vAlign w:val="center"/>
          </w:tcPr>
          <w:p w14:paraId="7A208037"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2</w:t>
            </w:r>
          </w:p>
        </w:tc>
        <w:tc>
          <w:tcPr>
            <w:tcW w:w="567" w:type="dxa"/>
            <w:vAlign w:val="center"/>
          </w:tcPr>
          <w:p w14:paraId="4BE3AA8D"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567" w:type="dxa"/>
            <w:vAlign w:val="center"/>
          </w:tcPr>
          <w:p w14:paraId="7812C4B4"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850" w:type="dxa"/>
            <w:vAlign w:val="center"/>
          </w:tcPr>
          <w:p w14:paraId="0311134C"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100%</w:t>
            </w:r>
          </w:p>
        </w:tc>
        <w:tc>
          <w:tcPr>
            <w:tcW w:w="567" w:type="dxa"/>
            <w:vAlign w:val="center"/>
          </w:tcPr>
          <w:p w14:paraId="411DFF49"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2</w:t>
            </w:r>
          </w:p>
        </w:tc>
        <w:tc>
          <w:tcPr>
            <w:tcW w:w="426" w:type="dxa"/>
            <w:vAlign w:val="center"/>
          </w:tcPr>
          <w:p w14:paraId="36D76199"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2</w:t>
            </w:r>
          </w:p>
        </w:tc>
        <w:tc>
          <w:tcPr>
            <w:tcW w:w="567" w:type="dxa"/>
            <w:vAlign w:val="center"/>
          </w:tcPr>
          <w:p w14:paraId="7FC7FF66"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708" w:type="dxa"/>
            <w:vAlign w:val="center"/>
          </w:tcPr>
          <w:p w14:paraId="369DDD92"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851" w:type="dxa"/>
            <w:vAlign w:val="center"/>
          </w:tcPr>
          <w:p w14:paraId="614A0B12"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100%</w:t>
            </w:r>
          </w:p>
        </w:tc>
        <w:tc>
          <w:tcPr>
            <w:tcW w:w="1417" w:type="dxa"/>
            <w:vAlign w:val="center"/>
          </w:tcPr>
          <w:p w14:paraId="709793FE"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r>
      <w:tr w:rsidR="005C2444" w:rsidRPr="00EC0799" w14:paraId="65F07DDF" w14:textId="77777777" w:rsidTr="000D01A6">
        <w:trPr>
          <w:trHeight w:hRule="exact" w:val="397"/>
        </w:trPr>
        <w:tc>
          <w:tcPr>
            <w:tcW w:w="561" w:type="dxa"/>
            <w:hideMark/>
          </w:tcPr>
          <w:p w14:paraId="0AB82A8A"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14</w:t>
            </w:r>
          </w:p>
        </w:tc>
        <w:tc>
          <w:tcPr>
            <w:tcW w:w="1701" w:type="dxa"/>
            <w:vAlign w:val="center"/>
            <w:hideMark/>
          </w:tcPr>
          <w:p w14:paraId="5644A3AF" w14:textId="77777777" w:rsidR="005C2444" w:rsidRPr="00EC0799" w:rsidRDefault="005C2444" w:rsidP="000E3A0C">
            <w:pPr>
              <w:spacing w:after="160" w:line="259" w:lineRule="auto"/>
              <w:rPr>
                <w:rFonts w:ascii="Arial Narrow" w:hAnsi="Arial Narrow"/>
                <w:color w:val="3A003A"/>
                <w:sz w:val="22"/>
                <w:szCs w:val="22"/>
              </w:rPr>
            </w:pPr>
            <w:r w:rsidRPr="00EC0799">
              <w:rPr>
                <w:rFonts w:ascii="Arial Narrow" w:hAnsi="Arial Narrow"/>
                <w:color w:val="3A003A"/>
                <w:sz w:val="22"/>
                <w:szCs w:val="22"/>
              </w:rPr>
              <w:t>TIMIȘOARA</w:t>
            </w:r>
          </w:p>
        </w:tc>
        <w:tc>
          <w:tcPr>
            <w:tcW w:w="709" w:type="dxa"/>
            <w:vAlign w:val="center"/>
          </w:tcPr>
          <w:p w14:paraId="22486036"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7</w:t>
            </w:r>
          </w:p>
        </w:tc>
        <w:tc>
          <w:tcPr>
            <w:tcW w:w="709" w:type="dxa"/>
            <w:vAlign w:val="center"/>
          </w:tcPr>
          <w:p w14:paraId="4D9FB489"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5</w:t>
            </w:r>
          </w:p>
        </w:tc>
        <w:tc>
          <w:tcPr>
            <w:tcW w:w="567" w:type="dxa"/>
            <w:vAlign w:val="center"/>
          </w:tcPr>
          <w:p w14:paraId="02DDB919"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2</w:t>
            </w:r>
          </w:p>
        </w:tc>
        <w:tc>
          <w:tcPr>
            <w:tcW w:w="567" w:type="dxa"/>
            <w:vAlign w:val="center"/>
          </w:tcPr>
          <w:p w14:paraId="0F12B8F2"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850" w:type="dxa"/>
            <w:vAlign w:val="center"/>
          </w:tcPr>
          <w:p w14:paraId="5C4DCC9E"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71,42%</w:t>
            </w:r>
          </w:p>
        </w:tc>
        <w:tc>
          <w:tcPr>
            <w:tcW w:w="567" w:type="dxa"/>
            <w:vAlign w:val="center"/>
          </w:tcPr>
          <w:p w14:paraId="2FAFBCCA"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12</w:t>
            </w:r>
          </w:p>
        </w:tc>
        <w:tc>
          <w:tcPr>
            <w:tcW w:w="426" w:type="dxa"/>
            <w:vAlign w:val="center"/>
          </w:tcPr>
          <w:p w14:paraId="03EA60BC"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4</w:t>
            </w:r>
          </w:p>
        </w:tc>
        <w:tc>
          <w:tcPr>
            <w:tcW w:w="567" w:type="dxa"/>
            <w:vAlign w:val="center"/>
          </w:tcPr>
          <w:p w14:paraId="518DCD7C"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8</w:t>
            </w:r>
          </w:p>
        </w:tc>
        <w:tc>
          <w:tcPr>
            <w:tcW w:w="708" w:type="dxa"/>
            <w:vAlign w:val="center"/>
          </w:tcPr>
          <w:p w14:paraId="4810E8EF"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851" w:type="dxa"/>
            <w:vAlign w:val="center"/>
          </w:tcPr>
          <w:p w14:paraId="4BC4FF53"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33,33%</w:t>
            </w:r>
          </w:p>
        </w:tc>
        <w:tc>
          <w:tcPr>
            <w:tcW w:w="1417" w:type="dxa"/>
            <w:vAlign w:val="center"/>
          </w:tcPr>
          <w:p w14:paraId="5F83FF92"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+38,09</w:t>
            </w:r>
          </w:p>
        </w:tc>
      </w:tr>
      <w:tr w:rsidR="005C2444" w:rsidRPr="00EC0799" w14:paraId="275D0AA3" w14:textId="77777777" w:rsidTr="000D01A6">
        <w:trPr>
          <w:trHeight w:hRule="exact" w:val="397"/>
        </w:trPr>
        <w:tc>
          <w:tcPr>
            <w:tcW w:w="561" w:type="dxa"/>
            <w:hideMark/>
          </w:tcPr>
          <w:p w14:paraId="5619BB30"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15</w:t>
            </w:r>
          </w:p>
        </w:tc>
        <w:tc>
          <w:tcPr>
            <w:tcW w:w="1701" w:type="dxa"/>
            <w:vAlign w:val="center"/>
            <w:hideMark/>
          </w:tcPr>
          <w:p w14:paraId="342EFED9" w14:textId="77777777" w:rsidR="005C2444" w:rsidRPr="00EC0799" w:rsidRDefault="005C2444" w:rsidP="000E3A0C">
            <w:pPr>
              <w:spacing w:after="160" w:line="259" w:lineRule="auto"/>
              <w:rPr>
                <w:rFonts w:ascii="Arial Narrow" w:hAnsi="Arial Narrow"/>
                <w:color w:val="3A003A"/>
                <w:sz w:val="22"/>
                <w:szCs w:val="22"/>
              </w:rPr>
            </w:pPr>
            <w:r w:rsidRPr="00EC0799">
              <w:rPr>
                <w:rFonts w:ascii="Arial Narrow" w:hAnsi="Arial Narrow"/>
                <w:color w:val="3A003A"/>
                <w:sz w:val="22"/>
                <w:szCs w:val="22"/>
              </w:rPr>
              <w:t>TARGU MUREŞ</w:t>
            </w:r>
          </w:p>
        </w:tc>
        <w:tc>
          <w:tcPr>
            <w:tcW w:w="709" w:type="dxa"/>
            <w:vAlign w:val="center"/>
          </w:tcPr>
          <w:p w14:paraId="09F39F94"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2</w:t>
            </w:r>
          </w:p>
        </w:tc>
        <w:tc>
          <w:tcPr>
            <w:tcW w:w="709" w:type="dxa"/>
            <w:vAlign w:val="center"/>
          </w:tcPr>
          <w:p w14:paraId="623DB4F3"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2</w:t>
            </w:r>
          </w:p>
        </w:tc>
        <w:tc>
          <w:tcPr>
            <w:tcW w:w="567" w:type="dxa"/>
            <w:vAlign w:val="center"/>
          </w:tcPr>
          <w:p w14:paraId="7453B35A"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567" w:type="dxa"/>
            <w:vAlign w:val="center"/>
          </w:tcPr>
          <w:p w14:paraId="4A14852C"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850" w:type="dxa"/>
            <w:vAlign w:val="center"/>
          </w:tcPr>
          <w:p w14:paraId="1045BE08"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100%</w:t>
            </w:r>
          </w:p>
        </w:tc>
        <w:tc>
          <w:tcPr>
            <w:tcW w:w="567" w:type="dxa"/>
            <w:vAlign w:val="center"/>
          </w:tcPr>
          <w:p w14:paraId="5E97F299"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w:t>
            </w:r>
          </w:p>
        </w:tc>
        <w:tc>
          <w:tcPr>
            <w:tcW w:w="426" w:type="dxa"/>
            <w:vAlign w:val="center"/>
          </w:tcPr>
          <w:p w14:paraId="0642D28B"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w:t>
            </w:r>
          </w:p>
        </w:tc>
        <w:tc>
          <w:tcPr>
            <w:tcW w:w="567" w:type="dxa"/>
            <w:vAlign w:val="center"/>
          </w:tcPr>
          <w:p w14:paraId="4C93D4BE"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708" w:type="dxa"/>
            <w:vAlign w:val="center"/>
          </w:tcPr>
          <w:p w14:paraId="5E556A58"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c>
          <w:tcPr>
            <w:tcW w:w="851" w:type="dxa"/>
            <w:vAlign w:val="center"/>
          </w:tcPr>
          <w:p w14:paraId="0DDD8C56"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100%</w:t>
            </w:r>
          </w:p>
        </w:tc>
        <w:tc>
          <w:tcPr>
            <w:tcW w:w="1417" w:type="dxa"/>
            <w:vAlign w:val="center"/>
          </w:tcPr>
          <w:p w14:paraId="075D74F8"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color w:val="3A003A"/>
                <w:sz w:val="22"/>
                <w:szCs w:val="22"/>
              </w:rPr>
              <w:t>-</w:t>
            </w:r>
          </w:p>
        </w:tc>
      </w:tr>
      <w:tr w:rsidR="005C2444" w:rsidRPr="00EC0799" w14:paraId="2B4874E1" w14:textId="77777777" w:rsidTr="00D43CB4">
        <w:tc>
          <w:tcPr>
            <w:tcW w:w="561" w:type="dxa"/>
            <w:shd w:val="clear" w:color="auto" w:fill="FFF8F3"/>
          </w:tcPr>
          <w:p w14:paraId="376DE010" w14:textId="77777777" w:rsidR="005C2444" w:rsidRPr="00EC0799" w:rsidRDefault="005C2444" w:rsidP="000E3A0C">
            <w:pPr>
              <w:spacing w:after="160" w:line="259" w:lineRule="auto"/>
              <w:jc w:val="center"/>
              <w:rPr>
                <w:rFonts w:ascii="Arial Narrow" w:hAnsi="Arial Narrow"/>
                <w:b/>
                <w:color w:val="3A003A"/>
                <w:sz w:val="22"/>
                <w:szCs w:val="22"/>
              </w:rPr>
            </w:pPr>
          </w:p>
        </w:tc>
        <w:tc>
          <w:tcPr>
            <w:tcW w:w="1701" w:type="dxa"/>
            <w:shd w:val="clear" w:color="auto" w:fill="FFF8F3"/>
            <w:vAlign w:val="center"/>
            <w:hideMark/>
          </w:tcPr>
          <w:p w14:paraId="0D399F48" w14:textId="77777777" w:rsidR="005C2444" w:rsidRPr="00EC0799" w:rsidRDefault="005C2444" w:rsidP="000E3A0C">
            <w:pPr>
              <w:spacing w:after="160" w:line="259" w:lineRule="auto"/>
              <w:rPr>
                <w:rFonts w:ascii="Arial Narrow" w:hAnsi="Arial Narrow"/>
                <w:b/>
                <w:color w:val="3A003A"/>
                <w:sz w:val="22"/>
                <w:szCs w:val="22"/>
              </w:rPr>
            </w:pPr>
            <w:r w:rsidRPr="00EC0799">
              <w:rPr>
                <w:rFonts w:ascii="Arial Narrow" w:hAnsi="Arial Narrow"/>
                <w:b/>
                <w:color w:val="3A003A"/>
                <w:sz w:val="22"/>
                <w:szCs w:val="22"/>
              </w:rPr>
              <w:t xml:space="preserve">TOTAL PCA </w:t>
            </w:r>
          </w:p>
        </w:tc>
        <w:tc>
          <w:tcPr>
            <w:tcW w:w="709" w:type="dxa"/>
            <w:shd w:val="clear" w:color="auto" w:fill="FFF8F3"/>
            <w:vAlign w:val="center"/>
          </w:tcPr>
          <w:p w14:paraId="76A03BFC"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b/>
                <w:color w:val="3A003A"/>
                <w:sz w:val="22"/>
                <w:szCs w:val="22"/>
              </w:rPr>
              <w:t>129</w:t>
            </w:r>
          </w:p>
        </w:tc>
        <w:tc>
          <w:tcPr>
            <w:tcW w:w="709" w:type="dxa"/>
            <w:shd w:val="clear" w:color="auto" w:fill="FFF8F3"/>
            <w:vAlign w:val="center"/>
          </w:tcPr>
          <w:p w14:paraId="7C2A208A"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b/>
                <w:color w:val="3A003A"/>
                <w:sz w:val="22"/>
                <w:szCs w:val="22"/>
              </w:rPr>
              <w:t>85</w:t>
            </w:r>
          </w:p>
        </w:tc>
        <w:tc>
          <w:tcPr>
            <w:tcW w:w="567" w:type="dxa"/>
            <w:shd w:val="clear" w:color="auto" w:fill="FFF8F3"/>
            <w:vAlign w:val="center"/>
          </w:tcPr>
          <w:p w14:paraId="772F40D8"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b/>
                <w:color w:val="3A003A"/>
                <w:sz w:val="22"/>
                <w:szCs w:val="22"/>
              </w:rPr>
              <w:t>44</w:t>
            </w:r>
          </w:p>
        </w:tc>
        <w:tc>
          <w:tcPr>
            <w:tcW w:w="567" w:type="dxa"/>
            <w:shd w:val="clear" w:color="auto" w:fill="FFF8F3"/>
            <w:vAlign w:val="center"/>
          </w:tcPr>
          <w:p w14:paraId="6AD7A244" w14:textId="77777777" w:rsidR="005C2444" w:rsidRPr="00EC0799" w:rsidRDefault="005C2444" w:rsidP="000E3A0C">
            <w:pPr>
              <w:spacing w:after="160" w:line="259" w:lineRule="auto"/>
              <w:jc w:val="center"/>
              <w:rPr>
                <w:rFonts w:ascii="Arial Narrow" w:hAnsi="Arial Narrow"/>
                <w:color w:val="3A003A"/>
                <w:sz w:val="22"/>
                <w:szCs w:val="22"/>
              </w:rPr>
            </w:pPr>
          </w:p>
        </w:tc>
        <w:tc>
          <w:tcPr>
            <w:tcW w:w="850" w:type="dxa"/>
            <w:shd w:val="clear" w:color="auto" w:fill="FFF8F3"/>
            <w:vAlign w:val="center"/>
          </w:tcPr>
          <w:p w14:paraId="6D78F805"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b/>
                <w:color w:val="3A003A"/>
                <w:sz w:val="22"/>
                <w:szCs w:val="22"/>
              </w:rPr>
              <w:t>65,89%</w:t>
            </w:r>
          </w:p>
        </w:tc>
        <w:tc>
          <w:tcPr>
            <w:tcW w:w="567" w:type="dxa"/>
            <w:shd w:val="clear" w:color="auto" w:fill="FFF8F3"/>
            <w:vAlign w:val="center"/>
          </w:tcPr>
          <w:p w14:paraId="54CFD89E"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b/>
                <w:color w:val="3A003A"/>
                <w:sz w:val="22"/>
                <w:szCs w:val="22"/>
              </w:rPr>
              <w:t>138</w:t>
            </w:r>
          </w:p>
        </w:tc>
        <w:tc>
          <w:tcPr>
            <w:tcW w:w="426" w:type="dxa"/>
            <w:shd w:val="clear" w:color="auto" w:fill="FFF8F3"/>
            <w:vAlign w:val="center"/>
          </w:tcPr>
          <w:p w14:paraId="44B60887"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b/>
                <w:color w:val="3A003A"/>
                <w:sz w:val="22"/>
                <w:szCs w:val="22"/>
              </w:rPr>
              <w:t>84</w:t>
            </w:r>
          </w:p>
        </w:tc>
        <w:tc>
          <w:tcPr>
            <w:tcW w:w="567" w:type="dxa"/>
            <w:shd w:val="clear" w:color="auto" w:fill="FFF8F3"/>
            <w:vAlign w:val="center"/>
          </w:tcPr>
          <w:p w14:paraId="167208CC"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b/>
                <w:color w:val="3A003A"/>
                <w:sz w:val="22"/>
                <w:szCs w:val="22"/>
              </w:rPr>
              <w:t>53</w:t>
            </w:r>
          </w:p>
        </w:tc>
        <w:tc>
          <w:tcPr>
            <w:tcW w:w="708" w:type="dxa"/>
            <w:shd w:val="clear" w:color="auto" w:fill="FFF8F3"/>
            <w:vAlign w:val="center"/>
          </w:tcPr>
          <w:p w14:paraId="2FC84736"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b/>
                <w:color w:val="3A003A"/>
                <w:sz w:val="22"/>
                <w:szCs w:val="22"/>
              </w:rPr>
              <w:t>1</w:t>
            </w:r>
          </w:p>
        </w:tc>
        <w:tc>
          <w:tcPr>
            <w:tcW w:w="851" w:type="dxa"/>
            <w:shd w:val="clear" w:color="auto" w:fill="FFF8F3"/>
            <w:vAlign w:val="center"/>
          </w:tcPr>
          <w:p w14:paraId="3160B8F0"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b/>
                <w:color w:val="3A003A"/>
                <w:sz w:val="22"/>
                <w:szCs w:val="22"/>
              </w:rPr>
              <w:t>60,86%</w:t>
            </w:r>
          </w:p>
        </w:tc>
        <w:tc>
          <w:tcPr>
            <w:tcW w:w="1417" w:type="dxa"/>
            <w:shd w:val="clear" w:color="auto" w:fill="FFF8F3"/>
            <w:vAlign w:val="center"/>
          </w:tcPr>
          <w:p w14:paraId="66A38C41" w14:textId="77777777" w:rsidR="005C2444" w:rsidRPr="00EC0799" w:rsidRDefault="005C2444" w:rsidP="000E3A0C">
            <w:pPr>
              <w:spacing w:after="160" w:line="259" w:lineRule="auto"/>
              <w:jc w:val="center"/>
              <w:rPr>
                <w:rFonts w:ascii="Arial Narrow" w:hAnsi="Arial Narrow"/>
                <w:color w:val="3A003A"/>
                <w:sz w:val="22"/>
                <w:szCs w:val="22"/>
              </w:rPr>
            </w:pPr>
            <w:r w:rsidRPr="00EC0799">
              <w:rPr>
                <w:rFonts w:ascii="Arial Narrow" w:hAnsi="Arial Narrow"/>
                <w:b/>
                <w:color w:val="3A003A"/>
                <w:sz w:val="22"/>
                <w:szCs w:val="22"/>
              </w:rPr>
              <w:t>+5,03</w:t>
            </w:r>
          </w:p>
        </w:tc>
      </w:tr>
      <w:tr w:rsidR="005C2444" w:rsidRPr="00EC0799" w14:paraId="38633A02" w14:textId="77777777" w:rsidTr="00D43CB4">
        <w:tc>
          <w:tcPr>
            <w:tcW w:w="2262" w:type="dxa"/>
            <w:gridSpan w:val="2"/>
            <w:shd w:val="clear" w:color="auto" w:fill="FFF8F3"/>
            <w:vAlign w:val="center"/>
          </w:tcPr>
          <w:p w14:paraId="15B8985C" w14:textId="77777777" w:rsidR="005C2444" w:rsidRPr="00EC0799" w:rsidRDefault="005C2444" w:rsidP="000E3A0C">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 xml:space="preserve">TOTAL </w:t>
            </w:r>
          </w:p>
          <w:p w14:paraId="65B9B2DF" w14:textId="77777777" w:rsidR="005C2444" w:rsidRPr="00EC0799" w:rsidRDefault="005C2444" w:rsidP="000E3A0C">
            <w:pPr>
              <w:spacing w:line="259" w:lineRule="auto"/>
              <w:jc w:val="center"/>
              <w:rPr>
                <w:rFonts w:ascii="Arial Narrow" w:hAnsi="Arial Narrow"/>
                <w:b/>
                <w:color w:val="3A003A"/>
                <w:sz w:val="22"/>
                <w:szCs w:val="22"/>
              </w:rPr>
            </w:pPr>
            <w:r w:rsidRPr="00EC0799">
              <w:rPr>
                <w:rFonts w:ascii="Arial Narrow" w:hAnsi="Arial Narrow"/>
                <w:b/>
                <w:color w:val="3A003A"/>
                <w:sz w:val="22"/>
                <w:szCs w:val="22"/>
              </w:rPr>
              <w:t>MINISTERUL PUBLIC</w:t>
            </w:r>
          </w:p>
        </w:tc>
        <w:tc>
          <w:tcPr>
            <w:tcW w:w="709" w:type="dxa"/>
            <w:shd w:val="clear" w:color="auto" w:fill="FFF8F3"/>
            <w:vAlign w:val="center"/>
          </w:tcPr>
          <w:p w14:paraId="201010B8" w14:textId="77777777" w:rsidR="005C2444" w:rsidRPr="00EC0799" w:rsidRDefault="005C2444" w:rsidP="000E3A0C">
            <w:pPr>
              <w:spacing w:line="259" w:lineRule="auto"/>
              <w:jc w:val="center"/>
              <w:rPr>
                <w:rFonts w:ascii="Arial Narrow" w:hAnsi="Arial Narrow"/>
                <w:color w:val="3A003A"/>
                <w:sz w:val="22"/>
                <w:szCs w:val="22"/>
              </w:rPr>
            </w:pPr>
            <w:r w:rsidRPr="00EC0799">
              <w:rPr>
                <w:rFonts w:ascii="Arial Narrow" w:hAnsi="Arial Narrow"/>
                <w:b/>
                <w:color w:val="3A003A"/>
                <w:sz w:val="22"/>
                <w:szCs w:val="22"/>
              </w:rPr>
              <w:t>151</w:t>
            </w:r>
          </w:p>
        </w:tc>
        <w:tc>
          <w:tcPr>
            <w:tcW w:w="709" w:type="dxa"/>
            <w:shd w:val="clear" w:color="auto" w:fill="FFF8F3"/>
            <w:vAlign w:val="center"/>
          </w:tcPr>
          <w:p w14:paraId="235E386A" w14:textId="77777777" w:rsidR="005C2444" w:rsidRPr="00EC0799" w:rsidRDefault="005C2444" w:rsidP="000E3A0C">
            <w:pPr>
              <w:spacing w:line="259" w:lineRule="auto"/>
              <w:jc w:val="center"/>
              <w:rPr>
                <w:rFonts w:ascii="Arial Narrow" w:hAnsi="Arial Narrow"/>
                <w:color w:val="3A003A"/>
                <w:sz w:val="22"/>
                <w:szCs w:val="22"/>
              </w:rPr>
            </w:pPr>
            <w:r w:rsidRPr="00EC0799">
              <w:rPr>
                <w:rFonts w:ascii="Arial Narrow" w:hAnsi="Arial Narrow"/>
                <w:b/>
                <w:color w:val="3A003A"/>
                <w:sz w:val="22"/>
                <w:szCs w:val="22"/>
              </w:rPr>
              <w:t>99</w:t>
            </w:r>
          </w:p>
        </w:tc>
        <w:tc>
          <w:tcPr>
            <w:tcW w:w="567" w:type="dxa"/>
            <w:shd w:val="clear" w:color="auto" w:fill="FFF8F3"/>
            <w:vAlign w:val="center"/>
          </w:tcPr>
          <w:p w14:paraId="70A6FE9D" w14:textId="77777777" w:rsidR="005C2444" w:rsidRPr="00EC0799" w:rsidRDefault="005C2444" w:rsidP="000E3A0C">
            <w:pPr>
              <w:spacing w:line="259" w:lineRule="auto"/>
              <w:jc w:val="center"/>
              <w:rPr>
                <w:rFonts w:ascii="Arial Narrow" w:hAnsi="Arial Narrow"/>
                <w:color w:val="3A003A"/>
                <w:sz w:val="22"/>
                <w:szCs w:val="22"/>
              </w:rPr>
            </w:pPr>
            <w:r w:rsidRPr="00EC0799">
              <w:rPr>
                <w:rFonts w:ascii="Arial Narrow" w:hAnsi="Arial Narrow"/>
                <w:b/>
                <w:color w:val="3A003A"/>
                <w:sz w:val="22"/>
                <w:szCs w:val="22"/>
              </w:rPr>
              <w:t>52</w:t>
            </w:r>
          </w:p>
        </w:tc>
        <w:tc>
          <w:tcPr>
            <w:tcW w:w="567" w:type="dxa"/>
            <w:shd w:val="clear" w:color="auto" w:fill="FFF8F3"/>
            <w:vAlign w:val="center"/>
          </w:tcPr>
          <w:p w14:paraId="5182D182" w14:textId="77777777" w:rsidR="005C2444" w:rsidRPr="00EC0799" w:rsidRDefault="005C2444" w:rsidP="000E3A0C">
            <w:pPr>
              <w:spacing w:line="259" w:lineRule="auto"/>
              <w:jc w:val="center"/>
              <w:rPr>
                <w:rFonts w:ascii="Arial Narrow" w:hAnsi="Arial Narrow"/>
                <w:color w:val="3A003A"/>
                <w:sz w:val="22"/>
                <w:szCs w:val="22"/>
              </w:rPr>
            </w:pPr>
          </w:p>
        </w:tc>
        <w:tc>
          <w:tcPr>
            <w:tcW w:w="850" w:type="dxa"/>
            <w:shd w:val="clear" w:color="auto" w:fill="FFF8F3"/>
            <w:vAlign w:val="center"/>
          </w:tcPr>
          <w:p w14:paraId="22AC4776" w14:textId="77777777" w:rsidR="005C2444" w:rsidRPr="00EC0799" w:rsidRDefault="005C2444" w:rsidP="000E3A0C">
            <w:pPr>
              <w:spacing w:line="259" w:lineRule="auto"/>
              <w:jc w:val="center"/>
              <w:rPr>
                <w:rFonts w:ascii="Arial Narrow" w:hAnsi="Arial Narrow"/>
                <w:color w:val="3A003A"/>
                <w:sz w:val="22"/>
                <w:szCs w:val="22"/>
              </w:rPr>
            </w:pPr>
            <w:r w:rsidRPr="00EC0799">
              <w:rPr>
                <w:rFonts w:ascii="Arial Narrow" w:hAnsi="Arial Narrow"/>
                <w:b/>
                <w:color w:val="3A003A"/>
                <w:sz w:val="22"/>
                <w:szCs w:val="22"/>
              </w:rPr>
              <w:t>65,56%</w:t>
            </w:r>
          </w:p>
        </w:tc>
        <w:tc>
          <w:tcPr>
            <w:tcW w:w="567" w:type="dxa"/>
            <w:shd w:val="clear" w:color="auto" w:fill="FFF8F3"/>
            <w:vAlign w:val="center"/>
          </w:tcPr>
          <w:p w14:paraId="463E4E89" w14:textId="77777777" w:rsidR="005C2444" w:rsidRPr="00EC0799" w:rsidRDefault="005C2444" w:rsidP="000E3A0C">
            <w:pPr>
              <w:spacing w:line="259" w:lineRule="auto"/>
              <w:jc w:val="center"/>
              <w:rPr>
                <w:rFonts w:ascii="Arial Narrow" w:hAnsi="Arial Narrow"/>
                <w:color w:val="3A003A"/>
                <w:sz w:val="22"/>
                <w:szCs w:val="22"/>
              </w:rPr>
            </w:pPr>
            <w:r w:rsidRPr="00EC0799">
              <w:rPr>
                <w:rFonts w:ascii="Arial Narrow" w:hAnsi="Arial Narrow"/>
                <w:b/>
                <w:color w:val="3A003A"/>
                <w:sz w:val="22"/>
                <w:szCs w:val="22"/>
              </w:rPr>
              <w:t>162</w:t>
            </w:r>
          </w:p>
        </w:tc>
        <w:tc>
          <w:tcPr>
            <w:tcW w:w="426" w:type="dxa"/>
            <w:shd w:val="clear" w:color="auto" w:fill="FFF8F3"/>
            <w:vAlign w:val="center"/>
          </w:tcPr>
          <w:p w14:paraId="5F57C159" w14:textId="77777777" w:rsidR="005C2444" w:rsidRPr="00EC0799" w:rsidRDefault="005C2444" w:rsidP="000E3A0C">
            <w:pPr>
              <w:spacing w:line="259" w:lineRule="auto"/>
              <w:jc w:val="center"/>
              <w:rPr>
                <w:rFonts w:ascii="Arial Narrow" w:hAnsi="Arial Narrow"/>
                <w:color w:val="3A003A"/>
                <w:sz w:val="22"/>
                <w:szCs w:val="22"/>
              </w:rPr>
            </w:pPr>
            <w:r w:rsidRPr="00EC0799">
              <w:rPr>
                <w:rFonts w:ascii="Arial Narrow" w:hAnsi="Arial Narrow"/>
                <w:b/>
                <w:color w:val="3A003A"/>
                <w:sz w:val="22"/>
                <w:szCs w:val="22"/>
              </w:rPr>
              <w:t>99</w:t>
            </w:r>
          </w:p>
        </w:tc>
        <w:tc>
          <w:tcPr>
            <w:tcW w:w="567" w:type="dxa"/>
            <w:shd w:val="clear" w:color="auto" w:fill="FFF8F3"/>
            <w:vAlign w:val="center"/>
          </w:tcPr>
          <w:p w14:paraId="44A15C88" w14:textId="77777777" w:rsidR="005C2444" w:rsidRPr="00EC0799" w:rsidRDefault="005C2444" w:rsidP="000E3A0C">
            <w:pPr>
              <w:spacing w:line="259" w:lineRule="auto"/>
              <w:jc w:val="center"/>
              <w:rPr>
                <w:rFonts w:ascii="Arial Narrow" w:hAnsi="Arial Narrow"/>
                <w:color w:val="3A003A"/>
                <w:sz w:val="22"/>
                <w:szCs w:val="22"/>
              </w:rPr>
            </w:pPr>
            <w:r w:rsidRPr="00EC0799">
              <w:rPr>
                <w:rFonts w:ascii="Arial Narrow" w:hAnsi="Arial Narrow"/>
                <w:b/>
                <w:color w:val="3A003A"/>
                <w:sz w:val="22"/>
                <w:szCs w:val="22"/>
              </w:rPr>
              <w:t>62</w:t>
            </w:r>
          </w:p>
        </w:tc>
        <w:tc>
          <w:tcPr>
            <w:tcW w:w="708" w:type="dxa"/>
            <w:shd w:val="clear" w:color="auto" w:fill="FFF8F3"/>
            <w:vAlign w:val="center"/>
          </w:tcPr>
          <w:p w14:paraId="7D67A824" w14:textId="77777777" w:rsidR="005C2444" w:rsidRPr="00EC0799" w:rsidRDefault="005C2444" w:rsidP="000E3A0C">
            <w:pPr>
              <w:spacing w:line="259" w:lineRule="auto"/>
              <w:jc w:val="center"/>
              <w:rPr>
                <w:rFonts w:ascii="Arial Narrow" w:hAnsi="Arial Narrow"/>
                <w:color w:val="3A003A"/>
                <w:sz w:val="22"/>
                <w:szCs w:val="22"/>
              </w:rPr>
            </w:pPr>
            <w:r w:rsidRPr="00EC0799">
              <w:rPr>
                <w:rFonts w:ascii="Arial Narrow" w:hAnsi="Arial Narrow"/>
                <w:b/>
                <w:color w:val="3A003A"/>
                <w:sz w:val="22"/>
                <w:szCs w:val="22"/>
              </w:rPr>
              <w:t>1</w:t>
            </w:r>
          </w:p>
        </w:tc>
        <w:tc>
          <w:tcPr>
            <w:tcW w:w="851" w:type="dxa"/>
            <w:shd w:val="clear" w:color="auto" w:fill="FFF8F3"/>
            <w:vAlign w:val="center"/>
          </w:tcPr>
          <w:p w14:paraId="0CAA6C03" w14:textId="77777777" w:rsidR="005C2444" w:rsidRPr="00EC0799" w:rsidRDefault="005C2444" w:rsidP="000E3A0C">
            <w:pPr>
              <w:spacing w:line="259" w:lineRule="auto"/>
              <w:jc w:val="center"/>
              <w:rPr>
                <w:rFonts w:ascii="Arial Narrow" w:hAnsi="Arial Narrow"/>
                <w:color w:val="3A003A"/>
                <w:sz w:val="22"/>
                <w:szCs w:val="22"/>
              </w:rPr>
            </w:pPr>
            <w:r w:rsidRPr="00EC0799">
              <w:rPr>
                <w:rFonts w:ascii="Arial Narrow" w:hAnsi="Arial Narrow"/>
                <w:b/>
                <w:color w:val="3A003A"/>
                <w:sz w:val="22"/>
                <w:szCs w:val="22"/>
              </w:rPr>
              <w:t>61,11%</w:t>
            </w:r>
          </w:p>
        </w:tc>
        <w:tc>
          <w:tcPr>
            <w:tcW w:w="1417" w:type="dxa"/>
            <w:shd w:val="clear" w:color="auto" w:fill="FFF8F3"/>
            <w:vAlign w:val="center"/>
          </w:tcPr>
          <w:p w14:paraId="00FE572E" w14:textId="77777777" w:rsidR="005C2444" w:rsidRPr="00EC0799" w:rsidRDefault="005C2444" w:rsidP="000E3A0C">
            <w:pPr>
              <w:spacing w:line="259" w:lineRule="auto"/>
              <w:jc w:val="center"/>
              <w:rPr>
                <w:rFonts w:ascii="Arial Narrow" w:hAnsi="Arial Narrow"/>
                <w:color w:val="3A003A"/>
                <w:sz w:val="22"/>
                <w:szCs w:val="22"/>
              </w:rPr>
            </w:pPr>
            <w:r w:rsidRPr="00EC0799">
              <w:rPr>
                <w:rFonts w:ascii="Arial Narrow" w:hAnsi="Arial Narrow"/>
                <w:b/>
                <w:color w:val="3A003A"/>
                <w:sz w:val="22"/>
                <w:szCs w:val="22"/>
              </w:rPr>
              <w:t>+4,45</w:t>
            </w:r>
          </w:p>
        </w:tc>
      </w:tr>
    </w:tbl>
    <w:p w14:paraId="51B51E57" w14:textId="77777777" w:rsidR="005C2444" w:rsidRPr="00EC0799" w:rsidRDefault="005C2444" w:rsidP="005C2444">
      <w:pPr>
        <w:jc w:val="center"/>
        <w:rPr>
          <w:rFonts w:ascii="Arial Narrow" w:eastAsia="Calibri" w:hAnsi="Arial Narrow"/>
          <w:b/>
          <w:color w:val="3A003A"/>
          <w:lang w:eastAsia="en-US"/>
        </w:rPr>
      </w:pPr>
    </w:p>
    <w:p w14:paraId="2C59DD14" w14:textId="77777777" w:rsidR="005C2444" w:rsidRPr="00EC0799" w:rsidRDefault="005C2444" w:rsidP="005C2444">
      <w:pPr>
        <w:jc w:val="center"/>
        <w:rPr>
          <w:rFonts w:ascii="Arial Narrow" w:eastAsia="Calibri" w:hAnsi="Arial Narrow"/>
          <w:color w:val="3A003A"/>
          <w:sz w:val="20"/>
          <w:szCs w:val="20"/>
          <w:lang w:eastAsia="en-US"/>
        </w:rPr>
      </w:pPr>
    </w:p>
    <w:p w14:paraId="0E830A35" w14:textId="77777777" w:rsidR="00802E69" w:rsidRPr="00EC0799" w:rsidRDefault="00802E69" w:rsidP="00146011">
      <w:pPr>
        <w:tabs>
          <w:tab w:val="left" w:pos="0"/>
        </w:tabs>
        <w:ind w:firstLine="709"/>
        <w:rPr>
          <w:rFonts w:ascii="Arial Narrow" w:hAnsi="Arial Narrow"/>
          <w:color w:val="3A003A"/>
          <w:sz w:val="28"/>
          <w:szCs w:val="28"/>
        </w:rPr>
      </w:pPr>
    </w:p>
    <w:p w14:paraId="542B40BC" w14:textId="77777777" w:rsidR="00871C11" w:rsidRPr="00EC0799" w:rsidRDefault="00871C11" w:rsidP="00146011">
      <w:pPr>
        <w:tabs>
          <w:tab w:val="left" w:pos="0"/>
        </w:tabs>
        <w:ind w:firstLine="709"/>
        <w:rPr>
          <w:rFonts w:ascii="Arial Narrow" w:hAnsi="Arial Narrow"/>
          <w:color w:val="3A003A"/>
          <w:sz w:val="28"/>
          <w:szCs w:val="28"/>
        </w:rPr>
      </w:pPr>
    </w:p>
    <w:p w14:paraId="1A5F4FF4" w14:textId="77777777" w:rsidR="00871C11" w:rsidRPr="00EC0799" w:rsidRDefault="00871C11" w:rsidP="00146011">
      <w:pPr>
        <w:tabs>
          <w:tab w:val="left" w:pos="0"/>
        </w:tabs>
        <w:ind w:firstLine="709"/>
        <w:rPr>
          <w:rFonts w:ascii="Arial Narrow" w:hAnsi="Arial Narrow"/>
          <w:color w:val="3A003A"/>
          <w:sz w:val="28"/>
          <w:szCs w:val="28"/>
        </w:rPr>
      </w:pPr>
    </w:p>
    <w:p w14:paraId="558B0D72" w14:textId="77777777" w:rsidR="00871C11" w:rsidRPr="00EC0799" w:rsidRDefault="00871C11" w:rsidP="00146011">
      <w:pPr>
        <w:tabs>
          <w:tab w:val="left" w:pos="0"/>
        </w:tabs>
        <w:ind w:firstLine="709"/>
        <w:rPr>
          <w:rFonts w:ascii="Arial Narrow" w:hAnsi="Arial Narrow"/>
          <w:color w:val="3A003A"/>
          <w:sz w:val="28"/>
          <w:szCs w:val="28"/>
        </w:rPr>
      </w:pPr>
    </w:p>
    <w:p w14:paraId="528FA508" w14:textId="77777777" w:rsidR="00871C11" w:rsidRPr="00EC0799" w:rsidRDefault="00871C11" w:rsidP="00146011">
      <w:pPr>
        <w:tabs>
          <w:tab w:val="left" w:pos="0"/>
        </w:tabs>
        <w:ind w:firstLine="709"/>
        <w:rPr>
          <w:rFonts w:ascii="Arial Narrow" w:hAnsi="Arial Narrow"/>
          <w:color w:val="3A003A"/>
          <w:sz w:val="28"/>
          <w:szCs w:val="28"/>
        </w:rPr>
      </w:pPr>
    </w:p>
    <w:p w14:paraId="6BBAFCD8" w14:textId="77777777" w:rsidR="00871C11" w:rsidRPr="00EC0799" w:rsidRDefault="00871C11" w:rsidP="00146011">
      <w:pPr>
        <w:tabs>
          <w:tab w:val="left" w:pos="0"/>
        </w:tabs>
        <w:ind w:firstLine="709"/>
        <w:rPr>
          <w:rFonts w:ascii="Arial Narrow" w:hAnsi="Arial Narrow"/>
          <w:color w:val="3A003A"/>
          <w:sz w:val="28"/>
          <w:szCs w:val="28"/>
        </w:rPr>
      </w:pPr>
    </w:p>
    <w:p w14:paraId="7F82DB9B" w14:textId="77777777" w:rsidR="00871C11" w:rsidRPr="00EC0799" w:rsidRDefault="00871C11" w:rsidP="00146011">
      <w:pPr>
        <w:tabs>
          <w:tab w:val="left" w:pos="0"/>
        </w:tabs>
        <w:ind w:firstLine="709"/>
        <w:rPr>
          <w:rFonts w:ascii="Arial Narrow" w:hAnsi="Arial Narrow"/>
          <w:color w:val="3A003A"/>
          <w:sz w:val="28"/>
          <w:szCs w:val="28"/>
        </w:rPr>
      </w:pPr>
    </w:p>
    <w:p w14:paraId="5A2FD44D" w14:textId="77777777" w:rsidR="00871C11" w:rsidRPr="00EC0799" w:rsidRDefault="00871C11" w:rsidP="00146011">
      <w:pPr>
        <w:tabs>
          <w:tab w:val="left" w:pos="0"/>
        </w:tabs>
        <w:ind w:firstLine="709"/>
        <w:rPr>
          <w:rFonts w:ascii="Arial Narrow" w:hAnsi="Arial Narrow"/>
          <w:color w:val="3A003A"/>
          <w:sz w:val="28"/>
          <w:szCs w:val="28"/>
        </w:rPr>
      </w:pPr>
    </w:p>
    <w:p w14:paraId="77F065B6" w14:textId="6B752FA4" w:rsidR="00146011" w:rsidRPr="0048185E" w:rsidRDefault="00146011" w:rsidP="00E56B24">
      <w:pPr>
        <w:pStyle w:val="Heading1"/>
        <w:shd w:val="clear" w:color="auto" w:fill="FFF8F3"/>
        <w:jc w:val="center"/>
        <w:rPr>
          <w:rFonts w:ascii="Arial Narrow" w:hAnsi="Arial Narrow"/>
          <w:b/>
          <w:color w:val="3A003A"/>
          <w:sz w:val="28"/>
          <w:szCs w:val="28"/>
        </w:rPr>
      </w:pPr>
      <w:bookmarkStart w:id="168" w:name="_Toc191557171"/>
      <w:bookmarkStart w:id="169" w:name="_Toc191558541"/>
      <w:r w:rsidRPr="0048185E">
        <w:rPr>
          <w:rFonts w:ascii="Arial Narrow" w:hAnsi="Arial Narrow"/>
          <w:b/>
          <w:color w:val="3A003A"/>
          <w:sz w:val="28"/>
          <w:szCs w:val="28"/>
        </w:rPr>
        <w:t>3. ACTIVITATEA DE RESURSE UMANE</w:t>
      </w:r>
      <w:bookmarkEnd w:id="168"/>
      <w:bookmarkEnd w:id="169"/>
    </w:p>
    <w:p w14:paraId="5C7AEBDB" w14:textId="77777777" w:rsidR="00146011" w:rsidRDefault="00146011" w:rsidP="00146011">
      <w:pPr>
        <w:ind w:firstLine="720"/>
        <w:rPr>
          <w:rFonts w:ascii="Arial Narrow" w:hAnsi="Arial Narrow"/>
          <w:sz w:val="28"/>
          <w:szCs w:val="28"/>
        </w:rPr>
      </w:pPr>
    </w:p>
    <w:p w14:paraId="72B70A65" w14:textId="77777777" w:rsidR="00E85CB7" w:rsidRDefault="00E85CB7" w:rsidP="00146011">
      <w:pPr>
        <w:ind w:firstLine="720"/>
        <w:rPr>
          <w:rFonts w:ascii="Arial Narrow" w:hAnsi="Arial Narrow"/>
          <w:sz w:val="28"/>
          <w:szCs w:val="28"/>
        </w:rPr>
      </w:pPr>
    </w:p>
    <w:p w14:paraId="7316BCB9" w14:textId="77777777" w:rsidR="00871C11" w:rsidRPr="00E56B24" w:rsidRDefault="00871C11" w:rsidP="005A7AFF">
      <w:pPr>
        <w:ind w:left="-57" w:right="-1" w:firstLine="709"/>
        <w:jc w:val="both"/>
        <w:rPr>
          <w:rFonts w:ascii="Arial Narrow" w:hAnsi="Arial Narrow" w:cs="Arial"/>
          <w:color w:val="3A003A"/>
          <w:sz w:val="28"/>
          <w:szCs w:val="28"/>
        </w:rPr>
      </w:pPr>
      <w:r w:rsidRPr="00E56B24">
        <w:rPr>
          <w:rFonts w:ascii="Arial Narrow" w:hAnsi="Arial Narrow"/>
          <w:color w:val="3A003A"/>
          <w:sz w:val="28"/>
          <w:szCs w:val="28"/>
        </w:rPr>
        <w:t>În anul 2024 a</w:t>
      </w:r>
      <w:r w:rsidRPr="00E56B24">
        <w:rPr>
          <w:rFonts w:ascii="Arial Narrow" w:hAnsi="Arial Narrow" w:cs="Arial"/>
          <w:color w:val="3A003A"/>
          <w:sz w:val="28"/>
          <w:szCs w:val="28"/>
        </w:rPr>
        <w:t xml:space="preserve">u avut loc modificări ale </w:t>
      </w:r>
      <w:r w:rsidRPr="00E56B24">
        <w:rPr>
          <w:rFonts w:ascii="Arial Narrow" w:hAnsi="Arial Narrow" w:cs="Arial"/>
          <w:b/>
          <w:color w:val="3A003A"/>
          <w:sz w:val="28"/>
          <w:szCs w:val="28"/>
        </w:rPr>
        <w:t>statelor de funcții și de personal</w:t>
      </w:r>
      <w:r w:rsidRPr="00E56B24">
        <w:rPr>
          <w:rFonts w:ascii="Arial Narrow" w:hAnsi="Arial Narrow" w:cs="Arial"/>
          <w:color w:val="3A003A"/>
          <w:sz w:val="28"/>
          <w:szCs w:val="28"/>
        </w:rPr>
        <w:t>, astfel:</w:t>
      </w:r>
    </w:p>
    <w:p w14:paraId="4A53051C" w14:textId="77777777" w:rsidR="00871C11" w:rsidRPr="00E56B24" w:rsidRDefault="00871C11" w:rsidP="005A7AFF">
      <w:pPr>
        <w:tabs>
          <w:tab w:val="left" w:pos="1134"/>
        </w:tabs>
        <w:ind w:left="-57" w:right="-1" w:firstLine="709"/>
        <w:jc w:val="both"/>
        <w:rPr>
          <w:rFonts w:ascii="Arial Narrow" w:hAnsi="Arial Narrow" w:cs="Arial"/>
          <w:color w:val="3A003A"/>
          <w:sz w:val="28"/>
          <w:szCs w:val="28"/>
        </w:rPr>
      </w:pPr>
      <w:r w:rsidRPr="00E56B24">
        <w:rPr>
          <w:rFonts w:ascii="Arial Narrow" w:hAnsi="Arial Narrow" w:cs="Arial"/>
          <w:color w:val="3A003A"/>
          <w:sz w:val="28"/>
          <w:szCs w:val="28"/>
        </w:rPr>
        <w:t xml:space="preserve">- prin Ordinul ministrului Justiției nr. 1511/C/01.07.2024 au fost aprobate statele de funcții și de personal ale Direcției Naționale Anticorupție, ca urmare a modificării Regulamentului de ordine interioară al direcției; </w:t>
      </w:r>
    </w:p>
    <w:p w14:paraId="6DF7DF68" w14:textId="77777777" w:rsidR="00871C11" w:rsidRPr="00E56B24" w:rsidRDefault="00871C11" w:rsidP="005A7AFF">
      <w:pPr>
        <w:tabs>
          <w:tab w:val="left" w:pos="1134"/>
        </w:tabs>
        <w:ind w:left="-57" w:right="-1" w:firstLine="709"/>
        <w:jc w:val="both"/>
        <w:rPr>
          <w:rFonts w:ascii="Arial Narrow" w:hAnsi="Arial Narrow" w:cs="Arial"/>
          <w:color w:val="3A003A"/>
          <w:sz w:val="28"/>
          <w:szCs w:val="28"/>
        </w:rPr>
      </w:pPr>
      <w:r w:rsidRPr="00E56B24">
        <w:rPr>
          <w:rFonts w:ascii="Arial Narrow" w:hAnsi="Arial Narrow" w:cs="Arial"/>
          <w:color w:val="3A003A"/>
          <w:sz w:val="28"/>
          <w:szCs w:val="28"/>
        </w:rPr>
        <w:t xml:space="preserve">- prin Ordinul ministrului Justiției nr. 902/C/17.04.2024 au fost aprobate statele de funcții și de personal ale Direcției de Investigare a Infracțiunilor de Criminalitate Organizată și Terorism. </w:t>
      </w:r>
    </w:p>
    <w:p w14:paraId="5942899F" w14:textId="77777777" w:rsidR="00871C11" w:rsidRPr="00E56B24" w:rsidRDefault="00871C11" w:rsidP="005A7AFF">
      <w:pPr>
        <w:tabs>
          <w:tab w:val="left" w:pos="1134"/>
        </w:tabs>
        <w:ind w:left="-57" w:right="-1" w:firstLine="709"/>
        <w:jc w:val="both"/>
        <w:rPr>
          <w:rFonts w:ascii="Arial Narrow" w:hAnsi="Arial Narrow" w:cs="Arial"/>
          <w:color w:val="3A003A"/>
          <w:sz w:val="28"/>
          <w:szCs w:val="28"/>
        </w:rPr>
      </w:pPr>
    </w:p>
    <w:p w14:paraId="68A687E1" w14:textId="77777777" w:rsidR="00871C11" w:rsidRPr="00E56B24" w:rsidRDefault="00871C11" w:rsidP="005A7AFF">
      <w:pPr>
        <w:tabs>
          <w:tab w:val="left" w:pos="1134"/>
        </w:tabs>
        <w:ind w:left="-57" w:right="-1" w:firstLine="709"/>
        <w:jc w:val="both"/>
        <w:rPr>
          <w:rFonts w:ascii="Arial Narrow" w:hAnsi="Arial Narrow"/>
          <w:b/>
          <w:color w:val="3A003A"/>
          <w:sz w:val="28"/>
          <w:szCs w:val="28"/>
        </w:rPr>
      </w:pPr>
      <w:r w:rsidRPr="00E56B24">
        <w:rPr>
          <w:rFonts w:ascii="Arial Narrow" w:hAnsi="Arial Narrow" w:cs="Arial"/>
          <w:color w:val="3A003A"/>
          <w:sz w:val="28"/>
          <w:szCs w:val="28"/>
        </w:rPr>
        <w:t xml:space="preserve"> </w:t>
      </w:r>
      <w:r w:rsidRPr="00E56B24">
        <w:rPr>
          <w:rFonts w:ascii="Arial Narrow" w:hAnsi="Arial Narrow" w:cs="Arial"/>
          <w:b/>
          <w:color w:val="3A003A"/>
          <w:sz w:val="28"/>
          <w:szCs w:val="28"/>
        </w:rPr>
        <w:t>R</w:t>
      </w:r>
      <w:r w:rsidRPr="00E56B24">
        <w:rPr>
          <w:rFonts w:ascii="Arial Narrow" w:hAnsi="Arial Narrow"/>
          <w:b/>
          <w:color w:val="3A003A"/>
          <w:sz w:val="28"/>
          <w:szCs w:val="28"/>
        </w:rPr>
        <w:t>esursele umane în cadrul parchetelor:</w:t>
      </w:r>
    </w:p>
    <w:p w14:paraId="57B7AAE3" w14:textId="77777777" w:rsidR="00871C11" w:rsidRPr="00E56B24" w:rsidRDefault="00871C11" w:rsidP="005A7AFF">
      <w:pPr>
        <w:ind w:left="-57" w:right="-1" w:firstLine="709"/>
        <w:jc w:val="both"/>
        <w:rPr>
          <w:rFonts w:ascii="Arial Narrow" w:hAnsi="Arial Narrow"/>
          <w:color w:val="3A003A"/>
          <w:sz w:val="28"/>
          <w:szCs w:val="28"/>
        </w:rPr>
      </w:pPr>
      <w:r w:rsidRPr="00E56B24">
        <w:rPr>
          <w:rFonts w:ascii="Arial Narrow" w:hAnsi="Arial Narrow"/>
          <w:color w:val="3A003A"/>
          <w:sz w:val="28"/>
          <w:szCs w:val="28"/>
        </w:rPr>
        <w:t xml:space="preserve">- numărul total de posturi de procuror </w:t>
      </w:r>
      <w:r w:rsidRPr="00E56B24">
        <w:rPr>
          <w:rFonts w:ascii="Arial Narrow" w:hAnsi="Arial Narrow"/>
          <w:b/>
          <w:color w:val="3A003A"/>
          <w:sz w:val="28"/>
          <w:szCs w:val="28"/>
        </w:rPr>
        <w:t>prevăzute</w:t>
      </w:r>
      <w:r w:rsidRPr="00E56B24">
        <w:rPr>
          <w:rFonts w:ascii="Arial Narrow" w:hAnsi="Arial Narrow"/>
          <w:color w:val="3A003A"/>
          <w:sz w:val="28"/>
          <w:szCs w:val="28"/>
        </w:rPr>
        <w:t xml:space="preserve"> în statele de funcţii  -  </w:t>
      </w:r>
      <w:r w:rsidRPr="00E56B24">
        <w:rPr>
          <w:rFonts w:ascii="Arial Narrow" w:hAnsi="Arial Narrow"/>
          <w:b/>
          <w:color w:val="3A003A"/>
          <w:sz w:val="28"/>
          <w:szCs w:val="28"/>
        </w:rPr>
        <w:t>3.007</w:t>
      </w:r>
      <w:r w:rsidRPr="00E56B24">
        <w:rPr>
          <w:rFonts w:ascii="Arial Narrow" w:hAnsi="Arial Narrow"/>
          <w:color w:val="3A003A"/>
          <w:sz w:val="28"/>
          <w:szCs w:val="28"/>
        </w:rPr>
        <w:t xml:space="preserve"> (dintre care la Parchetul de pe lângă Înalta Curte de Casaţie şi Justiţie - 144, Direcţia de Investigare a Infracţiunilor de Criminalitate Organizată şi Terorism - 331, Direcţia Naţională Anticorupţie - 195, parchetele de pe lângă curţile de apel, tribunale şi judecătorii - 2.244 şi parchetele militare - 93);</w:t>
      </w:r>
    </w:p>
    <w:p w14:paraId="3C23B2BD" w14:textId="77777777" w:rsidR="00871C11" w:rsidRPr="00E56B24" w:rsidRDefault="00871C11" w:rsidP="005A7AFF">
      <w:pPr>
        <w:ind w:left="-57" w:right="-1" w:firstLine="709"/>
        <w:jc w:val="both"/>
        <w:rPr>
          <w:rFonts w:ascii="Arial Narrow" w:hAnsi="Arial Narrow"/>
          <w:color w:val="3A003A"/>
          <w:sz w:val="28"/>
          <w:szCs w:val="28"/>
        </w:rPr>
      </w:pPr>
      <w:r w:rsidRPr="00E56B24">
        <w:rPr>
          <w:rFonts w:ascii="Arial Narrow" w:hAnsi="Arial Narrow"/>
          <w:color w:val="3A003A"/>
          <w:sz w:val="28"/>
          <w:szCs w:val="28"/>
        </w:rPr>
        <w:t xml:space="preserve">- numărul total de posturi de procuror </w:t>
      </w:r>
      <w:r w:rsidRPr="00E56B24">
        <w:rPr>
          <w:rFonts w:ascii="Arial Narrow" w:hAnsi="Arial Narrow"/>
          <w:b/>
          <w:color w:val="3A003A"/>
          <w:sz w:val="28"/>
          <w:szCs w:val="28"/>
        </w:rPr>
        <w:t>ocupate</w:t>
      </w:r>
      <w:r w:rsidRPr="00E56B24">
        <w:rPr>
          <w:rFonts w:ascii="Arial Narrow" w:hAnsi="Arial Narrow"/>
          <w:color w:val="3A003A"/>
          <w:sz w:val="28"/>
          <w:szCs w:val="28"/>
        </w:rPr>
        <w:t xml:space="preserve"> - </w:t>
      </w:r>
      <w:r w:rsidRPr="00E56B24">
        <w:rPr>
          <w:rFonts w:ascii="Arial Narrow" w:hAnsi="Arial Narrow"/>
          <w:b/>
          <w:color w:val="3A003A"/>
          <w:sz w:val="28"/>
          <w:szCs w:val="28"/>
        </w:rPr>
        <w:t>2.275</w:t>
      </w:r>
      <w:r w:rsidRPr="00E56B24">
        <w:rPr>
          <w:rFonts w:ascii="Arial Narrow" w:hAnsi="Arial Narrow"/>
          <w:color w:val="3A003A"/>
          <w:sz w:val="28"/>
          <w:szCs w:val="28"/>
        </w:rPr>
        <w:t xml:space="preserve"> (din care la Parchetul de pe lângă Înalta Curte de Casaţie şi Justiţie - 86, Direcţia de Investigare a Infracţiunilor de Criminalitate Organizată şi Terorism - 258, Direcţia Naţională Anticorupţie - 167, parchetele de pe lângă curţile de apel, tribunale şi judecătorii - 1.716 şi  parchetele militare - 48).</w:t>
      </w:r>
    </w:p>
    <w:p w14:paraId="408CC232" w14:textId="77777777" w:rsidR="00871C11" w:rsidRPr="00E56B24" w:rsidRDefault="00871C11" w:rsidP="005A7AFF">
      <w:pPr>
        <w:spacing w:before="40"/>
        <w:ind w:left="-57" w:right="-1" w:firstLine="993"/>
        <w:jc w:val="both"/>
        <w:rPr>
          <w:rFonts w:ascii="Arial Narrow" w:hAnsi="Arial Narrow"/>
          <w:color w:val="3A003A"/>
          <w:sz w:val="28"/>
          <w:szCs w:val="28"/>
        </w:rPr>
      </w:pPr>
    </w:p>
    <w:tbl>
      <w:tblPr>
        <w:tblW w:w="8057"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1E0" w:firstRow="1" w:lastRow="1" w:firstColumn="1" w:lastColumn="1" w:noHBand="0" w:noVBand="0"/>
      </w:tblPr>
      <w:tblGrid>
        <w:gridCol w:w="4230"/>
        <w:gridCol w:w="1276"/>
        <w:gridCol w:w="1275"/>
        <w:gridCol w:w="1276"/>
      </w:tblGrid>
      <w:tr w:rsidR="00871C11" w:rsidRPr="00E56B24" w14:paraId="6E38854C" w14:textId="77777777" w:rsidTr="00871C11">
        <w:trPr>
          <w:trHeight w:val="285"/>
          <w:jc w:val="center"/>
        </w:trPr>
        <w:tc>
          <w:tcPr>
            <w:tcW w:w="4230" w:type="dxa"/>
            <w:vMerge w:val="restart"/>
            <w:tcBorders>
              <w:top w:val="threeDEmboss" w:sz="6" w:space="0" w:color="00B050"/>
              <w:left w:val="threeDEmboss" w:sz="6" w:space="0" w:color="00B050"/>
              <w:bottom w:val="single" w:sz="4" w:space="0" w:color="00B050"/>
              <w:right w:val="single" w:sz="4" w:space="0" w:color="00B050"/>
            </w:tcBorders>
            <w:shd w:val="clear" w:color="auto" w:fill="FEF5EC"/>
            <w:vAlign w:val="center"/>
          </w:tcPr>
          <w:p w14:paraId="7302C137"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UNITATEA</w:t>
            </w:r>
          </w:p>
        </w:tc>
        <w:tc>
          <w:tcPr>
            <w:tcW w:w="3827" w:type="dxa"/>
            <w:gridSpan w:val="3"/>
            <w:tcBorders>
              <w:top w:val="threeDEmboss" w:sz="6" w:space="0" w:color="00B050"/>
              <w:left w:val="single" w:sz="4" w:space="0" w:color="00B050"/>
              <w:bottom w:val="single" w:sz="4" w:space="0" w:color="00B050"/>
              <w:right w:val="threeDEmboss" w:sz="6" w:space="0" w:color="00B050"/>
            </w:tcBorders>
            <w:shd w:val="clear" w:color="auto" w:fill="FEF5EC"/>
            <w:vAlign w:val="center"/>
          </w:tcPr>
          <w:p w14:paraId="4BBB5F01"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TOTAL POSTURI PROCUROR</w:t>
            </w:r>
          </w:p>
        </w:tc>
      </w:tr>
      <w:tr w:rsidR="00871C11" w:rsidRPr="00E56B24" w14:paraId="3B278DEF" w14:textId="77777777" w:rsidTr="00871C11">
        <w:trPr>
          <w:trHeight w:hRule="exact" w:val="261"/>
          <w:jc w:val="center"/>
        </w:trPr>
        <w:tc>
          <w:tcPr>
            <w:tcW w:w="4230" w:type="dxa"/>
            <w:vMerge/>
            <w:tcBorders>
              <w:top w:val="single" w:sz="4" w:space="0" w:color="00B050"/>
              <w:left w:val="threeDEmboss" w:sz="6" w:space="0" w:color="00B050"/>
              <w:bottom w:val="threeDEmboss" w:sz="6" w:space="0" w:color="00B050"/>
              <w:right w:val="single" w:sz="4" w:space="0" w:color="00B050"/>
            </w:tcBorders>
            <w:shd w:val="clear" w:color="auto" w:fill="FEF5EC"/>
            <w:vAlign w:val="center"/>
          </w:tcPr>
          <w:p w14:paraId="095EAFF2" w14:textId="77777777" w:rsidR="00871C11" w:rsidRPr="00E56B24" w:rsidRDefault="00871C11" w:rsidP="005A7AFF">
            <w:pPr>
              <w:spacing w:before="40"/>
              <w:ind w:left="-57" w:right="-1" w:firstLine="1134"/>
              <w:jc w:val="both"/>
              <w:rPr>
                <w:rFonts w:ascii="Arial Narrow" w:hAnsi="Arial Narrow"/>
                <w:color w:val="3A003A"/>
                <w:sz w:val="20"/>
                <w:szCs w:val="20"/>
              </w:rPr>
            </w:pPr>
          </w:p>
        </w:tc>
        <w:tc>
          <w:tcPr>
            <w:tcW w:w="1276" w:type="dxa"/>
            <w:tcBorders>
              <w:top w:val="single" w:sz="4" w:space="0" w:color="00B050"/>
              <w:left w:val="single" w:sz="4" w:space="0" w:color="00B050"/>
              <w:bottom w:val="threeDEmboss" w:sz="6" w:space="0" w:color="00B050"/>
              <w:right w:val="single" w:sz="4" w:space="0" w:color="00B050"/>
            </w:tcBorders>
            <w:shd w:val="clear" w:color="auto" w:fill="FEF5EC"/>
            <w:vAlign w:val="center"/>
          </w:tcPr>
          <w:p w14:paraId="109089CB" w14:textId="77777777" w:rsidR="00871C11" w:rsidRPr="00E56B24" w:rsidRDefault="00871C11" w:rsidP="005A7AFF">
            <w:pPr>
              <w:spacing w:before="40"/>
              <w:ind w:left="-57" w:right="-1"/>
              <w:jc w:val="center"/>
              <w:rPr>
                <w:rFonts w:ascii="Arial Narrow" w:hAnsi="Arial Narrow"/>
                <w:b/>
                <w:color w:val="3A003A"/>
                <w:sz w:val="20"/>
                <w:szCs w:val="20"/>
                <w:lang w:val="en-US"/>
              </w:rPr>
            </w:pPr>
            <w:r w:rsidRPr="00E56B24">
              <w:rPr>
                <w:rFonts w:ascii="Arial Narrow" w:hAnsi="Arial Narrow"/>
                <w:b/>
                <w:color w:val="3A003A"/>
                <w:sz w:val="20"/>
                <w:szCs w:val="20"/>
              </w:rPr>
              <w:t>PREVĂZUTE</w:t>
            </w:r>
          </w:p>
        </w:tc>
        <w:tc>
          <w:tcPr>
            <w:tcW w:w="1275" w:type="dxa"/>
            <w:tcBorders>
              <w:top w:val="single" w:sz="4" w:space="0" w:color="00B050"/>
              <w:left w:val="single" w:sz="4" w:space="0" w:color="00B050"/>
              <w:bottom w:val="threeDEmboss" w:sz="6" w:space="0" w:color="00B050"/>
              <w:right w:val="single" w:sz="4" w:space="0" w:color="00B050"/>
            </w:tcBorders>
            <w:shd w:val="clear" w:color="auto" w:fill="FEF5EC"/>
            <w:vAlign w:val="center"/>
          </w:tcPr>
          <w:p w14:paraId="1402F10A"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OCUPATE</w:t>
            </w:r>
          </w:p>
        </w:tc>
        <w:tc>
          <w:tcPr>
            <w:tcW w:w="1276" w:type="dxa"/>
            <w:tcBorders>
              <w:top w:val="single" w:sz="4" w:space="0" w:color="00B050"/>
              <w:left w:val="single" w:sz="4" w:space="0" w:color="00B050"/>
              <w:bottom w:val="threeDEmboss" w:sz="6" w:space="0" w:color="00B050"/>
              <w:right w:val="threeDEmboss" w:sz="6" w:space="0" w:color="00B050"/>
            </w:tcBorders>
            <w:shd w:val="clear" w:color="auto" w:fill="FEF5EC"/>
            <w:vAlign w:val="center"/>
          </w:tcPr>
          <w:p w14:paraId="4FE5BA43"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VACANTE</w:t>
            </w:r>
          </w:p>
        </w:tc>
      </w:tr>
      <w:tr w:rsidR="00871C11" w:rsidRPr="00E56B24" w14:paraId="201FD2DE" w14:textId="77777777" w:rsidTr="00871C11">
        <w:trPr>
          <w:jc w:val="center"/>
        </w:trPr>
        <w:tc>
          <w:tcPr>
            <w:tcW w:w="4230" w:type="dxa"/>
            <w:tcBorders>
              <w:top w:val="threeDEmboss" w:sz="6" w:space="0" w:color="00B050"/>
            </w:tcBorders>
            <w:shd w:val="clear" w:color="auto" w:fill="auto"/>
            <w:vAlign w:val="center"/>
          </w:tcPr>
          <w:p w14:paraId="777CCB62" w14:textId="77777777" w:rsidR="00871C11" w:rsidRPr="00E56B24" w:rsidRDefault="00871C11" w:rsidP="005A7AFF">
            <w:pPr>
              <w:spacing w:before="40"/>
              <w:ind w:left="-57" w:right="-1"/>
              <w:jc w:val="both"/>
              <w:rPr>
                <w:rFonts w:ascii="Arial Narrow" w:hAnsi="Arial Narrow"/>
                <w:b/>
                <w:color w:val="3A003A"/>
                <w:sz w:val="20"/>
                <w:szCs w:val="20"/>
              </w:rPr>
            </w:pPr>
            <w:r w:rsidRPr="00E56B24">
              <w:rPr>
                <w:rFonts w:ascii="Arial Narrow" w:hAnsi="Arial Narrow"/>
                <w:b/>
                <w:color w:val="3A003A"/>
                <w:sz w:val="20"/>
                <w:szCs w:val="20"/>
              </w:rPr>
              <w:t>PÎCCJ</w:t>
            </w:r>
          </w:p>
        </w:tc>
        <w:tc>
          <w:tcPr>
            <w:tcW w:w="1276" w:type="dxa"/>
            <w:tcBorders>
              <w:top w:val="threeDEmboss" w:sz="6" w:space="0" w:color="00B050"/>
            </w:tcBorders>
            <w:shd w:val="clear" w:color="auto" w:fill="auto"/>
            <w:vAlign w:val="center"/>
          </w:tcPr>
          <w:p w14:paraId="09936C56"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144</w:t>
            </w:r>
          </w:p>
        </w:tc>
        <w:tc>
          <w:tcPr>
            <w:tcW w:w="1275" w:type="dxa"/>
            <w:tcBorders>
              <w:top w:val="threeDEmboss" w:sz="6" w:space="0" w:color="00B050"/>
            </w:tcBorders>
            <w:shd w:val="clear" w:color="auto" w:fill="auto"/>
            <w:vAlign w:val="center"/>
          </w:tcPr>
          <w:p w14:paraId="77AFCAEC"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86</w:t>
            </w:r>
          </w:p>
        </w:tc>
        <w:tc>
          <w:tcPr>
            <w:tcW w:w="1276" w:type="dxa"/>
            <w:tcBorders>
              <w:top w:val="threeDEmboss" w:sz="6" w:space="0" w:color="00B050"/>
            </w:tcBorders>
            <w:shd w:val="clear" w:color="auto" w:fill="auto"/>
            <w:vAlign w:val="center"/>
          </w:tcPr>
          <w:p w14:paraId="2E08BBF8"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58</w:t>
            </w:r>
          </w:p>
        </w:tc>
      </w:tr>
      <w:tr w:rsidR="00871C11" w:rsidRPr="00E56B24" w14:paraId="4217EE33" w14:textId="77777777" w:rsidTr="00871C11">
        <w:trPr>
          <w:jc w:val="center"/>
        </w:trPr>
        <w:tc>
          <w:tcPr>
            <w:tcW w:w="4230" w:type="dxa"/>
            <w:shd w:val="clear" w:color="auto" w:fill="auto"/>
            <w:vAlign w:val="center"/>
          </w:tcPr>
          <w:p w14:paraId="7FE943D8" w14:textId="77777777" w:rsidR="00871C11" w:rsidRPr="00E56B24" w:rsidRDefault="00871C11" w:rsidP="005A7AFF">
            <w:pPr>
              <w:spacing w:before="40"/>
              <w:ind w:left="-57" w:right="-1"/>
              <w:jc w:val="both"/>
              <w:rPr>
                <w:rFonts w:ascii="Arial Narrow" w:hAnsi="Arial Narrow"/>
                <w:b/>
                <w:color w:val="3A003A"/>
                <w:sz w:val="20"/>
                <w:szCs w:val="20"/>
              </w:rPr>
            </w:pPr>
            <w:r w:rsidRPr="00E56B24">
              <w:rPr>
                <w:rFonts w:ascii="Arial Narrow" w:hAnsi="Arial Narrow"/>
                <w:b/>
                <w:color w:val="3A003A"/>
                <w:sz w:val="20"/>
                <w:szCs w:val="20"/>
              </w:rPr>
              <w:t>DIICOT</w:t>
            </w:r>
          </w:p>
        </w:tc>
        <w:tc>
          <w:tcPr>
            <w:tcW w:w="1276" w:type="dxa"/>
            <w:shd w:val="clear" w:color="auto" w:fill="auto"/>
            <w:vAlign w:val="center"/>
          </w:tcPr>
          <w:p w14:paraId="32DCB453"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331</w:t>
            </w:r>
          </w:p>
        </w:tc>
        <w:tc>
          <w:tcPr>
            <w:tcW w:w="1275" w:type="dxa"/>
            <w:shd w:val="clear" w:color="auto" w:fill="auto"/>
            <w:vAlign w:val="center"/>
          </w:tcPr>
          <w:p w14:paraId="57FE9B8F"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258</w:t>
            </w:r>
          </w:p>
        </w:tc>
        <w:tc>
          <w:tcPr>
            <w:tcW w:w="1276" w:type="dxa"/>
            <w:shd w:val="clear" w:color="auto" w:fill="auto"/>
            <w:vAlign w:val="center"/>
          </w:tcPr>
          <w:p w14:paraId="5DA29AC2"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73</w:t>
            </w:r>
          </w:p>
        </w:tc>
      </w:tr>
      <w:tr w:rsidR="00871C11" w:rsidRPr="00E56B24" w14:paraId="3575AA29" w14:textId="77777777" w:rsidTr="00871C11">
        <w:trPr>
          <w:jc w:val="center"/>
        </w:trPr>
        <w:tc>
          <w:tcPr>
            <w:tcW w:w="4230" w:type="dxa"/>
            <w:shd w:val="clear" w:color="auto" w:fill="auto"/>
            <w:vAlign w:val="center"/>
          </w:tcPr>
          <w:p w14:paraId="2B19FFAF" w14:textId="77777777" w:rsidR="00871C11" w:rsidRPr="00E56B24" w:rsidRDefault="00871C11" w:rsidP="005A7AFF">
            <w:pPr>
              <w:spacing w:before="40"/>
              <w:ind w:left="-57" w:right="-1"/>
              <w:jc w:val="both"/>
              <w:rPr>
                <w:rFonts w:ascii="Arial Narrow" w:hAnsi="Arial Narrow"/>
                <w:b/>
                <w:color w:val="3A003A"/>
                <w:sz w:val="20"/>
                <w:szCs w:val="20"/>
              </w:rPr>
            </w:pPr>
            <w:r w:rsidRPr="00E56B24">
              <w:rPr>
                <w:rFonts w:ascii="Arial Narrow" w:hAnsi="Arial Narrow"/>
                <w:b/>
                <w:color w:val="3A003A"/>
                <w:sz w:val="20"/>
                <w:szCs w:val="20"/>
              </w:rPr>
              <w:t>DNA</w:t>
            </w:r>
          </w:p>
        </w:tc>
        <w:tc>
          <w:tcPr>
            <w:tcW w:w="1276" w:type="dxa"/>
            <w:shd w:val="clear" w:color="auto" w:fill="auto"/>
            <w:vAlign w:val="center"/>
          </w:tcPr>
          <w:p w14:paraId="1F72984B"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195</w:t>
            </w:r>
          </w:p>
        </w:tc>
        <w:tc>
          <w:tcPr>
            <w:tcW w:w="1275" w:type="dxa"/>
            <w:shd w:val="clear" w:color="auto" w:fill="auto"/>
            <w:vAlign w:val="center"/>
          </w:tcPr>
          <w:p w14:paraId="0A49462C"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167</w:t>
            </w:r>
          </w:p>
        </w:tc>
        <w:tc>
          <w:tcPr>
            <w:tcW w:w="1276" w:type="dxa"/>
            <w:shd w:val="clear" w:color="auto" w:fill="auto"/>
            <w:vAlign w:val="center"/>
          </w:tcPr>
          <w:p w14:paraId="3815C00E"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28</w:t>
            </w:r>
          </w:p>
        </w:tc>
      </w:tr>
      <w:tr w:rsidR="00871C11" w:rsidRPr="00E56B24" w14:paraId="7E14F23A" w14:textId="77777777" w:rsidTr="00871C11">
        <w:trPr>
          <w:jc w:val="center"/>
        </w:trPr>
        <w:tc>
          <w:tcPr>
            <w:tcW w:w="4230" w:type="dxa"/>
            <w:shd w:val="clear" w:color="auto" w:fill="auto"/>
            <w:vAlign w:val="center"/>
          </w:tcPr>
          <w:p w14:paraId="7E0DAEE6" w14:textId="77777777" w:rsidR="00871C11" w:rsidRPr="00E56B24" w:rsidRDefault="00871C11" w:rsidP="005A7AFF">
            <w:pPr>
              <w:spacing w:before="40"/>
              <w:ind w:left="-57" w:right="-1"/>
              <w:jc w:val="both"/>
              <w:rPr>
                <w:rFonts w:ascii="Arial Narrow" w:hAnsi="Arial Narrow"/>
                <w:b/>
                <w:color w:val="3A003A"/>
                <w:sz w:val="20"/>
                <w:szCs w:val="20"/>
              </w:rPr>
            </w:pPr>
            <w:r w:rsidRPr="00E56B24">
              <w:rPr>
                <w:rFonts w:ascii="Arial Narrow" w:hAnsi="Arial Narrow"/>
                <w:b/>
                <w:color w:val="3A003A"/>
                <w:sz w:val="20"/>
                <w:szCs w:val="20"/>
              </w:rPr>
              <w:t>Parchetele militare</w:t>
            </w:r>
          </w:p>
        </w:tc>
        <w:tc>
          <w:tcPr>
            <w:tcW w:w="1276" w:type="dxa"/>
            <w:shd w:val="clear" w:color="auto" w:fill="auto"/>
            <w:vAlign w:val="center"/>
          </w:tcPr>
          <w:p w14:paraId="6DFB9CBF"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93</w:t>
            </w:r>
          </w:p>
        </w:tc>
        <w:tc>
          <w:tcPr>
            <w:tcW w:w="1275" w:type="dxa"/>
            <w:shd w:val="clear" w:color="auto" w:fill="auto"/>
            <w:vAlign w:val="center"/>
          </w:tcPr>
          <w:p w14:paraId="68B93A81"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48</w:t>
            </w:r>
          </w:p>
        </w:tc>
        <w:tc>
          <w:tcPr>
            <w:tcW w:w="1276" w:type="dxa"/>
            <w:shd w:val="clear" w:color="auto" w:fill="auto"/>
            <w:vAlign w:val="center"/>
          </w:tcPr>
          <w:p w14:paraId="25064F17"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45</w:t>
            </w:r>
          </w:p>
        </w:tc>
      </w:tr>
      <w:tr w:rsidR="00871C11" w:rsidRPr="00E56B24" w14:paraId="3E6207AF" w14:textId="77777777" w:rsidTr="00871C11">
        <w:trPr>
          <w:jc w:val="center"/>
        </w:trPr>
        <w:tc>
          <w:tcPr>
            <w:tcW w:w="4230" w:type="dxa"/>
            <w:tcBorders>
              <w:bottom w:val="threeDEmboss" w:sz="6" w:space="0" w:color="00B050"/>
            </w:tcBorders>
            <w:shd w:val="clear" w:color="auto" w:fill="auto"/>
            <w:vAlign w:val="center"/>
          </w:tcPr>
          <w:p w14:paraId="049DA937" w14:textId="77777777" w:rsidR="00871C11" w:rsidRPr="00E56B24" w:rsidRDefault="00871C11" w:rsidP="005A7AFF">
            <w:pPr>
              <w:spacing w:before="40"/>
              <w:ind w:left="-57" w:right="-1"/>
              <w:jc w:val="both"/>
              <w:rPr>
                <w:rFonts w:ascii="Arial Narrow" w:hAnsi="Arial Narrow"/>
                <w:b/>
                <w:color w:val="3A003A"/>
                <w:sz w:val="20"/>
                <w:szCs w:val="20"/>
              </w:rPr>
            </w:pPr>
            <w:r w:rsidRPr="00E56B24">
              <w:rPr>
                <w:rFonts w:ascii="Arial Narrow" w:hAnsi="Arial Narrow"/>
                <w:b/>
                <w:color w:val="3A003A"/>
                <w:sz w:val="20"/>
                <w:szCs w:val="20"/>
              </w:rPr>
              <w:t>Parchetele de pe lângă curţile de apel, tribunale şi judecătorii</w:t>
            </w:r>
          </w:p>
        </w:tc>
        <w:tc>
          <w:tcPr>
            <w:tcW w:w="1276" w:type="dxa"/>
            <w:tcBorders>
              <w:bottom w:val="threeDEmboss" w:sz="6" w:space="0" w:color="00B050"/>
            </w:tcBorders>
            <w:shd w:val="clear" w:color="auto" w:fill="auto"/>
            <w:vAlign w:val="center"/>
          </w:tcPr>
          <w:p w14:paraId="2F714620"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2.244</w:t>
            </w:r>
          </w:p>
        </w:tc>
        <w:tc>
          <w:tcPr>
            <w:tcW w:w="1275" w:type="dxa"/>
            <w:tcBorders>
              <w:bottom w:val="threeDEmboss" w:sz="6" w:space="0" w:color="00B050"/>
            </w:tcBorders>
            <w:shd w:val="clear" w:color="auto" w:fill="auto"/>
            <w:vAlign w:val="center"/>
          </w:tcPr>
          <w:p w14:paraId="279BF45F"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1.716</w:t>
            </w:r>
          </w:p>
        </w:tc>
        <w:tc>
          <w:tcPr>
            <w:tcW w:w="1276" w:type="dxa"/>
            <w:tcBorders>
              <w:bottom w:val="threeDEmboss" w:sz="6" w:space="0" w:color="00B050"/>
            </w:tcBorders>
            <w:shd w:val="clear" w:color="auto" w:fill="auto"/>
            <w:vAlign w:val="center"/>
          </w:tcPr>
          <w:p w14:paraId="24FAA393"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528</w:t>
            </w:r>
          </w:p>
        </w:tc>
      </w:tr>
      <w:tr w:rsidR="00871C11" w:rsidRPr="00E56B24" w14:paraId="5FD62C14" w14:textId="77777777" w:rsidTr="00871C11">
        <w:trPr>
          <w:jc w:val="center"/>
        </w:trPr>
        <w:tc>
          <w:tcPr>
            <w:tcW w:w="4230" w:type="dxa"/>
            <w:tcBorders>
              <w:top w:val="threeDEmboss" w:sz="6" w:space="0" w:color="00B050"/>
              <w:left w:val="threeDEmboss" w:sz="6" w:space="0" w:color="00B050"/>
              <w:bottom w:val="threeDEmboss" w:sz="6" w:space="0" w:color="00B050"/>
              <w:right w:val="single" w:sz="4" w:space="0" w:color="00B050"/>
            </w:tcBorders>
            <w:shd w:val="clear" w:color="auto" w:fill="FEF5EC"/>
            <w:vAlign w:val="center"/>
          </w:tcPr>
          <w:p w14:paraId="51CD90C7" w14:textId="77777777" w:rsidR="00871C11" w:rsidRPr="00E56B24" w:rsidRDefault="00871C11" w:rsidP="005A7AFF">
            <w:pPr>
              <w:keepNext/>
              <w:spacing w:before="40"/>
              <w:ind w:left="-57" w:right="-1"/>
              <w:jc w:val="center"/>
              <w:outlineLvl w:val="0"/>
              <w:rPr>
                <w:rFonts w:ascii="Arial Narrow" w:hAnsi="Arial Narrow"/>
                <w:b/>
                <w:color w:val="3A003A"/>
                <w:sz w:val="20"/>
                <w:szCs w:val="20"/>
              </w:rPr>
            </w:pPr>
            <w:bookmarkStart w:id="170" w:name="_Toc32503443"/>
            <w:bookmarkStart w:id="171" w:name="_Toc32503610"/>
            <w:bookmarkStart w:id="172" w:name="_Toc32852881"/>
            <w:bookmarkStart w:id="173" w:name="_Toc33525962"/>
            <w:bookmarkStart w:id="174" w:name="_Toc33526180"/>
            <w:bookmarkStart w:id="175" w:name="_Toc33526351"/>
            <w:bookmarkStart w:id="176" w:name="_Toc64990769"/>
            <w:bookmarkStart w:id="177" w:name="_Toc96006843"/>
            <w:bookmarkStart w:id="178" w:name="_Toc96007686"/>
            <w:bookmarkStart w:id="179" w:name="_Toc96941458"/>
            <w:bookmarkStart w:id="180" w:name="_Toc191557172"/>
            <w:bookmarkStart w:id="181" w:name="_Toc191558542"/>
            <w:r w:rsidRPr="00E56B24">
              <w:rPr>
                <w:rFonts w:ascii="Arial Narrow" w:hAnsi="Arial Narrow"/>
                <w:b/>
                <w:color w:val="3A003A"/>
                <w:sz w:val="20"/>
                <w:szCs w:val="20"/>
              </w:rPr>
              <w:t>Total</w:t>
            </w:r>
            <w:bookmarkEnd w:id="170"/>
            <w:bookmarkEnd w:id="171"/>
            <w:bookmarkEnd w:id="172"/>
            <w:bookmarkEnd w:id="173"/>
            <w:bookmarkEnd w:id="174"/>
            <w:bookmarkEnd w:id="175"/>
            <w:bookmarkEnd w:id="176"/>
            <w:bookmarkEnd w:id="177"/>
            <w:bookmarkEnd w:id="178"/>
            <w:bookmarkEnd w:id="179"/>
            <w:bookmarkEnd w:id="180"/>
            <w:bookmarkEnd w:id="181"/>
          </w:p>
        </w:tc>
        <w:tc>
          <w:tcPr>
            <w:tcW w:w="1276" w:type="dxa"/>
            <w:tcBorders>
              <w:top w:val="threeDEmboss" w:sz="6" w:space="0" w:color="00B050"/>
              <w:left w:val="single" w:sz="4" w:space="0" w:color="00B050"/>
              <w:bottom w:val="threeDEmboss" w:sz="6" w:space="0" w:color="00B050"/>
              <w:right w:val="single" w:sz="4" w:space="0" w:color="00B050"/>
            </w:tcBorders>
            <w:shd w:val="clear" w:color="auto" w:fill="FEF5EC"/>
          </w:tcPr>
          <w:p w14:paraId="5637F1B7"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3.007</w:t>
            </w:r>
          </w:p>
        </w:tc>
        <w:tc>
          <w:tcPr>
            <w:tcW w:w="1275" w:type="dxa"/>
            <w:tcBorders>
              <w:top w:val="threeDEmboss" w:sz="6" w:space="0" w:color="00B050"/>
              <w:left w:val="single" w:sz="4" w:space="0" w:color="00B050"/>
              <w:bottom w:val="threeDEmboss" w:sz="6" w:space="0" w:color="00B050"/>
              <w:right w:val="single" w:sz="4" w:space="0" w:color="00B050"/>
            </w:tcBorders>
            <w:shd w:val="clear" w:color="auto" w:fill="FEF5EC"/>
          </w:tcPr>
          <w:p w14:paraId="3B40E800"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2.275</w:t>
            </w:r>
          </w:p>
        </w:tc>
        <w:tc>
          <w:tcPr>
            <w:tcW w:w="1276" w:type="dxa"/>
            <w:tcBorders>
              <w:top w:val="threeDEmboss" w:sz="6" w:space="0" w:color="00B050"/>
              <w:left w:val="single" w:sz="4" w:space="0" w:color="00B050"/>
              <w:bottom w:val="threeDEmboss" w:sz="6" w:space="0" w:color="00B050"/>
              <w:right w:val="threeDEmboss" w:sz="6" w:space="0" w:color="00B050"/>
            </w:tcBorders>
            <w:shd w:val="clear" w:color="auto" w:fill="FEF5EC"/>
          </w:tcPr>
          <w:p w14:paraId="44111EC4"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732</w:t>
            </w:r>
          </w:p>
        </w:tc>
      </w:tr>
    </w:tbl>
    <w:p w14:paraId="3665E42B" w14:textId="77777777" w:rsidR="00AD078E" w:rsidRPr="00E56B24" w:rsidRDefault="00AD078E" w:rsidP="005A7AFF">
      <w:pPr>
        <w:spacing w:before="40"/>
        <w:ind w:left="-57" w:right="-1"/>
        <w:jc w:val="center"/>
        <w:rPr>
          <w:rFonts w:ascii="Arial Narrow" w:hAnsi="Arial Narrow"/>
          <w:b/>
          <w:color w:val="3A003A"/>
          <w:sz w:val="28"/>
          <w:szCs w:val="28"/>
        </w:rPr>
      </w:pPr>
    </w:p>
    <w:p w14:paraId="7DEF047C" w14:textId="77777777" w:rsidR="00871C11" w:rsidRPr="00E56B24" w:rsidRDefault="00871C11" w:rsidP="005A7AFF">
      <w:pPr>
        <w:spacing w:before="40"/>
        <w:ind w:left="-57" w:right="-1"/>
        <w:jc w:val="center"/>
        <w:rPr>
          <w:rFonts w:ascii="Arial Narrow" w:hAnsi="Arial Narrow"/>
          <w:b/>
          <w:color w:val="3A003A"/>
          <w:sz w:val="28"/>
          <w:szCs w:val="28"/>
          <w:lang w:val="es-ES"/>
        </w:rPr>
      </w:pPr>
      <w:r w:rsidRPr="00E56B24">
        <w:rPr>
          <w:rFonts w:ascii="Arial Narrow" w:hAnsi="Arial Narrow"/>
          <w:b/>
          <w:color w:val="3A003A"/>
          <w:sz w:val="28"/>
          <w:szCs w:val="28"/>
        </w:rPr>
        <w:t>POSTURI DE PROCUROR OCUPATE ÎN ANUL 2024,</w:t>
      </w:r>
    </w:p>
    <w:p w14:paraId="558BF218" w14:textId="77777777" w:rsidR="00871C11" w:rsidRPr="00E56B24" w:rsidRDefault="00871C11" w:rsidP="005A7AFF">
      <w:pPr>
        <w:spacing w:before="40"/>
        <w:ind w:left="-57" w:right="-1"/>
        <w:jc w:val="center"/>
        <w:rPr>
          <w:rFonts w:ascii="Arial Narrow" w:hAnsi="Arial Narrow"/>
          <w:b/>
          <w:color w:val="3A003A"/>
          <w:sz w:val="28"/>
          <w:szCs w:val="28"/>
        </w:rPr>
      </w:pPr>
      <w:r w:rsidRPr="00E56B24">
        <w:rPr>
          <w:rFonts w:ascii="Arial Narrow" w:hAnsi="Arial Narrow"/>
          <w:b/>
          <w:color w:val="3A003A"/>
          <w:sz w:val="28"/>
          <w:szCs w:val="28"/>
        </w:rPr>
        <w:t>COMPARATIV CU ANII 2023 ŞI 2022</w:t>
      </w:r>
    </w:p>
    <w:tbl>
      <w:tblPr>
        <w:tblpPr w:leftFromText="180" w:rightFromText="180" w:vertAnchor="text" w:horzAnchor="margin" w:tblpXSpec="center" w:tblpY="108"/>
        <w:tblW w:w="7968"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1E0" w:firstRow="1" w:lastRow="1" w:firstColumn="1" w:lastColumn="1" w:noHBand="0" w:noVBand="0"/>
      </w:tblPr>
      <w:tblGrid>
        <w:gridCol w:w="4044"/>
        <w:gridCol w:w="1514"/>
        <w:gridCol w:w="1276"/>
        <w:gridCol w:w="1134"/>
      </w:tblGrid>
      <w:tr w:rsidR="00871C11" w:rsidRPr="00E56B24" w14:paraId="76AE258D" w14:textId="77777777" w:rsidTr="00871C11">
        <w:tc>
          <w:tcPr>
            <w:tcW w:w="4044" w:type="dxa"/>
            <w:tcBorders>
              <w:top w:val="threeDEmboss" w:sz="12" w:space="0" w:color="00B050"/>
              <w:left w:val="threeDEmboss" w:sz="12" w:space="0" w:color="00B050"/>
              <w:bottom w:val="threeDEmboss" w:sz="12" w:space="0" w:color="00B050"/>
              <w:right w:val="single" w:sz="4" w:space="0" w:color="00B050"/>
            </w:tcBorders>
            <w:shd w:val="clear" w:color="auto" w:fill="FEF5EC"/>
          </w:tcPr>
          <w:p w14:paraId="74D37608" w14:textId="77777777" w:rsidR="00871C11" w:rsidRPr="00E56B24" w:rsidRDefault="00871C11" w:rsidP="005A7AFF">
            <w:pPr>
              <w:spacing w:before="40"/>
              <w:ind w:left="-57" w:right="-1"/>
              <w:jc w:val="center"/>
              <w:rPr>
                <w:rFonts w:ascii="Arial Narrow" w:hAnsi="Arial Narrow"/>
                <w:b/>
                <w:color w:val="3A003A"/>
                <w:sz w:val="20"/>
                <w:szCs w:val="20"/>
              </w:rPr>
            </w:pPr>
          </w:p>
        </w:tc>
        <w:tc>
          <w:tcPr>
            <w:tcW w:w="1514" w:type="dxa"/>
            <w:tcBorders>
              <w:top w:val="threeDEmboss" w:sz="12" w:space="0" w:color="00B050"/>
              <w:left w:val="single" w:sz="4" w:space="0" w:color="00B050"/>
              <w:bottom w:val="threeDEmboss" w:sz="12" w:space="0" w:color="00B050"/>
              <w:right w:val="single" w:sz="4" w:space="0" w:color="00B050"/>
            </w:tcBorders>
            <w:shd w:val="clear" w:color="auto" w:fill="FEF5EC"/>
            <w:vAlign w:val="center"/>
          </w:tcPr>
          <w:p w14:paraId="6F63FFA6"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2022</w:t>
            </w:r>
          </w:p>
        </w:tc>
        <w:tc>
          <w:tcPr>
            <w:tcW w:w="1276" w:type="dxa"/>
            <w:tcBorders>
              <w:top w:val="threeDEmboss" w:sz="12" w:space="0" w:color="00B050"/>
              <w:left w:val="single" w:sz="4" w:space="0" w:color="00B050"/>
              <w:bottom w:val="threeDEmboss" w:sz="12" w:space="0" w:color="00B050"/>
              <w:right w:val="single" w:sz="4" w:space="0" w:color="00B050"/>
            </w:tcBorders>
            <w:shd w:val="clear" w:color="auto" w:fill="FEF5EC"/>
            <w:vAlign w:val="center"/>
          </w:tcPr>
          <w:p w14:paraId="6A536F20"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2023</w:t>
            </w:r>
          </w:p>
        </w:tc>
        <w:tc>
          <w:tcPr>
            <w:tcW w:w="1134" w:type="dxa"/>
            <w:tcBorders>
              <w:top w:val="threeDEmboss" w:sz="12" w:space="0" w:color="00B050"/>
              <w:left w:val="single" w:sz="4" w:space="0" w:color="00B050"/>
              <w:bottom w:val="threeDEmboss" w:sz="12" w:space="0" w:color="00B050"/>
              <w:right w:val="threeDEmboss" w:sz="12" w:space="0" w:color="00B050"/>
            </w:tcBorders>
            <w:shd w:val="clear" w:color="auto" w:fill="FEF5EC"/>
            <w:vAlign w:val="center"/>
          </w:tcPr>
          <w:p w14:paraId="1DDB0727"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2024</w:t>
            </w:r>
          </w:p>
        </w:tc>
      </w:tr>
      <w:tr w:rsidR="00871C11" w:rsidRPr="00E56B24" w14:paraId="29186A58" w14:textId="77777777" w:rsidTr="00871C11">
        <w:tc>
          <w:tcPr>
            <w:tcW w:w="4044" w:type="dxa"/>
            <w:tcBorders>
              <w:top w:val="threeDEmboss" w:sz="12" w:space="0" w:color="00B050"/>
            </w:tcBorders>
            <w:shd w:val="clear" w:color="auto" w:fill="auto"/>
          </w:tcPr>
          <w:p w14:paraId="11E38FE1" w14:textId="77777777" w:rsidR="00871C11" w:rsidRPr="00E56B24" w:rsidRDefault="00871C11" w:rsidP="005A7AFF">
            <w:pPr>
              <w:spacing w:before="40"/>
              <w:ind w:left="-57" w:right="-1"/>
              <w:rPr>
                <w:rFonts w:ascii="Arial Narrow" w:hAnsi="Arial Narrow"/>
                <w:b/>
                <w:color w:val="3A003A"/>
                <w:sz w:val="20"/>
                <w:szCs w:val="20"/>
              </w:rPr>
            </w:pPr>
            <w:r w:rsidRPr="00E56B24">
              <w:rPr>
                <w:rFonts w:ascii="Arial Narrow" w:hAnsi="Arial Narrow"/>
                <w:b/>
                <w:color w:val="3A003A"/>
                <w:sz w:val="20"/>
                <w:szCs w:val="20"/>
              </w:rPr>
              <w:t>PÎCCJ şi parchetele subordonate</w:t>
            </w:r>
          </w:p>
        </w:tc>
        <w:tc>
          <w:tcPr>
            <w:tcW w:w="1514" w:type="dxa"/>
            <w:tcBorders>
              <w:top w:val="threeDEmboss" w:sz="12" w:space="0" w:color="00B050"/>
            </w:tcBorders>
          </w:tcPr>
          <w:p w14:paraId="621375BD"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1.779</w:t>
            </w:r>
          </w:p>
        </w:tc>
        <w:tc>
          <w:tcPr>
            <w:tcW w:w="1276" w:type="dxa"/>
            <w:tcBorders>
              <w:top w:val="threeDEmboss" w:sz="12" w:space="0" w:color="00B050"/>
            </w:tcBorders>
          </w:tcPr>
          <w:p w14:paraId="1F98CD0C"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1.629</w:t>
            </w:r>
          </w:p>
        </w:tc>
        <w:tc>
          <w:tcPr>
            <w:tcW w:w="1134" w:type="dxa"/>
            <w:tcBorders>
              <w:top w:val="threeDEmboss" w:sz="12" w:space="0" w:color="00B050"/>
            </w:tcBorders>
          </w:tcPr>
          <w:p w14:paraId="43FF02BA"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1.802</w:t>
            </w:r>
          </w:p>
        </w:tc>
      </w:tr>
      <w:tr w:rsidR="00871C11" w:rsidRPr="00E56B24" w14:paraId="3FC84988" w14:textId="77777777" w:rsidTr="00871C11">
        <w:tc>
          <w:tcPr>
            <w:tcW w:w="4044" w:type="dxa"/>
            <w:shd w:val="clear" w:color="auto" w:fill="auto"/>
          </w:tcPr>
          <w:p w14:paraId="28B48477" w14:textId="77777777" w:rsidR="00871C11" w:rsidRPr="00E56B24" w:rsidRDefault="00871C11" w:rsidP="005A7AFF">
            <w:pPr>
              <w:spacing w:before="40"/>
              <w:ind w:left="-57" w:right="-1"/>
              <w:rPr>
                <w:rFonts w:ascii="Arial Narrow" w:hAnsi="Arial Narrow"/>
                <w:b/>
                <w:color w:val="3A003A"/>
                <w:sz w:val="20"/>
                <w:szCs w:val="20"/>
              </w:rPr>
            </w:pPr>
            <w:r w:rsidRPr="00E56B24">
              <w:rPr>
                <w:rFonts w:ascii="Arial Narrow" w:hAnsi="Arial Narrow"/>
                <w:b/>
                <w:color w:val="3A003A"/>
                <w:sz w:val="20"/>
                <w:szCs w:val="20"/>
              </w:rPr>
              <w:t>DIICOT</w:t>
            </w:r>
          </w:p>
        </w:tc>
        <w:tc>
          <w:tcPr>
            <w:tcW w:w="1514" w:type="dxa"/>
          </w:tcPr>
          <w:p w14:paraId="304AA28C"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248</w:t>
            </w:r>
          </w:p>
        </w:tc>
        <w:tc>
          <w:tcPr>
            <w:tcW w:w="1276" w:type="dxa"/>
          </w:tcPr>
          <w:p w14:paraId="3A4A9C1E"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251</w:t>
            </w:r>
          </w:p>
        </w:tc>
        <w:tc>
          <w:tcPr>
            <w:tcW w:w="1134" w:type="dxa"/>
          </w:tcPr>
          <w:p w14:paraId="5B53FAC5"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258</w:t>
            </w:r>
          </w:p>
        </w:tc>
      </w:tr>
      <w:tr w:rsidR="00871C11" w:rsidRPr="00E56B24" w14:paraId="7EBCB274" w14:textId="77777777" w:rsidTr="00871C11">
        <w:tc>
          <w:tcPr>
            <w:tcW w:w="4044" w:type="dxa"/>
            <w:shd w:val="clear" w:color="auto" w:fill="auto"/>
          </w:tcPr>
          <w:p w14:paraId="01B9CAD0" w14:textId="77777777" w:rsidR="00871C11" w:rsidRPr="00E56B24" w:rsidRDefault="00871C11" w:rsidP="005A7AFF">
            <w:pPr>
              <w:spacing w:before="40"/>
              <w:ind w:left="-57" w:right="-1"/>
              <w:rPr>
                <w:rFonts w:ascii="Arial Narrow" w:hAnsi="Arial Narrow"/>
                <w:b/>
                <w:color w:val="3A003A"/>
                <w:sz w:val="20"/>
                <w:szCs w:val="20"/>
              </w:rPr>
            </w:pPr>
            <w:r w:rsidRPr="00E56B24">
              <w:rPr>
                <w:rFonts w:ascii="Arial Narrow" w:hAnsi="Arial Narrow"/>
                <w:b/>
                <w:color w:val="3A003A"/>
                <w:sz w:val="20"/>
                <w:szCs w:val="20"/>
              </w:rPr>
              <w:t>DNA</w:t>
            </w:r>
          </w:p>
        </w:tc>
        <w:tc>
          <w:tcPr>
            <w:tcW w:w="1514" w:type="dxa"/>
          </w:tcPr>
          <w:p w14:paraId="4FA65053"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137</w:t>
            </w:r>
          </w:p>
        </w:tc>
        <w:tc>
          <w:tcPr>
            <w:tcW w:w="1276" w:type="dxa"/>
          </w:tcPr>
          <w:p w14:paraId="3A6453ED"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141</w:t>
            </w:r>
          </w:p>
        </w:tc>
        <w:tc>
          <w:tcPr>
            <w:tcW w:w="1134" w:type="dxa"/>
          </w:tcPr>
          <w:p w14:paraId="35F4786D"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167</w:t>
            </w:r>
          </w:p>
        </w:tc>
      </w:tr>
      <w:tr w:rsidR="00871C11" w:rsidRPr="00E56B24" w14:paraId="29764A4C" w14:textId="77777777" w:rsidTr="00871C11">
        <w:tc>
          <w:tcPr>
            <w:tcW w:w="4044" w:type="dxa"/>
            <w:tcBorders>
              <w:bottom w:val="threeDEmboss" w:sz="12" w:space="0" w:color="00B050"/>
            </w:tcBorders>
            <w:shd w:val="clear" w:color="auto" w:fill="auto"/>
          </w:tcPr>
          <w:p w14:paraId="28170993" w14:textId="77777777" w:rsidR="00871C11" w:rsidRPr="00E56B24" w:rsidRDefault="00871C11" w:rsidP="005A7AFF">
            <w:pPr>
              <w:spacing w:before="40"/>
              <w:ind w:left="-57" w:right="-1"/>
              <w:rPr>
                <w:rFonts w:ascii="Arial Narrow" w:hAnsi="Arial Narrow"/>
                <w:b/>
                <w:color w:val="3A003A"/>
                <w:sz w:val="20"/>
                <w:szCs w:val="20"/>
              </w:rPr>
            </w:pPr>
            <w:r w:rsidRPr="00E56B24">
              <w:rPr>
                <w:rFonts w:ascii="Arial Narrow" w:hAnsi="Arial Narrow"/>
                <w:b/>
                <w:color w:val="3A003A"/>
                <w:sz w:val="20"/>
                <w:szCs w:val="20"/>
              </w:rPr>
              <w:t>Parchetele militare</w:t>
            </w:r>
          </w:p>
        </w:tc>
        <w:tc>
          <w:tcPr>
            <w:tcW w:w="1514" w:type="dxa"/>
            <w:tcBorders>
              <w:bottom w:val="threeDEmboss" w:sz="12" w:space="0" w:color="00B050"/>
            </w:tcBorders>
          </w:tcPr>
          <w:p w14:paraId="16D70294"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49</w:t>
            </w:r>
          </w:p>
        </w:tc>
        <w:tc>
          <w:tcPr>
            <w:tcW w:w="1276" w:type="dxa"/>
            <w:tcBorders>
              <w:bottom w:val="threeDEmboss" w:sz="12" w:space="0" w:color="00B050"/>
            </w:tcBorders>
          </w:tcPr>
          <w:p w14:paraId="518AA7C1"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43</w:t>
            </w:r>
          </w:p>
        </w:tc>
        <w:tc>
          <w:tcPr>
            <w:tcW w:w="1134" w:type="dxa"/>
            <w:tcBorders>
              <w:bottom w:val="threeDEmboss" w:sz="12" w:space="0" w:color="00B050"/>
            </w:tcBorders>
          </w:tcPr>
          <w:p w14:paraId="4F527599"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48</w:t>
            </w:r>
          </w:p>
        </w:tc>
      </w:tr>
      <w:tr w:rsidR="00871C11" w:rsidRPr="00E56B24" w14:paraId="5470D9A6" w14:textId="77777777" w:rsidTr="00871C11">
        <w:tc>
          <w:tcPr>
            <w:tcW w:w="4044" w:type="dxa"/>
            <w:tcBorders>
              <w:top w:val="threeDEmboss" w:sz="12" w:space="0" w:color="00B050"/>
              <w:left w:val="threeDEmboss" w:sz="12" w:space="0" w:color="00B050"/>
              <w:bottom w:val="threeDEmboss" w:sz="12" w:space="0" w:color="00B050"/>
              <w:right w:val="single" w:sz="4" w:space="0" w:color="00B050"/>
            </w:tcBorders>
            <w:shd w:val="clear" w:color="auto" w:fill="FEF5EC"/>
          </w:tcPr>
          <w:p w14:paraId="3A0D05AC"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Total</w:t>
            </w:r>
          </w:p>
        </w:tc>
        <w:tc>
          <w:tcPr>
            <w:tcW w:w="1514" w:type="dxa"/>
            <w:tcBorders>
              <w:top w:val="threeDEmboss" w:sz="12" w:space="0" w:color="00B050"/>
              <w:left w:val="single" w:sz="4" w:space="0" w:color="00B050"/>
              <w:bottom w:val="threeDEmboss" w:sz="12" w:space="0" w:color="00B050"/>
              <w:right w:val="single" w:sz="4" w:space="0" w:color="00B050"/>
            </w:tcBorders>
            <w:shd w:val="clear" w:color="auto" w:fill="FEF5EC"/>
          </w:tcPr>
          <w:p w14:paraId="209F7CF1"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2.213</w:t>
            </w:r>
          </w:p>
        </w:tc>
        <w:tc>
          <w:tcPr>
            <w:tcW w:w="1276" w:type="dxa"/>
            <w:tcBorders>
              <w:top w:val="threeDEmboss" w:sz="12" w:space="0" w:color="00B050"/>
              <w:left w:val="single" w:sz="4" w:space="0" w:color="00B050"/>
              <w:bottom w:val="threeDEmboss" w:sz="12" w:space="0" w:color="00B050"/>
              <w:right w:val="single" w:sz="4" w:space="0" w:color="00B050"/>
            </w:tcBorders>
            <w:shd w:val="clear" w:color="auto" w:fill="FEF5EC"/>
          </w:tcPr>
          <w:p w14:paraId="2188DAC8"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2.064</w:t>
            </w:r>
          </w:p>
        </w:tc>
        <w:tc>
          <w:tcPr>
            <w:tcW w:w="1134" w:type="dxa"/>
            <w:tcBorders>
              <w:top w:val="threeDEmboss" w:sz="12" w:space="0" w:color="00B050"/>
              <w:left w:val="single" w:sz="4" w:space="0" w:color="00B050"/>
              <w:bottom w:val="threeDEmboss" w:sz="12" w:space="0" w:color="00B050"/>
              <w:right w:val="threeDEmboss" w:sz="12" w:space="0" w:color="00B050"/>
            </w:tcBorders>
            <w:shd w:val="clear" w:color="auto" w:fill="FEF5EC"/>
          </w:tcPr>
          <w:p w14:paraId="1A3DEB19" w14:textId="77777777" w:rsidR="00871C11" w:rsidRPr="00E56B24" w:rsidRDefault="00871C11" w:rsidP="005A7AFF">
            <w:pPr>
              <w:spacing w:before="40"/>
              <w:ind w:left="-57" w:right="-1"/>
              <w:jc w:val="center"/>
              <w:rPr>
                <w:rFonts w:ascii="Arial Narrow" w:hAnsi="Arial Narrow"/>
                <w:b/>
                <w:color w:val="3A003A"/>
                <w:sz w:val="20"/>
                <w:szCs w:val="20"/>
              </w:rPr>
            </w:pPr>
            <w:r w:rsidRPr="00E56B24">
              <w:rPr>
                <w:rFonts w:ascii="Arial Narrow" w:hAnsi="Arial Narrow"/>
                <w:b/>
                <w:color w:val="3A003A"/>
                <w:sz w:val="20"/>
                <w:szCs w:val="20"/>
              </w:rPr>
              <w:t>2.275</w:t>
            </w:r>
          </w:p>
        </w:tc>
      </w:tr>
    </w:tbl>
    <w:p w14:paraId="085A9EA8" w14:textId="77777777" w:rsidR="00871C11" w:rsidRPr="00E56B24" w:rsidRDefault="00871C11" w:rsidP="005A7AFF">
      <w:pPr>
        <w:spacing w:before="40"/>
        <w:ind w:left="-57" w:right="-1"/>
        <w:jc w:val="center"/>
        <w:rPr>
          <w:rFonts w:ascii="Arial Narrow" w:hAnsi="Arial Narrow"/>
          <w:b/>
          <w:color w:val="3A003A"/>
          <w:sz w:val="28"/>
          <w:szCs w:val="28"/>
        </w:rPr>
      </w:pPr>
    </w:p>
    <w:p w14:paraId="17855558" w14:textId="77777777" w:rsidR="00871C11" w:rsidRPr="00E56B24" w:rsidRDefault="00871C11" w:rsidP="005A7AFF">
      <w:pPr>
        <w:tabs>
          <w:tab w:val="left" w:pos="0"/>
        </w:tabs>
        <w:spacing w:before="40"/>
        <w:ind w:left="-57" w:right="-1"/>
        <w:jc w:val="center"/>
        <w:rPr>
          <w:rFonts w:ascii="Arial Narrow" w:hAnsi="Arial Narrow"/>
          <w:b/>
          <w:color w:val="3A003A"/>
          <w:sz w:val="28"/>
          <w:szCs w:val="28"/>
        </w:rPr>
      </w:pPr>
      <w:r w:rsidRPr="00E56B24">
        <w:rPr>
          <w:rFonts w:ascii="Arial Narrow" w:hAnsi="Arial Narrow"/>
          <w:b/>
          <w:color w:val="3A003A"/>
          <w:sz w:val="28"/>
          <w:szCs w:val="28"/>
        </w:rPr>
        <w:t xml:space="preserve">   </w:t>
      </w:r>
    </w:p>
    <w:p w14:paraId="7127E14A" w14:textId="77777777" w:rsidR="00871C11" w:rsidRPr="00E56B24" w:rsidRDefault="00871C11" w:rsidP="005A7AFF">
      <w:pPr>
        <w:tabs>
          <w:tab w:val="left" w:pos="0"/>
        </w:tabs>
        <w:spacing w:before="40"/>
        <w:ind w:right="-1"/>
        <w:rPr>
          <w:rFonts w:ascii="Arial Narrow" w:hAnsi="Arial Narrow"/>
          <w:b/>
          <w:color w:val="3A003A"/>
          <w:sz w:val="28"/>
          <w:szCs w:val="28"/>
        </w:rPr>
      </w:pPr>
    </w:p>
    <w:p w14:paraId="21FAC94C" w14:textId="77777777" w:rsidR="00871C11" w:rsidRPr="00E56B24" w:rsidRDefault="00871C11" w:rsidP="005A7AFF">
      <w:pPr>
        <w:tabs>
          <w:tab w:val="left" w:pos="0"/>
        </w:tabs>
        <w:spacing w:before="40"/>
        <w:ind w:left="-57" w:right="-1"/>
        <w:jc w:val="center"/>
        <w:rPr>
          <w:rFonts w:ascii="Arial Narrow" w:hAnsi="Arial Narrow"/>
          <w:b/>
          <w:color w:val="3A003A"/>
          <w:sz w:val="28"/>
          <w:szCs w:val="28"/>
        </w:rPr>
      </w:pPr>
    </w:p>
    <w:p w14:paraId="2D09345D" w14:textId="77777777" w:rsidR="00871C11" w:rsidRPr="00E56B24" w:rsidRDefault="00871C11" w:rsidP="005A7AFF">
      <w:pPr>
        <w:tabs>
          <w:tab w:val="left" w:pos="0"/>
        </w:tabs>
        <w:spacing w:before="40"/>
        <w:ind w:left="-57" w:right="-1"/>
        <w:jc w:val="center"/>
        <w:rPr>
          <w:rFonts w:ascii="Arial Narrow" w:hAnsi="Arial Narrow"/>
          <w:b/>
          <w:color w:val="3A003A"/>
          <w:sz w:val="28"/>
          <w:szCs w:val="28"/>
        </w:rPr>
      </w:pPr>
      <w:r w:rsidRPr="00E56B24">
        <w:rPr>
          <w:rFonts w:ascii="Arial Narrow" w:hAnsi="Arial Narrow"/>
          <w:b/>
          <w:color w:val="3A003A"/>
          <w:sz w:val="28"/>
          <w:szCs w:val="28"/>
        </w:rPr>
        <w:lastRenderedPageBreak/>
        <w:t xml:space="preserve"> GRADUL DE OCUPARE A POSTURILOR LA NIVELUL  MINISTERULUI PUBLIC</w:t>
      </w:r>
    </w:p>
    <w:p w14:paraId="552A9FC3" w14:textId="77777777" w:rsidR="00F426DB" w:rsidRPr="00E56B24" w:rsidRDefault="00F426DB" w:rsidP="005A7AFF">
      <w:pPr>
        <w:tabs>
          <w:tab w:val="left" w:pos="0"/>
        </w:tabs>
        <w:spacing w:before="40"/>
        <w:ind w:left="-57" w:right="-1"/>
        <w:jc w:val="center"/>
        <w:rPr>
          <w:rFonts w:ascii="Arial Narrow" w:hAnsi="Arial Narrow"/>
          <w:b/>
          <w:color w:val="3A003A"/>
          <w:sz w:val="28"/>
          <w:szCs w:val="28"/>
        </w:rPr>
      </w:pPr>
    </w:p>
    <w:p w14:paraId="5F3FDCB8" w14:textId="77777777" w:rsidR="00871C11" w:rsidRPr="00E56B24" w:rsidRDefault="00871C11" w:rsidP="005A7AFF">
      <w:pPr>
        <w:spacing w:before="40"/>
        <w:ind w:left="-57" w:right="-1"/>
        <w:jc w:val="center"/>
        <w:rPr>
          <w:rFonts w:ascii="Arial Narrow" w:hAnsi="Arial Narrow"/>
          <w:b/>
          <w:color w:val="3A003A"/>
          <w:sz w:val="28"/>
          <w:szCs w:val="28"/>
        </w:rPr>
      </w:pPr>
      <w:r w:rsidRPr="00E56B24">
        <w:rPr>
          <w:rFonts w:ascii="Arial Narrow" w:hAnsi="Arial Narrow"/>
          <w:noProof/>
          <w:color w:val="3A003A"/>
          <w:sz w:val="28"/>
          <w:szCs w:val="28"/>
          <w:lang w:val="en-US" w:eastAsia="en-US"/>
        </w:rPr>
        <w:drawing>
          <wp:inline distT="0" distB="0" distL="0" distR="0" wp14:anchorId="7EE607D4" wp14:editId="59C739BD">
            <wp:extent cx="3991555" cy="2297927"/>
            <wp:effectExtent l="0" t="0" r="0" b="7620"/>
            <wp:docPr id="2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00379BA" w14:textId="77777777" w:rsidR="00F426DB" w:rsidRPr="00E56B24" w:rsidRDefault="00871C11" w:rsidP="005A7AFF">
      <w:pPr>
        <w:spacing w:before="40"/>
        <w:ind w:left="-57" w:right="-1"/>
        <w:jc w:val="both"/>
        <w:rPr>
          <w:rFonts w:ascii="Arial Narrow" w:hAnsi="Arial Narrow"/>
          <w:b/>
          <w:color w:val="3A003A"/>
          <w:sz w:val="28"/>
          <w:szCs w:val="28"/>
        </w:rPr>
      </w:pPr>
      <w:r w:rsidRPr="00E56B24">
        <w:rPr>
          <w:rFonts w:ascii="Arial Narrow" w:hAnsi="Arial Narrow"/>
          <w:b/>
          <w:color w:val="3A003A"/>
          <w:sz w:val="28"/>
          <w:szCs w:val="28"/>
        </w:rPr>
        <w:tab/>
      </w:r>
    </w:p>
    <w:p w14:paraId="1061AA37" w14:textId="77777777" w:rsidR="00871C11" w:rsidRPr="00E56B24" w:rsidRDefault="00871C11" w:rsidP="005A7AFF">
      <w:pPr>
        <w:autoSpaceDE w:val="0"/>
        <w:autoSpaceDN w:val="0"/>
        <w:adjustRightInd w:val="0"/>
        <w:ind w:left="-57" w:right="-1" w:firstLine="708"/>
        <w:jc w:val="both"/>
        <w:rPr>
          <w:rFonts w:ascii="Arial Narrow" w:hAnsi="Arial Narrow"/>
          <w:color w:val="3A003A"/>
          <w:sz w:val="28"/>
          <w:szCs w:val="28"/>
        </w:rPr>
      </w:pPr>
      <w:r w:rsidRPr="00E56B24">
        <w:rPr>
          <w:rFonts w:ascii="Arial Narrow" w:hAnsi="Arial Narrow"/>
          <w:color w:val="3A003A"/>
          <w:sz w:val="28"/>
          <w:szCs w:val="28"/>
        </w:rPr>
        <w:t xml:space="preserve">În anul 2024 şi-au încetat activitatea </w:t>
      </w:r>
      <w:r w:rsidRPr="00E56B24">
        <w:rPr>
          <w:rFonts w:ascii="Arial Narrow" w:hAnsi="Arial Narrow"/>
          <w:b/>
          <w:color w:val="3A003A"/>
          <w:sz w:val="28"/>
          <w:szCs w:val="28"/>
        </w:rPr>
        <w:t>117</w:t>
      </w:r>
      <w:r w:rsidRPr="00E56B24">
        <w:rPr>
          <w:rFonts w:ascii="Arial Narrow" w:hAnsi="Arial Narrow"/>
          <w:color w:val="3A003A"/>
          <w:sz w:val="28"/>
          <w:szCs w:val="28"/>
        </w:rPr>
        <w:t xml:space="preserve"> procurori, dintre care: </w:t>
      </w:r>
      <w:r w:rsidRPr="00E56B24">
        <w:rPr>
          <w:rFonts w:ascii="Arial Narrow" w:hAnsi="Arial Narrow"/>
          <w:b/>
          <w:color w:val="3A003A"/>
          <w:sz w:val="28"/>
          <w:szCs w:val="28"/>
        </w:rPr>
        <w:t xml:space="preserve">82 </w:t>
      </w:r>
      <w:r w:rsidRPr="00E56B24">
        <w:rPr>
          <w:rFonts w:ascii="Arial Narrow" w:hAnsi="Arial Narrow"/>
          <w:color w:val="3A003A"/>
          <w:sz w:val="28"/>
          <w:szCs w:val="28"/>
        </w:rPr>
        <w:t xml:space="preserve">prin pensionare, </w:t>
      </w:r>
      <w:r w:rsidRPr="00E56B24">
        <w:rPr>
          <w:rFonts w:ascii="Arial Narrow" w:hAnsi="Arial Narrow"/>
          <w:b/>
          <w:color w:val="3A003A"/>
          <w:sz w:val="28"/>
          <w:szCs w:val="28"/>
        </w:rPr>
        <w:t>29</w:t>
      </w:r>
      <w:r w:rsidRPr="00E56B24">
        <w:rPr>
          <w:rFonts w:ascii="Arial Narrow" w:hAnsi="Arial Narrow"/>
          <w:color w:val="3A003A"/>
          <w:sz w:val="28"/>
          <w:szCs w:val="28"/>
        </w:rPr>
        <w:t xml:space="preserve"> procurori au fost numiţi în funcţia de judecător, </w:t>
      </w:r>
      <w:r w:rsidRPr="00E56B24">
        <w:rPr>
          <w:rFonts w:ascii="Arial Narrow" w:hAnsi="Arial Narrow"/>
          <w:b/>
          <w:color w:val="3A003A"/>
          <w:sz w:val="28"/>
          <w:szCs w:val="28"/>
        </w:rPr>
        <w:t>3</w:t>
      </w:r>
      <w:r w:rsidRPr="00E56B24">
        <w:rPr>
          <w:rFonts w:ascii="Arial Narrow" w:hAnsi="Arial Narrow"/>
          <w:color w:val="3A003A"/>
          <w:sz w:val="28"/>
          <w:szCs w:val="28"/>
        </w:rPr>
        <w:t xml:space="preserve"> prin demisie, </w:t>
      </w:r>
      <w:r w:rsidRPr="00E56B24">
        <w:rPr>
          <w:rFonts w:ascii="Arial Narrow" w:hAnsi="Arial Narrow"/>
          <w:b/>
          <w:color w:val="3A003A"/>
          <w:sz w:val="28"/>
          <w:szCs w:val="28"/>
        </w:rPr>
        <w:t>1</w:t>
      </w:r>
      <w:r w:rsidRPr="00E56B24">
        <w:rPr>
          <w:rFonts w:ascii="Arial Narrow" w:hAnsi="Arial Narrow"/>
          <w:color w:val="3A003A"/>
          <w:sz w:val="28"/>
          <w:szCs w:val="28"/>
        </w:rPr>
        <w:t xml:space="preserve"> eliberat din funcție ca urmare a aplicării sancţiunii disciplinare constând în "excluderea din magistratură" și </w:t>
      </w:r>
      <w:r w:rsidRPr="00E56B24">
        <w:rPr>
          <w:rFonts w:ascii="Arial Narrow" w:hAnsi="Arial Narrow"/>
          <w:b/>
          <w:color w:val="3A003A"/>
          <w:sz w:val="28"/>
          <w:szCs w:val="28"/>
        </w:rPr>
        <w:t>2</w:t>
      </w:r>
      <w:r w:rsidRPr="00E56B24">
        <w:rPr>
          <w:rFonts w:ascii="Arial Narrow" w:hAnsi="Arial Narrow"/>
          <w:color w:val="3A003A"/>
          <w:sz w:val="28"/>
          <w:szCs w:val="28"/>
        </w:rPr>
        <w:t xml:space="preserve"> prin deces.</w:t>
      </w:r>
    </w:p>
    <w:tbl>
      <w:tblPr>
        <w:tblpPr w:leftFromText="180" w:rightFromText="180" w:vertAnchor="text" w:horzAnchor="margin" w:tblpXSpec="center" w:tblpY="108"/>
        <w:tblW w:w="8729"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1E0" w:firstRow="1" w:lastRow="1" w:firstColumn="1" w:lastColumn="1" w:noHBand="0" w:noVBand="0"/>
      </w:tblPr>
      <w:tblGrid>
        <w:gridCol w:w="3863"/>
        <w:gridCol w:w="1456"/>
        <w:gridCol w:w="1233"/>
        <w:gridCol w:w="1099"/>
        <w:gridCol w:w="1078"/>
      </w:tblGrid>
      <w:tr w:rsidR="00871C11" w:rsidRPr="00E56B24" w14:paraId="7F1837B8" w14:textId="77777777" w:rsidTr="00871C11">
        <w:tc>
          <w:tcPr>
            <w:tcW w:w="3863" w:type="dxa"/>
            <w:tcBorders>
              <w:top w:val="threeDEmboss" w:sz="12" w:space="0" w:color="00B050"/>
              <w:left w:val="threeDEmboss" w:sz="12" w:space="0" w:color="00B050"/>
              <w:bottom w:val="threeDEmboss" w:sz="12" w:space="0" w:color="00B050"/>
              <w:right w:val="single" w:sz="4" w:space="0" w:color="00B050"/>
            </w:tcBorders>
            <w:shd w:val="clear" w:color="auto" w:fill="FEF5EC"/>
          </w:tcPr>
          <w:p w14:paraId="0DCBCB10" w14:textId="77777777" w:rsidR="00871C11" w:rsidRPr="00E56B24" w:rsidRDefault="00871C11" w:rsidP="005A7AFF">
            <w:pPr>
              <w:spacing w:before="40"/>
              <w:ind w:left="-57" w:right="-1"/>
              <w:jc w:val="center"/>
              <w:rPr>
                <w:rFonts w:ascii="Arial Narrow" w:hAnsi="Arial Narrow"/>
                <w:b/>
                <w:color w:val="3A003A"/>
                <w:sz w:val="20"/>
                <w:szCs w:val="20"/>
              </w:rPr>
            </w:pPr>
          </w:p>
        </w:tc>
        <w:tc>
          <w:tcPr>
            <w:tcW w:w="1456" w:type="dxa"/>
            <w:tcBorders>
              <w:top w:val="threeDEmboss" w:sz="12" w:space="0" w:color="00B050"/>
              <w:left w:val="nil"/>
              <w:bottom w:val="threeDEmboss" w:sz="12" w:space="0" w:color="00B050"/>
              <w:right w:val="single" w:sz="8" w:space="0" w:color="00B050"/>
            </w:tcBorders>
            <w:shd w:val="clear" w:color="auto" w:fill="FEF5EC"/>
            <w:vAlign w:val="center"/>
          </w:tcPr>
          <w:p w14:paraId="5E39D870" w14:textId="77777777" w:rsidR="00871C11" w:rsidRPr="00E56B24" w:rsidRDefault="00871C11" w:rsidP="005A7AFF">
            <w:pPr>
              <w:spacing w:before="40"/>
              <w:ind w:left="-57" w:right="-1"/>
              <w:jc w:val="center"/>
              <w:rPr>
                <w:rFonts w:ascii="Arial Narrow" w:hAnsi="Arial Narrow"/>
                <w:b/>
                <w:bCs/>
                <w:color w:val="3A003A"/>
                <w:sz w:val="20"/>
                <w:szCs w:val="20"/>
              </w:rPr>
            </w:pPr>
            <w:r w:rsidRPr="00E56B24">
              <w:rPr>
                <w:rFonts w:ascii="Arial Narrow" w:hAnsi="Arial Narrow"/>
                <w:b/>
                <w:bCs/>
                <w:color w:val="3A003A"/>
                <w:sz w:val="20"/>
                <w:szCs w:val="20"/>
              </w:rPr>
              <w:t>2022</w:t>
            </w:r>
          </w:p>
        </w:tc>
        <w:tc>
          <w:tcPr>
            <w:tcW w:w="1233" w:type="dxa"/>
            <w:tcBorders>
              <w:top w:val="threeDEmboss" w:sz="12" w:space="0" w:color="00B050"/>
              <w:left w:val="nil"/>
              <w:bottom w:val="threeDEmboss" w:sz="12" w:space="0" w:color="00B050"/>
              <w:right w:val="single" w:sz="8" w:space="0" w:color="00B050"/>
            </w:tcBorders>
            <w:shd w:val="clear" w:color="auto" w:fill="FEF5EC"/>
            <w:vAlign w:val="center"/>
          </w:tcPr>
          <w:p w14:paraId="6C31204B" w14:textId="77777777" w:rsidR="00871C11" w:rsidRPr="00E56B24" w:rsidRDefault="00871C11" w:rsidP="005A7AFF">
            <w:pPr>
              <w:spacing w:before="40"/>
              <w:ind w:left="-57" w:right="-1"/>
              <w:jc w:val="center"/>
              <w:rPr>
                <w:rFonts w:ascii="Arial Narrow" w:hAnsi="Arial Narrow"/>
                <w:b/>
                <w:bCs/>
                <w:color w:val="3A003A"/>
                <w:sz w:val="20"/>
                <w:szCs w:val="20"/>
              </w:rPr>
            </w:pPr>
            <w:r w:rsidRPr="00E56B24">
              <w:rPr>
                <w:rFonts w:ascii="Arial Narrow" w:hAnsi="Arial Narrow"/>
                <w:b/>
                <w:bCs/>
                <w:color w:val="3A003A"/>
                <w:sz w:val="20"/>
                <w:szCs w:val="20"/>
              </w:rPr>
              <w:t>2023</w:t>
            </w:r>
          </w:p>
        </w:tc>
        <w:tc>
          <w:tcPr>
            <w:tcW w:w="1099" w:type="dxa"/>
            <w:tcBorders>
              <w:top w:val="threeDEmboss" w:sz="12" w:space="0" w:color="00B050"/>
              <w:left w:val="nil"/>
              <w:bottom w:val="threeDEmboss" w:sz="12" w:space="0" w:color="00B050"/>
              <w:right w:val="threeDEmboss" w:sz="12" w:space="0" w:color="00B050"/>
            </w:tcBorders>
            <w:shd w:val="clear" w:color="auto" w:fill="FEF5EC"/>
            <w:vAlign w:val="center"/>
          </w:tcPr>
          <w:p w14:paraId="33B0D4C2" w14:textId="77777777" w:rsidR="00871C11" w:rsidRPr="00E56B24" w:rsidRDefault="00871C11" w:rsidP="005A7AFF">
            <w:pPr>
              <w:spacing w:before="40"/>
              <w:ind w:left="-57" w:right="-1"/>
              <w:jc w:val="center"/>
              <w:rPr>
                <w:rFonts w:ascii="Arial Narrow" w:hAnsi="Arial Narrow"/>
                <w:b/>
                <w:bCs/>
                <w:color w:val="3A003A"/>
                <w:sz w:val="20"/>
                <w:szCs w:val="20"/>
              </w:rPr>
            </w:pPr>
            <w:r w:rsidRPr="00E56B24">
              <w:rPr>
                <w:rFonts w:ascii="Arial Narrow" w:hAnsi="Arial Narrow"/>
                <w:b/>
                <w:bCs/>
                <w:color w:val="3A003A"/>
                <w:sz w:val="20"/>
                <w:szCs w:val="20"/>
              </w:rPr>
              <w:t>2024</w:t>
            </w:r>
          </w:p>
        </w:tc>
        <w:tc>
          <w:tcPr>
            <w:tcW w:w="1078" w:type="dxa"/>
            <w:tcBorders>
              <w:top w:val="threeDEmboss" w:sz="12" w:space="0" w:color="00B050"/>
              <w:left w:val="nil"/>
              <w:bottom w:val="threeDEmboss" w:sz="12" w:space="0" w:color="00B050"/>
              <w:right w:val="threeDEmboss" w:sz="12" w:space="0" w:color="00B050"/>
            </w:tcBorders>
            <w:shd w:val="clear" w:color="auto" w:fill="FEF5EC"/>
          </w:tcPr>
          <w:p w14:paraId="21DEE587" w14:textId="77777777" w:rsidR="00871C11" w:rsidRPr="00E56B24" w:rsidRDefault="00871C11" w:rsidP="005A7AFF">
            <w:pPr>
              <w:spacing w:before="40"/>
              <w:ind w:left="-57" w:right="-1"/>
              <w:jc w:val="center"/>
              <w:rPr>
                <w:rFonts w:ascii="Arial Narrow" w:hAnsi="Arial Narrow"/>
                <w:b/>
                <w:bCs/>
                <w:color w:val="3A003A"/>
                <w:sz w:val="20"/>
                <w:szCs w:val="20"/>
              </w:rPr>
            </w:pPr>
            <w:r w:rsidRPr="00E56B24">
              <w:rPr>
                <w:rFonts w:ascii="Arial Narrow" w:hAnsi="Arial Narrow"/>
                <w:b/>
                <w:bCs/>
                <w:color w:val="3A003A"/>
                <w:sz w:val="20"/>
                <w:szCs w:val="20"/>
              </w:rPr>
              <w:t xml:space="preserve">Total </w:t>
            </w:r>
          </w:p>
        </w:tc>
      </w:tr>
      <w:tr w:rsidR="00871C11" w:rsidRPr="00E56B24" w14:paraId="5CB2757E" w14:textId="77777777" w:rsidTr="00871C11">
        <w:tc>
          <w:tcPr>
            <w:tcW w:w="3863" w:type="dxa"/>
            <w:tcBorders>
              <w:top w:val="threeDEmboss" w:sz="12" w:space="0" w:color="00B050"/>
            </w:tcBorders>
            <w:shd w:val="clear" w:color="auto" w:fill="auto"/>
          </w:tcPr>
          <w:p w14:paraId="5F1E7937" w14:textId="77777777" w:rsidR="00871C11" w:rsidRPr="00E56B24" w:rsidRDefault="00871C11" w:rsidP="005A7AFF">
            <w:pPr>
              <w:spacing w:before="40"/>
              <w:ind w:left="-57" w:right="-1"/>
              <w:rPr>
                <w:rFonts w:ascii="Arial Narrow" w:hAnsi="Arial Narrow"/>
                <w:b/>
                <w:color w:val="3A003A"/>
                <w:sz w:val="20"/>
                <w:szCs w:val="20"/>
              </w:rPr>
            </w:pPr>
            <w:r w:rsidRPr="00E56B24">
              <w:rPr>
                <w:rFonts w:ascii="Arial Narrow" w:hAnsi="Arial Narrow"/>
                <w:b/>
                <w:color w:val="3A003A"/>
                <w:sz w:val="20"/>
                <w:szCs w:val="20"/>
              </w:rPr>
              <w:t xml:space="preserve">Eliberări din funcţie </w:t>
            </w:r>
          </w:p>
        </w:tc>
        <w:tc>
          <w:tcPr>
            <w:tcW w:w="1456" w:type="dxa"/>
            <w:tcBorders>
              <w:top w:val="nil"/>
              <w:left w:val="nil"/>
              <w:bottom w:val="single" w:sz="8" w:space="0" w:color="00B050"/>
              <w:right w:val="single" w:sz="8" w:space="0" w:color="00B050"/>
            </w:tcBorders>
          </w:tcPr>
          <w:p w14:paraId="2F1D180F" w14:textId="77777777" w:rsidR="00871C11" w:rsidRPr="00E56B24" w:rsidRDefault="00871C11" w:rsidP="005A7AFF">
            <w:pPr>
              <w:spacing w:before="40"/>
              <w:ind w:left="-57" w:right="-1"/>
              <w:jc w:val="center"/>
              <w:rPr>
                <w:rFonts w:ascii="Arial Narrow" w:hAnsi="Arial Narrow"/>
                <w:b/>
                <w:bCs/>
                <w:color w:val="3A003A"/>
                <w:sz w:val="20"/>
                <w:szCs w:val="20"/>
                <w:highlight w:val="yellow"/>
              </w:rPr>
            </w:pPr>
            <w:r w:rsidRPr="00E56B24">
              <w:rPr>
                <w:rFonts w:ascii="Arial Narrow" w:hAnsi="Arial Narrow"/>
                <w:b/>
                <w:bCs/>
                <w:color w:val="3A003A"/>
                <w:sz w:val="20"/>
                <w:szCs w:val="20"/>
              </w:rPr>
              <w:t>277</w:t>
            </w:r>
          </w:p>
        </w:tc>
        <w:tc>
          <w:tcPr>
            <w:tcW w:w="1233" w:type="dxa"/>
            <w:tcBorders>
              <w:top w:val="nil"/>
              <w:left w:val="nil"/>
              <w:bottom w:val="single" w:sz="8" w:space="0" w:color="00B050"/>
              <w:right w:val="single" w:sz="8" w:space="0" w:color="00B050"/>
            </w:tcBorders>
          </w:tcPr>
          <w:p w14:paraId="0A30D291" w14:textId="77777777" w:rsidR="00871C11" w:rsidRPr="00E56B24" w:rsidRDefault="00871C11" w:rsidP="005A7AFF">
            <w:pPr>
              <w:spacing w:before="40"/>
              <w:ind w:left="-57" w:right="-1"/>
              <w:jc w:val="center"/>
              <w:rPr>
                <w:rFonts w:ascii="Arial Narrow" w:hAnsi="Arial Narrow"/>
                <w:b/>
                <w:bCs/>
                <w:color w:val="3A003A"/>
                <w:sz w:val="20"/>
                <w:szCs w:val="20"/>
                <w:highlight w:val="yellow"/>
              </w:rPr>
            </w:pPr>
            <w:r w:rsidRPr="00E56B24">
              <w:rPr>
                <w:rFonts w:ascii="Arial Narrow" w:hAnsi="Arial Narrow"/>
                <w:b/>
                <w:bCs/>
                <w:color w:val="3A003A"/>
                <w:sz w:val="20"/>
                <w:szCs w:val="20"/>
              </w:rPr>
              <w:t>200</w:t>
            </w:r>
          </w:p>
        </w:tc>
        <w:tc>
          <w:tcPr>
            <w:tcW w:w="1099" w:type="dxa"/>
            <w:tcBorders>
              <w:top w:val="nil"/>
              <w:left w:val="nil"/>
              <w:bottom w:val="single" w:sz="8" w:space="0" w:color="00B050"/>
              <w:right w:val="single" w:sz="8" w:space="0" w:color="00B050"/>
            </w:tcBorders>
          </w:tcPr>
          <w:p w14:paraId="0E0AB35C" w14:textId="77777777" w:rsidR="00871C11" w:rsidRPr="00E56B24" w:rsidRDefault="00871C11" w:rsidP="005A7AFF">
            <w:pPr>
              <w:spacing w:before="40"/>
              <w:ind w:left="-57" w:right="-1"/>
              <w:jc w:val="center"/>
              <w:rPr>
                <w:rFonts w:ascii="Arial Narrow" w:hAnsi="Arial Narrow"/>
                <w:b/>
                <w:bCs/>
                <w:color w:val="3A003A"/>
                <w:sz w:val="20"/>
                <w:szCs w:val="20"/>
              </w:rPr>
            </w:pPr>
            <w:r w:rsidRPr="00E56B24">
              <w:rPr>
                <w:rFonts w:ascii="Arial Narrow" w:hAnsi="Arial Narrow"/>
                <w:b/>
                <w:bCs/>
                <w:color w:val="3A003A"/>
                <w:sz w:val="20"/>
                <w:szCs w:val="20"/>
              </w:rPr>
              <w:t>117</w:t>
            </w:r>
          </w:p>
        </w:tc>
        <w:tc>
          <w:tcPr>
            <w:tcW w:w="1078" w:type="dxa"/>
            <w:tcBorders>
              <w:top w:val="nil"/>
              <w:left w:val="nil"/>
              <w:bottom w:val="single" w:sz="8" w:space="0" w:color="00B050"/>
              <w:right w:val="single" w:sz="8" w:space="0" w:color="00B050"/>
            </w:tcBorders>
          </w:tcPr>
          <w:p w14:paraId="4B8F8A1E" w14:textId="77777777" w:rsidR="00871C11" w:rsidRPr="00E56B24" w:rsidRDefault="00871C11" w:rsidP="005A7AFF">
            <w:pPr>
              <w:spacing w:before="40"/>
              <w:ind w:left="-57" w:right="-1"/>
              <w:jc w:val="center"/>
              <w:rPr>
                <w:rFonts w:ascii="Arial Narrow" w:hAnsi="Arial Narrow"/>
                <w:b/>
                <w:bCs/>
                <w:color w:val="3A003A"/>
                <w:sz w:val="20"/>
                <w:szCs w:val="20"/>
              </w:rPr>
            </w:pPr>
            <w:r w:rsidRPr="00E56B24">
              <w:rPr>
                <w:rFonts w:ascii="Arial Narrow" w:hAnsi="Arial Narrow"/>
                <w:b/>
                <w:bCs/>
                <w:color w:val="3A003A"/>
                <w:sz w:val="20"/>
                <w:szCs w:val="20"/>
              </w:rPr>
              <w:t>594</w:t>
            </w:r>
          </w:p>
        </w:tc>
      </w:tr>
      <w:tr w:rsidR="00871C11" w:rsidRPr="00E56B24" w14:paraId="520BDDAC" w14:textId="77777777" w:rsidTr="00871C11">
        <w:tc>
          <w:tcPr>
            <w:tcW w:w="3863" w:type="dxa"/>
            <w:shd w:val="clear" w:color="auto" w:fill="auto"/>
          </w:tcPr>
          <w:p w14:paraId="45523F63" w14:textId="77777777" w:rsidR="00871C11" w:rsidRPr="00E56B24" w:rsidRDefault="00871C11" w:rsidP="005A7AFF">
            <w:pPr>
              <w:spacing w:before="40"/>
              <w:ind w:left="-57" w:right="-1"/>
              <w:rPr>
                <w:rFonts w:ascii="Arial Narrow" w:hAnsi="Arial Narrow"/>
                <w:b/>
                <w:color w:val="3A003A"/>
                <w:sz w:val="20"/>
                <w:szCs w:val="20"/>
              </w:rPr>
            </w:pPr>
            <w:r w:rsidRPr="00E56B24">
              <w:rPr>
                <w:rFonts w:ascii="Arial Narrow" w:hAnsi="Arial Narrow"/>
                <w:b/>
                <w:color w:val="3A003A"/>
                <w:sz w:val="20"/>
                <w:szCs w:val="20"/>
              </w:rPr>
              <w:t xml:space="preserve">Numiri în funcţie </w:t>
            </w:r>
          </w:p>
        </w:tc>
        <w:tc>
          <w:tcPr>
            <w:tcW w:w="1456" w:type="dxa"/>
            <w:tcBorders>
              <w:top w:val="nil"/>
              <w:left w:val="nil"/>
              <w:bottom w:val="single" w:sz="8" w:space="0" w:color="00B050"/>
              <w:right w:val="single" w:sz="8" w:space="0" w:color="00B050"/>
            </w:tcBorders>
          </w:tcPr>
          <w:p w14:paraId="7F567FEB" w14:textId="77777777" w:rsidR="00871C11" w:rsidRPr="00E56B24" w:rsidRDefault="00871C11" w:rsidP="005A7AFF">
            <w:pPr>
              <w:spacing w:before="40"/>
              <w:ind w:left="-57" w:right="-1"/>
              <w:jc w:val="center"/>
              <w:rPr>
                <w:rFonts w:ascii="Arial Narrow" w:hAnsi="Arial Narrow"/>
                <w:b/>
                <w:bCs/>
                <w:color w:val="3A003A"/>
                <w:sz w:val="20"/>
                <w:szCs w:val="20"/>
              </w:rPr>
            </w:pPr>
            <w:r w:rsidRPr="00E56B24">
              <w:rPr>
                <w:rFonts w:ascii="Arial Narrow" w:hAnsi="Arial Narrow"/>
                <w:b/>
                <w:bCs/>
                <w:color w:val="3A003A"/>
                <w:sz w:val="20"/>
                <w:szCs w:val="20"/>
              </w:rPr>
              <w:t>119</w:t>
            </w:r>
          </w:p>
        </w:tc>
        <w:tc>
          <w:tcPr>
            <w:tcW w:w="1233" w:type="dxa"/>
            <w:tcBorders>
              <w:top w:val="nil"/>
              <w:left w:val="nil"/>
              <w:bottom w:val="single" w:sz="8" w:space="0" w:color="00B050"/>
              <w:right w:val="single" w:sz="8" w:space="0" w:color="00B050"/>
            </w:tcBorders>
          </w:tcPr>
          <w:p w14:paraId="34765B19" w14:textId="77777777" w:rsidR="00871C11" w:rsidRPr="00E56B24" w:rsidRDefault="00871C11" w:rsidP="005A7AFF">
            <w:pPr>
              <w:spacing w:before="40"/>
              <w:ind w:left="-57" w:right="-1"/>
              <w:jc w:val="center"/>
              <w:rPr>
                <w:rFonts w:ascii="Arial Narrow" w:hAnsi="Arial Narrow"/>
                <w:b/>
                <w:bCs/>
                <w:color w:val="3A003A"/>
                <w:sz w:val="20"/>
                <w:szCs w:val="20"/>
              </w:rPr>
            </w:pPr>
            <w:r w:rsidRPr="00E56B24">
              <w:rPr>
                <w:rFonts w:ascii="Arial Narrow" w:hAnsi="Arial Narrow"/>
                <w:b/>
                <w:bCs/>
                <w:color w:val="3A003A"/>
                <w:sz w:val="20"/>
                <w:szCs w:val="20"/>
              </w:rPr>
              <w:t>47</w:t>
            </w:r>
          </w:p>
        </w:tc>
        <w:tc>
          <w:tcPr>
            <w:tcW w:w="1099" w:type="dxa"/>
            <w:tcBorders>
              <w:top w:val="nil"/>
              <w:left w:val="nil"/>
              <w:bottom w:val="single" w:sz="8" w:space="0" w:color="00B050"/>
              <w:right w:val="single" w:sz="8" w:space="0" w:color="00B050"/>
            </w:tcBorders>
          </w:tcPr>
          <w:p w14:paraId="3B91AA52" w14:textId="3CB60287" w:rsidR="00871C11" w:rsidRPr="00E56B24" w:rsidRDefault="00DE7F73" w:rsidP="005A7AFF">
            <w:pPr>
              <w:spacing w:before="40"/>
              <w:ind w:left="-57" w:right="-1"/>
              <w:jc w:val="center"/>
              <w:rPr>
                <w:rFonts w:ascii="Arial Narrow" w:hAnsi="Arial Narrow"/>
                <w:b/>
                <w:bCs/>
                <w:color w:val="3A003A"/>
                <w:sz w:val="20"/>
                <w:szCs w:val="20"/>
              </w:rPr>
            </w:pPr>
            <w:r>
              <w:rPr>
                <w:rFonts w:ascii="Arial Narrow" w:hAnsi="Arial Narrow"/>
                <w:b/>
                <w:bCs/>
                <w:color w:val="3A003A"/>
                <w:sz w:val="20"/>
                <w:szCs w:val="20"/>
              </w:rPr>
              <w:t>330</w:t>
            </w:r>
          </w:p>
        </w:tc>
        <w:tc>
          <w:tcPr>
            <w:tcW w:w="1078" w:type="dxa"/>
            <w:tcBorders>
              <w:top w:val="nil"/>
              <w:left w:val="nil"/>
              <w:bottom w:val="single" w:sz="8" w:space="0" w:color="00B050"/>
              <w:right w:val="single" w:sz="8" w:space="0" w:color="00B050"/>
            </w:tcBorders>
          </w:tcPr>
          <w:p w14:paraId="5E3FD644" w14:textId="4208B6AC" w:rsidR="00871C11" w:rsidRPr="00E56B24" w:rsidRDefault="00DE7F73" w:rsidP="005A7AFF">
            <w:pPr>
              <w:spacing w:before="40"/>
              <w:ind w:left="-57" w:right="-1"/>
              <w:jc w:val="center"/>
              <w:rPr>
                <w:rFonts w:ascii="Arial Narrow" w:hAnsi="Arial Narrow"/>
                <w:b/>
                <w:bCs/>
                <w:color w:val="3A003A"/>
                <w:sz w:val="20"/>
                <w:szCs w:val="20"/>
              </w:rPr>
            </w:pPr>
            <w:r>
              <w:rPr>
                <w:rFonts w:ascii="Arial Narrow" w:hAnsi="Arial Narrow"/>
                <w:b/>
                <w:bCs/>
                <w:color w:val="3A003A"/>
                <w:sz w:val="20"/>
                <w:szCs w:val="20"/>
              </w:rPr>
              <w:t>496</w:t>
            </w:r>
          </w:p>
        </w:tc>
      </w:tr>
    </w:tbl>
    <w:p w14:paraId="2C43E9B3" w14:textId="77777777" w:rsidR="00871C11" w:rsidRPr="00E56B24" w:rsidRDefault="00871C11" w:rsidP="005A7AFF">
      <w:pPr>
        <w:autoSpaceDE w:val="0"/>
        <w:autoSpaceDN w:val="0"/>
        <w:adjustRightInd w:val="0"/>
        <w:ind w:left="-57" w:right="-1" w:firstLine="708"/>
        <w:jc w:val="both"/>
        <w:rPr>
          <w:rFonts w:ascii="Arial Narrow" w:hAnsi="Arial Narrow"/>
          <w:color w:val="3A003A"/>
          <w:sz w:val="28"/>
          <w:szCs w:val="28"/>
        </w:rPr>
      </w:pPr>
    </w:p>
    <w:p w14:paraId="4469462D" w14:textId="77777777" w:rsidR="00871C11" w:rsidRPr="00E56B24" w:rsidRDefault="00871C11" w:rsidP="005A7AFF">
      <w:pPr>
        <w:autoSpaceDE w:val="0"/>
        <w:autoSpaceDN w:val="0"/>
        <w:adjustRightInd w:val="0"/>
        <w:ind w:left="-57" w:right="-1" w:firstLine="708"/>
        <w:jc w:val="both"/>
        <w:rPr>
          <w:rFonts w:ascii="Arial Narrow" w:hAnsi="Arial Narrow"/>
          <w:color w:val="3A003A"/>
          <w:sz w:val="28"/>
          <w:szCs w:val="28"/>
        </w:rPr>
      </w:pPr>
    </w:p>
    <w:p w14:paraId="15B6177F" w14:textId="77777777" w:rsidR="00871C11" w:rsidRPr="00E56B24" w:rsidRDefault="00871C11" w:rsidP="005A7AFF">
      <w:pPr>
        <w:tabs>
          <w:tab w:val="left" w:pos="1134"/>
        </w:tabs>
        <w:ind w:left="-57" w:right="-1" w:firstLine="709"/>
        <w:jc w:val="both"/>
        <w:rPr>
          <w:rFonts w:ascii="Arial Narrow" w:hAnsi="Arial Narrow"/>
          <w:b/>
          <w:color w:val="3A003A"/>
          <w:sz w:val="28"/>
          <w:szCs w:val="28"/>
          <w:lang w:val="en-US"/>
        </w:rPr>
      </w:pPr>
      <w:r w:rsidRPr="00E56B24">
        <w:rPr>
          <w:rFonts w:ascii="Arial Narrow" w:hAnsi="Arial Narrow"/>
          <w:b/>
          <w:color w:val="3A003A"/>
          <w:sz w:val="28"/>
          <w:szCs w:val="28"/>
        </w:rPr>
        <w:t>Funcţii de conducere:</w:t>
      </w:r>
    </w:p>
    <w:p w14:paraId="05B0333D" w14:textId="77777777" w:rsidR="00871C11" w:rsidRPr="00E56B24" w:rsidRDefault="00871C11" w:rsidP="005A7AFF">
      <w:pPr>
        <w:tabs>
          <w:tab w:val="left" w:pos="567"/>
        </w:tabs>
        <w:ind w:left="-57" w:right="-1" w:firstLine="709"/>
        <w:jc w:val="both"/>
        <w:rPr>
          <w:rFonts w:ascii="Arial Narrow" w:hAnsi="Arial Narrow"/>
          <w:color w:val="3A003A"/>
          <w:sz w:val="28"/>
          <w:szCs w:val="28"/>
        </w:rPr>
      </w:pPr>
      <w:r w:rsidRPr="00E56B24">
        <w:rPr>
          <w:rFonts w:ascii="Arial Narrow" w:hAnsi="Arial Narrow"/>
          <w:color w:val="3A003A"/>
          <w:sz w:val="28"/>
          <w:szCs w:val="28"/>
        </w:rPr>
        <w:t>La sfârşitul anului 2024, structura posturilor cu funcţii de conducere prevăzute la nivelul Ministerului Public era următoarea:</w:t>
      </w:r>
    </w:p>
    <w:p w14:paraId="53AA654E" w14:textId="77777777" w:rsidR="00871C11" w:rsidRPr="00E56B24" w:rsidRDefault="00871C11" w:rsidP="005A7AFF">
      <w:pPr>
        <w:numPr>
          <w:ilvl w:val="0"/>
          <w:numId w:val="13"/>
        </w:numPr>
        <w:tabs>
          <w:tab w:val="left" w:pos="567"/>
          <w:tab w:val="num" w:pos="990"/>
        </w:tabs>
        <w:ind w:left="990" w:right="-1" w:hanging="371"/>
        <w:jc w:val="both"/>
        <w:rPr>
          <w:rFonts w:ascii="Arial Narrow" w:hAnsi="Arial Narrow"/>
          <w:b/>
          <w:color w:val="3A003A"/>
          <w:sz w:val="28"/>
          <w:szCs w:val="28"/>
        </w:rPr>
      </w:pPr>
      <w:r w:rsidRPr="00E56B24">
        <w:rPr>
          <w:rFonts w:ascii="Arial Narrow" w:hAnsi="Arial Narrow"/>
          <w:color w:val="3A003A"/>
          <w:sz w:val="28"/>
          <w:szCs w:val="28"/>
        </w:rPr>
        <w:t xml:space="preserve">Parchetul de pe lângă Înalta Curte de Casaţie şi Justiţie:                        </w:t>
      </w:r>
      <w:r w:rsidR="00AD078E" w:rsidRPr="00E56B24">
        <w:rPr>
          <w:rFonts w:ascii="Arial Narrow" w:hAnsi="Arial Narrow"/>
          <w:color w:val="3A003A"/>
          <w:sz w:val="28"/>
          <w:szCs w:val="28"/>
        </w:rPr>
        <w:t xml:space="preserve">  </w:t>
      </w:r>
      <w:r w:rsidRPr="00E56B24">
        <w:rPr>
          <w:rFonts w:ascii="Arial Narrow" w:hAnsi="Arial Narrow"/>
          <w:color w:val="3A003A"/>
          <w:sz w:val="28"/>
          <w:szCs w:val="28"/>
        </w:rPr>
        <w:t xml:space="preserve">  30</w:t>
      </w:r>
    </w:p>
    <w:p w14:paraId="4AFD3960" w14:textId="77777777" w:rsidR="00871C11" w:rsidRPr="00E56B24" w:rsidRDefault="00871C11" w:rsidP="005A7AFF">
      <w:pPr>
        <w:numPr>
          <w:ilvl w:val="0"/>
          <w:numId w:val="13"/>
        </w:numPr>
        <w:tabs>
          <w:tab w:val="left" w:pos="567"/>
          <w:tab w:val="num" w:pos="990"/>
        </w:tabs>
        <w:ind w:left="990" w:right="-1" w:hanging="371"/>
        <w:jc w:val="both"/>
        <w:rPr>
          <w:rFonts w:ascii="Arial Narrow" w:hAnsi="Arial Narrow"/>
          <w:b/>
          <w:color w:val="3A003A"/>
          <w:sz w:val="28"/>
          <w:szCs w:val="28"/>
        </w:rPr>
      </w:pPr>
      <w:r w:rsidRPr="00E56B24">
        <w:rPr>
          <w:rFonts w:ascii="Arial Narrow" w:hAnsi="Arial Narrow"/>
          <w:color w:val="3A003A"/>
          <w:sz w:val="28"/>
          <w:szCs w:val="28"/>
        </w:rPr>
        <w:t xml:space="preserve">Parchetele de pe lângă curţile de apel (PCA):   </w:t>
      </w:r>
      <w:r w:rsidRPr="00E56B24">
        <w:rPr>
          <w:rFonts w:ascii="Arial Narrow" w:hAnsi="Arial Narrow"/>
          <w:color w:val="3A003A"/>
          <w:sz w:val="28"/>
          <w:szCs w:val="28"/>
        </w:rPr>
        <w:tab/>
        <w:t xml:space="preserve">                  </w:t>
      </w:r>
      <w:r w:rsidRPr="00E56B24">
        <w:rPr>
          <w:rFonts w:ascii="Arial Narrow" w:hAnsi="Arial Narrow"/>
          <w:color w:val="3A003A"/>
          <w:sz w:val="28"/>
          <w:szCs w:val="28"/>
        </w:rPr>
        <w:tab/>
        <w:t xml:space="preserve">         70</w:t>
      </w:r>
    </w:p>
    <w:p w14:paraId="6F8F021F" w14:textId="77777777" w:rsidR="00871C11" w:rsidRPr="00E56B24" w:rsidRDefault="00871C11" w:rsidP="005A7AFF">
      <w:pPr>
        <w:numPr>
          <w:ilvl w:val="0"/>
          <w:numId w:val="13"/>
        </w:numPr>
        <w:tabs>
          <w:tab w:val="left" w:pos="567"/>
          <w:tab w:val="num" w:pos="990"/>
        </w:tabs>
        <w:ind w:left="990" w:right="-1" w:hanging="371"/>
        <w:jc w:val="both"/>
        <w:rPr>
          <w:rFonts w:ascii="Arial Narrow" w:hAnsi="Arial Narrow"/>
          <w:b/>
          <w:color w:val="3A003A"/>
          <w:sz w:val="28"/>
          <w:szCs w:val="28"/>
        </w:rPr>
      </w:pPr>
      <w:r w:rsidRPr="00E56B24">
        <w:rPr>
          <w:rFonts w:ascii="Arial Narrow" w:hAnsi="Arial Narrow"/>
          <w:color w:val="3A003A"/>
          <w:sz w:val="28"/>
          <w:szCs w:val="28"/>
        </w:rPr>
        <w:t>Parchetele de pe lângă tribunale (PT):</w:t>
      </w:r>
      <w:r w:rsidRPr="00E56B24">
        <w:rPr>
          <w:rFonts w:ascii="Arial Narrow" w:hAnsi="Arial Narrow"/>
          <w:color w:val="3A003A"/>
          <w:sz w:val="28"/>
          <w:szCs w:val="28"/>
        </w:rPr>
        <w:tab/>
        <w:t xml:space="preserve">              </w:t>
      </w:r>
      <w:r w:rsidRPr="00E56B24">
        <w:rPr>
          <w:rFonts w:ascii="Arial Narrow" w:hAnsi="Arial Narrow"/>
          <w:color w:val="3A003A"/>
          <w:sz w:val="28"/>
          <w:szCs w:val="28"/>
        </w:rPr>
        <w:tab/>
      </w:r>
      <w:r w:rsidRPr="00E56B24">
        <w:rPr>
          <w:rFonts w:ascii="Arial Narrow" w:hAnsi="Arial Narrow"/>
          <w:color w:val="3A003A"/>
          <w:sz w:val="28"/>
          <w:szCs w:val="28"/>
        </w:rPr>
        <w:tab/>
        <w:t xml:space="preserve">                  173</w:t>
      </w:r>
    </w:p>
    <w:p w14:paraId="5C514ED4" w14:textId="77777777" w:rsidR="00871C11" w:rsidRPr="00E56B24" w:rsidRDefault="00871C11" w:rsidP="005A7AFF">
      <w:pPr>
        <w:numPr>
          <w:ilvl w:val="0"/>
          <w:numId w:val="13"/>
        </w:numPr>
        <w:tabs>
          <w:tab w:val="left" w:pos="567"/>
          <w:tab w:val="num" w:pos="990"/>
        </w:tabs>
        <w:ind w:left="990" w:right="-1" w:hanging="371"/>
        <w:jc w:val="both"/>
        <w:rPr>
          <w:rFonts w:ascii="Arial Narrow" w:hAnsi="Arial Narrow"/>
          <w:color w:val="3A003A"/>
          <w:sz w:val="28"/>
          <w:szCs w:val="28"/>
        </w:rPr>
      </w:pPr>
      <w:r w:rsidRPr="00E56B24">
        <w:rPr>
          <w:rFonts w:ascii="Arial Narrow" w:hAnsi="Arial Narrow"/>
          <w:color w:val="3A003A"/>
          <w:sz w:val="28"/>
          <w:szCs w:val="28"/>
        </w:rPr>
        <w:t>Parchetele de pe lângă judecătorii (PJ):</w:t>
      </w:r>
      <w:r w:rsidRPr="00E56B24">
        <w:rPr>
          <w:rFonts w:ascii="Arial Narrow" w:hAnsi="Arial Narrow"/>
          <w:b/>
          <w:color w:val="3A003A"/>
          <w:sz w:val="28"/>
          <w:szCs w:val="28"/>
        </w:rPr>
        <w:t xml:space="preserve"> </w:t>
      </w:r>
      <w:r w:rsidRPr="00E56B24">
        <w:rPr>
          <w:rFonts w:ascii="Arial Narrow" w:hAnsi="Arial Narrow"/>
          <w:b/>
          <w:color w:val="3A003A"/>
          <w:sz w:val="28"/>
          <w:szCs w:val="28"/>
        </w:rPr>
        <w:tab/>
      </w:r>
      <w:r w:rsidRPr="00E56B24">
        <w:rPr>
          <w:rFonts w:ascii="Arial Narrow" w:hAnsi="Arial Narrow"/>
          <w:b/>
          <w:color w:val="3A003A"/>
          <w:sz w:val="28"/>
          <w:szCs w:val="28"/>
        </w:rPr>
        <w:tab/>
      </w:r>
      <w:r w:rsidRPr="00E56B24">
        <w:rPr>
          <w:rFonts w:ascii="Arial Narrow" w:hAnsi="Arial Narrow"/>
          <w:b/>
          <w:color w:val="3A003A"/>
          <w:sz w:val="28"/>
          <w:szCs w:val="28"/>
        </w:rPr>
        <w:tab/>
      </w:r>
      <w:r w:rsidRPr="00E56B24">
        <w:rPr>
          <w:rFonts w:ascii="Arial Narrow" w:hAnsi="Arial Narrow"/>
          <w:b/>
          <w:color w:val="3A003A"/>
          <w:sz w:val="28"/>
          <w:szCs w:val="28"/>
        </w:rPr>
        <w:tab/>
        <w:t xml:space="preserve">       </w:t>
      </w:r>
      <w:r w:rsidRPr="00E56B24">
        <w:rPr>
          <w:rFonts w:ascii="Arial Narrow" w:hAnsi="Arial Narrow"/>
          <w:color w:val="3A003A"/>
          <w:sz w:val="28"/>
          <w:szCs w:val="28"/>
        </w:rPr>
        <w:t>241</w:t>
      </w:r>
    </w:p>
    <w:p w14:paraId="364A06B0" w14:textId="77777777" w:rsidR="00871C11" w:rsidRPr="00E56B24" w:rsidRDefault="00871C11" w:rsidP="005A7AFF">
      <w:pPr>
        <w:tabs>
          <w:tab w:val="left" w:pos="567"/>
          <w:tab w:val="num" w:pos="990"/>
          <w:tab w:val="left" w:pos="1620"/>
        </w:tabs>
        <w:ind w:left="-57" w:right="-1" w:firstLine="624"/>
        <w:jc w:val="both"/>
        <w:rPr>
          <w:rFonts w:ascii="Arial Narrow" w:hAnsi="Arial Narrow"/>
          <w:color w:val="3A003A"/>
          <w:sz w:val="28"/>
          <w:szCs w:val="28"/>
        </w:rPr>
      </w:pPr>
      <w:r w:rsidRPr="00E56B24">
        <w:rPr>
          <w:rFonts w:ascii="Arial Narrow" w:hAnsi="Arial Narrow"/>
          <w:color w:val="3A003A"/>
          <w:sz w:val="28"/>
          <w:szCs w:val="28"/>
        </w:rPr>
        <w:t>-     Direcţia de Investigare a Infracţiunilor de Criminalitate Organizată şi</w:t>
      </w:r>
    </w:p>
    <w:p w14:paraId="50EF6873" w14:textId="77777777" w:rsidR="00871C11" w:rsidRPr="00E56B24" w:rsidRDefault="00871C11" w:rsidP="005A7AFF">
      <w:pPr>
        <w:tabs>
          <w:tab w:val="left" w:pos="567"/>
          <w:tab w:val="num" w:pos="990"/>
          <w:tab w:val="left" w:pos="1620"/>
        </w:tabs>
        <w:ind w:left="-57" w:right="-1" w:firstLine="624"/>
        <w:jc w:val="both"/>
        <w:rPr>
          <w:rFonts w:ascii="Arial Narrow" w:hAnsi="Arial Narrow"/>
          <w:color w:val="3A003A"/>
          <w:sz w:val="28"/>
          <w:szCs w:val="28"/>
        </w:rPr>
      </w:pPr>
      <w:r w:rsidRPr="00E56B24">
        <w:rPr>
          <w:rFonts w:ascii="Arial Narrow" w:hAnsi="Arial Narrow"/>
          <w:color w:val="3A003A"/>
          <w:sz w:val="28"/>
          <w:szCs w:val="28"/>
        </w:rPr>
        <w:t xml:space="preserve">      Terorism (DIICOT):                                                                                   </w:t>
      </w:r>
      <w:r w:rsidR="00AD078E" w:rsidRPr="00E56B24">
        <w:rPr>
          <w:rFonts w:ascii="Arial Narrow" w:hAnsi="Arial Narrow"/>
          <w:color w:val="3A003A"/>
          <w:sz w:val="28"/>
          <w:szCs w:val="28"/>
        </w:rPr>
        <w:t xml:space="preserve">  </w:t>
      </w:r>
      <w:r w:rsidRPr="00E56B24">
        <w:rPr>
          <w:rFonts w:ascii="Arial Narrow" w:hAnsi="Arial Narrow"/>
          <w:color w:val="3A003A"/>
          <w:sz w:val="28"/>
          <w:szCs w:val="28"/>
        </w:rPr>
        <w:t xml:space="preserve">  66</w:t>
      </w:r>
    </w:p>
    <w:p w14:paraId="0B86EDCE" w14:textId="77777777" w:rsidR="00871C11" w:rsidRPr="00E56B24" w:rsidRDefault="00871C11" w:rsidP="005A7AFF">
      <w:pPr>
        <w:numPr>
          <w:ilvl w:val="0"/>
          <w:numId w:val="13"/>
        </w:numPr>
        <w:tabs>
          <w:tab w:val="left" w:pos="567"/>
          <w:tab w:val="num" w:pos="990"/>
        </w:tabs>
        <w:ind w:left="990" w:right="-1" w:hanging="371"/>
        <w:jc w:val="both"/>
        <w:rPr>
          <w:rFonts w:ascii="Arial Narrow" w:hAnsi="Arial Narrow"/>
          <w:b/>
          <w:color w:val="3A003A"/>
          <w:sz w:val="28"/>
          <w:szCs w:val="28"/>
        </w:rPr>
      </w:pPr>
      <w:r w:rsidRPr="00E56B24">
        <w:rPr>
          <w:rFonts w:ascii="Arial Narrow" w:hAnsi="Arial Narrow"/>
          <w:color w:val="3A003A"/>
          <w:sz w:val="28"/>
          <w:szCs w:val="28"/>
        </w:rPr>
        <w:t xml:space="preserve">Direcţia Naţională Anticorupţie (DNA): </w:t>
      </w:r>
      <w:r w:rsidRPr="00E56B24">
        <w:rPr>
          <w:rFonts w:ascii="Arial Narrow" w:hAnsi="Arial Narrow"/>
          <w:color w:val="3A003A"/>
          <w:sz w:val="28"/>
          <w:szCs w:val="28"/>
        </w:rPr>
        <w:tab/>
        <w:t xml:space="preserve">             </w:t>
      </w:r>
      <w:r w:rsidRPr="00E56B24">
        <w:rPr>
          <w:rFonts w:ascii="Arial Narrow" w:hAnsi="Arial Narrow"/>
          <w:color w:val="3A003A"/>
          <w:sz w:val="28"/>
          <w:szCs w:val="28"/>
        </w:rPr>
        <w:tab/>
        <w:t xml:space="preserve">                               42</w:t>
      </w:r>
    </w:p>
    <w:p w14:paraId="525DAC23" w14:textId="77777777" w:rsidR="00871C11" w:rsidRPr="00E56B24" w:rsidRDefault="00871C11" w:rsidP="005A7AFF">
      <w:pPr>
        <w:numPr>
          <w:ilvl w:val="0"/>
          <w:numId w:val="13"/>
        </w:numPr>
        <w:tabs>
          <w:tab w:val="left" w:pos="567"/>
          <w:tab w:val="num" w:pos="990"/>
        </w:tabs>
        <w:ind w:left="990" w:right="-1" w:hanging="371"/>
        <w:jc w:val="both"/>
        <w:rPr>
          <w:rFonts w:ascii="Arial Narrow" w:hAnsi="Arial Narrow"/>
          <w:color w:val="3A003A"/>
          <w:sz w:val="28"/>
          <w:szCs w:val="28"/>
        </w:rPr>
      </w:pPr>
      <w:r w:rsidRPr="00E56B24">
        <w:rPr>
          <w:rFonts w:ascii="Arial Narrow" w:hAnsi="Arial Narrow"/>
          <w:noProof/>
          <w:color w:val="3A003A"/>
          <w:sz w:val="28"/>
          <w:szCs w:val="28"/>
          <w:lang w:val="en-US" w:eastAsia="en-US"/>
        </w:rPr>
        <mc:AlternateContent>
          <mc:Choice Requires="wps">
            <w:drawing>
              <wp:anchor distT="0" distB="0" distL="114300" distR="114300" simplePos="0" relativeHeight="251665408" behindDoc="0" locked="0" layoutInCell="1" allowOverlap="1" wp14:anchorId="4AFEECE3" wp14:editId="30D2A984">
                <wp:simplePos x="0" y="0"/>
                <wp:positionH relativeFrom="column">
                  <wp:posOffset>4432521</wp:posOffset>
                </wp:positionH>
                <wp:positionV relativeFrom="paragraph">
                  <wp:posOffset>205105</wp:posOffset>
                </wp:positionV>
                <wp:extent cx="1050290" cy="0"/>
                <wp:effectExtent l="0" t="0" r="0" b="0"/>
                <wp:wrapNone/>
                <wp:docPr id="26"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0290" cy="0"/>
                        </a:xfrm>
                        <a:prstGeom prst="line">
                          <a:avLst/>
                        </a:prstGeom>
                        <a:noFill/>
                        <a:ln w="12700">
                          <a:solidFill>
                            <a:srgbClr val="3A003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FBD4B4">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C95EA79" id="Straight Connector 1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pt,16.15pt" to="431.7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" strokecolor="#3a003a" strokeweight="1pt">
                <v:shadow type="perspective" color="#fbd4b4" opacity=".5" origin=",.5" offset="0,0" matrix=",-56756f,,.5"/>
              </v:line>
            </w:pict>
          </mc:Fallback>
        </mc:AlternateContent>
      </w:r>
      <w:r w:rsidRPr="00E56B24">
        <w:rPr>
          <w:rFonts w:ascii="Arial Narrow" w:hAnsi="Arial Narrow"/>
          <w:color w:val="3A003A"/>
          <w:sz w:val="28"/>
          <w:szCs w:val="28"/>
        </w:rPr>
        <w:t xml:space="preserve">Parchetele militare (PM):        </w:t>
      </w:r>
      <w:r w:rsidRPr="00E56B24">
        <w:rPr>
          <w:rFonts w:ascii="Arial Narrow" w:hAnsi="Arial Narrow"/>
          <w:color w:val="3A003A"/>
          <w:sz w:val="28"/>
          <w:szCs w:val="28"/>
        </w:rPr>
        <w:tab/>
      </w:r>
      <w:r w:rsidRPr="00E56B24">
        <w:rPr>
          <w:rFonts w:ascii="Arial Narrow" w:hAnsi="Arial Narrow"/>
          <w:color w:val="3A003A"/>
          <w:sz w:val="28"/>
          <w:szCs w:val="28"/>
        </w:rPr>
        <w:tab/>
      </w:r>
      <w:r w:rsidRPr="00E56B24">
        <w:rPr>
          <w:rFonts w:ascii="Arial Narrow" w:hAnsi="Arial Narrow"/>
          <w:color w:val="3A003A"/>
          <w:sz w:val="28"/>
          <w:szCs w:val="28"/>
        </w:rPr>
        <w:tab/>
      </w:r>
      <w:r w:rsidRPr="00E56B24">
        <w:rPr>
          <w:rFonts w:ascii="Arial Narrow" w:hAnsi="Arial Narrow"/>
          <w:color w:val="3A003A"/>
          <w:sz w:val="28"/>
          <w:szCs w:val="28"/>
        </w:rPr>
        <w:tab/>
        <w:t xml:space="preserve">                               35                                                                      </w:t>
      </w:r>
    </w:p>
    <w:p w14:paraId="6EA18C4F" w14:textId="77777777" w:rsidR="00871C11" w:rsidRPr="00E56B24" w:rsidRDefault="00871C11" w:rsidP="005A7AFF">
      <w:pPr>
        <w:tabs>
          <w:tab w:val="left" w:pos="567"/>
        </w:tabs>
        <w:ind w:left="-57" w:right="-1" w:firstLine="709"/>
        <w:jc w:val="both"/>
        <w:rPr>
          <w:rFonts w:ascii="Arial Narrow" w:hAnsi="Arial Narrow"/>
          <w:color w:val="3A003A"/>
          <w:sz w:val="28"/>
          <w:szCs w:val="28"/>
        </w:rPr>
      </w:pPr>
      <w:r w:rsidRPr="00E56B24">
        <w:rPr>
          <w:rFonts w:ascii="Arial Narrow" w:hAnsi="Arial Narrow"/>
          <w:color w:val="3A003A"/>
          <w:sz w:val="28"/>
          <w:szCs w:val="28"/>
        </w:rPr>
        <w:t xml:space="preserve">                                  </w:t>
      </w:r>
      <w:r w:rsidRPr="00E56B24">
        <w:rPr>
          <w:rFonts w:ascii="Arial Narrow" w:hAnsi="Arial Narrow"/>
          <w:color w:val="3A003A"/>
          <w:sz w:val="28"/>
          <w:szCs w:val="28"/>
        </w:rPr>
        <w:tab/>
      </w:r>
      <w:r w:rsidRPr="00E56B24">
        <w:rPr>
          <w:rFonts w:ascii="Arial Narrow" w:hAnsi="Arial Narrow"/>
          <w:color w:val="3A003A"/>
          <w:sz w:val="28"/>
          <w:szCs w:val="28"/>
        </w:rPr>
        <w:tab/>
      </w:r>
      <w:r w:rsidRPr="00E56B24">
        <w:rPr>
          <w:rFonts w:ascii="Arial Narrow" w:hAnsi="Arial Narrow"/>
          <w:color w:val="3A003A"/>
          <w:sz w:val="28"/>
          <w:szCs w:val="28"/>
        </w:rPr>
        <w:tab/>
      </w:r>
      <w:r w:rsidRPr="00E56B24">
        <w:rPr>
          <w:rFonts w:ascii="Arial Narrow" w:hAnsi="Arial Narrow"/>
          <w:color w:val="3A003A"/>
          <w:sz w:val="28"/>
          <w:szCs w:val="28"/>
        </w:rPr>
        <w:tab/>
      </w:r>
      <w:r w:rsidRPr="00E56B24">
        <w:rPr>
          <w:rFonts w:ascii="Arial Narrow" w:hAnsi="Arial Narrow"/>
          <w:color w:val="3A003A"/>
          <w:sz w:val="28"/>
          <w:szCs w:val="28"/>
        </w:rPr>
        <w:tab/>
        <w:t xml:space="preserve">                          </w:t>
      </w:r>
      <w:r w:rsidRPr="00E56B24">
        <w:rPr>
          <w:rFonts w:ascii="Arial Narrow" w:hAnsi="Arial Narrow"/>
          <w:b/>
          <w:color w:val="3A003A"/>
          <w:sz w:val="28"/>
          <w:szCs w:val="28"/>
        </w:rPr>
        <w:t>TOTAL:</w:t>
      </w:r>
      <w:r w:rsidRPr="00E56B24">
        <w:rPr>
          <w:rFonts w:ascii="Arial Narrow" w:hAnsi="Arial Narrow"/>
          <w:color w:val="3A003A"/>
          <w:sz w:val="28"/>
          <w:szCs w:val="28"/>
        </w:rPr>
        <w:t xml:space="preserve">  </w:t>
      </w:r>
      <w:r w:rsidRPr="00E56B24">
        <w:rPr>
          <w:rFonts w:ascii="Arial Narrow" w:hAnsi="Arial Narrow"/>
          <w:b/>
          <w:color w:val="3A003A"/>
          <w:sz w:val="28"/>
          <w:szCs w:val="28"/>
        </w:rPr>
        <w:t>657</w:t>
      </w:r>
    </w:p>
    <w:p w14:paraId="4690AB7C" w14:textId="77777777" w:rsidR="00871C11" w:rsidRPr="00E56B24" w:rsidRDefault="00871C11" w:rsidP="005A7AFF">
      <w:pPr>
        <w:tabs>
          <w:tab w:val="left" w:pos="567"/>
        </w:tabs>
        <w:ind w:left="-57" w:right="-1" w:firstLine="709"/>
        <w:jc w:val="both"/>
        <w:rPr>
          <w:rFonts w:ascii="Arial Narrow" w:hAnsi="Arial Narrow"/>
          <w:b/>
          <w:color w:val="3A003A"/>
          <w:sz w:val="28"/>
          <w:szCs w:val="28"/>
        </w:rPr>
      </w:pPr>
    </w:p>
    <w:p w14:paraId="370F8665" w14:textId="77777777" w:rsidR="00871C11" w:rsidRPr="00E56B24" w:rsidRDefault="00871C11" w:rsidP="005A7AFF">
      <w:pPr>
        <w:tabs>
          <w:tab w:val="left" w:pos="567"/>
        </w:tabs>
        <w:ind w:left="-57" w:right="-1" w:firstLine="709"/>
        <w:jc w:val="both"/>
        <w:rPr>
          <w:rFonts w:ascii="Arial Narrow" w:hAnsi="Arial Narrow"/>
          <w:b/>
          <w:color w:val="3A003A"/>
          <w:sz w:val="28"/>
          <w:szCs w:val="28"/>
        </w:rPr>
      </w:pPr>
    </w:p>
    <w:p w14:paraId="69A39C11" w14:textId="77777777" w:rsidR="00871C11" w:rsidRPr="00E56B24" w:rsidRDefault="00871C11" w:rsidP="005A7AFF">
      <w:pPr>
        <w:spacing w:before="40"/>
        <w:ind w:left="-57" w:right="-1"/>
        <w:jc w:val="both"/>
        <w:rPr>
          <w:rFonts w:ascii="Arial Narrow" w:hAnsi="Arial Narrow"/>
          <w:b/>
          <w:color w:val="3A003A"/>
          <w:sz w:val="28"/>
          <w:szCs w:val="28"/>
        </w:rPr>
      </w:pPr>
    </w:p>
    <w:p w14:paraId="44A72E0A" w14:textId="77777777" w:rsidR="00871C11" w:rsidRPr="00E56B24" w:rsidRDefault="00871C11" w:rsidP="005A7AFF">
      <w:pPr>
        <w:spacing w:before="40"/>
        <w:ind w:left="-57" w:right="-1"/>
        <w:jc w:val="both"/>
        <w:rPr>
          <w:rFonts w:ascii="Arial Narrow" w:hAnsi="Arial Narrow"/>
          <w:b/>
          <w:color w:val="3A003A"/>
          <w:sz w:val="28"/>
          <w:szCs w:val="28"/>
        </w:rPr>
      </w:pPr>
    </w:p>
    <w:p w14:paraId="5C9E04C1" w14:textId="77777777" w:rsidR="00871C11" w:rsidRPr="00E56B24" w:rsidRDefault="00871C11" w:rsidP="005A7AFF">
      <w:pPr>
        <w:spacing w:before="40"/>
        <w:ind w:left="-57" w:right="-1"/>
        <w:jc w:val="both"/>
        <w:rPr>
          <w:rFonts w:ascii="Arial Narrow" w:hAnsi="Arial Narrow"/>
          <w:b/>
          <w:color w:val="3A003A"/>
          <w:sz w:val="28"/>
          <w:szCs w:val="28"/>
        </w:rPr>
      </w:pPr>
    </w:p>
    <w:p w14:paraId="35295920" w14:textId="77777777" w:rsidR="00871C11" w:rsidRPr="00E56B24" w:rsidRDefault="00871C11" w:rsidP="005A7AFF">
      <w:pPr>
        <w:spacing w:before="40"/>
        <w:ind w:left="-57" w:right="-1"/>
        <w:jc w:val="both"/>
        <w:rPr>
          <w:rFonts w:ascii="Arial Narrow" w:hAnsi="Arial Narrow"/>
          <w:b/>
          <w:color w:val="3A003A"/>
          <w:sz w:val="28"/>
          <w:szCs w:val="28"/>
        </w:rPr>
      </w:pPr>
    </w:p>
    <w:p w14:paraId="0E4CE184" w14:textId="77777777" w:rsidR="00871C11" w:rsidRPr="00E56B24" w:rsidRDefault="00871C11" w:rsidP="005A7AFF">
      <w:pPr>
        <w:spacing w:before="40"/>
        <w:ind w:left="-57" w:right="-1"/>
        <w:jc w:val="both"/>
        <w:rPr>
          <w:rFonts w:ascii="Arial Narrow" w:hAnsi="Arial Narrow"/>
          <w:b/>
          <w:color w:val="3A003A"/>
          <w:sz w:val="28"/>
          <w:szCs w:val="28"/>
        </w:rPr>
      </w:pPr>
    </w:p>
    <w:p w14:paraId="367443F8" w14:textId="77777777" w:rsidR="00871C11" w:rsidRPr="00E56B24" w:rsidRDefault="00871C11" w:rsidP="005A7AFF">
      <w:pPr>
        <w:tabs>
          <w:tab w:val="left" w:pos="3105"/>
        </w:tabs>
        <w:spacing w:before="40"/>
        <w:ind w:left="-57" w:right="-1"/>
        <w:jc w:val="center"/>
        <w:rPr>
          <w:rFonts w:ascii="Arial Narrow" w:hAnsi="Arial Narrow"/>
          <w:b/>
          <w:color w:val="3A003A"/>
          <w:sz w:val="28"/>
          <w:szCs w:val="28"/>
        </w:rPr>
      </w:pPr>
      <w:r w:rsidRPr="00E56B24">
        <w:rPr>
          <w:rFonts w:ascii="Arial Narrow" w:hAnsi="Arial Narrow"/>
          <w:b/>
          <w:color w:val="3A003A"/>
          <w:sz w:val="28"/>
          <w:szCs w:val="28"/>
        </w:rPr>
        <w:t xml:space="preserve">     STRUCTURA FUNCŢIILOR DE CONDUCERE PREVĂZUTE</w:t>
      </w:r>
    </w:p>
    <w:p w14:paraId="256051B8" w14:textId="77777777" w:rsidR="00871C11" w:rsidRPr="00E56B24" w:rsidRDefault="00871C11" w:rsidP="005A7AFF">
      <w:pPr>
        <w:tabs>
          <w:tab w:val="left" w:pos="3105"/>
        </w:tabs>
        <w:spacing w:before="40"/>
        <w:ind w:left="-57" w:right="-1"/>
        <w:jc w:val="center"/>
        <w:rPr>
          <w:rFonts w:ascii="Arial Narrow" w:hAnsi="Arial Narrow"/>
          <w:b/>
          <w:color w:val="3A003A"/>
          <w:sz w:val="28"/>
          <w:szCs w:val="28"/>
        </w:rPr>
      </w:pPr>
      <w:r w:rsidRPr="00E56B24">
        <w:rPr>
          <w:rFonts w:ascii="Arial Narrow" w:hAnsi="Arial Narrow"/>
          <w:noProof/>
          <w:color w:val="3A003A"/>
          <w:sz w:val="28"/>
          <w:szCs w:val="28"/>
          <w:lang w:val="en-US" w:eastAsia="en-US"/>
        </w:rPr>
        <w:drawing>
          <wp:inline distT="0" distB="0" distL="0" distR="0" wp14:anchorId="1CBDF9C2" wp14:editId="3F2341EC">
            <wp:extent cx="4544449" cy="2417197"/>
            <wp:effectExtent l="0" t="0" r="0" b="0"/>
            <wp:docPr id="28" name="Char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B2BC466" w14:textId="77777777" w:rsidR="00871C11" w:rsidRPr="00E56B24" w:rsidRDefault="00871C11" w:rsidP="005A7AFF">
      <w:pPr>
        <w:spacing w:before="40"/>
        <w:ind w:left="-57" w:right="-1" w:firstLine="709"/>
        <w:jc w:val="both"/>
        <w:rPr>
          <w:rFonts w:ascii="Arial Narrow" w:hAnsi="Arial Narrow"/>
          <w:color w:val="3A003A"/>
          <w:sz w:val="28"/>
          <w:szCs w:val="28"/>
        </w:rPr>
      </w:pPr>
      <w:r w:rsidRPr="00E56B24">
        <w:rPr>
          <w:rFonts w:ascii="Arial Narrow" w:hAnsi="Arial Narrow"/>
          <w:color w:val="3A003A"/>
          <w:sz w:val="28"/>
          <w:szCs w:val="28"/>
        </w:rPr>
        <w:t xml:space="preserve">Din totalul </w:t>
      </w:r>
      <w:r w:rsidRPr="00E56B24">
        <w:rPr>
          <w:rFonts w:ascii="Arial Narrow" w:hAnsi="Arial Narrow"/>
          <w:b/>
          <w:color w:val="3A003A"/>
          <w:sz w:val="28"/>
          <w:szCs w:val="28"/>
        </w:rPr>
        <w:t>funcţiilor de conducere</w:t>
      </w:r>
      <w:r w:rsidRPr="00E56B24">
        <w:rPr>
          <w:rFonts w:ascii="Arial Narrow" w:hAnsi="Arial Narrow"/>
          <w:color w:val="3A003A"/>
          <w:sz w:val="28"/>
          <w:szCs w:val="28"/>
        </w:rPr>
        <w:t xml:space="preserve"> prevăzute la data de 31 decembrie 2024,                        </w:t>
      </w:r>
      <w:r w:rsidRPr="00E56B24">
        <w:rPr>
          <w:rFonts w:ascii="Arial Narrow" w:hAnsi="Arial Narrow"/>
          <w:b/>
          <w:color w:val="3A003A"/>
          <w:sz w:val="28"/>
          <w:szCs w:val="28"/>
        </w:rPr>
        <w:t>352</w:t>
      </w:r>
      <w:r w:rsidRPr="00E56B24">
        <w:rPr>
          <w:rFonts w:ascii="Arial Narrow" w:hAnsi="Arial Narrow"/>
          <w:color w:val="3A003A"/>
          <w:sz w:val="28"/>
          <w:szCs w:val="28"/>
        </w:rPr>
        <w:t xml:space="preserve"> erau </w:t>
      </w:r>
      <w:r w:rsidRPr="00E56B24">
        <w:rPr>
          <w:rFonts w:ascii="Arial Narrow" w:hAnsi="Arial Narrow"/>
          <w:b/>
          <w:color w:val="3A003A"/>
          <w:sz w:val="28"/>
          <w:szCs w:val="28"/>
        </w:rPr>
        <w:t>vacante</w:t>
      </w:r>
      <w:r w:rsidRPr="00E56B24">
        <w:rPr>
          <w:rFonts w:ascii="Arial Narrow" w:hAnsi="Arial Narrow"/>
          <w:b/>
          <w:color w:val="3A003A"/>
          <w:sz w:val="28"/>
          <w:szCs w:val="28"/>
          <w:vertAlign w:val="superscript"/>
        </w:rPr>
        <w:footnoteReference w:id="13"/>
      </w:r>
      <w:r w:rsidRPr="00E56B24">
        <w:rPr>
          <w:rFonts w:ascii="Arial Narrow" w:hAnsi="Arial Narrow"/>
          <w:color w:val="3A003A"/>
          <w:sz w:val="28"/>
          <w:szCs w:val="28"/>
        </w:rPr>
        <w:t xml:space="preserve"> (dintre care: la Parchetul de pe lângă Înalta Curte de Casaţie şi Justiţie şi parchetele de pe lângă curţile de apel, tribunale şi judecătorii - 278, Direcţia de Investigare a Infracţiunilor de Criminalitate Organizată şi Terorism - 33, Direcţia Naţională Anticorupţie - 26, parchetele militare - 15).</w:t>
      </w:r>
    </w:p>
    <w:p w14:paraId="591A84F9" w14:textId="77777777" w:rsidR="00871C11" w:rsidRPr="00E56B24" w:rsidRDefault="00871C11" w:rsidP="005A7AFF">
      <w:pPr>
        <w:spacing w:before="40"/>
        <w:ind w:left="-57" w:right="-1" w:firstLine="709"/>
        <w:jc w:val="both"/>
        <w:rPr>
          <w:rFonts w:ascii="Arial Narrow" w:hAnsi="Arial Narrow"/>
          <w:color w:val="3A003A"/>
          <w:sz w:val="28"/>
          <w:szCs w:val="28"/>
        </w:rPr>
      </w:pPr>
      <w:r w:rsidRPr="00E56B24">
        <w:rPr>
          <w:rFonts w:ascii="Arial Narrow" w:hAnsi="Arial Narrow"/>
          <w:color w:val="3A003A"/>
          <w:sz w:val="28"/>
          <w:szCs w:val="28"/>
        </w:rPr>
        <w:t>În anul 2024 se constată o creștere a gradului de ocupare a funcţiilor de conducere prin numire (46,42%), comparativ cu anul 2023 (43,51%). În anul 2024, în perioada august – noiembrie 2024, Secția pentru procurori a Consiliului Superior al Magistraturii a organizat un concurs pentru numirea procurorilor în funcții de conducere, aceștia fiind numiți începând cu data de 1 ianuarie 2025.</w:t>
      </w:r>
    </w:p>
    <w:p w14:paraId="696C317A" w14:textId="77777777" w:rsidR="00871C11" w:rsidRPr="00E56B24" w:rsidRDefault="00871C11" w:rsidP="005A7AFF">
      <w:pPr>
        <w:tabs>
          <w:tab w:val="left" w:pos="3105"/>
        </w:tabs>
        <w:spacing w:before="40"/>
        <w:ind w:left="-57" w:right="-1"/>
        <w:jc w:val="center"/>
        <w:rPr>
          <w:rFonts w:ascii="Arial Narrow" w:hAnsi="Arial Narrow"/>
          <w:b/>
          <w:color w:val="3A003A"/>
          <w:sz w:val="28"/>
          <w:szCs w:val="28"/>
        </w:rPr>
      </w:pPr>
    </w:p>
    <w:p w14:paraId="76B2FA2C" w14:textId="77777777" w:rsidR="00871C11" w:rsidRPr="00E56B24" w:rsidRDefault="00871C11" w:rsidP="005A7AFF">
      <w:pPr>
        <w:spacing w:before="40"/>
        <w:ind w:left="-57" w:right="-1" w:firstLine="709"/>
        <w:jc w:val="both"/>
        <w:rPr>
          <w:rFonts w:ascii="Arial Narrow" w:hAnsi="Arial Narrow"/>
          <w:b/>
          <w:color w:val="3A003A"/>
          <w:sz w:val="28"/>
          <w:szCs w:val="28"/>
        </w:rPr>
      </w:pPr>
      <w:r w:rsidRPr="00E56B24">
        <w:rPr>
          <w:rFonts w:ascii="Arial Narrow" w:hAnsi="Arial Narrow"/>
          <w:color w:val="3A003A"/>
          <w:sz w:val="28"/>
          <w:szCs w:val="28"/>
        </w:rPr>
        <w:t>Parchete de pe lângă judecătorii și tribunale care au funcționat în cursul anului 2024 cu un singur post de procuror ocupat prin numire, ca urmare a promovărilor sau eliberărilor din funcţie (exemplificare):</w:t>
      </w:r>
    </w:p>
    <w:tbl>
      <w:tblPr>
        <w:tblStyle w:val="TableGrid442"/>
        <w:tblpPr w:leftFromText="180" w:rightFromText="180" w:vertAnchor="text" w:horzAnchor="margin" w:tblpXSpec="center" w:tblpY="208"/>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544"/>
        <w:gridCol w:w="3278"/>
        <w:gridCol w:w="1542"/>
        <w:gridCol w:w="1417"/>
      </w:tblGrid>
      <w:tr w:rsidR="00871C11" w:rsidRPr="00E56B24" w14:paraId="3588356A" w14:textId="77777777" w:rsidTr="00871C11">
        <w:trPr>
          <w:tblHeader/>
        </w:trPr>
        <w:tc>
          <w:tcPr>
            <w:tcW w:w="544" w:type="dxa"/>
            <w:vMerge w:val="restart"/>
            <w:tcBorders>
              <w:top w:val="threeDEmboss" w:sz="6" w:space="0" w:color="00B050"/>
              <w:left w:val="threeDEmboss" w:sz="6" w:space="0" w:color="00B050"/>
              <w:bottom w:val="threeDEmboss" w:sz="6" w:space="0" w:color="00B050"/>
              <w:right w:val="single" w:sz="4" w:space="0" w:color="00B050"/>
            </w:tcBorders>
            <w:shd w:val="clear" w:color="auto" w:fill="FDF7ED"/>
          </w:tcPr>
          <w:p w14:paraId="4B34568E" w14:textId="77777777" w:rsidR="00871C11" w:rsidRPr="00E56B24" w:rsidRDefault="00871C11" w:rsidP="005A7AFF">
            <w:pPr>
              <w:tabs>
                <w:tab w:val="left" w:pos="2430"/>
              </w:tabs>
              <w:ind w:left="-267" w:right="-1"/>
              <w:jc w:val="center"/>
              <w:rPr>
                <w:rFonts w:ascii="Arial Narrow" w:hAnsi="Arial Narrow"/>
                <w:b/>
                <w:color w:val="3A003A"/>
                <w:sz w:val="20"/>
                <w:szCs w:val="20"/>
              </w:rPr>
            </w:pPr>
            <w:r w:rsidRPr="00E56B24">
              <w:rPr>
                <w:rFonts w:ascii="Arial Narrow" w:hAnsi="Arial Narrow"/>
                <w:b/>
                <w:color w:val="3A003A"/>
                <w:sz w:val="20"/>
                <w:szCs w:val="20"/>
              </w:rPr>
              <w:t>NR.</w:t>
            </w:r>
          </w:p>
          <w:p w14:paraId="31E96712" w14:textId="77777777" w:rsidR="00871C11" w:rsidRPr="00E56B24" w:rsidRDefault="00871C11" w:rsidP="005A7AFF">
            <w:pPr>
              <w:tabs>
                <w:tab w:val="left" w:pos="2430"/>
              </w:tabs>
              <w:ind w:left="-267" w:right="-1"/>
              <w:jc w:val="center"/>
              <w:rPr>
                <w:rFonts w:ascii="Arial Narrow" w:hAnsi="Arial Narrow"/>
                <w:b/>
                <w:color w:val="3A003A"/>
                <w:sz w:val="20"/>
                <w:szCs w:val="20"/>
              </w:rPr>
            </w:pPr>
            <w:r w:rsidRPr="00E56B24">
              <w:rPr>
                <w:rFonts w:ascii="Arial Narrow" w:hAnsi="Arial Narrow"/>
                <w:b/>
                <w:color w:val="3A003A"/>
                <w:sz w:val="20"/>
                <w:szCs w:val="20"/>
              </w:rPr>
              <w:t>CRT.</w:t>
            </w:r>
          </w:p>
        </w:tc>
        <w:tc>
          <w:tcPr>
            <w:tcW w:w="3278" w:type="dxa"/>
            <w:vMerge w:val="restart"/>
            <w:tcBorders>
              <w:top w:val="threeDEmboss" w:sz="6" w:space="0" w:color="00B050"/>
              <w:left w:val="single" w:sz="4" w:space="0" w:color="00B050"/>
              <w:bottom w:val="threeDEmboss" w:sz="6" w:space="0" w:color="00B050"/>
            </w:tcBorders>
            <w:shd w:val="clear" w:color="auto" w:fill="FDF7ED"/>
            <w:vAlign w:val="center"/>
          </w:tcPr>
          <w:p w14:paraId="6223DD14" w14:textId="77777777" w:rsidR="00871C11" w:rsidRPr="00E56B24" w:rsidRDefault="00871C11" w:rsidP="005A7AFF">
            <w:pPr>
              <w:tabs>
                <w:tab w:val="left" w:pos="2430"/>
              </w:tabs>
              <w:ind w:left="-273" w:right="-1"/>
              <w:jc w:val="center"/>
              <w:rPr>
                <w:rFonts w:ascii="Arial Narrow" w:hAnsi="Arial Narrow"/>
                <w:b/>
                <w:color w:val="3A003A"/>
                <w:sz w:val="20"/>
                <w:szCs w:val="20"/>
              </w:rPr>
            </w:pPr>
            <w:r w:rsidRPr="00E56B24">
              <w:rPr>
                <w:rFonts w:ascii="Arial Narrow" w:hAnsi="Arial Narrow"/>
                <w:b/>
                <w:color w:val="3A003A"/>
                <w:sz w:val="20"/>
                <w:szCs w:val="20"/>
              </w:rPr>
              <w:t>PARCHETUL DE PE LÂNGĂ</w:t>
            </w:r>
          </w:p>
        </w:tc>
        <w:tc>
          <w:tcPr>
            <w:tcW w:w="2959" w:type="dxa"/>
            <w:gridSpan w:val="2"/>
            <w:tcBorders>
              <w:top w:val="threeDEmboss" w:sz="6" w:space="0" w:color="00B050"/>
              <w:right w:val="threeDEmboss" w:sz="6" w:space="0" w:color="00B050"/>
            </w:tcBorders>
            <w:shd w:val="clear" w:color="auto" w:fill="FDF7ED"/>
            <w:vAlign w:val="center"/>
          </w:tcPr>
          <w:p w14:paraId="14E5234E" w14:textId="77777777" w:rsidR="00871C11" w:rsidRPr="00E56B24" w:rsidRDefault="00871C11" w:rsidP="005A7AFF">
            <w:pPr>
              <w:tabs>
                <w:tab w:val="left" w:pos="2430"/>
              </w:tabs>
              <w:ind w:right="-1"/>
              <w:jc w:val="center"/>
              <w:rPr>
                <w:rFonts w:ascii="Arial Narrow" w:hAnsi="Arial Narrow"/>
                <w:b/>
                <w:color w:val="3A003A"/>
                <w:sz w:val="20"/>
                <w:szCs w:val="20"/>
              </w:rPr>
            </w:pPr>
            <w:r w:rsidRPr="00E56B24">
              <w:rPr>
                <w:rFonts w:ascii="Arial Narrow" w:hAnsi="Arial Narrow"/>
                <w:b/>
                <w:color w:val="3A003A"/>
                <w:sz w:val="20"/>
                <w:szCs w:val="20"/>
              </w:rPr>
              <w:t>TOTAL POSTURI PROCUROR</w:t>
            </w:r>
          </w:p>
        </w:tc>
      </w:tr>
      <w:tr w:rsidR="00871C11" w:rsidRPr="00E56B24" w14:paraId="4F3C4F5A" w14:textId="77777777" w:rsidTr="00871C11">
        <w:trPr>
          <w:tblHeader/>
        </w:trPr>
        <w:tc>
          <w:tcPr>
            <w:tcW w:w="544" w:type="dxa"/>
            <w:vMerge/>
            <w:tcBorders>
              <w:top w:val="single" w:sz="4" w:space="0" w:color="00B050"/>
              <w:left w:val="threeDEmboss" w:sz="6" w:space="0" w:color="00B050"/>
              <w:bottom w:val="threeDEmboss" w:sz="6" w:space="0" w:color="00B050"/>
              <w:right w:val="single" w:sz="4" w:space="0" w:color="00B050"/>
            </w:tcBorders>
            <w:shd w:val="clear" w:color="auto" w:fill="FDF7ED"/>
          </w:tcPr>
          <w:p w14:paraId="4575E153" w14:textId="77777777" w:rsidR="00871C11" w:rsidRPr="00E56B24" w:rsidRDefault="00871C11" w:rsidP="005A7AFF">
            <w:pPr>
              <w:tabs>
                <w:tab w:val="left" w:pos="2430"/>
              </w:tabs>
              <w:ind w:left="-267" w:right="-1"/>
              <w:jc w:val="center"/>
              <w:rPr>
                <w:rFonts w:ascii="Arial Narrow" w:hAnsi="Arial Narrow"/>
                <w:b/>
                <w:color w:val="3A003A"/>
                <w:sz w:val="20"/>
                <w:szCs w:val="20"/>
              </w:rPr>
            </w:pPr>
          </w:p>
        </w:tc>
        <w:tc>
          <w:tcPr>
            <w:tcW w:w="3278" w:type="dxa"/>
            <w:vMerge/>
            <w:tcBorders>
              <w:top w:val="single" w:sz="4" w:space="0" w:color="00B050"/>
              <w:left w:val="single" w:sz="4" w:space="0" w:color="00B050"/>
              <w:bottom w:val="threeDEmboss" w:sz="6" w:space="0" w:color="00B050"/>
            </w:tcBorders>
            <w:shd w:val="clear" w:color="auto" w:fill="FDF7ED"/>
            <w:vAlign w:val="center"/>
          </w:tcPr>
          <w:p w14:paraId="5652015F" w14:textId="77777777" w:rsidR="00871C11" w:rsidRPr="00E56B24" w:rsidRDefault="00871C11" w:rsidP="005A7AFF">
            <w:pPr>
              <w:tabs>
                <w:tab w:val="left" w:pos="2430"/>
              </w:tabs>
              <w:ind w:right="-1"/>
              <w:jc w:val="center"/>
              <w:rPr>
                <w:rFonts w:ascii="Arial Narrow" w:hAnsi="Arial Narrow"/>
                <w:b/>
                <w:color w:val="3A003A"/>
                <w:sz w:val="20"/>
                <w:szCs w:val="20"/>
              </w:rPr>
            </w:pPr>
          </w:p>
        </w:tc>
        <w:tc>
          <w:tcPr>
            <w:tcW w:w="1542" w:type="dxa"/>
            <w:tcBorders>
              <w:bottom w:val="threeDEmboss" w:sz="6" w:space="0" w:color="00B050"/>
            </w:tcBorders>
            <w:shd w:val="clear" w:color="auto" w:fill="FDF7ED"/>
            <w:vAlign w:val="center"/>
          </w:tcPr>
          <w:p w14:paraId="230B79A6" w14:textId="77777777" w:rsidR="00871C11" w:rsidRPr="00E56B24" w:rsidRDefault="00871C11" w:rsidP="005A7AFF">
            <w:pPr>
              <w:ind w:right="-1"/>
              <w:jc w:val="center"/>
              <w:rPr>
                <w:rFonts w:ascii="Arial Narrow" w:hAnsi="Arial Narrow"/>
                <w:b/>
                <w:color w:val="3A003A"/>
                <w:sz w:val="20"/>
                <w:szCs w:val="20"/>
              </w:rPr>
            </w:pPr>
            <w:r w:rsidRPr="00E56B24">
              <w:rPr>
                <w:rFonts w:ascii="Arial Narrow" w:hAnsi="Arial Narrow"/>
                <w:b/>
                <w:color w:val="3A003A"/>
                <w:sz w:val="20"/>
                <w:szCs w:val="20"/>
              </w:rPr>
              <w:t>PREVĂZUTE</w:t>
            </w:r>
          </w:p>
        </w:tc>
        <w:tc>
          <w:tcPr>
            <w:tcW w:w="1417" w:type="dxa"/>
            <w:tcBorders>
              <w:bottom w:val="threeDEmboss" w:sz="6" w:space="0" w:color="00B050"/>
              <w:right w:val="threeDEmboss" w:sz="6" w:space="0" w:color="00B050"/>
            </w:tcBorders>
            <w:shd w:val="clear" w:color="auto" w:fill="FDF7ED"/>
            <w:vAlign w:val="center"/>
          </w:tcPr>
          <w:p w14:paraId="0A468A82" w14:textId="77777777" w:rsidR="00871C11" w:rsidRPr="00E56B24" w:rsidRDefault="00871C11" w:rsidP="005A7AFF">
            <w:pPr>
              <w:ind w:right="-1"/>
              <w:jc w:val="center"/>
              <w:rPr>
                <w:rFonts w:ascii="Arial Narrow" w:hAnsi="Arial Narrow"/>
                <w:b/>
                <w:color w:val="3A003A"/>
                <w:sz w:val="20"/>
                <w:szCs w:val="20"/>
              </w:rPr>
            </w:pPr>
            <w:r w:rsidRPr="00E56B24">
              <w:rPr>
                <w:rFonts w:ascii="Arial Narrow" w:hAnsi="Arial Narrow"/>
                <w:b/>
                <w:color w:val="3A003A"/>
                <w:sz w:val="20"/>
                <w:szCs w:val="20"/>
              </w:rPr>
              <w:t>OCUPATE</w:t>
            </w:r>
          </w:p>
        </w:tc>
      </w:tr>
      <w:tr w:rsidR="00871C11" w:rsidRPr="00E56B24" w14:paraId="7A9E2753" w14:textId="77777777" w:rsidTr="00871C11">
        <w:trPr>
          <w:trHeight w:hRule="exact" w:val="20"/>
        </w:trPr>
        <w:tc>
          <w:tcPr>
            <w:tcW w:w="544" w:type="dxa"/>
            <w:tcBorders>
              <w:top w:val="threeDEmboss" w:sz="6" w:space="0" w:color="00B050"/>
            </w:tcBorders>
            <w:shd w:val="clear" w:color="auto" w:fill="FFFFFF"/>
          </w:tcPr>
          <w:p w14:paraId="57BD1D64" w14:textId="77777777" w:rsidR="00871C11" w:rsidRPr="00E56B24" w:rsidRDefault="00871C11" w:rsidP="005A7AFF">
            <w:pPr>
              <w:spacing w:after="200"/>
              <w:ind w:left="-267" w:right="-1"/>
              <w:contextualSpacing/>
              <w:jc w:val="center"/>
              <w:rPr>
                <w:rFonts w:ascii="Arial Narrow" w:hAnsi="Arial Narrow"/>
                <w:color w:val="3A003A"/>
                <w:sz w:val="20"/>
                <w:szCs w:val="20"/>
              </w:rPr>
            </w:pPr>
          </w:p>
        </w:tc>
        <w:tc>
          <w:tcPr>
            <w:tcW w:w="3278" w:type="dxa"/>
            <w:tcBorders>
              <w:top w:val="threeDEmboss" w:sz="6" w:space="0" w:color="00B050"/>
            </w:tcBorders>
            <w:shd w:val="clear" w:color="auto" w:fill="FFFFFF"/>
          </w:tcPr>
          <w:p w14:paraId="0D1D5C2C" w14:textId="77777777" w:rsidR="00871C11" w:rsidRPr="00E56B24" w:rsidRDefault="00871C11" w:rsidP="005A7AFF">
            <w:pPr>
              <w:ind w:right="-1"/>
              <w:rPr>
                <w:rFonts w:ascii="Arial Narrow" w:hAnsi="Arial Narrow"/>
                <w:color w:val="3A003A"/>
                <w:sz w:val="20"/>
                <w:szCs w:val="20"/>
              </w:rPr>
            </w:pPr>
          </w:p>
        </w:tc>
        <w:tc>
          <w:tcPr>
            <w:tcW w:w="1542" w:type="dxa"/>
            <w:tcBorders>
              <w:top w:val="threeDEmboss" w:sz="6" w:space="0" w:color="00B050"/>
            </w:tcBorders>
            <w:shd w:val="clear" w:color="auto" w:fill="FFFFFF"/>
          </w:tcPr>
          <w:p w14:paraId="3A65CB77" w14:textId="77777777" w:rsidR="00871C11" w:rsidRPr="00E56B24" w:rsidRDefault="00871C11" w:rsidP="005A7AFF">
            <w:pPr>
              <w:ind w:right="-1"/>
              <w:jc w:val="center"/>
              <w:rPr>
                <w:rFonts w:ascii="Arial Narrow" w:hAnsi="Arial Narrow"/>
                <w:color w:val="3A003A"/>
                <w:sz w:val="20"/>
                <w:szCs w:val="20"/>
              </w:rPr>
            </w:pPr>
          </w:p>
        </w:tc>
        <w:tc>
          <w:tcPr>
            <w:tcW w:w="1417" w:type="dxa"/>
            <w:tcBorders>
              <w:top w:val="threeDEmboss" w:sz="6" w:space="0" w:color="00B050"/>
            </w:tcBorders>
            <w:shd w:val="clear" w:color="auto" w:fill="FFFFFF"/>
          </w:tcPr>
          <w:p w14:paraId="6E3B7902" w14:textId="77777777" w:rsidR="00871C11" w:rsidRPr="00E56B24" w:rsidRDefault="00871C11" w:rsidP="005A7AFF">
            <w:pPr>
              <w:ind w:right="-1"/>
              <w:jc w:val="center"/>
              <w:rPr>
                <w:rFonts w:ascii="Arial Narrow" w:hAnsi="Arial Narrow"/>
                <w:color w:val="3A003A"/>
                <w:sz w:val="20"/>
                <w:szCs w:val="20"/>
              </w:rPr>
            </w:pPr>
          </w:p>
        </w:tc>
      </w:tr>
      <w:tr w:rsidR="00871C11" w:rsidRPr="00E56B24" w14:paraId="758B4EC1" w14:textId="77777777" w:rsidTr="00871C11">
        <w:trPr>
          <w:trHeight w:hRule="exact" w:val="284"/>
        </w:trPr>
        <w:tc>
          <w:tcPr>
            <w:tcW w:w="544" w:type="dxa"/>
            <w:shd w:val="clear" w:color="auto" w:fill="FFFFFF"/>
            <w:vAlign w:val="center"/>
          </w:tcPr>
          <w:p w14:paraId="2057A70C" w14:textId="77777777" w:rsidR="00871C11" w:rsidRPr="00E56B24" w:rsidRDefault="00871C11" w:rsidP="005A7AFF">
            <w:pPr>
              <w:numPr>
                <w:ilvl w:val="0"/>
                <w:numId w:val="14"/>
              </w:numPr>
              <w:spacing w:after="200"/>
              <w:ind w:left="-267" w:right="-1" w:firstLine="0"/>
              <w:contextualSpacing/>
              <w:jc w:val="center"/>
              <w:rPr>
                <w:rFonts w:ascii="Arial Narrow" w:hAnsi="Arial Narrow"/>
                <w:color w:val="3A003A"/>
                <w:sz w:val="20"/>
                <w:szCs w:val="20"/>
              </w:rPr>
            </w:pPr>
          </w:p>
        </w:tc>
        <w:tc>
          <w:tcPr>
            <w:tcW w:w="3278" w:type="dxa"/>
            <w:shd w:val="clear" w:color="auto" w:fill="FFFFFF"/>
            <w:vAlign w:val="center"/>
          </w:tcPr>
          <w:p w14:paraId="5DB02FA1"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JUDECĂTORIA AGNITA</w:t>
            </w:r>
          </w:p>
        </w:tc>
        <w:tc>
          <w:tcPr>
            <w:tcW w:w="1542" w:type="dxa"/>
            <w:shd w:val="clear" w:color="auto" w:fill="FFFFFF"/>
            <w:vAlign w:val="center"/>
          </w:tcPr>
          <w:p w14:paraId="4B201D23"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3</w:t>
            </w:r>
          </w:p>
        </w:tc>
        <w:tc>
          <w:tcPr>
            <w:tcW w:w="1417" w:type="dxa"/>
            <w:shd w:val="clear" w:color="auto" w:fill="FFFFFF"/>
            <w:vAlign w:val="center"/>
          </w:tcPr>
          <w:p w14:paraId="2A0AA5E7"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1</w:t>
            </w:r>
          </w:p>
        </w:tc>
      </w:tr>
      <w:tr w:rsidR="00871C11" w:rsidRPr="00E56B24" w14:paraId="552C722B" w14:textId="77777777" w:rsidTr="00871C11">
        <w:trPr>
          <w:trHeight w:hRule="exact" w:val="284"/>
        </w:trPr>
        <w:tc>
          <w:tcPr>
            <w:tcW w:w="544" w:type="dxa"/>
            <w:shd w:val="clear" w:color="auto" w:fill="FFFFFF"/>
            <w:vAlign w:val="center"/>
          </w:tcPr>
          <w:p w14:paraId="7C593905" w14:textId="77777777" w:rsidR="00871C11" w:rsidRPr="00E56B24" w:rsidRDefault="00871C11" w:rsidP="005A7AFF">
            <w:pPr>
              <w:numPr>
                <w:ilvl w:val="0"/>
                <w:numId w:val="14"/>
              </w:numPr>
              <w:spacing w:after="200"/>
              <w:ind w:left="-267" w:right="-1" w:firstLine="0"/>
              <w:contextualSpacing/>
              <w:jc w:val="center"/>
              <w:rPr>
                <w:rFonts w:ascii="Arial Narrow" w:hAnsi="Arial Narrow"/>
                <w:color w:val="3A003A"/>
                <w:sz w:val="20"/>
                <w:szCs w:val="20"/>
              </w:rPr>
            </w:pPr>
          </w:p>
        </w:tc>
        <w:tc>
          <w:tcPr>
            <w:tcW w:w="3278" w:type="dxa"/>
            <w:shd w:val="clear" w:color="auto" w:fill="auto"/>
            <w:vAlign w:val="center"/>
          </w:tcPr>
          <w:p w14:paraId="05ED7F36"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JUDECĂTORIA BĂLCEȘTI</w:t>
            </w:r>
          </w:p>
        </w:tc>
        <w:tc>
          <w:tcPr>
            <w:tcW w:w="1542" w:type="dxa"/>
            <w:shd w:val="clear" w:color="auto" w:fill="FFFFFF"/>
            <w:vAlign w:val="center"/>
          </w:tcPr>
          <w:p w14:paraId="033600FB"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3</w:t>
            </w:r>
          </w:p>
        </w:tc>
        <w:tc>
          <w:tcPr>
            <w:tcW w:w="1417" w:type="dxa"/>
            <w:shd w:val="clear" w:color="auto" w:fill="FFFFFF"/>
            <w:vAlign w:val="center"/>
          </w:tcPr>
          <w:p w14:paraId="49D03FCD"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1</w:t>
            </w:r>
          </w:p>
        </w:tc>
      </w:tr>
      <w:tr w:rsidR="00871C11" w:rsidRPr="00E56B24" w14:paraId="7C269C46" w14:textId="77777777" w:rsidTr="00871C11">
        <w:trPr>
          <w:trHeight w:hRule="exact" w:val="284"/>
        </w:trPr>
        <w:tc>
          <w:tcPr>
            <w:tcW w:w="544" w:type="dxa"/>
            <w:shd w:val="clear" w:color="auto" w:fill="FFFFFF"/>
            <w:vAlign w:val="center"/>
          </w:tcPr>
          <w:p w14:paraId="2524AC2C" w14:textId="77777777" w:rsidR="00871C11" w:rsidRPr="00E56B24" w:rsidRDefault="00871C11" w:rsidP="005A7AFF">
            <w:pPr>
              <w:numPr>
                <w:ilvl w:val="0"/>
                <w:numId w:val="14"/>
              </w:numPr>
              <w:spacing w:after="200"/>
              <w:ind w:left="-267" w:right="-1" w:firstLine="0"/>
              <w:contextualSpacing/>
              <w:jc w:val="center"/>
              <w:rPr>
                <w:rFonts w:ascii="Arial Narrow" w:hAnsi="Arial Narrow"/>
                <w:color w:val="3A003A"/>
                <w:sz w:val="20"/>
                <w:szCs w:val="20"/>
              </w:rPr>
            </w:pPr>
          </w:p>
        </w:tc>
        <w:tc>
          <w:tcPr>
            <w:tcW w:w="3278" w:type="dxa"/>
            <w:shd w:val="clear" w:color="auto" w:fill="FFFFFF"/>
            <w:vAlign w:val="center"/>
          </w:tcPr>
          <w:p w14:paraId="0AEDD194"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JUDECĂTORIA PODU TURCULUI</w:t>
            </w:r>
          </w:p>
        </w:tc>
        <w:tc>
          <w:tcPr>
            <w:tcW w:w="1542" w:type="dxa"/>
            <w:shd w:val="clear" w:color="auto" w:fill="FFFFFF"/>
            <w:vAlign w:val="center"/>
          </w:tcPr>
          <w:p w14:paraId="608DDA14"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3</w:t>
            </w:r>
          </w:p>
        </w:tc>
        <w:tc>
          <w:tcPr>
            <w:tcW w:w="1417" w:type="dxa"/>
            <w:shd w:val="clear" w:color="auto" w:fill="FFFFFF"/>
            <w:vAlign w:val="center"/>
          </w:tcPr>
          <w:p w14:paraId="3CF41DC3"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1</w:t>
            </w:r>
          </w:p>
        </w:tc>
      </w:tr>
      <w:tr w:rsidR="00871C11" w:rsidRPr="00E56B24" w14:paraId="5DC2FEC9" w14:textId="77777777" w:rsidTr="00871C11">
        <w:trPr>
          <w:trHeight w:hRule="exact" w:val="284"/>
        </w:trPr>
        <w:tc>
          <w:tcPr>
            <w:tcW w:w="544" w:type="dxa"/>
            <w:shd w:val="clear" w:color="auto" w:fill="FFFFFF"/>
            <w:vAlign w:val="center"/>
          </w:tcPr>
          <w:p w14:paraId="704632D8" w14:textId="77777777" w:rsidR="00871C11" w:rsidRPr="00E56B24" w:rsidRDefault="00871C11" w:rsidP="005A7AFF">
            <w:pPr>
              <w:numPr>
                <w:ilvl w:val="0"/>
                <w:numId w:val="14"/>
              </w:numPr>
              <w:spacing w:after="200"/>
              <w:ind w:left="-267" w:right="-1" w:firstLine="0"/>
              <w:contextualSpacing/>
              <w:jc w:val="center"/>
              <w:rPr>
                <w:rFonts w:ascii="Arial Narrow" w:hAnsi="Arial Narrow"/>
                <w:color w:val="3A003A"/>
                <w:sz w:val="20"/>
                <w:szCs w:val="20"/>
              </w:rPr>
            </w:pPr>
          </w:p>
        </w:tc>
        <w:tc>
          <w:tcPr>
            <w:tcW w:w="3278" w:type="dxa"/>
            <w:shd w:val="clear" w:color="auto" w:fill="FFFFFF"/>
            <w:vAlign w:val="center"/>
          </w:tcPr>
          <w:p w14:paraId="50198DC4"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JUDECĂTORIA SĂVENI</w:t>
            </w:r>
          </w:p>
        </w:tc>
        <w:tc>
          <w:tcPr>
            <w:tcW w:w="1542" w:type="dxa"/>
            <w:shd w:val="clear" w:color="auto" w:fill="FFFFFF"/>
            <w:vAlign w:val="center"/>
          </w:tcPr>
          <w:p w14:paraId="7F60776F"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3</w:t>
            </w:r>
          </w:p>
        </w:tc>
        <w:tc>
          <w:tcPr>
            <w:tcW w:w="1417" w:type="dxa"/>
            <w:shd w:val="clear" w:color="auto" w:fill="FFFFFF"/>
            <w:vAlign w:val="center"/>
          </w:tcPr>
          <w:p w14:paraId="32D2D85C"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1</w:t>
            </w:r>
          </w:p>
        </w:tc>
      </w:tr>
      <w:tr w:rsidR="00871C11" w:rsidRPr="00E56B24" w14:paraId="05C01597" w14:textId="77777777" w:rsidTr="00871C11">
        <w:trPr>
          <w:trHeight w:hRule="exact" w:val="284"/>
        </w:trPr>
        <w:tc>
          <w:tcPr>
            <w:tcW w:w="544" w:type="dxa"/>
            <w:shd w:val="clear" w:color="auto" w:fill="FFFFFF"/>
            <w:vAlign w:val="center"/>
          </w:tcPr>
          <w:p w14:paraId="1CB55C28" w14:textId="77777777" w:rsidR="00871C11" w:rsidRPr="00E56B24" w:rsidRDefault="00871C11" w:rsidP="005A7AFF">
            <w:pPr>
              <w:numPr>
                <w:ilvl w:val="0"/>
                <w:numId w:val="14"/>
              </w:numPr>
              <w:spacing w:after="200"/>
              <w:ind w:left="-267" w:right="-1" w:firstLine="0"/>
              <w:contextualSpacing/>
              <w:jc w:val="center"/>
              <w:rPr>
                <w:rFonts w:ascii="Arial Narrow" w:hAnsi="Arial Narrow"/>
                <w:color w:val="3A003A"/>
                <w:sz w:val="20"/>
                <w:szCs w:val="20"/>
              </w:rPr>
            </w:pPr>
          </w:p>
        </w:tc>
        <w:tc>
          <w:tcPr>
            <w:tcW w:w="3278" w:type="dxa"/>
            <w:shd w:val="clear" w:color="auto" w:fill="FFFFFF"/>
            <w:vAlign w:val="center"/>
          </w:tcPr>
          <w:p w14:paraId="749D3D06"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JUDECĂTORIA DARABANI</w:t>
            </w:r>
          </w:p>
        </w:tc>
        <w:tc>
          <w:tcPr>
            <w:tcW w:w="1542" w:type="dxa"/>
            <w:shd w:val="clear" w:color="auto" w:fill="FFFFFF"/>
            <w:vAlign w:val="center"/>
          </w:tcPr>
          <w:p w14:paraId="4F3B0EDB"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3</w:t>
            </w:r>
          </w:p>
        </w:tc>
        <w:tc>
          <w:tcPr>
            <w:tcW w:w="1417" w:type="dxa"/>
            <w:shd w:val="clear" w:color="auto" w:fill="FFFFFF"/>
            <w:vAlign w:val="center"/>
          </w:tcPr>
          <w:p w14:paraId="27B5D52E"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1</w:t>
            </w:r>
          </w:p>
        </w:tc>
      </w:tr>
      <w:tr w:rsidR="00871C11" w:rsidRPr="00E56B24" w14:paraId="6919F421" w14:textId="77777777" w:rsidTr="00871C11">
        <w:trPr>
          <w:trHeight w:hRule="exact" w:val="284"/>
        </w:trPr>
        <w:tc>
          <w:tcPr>
            <w:tcW w:w="544" w:type="dxa"/>
            <w:shd w:val="clear" w:color="auto" w:fill="FFFFFF"/>
            <w:vAlign w:val="center"/>
          </w:tcPr>
          <w:p w14:paraId="3508E719" w14:textId="77777777" w:rsidR="00871C11" w:rsidRPr="00E56B24" w:rsidRDefault="00871C11" w:rsidP="005A7AFF">
            <w:pPr>
              <w:numPr>
                <w:ilvl w:val="0"/>
                <w:numId w:val="14"/>
              </w:numPr>
              <w:spacing w:after="200"/>
              <w:ind w:left="-267" w:right="-1" w:firstLine="0"/>
              <w:contextualSpacing/>
              <w:jc w:val="center"/>
              <w:rPr>
                <w:rFonts w:ascii="Arial Narrow" w:hAnsi="Arial Narrow"/>
                <w:color w:val="3A003A"/>
                <w:sz w:val="20"/>
                <w:szCs w:val="20"/>
              </w:rPr>
            </w:pPr>
          </w:p>
        </w:tc>
        <w:tc>
          <w:tcPr>
            <w:tcW w:w="3278" w:type="dxa"/>
            <w:shd w:val="clear" w:color="auto" w:fill="FFFFFF"/>
            <w:vAlign w:val="center"/>
          </w:tcPr>
          <w:p w14:paraId="31966820"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JUDECĂTORIA BABADAG</w:t>
            </w:r>
          </w:p>
        </w:tc>
        <w:tc>
          <w:tcPr>
            <w:tcW w:w="1542" w:type="dxa"/>
            <w:shd w:val="clear" w:color="auto" w:fill="FFFFFF"/>
            <w:vAlign w:val="center"/>
          </w:tcPr>
          <w:p w14:paraId="72255662"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3</w:t>
            </w:r>
          </w:p>
        </w:tc>
        <w:tc>
          <w:tcPr>
            <w:tcW w:w="1417" w:type="dxa"/>
            <w:shd w:val="clear" w:color="auto" w:fill="FFFFFF"/>
            <w:vAlign w:val="center"/>
          </w:tcPr>
          <w:p w14:paraId="1D6FE7BD"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1</w:t>
            </w:r>
          </w:p>
        </w:tc>
      </w:tr>
      <w:tr w:rsidR="00871C11" w:rsidRPr="00E56B24" w14:paraId="503A5AAA" w14:textId="77777777" w:rsidTr="00871C11">
        <w:trPr>
          <w:trHeight w:hRule="exact" w:val="284"/>
        </w:trPr>
        <w:tc>
          <w:tcPr>
            <w:tcW w:w="544" w:type="dxa"/>
            <w:shd w:val="clear" w:color="auto" w:fill="FFFFFF"/>
            <w:vAlign w:val="center"/>
          </w:tcPr>
          <w:p w14:paraId="23B79837" w14:textId="77777777" w:rsidR="00871C11" w:rsidRPr="00E56B24" w:rsidRDefault="00871C11" w:rsidP="005A7AFF">
            <w:pPr>
              <w:numPr>
                <w:ilvl w:val="0"/>
                <w:numId w:val="14"/>
              </w:numPr>
              <w:spacing w:after="200"/>
              <w:ind w:left="-267" w:right="-1" w:firstLine="0"/>
              <w:contextualSpacing/>
              <w:jc w:val="center"/>
              <w:rPr>
                <w:rFonts w:ascii="Arial Narrow" w:hAnsi="Arial Narrow"/>
                <w:color w:val="3A003A"/>
                <w:sz w:val="20"/>
                <w:szCs w:val="20"/>
              </w:rPr>
            </w:pPr>
          </w:p>
        </w:tc>
        <w:tc>
          <w:tcPr>
            <w:tcW w:w="3278" w:type="dxa"/>
            <w:shd w:val="clear" w:color="auto" w:fill="FFFFFF"/>
            <w:vAlign w:val="center"/>
          </w:tcPr>
          <w:p w14:paraId="555743FB"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JUDECĂTORIA MĂCIN</w:t>
            </w:r>
          </w:p>
        </w:tc>
        <w:tc>
          <w:tcPr>
            <w:tcW w:w="1542" w:type="dxa"/>
            <w:shd w:val="clear" w:color="auto" w:fill="FFFFFF"/>
            <w:vAlign w:val="center"/>
          </w:tcPr>
          <w:p w14:paraId="0FD7D166"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3</w:t>
            </w:r>
          </w:p>
        </w:tc>
        <w:tc>
          <w:tcPr>
            <w:tcW w:w="1417" w:type="dxa"/>
            <w:shd w:val="clear" w:color="auto" w:fill="FFFFFF"/>
            <w:vAlign w:val="center"/>
          </w:tcPr>
          <w:p w14:paraId="6588E808"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1</w:t>
            </w:r>
          </w:p>
        </w:tc>
      </w:tr>
      <w:tr w:rsidR="00871C11" w:rsidRPr="00E56B24" w14:paraId="69F9536F" w14:textId="77777777" w:rsidTr="00871C11">
        <w:trPr>
          <w:trHeight w:hRule="exact" w:val="284"/>
        </w:trPr>
        <w:tc>
          <w:tcPr>
            <w:tcW w:w="544" w:type="dxa"/>
            <w:shd w:val="clear" w:color="auto" w:fill="FFFFFF"/>
            <w:vAlign w:val="center"/>
          </w:tcPr>
          <w:p w14:paraId="69B50AD7" w14:textId="77777777" w:rsidR="00871C11" w:rsidRPr="00E56B24" w:rsidRDefault="00871C11" w:rsidP="005A7AFF">
            <w:pPr>
              <w:numPr>
                <w:ilvl w:val="0"/>
                <w:numId w:val="14"/>
              </w:numPr>
              <w:spacing w:after="200"/>
              <w:ind w:left="-267" w:right="-1" w:firstLine="0"/>
              <w:contextualSpacing/>
              <w:jc w:val="center"/>
              <w:rPr>
                <w:rFonts w:ascii="Arial Narrow" w:hAnsi="Arial Narrow"/>
                <w:color w:val="3A003A"/>
                <w:sz w:val="20"/>
                <w:szCs w:val="20"/>
              </w:rPr>
            </w:pPr>
          </w:p>
        </w:tc>
        <w:tc>
          <w:tcPr>
            <w:tcW w:w="3278" w:type="dxa"/>
            <w:shd w:val="clear" w:color="auto" w:fill="FFFFFF"/>
            <w:vAlign w:val="center"/>
          </w:tcPr>
          <w:p w14:paraId="616DC733"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JUDECĂTORIA NOVACI</w:t>
            </w:r>
          </w:p>
        </w:tc>
        <w:tc>
          <w:tcPr>
            <w:tcW w:w="1542" w:type="dxa"/>
            <w:shd w:val="clear" w:color="auto" w:fill="FFFFFF"/>
            <w:vAlign w:val="center"/>
          </w:tcPr>
          <w:p w14:paraId="4B7FDB59"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3</w:t>
            </w:r>
          </w:p>
        </w:tc>
        <w:tc>
          <w:tcPr>
            <w:tcW w:w="1417" w:type="dxa"/>
            <w:shd w:val="clear" w:color="auto" w:fill="FFFFFF"/>
            <w:vAlign w:val="center"/>
          </w:tcPr>
          <w:p w14:paraId="030ECDC9"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1</w:t>
            </w:r>
          </w:p>
        </w:tc>
      </w:tr>
      <w:tr w:rsidR="00871C11" w:rsidRPr="00E56B24" w14:paraId="0AC5FFEA" w14:textId="77777777" w:rsidTr="00871C11">
        <w:trPr>
          <w:trHeight w:hRule="exact" w:val="284"/>
        </w:trPr>
        <w:tc>
          <w:tcPr>
            <w:tcW w:w="544" w:type="dxa"/>
            <w:shd w:val="clear" w:color="auto" w:fill="FFFFFF"/>
            <w:vAlign w:val="center"/>
          </w:tcPr>
          <w:p w14:paraId="1D02CB1B" w14:textId="77777777" w:rsidR="00871C11" w:rsidRPr="00E56B24" w:rsidRDefault="00871C11" w:rsidP="005A7AFF">
            <w:pPr>
              <w:numPr>
                <w:ilvl w:val="0"/>
                <w:numId w:val="14"/>
              </w:numPr>
              <w:spacing w:after="200"/>
              <w:ind w:left="-267" w:right="-1" w:firstLine="0"/>
              <w:contextualSpacing/>
              <w:jc w:val="center"/>
              <w:rPr>
                <w:rFonts w:ascii="Arial Narrow" w:hAnsi="Arial Narrow"/>
                <w:color w:val="3A003A"/>
                <w:sz w:val="20"/>
                <w:szCs w:val="20"/>
              </w:rPr>
            </w:pPr>
          </w:p>
        </w:tc>
        <w:tc>
          <w:tcPr>
            <w:tcW w:w="3278" w:type="dxa"/>
            <w:shd w:val="clear" w:color="auto" w:fill="FFFFFF"/>
            <w:vAlign w:val="center"/>
          </w:tcPr>
          <w:p w14:paraId="0F368601"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TRIBUNALUL GALAȚI</w:t>
            </w:r>
          </w:p>
        </w:tc>
        <w:tc>
          <w:tcPr>
            <w:tcW w:w="1542" w:type="dxa"/>
            <w:shd w:val="clear" w:color="auto" w:fill="FFFFFF"/>
            <w:vAlign w:val="center"/>
          </w:tcPr>
          <w:p w14:paraId="39BF9ADF"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19</w:t>
            </w:r>
          </w:p>
        </w:tc>
        <w:tc>
          <w:tcPr>
            <w:tcW w:w="1417" w:type="dxa"/>
            <w:shd w:val="clear" w:color="auto" w:fill="FFFFFF"/>
            <w:vAlign w:val="center"/>
          </w:tcPr>
          <w:p w14:paraId="06A533EF"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1</w:t>
            </w:r>
          </w:p>
        </w:tc>
      </w:tr>
      <w:tr w:rsidR="00871C11" w:rsidRPr="00E56B24" w14:paraId="059F3D84" w14:textId="77777777" w:rsidTr="00871C11">
        <w:trPr>
          <w:trHeight w:hRule="exact" w:val="284"/>
        </w:trPr>
        <w:tc>
          <w:tcPr>
            <w:tcW w:w="544" w:type="dxa"/>
            <w:shd w:val="clear" w:color="auto" w:fill="FFFFFF"/>
            <w:vAlign w:val="center"/>
          </w:tcPr>
          <w:p w14:paraId="68F76E4D" w14:textId="77777777" w:rsidR="00871C11" w:rsidRPr="00E56B24" w:rsidRDefault="00871C11" w:rsidP="005A7AFF">
            <w:pPr>
              <w:numPr>
                <w:ilvl w:val="0"/>
                <w:numId w:val="14"/>
              </w:numPr>
              <w:spacing w:after="200"/>
              <w:ind w:left="-267" w:right="-1" w:firstLine="0"/>
              <w:contextualSpacing/>
              <w:jc w:val="center"/>
              <w:rPr>
                <w:rFonts w:ascii="Arial Narrow" w:hAnsi="Arial Narrow"/>
                <w:color w:val="3A003A"/>
                <w:sz w:val="20"/>
                <w:szCs w:val="20"/>
              </w:rPr>
            </w:pPr>
          </w:p>
        </w:tc>
        <w:tc>
          <w:tcPr>
            <w:tcW w:w="3278" w:type="dxa"/>
            <w:shd w:val="clear" w:color="auto" w:fill="FFFFFF"/>
            <w:vAlign w:val="center"/>
          </w:tcPr>
          <w:p w14:paraId="774F65F2"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JUDECĂTORIA TÂRGU BUJOR</w:t>
            </w:r>
          </w:p>
        </w:tc>
        <w:tc>
          <w:tcPr>
            <w:tcW w:w="1542" w:type="dxa"/>
            <w:shd w:val="clear" w:color="auto" w:fill="FFFFFF"/>
            <w:vAlign w:val="center"/>
          </w:tcPr>
          <w:p w14:paraId="3C06FD49"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4</w:t>
            </w:r>
          </w:p>
        </w:tc>
        <w:tc>
          <w:tcPr>
            <w:tcW w:w="1417" w:type="dxa"/>
            <w:shd w:val="clear" w:color="auto" w:fill="FFFFFF"/>
            <w:vAlign w:val="center"/>
          </w:tcPr>
          <w:p w14:paraId="732FA379"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1</w:t>
            </w:r>
          </w:p>
        </w:tc>
      </w:tr>
      <w:tr w:rsidR="00871C11" w:rsidRPr="00E56B24" w14:paraId="4C14DA39" w14:textId="77777777" w:rsidTr="00871C11">
        <w:trPr>
          <w:trHeight w:hRule="exact" w:val="284"/>
        </w:trPr>
        <w:tc>
          <w:tcPr>
            <w:tcW w:w="544" w:type="dxa"/>
            <w:shd w:val="clear" w:color="auto" w:fill="FFFFFF"/>
            <w:vAlign w:val="center"/>
          </w:tcPr>
          <w:p w14:paraId="49079B70" w14:textId="77777777" w:rsidR="00871C11" w:rsidRPr="00E56B24" w:rsidRDefault="00871C11" w:rsidP="005A7AFF">
            <w:pPr>
              <w:numPr>
                <w:ilvl w:val="0"/>
                <w:numId w:val="14"/>
              </w:numPr>
              <w:spacing w:after="200"/>
              <w:ind w:left="-267" w:right="-1" w:firstLine="0"/>
              <w:contextualSpacing/>
              <w:jc w:val="center"/>
              <w:rPr>
                <w:rFonts w:ascii="Arial Narrow" w:hAnsi="Arial Narrow"/>
                <w:color w:val="3A003A"/>
                <w:sz w:val="20"/>
                <w:szCs w:val="20"/>
              </w:rPr>
            </w:pPr>
          </w:p>
        </w:tc>
        <w:tc>
          <w:tcPr>
            <w:tcW w:w="3278" w:type="dxa"/>
            <w:shd w:val="clear" w:color="auto" w:fill="FFFFFF"/>
            <w:vAlign w:val="center"/>
          </w:tcPr>
          <w:p w14:paraId="43E2F127"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JUDECĂTORIA PANCIU</w:t>
            </w:r>
          </w:p>
        </w:tc>
        <w:tc>
          <w:tcPr>
            <w:tcW w:w="1542" w:type="dxa"/>
            <w:shd w:val="clear" w:color="auto" w:fill="FFFFFF"/>
            <w:vAlign w:val="center"/>
          </w:tcPr>
          <w:p w14:paraId="744A3A5C"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3</w:t>
            </w:r>
          </w:p>
        </w:tc>
        <w:tc>
          <w:tcPr>
            <w:tcW w:w="1417" w:type="dxa"/>
            <w:shd w:val="clear" w:color="auto" w:fill="FFFFFF"/>
            <w:vAlign w:val="center"/>
          </w:tcPr>
          <w:p w14:paraId="5EADC96A"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1</w:t>
            </w:r>
          </w:p>
        </w:tc>
      </w:tr>
      <w:tr w:rsidR="00871C11" w:rsidRPr="00E56B24" w14:paraId="72AD1556" w14:textId="77777777" w:rsidTr="00871C11">
        <w:trPr>
          <w:trHeight w:hRule="exact" w:val="284"/>
        </w:trPr>
        <w:tc>
          <w:tcPr>
            <w:tcW w:w="544" w:type="dxa"/>
            <w:shd w:val="clear" w:color="auto" w:fill="FFFFFF"/>
            <w:vAlign w:val="center"/>
          </w:tcPr>
          <w:p w14:paraId="57049A11" w14:textId="77777777" w:rsidR="00871C11" w:rsidRPr="00E56B24" w:rsidRDefault="00871C11" w:rsidP="005A7AFF">
            <w:pPr>
              <w:numPr>
                <w:ilvl w:val="0"/>
                <w:numId w:val="14"/>
              </w:numPr>
              <w:spacing w:after="200"/>
              <w:ind w:left="-267" w:right="-1" w:firstLine="0"/>
              <w:contextualSpacing/>
              <w:jc w:val="center"/>
              <w:rPr>
                <w:rFonts w:ascii="Arial Narrow" w:hAnsi="Arial Narrow"/>
                <w:color w:val="3A003A"/>
                <w:sz w:val="20"/>
                <w:szCs w:val="20"/>
              </w:rPr>
            </w:pPr>
          </w:p>
        </w:tc>
        <w:tc>
          <w:tcPr>
            <w:tcW w:w="3278" w:type="dxa"/>
            <w:shd w:val="clear" w:color="auto" w:fill="FFFFFF"/>
            <w:vAlign w:val="center"/>
          </w:tcPr>
          <w:p w14:paraId="66976473"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JUDECĂTORIA LIPOVA</w:t>
            </w:r>
          </w:p>
        </w:tc>
        <w:tc>
          <w:tcPr>
            <w:tcW w:w="1542" w:type="dxa"/>
            <w:shd w:val="clear" w:color="auto" w:fill="FFFFFF"/>
            <w:vAlign w:val="center"/>
          </w:tcPr>
          <w:p w14:paraId="58F58DA8"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3</w:t>
            </w:r>
          </w:p>
        </w:tc>
        <w:tc>
          <w:tcPr>
            <w:tcW w:w="1417" w:type="dxa"/>
            <w:shd w:val="clear" w:color="auto" w:fill="FFFFFF"/>
            <w:vAlign w:val="center"/>
          </w:tcPr>
          <w:p w14:paraId="5F4845DD"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1</w:t>
            </w:r>
          </w:p>
        </w:tc>
      </w:tr>
      <w:tr w:rsidR="00871C11" w:rsidRPr="00E56B24" w14:paraId="78B03B78" w14:textId="77777777" w:rsidTr="00871C11">
        <w:trPr>
          <w:trHeight w:hRule="exact" w:val="284"/>
        </w:trPr>
        <w:tc>
          <w:tcPr>
            <w:tcW w:w="544" w:type="dxa"/>
            <w:shd w:val="clear" w:color="auto" w:fill="FFFFFF"/>
            <w:vAlign w:val="center"/>
          </w:tcPr>
          <w:p w14:paraId="75186D37" w14:textId="77777777" w:rsidR="00871C11" w:rsidRPr="00E56B24" w:rsidRDefault="00871C11" w:rsidP="005A7AFF">
            <w:pPr>
              <w:numPr>
                <w:ilvl w:val="0"/>
                <w:numId w:val="14"/>
              </w:numPr>
              <w:spacing w:after="200"/>
              <w:ind w:left="-267" w:right="-1" w:firstLine="0"/>
              <w:contextualSpacing/>
              <w:jc w:val="center"/>
              <w:rPr>
                <w:rFonts w:ascii="Arial Narrow" w:hAnsi="Arial Narrow"/>
                <w:color w:val="3A003A"/>
                <w:sz w:val="20"/>
                <w:szCs w:val="20"/>
              </w:rPr>
            </w:pPr>
          </w:p>
        </w:tc>
        <w:tc>
          <w:tcPr>
            <w:tcW w:w="3278" w:type="dxa"/>
            <w:shd w:val="clear" w:color="auto" w:fill="FFFFFF"/>
            <w:vAlign w:val="center"/>
          </w:tcPr>
          <w:p w14:paraId="4522C340"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JUDECĂTORIA ORAVIȚA</w:t>
            </w:r>
          </w:p>
        </w:tc>
        <w:tc>
          <w:tcPr>
            <w:tcW w:w="1542" w:type="dxa"/>
            <w:shd w:val="clear" w:color="auto" w:fill="FFFFFF"/>
            <w:vAlign w:val="center"/>
          </w:tcPr>
          <w:p w14:paraId="61A95A38"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3</w:t>
            </w:r>
          </w:p>
        </w:tc>
        <w:tc>
          <w:tcPr>
            <w:tcW w:w="1417" w:type="dxa"/>
            <w:shd w:val="clear" w:color="auto" w:fill="FFFFFF"/>
            <w:vAlign w:val="center"/>
          </w:tcPr>
          <w:p w14:paraId="38F70CBB"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1</w:t>
            </w:r>
          </w:p>
        </w:tc>
      </w:tr>
      <w:tr w:rsidR="00871C11" w:rsidRPr="00E56B24" w14:paraId="500207D4" w14:textId="77777777" w:rsidTr="00871C11">
        <w:trPr>
          <w:trHeight w:hRule="exact" w:val="284"/>
        </w:trPr>
        <w:tc>
          <w:tcPr>
            <w:tcW w:w="544" w:type="dxa"/>
            <w:shd w:val="clear" w:color="auto" w:fill="FFFFFF"/>
            <w:vAlign w:val="center"/>
          </w:tcPr>
          <w:p w14:paraId="1BE66D1F" w14:textId="77777777" w:rsidR="00871C11" w:rsidRPr="00E56B24" w:rsidRDefault="00871C11" w:rsidP="005A7AFF">
            <w:pPr>
              <w:numPr>
                <w:ilvl w:val="0"/>
                <w:numId w:val="14"/>
              </w:numPr>
              <w:spacing w:after="200"/>
              <w:ind w:left="-267" w:right="-1" w:firstLine="0"/>
              <w:contextualSpacing/>
              <w:jc w:val="center"/>
              <w:rPr>
                <w:rFonts w:ascii="Arial Narrow" w:hAnsi="Arial Narrow"/>
                <w:color w:val="3A003A"/>
                <w:sz w:val="20"/>
                <w:szCs w:val="20"/>
              </w:rPr>
            </w:pPr>
          </w:p>
        </w:tc>
        <w:tc>
          <w:tcPr>
            <w:tcW w:w="3278" w:type="dxa"/>
            <w:shd w:val="clear" w:color="auto" w:fill="FFFFFF"/>
            <w:vAlign w:val="center"/>
          </w:tcPr>
          <w:p w14:paraId="71F501EB"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JUDECĂTORIA MOLDOVA NOUĂ</w:t>
            </w:r>
          </w:p>
        </w:tc>
        <w:tc>
          <w:tcPr>
            <w:tcW w:w="1542" w:type="dxa"/>
            <w:shd w:val="clear" w:color="auto" w:fill="FFFFFF"/>
            <w:vAlign w:val="center"/>
          </w:tcPr>
          <w:p w14:paraId="5F579565"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3</w:t>
            </w:r>
          </w:p>
        </w:tc>
        <w:tc>
          <w:tcPr>
            <w:tcW w:w="1417" w:type="dxa"/>
            <w:shd w:val="clear" w:color="auto" w:fill="FFFFFF"/>
            <w:vAlign w:val="center"/>
          </w:tcPr>
          <w:p w14:paraId="3E0B3BCD"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1</w:t>
            </w:r>
          </w:p>
        </w:tc>
      </w:tr>
      <w:tr w:rsidR="00871C11" w:rsidRPr="00E56B24" w14:paraId="374EA914" w14:textId="77777777" w:rsidTr="00871C11">
        <w:trPr>
          <w:trHeight w:hRule="exact" w:val="284"/>
        </w:trPr>
        <w:tc>
          <w:tcPr>
            <w:tcW w:w="544" w:type="dxa"/>
            <w:shd w:val="clear" w:color="auto" w:fill="FFFFFF"/>
            <w:vAlign w:val="center"/>
          </w:tcPr>
          <w:p w14:paraId="78F3407B" w14:textId="77777777" w:rsidR="00871C11" w:rsidRPr="00E56B24" w:rsidRDefault="00871C11" w:rsidP="005A7AFF">
            <w:pPr>
              <w:numPr>
                <w:ilvl w:val="0"/>
                <w:numId w:val="14"/>
              </w:numPr>
              <w:spacing w:after="200"/>
              <w:ind w:left="-267" w:right="-1" w:firstLine="0"/>
              <w:contextualSpacing/>
              <w:jc w:val="center"/>
              <w:rPr>
                <w:rFonts w:ascii="Arial Narrow" w:hAnsi="Arial Narrow"/>
                <w:color w:val="3A003A"/>
                <w:sz w:val="20"/>
                <w:szCs w:val="20"/>
              </w:rPr>
            </w:pPr>
          </w:p>
        </w:tc>
        <w:tc>
          <w:tcPr>
            <w:tcW w:w="3278" w:type="dxa"/>
            <w:shd w:val="clear" w:color="auto" w:fill="FFFFFF"/>
            <w:vAlign w:val="center"/>
          </w:tcPr>
          <w:p w14:paraId="26FDA12D"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TRIBUNALUL BRĂILA</w:t>
            </w:r>
          </w:p>
        </w:tc>
        <w:tc>
          <w:tcPr>
            <w:tcW w:w="1542" w:type="dxa"/>
            <w:shd w:val="clear" w:color="auto" w:fill="FFFFFF"/>
            <w:vAlign w:val="center"/>
          </w:tcPr>
          <w:p w14:paraId="6B1D03CD"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14</w:t>
            </w:r>
          </w:p>
        </w:tc>
        <w:tc>
          <w:tcPr>
            <w:tcW w:w="1417" w:type="dxa"/>
            <w:shd w:val="clear" w:color="auto" w:fill="FFFFFF"/>
            <w:vAlign w:val="center"/>
          </w:tcPr>
          <w:p w14:paraId="5327C21D"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1</w:t>
            </w:r>
          </w:p>
        </w:tc>
      </w:tr>
    </w:tbl>
    <w:p w14:paraId="5FB9363C" w14:textId="77777777" w:rsidR="00871C11" w:rsidRPr="00E56B24" w:rsidRDefault="00871C11" w:rsidP="005A7AFF">
      <w:pPr>
        <w:tabs>
          <w:tab w:val="left" w:pos="2822"/>
          <w:tab w:val="left" w:pos="3105"/>
        </w:tabs>
        <w:spacing w:before="40"/>
        <w:ind w:left="-57" w:right="-1"/>
        <w:jc w:val="both"/>
        <w:rPr>
          <w:rFonts w:ascii="Arial Narrow" w:hAnsi="Arial Narrow"/>
          <w:b/>
          <w:color w:val="3A003A"/>
          <w:sz w:val="28"/>
          <w:szCs w:val="28"/>
        </w:rPr>
      </w:pPr>
    </w:p>
    <w:p w14:paraId="5F62910F" w14:textId="77777777" w:rsidR="00871C11" w:rsidRPr="00E56B24" w:rsidRDefault="00871C11" w:rsidP="005A7AFF">
      <w:pPr>
        <w:tabs>
          <w:tab w:val="left" w:pos="2822"/>
          <w:tab w:val="left" w:pos="3105"/>
        </w:tabs>
        <w:spacing w:before="40"/>
        <w:ind w:left="-57" w:right="-1"/>
        <w:jc w:val="both"/>
        <w:rPr>
          <w:rFonts w:ascii="Arial Narrow" w:hAnsi="Arial Narrow"/>
          <w:b/>
          <w:color w:val="3A003A"/>
          <w:sz w:val="28"/>
          <w:szCs w:val="28"/>
        </w:rPr>
      </w:pPr>
      <w:r w:rsidRPr="00E56B24">
        <w:rPr>
          <w:rFonts w:ascii="Arial Narrow" w:hAnsi="Arial Narrow"/>
          <w:b/>
          <w:color w:val="3A003A"/>
          <w:sz w:val="28"/>
          <w:szCs w:val="28"/>
        </w:rPr>
        <w:tab/>
      </w:r>
    </w:p>
    <w:p w14:paraId="6363D08D" w14:textId="77777777" w:rsidR="00871C11" w:rsidRPr="00E56B24" w:rsidRDefault="00871C11" w:rsidP="005A7AFF">
      <w:pPr>
        <w:tabs>
          <w:tab w:val="left" w:pos="1060"/>
          <w:tab w:val="left" w:pos="3105"/>
        </w:tabs>
        <w:ind w:left="-57" w:right="-1" w:firstLine="624"/>
        <w:jc w:val="both"/>
        <w:rPr>
          <w:rFonts w:ascii="Arial Narrow" w:hAnsi="Arial Narrow"/>
          <w:color w:val="3A003A"/>
          <w:sz w:val="28"/>
          <w:szCs w:val="28"/>
          <w:highlight w:val="yellow"/>
        </w:rPr>
      </w:pPr>
    </w:p>
    <w:p w14:paraId="0744A4D7" w14:textId="77777777" w:rsidR="00871C11" w:rsidRPr="00E56B24" w:rsidRDefault="00871C11" w:rsidP="005A7AFF">
      <w:pPr>
        <w:tabs>
          <w:tab w:val="left" w:pos="1060"/>
          <w:tab w:val="left" w:pos="3105"/>
        </w:tabs>
        <w:ind w:left="-57" w:right="-1" w:firstLine="624"/>
        <w:jc w:val="both"/>
        <w:rPr>
          <w:rFonts w:ascii="Arial Narrow" w:hAnsi="Arial Narrow"/>
          <w:color w:val="3A003A"/>
          <w:sz w:val="28"/>
          <w:szCs w:val="28"/>
          <w:highlight w:val="yellow"/>
        </w:rPr>
      </w:pPr>
    </w:p>
    <w:p w14:paraId="6F7489FE" w14:textId="77777777" w:rsidR="00871C11" w:rsidRPr="00E56B24" w:rsidRDefault="00871C11" w:rsidP="005A7AFF">
      <w:pPr>
        <w:tabs>
          <w:tab w:val="left" w:pos="1060"/>
          <w:tab w:val="left" w:pos="3105"/>
        </w:tabs>
        <w:ind w:left="-57" w:right="-1" w:firstLine="624"/>
        <w:jc w:val="both"/>
        <w:rPr>
          <w:rFonts w:ascii="Arial Narrow" w:hAnsi="Arial Narrow"/>
          <w:color w:val="3A003A"/>
          <w:sz w:val="28"/>
          <w:szCs w:val="28"/>
        </w:rPr>
      </w:pPr>
    </w:p>
    <w:p w14:paraId="64DED6D3" w14:textId="77777777" w:rsidR="00871C11" w:rsidRPr="00E56B24" w:rsidRDefault="00871C11" w:rsidP="005A7AFF">
      <w:pPr>
        <w:tabs>
          <w:tab w:val="left" w:pos="1060"/>
          <w:tab w:val="left" w:pos="3105"/>
        </w:tabs>
        <w:ind w:left="-57" w:right="-1" w:firstLine="624"/>
        <w:jc w:val="both"/>
        <w:rPr>
          <w:rFonts w:ascii="Arial Narrow" w:hAnsi="Arial Narrow"/>
          <w:color w:val="3A003A"/>
          <w:sz w:val="28"/>
          <w:szCs w:val="28"/>
        </w:rPr>
      </w:pPr>
      <w:r w:rsidRPr="00E56B24">
        <w:rPr>
          <w:rFonts w:ascii="Arial Narrow" w:hAnsi="Arial Narrow"/>
          <w:color w:val="3A003A"/>
          <w:sz w:val="28"/>
          <w:szCs w:val="28"/>
        </w:rPr>
        <w:t>Parchetul de pe lângă Judecătoria Însurăței pe tot parcursul anului 2024 a funcționat fără niciun procuror numit pe schemă. Începând cu luna iunie 2024 Parchetul de pe lângă Judecătoria Hârșova a funcționat doar cu procurori delegați.</w:t>
      </w:r>
    </w:p>
    <w:p w14:paraId="53E438BD" w14:textId="77777777" w:rsidR="00871C11" w:rsidRPr="00E56B24" w:rsidRDefault="00871C11" w:rsidP="005A7AFF">
      <w:pPr>
        <w:ind w:left="-57" w:right="-1" w:firstLine="709"/>
        <w:jc w:val="both"/>
        <w:rPr>
          <w:rFonts w:ascii="Arial Narrow" w:hAnsi="Arial Narrow"/>
          <w:color w:val="3A003A"/>
          <w:sz w:val="28"/>
          <w:szCs w:val="28"/>
        </w:rPr>
      </w:pPr>
      <w:r w:rsidRPr="00E56B24">
        <w:rPr>
          <w:rFonts w:ascii="Arial Narrow" w:hAnsi="Arial Narrow"/>
          <w:color w:val="3A003A"/>
          <w:sz w:val="28"/>
          <w:szCs w:val="28"/>
        </w:rPr>
        <w:t>Parchetul de pe lângă Judecătoria Târgu Bujor și Parchetul de pe lângă Judecătoria Hârșova funcționau la sfârșitul anului 2024 fără niciun procuror numit pe schemă. Parchetul de pe lângă Judecătoria Agnita, Parchetul de pe lângă Judecătoria Hârșova, Parchetul de pe lângă Judecătoria Măcin, Parchetul de pe lângă Judecătoria Novaci, Parchetul de pe lângă Judecătoria Strehaia și Parchetul de pe lângă Judecătoria Moldova Nouă au avut perioade de timp în anul 2024 când au funcționat fără niciun procuror numit pe schemă.</w:t>
      </w:r>
    </w:p>
    <w:p w14:paraId="3A80C486" w14:textId="77777777" w:rsidR="00871C11" w:rsidRPr="00E56B24" w:rsidRDefault="00871C11" w:rsidP="005A7AFF">
      <w:pPr>
        <w:tabs>
          <w:tab w:val="left" w:pos="1060"/>
          <w:tab w:val="left" w:pos="3105"/>
        </w:tabs>
        <w:ind w:left="-57" w:right="-1" w:firstLine="624"/>
        <w:jc w:val="both"/>
        <w:rPr>
          <w:rFonts w:ascii="Arial Narrow" w:hAnsi="Arial Narrow"/>
          <w:color w:val="3A003A"/>
          <w:sz w:val="28"/>
          <w:szCs w:val="28"/>
        </w:rPr>
      </w:pPr>
      <w:r w:rsidRPr="00E56B24">
        <w:rPr>
          <w:rFonts w:ascii="Arial Narrow" w:hAnsi="Arial Narrow"/>
          <w:color w:val="3A003A"/>
          <w:sz w:val="28"/>
          <w:szCs w:val="28"/>
        </w:rPr>
        <w:t>În cursul anului 2024 gradul de ocupare al posturilor de procuror la Parchetul de pe lângă Înalta Curte de Casație și Justiție s-a menținut între 50-60%.</w:t>
      </w:r>
    </w:p>
    <w:p w14:paraId="79002237" w14:textId="77777777" w:rsidR="00871C11" w:rsidRPr="00E56B24" w:rsidRDefault="00871C11" w:rsidP="005A7AFF">
      <w:pPr>
        <w:tabs>
          <w:tab w:val="left" w:pos="1060"/>
          <w:tab w:val="left" w:pos="3105"/>
        </w:tabs>
        <w:ind w:left="-57" w:right="-1" w:firstLine="624"/>
        <w:jc w:val="both"/>
        <w:rPr>
          <w:rFonts w:ascii="Arial Narrow" w:hAnsi="Arial Narrow"/>
          <w:color w:val="3A003A"/>
          <w:sz w:val="28"/>
          <w:szCs w:val="28"/>
        </w:rPr>
      </w:pPr>
      <w:r w:rsidRPr="00E56B24">
        <w:rPr>
          <w:rFonts w:ascii="Arial Narrow" w:hAnsi="Arial Narrow"/>
          <w:color w:val="3A003A"/>
          <w:sz w:val="28"/>
          <w:szCs w:val="28"/>
        </w:rPr>
        <w:t>Parchete care funcționau cu grad de ocupare sub 50% la sfârșitul anului 2024 (exemplificare):</w:t>
      </w:r>
    </w:p>
    <w:tbl>
      <w:tblPr>
        <w:tblStyle w:val="TableGrid452"/>
        <w:tblW w:w="6804" w:type="dxa"/>
        <w:tblInd w:w="97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566"/>
        <w:gridCol w:w="3544"/>
        <w:gridCol w:w="1620"/>
        <w:gridCol w:w="1074"/>
      </w:tblGrid>
      <w:tr w:rsidR="00871C11" w:rsidRPr="00E56B24" w14:paraId="1C3B2AFE" w14:textId="77777777" w:rsidTr="00871C11">
        <w:tc>
          <w:tcPr>
            <w:tcW w:w="566" w:type="dxa"/>
            <w:vMerge w:val="restart"/>
            <w:tcBorders>
              <w:top w:val="threeDEmboss" w:sz="6" w:space="0" w:color="00B050"/>
              <w:left w:val="threeDEmboss" w:sz="6" w:space="0" w:color="00B050"/>
              <w:bottom w:val="threeDEmboss" w:sz="6" w:space="0" w:color="00B050"/>
              <w:right w:val="single" w:sz="4" w:space="0" w:color="00B050"/>
            </w:tcBorders>
            <w:shd w:val="clear" w:color="auto" w:fill="FDF7ED"/>
          </w:tcPr>
          <w:p w14:paraId="152D9A82" w14:textId="77777777" w:rsidR="00871C11" w:rsidRPr="00E56B24" w:rsidRDefault="00871C11" w:rsidP="005A7AFF">
            <w:pPr>
              <w:tabs>
                <w:tab w:val="left" w:pos="2430"/>
              </w:tabs>
              <w:ind w:left="-109" w:right="-1"/>
              <w:jc w:val="center"/>
              <w:rPr>
                <w:rFonts w:ascii="Arial Narrow" w:hAnsi="Arial Narrow"/>
                <w:b/>
                <w:color w:val="3A003A"/>
                <w:sz w:val="20"/>
                <w:szCs w:val="20"/>
              </w:rPr>
            </w:pPr>
            <w:r w:rsidRPr="00E56B24">
              <w:rPr>
                <w:rFonts w:ascii="Arial Narrow" w:hAnsi="Arial Narrow"/>
                <w:b/>
                <w:color w:val="3A003A"/>
                <w:sz w:val="20"/>
                <w:szCs w:val="20"/>
              </w:rPr>
              <w:t>NR.   CRT.</w:t>
            </w:r>
          </w:p>
          <w:p w14:paraId="118D30E4" w14:textId="77777777" w:rsidR="00871C11" w:rsidRPr="00E56B24" w:rsidRDefault="00871C11" w:rsidP="005A7AFF">
            <w:pPr>
              <w:tabs>
                <w:tab w:val="left" w:pos="2430"/>
              </w:tabs>
              <w:ind w:right="-1"/>
              <w:rPr>
                <w:rFonts w:ascii="Arial Narrow" w:hAnsi="Arial Narrow"/>
                <w:b/>
                <w:color w:val="3A003A"/>
                <w:sz w:val="20"/>
                <w:szCs w:val="20"/>
              </w:rPr>
            </w:pPr>
            <w:r w:rsidRPr="00E56B24">
              <w:rPr>
                <w:rFonts w:ascii="Arial Narrow" w:hAnsi="Arial Narrow"/>
                <w:b/>
                <w:color w:val="3A003A"/>
                <w:sz w:val="20"/>
                <w:szCs w:val="20"/>
              </w:rPr>
              <w:t xml:space="preserve">  </w:t>
            </w:r>
          </w:p>
        </w:tc>
        <w:tc>
          <w:tcPr>
            <w:tcW w:w="3544" w:type="dxa"/>
            <w:vMerge w:val="restart"/>
            <w:tcBorders>
              <w:top w:val="threeDEmboss" w:sz="6" w:space="0" w:color="00B050"/>
              <w:left w:val="single" w:sz="4" w:space="0" w:color="00B050"/>
              <w:bottom w:val="threeDEmboss" w:sz="6" w:space="0" w:color="00B050"/>
              <w:right w:val="single" w:sz="4" w:space="0" w:color="00B050"/>
            </w:tcBorders>
            <w:shd w:val="clear" w:color="auto" w:fill="FDF7ED"/>
            <w:vAlign w:val="center"/>
            <w:hideMark/>
          </w:tcPr>
          <w:p w14:paraId="70994F20" w14:textId="77777777" w:rsidR="00871C11" w:rsidRPr="00E56B24" w:rsidRDefault="00871C11" w:rsidP="005A7AFF">
            <w:pPr>
              <w:tabs>
                <w:tab w:val="left" w:pos="2430"/>
              </w:tabs>
              <w:ind w:left="436" w:right="-1"/>
              <w:jc w:val="center"/>
              <w:rPr>
                <w:rFonts w:ascii="Arial Narrow" w:hAnsi="Arial Narrow"/>
                <w:color w:val="3A003A"/>
                <w:sz w:val="20"/>
                <w:szCs w:val="20"/>
              </w:rPr>
            </w:pPr>
            <w:r w:rsidRPr="00E56B24">
              <w:rPr>
                <w:rFonts w:ascii="Arial Narrow" w:hAnsi="Arial Narrow"/>
                <w:b/>
                <w:color w:val="3A003A"/>
                <w:sz w:val="20"/>
                <w:szCs w:val="20"/>
              </w:rPr>
              <w:t>PARCHETUL DE PE LÂNGĂ</w:t>
            </w:r>
          </w:p>
        </w:tc>
        <w:tc>
          <w:tcPr>
            <w:tcW w:w="2694" w:type="dxa"/>
            <w:gridSpan w:val="2"/>
            <w:tcBorders>
              <w:top w:val="threeDEmboss" w:sz="6" w:space="0" w:color="00B050"/>
              <w:left w:val="single" w:sz="4" w:space="0" w:color="00B050"/>
              <w:bottom w:val="single" w:sz="4" w:space="0" w:color="00B050"/>
              <w:right w:val="threeDEmboss" w:sz="6" w:space="0" w:color="00B050"/>
            </w:tcBorders>
            <w:shd w:val="clear" w:color="auto" w:fill="FDF7ED"/>
            <w:vAlign w:val="center"/>
            <w:hideMark/>
          </w:tcPr>
          <w:p w14:paraId="447D7696" w14:textId="77777777" w:rsidR="00871C11" w:rsidRPr="00E56B24" w:rsidRDefault="00871C11" w:rsidP="005A7AFF">
            <w:pPr>
              <w:tabs>
                <w:tab w:val="left" w:pos="2430"/>
              </w:tabs>
              <w:ind w:right="-1"/>
              <w:jc w:val="center"/>
              <w:rPr>
                <w:rFonts w:ascii="Arial Narrow" w:hAnsi="Arial Narrow"/>
                <w:color w:val="3A003A"/>
                <w:sz w:val="20"/>
                <w:szCs w:val="20"/>
              </w:rPr>
            </w:pPr>
            <w:r w:rsidRPr="00E56B24">
              <w:rPr>
                <w:rFonts w:ascii="Arial Narrow" w:hAnsi="Arial Narrow"/>
                <w:b/>
                <w:color w:val="3A003A"/>
                <w:sz w:val="20"/>
                <w:szCs w:val="20"/>
              </w:rPr>
              <w:t>TOTAL POSTURI PROCUROR</w:t>
            </w:r>
          </w:p>
        </w:tc>
      </w:tr>
      <w:tr w:rsidR="00871C11" w:rsidRPr="00E56B24" w14:paraId="0CC05CDE" w14:textId="77777777" w:rsidTr="00871C11">
        <w:tc>
          <w:tcPr>
            <w:tcW w:w="566" w:type="dxa"/>
            <w:vMerge/>
            <w:tcBorders>
              <w:top w:val="threeDEmboss" w:sz="6" w:space="0" w:color="00B050"/>
              <w:left w:val="threeDEmboss" w:sz="6" w:space="0" w:color="00B050"/>
              <w:bottom w:val="threeDEmboss" w:sz="6" w:space="0" w:color="00B050"/>
              <w:right w:val="single" w:sz="4" w:space="0" w:color="00B050"/>
            </w:tcBorders>
          </w:tcPr>
          <w:p w14:paraId="24ED053A" w14:textId="77777777" w:rsidR="00871C11" w:rsidRPr="00E56B24" w:rsidRDefault="00871C11" w:rsidP="005A7AFF">
            <w:pPr>
              <w:ind w:right="-1"/>
              <w:rPr>
                <w:rFonts w:ascii="Arial Narrow" w:hAnsi="Arial Narrow"/>
                <w:color w:val="3A003A"/>
                <w:sz w:val="20"/>
                <w:szCs w:val="20"/>
              </w:rPr>
            </w:pPr>
          </w:p>
        </w:tc>
        <w:tc>
          <w:tcPr>
            <w:tcW w:w="3544" w:type="dxa"/>
            <w:vMerge/>
            <w:tcBorders>
              <w:top w:val="threeDEmboss" w:sz="6" w:space="0" w:color="00B050"/>
              <w:left w:val="single" w:sz="4" w:space="0" w:color="00B050"/>
              <w:bottom w:val="threeDEmboss" w:sz="6" w:space="0" w:color="00B050"/>
              <w:right w:val="single" w:sz="4" w:space="0" w:color="00B050"/>
            </w:tcBorders>
            <w:vAlign w:val="center"/>
            <w:hideMark/>
          </w:tcPr>
          <w:p w14:paraId="33EE4954" w14:textId="77777777" w:rsidR="00871C11" w:rsidRPr="00E56B24" w:rsidRDefault="00871C11" w:rsidP="005A7AFF">
            <w:pPr>
              <w:ind w:right="-1"/>
              <w:rPr>
                <w:rFonts w:ascii="Arial Narrow" w:hAnsi="Arial Narrow"/>
                <w:color w:val="3A003A"/>
                <w:sz w:val="20"/>
                <w:szCs w:val="20"/>
              </w:rPr>
            </w:pPr>
          </w:p>
        </w:tc>
        <w:tc>
          <w:tcPr>
            <w:tcW w:w="1620" w:type="dxa"/>
            <w:tcBorders>
              <w:top w:val="single" w:sz="4" w:space="0" w:color="00B050"/>
              <w:left w:val="single" w:sz="4" w:space="0" w:color="00B050"/>
              <w:bottom w:val="threeDEmboss" w:sz="6" w:space="0" w:color="00B050"/>
              <w:right w:val="single" w:sz="4" w:space="0" w:color="00B050"/>
            </w:tcBorders>
            <w:shd w:val="clear" w:color="auto" w:fill="FDF7ED"/>
            <w:vAlign w:val="center"/>
            <w:hideMark/>
          </w:tcPr>
          <w:p w14:paraId="577FEB63" w14:textId="77777777" w:rsidR="00871C11" w:rsidRPr="00E56B24" w:rsidRDefault="00871C11" w:rsidP="005A7AFF">
            <w:pPr>
              <w:ind w:right="-1"/>
              <w:jc w:val="center"/>
              <w:rPr>
                <w:rFonts w:ascii="Arial Narrow" w:hAnsi="Arial Narrow"/>
                <w:b/>
                <w:color w:val="3A003A"/>
                <w:sz w:val="20"/>
                <w:szCs w:val="20"/>
              </w:rPr>
            </w:pPr>
            <w:r w:rsidRPr="00E56B24">
              <w:rPr>
                <w:rFonts w:ascii="Arial Narrow" w:hAnsi="Arial Narrow"/>
                <w:b/>
                <w:color w:val="3A003A"/>
                <w:sz w:val="20"/>
                <w:szCs w:val="20"/>
              </w:rPr>
              <w:t>PREVĂZUTE</w:t>
            </w:r>
          </w:p>
        </w:tc>
        <w:tc>
          <w:tcPr>
            <w:tcW w:w="1074" w:type="dxa"/>
            <w:tcBorders>
              <w:top w:val="single" w:sz="4" w:space="0" w:color="00B050"/>
              <w:left w:val="single" w:sz="4" w:space="0" w:color="00B050"/>
              <w:bottom w:val="threeDEmboss" w:sz="6" w:space="0" w:color="00B050"/>
              <w:right w:val="threeDEmboss" w:sz="6" w:space="0" w:color="00B050"/>
            </w:tcBorders>
            <w:shd w:val="clear" w:color="auto" w:fill="FDF7ED"/>
            <w:vAlign w:val="center"/>
            <w:hideMark/>
          </w:tcPr>
          <w:p w14:paraId="617626EE" w14:textId="77777777" w:rsidR="00871C11" w:rsidRPr="00E56B24" w:rsidRDefault="00871C11" w:rsidP="005A7AFF">
            <w:pPr>
              <w:ind w:right="-1"/>
              <w:jc w:val="center"/>
              <w:rPr>
                <w:rFonts w:ascii="Arial Narrow" w:hAnsi="Arial Narrow"/>
                <w:b/>
                <w:color w:val="3A003A"/>
                <w:sz w:val="20"/>
                <w:szCs w:val="20"/>
              </w:rPr>
            </w:pPr>
            <w:r w:rsidRPr="00E56B24">
              <w:rPr>
                <w:rFonts w:ascii="Arial Narrow" w:hAnsi="Arial Narrow"/>
                <w:b/>
                <w:color w:val="3A003A"/>
                <w:sz w:val="20"/>
                <w:szCs w:val="20"/>
              </w:rPr>
              <w:t>OCUPATE</w:t>
            </w:r>
          </w:p>
        </w:tc>
      </w:tr>
      <w:tr w:rsidR="00871C11" w:rsidRPr="00E56B24" w14:paraId="45846BF8" w14:textId="77777777" w:rsidTr="00871C11">
        <w:trPr>
          <w:trHeight w:hRule="exact" w:val="20"/>
        </w:trPr>
        <w:tc>
          <w:tcPr>
            <w:tcW w:w="566" w:type="dxa"/>
            <w:tcBorders>
              <w:top w:val="threeDEmboss" w:sz="6" w:space="0" w:color="00B050"/>
              <w:left w:val="single" w:sz="4" w:space="0" w:color="00B050"/>
              <w:bottom w:val="single" w:sz="4" w:space="0" w:color="00B050"/>
              <w:right w:val="single" w:sz="4" w:space="0" w:color="00B050"/>
            </w:tcBorders>
            <w:shd w:val="clear" w:color="auto" w:fill="FFFFFF"/>
          </w:tcPr>
          <w:p w14:paraId="4AB77369" w14:textId="77777777" w:rsidR="00871C11" w:rsidRPr="00E56B24" w:rsidRDefault="00871C11" w:rsidP="005A7AFF">
            <w:pPr>
              <w:ind w:right="-1"/>
              <w:rPr>
                <w:rFonts w:ascii="Arial Narrow" w:hAnsi="Arial Narrow"/>
                <w:color w:val="3A003A"/>
                <w:sz w:val="20"/>
                <w:szCs w:val="20"/>
              </w:rPr>
            </w:pPr>
          </w:p>
        </w:tc>
        <w:tc>
          <w:tcPr>
            <w:tcW w:w="3544" w:type="dxa"/>
            <w:tcBorders>
              <w:top w:val="threeDEmboss" w:sz="6" w:space="0" w:color="00B050"/>
              <w:left w:val="single" w:sz="4" w:space="0" w:color="00B050"/>
              <w:bottom w:val="single" w:sz="4" w:space="0" w:color="00B050"/>
              <w:right w:val="single" w:sz="4" w:space="0" w:color="00B050"/>
            </w:tcBorders>
            <w:shd w:val="clear" w:color="auto" w:fill="FFFFFF"/>
          </w:tcPr>
          <w:p w14:paraId="7AD356E9" w14:textId="77777777" w:rsidR="00871C11" w:rsidRPr="00E56B24" w:rsidRDefault="00871C11" w:rsidP="005A7AFF">
            <w:pPr>
              <w:ind w:right="-1"/>
              <w:rPr>
                <w:rFonts w:ascii="Arial Narrow" w:hAnsi="Arial Narrow"/>
                <w:color w:val="3A003A"/>
                <w:sz w:val="20"/>
                <w:szCs w:val="20"/>
              </w:rPr>
            </w:pPr>
          </w:p>
        </w:tc>
        <w:tc>
          <w:tcPr>
            <w:tcW w:w="1620" w:type="dxa"/>
            <w:tcBorders>
              <w:top w:val="threeDEmboss" w:sz="6" w:space="0" w:color="00B050"/>
              <w:left w:val="single" w:sz="4" w:space="0" w:color="00B050"/>
              <w:bottom w:val="single" w:sz="4" w:space="0" w:color="00B050"/>
              <w:right w:val="single" w:sz="4" w:space="0" w:color="00B050"/>
            </w:tcBorders>
            <w:shd w:val="clear" w:color="auto" w:fill="FFFFFF"/>
          </w:tcPr>
          <w:p w14:paraId="18BA2BB2" w14:textId="77777777" w:rsidR="00871C11" w:rsidRPr="00E56B24" w:rsidRDefault="00871C11" w:rsidP="005A7AFF">
            <w:pPr>
              <w:ind w:left="124" w:right="-1"/>
              <w:jc w:val="center"/>
              <w:rPr>
                <w:rFonts w:ascii="Arial Narrow" w:hAnsi="Arial Narrow"/>
                <w:color w:val="3A003A"/>
                <w:sz w:val="20"/>
                <w:szCs w:val="20"/>
              </w:rPr>
            </w:pPr>
          </w:p>
        </w:tc>
        <w:tc>
          <w:tcPr>
            <w:tcW w:w="1074" w:type="dxa"/>
            <w:tcBorders>
              <w:top w:val="threeDEmboss" w:sz="6" w:space="0" w:color="00B050"/>
              <w:left w:val="single" w:sz="4" w:space="0" w:color="00B050"/>
              <w:bottom w:val="single" w:sz="4" w:space="0" w:color="00B050"/>
              <w:right w:val="single" w:sz="4" w:space="0" w:color="00B050"/>
            </w:tcBorders>
            <w:shd w:val="clear" w:color="auto" w:fill="FFFFFF"/>
          </w:tcPr>
          <w:p w14:paraId="392B19AA" w14:textId="77777777" w:rsidR="00871C11" w:rsidRPr="00E56B24" w:rsidRDefault="00871C11" w:rsidP="005A7AFF">
            <w:pPr>
              <w:ind w:right="-1"/>
              <w:jc w:val="center"/>
              <w:rPr>
                <w:rFonts w:ascii="Arial Narrow" w:hAnsi="Arial Narrow"/>
                <w:color w:val="3A003A"/>
                <w:sz w:val="20"/>
                <w:szCs w:val="20"/>
              </w:rPr>
            </w:pPr>
          </w:p>
        </w:tc>
      </w:tr>
      <w:tr w:rsidR="00871C11" w:rsidRPr="00E56B24" w14:paraId="20B8E971" w14:textId="77777777" w:rsidTr="00871C11">
        <w:trPr>
          <w:trHeight w:hRule="exact" w:val="284"/>
        </w:trPr>
        <w:tc>
          <w:tcPr>
            <w:tcW w:w="566" w:type="dxa"/>
            <w:tcBorders>
              <w:top w:val="threeDEmboss" w:sz="6" w:space="0" w:color="00B050"/>
              <w:left w:val="single" w:sz="4" w:space="0" w:color="00B050"/>
              <w:bottom w:val="single" w:sz="4" w:space="0" w:color="00B050"/>
              <w:right w:val="single" w:sz="4" w:space="0" w:color="00B050"/>
            </w:tcBorders>
            <w:shd w:val="clear" w:color="auto" w:fill="FFFFFF"/>
          </w:tcPr>
          <w:p w14:paraId="042EE170" w14:textId="77777777" w:rsidR="00871C11" w:rsidRPr="00E56B24" w:rsidRDefault="00871C11" w:rsidP="005A7AFF">
            <w:pPr>
              <w:numPr>
                <w:ilvl w:val="0"/>
                <w:numId w:val="15"/>
              </w:numPr>
              <w:spacing w:after="200"/>
              <w:ind w:right="-1"/>
              <w:contextualSpacing/>
              <w:jc w:val="center"/>
              <w:rPr>
                <w:rFonts w:ascii="Arial Narrow" w:hAnsi="Arial Narrow"/>
                <w:color w:val="3A003A"/>
                <w:sz w:val="20"/>
                <w:szCs w:val="20"/>
              </w:rPr>
            </w:pPr>
          </w:p>
        </w:tc>
        <w:tc>
          <w:tcPr>
            <w:tcW w:w="3544" w:type="dxa"/>
            <w:tcBorders>
              <w:top w:val="threeDEmboss" w:sz="6" w:space="0" w:color="00B050"/>
              <w:left w:val="single" w:sz="4" w:space="0" w:color="00B050"/>
              <w:bottom w:val="single" w:sz="4" w:space="0" w:color="00B050"/>
              <w:right w:val="single" w:sz="4" w:space="0" w:color="00B050"/>
            </w:tcBorders>
            <w:shd w:val="clear" w:color="auto" w:fill="FFFFFF"/>
          </w:tcPr>
          <w:p w14:paraId="158B3F16"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JUDECĂTORIA AGNITA</w:t>
            </w:r>
          </w:p>
        </w:tc>
        <w:tc>
          <w:tcPr>
            <w:tcW w:w="1620" w:type="dxa"/>
            <w:tcBorders>
              <w:top w:val="threeDEmboss" w:sz="6" w:space="0" w:color="00B050"/>
              <w:left w:val="single" w:sz="4" w:space="0" w:color="00B050"/>
              <w:bottom w:val="single" w:sz="4" w:space="0" w:color="00B050"/>
              <w:right w:val="single" w:sz="4" w:space="0" w:color="00B050"/>
            </w:tcBorders>
            <w:shd w:val="clear" w:color="auto" w:fill="FFFFFF"/>
          </w:tcPr>
          <w:p w14:paraId="19FFE7B7" w14:textId="77777777" w:rsidR="00871C11" w:rsidRPr="00E56B24" w:rsidRDefault="00871C11" w:rsidP="005A7AFF">
            <w:pPr>
              <w:ind w:left="124" w:right="-1"/>
              <w:jc w:val="center"/>
              <w:rPr>
                <w:rFonts w:ascii="Arial Narrow" w:hAnsi="Arial Narrow"/>
                <w:color w:val="3A003A"/>
                <w:sz w:val="20"/>
                <w:szCs w:val="20"/>
              </w:rPr>
            </w:pPr>
            <w:r w:rsidRPr="00E56B24">
              <w:rPr>
                <w:rFonts w:ascii="Arial Narrow" w:hAnsi="Arial Narrow"/>
                <w:color w:val="3A003A"/>
                <w:sz w:val="20"/>
                <w:szCs w:val="20"/>
              </w:rPr>
              <w:t>3</w:t>
            </w:r>
          </w:p>
        </w:tc>
        <w:tc>
          <w:tcPr>
            <w:tcW w:w="1074" w:type="dxa"/>
            <w:tcBorders>
              <w:top w:val="threeDEmboss" w:sz="6" w:space="0" w:color="00B050"/>
              <w:left w:val="single" w:sz="4" w:space="0" w:color="00B050"/>
              <w:bottom w:val="single" w:sz="4" w:space="0" w:color="00B050"/>
              <w:right w:val="single" w:sz="4" w:space="0" w:color="00B050"/>
            </w:tcBorders>
            <w:shd w:val="clear" w:color="auto" w:fill="FFFFFF"/>
          </w:tcPr>
          <w:p w14:paraId="09691E37"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1</w:t>
            </w:r>
          </w:p>
        </w:tc>
      </w:tr>
      <w:tr w:rsidR="00871C11" w:rsidRPr="00E56B24" w14:paraId="5B607BC2" w14:textId="77777777" w:rsidTr="00871C11">
        <w:trPr>
          <w:trHeight w:hRule="exact" w:val="284"/>
        </w:trPr>
        <w:tc>
          <w:tcPr>
            <w:tcW w:w="566" w:type="dxa"/>
            <w:tcBorders>
              <w:top w:val="single" w:sz="4" w:space="0" w:color="00B050"/>
              <w:left w:val="single" w:sz="4" w:space="0" w:color="00B050"/>
              <w:bottom w:val="single" w:sz="4" w:space="0" w:color="00B050"/>
              <w:right w:val="single" w:sz="4" w:space="0" w:color="00B050"/>
            </w:tcBorders>
            <w:shd w:val="clear" w:color="auto" w:fill="FFFFFF"/>
          </w:tcPr>
          <w:p w14:paraId="70E05623" w14:textId="77777777" w:rsidR="00871C11" w:rsidRPr="00E56B24" w:rsidRDefault="00871C11" w:rsidP="005A7AFF">
            <w:pPr>
              <w:numPr>
                <w:ilvl w:val="0"/>
                <w:numId w:val="15"/>
              </w:numPr>
              <w:spacing w:after="200"/>
              <w:ind w:right="-1"/>
              <w:contextualSpacing/>
              <w:jc w:val="center"/>
              <w:rPr>
                <w:rFonts w:ascii="Arial Narrow" w:hAnsi="Arial Narrow"/>
                <w:color w:val="3A003A"/>
                <w:sz w:val="20"/>
                <w:szCs w:val="20"/>
              </w:rPr>
            </w:pPr>
          </w:p>
        </w:tc>
        <w:tc>
          <w:tcPr>
            <w:tcW w:w="3544" w:type="dxa"/>
            <w:tcBorders>
              <w:top w:val="single" w:sz="4" w:space="0" w:color="00B050"/>
              <w:left w:val="single" w:sz="4" w:space="0" w:color="00B050"/>
              <w:bottom w:val="single" w:sz="4" w:space="0" w:color="00B050"/>
              <w:right w:val="single" w:sz="4" w:space="0" w:color="00B050"/>
            </w:tcBorders>
            <w:shd w:val="clear" w:color="auto" w:fill="FFFFFF"/>
          </w:tcPr>
          <w:p w14:paraId="69555E7E"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JUDECĂTORIA NEGREȘTI-OAȘ</w:t>
            </w:r>
          </w:p>
        </w:tc>
        <w:tc>
          <w:tcPr>
            <w:tcW w:w="1620" w:type="dxa"/>
            <w:tcBorders>
              <w:top w:val="single" w:sz="4" w:space="0" w:color="00B050"/>
              <w:left w:val="single" w:sz="4" w:space="0" w:color="00B050"/>
              <w:bottom w:val="single" w:sz="4" w:space="0" w:color="00B050"/>
              <w:right w:val="single" w:sz="4" w:space="0" w:color="00B050"/>
            </w:tcBorders>
            <w:shd w:val="clear" w:color="auto" w:fill="FFFFFF"/>
          </w:tcPr>
          <w:p w14:paraId="0B1709A1" w14:textId="77777777" w:rsidR="00871C11" w:rsidRPr="00E56B24" w:rsidRDefault="00871C11" w:rsidP="005A7AFF">
            <w:pPr>
              <w:ind w:left="124" w:right="-1"/>
              <w:jc w:val="center"/>
              <w:rPr>
                <w:rFonts w:ascii="Arial Narrow" w:hAnsi="Arial Narrow"/>
                <w:color w:val="3A003A"/>
                <w:sz w:val="20"/>
                <w:szCs w:val="20"/>
              </w:rPr>
            </w:pPr>
            <w:r w:rsidRPr="00E56B24">
              <w:rPr>
                <w:rFonts w:ascii="Arial Narrow" w:hAnsi="Arial Narrow"/>
                <w:color w:val="3A003A"/>
                <w:sz w:val="20"/>
                <w:szCs w:val="20"/>
              </w:rPr>
              <w:t>3</w:t>
            </w:r>
          </w:p>
        </w:tc>
        <w:tc>
          <w:tcPr>
            <w:tcW w:w="1074" w:type="dxa"/>
            <w:tcBorders>
              <w:top w:val="single" w:sz="4" w:space="0" w:color="00B050"/>
              <w:left w:val="single" w:sz="4" w:space="0" w:color="00B050"/>
              <w:bottom w:val="single" w:sz="4" w:space="0" w:color="00B050"/>
              <w:right w:val="single" w:sz="4" w:space="0" w:color="00B050"/>
            </w:tcBorders>
            <w:shd w:val="clear" w:color="auto" w:fill="FFFFFF"/>
          </w:tcPr>
          <w:p w14:paraId="0DD910A6"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1</w:t>
            </w:r>
          </w:p>
        </w:tc>
      </w:tr>
      <w:tr w:rsidR="00871C11" w:rsidRPr="00E56B24" w14:paraId="58A2D739" w14:textId="77777777" w:rsidTr="00871C11">
        <w:trPr>
          <w:trHeight w:hRule="exact" w:val="284"/>
        </w:trPr>
        <w:tc>
          <w:tcPr>
            <w:tcW w:w="566" w:type="dxa"/>
            <w:tcBorders>
              <w:top w:val="single" w:sz="4" w:space="0" w:color="00B050"/>
              <w:left w:val="single" w:sz="4" w:space="0" w:color="00B050"/>
              <w:bottom w:val="single" w:sz="4" w:space="0" w:color="00B050"/>
              <w:right w:val="single" w:sz="4" w:space="0" w:color="00B050"/>
            </w:tcBorders>
            <w:shd w:val="clear" w:color="auto" w:fill="FFFFFF"/>
          </w:tcPr>
          <w:p w14:paraId="1F7897F2" w14:textId="77777777" w:rsidR="00871C11" w:rsidRPr="00E56B24" w:rsidRDefault="00871C11" w:rsidP="005A7AFF">
            <w:pPr>
              <w:numPr>
                <w:ilvl w:val="0"/>
                <w:numId w:val="15"/>
              </w:numPr>
              <w:spacing w:after="200"/>
              <w:ind w:right="-1"/>
              <w:contextualSpacing/>
              <w:jc w:val="center"/>
              <w:rPr>
                <w:rFonts w:ascii="Arial Narrow" w:hAnsi="Arial Narrow"/>
                <w:color w:val="3A003A"/>
                <w:sz w:val="20"/>
                <w:szCs w:val="20"/>
              </w:rPr>
            </w:pPr>
          </w:p>
        </w:tc>
        <w:tc>
          <w:tcPr>
            <w:tcW w:w="3544" w:type="dxa"/>
            <w:tcBorders>
              <w:top w:val="single" w:sz="4" w:space="0" w:color="00B050"/>
              <w:left w:val="single" w:sz="4" w:space="0" w:color="00B050"/>
              <w:bottom w:val="single" w:sz="4" w:space="0" w:color="00B050"/>
              <w:right w:val="single" w:sz="4" w:space="0" w:color="00B050"/>
            </w:tcBorders>
            <w:shd w:val="clear" w:color="auto" w:fill="FFFFFF"/>
          </w:tcPr>
          <w:p w14:paraId="7069E9EA"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TRIBUNALUL SUCEAVA</w:t>
            </w:r>
          </w:p>
        </w:tc>
        <w:tc>
          <w:tcPr>
            <w:tcW w:w="1620" w:type="dxa"/>
            <w:tcBorders>
              <w:top w:val="single" w:sz="4" w:space="0" w:color="00B050"/>
              <w:left w:val="single" w:sz="4" w:space="0" w:color="00B050"/>
              <w:bottom w:val="single" w:sz="4" w:space="0" w:color="00B050"/>
              <w:right w:val="single" w:sz="4" w:space="0" w:color="00B050"/>
            </w:tcBorders>
            <w:shd w:val="clear" w:color="auto" w:fill="FFFFFF"/>
          </w:tcPr>
          <w:p w14:paraId="2A3FAF65" w14:textId="77777777" w:rsidR="00871C11" w:rsidRPr="00E56B24" w:rsidRDefault="00871C11" w:rsidP="005A7AFF">
            <w:pPr>
              <w:ind w:left="124" w:right="-1"/>
              <w:jc w:val="center"/>
              <w:rPr>
                <w:rFonts w:ascii="Arial Narrow" w:hAnsi="Arial Narrow"/>
                <w:color w:val="3A003A"/>
                <w:sz w:val="20"/>
                <w:szCs w:val="20"/>
              </w:rPr>
            </w:pPr>
            <w:r w:rsidRPr="00E56B24">
              <w:rPr>
                <w:rFonts w:ascii="Arial Narrow" w:hAnsi="Arial Narrow"/>
                <w:color w:val="3A003A"/>
                <w:sz w:val="20"/>
                <w:szCs w:val="20"/>
              </w:rPr>
              <w:t>14</w:t>
            </w:r>
          </w:p>
        </w:tc>
        <w:tc>
          <w:tcPr>
            <w:tcW w:w="1074" w:type="dxa"/>
            <w:tcBorders>
              <w:top w:val="single" w:sz="4" w:space="0" w:color="00B050"/>
              <w:left w:val="single" w:sz="4" w:space="0" w:color="00B050"/>
              <w:bottom w:val="single" w:sz="4" w:space="0" w:color="00B050"/>
              <w:right w:val="single" w:sz="4" w:space="0" w:color="00B050"/>
            </w:tcBorders>
            <w:shd w:val="clear" w:color="auto" w:fill="FFFFFF"/>
          </w:tcPr>
          <w:p w14:paraId="6838730E"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5</w:t>
            </w:r>
          </w:p>
        </w:tc>
      </w:tr>
      <w:tr w:rsidR="00871C11" w:rsidRPr="00E56B24" w14:paraId="0CD251D6" w14:textId="77777777" w:rsidTr="00871C11">
        <w:trPr>
          <w:trHeight w:hRule="exact" w:val="284"/>
        </w:trPr>
        <w:tc>
          <w:tcPr>
            <w:tcW w:w="566" w:type="dxa"/>
            <w:tcBorders>
              <w:top w:val="single" w:sz="4" w:space="0" w:color="00B050"/>
              <w:left w:val="single" w:sz="4" w:space="0" w:color="00B050"/>
              <w:bottom w:val="single" w:sz="4" w:space="0" w:color="00B050"/>
              <w:right w:val="single" w:sz="4" w:space="0" w:color="00B050"/>
            </w:tcBorders>
            <w:shd w:val="clear" w:color="auto" w:fill="FFFFFF"/>
          </w:tcPr>
          <w:p w14:paraId="7A277833" w14:textId="77777777" w:rsidR="00871C11" w:rsidRPr="00E56B24" w:rsidRDefault="00871C11" w:rsidP="005A7AFF">
            <w:pPr>
              <w:numPr>
                <w:ilvl w:val="0"/>
                <w:numId w:val="15"/>
              </w:numPr>
              <w:spacing w:after="200"/>
              <w:ind w:right="-1"/>
              <w:contextualSpacing/>
              <w:jc w:val="center"/>
              <w:rPr>
                <w:rFonts w:ascii="Arial Narrow" w:hAnsi="Arial Narrow"/>
                <w:color w:val="3A003A"/>
                <w:sz w:val="20"/>
                <w:szCs w:val="20"/>
              </w:rPr>
            </w:pPr>
          </w:p>
        </w:tc>
        <w:tc>
          <w:tcPr>
            <w:tcW w:w="3544" w:type="dxa"/>
            <w:tcBorders>
              <w:top w:val="single" w:sz="4" w:space="0" w:color="00B050"/>
              <w:left w:val="single" w:sz="4" w:space="0" w:color="00B050"/>
              <w:bottom w:val="single" w:sz="4" w:space="0" w:color="00B050"/>
              <w:right w:val="single" w:sz="4" w:space="0" w:color="00B050"/>
            </w:tcBorders>
            <w:shd w:val="clear" w:color="auto" w:fill="FFFFFF"/>
          </w:tcPr>
          <w:p w14:paraId="573B3C34"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JUDECĂTORIA SĂVENI</w:t>
            </w:r>
          </w:p>
        </w:tc>
        <w:tc>
          <w:tcPr>
            <w:tcW w:w="1620" w:type="dxa"/>
            <w:tcBorders>
              <w:top w:val="single" w:sz="4" w:space="0" w:color="00B050"/>
              <w:left w:val="single" w:sz="4" w:space="0" w:color="00B050"/>
              <w:bottom w:val="single" w:sz="4" w:space="0" w:color="00B050"/>
              <w:right w:val="single" w:sz="4" w:space="0" w:color="00B050"/>
            </w:tcBorders>
            <w:shd w:val="clear" w:color="auto" w:fill="FFFFFF"/>
          </w:tcPr>
          <w:p w14:paraId="16818483" w14:textId="77777777" w:rsidR="00871C11" w:rsidRPr="00E56B24" w:rsidRDefault="00871C11" w:rsidP="005A7AFF">
            <w:pPr>
              <w:ind w:left="124" w:right="-1"/>
              <w:jc w:val="center"/>
              <w:rPr>
                <w:rFonts w:ascii="Arial Narrow" w:hAnsi="Arial Narrow"/>
                <w:color w:val="3A003A"/>
                <w:sz w:val="20"/>
                <w:szCs w:val="20"/>
              </w:rPr>
            </w:pPr>
            <w:r w:rsidRPr="00E56B24">
              <w:rPr>
                <w:rFonts w:ascii="Arial Narrow" w:hAnsi="Arial Narrow"/>
                <w:color w:val="3A003A"/>
                <w:sz w:val="20"/>
                <w:szCs w:val="20"/>
              </w:rPr>
              <w:t>3</w:t>
            </w:r>
          </w:p>
        </w:tc>
        <w:tc>
          <w:tcPr>
            <w:tcW w:w="1074" w:type="dxa"/>
            <w:tcBorders>
              <w:top w:val="single" w:sz="4" w:space="0" w:color="00B050"/>
              <w:left w:val="single" w:sz="4" w:space="0" w:color="00B050"/>
              <w:bottom w:val="single" w:sz="4" w:space="0" w:color="00B050"/>
              <w:right w:val="single" w:sz="4" w:space="0" w:color="00B050"/>
            </w:tcBorders>
            <w:shd w:val="clear" w:color="auto" w:fill="FFFFFF"/>
          </w:tcPr>
          <w:p w14:paraId="01C56578"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1</w:t>
            </w:r>
          </w:p>
        </w:tc>
      </w:tr>
      <w:tr w:rsidR="00871C11" w:rsidRPr="00E56B24" w14:paraId="344F85BE" w14:textId="77777777" w:rsidTr="00871C11">
        <w:trPr>
          <w:trHeight w:hRule="exact" w:val="284"/>
        </w:trPr>
        <w:tc>
          <w:tcPr>
            <w:tcW w:w="566" w:type="dxa"/>
            <w:tcBorders>
              <w:top w:val="single" w:sz="4" w:space="0" w:color="00B050"/>
              <w:left w:val="single" w:sz="4" w:space="0" w:color="00B050"/>
              <w:bottom w:val="single" w:sz="4" w:space="0" w:color="00B050"/>
              <w:right w:val="single" w:sz="4" w:space="0" w:color="00B050"/>
            </w:tcBorders>
            <w:shd w:val="clear" w:color="auto" w:fill="FFFFFF"/>
          </w:tcPr>
          <w:p w14:paraId="7B9A3CC8" w14:textId="77777777" w:rsidR="00871C11" w:rsidRPr="00E56B24" w:rsidRDefault="00871C11" w:rsidP="005A7AFF">
            <w:pPr>
              <w:numPr>
                <w:ilvl w:val="0"/>
                <w:numId w:val="15"/>
              </w:numPr>
              <w:spacing w:after="200"/>
              <w:ind w:right="-1"/>
              <w:contextualSpacing/>
              <w:jc w:val="center"/>
              <w:rPr>
                <w:rFonts w:ascii="Arial Narrow" w:hAnsi="Arial Narrow"/>
                <w:color w:val="3A003A"/>
                <w:sz w:val="20"/>
                <w:szCs w:val="20"/>
              </w:rPr>
            </w:pPr>
          </w:p>
        </w:tc>
        <w:tc>
          <w:tcPr>
            <w:tcW w:w="3544" w:type="dxa"/>
            <w:tcBorders>
              <w:top w:val="single" w:sz="4" w:space="0" w:color="00B050"/>
              <w:left w:val="single" w:sz="4" w:space="0" w:color="00B050"/>
              <w:bottom w:val="single" w:sz="4" w:space="0" w:color="00B050"/>
              <w:right w:val="single" w:sz="4" w:space="0" w:color="00B050"/>
            </w:tcBorders>
            <w:shd w:val="clear" w:color="auto" w:fill="FFFFFF"/>
          </w:tcPr>
          <w:p w14:paraId="671AC4C6"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JUDECĂTORIA DARABANI</w:t>
            </w:r>
          </w:p>
        </w:tc>
        <w:tc>
          <w:tcPr>
            <w:tcW w:w="1620" w:type="dxa"/>
            <w:tcBorders>
              <w:top w:val="single" w:sz="4" w:space="0" w:color="00B050"/>
              <w:left w:val="single" w:sz="4" w:space="0" w:color="00B050"/>
              <w:bottom w:val="single" w:sz="4" w:space="0" w:color="00B050"/>
              <w:right w:val="single" w:sz="4" w:space="0" w:color="00B050"/>
            </w:tcBorders>
            <w:shd w:val="clear" w:color="auto" w:fill="FFFFFF"/>
          </w:tcPr>
          <w:p w14:paraId="08FBC1DD" w14:textId="77777777" w:rsidR="00871C11" w:rsidRPr="00E56B24" w:rsidRDefault="00871C11" w:rsidP="005A7AFF">
            <w:pPr>
              <w:ind w:left="124" w:right="-1"/>
              <w:jc w:val="center"/>
              <w:rPr>
                <w:rFonts w:ascii="Arial Narrow" w:hAnsi="Arial Narrow"/>
                <w:color w:val="3A003A"/>
                <w:sz w:val="20"/>
                <w:szCs w:val="20"/>
              </w:rPr>
            </w:pPr>
            <w:r w:rsidRPr="00E56B24">
              <w:rPr>
                <w:rFonts w:ascii="Arial Narrow" w:hAnsi="Arial Narrow"/>
                <w:color w:val="3A003A"/>
                <w:sz w:val="20"/>
                <w:szCs w:val="20"/>
              </w:rPr>
              <w:t>3</w:t>
            </w:r>
          </w:p>
        </w:tc>
        <w:tc>
          <w:tcPr>
            <w:tcW w:w="1074" w:type="dxa"/>
            <w:tcBorders>
              <w:top w:val="single" w:sz="4" w:space="0" w:color="00B050"/>
              <w:left w:val="single" w:sz="4" w:space="0" w:color="00B050"/>
              <w:bottom w:val="single" w:sz="4" w:space="0" w:color="00B050"/>
              <w:right w:val="single" w:sz="4" w:space="0" w:color="00B050"/>
            </w:tcBorders>
            <w:shd w:val="clear" w:color="auto" w:fill="FFFFFF"/>
          </w:tcPr>
          <w:p w14:paraId="3D48FE46"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1</w:t>
            </w:r>
          </w:p>
        </w:tc>
      </w:tr>
      <w:tr w:rsidR="00871C11" w:rsidRPr="00E56B24" w14:paraId="5F072942" w14:textId="77777777" w:rsidTr="00871C11">
        <w:trPr>
          <w:trHeight w:hRule="exact" w:val="284"/>
        </w:trPr>
        <w:tc>
          <w:tcPr>
            <w:tcW w:w="566" w:type="dxa"/>
            <w:tcBorders>
              <w:top w:val="single" w:sz="4" w:space="0" w:color="00B050"/>
              <w:left w:val="single" w:sz="4" w:space="0" w:color="00B050"/>
              <w:bottom w:val="single" w:sz="4" w:space="0" w:color="00B050"/>
              <w:right w:val="single" w:sz="4" w:space="0" w:color="00B050"/>
            </w:tcBorders>
            <w:shd w:val="clear" w:color="auto" w:fill="FFFFFF"/>
          </w:tcPr>
          <w:p w14:paraId="69CA9A58" w14:textId="77777777" w:rsidR="00871C11" w:rsidRPr="00E56B24" w:rsidRDefault="00871C11" w:rsidP="005A7AFF">
            <w:pPr>
              <w:numPr>
                <w:ilvl w:val="0"/>
                <w:numId w:val="15"/>
              </w:numPr>
              <w:spacing w:after="200"/>
              <w:ind w:right="-1"/>
              <w:contextualSpacing/>
              <w:jc w:val="center"/>
              <w:rPr>
                <w:rFonts w:ascii="Arial Narrow" w:hAnsi="Arial Narrow"/>
                <w:color w:val="3A003A"/>
                <w:sz w:val="20"/>
                <w:szCs w:val="20"/>
              </w:rPr>
            </w:pPr>
          </w:p>
        </w:tc>
        <w:tc>
          <w:tcPr>
            <w:tcW w:w="3544" w:type="dxa"/>
            <w:tcBorders>
              <w:top w:val="single" w:sz="4" w:space="0" w:color="00B050"/>
              <w:left w:val="single" w:sz="4" w:space="0" w:color="00B050"/>
              <w:bottom w:val="single" w:sz="4" w:space="0" w:color="00B050"/>
              <w:right w:val="single" w:sz="4" w:space="0" w:color="00B050"/>
            </w:tcBorders>
            <w:shd w:val="clear" w:color="auto" w:fill="FFFFFF"/>
          </w:tcPr>
          <w:p w14:paraId="1C901762"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JUDECĂTORIA GURA HUMORULUI</w:t>
            </w:r>
          </w:p>
        </w:tc>
        <w:tc>
          <w:tcPr>
            <w:tcW w:w="1620" w:type="dxa"/>
            <w:tcBorders>
              <w:top w:val="single" w:sz="4" w:space="0" w:color="00B050"/>
              <w:left w:val="single" w:sz="4" w:space="0" w:color="00B050"/>
              <w:bottom w:val="single" w:sz="4" w:space="0" w:color="00B050"/>
              <w:right w:val="single" w:sz="4" w:space="0" w:color="00B050"/>
            </w:tcBorders>
            <w:shd w:val="clear" w:color="auto" w:fill="FFFFFF"/>
          </w:tcPr>
          <w:p w14:paraId="5EDDD647" w14:textId="77777777" w:rsidR="00871C11" w:rsidRPr="00E56B24" w:rsidRDefault="00871C11" w:rsidP="005A7AFF">
            <w:pPr>
              <w:ind w:left="124" w:right="-1"/>
              <w:jc w:val="center"/>
              <w:rPr>
                <w:rFonts w:ascii="Arial Narrow" w:hAnsi="Arial Narrow"/>
                <w:color w:val="3A003A"/>
                <w:sz w:val="20"/>
                <w:szCs w:val="20"/>
              </w:rPr>
            </w:pPr>
            <w:r w:rsidRPr="00E56B24">
              <w:rPr>
                <w:rFonts w:ascii="Arial Narrow" w:hAnsi="Arial Narrow"/>
                <w:color w:val="3A003A"/>
                <w:sz w:val="20"/>
                <w:szCs w:val="20"/>
              </w:rPr>
              <w:t>3</w:t>
            </w:r>
          </w:p>
        </w:tc>
        <w:tc>
          <w:tcPr>
            <w:tcW w:w="1074" w:type="dxa"/>
            <w:tcBorders>
              <w:top w:val="single" w:sz="4" w:space="0" w:color="00B050"/>
              <w:left w:val="single" w:sz="4" w:space="0" w:color="00B050"/>
              <w:bottom w:val="single" w:sz="4" w:space="0" w:color="00B050"/>
              <w:right w:val="single" w:sz="4" w:space="0" w:color="00B050"/>
            </w:tcBorders>
            <w:shd w:val="clear" w:color="auto" w:fill="FFFFFF"/>
          </w:tcPr>
          <w:p w14:paraId="7F724D29"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1</w:t>
            </w:r>
          </w:p>
        </w:tc>
      </w:tr>
      <w:tr w:rsidR="00871C11" w:rsidRPr="00E56B24" w14:paraId="02901F37" w14:textId="77777777" w:rsidTr="00871C11">
        <w:trPr>
          <w:trHeight w:hRule="exact" w:val="284"/>
        </w:trPr>
        <w:tc>
          <w:tcPr>
            <w:tcW w:w="566" w:type="dxa"/>
            <w:tcBorders>
              <w:top w:val="single" w:sz="4" w:space="0" w:color="00B050"/>
              <w:left w:val="single" w:sz="4" w:space="0" w:color="00B050"/>
              <w:bottom w:val="single" w:sz="4" w:space="0" w:color="00B050"/>
              <w:right w:val="single" w:sz="4" w:space="0" w:color="00B050"/>
            </w:tcBorders>
            <w:shd w:val="clear" w:color="auto" w:fill="FFFFFF"/>
          </w:tcPr>
          <w:p w14:paraId="30C6C37C" w14:textId="77777777" w:rsidR="00871C11" w:rsidRPr="00E56B24" w:rsidRDefault="00871C11" w:rsidP="005A7AFF">
            <w:pPr>
              <w:numPr>
                <w:ilvl w:val="0"/>
                <w:numId w:val="15"/>
              </w:numPr>
              <w:spacing w:after="200"/>
              <w:ind w:right="-1"/>
              <w:contextualSpacing/>
              <w:jc w:val="center"/>
              <w:rPr>
                <w:rFonts w:ascii="Arial Narrow" w:hAnsi="Arial Narrow"/>
                <w:color w:val="3A003A"/>
                <w:sz w:val="20"/>
                <w:szCs w:val="20"/>
              </w:rPr>
            </w:pPr>
          </w:p>
        </w:tc>
        <w:tc>
          <w:tcPr>
            <w:tcW w:w="3544" w:type="dxa"/>
            <w:tcBorders>
              <w:top w:val="single" w:sz="4" w:space="0" w:color="00B050"/>
              <w:left w:val="single" w:sz="4" w:space="0" w:color="00B050"/>
              <w:bottom w:val="single" w:sz="4" w:space="0" w:color="00B050"/>
              <w:right w:val="single" w:sz="4" w:space="0" w:color="00B050"/>
            </w:tcBorders>
            <w:shd w:val="clear" w:color="auto" w:fill="FFFFFF"/>
          </w:tcPr>
          <w:p w14:paraId="54464536"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JUDECĂTORIA RUPEA</w:t>
            </w:r>
          </w:p>
        </w:tc>
        <w:tc>
          <w:tcPr>
            <w:tcW w:w="1620" w:type="dxa"/>
            <w:tcBorders>
              <w:top w:val="single" w:sz="4" w:space="0" w:color="00B050"/>
              <w:left w:val="single" w:sz="4" w:space="0" w:color="00B050"/>
              <w:bottom w:val="single" w:sz="4" w:space="0" w:color="00B050"/>
              <w:right w:val="single" w:sz="4" w:space="0" w:color="00B050"/>
            </w:tcBorders>
            <w:shd w:val="clear" w:color="auto" w:fill="FFFFFF"/>
          </w:tcPr>
          <w:p w14:paraId="26DA084D" w14:textId="77777777" w:rsidR="00871C11" w:rsidRPr="00E56B24" w:rsidRDefault="00871C11" w:rsidP="005A7AFF">
            <w:pPr>
              <w:ind w:left="124" w:right="-1"/>
              <w:jc w:val="center"/>
              <w:rPr>
                <w:rFonts w:ascii="Arial Narrow" w:hAnsi="Arial Narrow"/>
                <w:color w:val="3A003A"/>
                <w:sz w:val="20"/>
                <w:szCs w:val="20"/>
              </w:rPr>
            </w:pPr>
            <w:r w:rsidRPr="00E56B24">
              <w:rPr>
                <w:rFonts w:ascii="Arial Narrow" w:hAnsi="Arial Narrow"/>
                <w:color w:val="3A003A"/>
                <w:sz w:val="20"/>
                <w:szCs w:val="20"/>
              </w:rPr>
              <w:t>3</w:t>
            </w:r>
          </w:p>
        </w:tc>
        <w:tc>
          <w:tcPr>
            <w:tcW w:w="1074" w:type="dxa"/>
            <w:tcBorders>
              <w:top w:val="single" w:sz="4" w:space="0" w:color="00B050"/>
              <w:left w:val="single" w:sz="4" w:space="0" w:color="00B050"/>
              <w:bottom w:val="single" w:sz="4" w:space="0" w:color="00B050"/>
              <w:right w:val="single" w:sz="4" w:space="0" w:color="00B050"/>
            </w:tcBorders>
            <w:shd w:val="clear" w:color="auto" w:fill="FFFFFF"/>
          </w:tcPr>
          <w:p w14:paraId="157D4A17"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1</w:t>
            </w:r>
          </w:p>
        </w:tc>
      </w:tr>
      <w:tr w:rsidR="00871C11" w:rsidRPr="00E56B24" w14:paraId="654C2870" w14:textId="77777777" w:rsidTr="00871C11">
        <w:trPr>
          <w:trHeight w:hRule="exact" w:val="284"/>
        </w:trPr>
        <w:tc>
          <w:tcPr>
            <w:tcW w:w="566" w:type="dxa"/>
            <w:tcBorders>
              <w:top w:val="single" w:sz="4" w:space="0" w:color="00B050"/>
              <w:left w:val="single" w:sz="4" w:space="0" w:color="00B050"/>
              <w:bottom w:val="single" w:sz="4" w:space="0" w:color="00B050"/>
              <w:right w:val="single" w:sz="4" w:space="0" w:color="00B050"/>
            </w:tcBorders>
            <w:shd w:val="clear" w:color="auto" w:fill="FFFFFF"/>
          </w:tcPr>
          <w:p w14:paraId="6E0A1FB3" w14:textId="77777777" w:rsidR="00871C11" w:rsidRPr="00E56B24" w:rsidRDefault="00871C11" w:rsidP="005A7AFF">
            <w:pPr>
              <w:numPr>
                <w:ilvl w:val="0"/>
                <w:numId w:val="15"/>
              </w:numPr>
              <w:spacing w:after="200"/>
              <w:ind w:right="-1"/>
              <w:contextualSpacing/>
              <w:jc w:val="center"/>
              <w:rPr>
                <w:rFonts w:ascii="Arial Narrow" w:hAnsi="Arial Narrow"/>
                <w:color w:val="3A003A"/>
                <w:sz w:val="20"/>
                <w:szCs w:val="20"/>
              </w:rPr>
            </w:pPr>
          </w:p>
        </w:tc>
        <w:tc>
          <w:tcPr>
            <w:tcW w:w="3544" w:type="dxa"/>
            <w:tcBorders>
              <w:top w:val="single" w:sz="4" w:space="0" w:color="00B050"/>
              <w:left w:val="single" w:sz="4" w:space="0" w:color="00B050"/>
              <w:bottom w:val="single" w:sz="4" w:space="0" w:color="00B050"/>
              <w:right w:val="single" w:sz="4" w:space="0" w:color="00B050"/>
            </w:tcBorders>
            <w:shd w:val="clear" w:color="auto" w:fill="FFFFFF"/>
          </w:tcPr>
          <w:p w14:paraId="156F0201"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TRIBUNALUL CĂLĂRAȘI</w:t>
            </w:r>
          </w:p>
        </w:tc>
        <w:tc>
          <w:tcPr>
            <w:tcW w:w="1620" w:type="dxa"/>
            <w:tcBorders>
              <w:top w:val="single" w:sz="4" w:space="0" w:color="00B050"/>
              <w:left w:val="single" w:sz="4" w:space="0" w:color="00B050"/>
              <w:bottom w:val="single" w:sz="4" w:space="0" w:color="00B050"/>
              <w:right w:val="single" w:sz="4" w:space="0" w:color="00B050"/>
            </w:tcBorders>
            <w:shd w:val="clear" w:color="auto" w:fill="FFFFFF"/>
          </w:tcPr>
          <w:p w14:paraId="5EACA106" w14:textId="77777777" w:rsidR="00871C11" w:rsidRPr="00E56B24" w:rsidRDefault="00871C11" w:rsidP="005A7AFF">
            <w:pPr>
              <w:ind w:left="124" w:right="-1"/>
              <w:jc w:val="center"/>
              <w:rPr>
                <w:rFonts w:ascii="Arial Narrow" w:hAnsi="Arial Narrow"/>
                <w:color w:val="3A003A"/>
                <w:sz w:val="20"/>
                <w:szCs w:val="20"/>
              </w:rPr>
            </w:pPr>
            <w:r w:rsidRPr="00E56B24">
              <w:rPr>
                <w:rFonts w:ascii="Arial Narrow" w:hAnsi="Arial Narrow"/>
                <w:color w:val="3A003A"/>
                <w:sz w:val="20"/>
                <w:szCs w:val="20"/>
              </w:rPr>
              <w:t>12</w:t>
            </w:r>
          </w:p>
        </w:tc>
        <w:tc>
          <w:tcPr>
            <w:tcW w:w="1074" w:type="dxa"/>
            <w:tcBorders>
              <w:top w:val="single" w:sz="4" w:space="0" w:color="00B050"/>
              <w:left w:val="single" w:sz="4" w:space="0" w:color="00B050"/>
              <w:bottom w:val="single" w:sz="4" w:space="0" w:color="00B050"/>
              <w:right w:val="single" w:sz="4" w:space="0" w:color="00B050"/>
            </w:tcBorders>
            <w:shd w:val="clear" w:color="auto" w:fill="FFFFFF"/>
          </w:tcPr>
          <w:p w14:paraId="1FAA5A05"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3</w:t>
            </w:r>
          </w:p>
        </w:tc>
      </w:tr>
      <w:tr w:rsidR="00871C11" w:rsidRPr="00E56B24" w14:paraId="55044940" w14:textId="77777777" w:rsidTr="00871C11">
        <w:trPr>
          <w:trHeight w:hRule="exact" w:val="284"/>
        </w:trPr>
        <w:tc>
          <w:tcPr>
            <w:tcW w:w="566" w:type="dxa"/>
            <w:tcBorders>
              <w:top w:val="single" w:sz="4" w:space="0" w:color="00B050"/>
              <w:left w:val="single" w:sz="4" w:space="0" w:color="00B050"/>
              <w:bottom w:val="single" w:sz="4" w:space="0" w:color="00B050"/>
              <w:right w:val="single" w:sz="4" w:space="0" w:color="00B050"/>
            </w:tcBorders>
            <w:shd w:val="clear" w:color="auto" w:fill="FFFFFF"/>
          </w:tcPr>
          <w:p w14:paraId="35B83A7D" w14:textId="77777777" w:rsidR="00871C11" w:rsidRPr="00E56B24" w:rsidRDefault="00871C11" w:rsidP="005A7AFF">
            <w:pPr>
              <w:numPr>
                <w:ilvl w:val="0"/>
                <w:numId w:val="15"/>
              </w:numPr>
              <w:spacing w:after="200"/>
              <w:ind w:right="-1"/>
              <w:contextualSpacing/>
              <w:jc w:val="center"/>
              <w:rPr>
                <w:rFonts w:ascii="Arial Narrow" w:hAnsi="Arial Narrow"/>
                <w:color w:val="3A003A"/>
                <w:sz w:val="20"/>
                <w:szCs w:val="20"/>
              </w:rPr>
            </w:pPr>
          </w:p>
        </w:tc>
        <w:tc>
          <w:tcPr>
            <w:tcW w:w="3544" w:type="dxa"/>
            <w:tcBorders>
              <w:top w:val="single" w:sz="4" w:space="0" w:color="00B050"/>
              <w:left w:val="single" w:sz="4" w:space="0" w:color="00B050"/>
              <w:bottom w:val="single" w:sz="4" w:space="0" w:color="00B050"/>
              <w:right w:val="single" w:sz="4" w:space="0" w:color="00B050"/>
            </w:tcBorders>
            <w:shd w:val="clear" w:color="auto" w:fill="FFFFFF"/>
          </w:tcPr>
          <w:p w14:paraId="77A8932A"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TRIBUNALUL IALOMIȚA</w:t>
            </w:r>
          </w:p>
        </w:tc>
        <w:tc>
          <w:tcPr>
            <w:tcW w:w="1620" w:type="dxa"/>
            <w:tcBorders>
              <w:top w:val="single" w:sz="4" w:space="0" w:color="00B050"/>
              <w:left w:val="single" w:sz="4" w:space="0" w:color="00B050"/>
              <w:bottom w:val="single" w:sz="4" w:space="0" w:color="00B050"/>
              <w:right w:val="single" w:sz="4" w:space="0" w:color="00B050"/>
            </w:tcBorders>
            <w:shd w:val="clear" w:color="auto" w:fill="FFFFFF"/>
          </w:tcPr>
          <w:p w14:paraId="1922B695" w14:textId="77777777" w:rsidR="00871C11" w:rsidRPr="00E56B24" w:rsidRDefault="00871C11" w:rsidP="005A7AFF">
            <w:pPr>
              <w:ind w:left="124" w:right="-1"/>
              <w:jc w:val="center"/>
              <w:rPr>
                <w:rFonts w:ascii="Arial Narrow" w:hAnsi="Arial Narrow"/>
                <w:color w:val="3A003A"/>
                <w:sz w:val="20"/>
                <w:szCs w:val="20"/>
              </w:rPr>
            </w:pPr>
            <w:r w:rsidRPr="00E56B24">
              <w:rPr>
                <w:rFonts w:ascii="Arial Narrow" w:hAnsi="Arial Narrow"/>
                <w:color w:val="3A003A"/>
                <w:sz w:val="20"/>
                <w:szCs w:val="20"/>
              </w:rPr>
              <w:t>9</w:t>
            </w:r>
          </w:p>
        </w:tc>
        <w:tc>
          <w:tcPr>
            <w:tcW w:w="1074" w:type="dxa"/>
            <w:tcBorders>
              <w:top w:val="single" w:sz="4" w:space="0" w:color="00B050"/>
              <w:left w:val="single" w:sz="4" w:space="0" w:color="00B050"/>
              <w:bottom w:val="single" w:sz="4" w:space="0" w:color="00B050"/>
              <w:right w:val="single" w:sz="4" w:space="0" w:color="00B050"/>
            </w:tcBorders>
            <w:shd w:val="clear" w:color="auto" w:fill="FFFFFF"/>
          </w:tcPr>
          <w:p w14:paraId="63C34393"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3</w:t>
            </w:r>
          </w:p>
        </w:tc>
      </w:tr>
      <w:tr w:rsidR="00871C11" w:rsidRPr="00E56B24" w14:paraId="5662E250" w14:textId="77777777" w:rsidTr="00871C11">
        <w:trPr>
          <w:trHeight w:hRule="exact" w:val="284"/>
        </w:trPr>
        <w:tc>
          <w:tcPr>
            <w:tcW w:w="566" w:type="dxa"/>
            <w:tcBorders>
              <w:top w:val="single" w:sz="4" w:space="0" w:color="00B050"/>
              <w:left w:val="single" w:sz="4" w:space="0" w:color="00B050"/>
              <w:bottom w:val="single" w:sz="4" w:space="0" w:color="00B050"/>
              <w:right w:val="single" w:sz="4" w:space="0" w:color="00B050"/>
            </w:tcBorders>
            <w:shd w:val="clear" w:color="auto" w:fill="FFFFFF"/>
          </w:tcPr>
          <w:p w14:paraId="207AF6D7" w14:textId="77777777" w:rsidR="00871C11" w:rsidRPr="00E56B24" w:rsidRDefault="00871C11" w:rsidP="005A7AFF">
            <w:pPr>
              <w:numPr>
                <w:ilvl w:val="0"/>
                <w:numId w:val="15"/>
              </w:numPr>
              <w:spacing w:after="200"/>
              <w:ind w:right="-1"/>
              <w:contextualSpacing/>
              <w:jc w:val="center"/>
              <w:rPr>
                <w:rFonts w:ascii="Arial Narrow" w:hAnsi="Arial Narrow"/>
                <w:color w:val="3A003A"/>
                <w:sz w:val="20"/>
                <w:szCs w:val="20"/>
              </w:rPr>
            </w:pPr>
          </w:p>
        </w:tc>
        <w:tc>
          <w:tcPr>
            <w:tcW w:w="3544" w:type="dxa"/>
            <w:tcBorders>
              <w:top w:val="single" w:sz="4" w:space="0" w:color="00B050"/>
              <w:left w:val="single" w:sz="4" w:space="0" w:color="00B050"/>
              <w:bottom w:val="single" w:sz="4" w:space="0" w:color="00B050"/>
              <w:right w:val="single" w:sz="4" w:space="0" w:color="00B050"/>
            </w:tcBorders>
            <w:shd w:val="clear" w:color="auto" w:fill="FFFFFF"/>
          </w:tcPr>
          <w:p w14:paraId="285C60BC"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TRIBUNALUL TULCEA</w:t>
            </w:r>
          </w:p>
        </w:tc>
        <w:tc>
          <w:tcPr>
            <w:tcW w:w="1620" w:type="dxa"/>
            <w:tcBorders>
              <w:top w:val="single" w:sz="4" w:space="0" w:color="00B050"/>
              <w:left w:val="single" w:sz="4" w:space="0" w:color="00B050"/>
              <w:bottom w:val="single" w:sz="4" w:space="0" w:color="00B050"/>
              <w:right w:val="single" w:sz="4" w:space="0" w:color="00B050"/>
            </w:tcBorders>
            <w:shd w:val="clear" w:color="auto" w:fill="FFFFFF"/>
          </w:tcPr>
          <w:p w14:paraId="7AF7E2D6" w14:textId="77777777" w:rsidR="00871C11" w:rsidRPr="00E56B24" w:rsidRDefault="00871C11" w:rsidP="005A7AFF">
            <w:pPr>
              <w:ind w:left="124" w:right="-1"/>
              <w:jc w:val="center"/>
              <w:rPr>
                <w:rFonts w:ascii="Arial Narrow" w:hAnsi="Arial Narrow"/>
                <w:color w:val="3A003A"/>
                <w:sz w:val="20"/>
                <w:szCs w:val="20"/>
              </w:rPr>
            </w:pPr>
            <w:r w:rsidRPr="00E56B24">
              <w:rPr>
                <w:rFonts w:ascii="Arial Narrow" w:hAnsi="Arial Narrow"/>
                <w:color w:val="3A003A"/>
                <w:sz w:val="20"/>
                <w:szCs w:val="20"/>
              </w:rPr>
              <w:t>10</w:t>
            </w:r>
          </w:p>
        </w:tc>
        <w:tc>
          <w:tcPr>
            <w:tcW w:w="1074" w:type="dxa"/>
            <w:tcBorders>
              <w:top w:val="single" w:sz="4" w:space="0" w:color="00B050"/>
              <w:left w:val="single" w:sz="4" w:space="0" w:color="00B050"/>
              <w:bottom w:val="single" w:sz="4" w:space="0" w:color="00B050"/>
              <w:right w:val="single" w:sz="4" w:space="0" w:color="00B050"/>
            </w:tcBorders>
            <w:shd w:val="clear" w:color="auto" w:fill="FFFFFF"/>
          </w:tcPr>
          <w:p w14:paraId="12C62415"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3</w:t>
            </w:r>
          </w:p>
        </w:tc>
      </w:tr>
      <w:tr w:rsidR="00871C11" w:rsidRPr="00E56B24" w14:paraId="46E5A879" w14:textId="77777777" w:rsidTr="00871C11">
        <w:trPr>
          <w:trHeight w:hRule="exact" w:val="284"/>
        </w:trPr>
        <w:tc>
          <w:tcPr>
            <w:tcW w:w="566" w:type="dxa"/>
            <w:tcBorders>
              <w:top w:val="single" w:sz="4" w:space="0" w:color="00B050"/>
              <w:left w:val="single" w:sz="4" w:space="0" w:color="00B050"/>
              <w:bottom w:val="single" w:sz="4" w:space="0" w:color="00B050"/>
              <w:right w:val="single" w:sz="4" w:space="0" w:color="00B050"/>
            </w:tcBorders>
            <w:shd w:val="clear" w:color="auto" w:fill="FFFFFF"/>
          </w:tcPr>
          <w:p w14:paraId="2A91091B" w14:textId="77777777" w:rsidR="00871C11" w:rsidRPr="00E56B24" w:rsidRDefault="00871C11" w:rsidP="005A7AFF">
            <w:pPr>
              <w:numPr>
                <w:ilvl w:val="0"/>
                <w:numId w:val="15"/>
              </w:numPr>
              <w:spacing w:after="200"/>
              <w:ind w:right="-1"/>
              <w:contextualSpacing/>
              <w:jc w:val="center"/>
              <w:rPr>
                <w:rFonts w:ascii="Arial Narrow" w:hAnsi="Arial Narrow"/>
                <w:color w:val="3A003A"/>
                <w:sz w:val="20"/>
                <w:szCs w:val="20"/>
              </w:rPr>
            </w:pPr>
          </w:p>
        </w:tc>
        <w:tc>
          <w:tcPr>
            <w:tcW w:w="3544" w:type="dxa"/>
            <w:tcBorders>
              <w:top w:val="single" w:sz="4" w:space="0" w:color="00B050"/>
              <w:left w:val="single" w:sz="4" w:space="0" w:color="00B050"/>
              <w:bottom w:val="single" w:sz="4" w:space="0" w:color="00B050"/>
              <w:right w:val="single" w:sz="4" w:space="0" w:color="00B050"/>
            </w:tcBorders>
            <w:shd w:val="clear" w:color="auto" w:fill="FFFFFF"/>
          </w:tcPr>
          <w:p w14:paraId="191715D2"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JUDECĂTORIA MĂCIN</w:t>
            </w:r>
          </w:p>
        </w:tc>
        <w:tc>
          <w:tcPr>
            <w:tcW w:w="1620" w:type="dxa"/>
            <w:tcBorders>
              <w:top w:val="single" w:sz="4" w:space="0" w:color="00B050"/>
              <w:left w:val="single" w:sz="4" w:space="0" w:color="00B050"/>
              <w:bottom w:val="single" w:sz="4" w:space="0" w:color="00B050"/>
              <w:right w:val="single" w:sz="4" w:space="0" w:color="00B050"/>
            </w:tcBorders>
            <w:shd w:val="clear" w:color="auto" w:fill="FFFFFF"/>
          </w:tcPr>
          <w:p w14:paraId="25ACD7EE" w14:textId="77777777" w:rsidR="00871C11" w:rsidRPr="00E56B24" w:rsidRDefault="00871C11" w:rsidP="005A7AFF">
            <w:pPr>
              <w:ind w:left="124" w:right="-1"/>
              <w:jc w:val="center"/>
              <w:rPr>
                <w:rFonts w:ascii="Arial Narrow" w:hAnsi="Arial Narrow"/>
                <w:color w:val="3A003A"/>
                <w:sz w:val="20"/>
                <w:szCs w:val="20"/>
              </w:rPr>
            </w:pPr>
            <w:r w:rsidRPr="00E56B24">
              <w:rPr>
                <w:rFonts w:ascii="Arial Narrow" w:hAnsi="Arial Narrow"/>
                <w:color w:val="3A003A"/>
                <w:sz w:val="20"/>
                <w:szCs w:val="20"/>
              </w:rPr>
              <w:t>3</w:t>
            </w:r>
          </w:p>
        </w:tc>
        <w:tc>
          <w:tcPr>
            <w:tcW w:w="1074" w:type="dxa"/>
            <w:tcBorders>
              <w:top w:val="single" w:sz="4" w:space="0" w:color="00B050"/>
              <w:left w:val="single" w:sz="4" w:space="0" w:color="00B050"/>
              <w:bottom w:val="single" w:sz="4" w:space="0" w:color="00B050"/>
              <w:right w:val="single" w:sz="4" w:space="0" w:color="00B050"/>
            </w:tcBorders>
            <w:shd w:val="clear" w:color="auto" w:fill="FFFFFF"/>
          </w:tcPr>
          <w:p w14:paraId="72E4999A"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1</w:t>
            </w:r>
          </w:p>
        </w:tc>
      </w:tr>
      <w:tr w:rsidR="00871C11" w:rsidRPr="00E56B24" w14:paraId="243B9D8C" w14:textId="77777777" w:rsidTr="00871C11">
        <w:trPr>
          <w:trHeight w:hRule="exact" w:val="284"/>
        </w:trPr>
        <w:tc>
          <w:tcPr>
            <w:tcW w:w="566" w:type="dxa"/>
            <w:tcBorders>
              <w:top w:val="single" w:sz="4" w:space="0" w:color="00B050"/>
              <w:left w:val="single" w:sz="4" w:space="0" w:color="00B050"/>
              <w:bottom w:val="single" w:sz="4" w:space="0" w:color="00B050"/>
              <w:right w:val="single" w:sz="4" w:space="0" w:color="00B050"/>
            </w:tcBorders>
            <w:shd w:val="clear" w:color="auto" w:fill="FFFFFF"/>
          </w:tcPr>
          <w:p w14:paraId="737D09CA" w14:textId="77777777" w:rsidR="00871C11" w:rsidRPr="00E56B24" w:rsidRDefault="00871C11" w:rsidP="005A7AFF">
            <w:pPr>
              <w:numPr>
                <w:ilvl w:val="0"/>
                <w:numId w:val="15"/>
              </w:numPr>
              <w:spacing w:after="200"/>
              <w:ind w:right="-1"/>
              <w:contextualSpacing/>
              <w:jc w:val="center"/>
              <w:rPr>
                <w:rFonts w:ascii="Arial Narrow" w:hAnsi="Arial Narrow"/>
                <w:color w:val="3A003A"/>
                <w:sz w:val="20"/>
                <w:szCs w:val="20"/>
              </w:rPr>
            </w:pPr>
          </w:p>
        </w:tc>
        <w:tc>
          <w:tcPr>
            <w:tcW w:w="3544" w:type="dxa"/>
            <w:tcBorders>
              <w:top w:val="single" w:sz="4" w:space="0" w:color="00B050"/>
              <w:left w:val="single" w:sz="4" w:space="0" w:color="00B050"/>
              <w:bottom w:val="single" w:sz="4" w:space="0" w:color="00B050"/>
              <w:right w:val="single" w:sz="4" w:space="0" w:color="00B050"/>
            </w:tcBorders>
            <w:shd w:val="clear" w:color="auto" w:fill="FFFFFF"/>
          </w:tcPr>
          <w:p w14:paraId="1EED7070"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TRIBUNALUL MEHEDINȚI</w:t>
            </w:r>
          </w:p>
        </w:tc>
        <w:tc>
          <w:tcPr>
            <w:tcW w:w="1620" w:type="dxa"/>
            <w:tcBorders>
              <w:top w:val="single" w:sz="4" w:space="0" w:color="00B050"/>
              <w:left w:val="single" w:sz="4" w:space="0" w:color="00B050"/>
              <w:bottom w:val="single" w:sz="4" w:space="0" w:color="00B050"/>
              <w:right w:val="single" w:sz="4" w:space="0" w:color="00B050"/>
            </w:tcBorders>
            <w:shd w:val="clear" w:color="auto" w:fill="FFFFFF"/>
          </w:tcPr>
          <w:p w14:paraId="15FF3B74" w14:textId="77777777" w:rsidR="00871C11" w:rsidRPr="00E56B24" w:rsidRDefault="00871C11" w:rsidP="005A7AFF">
            <w:pPr>
              <w:ind w:left="124" w:right="-1"/>
              <w:jc w:val="center"/>
              <w:rPr>
                <w:rFonts w:ascii="Arial Narrow" w:hAnsi="Arial Narrow"/>
                <w:color w:val="3A003A"/>
                <w:sz w:val="20"/>
                <w:szCs w:val="20"/>
              </w:rPr>
            </w:pPr>
            <w:r w:rsidRPr="00E56B24">
              <w:rPr>
                <w:rFonts w:ascii="Arial Narrow" w:hAnsi="Arial Narrow"/>
                <w:color w:val="3A003A"/>
                <w:sz w:val="20"/>
                <w:szCs w:val="20"/>
              </w:rPr>
              <w:t>13</w:t>
            </w:r>
          </w:p>
        </w:tc>
        <w:tc>
          <w:tcPr>
            <w:tcW w:w="1074" w:type="dxa"/>
            <w:tcBorders>
              <w:top w:val="single" w:sz="4" w:space="0" w:color="00B050"/>
              <w:left w:val="single" w:sz="4" w:space="0" w:color="00B050"/>
              <w:bottom w:val="single" w:sz="4" w:space="0" w:color="00B050"/>
              <w:right w:val="single" w:sz="4" w:space="0" w:color="00B050"/>
            </w:tcBorders>
            <w:shd w:val="clear" w:color="auto" w:fill="FFFFFF"/>
          </w:tcPr>
          <w:p w14:paraId="7B987E8B"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5</w:t>
            </w:r>
          </w:p>
        </w:tc>
      </w:tr>
      <w:tr w:rsidR="00871C11" w:rsidRPr="00E56B24" w14:paraId="0C9E66B0" w14:textId="77777777" w:rsidTr="00871C11">
        <w:trPr>
          <w:trHeight w:hRule="exact" w:val="284"/>
        </w:trPr>
        <w:tc>
          <w:tcPr>
            <w:tcW w:w="566" w:type="dxa"/>
            <w:tcBorders>
              <w:top w:val="single" w:sz="4" w:space="0" w:color="00B050"/>
              <w:left w:val="single" w:sz="4" w:space="0" w:color="00B050"/>
              <w:bottom w:val="single" w:sz="4" w:space="0" w:color="00B050"/>
              <w:right w:val="single" w:sz="4" w:space="0" w:color="00B050"/>
            </w:tcBorders>
            <w:shd w:val="clear" w:color="auto" w:fill="FFFFFF"/>
          </w:tcPr>
          <w:p w14:paraId="1E17D1DD" w14:textId="77777777" w:rsidR="00871C11" w:rsidRPr="00E56B24" w:rsidRDefault="00871C11" w:rsidP="005A7AFF">
            <w:pPr>
              <w:numPr>
                <w:ilvl w:val="0"/>
                <w:numId w:val="15"/>
              </w:numPr>
              <w:spacing w:after="200"/>
              <w:ind w:right="-1"/>
              <w:contextualSpacing/>
              <w:jc w:val="center"/>
              <w:rPr>
                <w:rFonts w:ascii="Arial Narrow" w:hAnsi="Arial Narrow"/>
                <w:color w:val="3A003A"/>
                <w:sz w:val="20"/>
                <w:szCs w:val="20"/>
              </w:rPr>
            </w:pPr>
          </w:p>
        </w:tc>
        <w:tc>
          <w:tcPr>
            <w:tcW w:w="3544" w:type="dxa"/>
            <w:tcBorders>
              <w:top w:val="single" w:sz="4" w:space="0" w:color="00B050"/>
              <w:left w:val="single" w:sz="4" w:space="0" w:color="00B050"/>
              <w:bottom w:val="single" w:sz="4" w:space="0" w:color="00B050"/>
              <w:right w:val="single" w:sz="4" w:space="0" w:color="00B050"/>
            </w:tcBorders>
            <w:shd w:val="clear" w:color="auto" w:fill="FFFFFF"/>
          </w:tcPr>
          <w:p w14:paraId="12DAC223"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JUDECĂTORIA NOVACI</w:t>
            </w:r>
          </w:p>
        </w:tc>
        <w:tc>
          <w:tcPr>
            <w:tcW w:w="1620" w:type="dxa"/>
            <w:tcBorders>
              <w:top w:val="single" w:sz="4" w:space="0" w:color="00B050"/>
              <w:left w:val="single" w:sz="4" w:space="0" w:color="00B050"/>
              <w:bottom w:val="single" w:sz="4" w:space="0" w:color="00B050"/>
              <w:right w:val="single" w:sz="4" w:space="0" w:color="00B050"/>
            </w:tcBorders>
            <w:shd w:val="clear" w:color="auto" w:fill="FFFFFF"/>
          </w:tcPr>
          <w:p w14:paraId="6D566AB1" w14:textId="77777777" w:rsidR="00871C11" w:rsidRPr="00E56B24" w:rsidRDefault="00871C11" w:rsidP="005A7AFF">
            <w:pPr>
              <w:ind w:left="124" w:right="-1"/>
              <w:jc w:val="center"/>
              <w:rPr>
                <w:rFonts w:ascii="Arial Narrow" w:hAnsi="Arial Narrow"/>
                <w:color w:val="3A003A"/>
                <w:sz w:val="20"/>
                <w:szCs w:val="20"/>
              </w:rPr>
            </w:pPr>
            <w:r w:rsidRPr="00E56B24">
              <w:rPr>
                <w:rFonts w:ascii="Arial Narrow" w:hAnsi="Arial Narrow"/>
                <w:color w:val="3A003A"/>
                <w:sz w:val="20"/>
                <w:szCs w:val="20"/>
              </w:rPr>
              <w:t>3</w:t>
            </w:r>
          </w:p>
        </w:tc>
        <w:tc>
          <w:tcPr>
            <w:tcW w:w="1074" w:type="dxa"/>
            <w:tcBorders>
              <w:top w:val="single" w:sz="4" w:space="0" w:color="00B050"/>
              <w:left w:val="single" w:sz="4" w:space="0" w:color="00B050"/>
              <w:bottom w:val="single" w:sz="4" w:space="0" w:color="00B050"/>
              <w:right w:val="single" w:sz="4" w:space="0" w:color="00B050"/>
            </w:tcBorders>
            <w:shd w:val="clear" w:color="auto" w:fill="FFFFFF"/>
          </w:tcPr>
          <w:p w14:paraId="2747E810"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1</w:t>
            </w:r>
          </w:p>
        </w:tc>
      </w:tr>
      <w:tr w:rsidR="00871C11" w:rsidRPr="00E56B24" w14:paraId="227D2FC7" w14:textId="77777777" w:rsidTr="00871C11">
        <w:trPr>
          <w:trHeight w:hRule="exact" w:val="284"/>
        </w:trPr>
        <w:tc>
          <w:tcPr>
            <w:tcW w:w="566" w:type="dxa"/>
            <w:tcBorders>
              <w:top w:val="single" w:sz="4" w:space="0" w:color="00B050"/>
              <w:left w:val="single" w:sz="4" w:space="0" w:color="00B050"/>
              <w:bottom w:val="single" w:sz="4" w:space="0" w:color="00B050"/>
              <w:right w:val="single" w:sz="4" w:space="0" w:color="00B050"/>
            </w:tcBorders>
            <w:shd w:val="clear" w:color="auto" w:fill="FFFFFF"/>
          </w:tcPr>
          <w:p w14:paraId="33D61C3F" w14:textId="77777777" w:rsidR="00871C11" w:rsidRPr="00E56B24" w:rsidRDefault="00871C11" w:rsidP="005A7AFF">
            <w:pPr>
              <w:numPr>
                <w:ilvl w:val="0"/>
                <w:numId w:val="15"/>
              </w:numPr>
              <w:spacing w:after="200"/>
              <w:ind w:right="-1"/>
              <w:contextualSpacing/>
              <w:jc w:val="center"/>
              <w:rPr>
                <w:rFonts w:ascii="Arial Narrow" w:hAnsi="Arial Narrow"/>
                <w:color w:val="3A003A"/>
                <w:sz w:val="20"/>
                <w:szCs w:val="20"/>
              </w:rPr>
            </w:pPr>
          </w:p>
        </w:tc>
        <w:tc>
          <w:tcPr>
            <w:tcW w:w="3544" w:type="dxa"/>
            <w:tcBorders>
              <w:top w:val="single" w:sz="4" w:space="0" w:color="00B050"/>
              <w:left w:val="single" w:sz="4" w:space="0" w:color="00B050"/>
              <w:bottom w:val="single" w:sz="4" w:space="0" w:color="00B050"/>
              <w:right w:val="single" w:sz="4" w:space="0" w:color="00B050"/>
            </w:tcBorders>
            <w:shd w:val="clear" w:color="auto" w:fill="FFFFFF"/>
          </w:tcPr>
          <w:p w14:paraId="38065A1B"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TRIBUNALUL OLT</w:t>
            </w:r>
          </w:p>
        </w:tc>
        <w:tc>
          <w:tcPr>
            <w:tcW w:w="1620" w:type="dxa"/>
            <w:tcBorders>
              <w:top w:val="single" w:sz="4" w:space="0" w:color="00B050"/>
              <w:left w:val="single" w:sz="4" w:space="0" w:color="00B050"/>
              <w:bottom w:val="single" w:sz="4" w:space="0" w:color="00B050"/>
              <w:right w:val="single" w:sz="4" w:space="0" w:color="00B050"/>
            </w:tcBorders>
            <w:shd w:val="clear" w:color="auto" w:fill="FFFFFF"/>
          </w:tcPr>
          <w:p w14:paraId="66BB80A5" w14:textId="77777777" w:rsidR="00871C11" w:rsidRPr="00E56B24" w:rsidRDefault="00871C11" w:rsidP="005A7AFF">
            <w:pPr>
              <w:ind w:left="124" w:right="-1"/>
              <w:jc w:val="center"/>
              <w:rPr>
                <w:rFonts w:ascii="Arial Narrow" w:hAnsi="Arial Narrow"/>
                <w:color w:val="3A003A"/>
                <w:sz w:val="20"/>
                <w:szCs w:val="20"/>
              </w:rPr>
            </w:pPr>
            <w:r w:rsidRPr="00E56B24">
              <w:rPr>
                <w:rFonts w:ascii="Arial Narrow" w:hAnsi="Arial Narrow"/>
                <w:color w:val="3A003A"/>
                <w:sz w:val="20"/>
                <w:szCs w:val="20"/>
              </w:rPr>
              <w:t>13</w:t>
            </w:r>
          </w:p>
        </w:tc>
        <w:tc>
          <w:tcPr>
            <w:tcW w:w="1074" w:type="dxa"/>
            <w:tcBorders>
              <w:top w:val="single" w:sz="4" w:space="0" w:color="00B050"/>
              <w:left w:val="single" w:sz="4" w:space="0" w:color="00B050"/>
              <w:bottom w:val="single" w:sz="4" w:space="0" w:color="00B050"/>
              <w:right w:val="single" w:sz="4" w:space="0" w:color="00B050"/>
            </w:tcBorders>
            <w:shd w:val="clear" w:color="auto" w:fill="FFFFFF"/>
          </w:tcPr>
          <w:p w14:paraId="424314AE"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4</w:t>
            </w:r>
          </w:p>
        </w:tc>
      </w:tr>
      <w:tr w:rsidR="00871C11" w:rsidRPr="00E56B24" w14:paraId="105378A2" w14:textId="77777777" w:rsidTr="00871C11">
        <w:trPr>
          <w:trHeight w:hRule="exact" w:val="284"/>
        </w:trPr>
        <w:tc>
          <w:tcPr>
            <w:tcW w:w="566" w:type="dxa"/>
            <w:tcBorders>
              <w:top w:val="single" w:sz="4" w:space="0" w:color="00B050"/>
              <w:left w:val="single" w:sz="4" w:space="0" w:color="00B050"/>
              <w:bottom w:val="single" w:sz="4" w:space="0" w:color="00B050"/>
              <w:right w:val="single" w:sz="4" w:space="0" w:color="00B050"/>
            </w:tcBorders>
            <w:shd w:val="clear" w:color="auto" w:fill="FFFFFF"/>
          </w:tcPr>
          <w:p w14:paraId="379EB398" w14:textId="77777777" w:rsidR="00871C11" w:rsidRPr="00E56B24" w:rsidRDefault="00871C11" w:rsidP="005A7AFF">
            <w:pPr>
              <w:numPr>
                <w:ilvl w:val="0"/>
                <w:numId w:val="15"/>
              </w:numPr>
              <w:spacing w:after="200"/>
              <w:ind w:right="-1"/>
              <w:contextualSpacing/>
              <w:jc w:val="center"/>
              <w:rPr>
                <w:rFonts w:ascii="Arial Narrow" w:hAnsi="Arial Narrow"/>
                <w:color w:val="3A003A"/>
                <w:sz w:val="20"/>
                <w:szCs w:val="20"/>
              </w:rPr>
            </w:pPr>
          </w:p>
        </w:tc>
        <w:tc>
          <w:tcPr>
            <w:tcW w:w="3544" w:type="dxa"/>
            <w:tcBorders>
              <w:top w:val="single" w:sz="4" w:space="0" w:color="00B050"/>
              <w:left w:val="single" w:sz="4" w:space="0" w:color="00B050"/>
              <w:bottom w:val="single" w:sz="4" w:space="0" w:color="00B050"/>
              <w:right w:val="single" w:sz="4" w:space="0" w:color="00B050"/>
            </w:tcBorders>
            <w:shd w:val="clear" w:color="auto" w:fill="FFFFFF"/>
          </w:tcPr>
          <w:p w14:paraId="5E5CA0F0"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TRIBUNALUL GALAȚI</w:t>
            </w:r>
          </w:p>
        </w:tc>
        <w:tc>
          <w:tcPr>
            <w:tcW w:w="1620" w:type="dxa"/>
            <w:tcBorders>
              <w:top w:val="single" w:sz="4" w:space="0" w:color="00B050"/>
              <w:left w:val="single" w:sz="4" w:space="0" w:color="00B050"/>
              <w:bottom w:val="single" w:sz="4" w:space="0" w:color="00B050"/>
              <w:right w:val="single" w:sz="4" w:space="0" w:color="00B050"/>
            </w:tcBorders>
            <w:shd w:val="clear" w:color="auto" w:fill="FFFFFF"/>
          </w:tcPr>
          <w:p w14:paraId="22970569" w14:textId="77777777" w:rsidR="00871C11" w:rsidRPr="00E56B24" w:rsidRDefault="00871C11" w:rsidP="005A7AFF">
            <w:pPr>
              <w:ind w:left="124" w:right="-1"/>
              <w:jc w:val="center"/>
              <w:rPr>
                <w:rFonts w:ascii="Arial Narrow" w:hAnsi="Arial Narrow"/>
                <w:color w:val="3A003A"/>
                <w:sz w:val="20"/>
                <w:szCs w:val="20"/>
              </w:rPr>
            </w:pPr>
            <w:r w:rsidRPr="00E56B24">
              <w:rPr>
                <w:rFonts w:ascii="Arial Narrow" w:hAnsi="Arial Narrow"/>
                <w:color w:val="3A003A"/>
                <w:sz w:val="20"/>
                <w:szCs w:val="20"/>
              </w:rPr>
              <w:t>19</w:t>
            </w:r>
          </w:p>
        </w:tc>
        <w:tc>
          <w:tcPr>
            <w:tcW w:w="1074" w:type="dxa"/>
            <w:tcBorders>
              <w:top w:val="single" w:sz="4" w:space="0" w:color="00B050"/>
              <w:left w:val="single" w:sz="4" w:space="0" w:color="00B050"/>
              <w:bottom w:val="single" w:sz="4" w:space="0" w:color="00B050"/>
              <w:right w:val="single" w:sz="4" w:space="0" w:color="00B050"/>
            </w:tcBorders>
            <w:shd w:val="clear" w:color="auto" w:fill="FFFFFF"/>
          </w:tcPr>
          <w:p w14:paraId="16B7480B"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1</w:t>
            </w:r>
          </w:p>
        </w:tc>
      </w:tr>
      <w:tr w:rsidR="00871C11" w:rsidRPr="00E56B24" w14:paraId="162420D4" w14:textId="77777777" w:rsidTr="00871C11">
        <w:trPr>
          <w:trHeight w:hRule="exact" w:val="284"/>
        </w:trPr>
        <w:tc>
          <w:tcPr>
            <w:tcW w:w="566" w:type="dxa"/>
            <w:tcBorders>
              <w:top w:val="single" w:sz="4" w:space="0" w:color="00B050"/>
              <w:left w:val="single" w:sz="4" w:space="0" w:color="00B050"/>
              <w:bottom w:val="single" w:sz="4" w:space="0" w:color="00B050"/>
              <w:right w:val="single" w:sz="4" w:space="0" w:color="00B050"/>
            </w:tcBorders>
            <w:shd w:val="clear" w:color="auto" w:fill="FFFFFF"/>
          </w:tcPr>
          <w:p w14:paraId="6D479FE3" w14:textId="77777777" w:rsidR="00871C11" w:rsidRPr="00E56B24" w:rsidRDefault="00871C11" w:rsidP="005A7AFF">
            <w:pPr>
              <w:numPr>
                <w:ilvl w:val="0"/>
                <w:numId w:val="15"/>
              </w:numPr>
              <w:spacing w:after="200"/>
              <w:ind w:right="-1"/>
              <w:contextualSpacing/>
              <w:jc w:val="center"/>
              <w:rPr>
                <w:rFonts w:ascii="Arial Narrow" w:hAnsi="Arial Narrow"/>
                <w:color w:val="3A003A"/>
                <w:sz w:val="20"/>
                <w:szCs w:val="20"/>
              </w:rPr>
            </w:pPr>
          </w:p>
        </w:tc>
        <w:tc>
          <w:tcPr>
            <w:tcW w:w="3544" w:type="dxa"/>
            <w:tcBorders>
              <w:top w:val="single" w:sz="4" w:space="0" w:color="00B050"/>
              <w:left w:val="single" w:sz="4" w:space="0" w:color="00B050"/>
              <w:bottom w:val="single" w:sz="4" w:space="0" w:color="00B050"/>
              <w:right w:val="single" w:sz="4" w:space="0" w:color="00B050"/>
            </w:tcBorders>
            <w:shd w:val="clear" w:color="auto" w:fill="FFFFFF"/>
          </w:tcPr>
          <w:p w14:paraId="6FCDBAC7"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TRIBUNALUL BRĂILA</w:t>
            </w:r>
          </w:p>
        </w:tc>
        <w:tc>
          <w:tcPr>
            <w:tcW w:w="1620" w:type="dxa"/>
            <w:tcBorders>
              <w:top w:val="single" w:sz="4" w:space="0" w:color="00B050"/>
              <w:left w:val="single" w:sz="4" w:space="0" w:color="00B050"/>
              <w:bottom w:val="single" w:sz="4" w:space="0" w:color="00B050"/>
              <w:right w:val="single" w:sz="4" w:space="0" w:color="00B050"/>
            </w:tcBorders>
            <w:shd w:val="clear" w:color="auto" w:fill="FFFFFF"/>
          </w:tcPr>
          <w:p w14:paraId="4283531D" w14:textId="77777777" w:rsidR="00871C11" w:rsidRPr="00E56B24" w:rsidRDefault="00871C11" w:rsidP="005A7AFF">
            <w:pPr>
              <w:ind w:left="124" w:right="-1"/>
              <w:jc w:val="center"/>
              <w:rPr>
                <w:rFonts w:ascii="Arial Narrow" w:hAnsi="Arial Narrow"/>
                <w:color w:val="3A003A"/>
                <w:sz w:val="20"/>
                <w:szCs w:val="20"/>
              </w:rPr>
            </w:pPr>
            <w:r w:rsidRPr="00E56B24">
              <w:rPr>
                <w:rFonts w:ascii="Arial Narrow" w:hAnsi="Arial Narrow"/>
                <w:color w:val="3A003A"/>
                <w:sz w:val="20"/>
                <w:szCs w:val="20"/>
              </w:rPr>
              <w:t>14</w:t>
            </w:r>
          </w:p>
        </w:tc>
        <w:tc>
          <w:tcPr>
            <w:tcW w:w="1074" w:type="dxa"/>
            <w:tcBorders>
              <w:top w:val="single" w:sz="4" w:space="0" w:color="00B050"/>
              <w:left w:val="single" w:sz="4" w:space="0" w:color="00B050"/>
              <w:bottom w:val="single" w:sz="4" w:space="0" w:color="00B050"/>
              <w:right w:val="single" w:sz="4" w:space="0" w:color="00B050"/>
            </w:tcBorders>
            <w:shd w:val="clear" w:color="auto" w:fill="FFFFFF"/>
          </w:tcPr>
          <w:p w14:paraId="43184BE3"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1</w:t>
            </w:r>
          </w:p>
        </w:tc>
      </w:tr>
      <w:tr w:rsidR="00871C11" w:rsidRPr="00E56B24" w14:paraId="698CC31A" w14:textId="77777777" w:rsidTr="00871C11">
        <w:trPr>
          <w:trHeight w:hRule="exact" w:val="284"/>
        </w:trPr>
        <w:tc>
          <w:tcPr>
            <w:tcW w:w="566" w:type="dxa"/>
            <w:tcBorders>
              <w:top w:val="single" w:sz="4" w:space="0" w:color="00B050"/>
              <w:left w:val="single" w:sz="4" w:space="0" w:color="00B050"/>
              <w:bottom w:val="single" w:sz="4" w:space="0" w:color="00B050"/>
              <w:right w:val="single" w:sz="4" w:space="0" w:color="00B050"/>
            </w:tcBorders>
            <w:shd w:val="clear" w:color="auto" w:fill="FFFFFF"/>
          </w:tcPr>
          <w:p w14:paraId="030C24EF" w14:textId="77777777" w:rsidR="00871C11" w:rsidRPr="00E56B24" w:rsidRDefault="00871C11" w:rsidP="005A7AFF">
            <w:pPr>
              <w:numPr>
                <w:ilvl w:val="0"/>
                <w:numId w:val="15"/>
              </w:numPr>
              <w:spacing w:after="200"/>
              <w:ind w:right="-1"/>
              <w:contextualSpacing/>
              <w:jc w:val="center"/>
              <w:rPr>
                <w:rFonts w:ascii="Arial Narrow" w:hAnsi="Arial Narrow"/>
                <w:color w:val="3A003A"/>
                <w:sz w:val="20"/>
                <w:szCs w:val="20"/>
              </w:rPr>
            </w:pPr>
          </w:p>
        </w:tc>
        <w:tc>
          <w:tcPr>
            <w:tcW w:w="3544" w:type="dxa"/>
            <w:tcBorders>
              <w:top w:val="single" w:sz="4" w:space="0" w:color="00B050"/>
              <w:left w:val="single" w:sz="4" w:space="0" w:color="00B050"/>
              <w:bottom w:val="single" w:sz="4" w:space="0" w:color="00B050"/>
              <w:right w:val="single" w:sz="4" w:space="0" w:color="00B050"/>
            </w:tcBorders>
            <w:shd w:val="clear" w:color="auto" w:fill="FFFFFF"/>
          </w:tcPr>
          <w:p w14:paraId="03F195FB"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TRIBUNALUL CARAȘ-SEVERIN</w:t>
            </w:r>
          </w:p>
        </w:tc>
        <w:tc>
          <w:tcPr>
            <w:tcW w:w="1620" w:type="dxa"/>
            <w:tcBorders>
              <w:top w:val="single" w:sz="4" w:space="0" w:color="00B050"/>
              <w:left w:val="single" w:sz="4" w:space="0" w:color="00B050"/>
              <w:bottom w:val="single" w:sz="4" w:space="0" w:color="00B050"/>
              <w:right w:val="single" w:sz="4" w:space="0" w:color="00B050"/>
            </w:tcBorders>
            <w:shd w:val="clear" w:color="auto" w:fill="FFFFFF"/>
          </w:tcPr>
          <w:p w14:paraId="661377A7" w14:textId="77777777" w:rsidR="00871C11" w:rsidRPr="00E56B24" w:rsidRDefault="00871C11" w:rsidP="005A7AFF">
            <w:pPr>
              <w:ind w:left="124" w:right="-1"/>
              <w:jc w:val="center"/>
              <w:rPr>
                <w:rFonts w:ascii="Arial Narrow" w:hAnsi="Arial Narrow"/>
                <w:color w:val="3A003A"/>
                <w:sz w:val="20"/>
                <w:szCs w:val="20"/>
              </w:rPr>
            </w:pPr>
            <w:r w:rsidRPr="00E56B24">
              <w:rPr>
                <w:rFonts w:ascii="Arial Narrow" w:hAnsi="Arial Narrow"/>
                <w:color w:val="3A003A"/>
                <w:sz w:val="20"/>
                <w:szCs w:val="20"/>
              </w:rPr>
              <w:t>12</w:t>
            </w:r>
          </w:p>
        </w:tc>
        <w:tc>
          <w:tcPr>
            <w:tcW w:w="1074" w:type="dxa"/>
            <w:tcBorders>
              <w:top w:val="single" w:sz="4" w:space="0" w:color="00B050"/>
              <w:left w:val="single" w:sz="4" w:space="0" w:color="00B050"/>
              <w:bottom w:val="single" w:sz="4" w:space="0" w:color="00B050"/>
              <w:right w:val="single" w:sz="4" w:space="0" w:color="00B050"/>
            </w:tcBorders>
            <w:shd w:val="clear" w:color="auto" w:fill="FFFFFF"/>
          </w:tcPr>
          <w:p w14:paraId="13E23EB8"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3</w:t>
            </w:r>
          </w:p>
        </w:tc>
      </w:tr>
      <w:tr w:rsidR="00871C11" w:rsidRPr="00E56B24" w14:paraId="635B2F6D" w14:textId="77777777" w:rsidTr="00871C11">
        <w:trPr>
          <w:trHeight w:hRule="exact" w:val="284"/>
        </w:trPr>
        <w:tc>
          <w:tcPr>
            <w:tcW w:w="566" w:type="dxa"/>
            <w:tcBorders>
              <w:top w:val="single" w:sz="4" w:space="0" w:color="00B050"/>
              <w:left w:val="single" w:sz="4" w:space="0" w:color="00B050"/>
              <w:bottom w:val="single" w:sz="4" w:space="0" w:color="00B050"/>
              <w:right w:val="single" w:sz="4" w:space="0" w:color="00B050"/>
            </w:tcBorders>
            <w:shd w:val="clear" w:color="auto" w:fill="FFFFFF"/>
          </w:tcPr>
          <w:p w14:paraId="5825A75E" w14:textId="77777777" w:rsidR="00871C11" w:rsidRPr="00E56B24" w:rsidRDefault="00871C11" w:rsidP="005A7AFF">
            <w:pPr>
              <w:numPr>
                <w:ilvl w:val="0"/>
                <w:numId w:val="15"/>
              </w:numPr>
              <w:spacing w:after="200"/>
              <w:ind w:right="-1"/>
              <w:contextualSpacing/>
              <w:jc w:val="center"/>
              <w:rPr>
                <w:rFonts w:ascii="Arial Narrow" w:hAnsi="Arial Narrow"/>
                <w:color w:val="3A003A"/>
                <w:sz w:val="20"/>
                <w:szCs w:val="20"/>
              </w:rPr>
            </w:pPr>
          </w:p>
        </w:tc>
        <w:tc>
          <w:tcPr>
            <w:tcW w:w="3544" w:type="dxa"/>
            <w:tcBorders>
              <w:top w:val="single" w:sz="4" w:space="0" w:color="00B050"/>
              <w:left w:val="single" w:sz="4" w:space="0" w:color="00B050"/>
              <w:bottom w:val="single" w:sz="4" w:space="0" w:color="00B050"/>
              <w:right w:val="single" w:sz="4" w:space="0" w:color="00B050"/>
            </w:tcBorders>
            <w:shd w:val="clear" w:color="auto" w:fill="FFFFFF"/>
          </w:tcPr>
          <w:p w14:paraId="3792A2B5"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JUDECĂTORIA ORAVIȚA</w:t>
            </w:r>
          </w:p>
        </w:tc>
        <w:tc>
          <w:tcPr>
            <w:tcW w:w="1620" w:type="dxa"/>
            <w:tcBorders>
              <w:top w:val="single" w:sz="4" w:space="0" w:color="00B050"/>
              <w:left w:val="single" w:sz="4" w:space="0" w:color="00B050"/>
              <w:bottom w:val="single" w:sz="4" w:space="0" w:color="00B050"/>
              <w:right w:val="single" w:sz="4" w:space="0" w:color="00B050"/>
            </w:tcBorders>
            <w:shd w:val="clear" w:color="auto" w:fill="FFFFFF"/>
          </w:tcPr>
          <w:p w14:paraId="0F78C044" w14:textId="77777777" w:rsidR="00871C11" w:rsidRPr="00E56B24" w:rsidRDefault="00871C11" w:rsidP="005A7AFF">
            <w:pPr>
              <w:ind w:left="124" w:right="-1"/>
              <w:jc w:val="center"/>
              <w:rPr>
                <w:rFonts w:ascii="Arial Narrow" w:hAnsi="Arial Narrow"/>
                <w:color w:val="3A003A"/>
                <w:sz w:val="20"/>
                <w:szCs w:val="20"/>
              </w:rPr>
            </w:pPr>
            <w:r w:rsidRPr="00E56B24">
              <w:rPr>
                <w:rFonts w:ascii="Arial Narrow" w:hAnsi="Arial Narrow"/>
                <w:color w:val="3A003A"/>
                <w:sz w:val="20"/>
                <w:szCs w:val="20"/>
              </w:rPr>
              <w:t>3</w:t>
            </w:r>
          </w:p>
        </w:tc>
        <w:tc>
          <w:tcPr>
            <w:tcW w:w="1074" w:type="dxa"/>
            <w:tcBorders>
              <w:top w:val="single" w:sz="4" w:space="0" w:color="00B050"/>
              <w:left w:val="single" w:sz="4" w:space="0" w:color="00B050"/>
              <w:bottom w:val="single" w:sz="4" w:space="0" w:color="00B050"/>
              <w:right w:val="single" w:sz="4" w:space="0" w:color="00B050"/>
            </w:tcBorders>
            <w:shd w:val="clear" w:color="auto" w:fill="FFFFFF"/>
          </w:tcPr>
          <w:p w14:paraId="2674A142"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1</w:t>
            </w:r>
          </w:p>
        </w:tc>
      </w:tr>
      <w:tr w:rsidR="00871C11" w:rsidRPr="00E56B24" w14:paraId="66592AB6" w14:textId="77777777" w:rsidTr="00871C11">
        <w:trPr>
          <w:trHeight w:hRule="exact" w:val="284"/>
        </w:trPr>
        <w:tc>
          <w:tcPr>
            <w:tcW w:w="566" w:type="dxa"/>
            <w:tcBorders>
              <w:top w:val="single" w:sz="4" w:space="0" w:color="00B050"/>
              <w:left w:val="single" w:sz="4" w:space="0" w:color="00B050"/>
              <w:bottom w:val="single" w:sz="4" w:space="0" w:color="00B050"/>
              <w:right w:val="single" w:sz="4" w:space="0" w:color="00B050"/>
            </w:tcBorders>
            <w:shd w:val="clear" w:color="auto" w:fill="FFFFFF"/>
          </w:tcPr>
          <w:p w14:paraId="3C374941" w14:textId="77777777" w:rsidR="00871C11" w:rsidRPr="00E56B24" w:rsidRDefault="00871C11" w:rsidP="005A7AFF">
            <w:pPr>
              <w:numPr>
                <w:ilvl w:val="0"/>
                <w:numId w:val="15"/>
              </w:numPr>
              <w:spacing w:after="200"/>
              <w:ind w:right="-1"/>
              <w:contextualSpacing/>
              <w:jc w:val="center"/>
              <w:rPr>
                <w:rFonts w:ascii="Arial Narrow" w:hAnsi="Arial Narrow"/>
                <w:color w:val="3A003A"/>
                <w:sz w:val="20"/>
                <w:szCs w:val="20"/>
              </w:rPr>
            </w:pPr>
          </w:p>
        </w:tc>
        <w:tc>
          <w:tcPr>
            <w:tcW w:w="3544" w:type="dxa"/>
            <w:tcBorders>
              <w:top w:val="single" w:sz="4" w:space="0" w:color="00B050"/>
              <w:left w:val="single" w:sz="4" w:space="0" w:color="00B050"/>
              <w:bottom w:val="single" w:sz="4" w:space="0" w:color="00B050"/>
              <w:right w:val="single" w:sz="4" w:space="0" w:color="00B050"/>
            </w:tcBorders>
            <w:shd w:val="clear" w:color="auto" w:fill="FFFFFF"/>
          </w:tcPr>
          <w:p w14:paraId="30022898" w14:textId="77777777" w:rsidR="00871C11" w:rsidRPr="00E56B24" w:rsidRDefault="00871C11" w:rsidP="005A7AFF">
            <w:pPr>
              <w:ind w:right="-1"/>
              <w:rPr>
                <w:rFonts w:ascii="Arial Narrow" w:hAnsi="Arial Narrow"/>
                <w:color w:val="3A003A"/>
                <w:sz w:val="20"/>
                <w:szCs w:val="20"/>
              </w:rPr>
            </w:pPr>
            <w:r w:rsidRPr="00E56B24">
              <w:rPr>
                <w:rFonts w:ascii="Arial Narrow" w:hAnsi="Arial Narrow"/>
                <w:color w:val="3A003A"/>
                <w:sz w:val="20"/>
                <w:szCs w:val="20"/>
              </w:rPr>
              <w:t>JUDECĂTORIA MOLDOVA NOUĂ</w:t>
            </w:r>
          </w:p>
        </w:tc>
        <w:tc>
          <w:tcPr>
            <w:tcW w:w="1620" w:type="dxa"/>
            <w:tcBorders>
              <w:top w:val="single" w:sz="4" w:space="0" w:color="00B050"/>
              <w:left w:val="single" w:sz="4" w:space="0" w:color="00B050"/>
              <w:bottom w:val="single" w:sz="4" w:space="0" w:color="00B050"/>
              <w:right w:val="single" w:sz="4" w:space="0" w:color="00B050"/>
            </w:tcBorders>
            <w:shd w:val="clear" w:color="auto" w:fill="FFFFFF"/>
          </w:tcPr>
          <w:p w14:paraId="5DDC0ADC" w14:textId="77777777" w:rsidR="00871C11" w:rsidRPr="00E56B24" w:rsidRDefault="00871C11" w:rsidP="005A7AFF">
            <w:pPr>
              <w:ind w:left="124" w:right="-1"/>
              <w:jc w:val="center"/>
              <w:rPr>
                <w:rFonts w:ascii="Arial Narrow" w:hAnsi="Arial Narrow"/>
                <w:color w:val="3A003A"/>
                <w:sz w:val="20"/>
                <w:szCs w:val="20"/>
              </w:rPr>
            </w:pPr>
            <w:r w:rsidRPr="00E56B24">
              <w:rPr>
                <w:rFonts w:ascii="Arial Narrow" w:hAnsi="Arial Narrow"/>
                <w:color w:val="3A003A"/>
                <w:sz w:val="20"/>
                <w:szCs w:val="20"/>
              </w:rPr>
              <w:t>3</w:t>
            </w:r>
          </w:p>
        </w:tc>
        <w:tc>
          <w:tcPr>
            <w:tcW w:w="1074" w:type="dxa"/>
            <w:tcBorders>
              <w:top w:val="single" w:sz="4" w:space="0" w:color="00B050"/>
              <w:left w:val="single" w:sz="4" w:space="0" w:color="00B050"/>
              <w:bottom w:val="single" w:sz="4" w:space="0" w:color="00B050"/>
              <w:right w:val="single" w:sz="4" w:space="0" w:color="00B050"/>
            </w:tcBorders>
            <w:shd w:val="clear" w:color="auto" w:fill="FFFFFF"/>
          </w:tcPr>
          <w:p w14:paraId="5D998A3D"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color w:val="3A003A"/>
                <w:sz w:val="20"/>
                <w:szCs w:val="20"/>
              </w:rPr>
              <w:t>1</w:t>
            </w:r>
          </w:p>
        </w:tc>
      </w:tr>
    </w:tbl>
    <w:p w14:paraId="05C87F2F" w14:textId="77777777" w:rsidR="00871C11" w:rsidRPr="00E56B24" w:rsidRDefault="00871C11" w:rsidP="005A7AFF">
      <w:pPr>
        <w:tabs>
          <w:tab w:val="left" w:pos="1060"/>
          <w:tab w:val="left" w:pos="3105"/>
        </w:tabs>
        <w:ind w:left="-57" w:right="-1" w:firstLine="624"/>
        <w:jc w:val="both"/>
        <w:rPr>
          <w:rFonts w:ascii="Arial Narrow" w:hAnsi="Arial Narrow"/>
          <w:b/>
          <w:color w:val="3A003A"/>
          <w:sz w:val="20"/>
          <w:szCs w:val="20"/>
        </w:rPr>
      </w:pPr>
      <w:r w:rsidRPr="00E56B24">
        <w:rPr>
          <w:rFonts w:ascii="Arial Narrow" w:hAnsi="Arial Narrow"/>
          <w:b/>
          <w:color w:val="3A003A"/>
          <w:sz w:val="20"/>
          <w:szCs w:val="20"/>
        </w:rPr>
        <w:tab/>
      </w:r>
      <w:r w:rsidRPr="00E56B24">
        <w:rPr>
          <w:rFonts w:ascii="Arial Narrow" w:hAnsi="Arial Narrow"/>
          <w:b/>
          <w:color w:val="3A003A"/>
          <w:sz w:val="20"/>
          <w:szCs w:val="20"/>
        </w:rPr>
        <w:tab/>
      </w:r>
    </w:p>
    <w:p w14:paraId="77C3D33C" w14:textId="77777777" w:rsidR="00871C11" w:rsidRPr="00E56B24" w:rsidRDefault="00871C11" w:rsidP="005A7AFF">
      <w:pPr>
        <w:tabs>
          <w:tab w:val="left" w:pos="1117"/>
          <w:tab w:val="left" w:pos="3105"/>
        </w:tabs>
        <w:spacing w:before="40"/>
        <w:ind w:left="-57" w:right="-1"/>
        <w:jc w:val="both"/>
        <w:rPr>
          <w:rFonts w:ascii="Arial Narrow" w:hAnsi="Arial Narrow"/>
          <w:b/>
          <w:color w:val="3A003A"/>
          <w:sz w:val="28"/>
          <w:szCs w:val="28"/>
        </w:rPr>
      </w:pPr>
      <w:r w:rsidRPr="00E56B24">
        <w:rPr>
          <w:rFonts w:ascii="Arial Narrow" w:hAnsi="Arial Narrow"/>
          <w:b/>
          <w:color w:val="3A003A"/>
          <w:sz w:val="28"/>
          <w:szCs w:val="28"/>
        </w:rPr>
        <w:tab/>
      </w:r>
    </w:p>
    <w:p w14:paraId="2E8BA899" w14:textId="77777777" w:rsidR="00871C11" w:rsidRPr="00E56B24" w:rsidRDefault="00871C11" w:rsidP="005A7AFF">
      <w:pPr>
        <w:ind w:left="-57" w:right="-1" w:firstLine="709"/>
        <w:jc w:val="both"/>
        <w:rPr>
          <w:rFonts w:ascii="Arial Narrow" w:hAnsi="Arial Narrow"/>
          <w:color w:val="3A003A"/>
          <w:sz w:val="28"/>
          <w:szCs w:val="28"/>
        </w:rPr>
      </w:pPr>
    </w:p>
    <w:p w14:paraId="3ECFBC8A" w14:textId="77777777" w:rsidR="00871C11" w:rsidRPr="00E56B24" w:rsidRDefault="00871C11" w:rsidP="005A7AFF">
      <w:pPr>
        <w:ind w:left="-57" w:right="-1" w:firstLine="709"/>
        <w:jc w:val="both"/>
        <w:rPr>
          <w:rFonts w:ascii="Arial Narrow" w:hAnsi="Arial Narrow"/>
          <w:color w:val="3A003A"/>
          <w:sz w:val="28"/>
          <w:szCs w:val="28"/>
        </w:rPr>
      </w:pPr>
      <w:r w:rsidRPr="00E56B24">
        <w:rPr>
          <w:rFonts w:ascii="Arial Narrow" w:hAnsi="Arial Narrow"/>
          <w:color w:val="3A003A"/>
          <w:sz w:val="28"/>
          <w:szCs w:val="28"/>
        </w:rPr>
        <w:lastRenderedPageBreak/>
        <w:t xml:space="preserve">La sfârșitul anului 2024 erau delegați </w:t>
      </w:r>
      <w:r w:rsidRPr="00E56B24">
        <w:rPr>
          <w:rFonts w:ascii="Arial Narrow" w:hAnsi="Arial Narrow"/>
          <w:b/>
          <w:color w:val="3A003A"/>
          <w:sz w:val="28"/>
          <w:szCs w:val="28"/>
        </w:rPr>
        <w:t xml:space="preserve">34 </w:t>
      </w:r>
      <w:r w:rsidRPr="00E56B24">
        <w:rPr>
          <w:rFonts w:ascii="Arial Narrow" w:hAnsi="Arial Narrow"/>
          <w:color w:val="3A003A"/>
          <w:sz w:val="28"/>
          <w:szCs w:val="28"/>
        </w:rPr>
        <w:t>procurori în funcții de execuție, în scădere în raport cu sfârșitul anului 2023, când se înregistrau 88 situații de delegare a procurorilor în funcții de execuție.</w:t>
      </w:r>
    </w:p>
    <w:p w14:paraId="4280D47F" w14:textId="77777777" w:rsidR="00871C11" w:rsidRPr="00E56B24" w:rsidRDefault="00871C11" w:rsidP="005A7AFF">
      <w:pPr>
        <w:ind w:left="-57" w:right="-1" w:firstLine="709"/>
        <w:jc w:val="both"/>
        <w:rPr>
          <w:rFonts w:ascii="Arial Narrow" w:hAnsi="Arial Narrow"/>
          <w:color w:val="3A003A"/>
          <w:sz w:val="28"/>
          <w:szCs w:val="28"/>
        </w:rPr>
      </w:pPr>
      <w:r w:rsidRPr="00E56B24">
        <w:rPr>
          <w:rFonts w:ascii="Arial Narrow" w:hAnsi="Arial Narrow"/>
          <w:color w:val="3A003A"/>
          <w:sz w:val="28"/>
          <w:szCs w:val="28"/>
        </w:rPr>
        <w:t>Gradul de ocupare al funcțiilor de conducere la sfârșitul anului 2024: din total de 657 posturi prevăzute la nivelul Ministerului Public, erau ocupate efectiv un număr de 305, iar 318 posturi de conducere erau ocupate prin delegare.</w:t>
      </w:r>
    </w:p>
    <w:p w14:paraId="6364E839" w14:textId="77777777" w:rsidR="00871C11" w:rsidRPr="00E56B24" w:rsidRDefault="00871C11" w:rsidP="005A7AFF">
      <w:pPr>
        <w:keepNext/>
        <w:spacing w:before="40"/>
        <w:ind w:left="-57" w:right="-1"/>
        <w:jc w:val="center"/>
        <w:outlineLvl w:val="1"/>
        <w:rPr>
          <w:rFonts w:ascii="Arial Narrow" w:hAnsi="Arial Narrow"/>
          <w:b/>
          <w:color w:val="3A003A"/>
          <w:sz w:val="28"/>
          <w:szCs w:val="28"/>
        </w:rPr>
      </w:pPr>
    </w:p>
    <w:p w14:paraId="312DB59D" w14:textId="77777777" w:rsidR="00871C11" w:rsidRPr="00E56B24" w:rsidRDefault="00871C11" w:rsidP="005A7AFF">
      <w:pPr>
        <w:keepNext/>
        <w:ind w:left="-57" w:right="-1"/>
        <w:jc w:val="center"/>
        <w:outlineLvl w:val="1"/>
        <w:rPr>
          <w:rFonts w:ascii="Arial Narrow" w:hAnsi="Arial Narrow"/>
          <w:b/>
          <w:i/>
          <w:color w:val="3A003A"/>
          <w:sz w:val="28"/>
          <w:szCs w:val="28"/>
          <w:highlight w:val="yellow"/>
        </w:rPr>
      </w:pPr>
      <w:r w:rsidRPr="00E56B24">
        <w:rPr>
          <w:rFonts w:ascii="Arial Narrow" w:hAnsi="Arial Narrow"/>
          <w:b/>
          <w:color w:val="3A003A"/>
          <w:sz w:val="28"/>
          <w:szCs w:val="28"/>
        </w:rPr>
        <w:t xml:space="preserve">  </w:t>
      </w:r>
      <w:bookmarkStart w:id="182" w:name="_Toc32503444"/>
      <w:bookmarkStart w:id="183" w:name="_Toc32503611"/>
      <w:bookmarkStart w:id="184" w:name="_Toc32852882"/>
      <w:bookmarkStart w:id="185" w:name="_Toc33525963"/>
      <w:bookmarkStart w:id="186" w:name="_Toc33526181"/>
      <w:bookmarkStart w:id="187" w:name="_Toc33526352"/>
      <w:bookmarkStart w:id="188" w:name="_Toc64990770"/>
      <w:bookmarkStart w:id="189" w:name="_Toc96006844"/>
      <w:bookmarkStart w:id="190" w:name="_Toc96007687"/>
      <w:bookmarkStart w:id="191" w:name="_Toc96941459"/>
      <w:bookmarkStart w:id="192" w:name="_Toc191557173"/>
      <w:bookmarkStart w:id="193" w:name="_Toc191558543"/>
      <w:r w:rsidRPr="00E56B24">
        <w:rPr>
          <w:rFonts w:ascii="Arial Narrow" w:hAnsi="Arial Narrow"/>
          <w:b/>
          <w:color w:val="3A003A"/>
          <w:sz w:val="28"/>
          <w:szCs w:val="28"/>
        </w:rPr>
        <w:t>VECHIMEA ÎN FUNCŢIE</w:t>
      </w:r>
      <w:bookmarkEnd w:id="182"/>
      <w:bookmarkEnd w:id="183"/>
      <w:bookmarkEnd w:id="184"/>
      <w:bookmarkEnd w:id="185"/>
      <w:bookmarkEnd w:id="186"/>
      <w:bookmarkEnd w:id="187"/>
      <w:bookmarkEnd w:id="188"/>
      <w:bookmarkEnd w:id="189"/>
      <w:bookmarkEnd w:id="190"/>
      <w:bookmarkEnd w:id="191"/>
      <w:bookmarkEnd w:id="192"/>
      <w:bookmarkEnd w:id="193"/>
      <w:r w:rsidRPr="00E56B24">
        <w:rPr>
          <w:rFonts w:ascii="Arial Narrow" w:hAnsi="Arial Narrow"/>
          <w:b/>
          <w:color w:val="3A003A"/>
          <w:sz w:val="28"/>
          <w:szCs w:val="28"/>
        </w:rPr>
        <w:t xml:space="preserve"> </w:t>
      </w:r>
    </w:p>
    <w:tbl>
      <w:tblPr>
        <w:tblpPr w:leftFromText="180" w:rightFromText="180" w:vertAnchor="text" w:horzAnchor="margin" w:tblpXSpec="center" w:tblpY="109"/>
        <w:tblW w:w="0" w:type="auto"/>
        <w:tblBorders>
          <w:top w:val="single" w:sz="2" w:space="0" w:color="00B050"/>
          <w:left w:val="single" w:sz="2" w:space="0" w:color="00B050"/>
          <w:bottom w:val="single" w:sz="2" w:space="0" w:color="00B050"/>
          <w:right w:val="single" w:sz="2" w:space="0" w:color="00B050"/>
          <w:insideH w:val="single" w:sz="2" w:space="0" w:color="00B050"/>
          <w:insideV w:val="single" w:sz="2" w:space="0" w:color="00B050"/>
        </w:tblBorders>
        <w:tblLook w:val="01E0" w:firstRow="1" w:lastRow="1" w:firstColumn="1" w:lastColumn="1" w:noHBand="0" w:noVBand="0"/>
      </w:tblPr>
      <w:tblGrid>
        <w:gridCol w:w="3031"/>
        <w:gridCol w:w="3094"/>
      </w:tblGrid>
      <w:tr w:rsidR="00871C11" w:rsidRPr="00E56B24" w14:paraId="5154E2DE" w14:textId="77777777" w:rsidTr="00871C11">
        <w:tc>
          <w:tcPr>
            <w:tcW w:w="3031" w:type="dxa"/>
            <w:tcBorders>
              <w:top w:val="threeDEmboss" w:sz="12" w:space="0" w:color="00B050"/>
              <w:left w:val="threeDEmboss" w:sz="12" w:space="0" w:color="00B050"/>
              <w:bottom w:val="threeDEmboss" w:sz="12" w:space="0" w:color="00B050"/>
              <w:right w:val="single" w:sz="4" w:space="0" w:color="00B050"/>
            </w:tcBorders>
            <w:shd w:val="clear" w:color="auto" w:fill="FEF5EC"/>
          </w:tcPr>
          <w:p w14:paraId="419D18E2" w14:textId="77777777" w:rsidR="00871C11" w:rsidRPr="00E56B24" w:rsidRDefault="00871C11" w:rsidP="005A7AFF">
            <w:pPr>
              <w:spacing w:before="40"/>
              <w:ind w:left="4" w:right="-1"/>
              <w:jc w:val="center"/>
              <w:rPr>
                <w:rFonts w:ascii="Arial Narrow" w:hAnsi="Arial Narrow"/>
                <w:color w:val="3A003A"/>
                <w:sz w:val="20"/>
                <w:szCs w:val="20"/>
                <w:highlight w:val="yellow"/>
              </w:rPr>
            </w:pPr>
            <w:r w:rsidRPr="00E56B24">
              <w:rPr>
                <w:rFonts w:ascii="Arial Narrow" w:hAnsi="Arial Narrow"/>
                <w:color w:val="3A003A"/>
                <w:sz w:val="20"/>
                <w:szCs w:val="20"/>
              </w:rPr>
              <w:t>Vechime în funcţie</w:t>
            </w:r>
          </w:p>
        </w:tc>
        <w:tc>
          <w:tcPr>
            <w:tcW w:w="3094" w:type="dxa"/>
            <w:tcBorders>
              <w:top w:val="threeDEmboss" w:sz="12" w:space="0" w:color="00B050"/>
              <w:left w:val="single" w:sz="4" w:space="0" w:color="00B050"/>
              <w:bottom w:val="threeDEmboss" w:sz="12" w:space="0" w:color="00B050"/>
              <w:right w:val="threeDEmboss" w:sz="12" w:space="0" w:color="00B050"/>
            </w:tcBorders>
            <w:shd w:val="clear" w:color="auto" w:fill="FEF5EC"/>
          </w:tcPr>
          <w:p w14:paraId="42D06F91" w14:textId="77777777" w:rsidR="00871C11" w:rsidRPr="00E56B24" w:rsidRDefault="00871C11" w:rsidP="005A7AFF">
            <w:pPr>
              <w:spacing w:before="40"/>
              <w:ind w:left="4" w:right="-1"/>
              <w:jc w:val="center"/>
              <w:rPr>
                <w:rFonts w:ascii="Arial Narrow" w:hAnsi="Arial Narrow"/>
                <w:color w:val="3A003A"/>
                <w:sz w:val="20"/>
                <w:szCs w:val="20"/>
              </w:rPr>
            </w:pPr>
            <w:r w:rsidRPr="00E56B24">
              <w:rPr>
                <w:rFonts w:ascii="Arial Narrow" w:hAnsi="Arial Narrow"/>
                <w:color w:val="3A003A"/>
                <w:sz w:val="20"/>
                <w:szCs w:val="20"/>
              </w:rPr>
              <w:t>Număr total procurori</w:t>
            </w:r>
          </w:p>
        </w:tc>
      </w:tr>
      <w:tr w:rsidR="00871C11" w:rsidRPr="00E56B24" w14:paraId="7705749B" w14:textId="77777777" w:rsidTr="00871C11">
        <w:trPr>
          <w:trHeight w:val="216"/>
        </w:trPr>
        <w:tc>
          <w:tcPr>
            <w:tcW w:w="3031" w:type="dxa"/>
            <w:tcBorders>
              <w:top w:val="threeDEmboss" w:sz="12" w:space="0" w:color="00B050"/>
            </w:tcBorders>
            <w:shd w:val="clear" w:color="auto" w:fill="auto"/>
          </w:tcPr>
          <w:p w14:paraId="40904CA5" w14:textId="77777777" w:rsidR="00871C11" w:rsidRPr="00E56B24" w:rsidRDefault="00871C11" w:rsidP="005A7AFF">
            <w:pPr>
              <w:spacing w:before="40"/>
              <w:ind w:left="4" w:right="-1"/>
              <w:jc w:val="center"/>
              <w:rPr>
                <w:rFonts w:ascii="Arial Narrow" w:hAnsi="Arial Narrow"/>
                <w:color w:val="3A003A"/>
                <w:sz w:val="20"/>
                <w:szCs w:val="20"/>
                <w:highlight w:val="yellow"/>
              </w:rPr>
            </w:pPr>
            <w:r w:rsidRPr="00E56B24">
              <w:rPr>
                <w:rFonts w:ascii="Arial Narrow" w:hAnsi="Arial Narrow"/>
                <w:color w:val="3A003A"/>
                <w:sz w:val="20"/>
                <w:szCs w:val="20"/>
              </w:rPr>
              <w:t>sub 3 ani</w:t>
            </w:r>
          </w:p>
        </w:tc>
        <w:tc>
          <w:tcPr>
            <w:tcW w:w="3094" w:type="dxa"/>
            <w:tcBorders>
              <w:top w:val="threeDEmboss" w:sz="12" w:space="0" w:color="00B050"/>
            </w:tcBorders>
            <w:shd w:val="clear" w:color="auto" w:fill="auto"/>
          </w:tcPr>
          <w:p w14:paraId="7AD9224A" w14:textId="77777777" w:rsidR="00871C11" w:rsidRPr="00E56B24" w:rsidRDefault="00871C11" w:rsidP="005A7AFF">
            <w:pPr>
              <w:spacing w:before="40"/>
              <w:ind w:left="4" w:right="-1"/>
              <w:jc w:val="center"/>
              <w:rPr>
                <w:rFonts w:ascii="Arial Narrow" w:hAnsi="Arial Narrow"/>
                <w:color w:val="3A003A"/>
                <w:sz w:val="20"/>
                <w:szCs w:val="20"/>
                <w:highlight w:val="yellow"/>
              </w:rPr>
            </w:pPr>
            <w:r w:rsidRPr="00E56B24">
              <w:rPr>
                <w:rFonts w:ascii="Arial Narrow" w:hAnsi="Arial Narrow"/>
                <w:color w:val="3A003A"/>
                <w:sz w:val="20"/>
                <w:szCs w:val="20"/>
              </w:rPr>
              <w:t>177</w:t>
            </w:r>
          </w:p>
        </w:tc>
      </w:tr>
      <w:tr w:rsidR="00871C11" w:rsidRPr="00E56B24" w14:paraId="1E560E37" w14:textId="77777777" w:rsidTr="00871C11">
        <w:trPr>
          <w:trHeight w:val="216"/>
        </w:trPr>
        <w:tc>
          <w:tcPr>
            <w:tcW w:w="3031" w:type="dxa"/>
            <w:shd w:val="clear" w:color="auto" w:fill="auto"/>
          </w:tcPr>
          <w:p w14:paraId="275744BD" w14:textId="77777777" w:rsidR="00871C11" w:rsidRPr="00E56B24" w:rsidRDefault="00871C11" w:rsidP="005A7AFF">
            <w:pPr>
              <w:spacing w:before="40"/>
              <w:ind w:left="4" w:right="-1"/>
              <w:jc w:val="center"/>
              <w:rPr>
                <w:rFonts w:ascii="Arial Narrow" w:hAnsi="Arial Narrow"/>
                <w:color w:val="3A003A"/>
                <w:sz w:val="20"/>
                <w:szCs w:val="20"/>
                <w:highlight w:val="yellow"/>
              </w:rPr>
            </w:pPr>
            <w:r w:rsidRPr="00E56B24">
              <w:rPr>
                <w:rFonts w:ascii="Arial Narrow" w:hAnsi="Arial Narrow"/>
                <w:color w:val="3A003A"/>
                <w:sz w:val="20"/>
                <w:szCs w:val="20"/>
              </w:rPr>
              <w:t>3 – 5 ani</w:t>
            </w:r>
          </w:p>
        </w:tc>
        <w:tc>
          <w:tcPr>
            <w:tcW w:w="3094" w:type="dxa"/>
            <w:shd w:val="clear" w:color="auto" w:fill="auto"/>
          </w:tcPr>
          <w:p w14:paraId="59F4C5D3" w14:textId="77777777" w:rsidR="00871C11" w:rsidRPr="00E56B24" w:rsidRDefault="00871C11" w:rsidP="005A7AFF">
            <w:pPr>
              <w:tabs>
                <w:tab w:val="left" w:pos="1230"/>
                <w:tab w:val="center" w:pos="1384"/>
              </w:tabs>
              <w:spacing w:before="40"/>
              <w:ind w:left="4" w:right="-1"/>
              <w:rPr>
                <w:rFonts w:ascii="Arial Narrow" w:hAnsi="Arial Narrow"/>
                <w:color w:val="3A003A"/>
                <w:sz w:val="20"/>
                <w:szCs w:val="20"/>
                <w:highlight w:val="yellow"/>
              </w:rPr>
            </w:pPr>
            <w:r w:rsidRPr="00E56B24">
              <w:rPr>
                <w:rFonts w:ascii="Arial Narrow" w:hAnsi="Arial Narrow"/>
                <w:color w:val="3A003A"/>
                <w:sz w:val="20"/>
                <w:szCs w:val="20"/>
              </w:rPr>
              <w:tab/>
              <w:t>202</w:t>
            </w:r>
          </w:p>
        </w:tc>
      </w:tr>
      <w:tr w:rsidR="00871C11" w:rsidRPr="00E56B24" w14:paraId="2FE797D6" w14:textId="77777777" w:rsidTr="00871C11">
        <w:trPr>
          <w:trHeight w:val="216"/>
        </w:trPr>
        <w:tc>
          <w:tcPr>
            <w:tcW w:w="3031" w:type="dxa"/>
            <w:shd w:val="clear" w:color="auto" w:fill="auto"/>
          </w:tcPr>
          <w:p w14:paraId="666C104C" w14:textId="77777777" w:rsidR="00871C11" w:rsidRPr="00E56B24" w:rsidRDefault="00871C11" w:rsidP="005A7AFF">
            <w:pPr>
              <w:spacing w:before="40"/>
              <w:ind w:left="4" w:right="-1"/>
              <w:jc w:val="center"/>
              <w:rPr>
                <w:rFonts w:ascii="Arial Narrow" w:hAnsi="Arial Narrow"/>
                <w:color w:val="3A003A"/>
                <w:sz w:val="20"/>
                <w:szCs w:val="20"/>
                <w:highlight w:val="yellow"/>
              </w:rPr>
            </w:pPr>
            <w:r w:rsidRPr="00E56B24">
              <w:rPr>
                <w:rFonts w:ascii="Arial Narrow" w:hAnsi="Arial Narrow"/>
                <w:color w:val="3A003A"/>
                <w:sz w:val="20"/>
                <w:szCs w:val="20"/>
              </w:rPr>
              <w:t>5 – 10 ani</w:t>
            </w:r>
          </w:p>
        </w:tc>
        <w:tc>
          <w:tcPr>
            <w:tcW w:w="3094" w:type="dxa"/>
            <w:shd w:val="clear" w:color="auto" w:fill="auto"/>
          </w:tcPr>
          <w:p w14:paraId="5ABA15EA" w14:textId="77777777" w:rsidR="00871C11" w:rsidRPr="00E56B24" w:rsidRDefault="00871C11" w:rsidP="005A7AFF">
            <w:pPr>
              <w:spacing w:before="40"/>
              <w:ind w:left="4" w:right="-1"/>
              <w:jc w:val="center"/>
              <w:rPr>
                <w:rFonts w:ascii="Arial Narrow" w:hAnsi="Arial Narrow"/>
                <w:color w:val="3A003A"/>
                <w:sz w:val="20"/>
                <w:szCs w:val="20"/>
                <w:highlight w:val="yellow"/>
              </w:rPr>
            </w:pPr>
            <w:r w:rsidRPr="00E56B24">
              <w:rPr>
                <w:rFonts w:ascii="Arial Narrow" w:hAnsi="Arial Narrow"/>
                <w:color w:val="3A003A"/>
                <w:sz w:val="20"/>
                <w:szCs w:val="20"/>
              </w:rPr>
              <w:t>361</w:t>
            </w:r>
          </w:p>
        </w:tc>
      </w:tr>
      <w:tr w:rsidR="00871C11" w:rsidRPr="00E56B24" w14:paraId="2A819F48" w14:textId="77777777" w:rsidTr="00871C11">
        <w:trPr>
          <w:trHeight w:val="216"/>
        </w:trPr>
        <w:tc>
          <w:tcPr>
            <w:tcW w:w="3031" w:type="dxa"/>
            <w:shd w:val="clear" w:color="auto" w:fill="auto"/>
          </w:tcPr>
          <w:p w14:paraId="62B8C0CF" w14:textId="77777777" w:rsidR="00871C11" w:rsidRPr="00E56B24" w:rsidRDefault="00871C11" w:rsidP="005A7AFF">
            <w:pPr>
              <w:spacing w:before="40"/>
              <w:ind w:left="4" w:right="-1"/>
              <w:jc w:val="center"/>
              <w:rPr>
                <w:rFonts w:ascii="Arial Narrow" w:hAnsi="Arial Narrow"/>
                <w:color w:val="3A003A"/>
                <w:sz w:val="20"/>
                <w:szCs w:val="20"/>
                <w:highlight w:val="yellow"/>
              </w:rPr>
            </w:pPr>
            <w:r w:rsidRPr="00E56B24">
              <w:rPr>
                <w:rFonts w:ascii="Arial Narrow" w:hAnsi="Arial Narrow"/>
                <w:color w:val="3A003A"/>
                <w:sz w:val="20"/>
                <w:szCs w:val="20"/>
              </w:rPr>
              <w:t>10 – 15 ani</w:t>
            </w:r>
          </w:p>
        </w:tc>
        <w:tc>
          <w:tcPr>
            <w:tcW w:w="3094" w:type="dxa"/>
            <w:shd w:val="clear" w:color="auto" w:fill="auto"/>
          </w:tcPr>
          <w:p w14:paraId="64C9BDC2" w14:textId="77777777" w:rsidR="00871C11" w:rsidRPr="00E56B24" w:rsidRDefault="00871C11" w:rsidP="005A7AFF">
            <w:pPr>
              <w:spacing w:before="40"/>
              <w:ind w:left="4" w:right="-1"/>
              <w:jc w:val="center"/>
              <w:rPr>
                <w:rFonts w:ascii="Arial Narrow" w:hAnsi="Arial Narrow"/>
                <w:color w:val="3A003A"/>
                <w:sz w:val="20"/>
                <w:szCs w:val="20"/>
              </w:rPr>
            </w:pPr>
            <w:r w:rsidRPr="00E56B24">
              <w:rPr>
                <w:rFonts w:ascii="Arial Narrow" w:hAnsi="Arial Narrow"/>
                <w:color w:val="3A003A"/>
                <w:sz w:val="20"/>
                <w:szCs w:val="20"/>
              </w:rPr>
              <w:t>732</w:t>
            </w:r>
          </w:p>
        </w:tc>
      </w:tr>
      <w:tr w:rsidR="00871C11" w:rsidRPr="00E56B24" w14:paraId="7BC51926" w14:textId="77777777" w:rsidTr="00871C11">
        <w:trPr>
          <w:trHeight w:val="216"/>
        </w:trPr>
        <w:tc>
          <w:tcPr>
            <w:tcW w:w="3031" w:type="dxa"/>
            <w:tcBorders>
              <w:bottom w:val="single" w:sz="2" w:space="0" w:color="00B050"/>
            </w:tcBorders>
            <w:shd w:val="clear" w:color="auto" w:fill="auto"/>
          </w:tcPr>
          <w:p w14:paraId="49C864E6" w14:textId="77777777" w:rsidR="00871C11" w:rsidRPr="00E56B24" w:rsidRDefault="00871C11" w:rsidP="005A7AFF">
            <w:pPr>
              <w:spacing w:before="40"/>
              <w:ind w:left="4" w:right="-1"/>
              <w:jc w:val="center"/>
              <w:rPr>
                <w:rFonts w:ascii="Arial Narrow" w:hAnsi="Arial Narrow"/>
                <w:color w:val="3A003A"/>
                <w:sz w:val="20"/>
                <w:szCs w:val="20"/>
                <w:highlight w:val="yellow"/>
              </w:rPr>
            </w:pPr>
            <w:r w:rsidRPr="00E56B24">
              <w:rPr>
                <w:rFonts w:ascii="Arial Narrow" w:hAnsi="Arial Narrow"/>
                <w:color w:val="3A003A"/>
                <w:sz w:val="20"/>
                <w:szCs w:val="20"/>
              </w:rPr>
              <w:t>15 – 20 ani</w:t>
            </w:r>
          </w:p>
        </w:tc>
        <w:tc>
          <w:tcPr>
            <w:tcW w:w="3094" w:type="dxa"/>
            <w:shd w:val="clear" w:color="auto" w:fill="auto"/>
          </w:tcPr>
          <w:p w14:paraId="27D399EE" w14:textId="77777777" w:rsidR="00871C11" w:rsidRPr="00E56B24" w:rsidRDefault="00871C11" w:rsidP="005A7AFF">
            <w:pPr>
              <w:spacing w:before="40"/>
              <w:ind w:left="4" w:right="-1"/>
              <w:jc w:val="center"/>
              <w:rPr>
                <w:rFonts w:ascii="Arial Narrow" w:hAnsi="Arial Narrow"/>
                <w:color w:val="3A003A"/>
                <w:sz w:val="20"/>
                <w:szCs w:val="20"/>
              </w:rPr>
            </w:pPr>
            <w:r w:rsidRPr="00E56B24">
              <w:rPr>
                <w:rFonts w:ascii="Arial Narrow" w:hAnsi="Arial Narrow"/>
                <w:color w:val="3A003A"/>
                <w:sz w:val="20"/>
                <w:szCs w:val="20"/>
              </w:rPr>
              <w:t>430</w:t>
            </w:r>
          </w:p>
        </w:tc>
      </w:tr>
      <w:tr w:rsidR="00871C11" w:rsidRPr="00E56B24" w14:paraId="2CA941B3" w14:textId="77777777" w:rsidTr="00871C11">
        <w:trPr>
          <w:trHeight w:val="216"/>
        </w:trPr>
        <w:tc>
          <w:tcPr>
            <w:tcW w:w="3031" w:type="dxa"/>
            <w:tcBorders>
              <w:bottom w:val="single" w:sz="4" w:space="0" w:color="00B050"/>
            </w:tcBorders>
            <w:shd w:val="clear" w:color="auto" w:fill="auto"/>
          </w:tcPr>
          <w:p w14:paraId="5362B0E7" w14:textId="77777777" w:rsidR="00871C11" w:rsidRPr="00E56B24" w:rsidRDefault="00871C11" w:rsidP="005A7AFF">
            <w:pPr>
              <w:spacing w:before="40"/>
              <w:ind w:left="4" w:right="-1"/>
              <w:jc w:val="center"/>
              <w:rPr>
                <w:rFonts w:ascii="Arial Narrow" w:hAnsi="Arial Narrow"/>
                <w:i/>
                <w:color w:val="3A003A"/>
                <w:sz w:val="20"/>
                <w:szCs w:val="20"/>
                <w:highlight w:val="yellow"/>
              </w:rPr>
            </w:pPr>
            <w:r w:rsidRPr="00E56B24">
              <w:rPr>
                <w:rFonts w:ascii="Arial Narrow" w:hAnsi="Arial Narrow"/>
                <w:i/>
                <w:color w:val="3A003A"/>
                <w:sz w:val="20"/>
                <w:szCs w:val="20"/>
              </w:rPr>
              <w:t>peste 20 ani</w:t>
            </w:r>
          </w:p>
        </w:tc>
        <w:tc>
          <w:tcPr>
            <w:tcW w:w="3094" w:type="dxa"/>
            <w:shd w:val="clear" w:color="auto" w:fill="auto"/>
          </w:tcPr>
          <w:p w14:paraId="0C296F8E" w14:textId="45B60B60" w:rsidR="00871C11" w:rsidRPr="00E56B24" w:rsidRDefault="00871C11" w:rsidP="005A7AFF">
            <w:pPr>
              <w:spacing w:before="40"/>
              <w:ind w:left="4" w:right="-1"/>
              <w:jc w:val="center"/>
              <w:rPr>
                <w:rFonts w:ascii="Arial Narrow" w:hAnsi="Arial Narrow"/>
                <w:color w:val="3A003A"/>
                <w:sz w:val="20"/>
                <w:szCs w:val="20"/>
              </w:rPr>
            </w:pPr>
            <w:r w:rsidRPr="00E56B24">
              <w:rPr>
                <w:rFonts w:ascii="Arial Narrow" w:hAnsi="Arial Narrow"/>
                <w:color w:val="3A003A"/>
                <w:sz w:val="20"/>
                <w:szCs w:val="20"/>
              </w:rPr>
              <w:t>37</w:t>
            </w:r>
            <w:r w:rsidR="001F4986">
              <w:rPr>
                <w:rFonts w:ascii="Arial Narrow" w:hAnsi="Arial Narrow"/>
                <w:color w:val="3A003A"/>
                <w:sz w:val="20"/>
                <w:szCs w:val="20"/>
              </w:rPr>
              <w:t>3</w:t>
            </w:r>
          </w:p>
        </w:tc>
      </w:tr>
    </w:tbl>
    <w:p w14:paraId="744A42D2" w14:textId="77777777" w:rsidR="00871C11" w:rsidRPr="00E56B24" w:rsidRDefault="00871C11" w:rsidP="005A7AFF">
      <w:pPr>
        <w:spacing w:before="40"/>
        <w:ind w:left="-57" w:right="-1"/>
        <w:jc w:val="center"/>
        <w:rPr>
          <w:rFonts w:ascii="Arial Narrow" w:hAnsi="Arial Narrow"/>
          <w:i/>
          <w:color w:val="3A003A"/>
          <w:sz w:val="28"/>
          <w:szCs w:val="28"/>
        </w:rPr>
      </w:pPr>
      <w:r w:rsidRPr="00E56B24">
        <w:rPr>
          <w:rFonts w:ascii="Arial Narrow" w:hAnsi="Arial Narrow"/>
          <w:i/>
          <w:color w:val="3A003A"/>
          <w:sz w:val="28"/>
          <w:szCs w:val="28"/>
        </w:rPr>
        <w:t xml:space="preserve">                                                                </w:t>
      </w:r>
    </w:p>
    <w:p w14:paraId="5FF2677A" w14:textId="77777777" w:rsidR="00871C11" w:rsidRPr="00E56B24" w:rsidRDefault="00871C11" w:rsidP="005A7AFF">
      <w:pPr>
        <w:spacing w:before="40"/>
        <w:ind w:left="-57" w:right="-1"/>
        <w:jc w:val="center"/>
        <w:rPr>
          <w:rFonts w:ascii="Arial Narrow" w:hAnsi="Arial Narrow"/>
          <w:i/>
          <w:color w:val="3A003A"/>
          <w:sz w:val="28"/>
          <w:szCs w:val="28"/>
        </w:rPr>
      </w:pPr>
      <w:r w:rsidRPr="00E56B24">
        <w:rPr>
          <w:rFonts w:ascii="Arial Narrow" w:hAnsi="Arial Narrow"/>
          <w:i/>
          <w:color w:val="3A003A"/>
          <w:sz w:val="28"/>
          <w:szCs w:val="28"/>
        </w:rPr>
        <w:t xml:space="preserve">                                                                                                  </w:t>
      </w:r>
    </w:p>
    <w:p w14:paraId="71789074" w14:textId="77777777" w:rsidR="00871C11" w:rsidRPr="00E56B24" w:rsidRDefault="00871C11" w:rsidP="005A7AFF">
      <w:pPr>
        <w:tabs>
          <w:tab w:val="left" w:pos="7605"/>
        </w:tabs>
        <w:spacing w:before="40"/>
        <w:ind w:left="-57" w:right="-1"/>
        <w:jc w:val="center"/>
        <w:rPr>
          <w:rFonts w:ascii="Arial Narrow" w:hAnsi="Arial Narrow"/>
          <w:color w:val="3A003A"/>
          <w:sz w:val="28"/>
          <w:szCs w:val="28"/>
        </w:rPr>
      </w:pPr>
    </w:p>
    <w:p w14:paraId="394AA9E0" w14:textId="77777777" w:rsidR="00871C11" w:rsidRPr="00E56B24" w:rsidRDefault="00871C11" w:rsidP="005A7AFF">
      <w:pPr>
        <w:tabs>
          <w:tab w:val="left" w:pos="7605"/>
        </w:tabs>
        <w:spacing w:before="40"/>
        <w:ind w:left="-57" w:right="-1"/>
        <w:jc w:val="center"/>
        <w:rPr>
          <w:rFonts w:ascii="Arial Narrow" w:hAnsi="Arial Narrow"/>
          <w:color w:val="3A003A"/>
          <w:sz w:val="28"/>
          <w:szCs w:val="28"/>
        </w:rPr>
      </w:pPr>
    </w:p>
    <w:p w14:paraId="0063DA69" w14:textId="77777777" w:rsidR="00871C11" w:rsidRPr="00E56B24" w:rsidRDefault="00871C11" w:rsidP="005A7AFF">
      <w:pPr>
        <w:tabs>
          <w:tab w:val="left" w:pos="7605"/>
        </w:tabs>
        <w:spacing w:before="40"/>
        <w:ind w:left="-57" w:right="-1"/>
        <w:jc w:val="center"/>
        <w:rPr>
          <w:rFonts w:ascii="Arial Narrow" w:hAnsi="Arial Narrow"/>
          <w:color w:val="3A003A"/>
          <w:sz w:val="28"/>
          <w:szCs w:val="28"/>
        </w:rPr>
      </w:pPr>
    </w:p>
    <w:p w14:paraId="11BE8E11" w14:textId="77777777" w:rsidR="00871C11" w:rsidRPr="00E56B24" w:rsidRDefault="00871C11" w:rsidP="005A7AFF">
      <w:pPr>
        <w:keepNext/>
        <w:spacing w:before="40"/>
        <w:ind w:left="-57" w:right="-1"/>
        <w:jc w:val="both"/>
        <w:outlineLvl w:val="1"/>
        <w:rPr>
          <w:rFonts w:ascii="Arial Narrow" w:hAnsi="Arial Narrow"/>
          <w:color w:val="3A003A"/>
          <w:sz w:val="28"/>
          <w:szCs w:val="28"/>
        </w:rPr>
      </w:pPr>
      <w:r w:rsidRPr="00E56B24">
        <w:rPr>
          <w:rFonts w:ascii="Arial Narrow" w:hAnsi="Arial Narrow"/>
          <w:color w:val="3A003A"/>
          <w:sz w:val="28"/>
          <w:szCs w:val="28"/>
        </w:rPr>
        <w:t xml:space="preserve">       </w:t>
      </w:r>
    </w:p>
    <w:p w14:paraId="565CE430" w14:textId="77777777" w:rsidR="00871C11" w:rsidRPr="00E56B24" w:rsidRDefault="00871C11" w:rsidP="005A7AFF">
      <w:pPr>
        <w:keepNext/>
        <w:spacing w:before="40"/>
        <w:ind w:left="-57" w:right="-1"/>
        <w:jc w:val="center"/>
        <w:outlineLvl w:val="1"/>
        <w:rPr>
          <w:rFonts w:ascii="Arial Narrow" w:hAnsi="Arial Narrow"/>
          <w:b/>
          <w:color w:val="3A003A"/>
          <w:sz w:val="28"/>
          <w:szCs w:val="28"/>
        </w:rPr>
      </w:pPr>
      <w:r w:rsidRPr="00E56B24">
        <w:rPr>
          <w:rFonts w:ascii="Arial Narrow" w:hAnsi="Arial Narrow"/>
          <w:b/>
          <w:color w:val="3A003A"/>
          <w:sz w:val="28"/>
          <w:szCs w:val="28"/>
        </w:rPr>
        <w:t xml:space="preserve">    </w:t>
      </w:r>
      <w:bookmarkStart w:id="194" w:name="_Toc32503445"/>
      <w:bookmarkStart w:id="195" w:name="_Toc32503612"/>
      <w:bookmarkStart w:id="196" w:name="_Toc32852883"/>
      <w:bookmarkStart w:id="197" w:name="_Toc33525964"/>
      <w:bookmarkStart w:id="198" w:name="_Toc33526182"/>
      <w:bookmarkStart w:id="199" w:name="_Toc33526353"/>
      <w:bookmarkStart w:id="200" w:name="_Toc64990771"/>
    </w:p>
    <w:p w14:paraId="44AAEE9E" w14:textId="77777777" w:rsidR="00871C11" w:rsidRPr="00E56B24" w:rsidRDefault="00871C11" w:rsidP="005A7AFF">
      <w:pPr>
        <w:keepNext/>
        <w:spacing w:before="40"/>
        <w:ind w:left="-57" w:right="-1"/>
        <w:jc w:val="center"/>
        <w:outlineLvl w:val="1"/>
        <w:rPr>
          <w:rFonts w:ascii="Arial Narrow" w:hAnsi="Arial Narrow"/>
          <w:b/>
          <w:color w:val="3A003A"/>
          <w:sz w:val="28"/>
          <w:szCs w:val="28"/>
        </w:rPr>
      </w:pPr>
      <w:bookmarkStart w:id="201" w:name="_Toc96006845"/>
      <w:bookmarkStart w:id="202" w:name="_Toc96007688"/>
      <w:bookmarkStart w:id="203" w:name="_Toc96941460"/>
      <w:bookmarkStart w:id="204" w:name="_Toc191557174"/>
      <w:bookmarkStart w:id="205" w:name="_Toc191558544"/>
      <w:r w:rsidRPr="00E56B24">
        <w:rPr>
          <w:rFonts w:ascii="Arial Narrow" w:hAnsi="Arial Narrow"/>
          <w:b/>
          <w:color w:val="3A003A"/>
          <w:sz w:val="28"/>
          <w:szCs w:val="28"/>
        </w:rPr>
        <w:t>STRUCTURA PE SEXE</w:t>
      </w:r>
      <w:bookmarkEnd w:id="194"/>
      <w:bookmarkEnd w:id="195"/>
      <w:bookmarkEnd w:id="196"/>
      <w:bookmarkEnd w:id="197"/>
      <w:bookmarkEnd w:id="198"/>
      <w:bookmarkEnd w:id="199"/>
      <w:bookmarkEnd w:id="200"/>
      <w:bookmarkEnd w:id="201"/>
      <w:bookmarkEnd w:id="202"/>
      <w:bookmarkEnd w:id="203"/>
      <w:bookmarkEnd w:id="204"/>
      <w:bookmarkEnd w:id="205"/>
      <w:r w:rsidRPr="00E56B24">
        <w:rPr>
          <w:rFonts w:ascii="Arial Narrow" w:hAnsi="Arial Narrow"/>
          <w:b/>
          <w:color w:val="3A003A"/>
          <w:sz w:val="28"/>
          <w:szCs w:val="28"/>
        </w:rPr>
        <w:t xml:space="preserve"> </w:t>
      </w:r>
    </w:p>
    <w:tbl>
      <w:tblPr>
        <w:tblW w:w="0" w:type="auto"/>
        <w:jc w:val="center"/>
        <w:tblBorders>
          <w:top w:val="threeDEmboss" w:sz="6" w:space="0" w:color="00B050"/>
          <w:left w:val="threeDEmboss" w:sz="6" w:space="0" w:color="00B050"/>
          <w:bottom w:val="threeDEmboss" w:sz="6" w:space="0" w:color="00B050"/>
          <w:right w:val="threeDEmboss" w:sz="6" w:space="0" w:color="00B050"/>
          <w:insideH w:val="single" w:sz="4" w:space="0" w:color="auto"/>
          <w:insideV w:val="single" w:sz="4" w:space="0" w:color="auto"/>
        </w:tblBorders>
        <w:tblLook w:val="04A0" w:firstRow="1" w:lastRow="0" w:firstColumn="1" w:lastColumn="0" w:noHBand="0" w:noVBand="1"/>
      </w:tblPr>
      <w:tblGrid>
        <w:gridCol w:w="2976"/>
        <w:gridCol w:w="3261"/>
      </w:tblGrid>
      <w:tr w:rsidR="00871C11" w:rsidRPr="00E56B24" w14:paraId="2652D00E" w14:textId="77777777" w:rsidTr="00871C11">
        <w:trPr>
          <w:jc w:val="center"/>
        </w:trPr>
        <w:tc>
          <w:tcPr>
            <w:tcW w:w="2976" w:type="dxa"/>
            <w:tcBorders>
              <w:top w:val="threeDEmboss" w:sz="6" w:space="0" w:color="00B050"/>
              <w:left w:val="threeDEmboss" w:sz="6" w:space="0" w:color="00B050"/>
              <w:bottom w:val="threeDEmboss" w:sz="6" w:space="0" w:color="00B050"/>
              <w:right w:val="single" w:sz="4" w:space="0" w:color="00B050"/>
            </w:tcBorders>
            <w:shd w:val="clear" w:color="auto" w:fill="FEF5EC"/>
          </w:tcPr>
          <w:p w14:paraId="6C910600" w14:textId="77777777" w:rsidR="00871C11" w:rsidRPr="00E56B24" w:rsidRDefault="00871C11" w:rsidP="005A7AFF">
            <w:pPr>
              <w:spacing w:before="40"/>
              <w:ind w:left="-273" w:right="-1"/>
              <w:jc w:val="center"/>
              <w:rPr>
                <w:rFonts w:ascii="Arial Narrow" w:hAnsi="Arial Narrow"/>
                <w:color w:val="3A003A"/>
                <w:sz w:val="20"/>
                <w:szCs w:val="20"/>
                <w:highlight w:val="yellow"/>
              </w:rPr>
            </w:pPr>
            <w:r w:rsidRPr="00E56B24">
              <w:rPr>
                <w:rFonts w:ascii="Arial Narrow" w:hAnsi="Arial Narrow"/>
                <w:color w:val="3A003A"/>
                <w:sz w:val="20"/>
                <w:szCs w:val="20"/>
              </w:rPr>
              <w:t>Sex</w:t>
            </w:r>
          </w:p>
        </w:tc>
        <w:tc>
          <w:tcPr>
            <w:tcW w:w="3261" w:type="dxa"/>
            <w:tcBorders>
              <w:top w:val="threeDEmboss" w:sz="6" w:space="0" w:color="00B050"/>
              <w:left w:val="single" w:sz="4" w:space="0" w:color="00B050"/>
              <w:bottom w:val="threeDEmboss" w:sz="6" w:space="0" w:color="00B050"/>
              <w:right w:val="threeDEmboss" w:sz="6" w:space="0" w:color="00B050"/>
            </w:tcBorders>
            <w:shd w:val="clear" w:color="auto" w:fill="FEF5EC"/>
          </w:tcPr>
          <w:p w14:paraId="12A02FB4" w14:textId="77777777" w:rsidR="00871C11" w:rsidRPr="00E56B24" w:rsidRDefault="00871C11" w:rsidP="005A7AFF">
            <w:pPr>
              <w:spacing w:before="40"/>
              <w:ind w:left="-273" w:right="-1"/>
              <w:jc w:val="center"/>
              <w:rPr>
                <w:rFonts w:ascii="Arial Narrow" w:hAnsi="Arial Narrow"/>
                <w:color w:val="3A003A"/>
                <w:sz w:val="20"/>
                <w:szCs w:val="20"/>
                <w:highlight w:val="yellow"/>
              </w:rPr>
            </w:pPr>
            <w:r w:rsidRPr="00E56B24">
              <w:rPr>
                <w:rFonts w:ascii="Arial Narrow" w:hAnsi="Arial Narrow"/>
                <w:color w:val="3A003A"/>
                <w:sz w:val="20"/>
                <w:szCs w:val="20"/>
              </w:rPr>
              <w:t xml:space="preserve">   Număr total procurori</w:t>
            </w:r>
          </w:p>
        </w:tc>
      </w:tr>
      <w:tr w:rsidR="00871C11" w:rsidRPr="00E56B24" w14:paraId="100E16BD" w14:textId="77777777" w:rsidTr="000547B3">
        <w:trPr>
          <w:trHeight w:hRule="exact" w:val="284"/>
          <w:jc w:val="center"/>
        </w:trPr>
        <w:tc>
          <w:tcPr>
            <w:tcW w:w="2976"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52045D63" w14:textId="77777777" w:rsidR="00871C11" w:rsidRPr="00E56B24" w:rsidRDefault="00871C11" w:rsidP="005A7AFF">
            <w:pPr>
              <w:spacing w:before="40"/>
              <w:ind w:left="-273" w:right="-1"/>
              <w:jc w:val="center"/>
              <w:rPr>
                <w:rFonts w:ascii="Arial Narrow" w:hAnsi="Arial Narrow"/>
                <w:color w:val="3A003A"/>
                <w:sz w:val="20"/>
                <w:szCs w:val="20"/>
                <w:highlight w:val="yellow"/>
              </w:rPr>
            </w:pPr>
            <w:r w:rsidRPr="00E56B24">
              <w:rPr>
                <w:rFonts w:ascii="Arial Narrow" w:hAnsi="Arial Narrow"/>
                <w:color w:val="3A003A"/>
                <w:sz w:val="20"/>
                <w:szCs w:val="20"/>
              </w:rPr>
              <w:t>FEMEI</w:t>
            </w:r>
          </w:p>
        </w:tc>
        <w:tc>
          <w:tcPr>
            <w:tcW w:w="3261"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0C7F7091" w14:textId="77777777" w:rsidR="00871C11" w:rsidRPr="00E56B24" w:rsidRDefault="00871C11" w:rsidP="005A7AFF">
            <w:pPr>
              <w:spacing w:before="40"/>
              <w:ind w:left="-273" w:right="-1"/>
              <w:jc w:val="center"/>
              <w:rPr>
                <w:rFonts w:ascii="Arial Narrow" w:hAnsi="Arial Narrow"/>
                <w:color w:val="3A003A"/>
                <w:sz w:val="20"/>
                <w:szCs w:val="20"/>
                <w:highlight w:val="yellow"/>
              </w:rPr>
            </w:pPr>
            <w:r w:rsidRPr="00E56B24">
              <w:rPr>
                <w:rFonts w:ascii="Arial Narrow" w:hAnsi="Arial Narrow"/>
                <w:color w:val="3A003A"/>
                <w:sz w:val="20"/>
                <w:szCs w:val="20"/>
              </w:rPr>
              <w:t>1180  (51,87%)</w:t>
            </w:r>
          </w:p>
        </w:tc>
      </w:tr>
      <w:tr w:rsidR="00871C11" w:rsidRPr="00E56B24" w14:paraId="15A4464A" w14:textId="77777777" w:rsidTr="00871C11">
        <w:trPr>
          <w:trHeight w:hRule="exact" w:val="284"/>
          <w:jc w:val="center"/>
        </w:trPr>
        <w:tc>
          <w:tcPr>
            <w:tcW w:w="2976"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78AFCA6" w14:textId="77777777" w:rsidR="00871C11" w:rsidRPr="00E56B24" w:rsidRDefault="00871C11" w:rsidP="005A7AFF">
            <w:pPr>
              <w:spacing w:before="40"/>
              <w:ind w:left="-273" w:right="-1"/>
              <w:jc w:val="center"/>
              <w:rPr>
                <w:rFonts w:ascii="Arial Narrow" w:hAnsi="Arial Narrow"/>
                <w:color w:val="3A003A"/>
                <w:sz w:val="20"/>
                <w:szCs w:val="20"/>
                <w:highlight w:val="yellow"/>
              </w:rPr>
            </w:pPr>
            <w:r w:rsidRPr="00E56B24">
              <w:rPr>
                <w:rFonts w:ascii="Arial Narrow" w:hAnsi="Arial Narrow"/>
                <w:color w:val="3A003A"/>
                <w:sz w:val="20"/>
                <w:szCs w:val="20"/>
              </w:rPr>
              <w:t>BĂRBAȚI</w:t>
            </w:r>
          </w:p>
        </w:tc>
        <w:tc>
          <w:tcPr>
            <w:tcW w:w="3261" w:type="dxa"/>
            <w:tcBorders>
              <w:top w:val="single" w:sz="4" w:space="0" w:color="00B050"/>
              <w:left w:val="single" w:sz="4" w:space="0" w:color="00B050"/>
              <w:bottom w:val="single" w:sz="4" w:space="0" w:color="00B050"/>
              <w:right w:val="single" w:sz="4" w:space="0" w:color="00B050"/>
            </w:tcBorders>
            <w:shd w:val="clear" w:color="auto" w:fill="auto"/>
            <w:vAlign w:val="center"/>
          </w:tcPr>
          <w:p w14:paraId="7A0B1151" w14:textId="77777777" w:rsidR="00871C11" w:rsidRPr="00E56B24" w:rsidRDefault="00871C11" w:rsidP="005A7AFF">
            <w:pPr>
              <w:spacing w:before="40"/>
              <w:ind w:left="-273" w:right="-1"/>
              <w:jc w:val="center"/>
              <w:rPr>
                <w:rFonts w:ascii="Arial Narrow" w:hAnsi="Arial Narrow"/>
                <w:color w:val="3A003A"/>
                <w:sz w:val="20"/>
                <w:szCs w:val="20"/>
              </w:rPr>
            </w:pPr>
            <w:r w:rsidRPr="00E56B24">
              <w:rPr>
                <w:rFonts w:ascii="Arial Narrow" w:hAnsi="Arial Narrow"/>
                <w:color w:val="3A003A"/>
                <w:sz w:val="20"/>
                <w:szCs w:val="20"/>
              </w:rPr>
              <w:t>1095  (48,13%)</w:t>
            </w:r>
          </w:p>
        </w:tc>
      </w:tr>
    </w:tbl>
    <w:p w14:paraId="5A295415" w14:textId="77777777" w:rsidR="00871C11" w:rsidRPr="00E56B24" w:rsidRDefault="00871C11" w:rsidP="005A7AFF">
      <w:pPr>
        <w:tabs>
          <w:tab w:val="left" w:pos="7605"/>
        </w:tabs>
        <w:spacing w:before="40"/>
        <w:ind w:left="-57" w:right="-1"/>
        <w:jc w:val="both"/>
        <w:rPr>
          <w:rFonts w:ascii="Arial Narrow" w:hAnsi="Arial Narrow"/>
          <w:color w:val="3A003A"/>
          <w:sz w:val="28"/>
          <w:szCs w:val="28"/>
        </w:rPr>
      </w:pPr>
    </w:p>
    <w:p w14:paraId="7E8B833D" w14:textId="77777777" w:rsidR="00871C11" w:rsidRPr="00E56B24" w:rsidRDefault="00871C11" w:rsidP="005A7AFF">
      <w:pPr>
        <w:keepNext/>
        <w:spacing w:before="40"/>
        <w:ind w:left="-57" w:right="-1"/>
        <w:jc w:val="center"/>
        <w:outlineLvl w:val="1"/>
        <w:rPr>
          <w:rFonts w:ascii="Arial Narrow" w:hAnsi="Arial Narrow"/>
          <w:b/>
          <w:i/>
          <w:color w:val="3A003A"/>
          <w:sz w:val="28"/>
          <w:szCs w:val="28"/>
          <w:highlight w:val="yellow"/>
        </w:rPr>
      </w:pPr>
      <w:r w:rsidRPr="00E56B24">
        <w:rPr>
          <w:rFonts w:ascii="Arial Narrow" w:hAnsi="Arial Narrow"/>
          <w:color w:val="3A003A"/>
          <w:sz w:val="28"/>
          <w:szCs w:val="28"/>
        </w:rPr>
        <w:t xml:space="preserve">             </w:t>
      </w:r>
      <w:bookmarkStart w:id="206" w:name="_Toc32503446"/>
      <w:bookmarkStart w:id="207" w:name="_Toc32503613"/>
      <w:bookmarkStart w:id="208" w:name="_Toc32852884"/>
      <w:bookmarkStart w:id="209" w:name="_Toc33525965"/>
      <w:bookmarkStart w:id="210" w:name="_Toc33526183"/>
      <w:bookmarkStart w:id="211" w:name="_Toc33526354"/>
      <w:bookmarkStart w:id="212" w:name="_Toc64990772"/>
      <w:bookmarkStart w:id="213" w:name="_Toc96006846"/>
      <w:bookmarkStart w:id="214" w:name="_Toc96007689"/>
      <w:bookmarkStart w:id="215" w:name="_Toc96941461"/>
      <w:bookmarkStart w:id="216" w:name="_Toc191557175"/>
      <w:bookmarkStart w:id="217" w:name="_Toc191558545"/>
      <w:r w:rsidRPr="00E56B24">
        <w:rPr>
          <w:rFonts w:ascii="Arial Narrow" w:hAnsi="Arial Narrow"/>
          <w:b/>
          <w:color w:val="3A003A"/>
          <w:sz w:val="28"/>
          <w:szCs w:val="28"/>
        </w:rPr>
        <w:t>REPARTIŢIA PE GRUPE DE VÂRSTĂ</w:t>
      </w:r>
      <w:bookmarkEnd w:id="206"/>
      <w:bookmarkEnd w:id="207"/>
      <w:bookmarkEnd w:id="208"/>
      <w:bookmarkEnd w:id="209"/>
      <w:bookmarkEnd w:id="210"/>
      <w:bookmarkEnd w:id="211"/>
      <w:bookmarkEnd w:id="212"/>
      <w:bookmarkEnd w:id="213"/>
      <w:bookmarkEnd w:id="214"/>
      <w:bookmarkEnd w:id="215"/>
      <w:bookmarkEnd w:id="216"/>
      <w:bookmarkEnd w:id="217"/>
      <w:r w:rsidRPr="00E56B24">
        <w:rPr>
          <w:rFonts w:ascii="Arial Narrow" w:hAnsi="Arial Narrow"/>
          <w:b/>
          <w:color w:val="3A003A"/>
          <w:sz w:val="28"/>
          <w:szCs w:val="28"/>
          <w:highlight w:val="yellow"/>
        </w:rPr>
        <w:t xml:space="preserve"> </w:t>
      </w:r>
    </w:p>
    <w:tbl>
      <w:tblPr>
        <w:tblStyle w:val="TableGrid46"/>
        <w:tblW w:w="6259" w:type="dxa"/>
        <w:jc w:val="center"/>
        <w:tblLook w:val="04A0" w:firstRow="1" w:lastRow="0" w:firstColumn="1" w:lastColumn="0" w:noHBand="0" w:noVBand="1"/>
      </w:tblPr>
      <w:tblGrid>
        <w:gridCol w:w="2834"/>
        <w:gridCol w:w="3425"/>
      </w:tblGrid>
      <w:tr w:rsidR="00871C11" w:rsidRPr="00E56B24" w14:paraId="3FA27C35" w14:textId="77777777" w:rsidTr="00871C11">
        <w:trPr>
          <w:jc w:val="center"/>
        </w:trPr>
        <w:tc>
          <w:tcPr>
            <w:tcW w:w="2834" w:type="dxa"/>
            <w:tcBorders>
              <w:top w:val="threeDEmboss" w:sz="6" w:space="0" w:color="00B050"/>
              <w:left w:val="threeDEmboss" w:sz="6" w:space="0" w:color="00B050"/>
              <w:bottom w:val="threeDEmboss" w:sz="6" w:space="0" w:color="00B050"/>
              <w:right w:val="single" w:sz="4" w:space="0" w:color="00B050"/>
            </w:tcBorders>
            <w:shd w:val="clear" w:color="auto" w:fill="FEF5EC"/>
          </w:tcPr>
          <w:p w14:paraId="4936C4A7" w14:textId="77777777" w:rsidR="00871C11" w:rsidRPr="00E56B24" w:rsidRDefault="00871C11" w:rsidP="005A7AFF">
            <w:pPr>
              <w:ind w:right="-1"/>
              <w:jc w:val="center"/>
              <w:rPr>
                <w:rFonts w:ascii="Arial Narrow" w:hAnsi="Arial Narrow"/>
                <w:color w:val="3A003A"/>
                <w:sz w:val="20"/>
                <w:szCs w:val="20"/>
              </w:rPr>
            </w:pPr>
            <w:r w:rsidRPr="00E56B24">
              <w:rPr>
                <w:rFonts w:ascii="Arial Narrow" w:hAnsi="Arial Narrow"/>
                <w:i/>
                <w:color w:val="3A003A"/>
                <w:sz w:val="20"/>
                <w:szCs w:val="20"/>
              </w:rPr>
              <w:tab/>
            </w:r>
            <w:r w:rsidRPr="00E56B24">
              <w:rPr>
                <w:rFonts w:ascii="Arial Narrow" w:hAnsi="Arial Narrow"/>
                <w:i/>
                <w:color w:val="3A003A"/>
                <w:sz w:val="20"/>
                <w:szCs w:val="20"/>
              </w:rPr>
              <w:tab/>
              <w:t xml:space="preserve"> </w:t>
            </w:r>
            <w:r w:rsidRPr="00E56B24">
              <w:rPr>
                <w:rFonts w:ascii="Arial Narrow" w:hAnsi="Arial Narrow"/>
                <w:color w:val="3A003A"/>
                <w:sz w:val="20"/>
                <w:szCs w:val="20"/>
              </w:rPr>
              <w:t>Grupe de vârstă</w:t>
            </w:r>
          </w:p>
        </w:tc>
        <w:tc>
          <w:tcPr>
            <w:tcW w:w="3425" w:type="dxa"/>
            <w:tcBorders>
              <w:top w:val="threeDEmboss" w:sz="6" w:space="0" w:color="00B050"/>
              <w:left w:val="single" w:sz="4" w:space="0" w:color="00B050"/>
              <w:bottom w:val="threeDEmboss" w:sz="6" w:space="0" w:color="00B050"/>
              <w:right w:val="threeDEmboss" w:sz="6" w:space="0" w:color="00B050"/>
            </w:tcBorders>
            <w:shd w:val="clear" w:color="auto" w:fill="FEF5EC"/>
          </w:tcPr>
          <w:p w14:paraId="5523207F" w14:textId="77777777" w:rsidR="00871C11" w:rsidRPr="00E56B24" w:rsidRDefault="00871C11" w:rsidP="005A7AFF">
            <w:pPr>
              <w:ind w:left="-273" w:right="-1"/>
              <w:jc w:val="center"/>
              <w:rPr>
                <w:rFonts w:ascii="Arial Narrow" w:hAnsi="Arial Narrow"/>
                <w:color w:val="3A003A"/>
                <w:sz w:val="20"/>
                <w:szCs w:val="20"/>
              </w:rPr>
            </w:pPr>
            <w:r w:rsidRPr="00E56B24">
              <w:rPr>
                <w:rFonts w:ascii="Arial Narrow" w:hAnsi="Arial Narrow"/>
                <w:color w:val="3A003A"/>
                <w:sz w:val="20"/>
                <w:szCs w:val="20"/>
              </w:rPr>
              <w:t xml:space="preserve">  Număr total procurori</w:t>
            </w:r>
          </w:p>
        </w:tc>
      </w:tr>
      <w:tr w:rsidR="00871C11" w:rsidRPr="00E56B24" w14:paraId="64FEF5DE" w14:textId="77777777" w:rsidTr="00871C11">
        <w:trPr>
          <w:trHeight w:hRule="exact" w:val="284"/>
          <w:jc w:val="center"/>
        </w:trPr>
        <w:tc>
          <w:tcPr>
            <w:tcW w:w="2834"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5783CF73" w14:textId="77777777" w:rsidR="00871C11" w:rsidRPr="00E56B24" w:rsidRDefault="00871C11" w:rsidP="005A7AFF">
            <w:pPr>
              <w:ind w:left="11" w:right="-1"/>
              <w:jc w:val="center"/>
              <w:rPr>
                <w:rFonts w:ascii="Arial Narrow" w:hAnsi="Arial Narrow"/>
                <w:color w:val="3A003A"/>
                <w:sz w:val="20"/>
                <w:szCs w:val="20"/>
              </w:rPr>
            </w:pPr>
            <w:r w:rsidRPr="00E56B24">
              <w:rPr>
                <w:rFonts w:ascii="Arial Narrow" w:hAnsi="Arial Narrow"/>
                <w:color w:val="3A003A"/>
                <w:sz w:val="20"/>
                <w:szCs w:val="20"/>
              </w:rPr>
              <w:t>20 – 30 ani</w:t>
            </w:r>
          </w:p>
        </w:tc>
        <w:tc>
          <w:tcPr>
            <w:tcW w:w="3425" w:type="dxa"/>
            <w:tcBorders>
              <w:top w:val="threeDEmboss" w:sz="6" w:space="0" w:color="00B050"/>
              <w:left w:val="single" w:sz="4" w:space="0" w:color="00B050"/>
              <w:bottom w:val="single" w:sz="4" w:space="0" w:color="00B050"/>
              <w:right w:val="single" w:sz="4" w:space="0" w:color="00B050"/>
            </w:tcBorders>
            <w:shd w:val="clear" w:color="auto" w:fill="auto"/>
            <w:vAlign w:val="center"/>
          </w:tcPr>
          <w:p w14:paraId="76BA5294" w14:textId="77777777" w:rsidR="00871C11" w:rsidRPr="00E56B24" w:rsidRDefault="00871C11" w:rsidP="005A7AFF">
            <w:pPr>
              <w:ind w:left="11" w:right="-1"/>
              <w:jc w:val="center"/>
              <w:rPr>
                <w:rFonts w:ascii="Arial Narrow" w:hAnsi="Arial Narrow"/>
                <w:color w:val="3A003A"/>
                <w:sz w:val="20"/>
                <w:szCs w:val="20"/>
              </w:rPr>
            </w:pPr>
            <w:r w:rsidRPr="00E56B24">
              <w:rPr>
                <w:rFonts w:ascii="Arial Narrow" w:hAnsi="Arial Narrow"/>
                <w:color w:val="3A003A"/>
                <w:sz w:val="20"/>
                <w:szCs w:val="20"/>
              </w:rPr>
              <w:t>127</w:t>
            </w:r>
          </w:p>
        </w:tc>
      </w:tr>
      <w:tr w:rsidR="00871C11" w:rsidRPr="00E56B24" w14:paraId="143777A9" w14:textId="77777777" w:rsidTr="00871C11">
        <w:trPr>
          <w:trHeight w:hRule="exact" w:val="284"/>
          <w:jc w:val="center"/>
        </w:trPr>
        <w:tc>
          <w:tcPr>
            <w:tcW w:w="2834" w:type="dxa"/>
            <w:tcBorders>
              <w:top w:val="single" w:sz="4" w:space="0" w:color="00B050"/>
              <w:left w:val="single" w:sz="4" w:space="0" w:color="00B050"/>
              <w:bottom w:val="single" w:sz="4" w:space="0" w:color="00B050"/>
              <w:right w:val="single" w:sz="4" w:space="0" w:color="00B050"/>
            </w:tcBorders>
            <w:shd w:val="clear" w:color="auto" w:fill="auto"/>
            <w:vAlign w:val="center"/>
          </w:tcPr>
          <w:p w14:paraId="242B3A77" w14:textId="77777777" w:rsidR="00871C11" w:rsidRPr="00E56B24" w:rsidRDefault="00871C11" w:rsidP="005A7AFF">
            <w:pPr>
              <w:ind w:left="11" w:right="-1"/>
              <w:jc w:val="center"/>
              <w:rPr>
                <w:rFonts w:ascii="Arial Narrow" w:hAnsi="Arial Narrow"/>
                <w:color w:val="3A003A"/>
                <w:sz w:val="20"/>
                <w:szCs w:val="20"/>
              </w:rPr>
            </w:pPr>
            <w:r w:rsidRPr="00E56B24">
              <w:rPr>
                <w:rFonts w:ascii="Arial Narrow" w:hAnsi="Arial Narrow"/>
                <w:color w:val="3A003A"/>
                <w:sz w:val="20"/>
                <w:szCs w:val="20"/>
              </w:rPr>
              <w:t>30 – 40 ani</w:t>
            </w:r>
          </w:p>
        </w:tc>
        <w:tc>
          <w:tcPr>
            <w:tcW w:w="3425" w:type="dxa"/>
            <w:tcBorders>
              <w:top w:val="single" w:sz="4" w:space="0" w:color="00B050"/>
              <w:left w:val="single" w:sz="4" w:space="0" w:color="00B050"/>
              <w:bottom w:val="single" w:sz="4" w:space="0" w:color="00B050"/>
              <w:right w:val="single" w:sz="4" w:space="0" w:color="00B050"/>
            </w:tcBorders>
            <w:shd w:val="clear" w:color="auto" w:fill="auto"/>
            <w:vAlign w:val="center"/>
          </w:tcPr>
          <w:p w14:paraId="296EA187" w14:textId="77777777" w:rsidR="00871C11" w:rsidRPr="00E56B24" w:rsidRDefault="00871C11" w:rsidP="005A7AFF">
            <w:pPr>
              <w:ind w:left="11" w:right="-1"/>
              <w:jc w:val="center"/>
              <w:rPr>
                <w:rFonts w:ascii="Arial Narrow" w:hAnsi="Arial Narrow"/>
                <w:color w:val="3A003A"/>
                <w:sz w:val="20"/>
                <w:szCs w:val="20"/>
              </w:rPr>
            </w:pPr>
            <w:r w:rsidRPr="00E56B24">
              <w:rPr>
                <w:rFonts w:ascii="Arial Narrow" w:hAnsi="Arial Narrow"/>
                <w:color w:val="3A003A"/>
                <w:sz w:val="20"/>
                <w:szCs w:val="20"/>
              </w:rPr>
              <w:t>844</w:t>
            </w:r>
          </w:p>
        </w:tc>
      </w:tr>
      <w:tr w:rsidR="00871C11" w:rsidRPr="00E56B24" w14:paraId="782BFE0B" w14:textId="77777777" w:rsidTr="00871C11">
        <w:trPr>
          <w:trHeight w:hRule="exact" w:val="284"/>
          <w:jc w:val="center"/>
        </w:trPr>
        <w:tc>
          <w:tcPr>
            <w:tcW w:w="2834" w:type="dxa"/>
            <w:tcBorders>
              <w:top w:val="single" w:sz="4" w:space="0" w:color="00B050"/>
              <w:left w:val="single" w:sz="4" w:space="0" w:color="00B050"/>
              <w:bottom w:val="single" w:sz="4" w:space="0" w:color="00B050"/>
              <w:right w:val="single" w:sz="4" w:space="0" w:color="00B050"/>
            </w:tcBorders>
            <w:shd w:val="clear" w:color="auto" w:fill="auto"/>
            <w:vAlign w:val="center"/>
          </w:tcPr>
          <w:p w14:paraId="2EF64A0A" w14:textId="77777777" w:rsidR="00871C11" w:rsidRPr="00E56B24" w:rsidRDefault="00871C11" w:rsidP="005A7AFF">
            <w:pPr>
              <w:ind w:left="11" w:right="-1"/>
              <w:jc w:val="center"/>
              <w:rPr>
                <w:rFonts w:ascii="Arial Narrow" w:hAnsi="Arial Narrow"/>
                <w:color w:val="3A003A"/>
                <w:sz w:val="20"/>
                <w:szCs w:val="20"/>
              </w:rPr>
            </w:pPr>
            <w:r w:rsidRPr="00E56B24">
              <w:rPr>
                <w:rFonts w:ascii="Arial Narrow" w:hAnsi="Arial Narrow"/>
                <w:color w:val="3A003A"/>
                <w:sz w:val="20"/>
                <w:szCs w:val="20"/>
              </w:rPr>
              <w:t>40 – 50 ani</w:t>
            </w:r>
          </w:p>
        </w:tc>
        <w:tc>
          <w:tcPr>
            <w:tcW w:w="3425" w:type="dxa"/>
            <w:tcBorders>
              <w:top w:val="single" w:sz="4" w:space="0" w:color="00B050"/>
              <w:left w:val="single" w:sz="4" w:space="0" w:color="00B050"/>
              <w:bottom w:val="single" w:sz="4" w:space="0" w:color="00B050"/>
              <w:right w:val="single" w:sz="4" w:space="0" w:color="00B050"/>
            </w:tcBorders>
            <w:shd w:val="clear" w:color="auto" w:fill="auto"/>
            <w:vAlign w:val="center"/>
          </w:tcPr>
          <w:p w14:paraId="39832B96" w14:textId="77777777" w:rsidR="00871C11" w:rsidRPr="00E56B24" w:rsidRDefault="00871C11" w:rsidP="005A7AFF">
            <w:pPr>
              <w:ind w:left="11" w:right="-1"/>
              <w:jc w:val="center"/>
              <w:rPr>
                <w:rFonts w:ascii="Arial Narrow" w:hAnsi="Arial Narrow"/>
                <w:color w:val="3A003A"/>
                <w:sz w:val="20"/>
                <w:szCs w:val="20"/>
              </w:rPr>
            </w:pPr>
            <w:r w:rsidRPr="00E56B24">
              <w:rPr>
                <w:rFonts w:ascii="Arial Narrow" w:hAnsi="Arial Narrow"/>
                <w:color w:val="3A003A"/>
                <w:sz w:val="20"/>
                <w:szCs w:val="20"/>
              </w:rPr>
              <w:t>982</w:t>
            </w:r>
          </w:p>
        </w:tc>
      </w:tr>
      <w:tr w:rsidR="00871C11" w:rsidRPr="00E56B24" w14:paraId="67D61120" w14:textId="77777777" w:rsidTr="00871C11">
        <w:trPr>
          <w:trHeight w:hRule="exact" w:val="284"/>
          <w:jc w:val="center"/>
        </w:trPr>
        <w:tc>
          <w:tcPr>
            <w:tcW w:w="2834" w:type="dxa"/>
            <w:tcBorders>
              <w:top w:val="single" w:sz="4" w:space="0" w:color="00B050"/>
              <w:left w:val="single" w:sz="4" w:space="0" w:color="00B050"/>
              <w:bottom w:val="single" w:sz="4" w:space="0" w:color="00B050"/>
              <w:right w:val="single" w:sz="4" w:space="0" w:color="00B050"/>
            </w:tcBorders>
            <w:shd w:val="clear" w:color="auto" w:fill="auto"/>
            <w:vAlign w:val="center"/>
          </w:tcPr>
          <w:p w14:paraId="4ABDE30F" w14:textId="77777777" w:rsidR="00871C11" w:rsidRPr="00E56B24" w:rsidRDefault="00871C11" w:rsidP="005A7AFF">
            <w:pPr>
              <w:ind w:left="11" w:right="-1"/>
              <w:jc w:val="center"/>
              <w:rPr>
                <w:rFonts w:ascii="Arial Narrow" w:hAnsi="Arial Narrow"/>
                <w:color w:val="3A003A"/>
                <w:sz w:val="20"/>
                <w:szCs w:val="20"/>
              </w:rPr>
            </w:pPr>
            <w:r w:rsidRPr="00E56B24">
              <w:rPr>
                <w:rFonts w:ascii="Arial Narrow" w:hAnsi="Arial Narrow"/>
                <w:color w:val="3A003A"/>
                <w:sz w:val="20"/>
                <w:szCs w:val="20"/>
              </w:rPr>
              <w:t>50 – 60 ani</w:t>
            </w:r>
          </w:p>
        </w:tc>
        <w:tc>
          <w:tcPr>
            <w:tcW w:w="3425" w:type="dxa"/>
            <w:tcBorders>
              <w:top w:val="single" w:sz="4" w:space="0" w:color="00B050"/>
              <w:left w:val="single" w:sz="4" w:space="0" w:color="00B050"/>
              <w:bottom w:val="single" w:sz="4" w:space="0" w:color="00B050"/>
              <w:right w:val="single" w:sz="4" w:space="0" w:color="00B050"/>
            </w:tcBorders>
            <w:shd w:val="clear" w:color="auto" w:fill="auto"/>
            <w:vAlign w:val="center"/>
          </w:tcPr>
          <w:p w14:paraId="71BC820D" w14:textId="77777777" w:rsidR="00871C11" w:rsidRPr="00E56B24" w:rsidRDefault="00871C11" w:rsidP="005A7AFF">
            <w:pPr>
              <w:ind w:left="11" w:right="-1"/>
              <w:jc w:val="center"/>
              <w:rPr>
                <w:rFonts w:ascii="Arial Narrow" w:hAnsi="Arial Narrow"/>
                <w:color w:val="3A003A"/>
                <w:sz w:val="20"/>
                <w:szCs w:val="20"/>
              </w:rPr>
            </w:pPr>
            <w:r w:rsidRPr="00E56B24">
              <w:rPr>
                <w:rFonts w:ascii="Arial Narrow" w:hAnsi="Arial Narrow"/>
                <w:color w:val="3A003A"/>
                <w:sz w:val="20"/>
                <w:szCs w:val="20"/>
              </w:rPr>
              <w:t>298</w:t>
            </w:r>
          </w:p>
        </w:tc>
      </w:tr>
      <w:tr w:rsidR="00871C11" w:rsidRPr="00E56B24" w14:paraId="0C340902" w14:textId="77777777" w:rsidTr="00871C11">
        <w:trPr>
          <w:trHeight w:hRule="exact" w:val="284"/>
          <w:jc w:val="center"/>
        </w:trPr>
        <w:tc>
          <w:tcPr>
            <w:tcW w:w="2834" w:type="dxa"/>
            <w:tcBorders>
              <w:top w:val="single" w:sz="4" w:space="0" w:color="00B050"/>
              <w:left w:val="single" w:sz="4" w:space="0" w:color="00B050"/>
              <w:bottom w:val="single" w:sz="4" w:space="0" w:color="00B050"/>
              <w:right w:val="single" w:sz="4" w:space="0" w:color="00B050"/>
            </w:tcBorders>
            <w:shd w:val="clear" w:color="auto" w:fill="auto"/>
            <w:vAlign w:val="center"/>
          </w:tcPr>
          <w:p w14:paraId="1A5BE1C1" w14:textId="77777777" w:rsidR="00871C11" w:rsidRPr="00E56B24" w:rsidRDefault="00871C11" w:rsidP="005A7AFF">
            <w:pPr>
              <w:ind w:left="11" w:right="-1"/>
              <w:jc w:val="center"/>
              <w:rPr>
                <w:rFonts w:ascii="Arial Narrow" w:hAnsi="Arial Narrow"/>
                <w:color w:val="3A003A"/>
                <w:sz w:val="20"/>
                <w:szCs w:val="20"/>
              </w:rPr>
            </w:pPr>
            <w:r w:rsidRPr="00E56B24">
              <w:rPr>
                <w:rFonts w:ascii="Arial Narrow" w:hAnsi="Arial Narrow"/>
                <w:color w:val="3A003A"/>
                <w:sz w:val="20"/>
                <w:szCs w:val="20"/>
              </w:rPr>
              <w:t>60 – 70 ani</w:t>
            </w:r>
          </w:p>
        </w:tc>
        <w:tc>
          <w:tcPr>
            <w:tcW w:w="3425" w:type="dxa"/>
            <w:tcBorders>
              <w:top w:val="single" w:sz="4" w:space="0" w:color="00B050"/>
              <w:left w:val="single" w:sz="4" w:space="0" w:color="00B050"/>
              <w:bottom w:val="single" w:sz="4" w:space="0" w:color="00B050"/>
              <w:right w:val="single" w:sz="4" w:space="0" w:color="00B050"/>
            </w:tcBorders>
            <w:shd w:val="clear" w:color="auto" w:fill="auto"/>
            <w:vAlign w:val="center"/>
          </w:tcPr>
          <w:p w14:paraId="51F05685" w14:textId="77777777" w:rsidR="00871C11" w:rsidRPr="00E56B24" w:rsidRDefault="00871C11" w:rsidP="005A7AFF">
            <w:pPr>
              <w:ind w:left="11" w:right="-1"/>
              <w:jc w:val="center"/>
              <w:rPr>
                <w:rFonts w:ascii="Arial Narrow" w:hAnsi="Arial Narrow"/>
                <w:color w:val="3A003A"/>
                <w:sz w:val="20"/>
                <w:szCs w:val="20"/>
              </w:rPr>
            </w:pPr>
            <w:r w:rsidRPr="00E56B24">
              <w:rPr>
                <w:rFonts w:ascii="Arial Narrow" w:hAnsi="Arial Narrow"/>
                <w:color w:val="3A003A"/>
                <w:sz w:val="20"/>
                <w:szCs w:val="20"/>
              </w:rPr>
              <w:t>24</w:t>
            </w:r>
          </w:p>
        </w:tc>
      </w:tr>
    </w:tbl>
    <w:p w14:paraId="434A394A" w14:textId="77777777" w:rsidR="00871C11" w:rsidRPr="00E56B24" w:rsidRDefault="00871C11" w:rsidP="005A7AFF">
      <w:pPr>
        <w:tabs>
          <w:tab w:val="left" w:pos="851"/>
          <w:tab w:val="left" w:pos="1276"/>
        </w:tabs>
        <w:autoSpaceDE w:val="0"/>
        <w:autoSpaceDN w:val="0"/>
        <w:adjustRightInd w:val="0"/>
        <w:spacing w:before="40"/>
        <w:ind w:left="-57" w:right="-1" w:firstLine="709"/>
        <w:jc w:val="both"/>
        <w:rPr>
          <w:rFonts w:ascii="Arial Narrow" w:hAnsi="Arial Narrow"/>
          <w:i/>
          <w:color w:val="3A003A"/>
          <w:sz w:val="28"/>
          <w:szCs w:val="28"/>
        </w:rPr>
      </w:pPr>
      <w:r w:rsidRPr="00E56B24">
        <w:rPr>
          <w:rFonts w:ascii="Arial Narrow" w:hAnsi="Arial Narrow"/>
          <w:i/>
          <w:color w:val="3A003A"/>
          <w:sz w:val="28"/>
          <w:szCs w:val="28"/>
        </w:rPr>
        <w:t xml:space="preserve">                   </w:t>
      </w:r>
    </w:p>
    <w:p w14:paraId="1184A221" w14:textId="77777777" w:rsidR="00871C11" w:rsidRPr="00E56B24" w:rsidRDefault="00871C11" w:rsidP="00FA347E">
      <w:pPr>
        <w:tabs>
          <w:tab w:val="left" w:pos="851"/>
          <w:tab w:val="left" w:pos="1276"/>
        </w:tabs>
        <w:autoSpaceDE w:val="0"/>
        <w:autoSpaceDN w:val="0"/>
        <w:adjustRightInd w:val="0"/>
        <w:spacing w:before="40"/>
        <w:ind w:right="-1" w:firstLine="709"/>
        <w:jc w:val="both"/>
        <w:rPr>
          <w:rFonts w:ascii="Arial Narrow" w:hAnsi="Arial Narrow"/>
          <w:color w:val="3A003A"/>
          <w:sz w:val="28"/>
          <w:szCs w:val="28"/>
        </w:rPr>
      </w:pPr>
      <w:r w:rsidRPr="00E56B24">
        <w:rPr>
          <w:rFonts w:ascii="Arial Narrow" w:hAnsi="Arial Narrow"/>
          <w:color w:val="3A003A"/>
          <w:sz w:val="28"/>
          <w:szCs w:val="28"/>
        </w:rPr>
        <w:t>În ceea ce priveşte repartiţia pe grupe de vârstă şi vechime în funcţie, se constată că la nivelul Ministerului Public predomină numărul procurorilor având vârsta între  40-50 ani.</w:t>
      </w:r>
    </w:p>
    <w:p w14:paraId="284C8217" w14:textId="77777777" w:rsidR="00871C11" w:rsidRPr="00E56B24" w:rsidRDefault="00871C11" w:rsidP="00FA347E">
      <w:pPr>
        <w:tabs>
          <w:tab w:val="left" w:pos="851"/>
          <w:tab w:val="left" w:pos="1276"/>
        </w:tabs>
        <w:autoSpaceDE w:val="0"/>
        <w:autoSpaceDN w:val="0"/>
        <w:adjustRightInd w:val="0"/>
        <w:spacing w:before="40"/>
        <w:ind w:right="-1" w:firstLine="709"/>
        <w:jc w:val="both"/>
        <w:rPr>
          <w:rFonts w:ascii="Arial Narrow" w:hAnsi="Arial Narrow"/>
          <w:color w:val="3A003A"/>
          <w:sz w:val="28"/>
          <w:szCs w:val="28"/>
        </w:rPr>
      </w:pPr>
    </w:p>
    <w:p w14:paraId="1A276561" w14:textId="77777777" w:rsidR="00871C11" w:rsidRPr="00E56B24" w:rsidRDefault="00871C11" w:rsidP="00991339">
      <w:pPr>
        <w:ind w:right="-1" w:firstLine="709"/>
        <w:jc w:val="both"/>
        <w:rPr>
          <w:rFonts w:ascii="Arial Narrow" w:hAnsi="Arial Narrow"/>
          <w:b/>
          <w:color w:val="3A003A"/>
          <w:sz w:val="28"/>
          <w:szCs w:val="28"/>
        </w:rPr>
      </w:pPr>
      <w:r w:rsidRPr="00E56B24">
        <w:rPr>
          <w:rFonts w:ascii="Arial Narrow" w:hAnsi="Arial Narrow"/>
          <w:b/>
          <w:color w:val="3A003A"/>
          <w:sz w:val="28"/>
          <w:szCs w:val="28"/>
        </w:rPr>
        <w:t>Serviciul de organizare și resurse umane din cadrul Secției de resurse umane și documentare</w:t>
      </w:r>
    </w:p>
    <w:p w14:paraId="7468F67A" w14:textId="77777777" w:rsidR="00871C11" w:rsidRPr="00E56B24" w:rsidRDefault="00871C11" w:rsidP="00991339">
      <w:pPr>
        <w:ind w:right="-1" w:firstLine="709"/>
        <w:jc w:val="both"/>
        <w:rPr>
          <w:rFonts w:ascii="Arial Narrow" w:hAnsi="Arial Narrow"/>
          <w:b/>
          <w:color w:val="3A003A"/>
          <w:sz w:val="28"/>
          <w:szCs w:val="28"/>
        </w:rPr>
      </w:pPr>
      <w:r w:rsidRPr="00E56B24">
        <w:rPr>
          <w:rFonts w:ascii="Arial Narrow" w:hAnsi="Arial Narrow"/>
          <w:b/>
          <w:color w:val="3A003A"/>
          <w:sz w:val="28"/>
          <w:szCs w:val="28"/>
        </w:rPr>
        <w:t>Volumul de activitate</w:t>
      </w:r>
    </w:p>
    <w:p w14:paraId="79C4A805" w14:textId="77777777" w:rsidR="00FA347E" w:rsidRPr="00E56B24" w:rsidRDefault="00FA347E" w:rsidP="00991339">
      <w:pPr>
        <w:ind w:right="-1" w:firstLine="709"/>
        <w:jc w:val="both"/>
        <w:rPr>
          <w:rFonts w:ascii="Arial Narrow" w:hAnsi="Arial Narrow"/>
          <w:color w:val="3A003A"/>
          <w:sz w:val="28"/>
          <w:szCs w:val="28"/>
        </w:rPr>
      </w:pPr>
      <w:r w:rsidRPr="00E56B24">
        <w:rPr>
          <w:rFonts w:ascii="Arial Narrow" w:hAnsi="Arial Narrow"/>
          <w:color w:val="3A003A"/>
          <w:sz w:val="28"/>
          <w:szCs w:val="28"/>
        </w:rPr>
        <w:t xml:space="preserve">La nivelul Serviciului de organizare și resurse umane, în anul 2024 au fost înregistrate </w:t>
      </w:r>
      <w:bookmarkStart w:id="218" w:name="_Hlk189825376"/>
      <w:r w:rsidRPr="00E56B24">
        <w:rPr>
          <w:rFonts w:ascii="Arial Narrow" w:hAnsi="Arial Narrow"/>
          <w:b/>
          <w:color w:val="3A003A"/>
          <w:sz w:val="28"/>
          <w:szCs w:val="28"/>
        </w:rPr>
        <w:t>9.052</w:t>
      </w:r>
      <w:r w:rsidRPr="00E56B24">
        <w:rPr>
          <w:rFonts w:ascii="Arial Narrow" w:hAnsi="Arial Narrow"/>
          <w:color w:val="3A003A"/>
          <w:sz w:val="28"/>
          <w:szCs w:val="28"/>
        </w:rPr>
        <w:t xml:space="preserve"> </w:t>
      </w:r>
      <w:bookmarkEnd w:id="218"/>
      <w:r w:rsidRPr="00E56B24">
        <w:rPr>
          <w:rFonts w:ascii="Arial Narrow" w:hAnsi="Arial Narrow"/>
          <w:color w:val="3A003A"/>
          <w:sz w:val="28"/>
          <w:szCs w:val="28"/>
        </w:rPr>
        <w:t>de lucrări, în creștere cu 7,36% față de anul 2024, când au fost înregistrate 8.491 lucrări.</w:t>
      </w:r>
    </w:p>
    <w:p w14:paraId="086EB1D8" w14:textId="77777777" w:rsidR="00FA347E" w:rsidRPr="00E56B24" w:rsidRDefault="00FA347E" w:rsidP="00991339">
      <w:pPr>
        <w:ind w:right="-1" w:firstLine="709"/>
        <w:jc w:val="both"/>
        <w:rPr>
          <w:rFonts w:ascii="Arial Narrow" w:hAnsi="Arial Narrow"/>
          <w:color w:val="3A003A"/>
          <w:sz w:val="28"/>
          <w:szCs w:val="28"/>
        </w:rPr>
      </w:pPr>
      <w:r w:rsidRPr="00E56B24">
        <w:rPr>
          <w:rFonts w:ascii="Arial Narrow" w:hAnsi="Arial Narrow"/>
          <w:color w:val="3A003A"/>
          <w:sz w:val="28"/>
          <w:szCs w:val="28"/>
        </w:rPr>
        <w:t xml:space="preserve">Dintre acestea, au fost </w:t>
      </w:r>
      <w:r w:rsidRPr="00E56B24">
        <w:rPr>
          <w:rFonts w:ascii="Arial Narrow" w:hAnsi="Arial Narrow"/>
          <w:b/>
          <w:color w:val="3A003A"/>
          <w:sz w:val="28"/>
          <w:szCs w:val="28"/>
        </w:rPr>
        <w:t>2</w:t>
      </w:r>
      <w:r w:rsidR="00991339" w:rsidRPr="00E56B24">
        <w:rPr>
          <w:rFonts w:ascii="Arial Narrow" w:hAnsi="Arial Narrow"/>
          <w:b/>
          <w:color w:val="3A003A"/>
          <w:sz w:val="28"/>
          <w:szCs w:val="28"/>
        </w:rPr>
        <w:t>.</w:t>
      </w:r>
      <w:r w:rsidRPr="00E56B24">
        <w:rPr>
          <w:rFonts w:ascii="Arial Narrow" w:hAnsi="Arial Narrow"/>
          <w:b/>
          <w:color w:val="3A003A"/>
          <w:sz w:val="28"/>
          <w:szCs w:val="28"/>
        </w:rPr>
        <w:t>466 ordine</w:t>
      </w:r>
      <w:r w:rsidRPr="00E56B24">
        <w:rPr>
          <w:rFonts w:ascii="Arial Narrow" w:hAnsi="Arial Narrow"/>
          <w:color w:val="3A003A"/>
          <w:sz w:val="28"/>
          <w:szCs w:val="28"/>
        </w:rPr>
        <w:t xml:space="preserve"> privind salarizarea, delegarea sau detașarea, în ușoară scădere față de anul 2023, când au fost 2</w:t>
      </w:r>
      <w:r w:rsidR="00991339" w:rsidRPr="00E56B24">
        <w:rPr>
          <w:rFonts w:ascii="Arial Narrow" w:hAnsi="Arial Narrow"/>
          <w:color w:val="3A003A"/>
          <w:sz w:val="28"/>
          <w:szCs w:val="28"/>
        </w:rPr>
        <w:t>.</w:t>
      </w:r>
      <w:r w:rsidRPr="00E56B24">
        <w:rPr>
          <w:rFonts w:ascii="Arial Narrow" w:hAnsi="Arial Narrow"/>
          <w:color w:val="3A003A"/>
          <w:sz w:val="28"/>
          <w:szCs w:val="28"/>
        </w:rPr>
        <w:t>565 astfel de lucrări.</w:t>
      </w:r>
    </w:p>
    <w:p w14:paraId="19A95FD9" w14:textId="77777777" w:rsidR="00FA347E" w:rsidRPr="00E56B24" w:rsidRDefault="00FA347E" w:rsidP="00991339">
      <w:pPr>
        <w:ind w:right="-1" w:firstLine="709"/>
        <w:jc w:val="both"/>
        <w:rPr>
          <w:rFonts w:ascii="Arial Narrow" w:hAnsi="Arial Narrow"/>
          <w:color w:val="3A003A"/>
          <w:sz w:val="28"/>
          <w:szCs w:val="28"/>
        </w:rPr>
      </w:pPr>
      <w:r w:rsidRPr="00E56B24">
        <w:rPr>
          <w:rFonts w:ascii="Arial Narrow" w:hAnsi="Arial Narrow"/>
          <w:color w:val="3A003A"/>
          <w:sz w:val="28"/>
          <w:szCs w:val="28"/>
        </w:rPr>
        <w:t xml:space="preserve">Celelalte </w:t>
      </w:r>
      <w:r w:rsidRPr="00E56B24">
        <w:rPr>
          <w:rFonts w:ascii="Arial Narrow" w:hAnsi="Arial Narrow"/>
          <w:b/>
          <w:color w:val="3A003A"/>
          <w:sz w:val="28"/>
          <w:szCs w:val="28"/>
        </w:rPr>
        <w:t>6</w:t>
      </w:r>
      <w:r w:rsidR="00991339" w:rsidRPr="00E56B24">
        <w:rPr>
          <w:rFonts w:ascii="Arial Narrow" w:hAnsi="Arial Narrow"/>
          <w:b/>
          <w:color w:val="3A003A"/>
          <w:sz w:val="28"/>
          <w:szCs w:val="28"/>
        </w:rPr>
        <w:t>.</w:t>
      </w:r>
      <w:r w:rsidRPr="00E56B24">
        <w:rPr>
          <w:rFonts w:ascii="Arial Narrow" w:hAnsi="Arial Narrow"/>
          <w:b/>
          <w:color w:val="3A003A"/>
          <w:sz w:val="28"/>
          <w:szCs w:val="28"/>
        </w:rPr>
        <w:t>586 lucrări înregistrate</w:t>
      </w:r>
      <w:r w:rsidRPr="00E56B24">
        <w:rPr>
          <w:rFonts w:ascii="Arial Narrow" w:hAnsi="Arial Narrow"/>
          <w:color w:val="3A003A"/>
          <w:sz w:val="28"/>
          <w:szCs w:val="28"/>
        </w:rPr>
        <w:t xml:space="preserve"> </w:t>
      </w:r>
      <w:r w:rsidRPr="00E56B24">
        <w:rPr>
          <w:rFonts w:ascii="Arial Narrow" w:hAnsi="Arial Narrow"/>
          <w:b/>
          <w:color w:val="3A003A"/>
          <w:sz w:val="28"/>
          <w:szCs w:val="28"/>
        </w:rPr>
        <w:t>la nivelul Serviciului de organizare și resurse umane</w:t>
      </w:r>
      <w:r w:rsidRPr="00E56B24">
        <w:rPr>
          <w:rFonts w:ascii="Arial Narrow" w:hAnsi="Arial Narrow"/>
          <w:color w:val="3A003A"/>
          <w:sz w:val="28"/>
          <w:szCs w:val="28"/>
        </w:rPr>
        <w:t xml:space="preserve"> sunt reprezentate de:</w:t>
      </w:r>
    </w:p>
    <w:p w14:paraId="11CEBA0A" w14:textId="77777777" w:rsidR="00FA347E" w:rsidRPr="00E56B24" w:rsidRDefault="00FA347E" w:rsidP="00991339">
      <w:pPr>
        <w:numPr>
          <w:ilvl w:val="0"/>
          <w:numId w:val="16"/>
        </w:numPr>
        <w:tabs>
          <w:tab w:val="clear" w:pos="1080"/>
          <w:tab w:val="left" w:pos="851"/>
          <w:tab w:val="left" w:pos="1276"/>
          <w:tab w:val="num" w:pos="1440"/>
        </w:tabs>
        <w:autoSpaceDE w:val="0"/>
        <w:autoSpaceDN w:val="0"/>
        <w:adjustRightInd w:val="0"/>
        <w:spacing w:before="40" w:after="160"/>
        <w:ind w:left="0" w:right="-1" w:firstLine="709"/>
        <w:contextualSpacing/>
        <w:jc w:val="both"/>
        <w:rPr>
          <w:rFonts w:ascii="Arial Narrow" w:hAnsi="Arial Narrow"/>
          <w:color w:val="3A003A"/>
          <w:sz w:val="28"/>
          <w:szCs w:val="28"/>
        </w:rPr>
      </w:pPr>
      <w:r w:rsidRPr="00E56B24">
        <w:rPr>
          <w:rFonts w:ascii="Arial Narrow" w:hAnsi="Arial Narrow"/>
          <w:color w:val="3A003A"/>
          <w:sz w:val="28"/>
          <w:szCs w:val="28"/>
        </w:rPr>
        <w:lastRenderedPageBreak/>
        <w:t>contestații/plângeri prealabile;</w:t>
      </w:r>
    </w:p>
    <w:p w14:paraId="42C3B992" w14:textId="77777777" w:rsidR="00FA347E" w:rsidRPr="00E56B24" w:rsidRDefault="00FA347E" w:rsidP="00991339">
      <w:pPr>
        <w:numPr>
          <w:ilvl w:val="0"/>
          <w:numId w:val="16"/>
        </w:numPr>
        <w:tabs>
          <w:tab w:val="clear" w:pos="1080"/>
          <w:tab w:val="left" w:pos="851"/>
          <w:tab w:val="left" w:pos="1276"/>
          <w:tab w:val="num" w:pos="1440"/>
        </w:tabs>
        <w:autoSpaceDE w:val="0"/>
        <w:autoSpaceDN w:val="0"/>
        <w:adjustRightInd w:val="0"/>
        <w:spacing w:before="40" w:after="160"/>
        <w:ind w:left="0" w:right="-1" w:firstLine="709"/>
        <w:contextualSpacing/>
        <w:jc w:val="both"/>
        <w:rPr>
          <w:rFonts w:ascii="Arial Narrow" w:hAnsi="Arial Narrow"/>
          <w:color w:val="3A003A"/>
          <w:sz w:val="28"/>
          <w:szCs w:val="28"/>
        </w:rPr>
      </w:pPr>
      <w:r w:rsidRPr="00E56B24">
        <w:rPr>
          <w:rFonts w:ascii="Arial Narrow" w:hAnsi="Arial Narrow"/>
          <w:color w:val="3A003A"/>
          <w:sz w:val="28"/>
          <w:szCs w:val="28"/>
        </w:rPr>
        <w:t>emiteri/rectificări adeverințe (pensie, stabilire pensie, vechime în muncă) și acte referitoare la dosarele profesionale;</w:t>
      </w:r>
    </w:p>
    <w:p w14:paraId="69B2E8C2" w14:textId="77777777" w:rsidR="00FA347E" w:rsidRPr="00E56B24" w:rsidRDefault="00FA347E" w:rsidP="00991339">
      <w:pPr>
        <w:numPr>
          <w:ilvl w:val="0"/>
          <w:numId w:val="16"/>
        </w:numPr>
        <w:tabs>
          <w:tab w:val="clear" w:pos="1080"/>
          <w:tab w:val="left" w:pos="851"/>
          <w:tab w:val="left" w:pos="1276"/>
          <w:tab w:val="num" w:pos="1440"/>
        </w:tabs>
        <w:autoSpaceDE w:val="0"/>
        <w:autoSpaceDN w:val="0"/>
        <w:adjustRightInd w:val="0"/>
        <w:spacing w:before="40" w:after="160"/>
        <w:ind w:left="0" w:right="-1" w:firstLine="709"/>
        <w:contextualSpacing/>
        <w:jc w:val="both"/>
        <w:rPr>
          <w:rFonts w:ascii="Arial Narrow" w:hAnsi="Arial Narrow"/>
          <w:color w:val="3A003A"/>
          <w:sz w:val="28"/>
          <w:szCs w:val="28"/>
        </w:rPr>
      </w:pPr>
      <w:r w:rsidRPr="00E56B24">
        <w:rPr>
          <w:rFonts w:ascii="Arial Narrow" w:hAnsi="Arial Narrow"/>
          <w:color w:val="3A003A"/>
          <w:sz w:val="28"/>
          <w:szCs w:val="28"/>
        </w:rPr>
        <w:t>decizii privind personalul auxiliar și conex, solicitări privind avizarea organizării unor concursuri, transferuri, cereri și solicitări de date și informații;</w:t>
      </w:r>
    </w:p>
    <w:p w14:paraId="0F9848B3" w14:textId="77777777" w:rsidR="00FA347E" w:rsidRPr="00E56B24" w:rsidRDefault="00FA347E" w:rsidP="00991339">
      <w:pPr>
        <w:numPr>
          <w:ilvl w:val="0"/>
          <w:numId w:val="16"/>
        </w:numPr>
        <w:tabs>
          <w:tab w:val="clear" w:pos="1080"/>
          <w:tab w:val="left" w:pos="851"/>
          <w:tab w:val="left" w:pos="1276"/>
          <w:tab w:val="num" w:pos="1440"/>
        </w:tabs>
        <w:autoSpaceDE w:val="0"/>
        <w:autoSpaceDN w:val="0"/>
        <w:adjustRightInd w:val="0"/>
        <w:spacing w:before="40" w:after="160"/>
        <w:ind w:left="0" w:right="-1" w:firstLine="709"/>
        <w:contextualSpacing/>
        <w:jc w:val="both"/>
        <w:rPr>
          <w:rFonts w:ascii="Arial Narrow" w:hAnsi="Arial Narrow"/>
          <w:color w:val="3A003A"/>
          <w:sz w:val="28"/>
          <w:szCs w:val="28"/>
        </w:rPr>
      </w:pPr>
      <w:r w:rsidRPr="00E56B24">
        <w:rPr>
          <w:rFonts w:ascii="Arial Narrow" w:hAnsi="Arial Narrow"/>
          <w:color w:val="3A003A"/>
          <w:sz w:val="28"/>
          <w:szCs w:val="28"/>
        </w:rPr>
        <w:t xml:space="preserve"> solicitări de emitere de legitimații și permise de acces, solicitări de listing;</w:t>
      </w:r>
    </w:p>
    <w:p w14:paraId="6029B5EB" w14:textId="77777777" w:rsidR="00FA347E" w:rsidRPr="00E56B24" w:rsidRDefault="00FA347E" w:rsidP="00991339">
      <w:pPr>
        <w:numPr>
          <w:ilvl w:val="0"/>
          <w:numId w:val="16"/>
        </w:numPr>
        <w:tabs>
          <w:tab w:val="clear" w:pos="1080"/>
          <w:tab w:val="left" w:pos="851"/>
          <w:tab w:val="left" w:pos="1276"/>
          <w:tab w:val="num" w:pos="1440"/>
        </w:tabs>
        <w:autoSpaceDE w:val="0"/>
        <w:autoSpaceDN w:val="0"/>
        <w:adjustRightInd w:val="0"/>
        <w:spacing w:before="40" w:after="160"/>
        <w:ind w:left="0" w:right="-1" w:firstLine="709"/>
        <w:contextualSpacing/>
        <w:jc w:val="both"/>
        <w:rPr>
          <w:rFonts w:ascii="Arial Narrow" w:hAnsi="Arial Narrow"/>
          <w:color w:val="3A003A"/>
          <w:sz w:val="28"/>
          <w:szCs w:val="28"/>
        </w:rPr>
      </w:pPr>
      <w:r w:rsidRPr="00E56B24">
        <w:rPr>
          <w:rFonts w:ascii="Arial Narrow" w:hAnsi="Arial Narrow"/>
          <w:color w:val="3A003A"/>
          <w:sz w:val="28"/>
          <w:szCs w:val="28"/>
        </w:rPr>
        <w:t xml:space="preserve"> puncte de vedere referitor la domeniile specifice resurselor umane;</w:t>
      </w:r>
    </w:p>
    <w:p w14:paraId="3B34EFBC" w14:textId="77777777" w:rsidR="00FA347E" w:rsidRPr="00E56B24" w:rsidRDefault="00FA347E" w:rsidP="00991339">
      <w:pPr>
        <w:numPr>
          <w:ilvl w:val="0"/>
          <w:numId w:val="16"/>
        </w:numPr>
        <w:tabs>
          <w:tab w:val="clear" w:pos="1080"/>
          <w:tab w:val="left" w:pos="851"/>
          <w:tab w:val="left" w:pos="1276"/>
          <w:tab w:val="num" w:pos="1440"/>
        </w:tabs>
        <w:autoSpaceDE w:val="0"/>
        <w:autoSpaceDN w:val="0"/>
        <w:adjustRightInd w:val="0"/>
        <w:spacing w:before="40" w:after="160"/>
        <w:ind w:left="0" w:right="-1" w:firstLine="709"/>
        <w:contextualSpacing/>
        <w:jc w:val="both"/>
        <w:rPr>
          <w:rFonts w:ascii="Arial Narrow" w:hAnsi="Arial Narrow"/>
          <w:color w:val="3A003A"/>
          <w:sz w:val="28"/>
          <w:szCs w:val="28"/>
        </w:rPr>
      </w:pPr>
      <w:r w:rsidRPr="00E56B24">
        <w:rPr>
          <w:rFonts w:ascii="Arial Narrow" w:hAnsi="Arial Narrow"/>
          <w:color w:val="3A003A"/>
          <w:sz w:val="28"/>
          <w:szCs w:val="28"/>
        </w:rPr>
        <w:t xml:space="preserve"> plângeri și solicitări referitoare la informații de interes public (Legea</w:t>
      </w:r>
      <w:r w:rsidR="00991339" w:rsidRPr="00E56B24">
        <w:rPr>
          <w:rFonts w:ascii="Arial Narrow" w:hAnsi="Arial Narrow"/>
          <w:color w:val="3A003A"/>
          <w:sz w:val="28"/>
          <w:szCs w:val="28"/>
        </w:rPr>
        <w:t xml:space="preserve"> </w:t>
      </w:r>
      <w:r w:rsidRPr="00E56B24">
        <w:rPr>
          <w:rFonts w:ascii="Arial Narrow" w:hAnsi="Arial Narrow"/>
          <w:color w:val="3A003A"/>
          <w:sz w:val="28"/>
          <w:szCs w:val="28"/>
        </w:rPr>
        <w:t>nr. 544/2001);</w:t>
      </w:r>
    </w:p>
    <w:p w14:paraId="78DDC055" w14:textId="77777777" w:rsidR="00FA347E" w:rsidRPr="00E56B24" w:rsidRDefault="00FA347E" w:rsidP="00991339">
      <w:pPr>
        <w:numPr>
          <w:ilvl w:val="0"/>
          <w:numId w:val="16"/>
        </w:numPr>
        <w:tabs>
          <w:tab w:val="clear" w:pos="1080"/>
          <w:tab w:val="left" w:pos="851"/>
          <w:tab w:val="left" w:pos="1276"/>
          <w:tab w:val="num" w:pos="1440"/>
        </w:tabs>
        <w:autoSpaceDE w:val="0"/>
        <w:autoSpaceDN w:val="0"/>
        <w:adjustRightInd w:val="0"/>
        <w:spacing w:before="40" w:after="160"/>
        <w:ind w:left="0" w:right="-1" w:firstLine="709"/>
        <w:contextualSpacing/>
        <w:jc w:val="both"/>
        <w:rPr>
          <w:rFonts w:ascii="Arial Narrow" w:hAnsi="Arial Narrow"/>
          <w:color w:val="3A003A"/>
          <w:sz w:val="28"/>
          <w:szCs w:val="28"/>
        </w:rPr>
      </w:pPr>
      <w:r w:rsidRPr="00E56B24">
        <w:rPr>
          <w:rFonts w:ascii="Arial Narrow" w:hAnsi="Arial Narrow"/>
          <w:color w:val="3A003A"/>
          <w:sz w:val="28"/>
          <w:szCs w:val="28"/>
        </w:rPr>
        <w:t xml:space="preserve"> alte lucrări (concedii de odihnă concedii creștere copil, revenire din concediu creștere copil etc.).</w:t>
      </w:r>
    </w:p>
    <w:p w14:paraId="6E287031" w14:textId="77777777" w:rsidR="00991339" w:rsidRPr="00E56B24" w:rsidRDefault="00991339" w:rsidP="00991339">
      <w:pPr>
        <w:tabs>
          <w:tab w:val="left" w:pos="851"/>
          <w:tab w:val="left" w:pos="1276"/>
        </w:tabs>
        <w:autoSpaceDE w:val="0"/>
        <w:autoSpaceDN w:val="0"/>
        <w:adjustRightInd w:val="0"/>
        <w:spacing w:before="40" w:after="160"/>
        <w:ind w:left="709" w:right="-1" w:firstLine="709"/>
        <w:contextualSpacing/>
        <w:jc w:val="both"/>
        <w:rPr>
          <w:rFonts w:ascii="Arial Narrow" w:hAnsi="Arial Narrow"/>
          <w:color w:val="3A003A"/>
          <w:sz w:val="28"/>
          <w:szCs w:val="28"/>
        </w:rPr>
      </w:pPr>
    </w:p>
    <w:p w14:paraId="2064F69F" w14:textId="77777777" w:rsidR="00640148" w:rsidRPr="00B2667A" w:rsidRDefault="00640148" w:rsidP="005A7AFF">
      <w:pPr>
        <w:tabs>
          <w:tab w:val="left" w:pos="851"/>
          <w:tab w:val="left" w:pos="1276"/>
        </w:tabs>
        <w:autoSpaceDE w:val="0"/>
        <w:autoSpaceDN w:val="0"/>
        <w:adjustRightInd w:val="0"/>
        <w:spacing w:before="40" w:after="160" w:line="259" w:lineRule="auto"/>
        <w:ind w:right="-1"/>
        <w:jc w:val="both"/>
        <w:rPr>
          <w:rFonts w:ascii="Arial Narrow" w:eastAsia="Calibri" w:hAnsi="Arial Narrow"/>
          <w:color w:val="3A003A"/>
          <w:sz w:val="12"/>
          <w:szCs w:val="12"/>
        </w:rPr>
      </w:pPr>
    </w:p>
    <w:p w14:paraId="5C55FE1D" w14:textId="77777777" w:rsidR="00640148" w:rsidRPr="005832C3" w:rsidRDefault="00640148" w:rsidP="005A7AFF">
      <w:pPr>
        <w:shd w:val="clear" w:color="auto" w:fill="FFF9F3"/>
        <w:tabs>
          <w:tab w:val="left" w:pos="1276"/>
          <w:tab w:val="left" w:pos="1560"/>
        </w:tabs>
        <w:autoSpaceDE w:val="0"/>
        <w:autoSpaceDN w:val="0"/>
        <w:adjustRightInd w:val="0"/>
        <w:spacing w:before="40" w:after="160" w:line="259" w:lineRule="auto"/>
        <w:ind w:left="1418" w:right="-1"/>
        <w:jc w:val="center"/>
        <w:rPr>
          <w:rFonts w:ascii="Arial Narrow" w:eastAsia="Calibri" w:hAnsi="Arial Narrow"/>
          <w:color w:val="3A003A"/>
          <w:sz w:val="28"/>
          <w:szCs w:val="28"/>
        </w:rPr>
      </w:pPr>
      <w:r w:rsidRPr="005832C3">
        <w:rPr>
          <w:rFonts w:ascii="Arial Narrow" w:eastAsia="Calibri" w:hAnsi="Arial Narrow"/>
          <w:b/>
          <w:color w:val="3A003A"/>
          <w:sz w:val="28"/>
          <w:szCs w:val="28"/>
          <w:shd w:val="clear" w:color="auto" w:fill="FFF9F3"/>
        </w:rPr>
        <w:t>ACTIVITATEA DE DOCUMENTARE ŞI STATISTICĂ JUDICIARĂ</w:t>
      </w:r>
    </w:p>
    <w:p w14:paraId="6A027BE5" w14:textId="77777777" w:rsidR="001D7707" w:rsidRDefault="001D7707" w:rsidP="005A7AFF">
      <w:pPr>
        <w:ind w:right="-1" w:firstLine="720"/>
        <w:rPr>
          <w:rFonts w:ascii="Arial Narrow" w:hAnsi="Arial Narrow"/>
          <w:sz w:val="28"/>
          <w:szCs w:val="28"/>
        </w:rPr>
      </w:pPr>
    </w:p>
    <w:p w14:paraId="7C57E677" w14:textId="77777777" w:rsidR="005F08DE" w:rsidRPr="005F08DE" w:rsidRDefault="005F08DE" w:rsidP="005A7AFF">
      <w:pPr>
        <w:tabs>
          <w:tab w:val="left" w:pos="851"/>
          <w:tab w:val="left" w:pos="1276"/>
        </w:tabs>
        <w:autoSpaceDE w:val="0"/>
        <w:autoSpaceDN w:val="0"/>
        <w:adjustRightInd w:val="0"/>
        <w:ind w:left="-57" w:right="-1" w:firstLine="709"/>
        <w:jc w:val="both"/>
        <w:rPr>
          <w:rFonts w:ascii="Arial Narrow" w:hAnsi="Arial Narrow"/>
          <w:b/>
          <w:color w:val="3A003A"/>
          <w:sz w:val="28"/>
          <w:szCs w:val="28"/>
        </w:rPr>
      </w:pPr>
      <w:r w:rsidRPr="005F08DE">
        <w:rPr>
          <w:rFonts w:ascii="Arial Narrow" w:hAnsi="Arial Narrow"/>
          <w:b/>
          <w:color w:val="3A003A"/>
          <w:sz w:val="28"/>
          <w:szCs w:val="28"/>
        </w:rPr>
        <w:t>Volumul de activitate</w:t>
      </w:r>
    </w:p>
    <w:p w14:paraId="5331611C" w14:textId="77777777" w:rsidR="005F08DE" w:rsidRPr="005F08DE" w:rsidRDefault="005F08DE" w:rsidP="005A7AFF">
      <w:pPr>
        <w:tabs>
          <w:tab w:val="left" w:pos="851"/>
          <w:tab w:val="left" w:pos="1276"/>
        </w:tabs>
        <w:autoSpaceDE w:val="0"/>
        <w:autoSpaceDN w:val="0"/>
        <w:adjustRightInd w:val="0"/>
        <w:ind w:left="-57" w:right="-1" w:firstLine="709"/>
        <w:jc w:val="both"/>
        <w:rPr>
          <w:rFonts w:ascii="Arial Narrow" w:hAnsi="Arial Narrow"/>
          <w:color w:val="3A003A"/>
          <w:sz w:val="28"/>
          <w:szCs w:val="28"/>
        </w:rPr>
      </w:pPr>
      <w:r w:rsidRPr="005F08DE">
        <w:rPr>
          <w:rFonts w:ascii="Arial Narrow" w:hAnsi="Arial Narrow"/>
          <w:color w:val="3A003A"/>
          <w:sz w:val="28"/>
          <w:szCs w:val="28"/>
        </w:rPr>
        <w:t>Total lucrări înregistrate în anul 202</w:t>
      </w:r>
      <w:r w:rsidR="00D26806">
        <w:rPr>
          <w:rFonts w:ascii="Arial Narrow" w:hAnsi="Arial Narrow"/>
          <w:color w:val="3A003A"/>
          <w:sz w:val="28"/>
          <w:szCs w:val="28"/>
        </w:rPr>
        <w:t>4</w:t>
      </w:r>
      <w:r w:rsidRPr="005F08DE">
        <w:rPr>
          <w:rFonts w:ascii="Arial Narrow" w:hAnsi="Arial Narrow"/>
          <w:color w:val="3A003A"/>
          <w:sz w:val="28"/>
          <w:szCs w:val="28"/>
        </w:rPr>
        <w:t xml:space="preserve"> – </w:t>
      </w:r>
      <w:r w:rsidR="00355F18" w:rsidRPr="00343BC7">
        <w:rPr>
          <w:rFonts w:ascii="Arial Narrow" w:hAnsi="Arial Narrow"/>
          <w:b/>
          <w:color w:val="3A003A"/>
          <w:sz w:val="28"/>
          <w:szCs w:val="28"/>
        </w:rPr>
        <w:t>774</w:t>
      </w:r>
      <w:r w:rsidRPr="005F08DE">
        <w:rPr>
          <w:rFonts w:ascii="Arial Narrow" w:hAnsi="Arial Narrow"/>
          <w:color w:val="3A003A"/>
          <w:sz w:val="28"/>
          <w:szCs w:val="28"/>
        </w:rPr>
        <w:t>, din care:</w:t>
      </w:r>
    </w:p>
    <w:p w14:paraId="28674F02" w14:textId="77777777" w:rsidR="005F08DE" w:rsidRPr="005F08DE" w:rsidRDefault="005F08DE" w:rsidP="005A7AFF">
      <w:pPr>
        <w:tabs>
          <w:tab w:val="left" w:pos="851"/>
          <w:tab w:val="left" w:pos="1276"/>
        </w:tabs>
        <w:autoSpaceDE w:val="0"/>
        <w:autoSpaceDN w:val="0"/>
        <w:adjustRightInd w:val="0"/>
        <w:ind w:left="-57" w:right="-1" w:firstLine="709"/>
        <w:jc w:val="both"/>
        <w:rPr>
          <w:rFonts w:ascii="Arial Narrow" w:hAnsi="Arial Narrow"/>
          <w:color w:val="3A003A"/>
          <w:sz w:val="28"/>
          <w:szCs w:val="28"/>
        </w:rPr>
      </w:pPr>
      <w:r w:rsidRPr="005F08DE">
        <w:rPr>
          <w:rFonts w:ascii="Arial Narrow" w:hAnsi="Arial Narrow"/>
          <w:color w:val="3A003A"/>
          <w:sz w:val="28"/>
          <w:szCs w:val="28"/>
        </w:rPr>
        <w:t xml:space="preserve">- Solicitări în baza Legii nr. 544/2001, date statistice                                            </w:t>
      </w:r>
      <w:r w:rsidR="00355F18" w:rsidRPr="00343BC7">
        <w:rPr>
          <w:rFonts w:ascii="Arial Narrow" w:hAnsi="Arial Narrow"/>
          <w:b/>
          <w:color w:val="3A003A"/>
          <w:sz w:val="28"/>
          <w:szCs w:val="28"/>
        </w:rPr>
        <w:t>56</w:t>
      </w:r>
    </w:p>
    <w:p w14:paraId="1E4EBF6B" w14:textId="77777777" w:rsidR="005F08DE" w:rsidRPr="001032A4" w:rsidRDefault="005F08DE" w:rsidP="005A7AFF">
      <w:pPr>
        <w:tabs>
          <w:tab w:val="left" w:pos="851"/>
          <w:tab w:val="left" w:pos="1276"/>
        </w:tabs>
        <w:autoSpaceDE w:val="0"/>
        <w:autoSpaceDN w:val="0"/>
        <w:adjustRightInd w:val="0"/>
        <w:ind w:left="-57" w:right="-1" w:firstLine="709"/>
        <w:jc w:val="both"/>
        <w:rPr>
          <w:rFonts w:ascii="Arial Narrow" w:hAnsi="Arial Narrow"/>
          <w:b/>
          <w:color w:val="3A003A"/>
          <w:sz w:val="28"/>
          <w:szCs w:val="28"/>
        </w:rPr>
      </w:pPr>
      <w:r w:rsidRPr="005F08DE">
        <w:rPr>
          <w:rFonts w:ascii="Arial Narrow" w:hAnsi="Arial Narrow"/>
          <w:color w:val="3A003A"/>
          <w:sz w:val="28"/>
          <w:szCs w:val="28"/>
        </w:rPr>
        <w:t>- Rechizitorii</w:t>
      </w:r>
      <w:r w:rsidR="00355F18">
        <w:rPr>
          <w:rFonts w:ascii="Arial Narrow" w:hAnsi="Arial Narrow"/>
          <w:color w:val="3A003A"/>
          <w:sz w:val="28"/>
          <w:szCs w:val="28"/>
        </w:rPr>
        <w:t xml:space="preserve"> şi fişe criminologice</w:t>
      </w:r>
      <w:r w:rsidRPr="005F08DE">
        <w:rPr>
          <w:rFonts w:ascii="Arial Narrow" w:hAnsi="Arial Narrow"/>
          <w:color w:val="3A003A"/>
          <w:sz w:val="28"/>
          <w:szCs w:val="28"/>
        </w:rPr>
        <w:t xml:space="preserve">/Biblioteca               </w:t>
      </w:r>
      <w:r w:rsidRPr="005F08DE">
        <w:rPr>
          <w:rFonts w:ascii="Arial Narrow" w:hAnsi="Arial Narrow"/>
          <w:color w:val="3A003A"/>
          <w:sz w:val="28"/>
          <w:szCs w:val="28"/>
        </w:rPr>
        <w:tab/>
        <w:t xml:space="preserve">                               </w:t>
      </w:r>
      <w:r w:rsidR="001032A4">
        <w:rPr>
          <w:rFonts w:ascii="Arial Narrow" w:hAnsi="Arial Narrow"/>
          <w:color w:val="3A003A"/>
          <w:sz w:val="28"/>
          <w:szCs w:val="28"/>
        </w:rPr>
        <w:t xml:space="preserve">    </w:t>
      </w:r>
      <w:r w:rsidR="001032A4" w:rsidRPr="001032A4">
        <w:rPr>
          <w:rFonts w:ascii="Arial Narrow" w:hAnsi="Arial Narrow"/>
          <w:b/>
          <w:color w:val="3A003A"/>
          <w:sz w:val="28"/>
          <w:szCs w:val="28"/>
        </w:rPr>
        <w:t>28</w:t>
      </w:r>
    </w:p>
    <w:p w14:paraId="4E122E7B" w14:textId="77777777" w:rsidR="005F08DE" w:rsidRPr="005F08DE" w:rsidRDefault="005F08DE" w:rsidP="005A7AFF">
      <w:pPr>
        <w:tabs>
          <w:tab w:val="left" w:pos="851"/>
          <w:tab w:val="left" w:pos="1276"/>
        </w:tabs>
        <w:autoSpaceDE w:val="0"/>
        <w:autoSpaceDN w:val="0"/>
        <w:adjustRightInd w:val="0"/>
        <w:ind w:left="-57" w:right="-1" w:firstLine="709"/>
        <w:jc w:val="both"/>
        <w:rPr>
          <w:rFonts w:ascii="Arial Narrow" w:hAnsi="Arial Narrow"/>
          <w:color w:val="3A003A"/>
          <w:sz w:val="28"/>
          <w:szCs w:val="28"/>
        </w:rPr>
      </w:pPr>
      <w:r w:rsidRPr="005F08DE">
        <w:rPr>
          <w:rFonts w:ascii="Arial Narrow" w:hAnsi="Arial Narrow"/>
          <w:color w:val="3A003A"/>
          <w:sz w:val="28"/>
          <w:szCs w:val="28"/>
        </w:rPr>
        <w:t xml:space="preserve">- Raport de activitate, Raport privind starea justiţiei </w:t>
      </w:r>
      <w:r w:rsidR="001032A4">
        <w:rPr>
          <w:rFonts w:ascii="Arial Narrow" w:hAnsi="Arial Narrow"/>
          <w:color w:val="3A003A"/>
          <w:sz w:val="28"/>
          <w:szCs w:val="28"/>
        </w:rPr>
        <w:t xml:space="preserve">                                               </w:t>
      </w:r>
      <w:r w:rsidR="001032A4">
        <w:rPr>
          <w:rFonts w:ascii="Arial Narrow" w:hAnsi="Arial Narrow"/>
          <w:b/>
          <w:color w:val="3A003A"/>
          <w:sz w:val="28"/>
          <w:szCs w:val="28"/>
        </w:rPr>
        <w:t>2</w:t>
      </w:r>
    </w:p>
    <w:p w14:paraId="2A8E10E2" w14:textId="77777777" w:rsidR="005F08DE" w:rsidRPr="005F08DE" w:rsidRDefault="005F08DE" w:rsidP="005A7AFF">
      <w:pPr>
        <w:tabs>
          <w:tab w:val="left" w:pos="851"/>
          <w:tab w:val="left" w:pos="1276"/>
        </w:tabs>
        <w:autoSpaceDE w:val="0"/>
        <w:autoSpaceDN w:val="0"/>
        <w:adjustRightInd w:val="0"/>
        <w:ind w:left="-57" w:right="-1" w:firstLine="709"/>
        <w:jc w:val="both"/>
        <w:rPr>
          <w:rFonts w:ascii="Arial Narrow" w:hAnsi="Arial Narrow"/>
          <w:color w:val="3A003A"/>
          <w:sz w:val="28"/>
          <w:szCs w:val="28"/>
        </w:rPr>
      </w:pPr>
      <w:r w:rsidRPr="005F08DE">
        <w:rPr>
          <w:rFonts w:ascii="Arial Narrow" w:hAnsi="Arial Narrow"/>
          <w:color w:val="3A003A"/>
          <w:sz w:val="28"/>
          <w:szCs w:val="28"/>
        </w:rPr>
        <w:t xml:space="preserve">- Observaţii şi propuneri acte normative, Note de studiu şi chestionare              </w:t>
      </w:r>
      <w:r w:rsidR="001032A4" w:rsidRPr="001032A4">
        <w:rPr>
          <w:rFonts w:ascii="Arial Narrow" w:hAnsi="Arial Narrow"/>
          <w:b/>
          <w:color w:val="3A003A"/>
          <w:sz w:val="28"/>
          <w:szCs w:val="28"/>
        </w:rPr>
        <w:t>107</w:t>
      </w:r>
    </w:p>
    <w:p w14:paraId="272A6CAB" w14:textId="77777777" w:rsidR="005F08DE" w:rsidRPr="005F08DE" w:rsidRDefault="005F08DE" w:rsidP="005A7AFF">
      <w:pPr>
        <w:tabs>
          <w:tab w:val="left" w:pos="851"/>
          <w:tab w:val="left" w:pos="1276"/>
        </w:tabs>
        <w:autoSpaceDE w:val="0"/>
        <w:autoSpaceDN w:val="0"/>
        <w:adjustRightInd w:val="0"/>
        <w:ind w:left="-57" w:right="-1" w:firstLine="709"/>
        <w:jc w:val="both"/>
        <w:rPr>
          <w:rFonts w:ascii="Arial Narrow" w:hAnsi="Arial Narrow"/>
          <w:color w:val="3A003A"/>
          <w:sz w:val="28"/>
          <w:szCs w:val="28"/>
        </w:rPr>
      </w:pPr>
      <w:r w:rsidRPr="005F08DE">
        <w:rPr>
          <w:rFonts w:ascii="Arial Narrow" w:hAnsi="Arial Narrow"/>
          <w:color w:val="3A003A"/>
          <w:sz w:val="28"/>
          <w:szCs w:val="28"/>
        </w:rPr>
        <w:t xml:space="preserve">- Ordine PG                                                                                                            </w:t>
      </w:r>
      <w:r w:rsidR="001032A4" w:rsidRPr="00F35250">
        <w:rPr>
          <w:rFonts w:ascii="Arial Narrow" w:hAnsi="Arial Narrow"/>
          <w:b/>
          <w:color w:val="3A003A"/>
          <w:sz w:val="28"/>
          <w:szCs w:val="28"/>
        </w:rPr>
        <w:t>65</w:t>
      </w:r>
    </w:p>
    <w:p w14:paraId="2197A94D" w14:textId="77777777" w:rsidR="005F08DE" w:rsidRPr="005F08DE" w:rsidRDefault="005F08DE" w:rsidP="005A7AFF">
      <w:pPr>
        <w:tabs>
          <w:tab w:val="left" w:pos="851"/>
          <w:tab w:val="left" w:pos="1276"/>
        </w:tabs>
        <w:autoSpaceDE w:val="0"/>
        <w:autoSpaceDN w:val="0"/>
        <w:adjustRightInd w:val="0"/>
        <w:ind w:left="-57" w:right="-1" w:firstLine="709"/>
        <w:jc w:val="both"/>
        <w:rPr>
          <w:rFonts w:ascii="Arial Narrow" w:hAnsi="Arial Narrow"/>
          <w:color w:val="3A003A"/>
          <w:sz w:val="28"/>
          <w:szCs w:val="28"/>
        </w:rPr>
      </w:pPr>
      <w:r w:rsidRPr="005F08DE">
        <w:rPr>
          <w:rFonts w:ascii="Arial Narrow" w:hAnsi="Arial Narrow"/>
          <w:color w:val="3A003A"/>
          <w:sz w:val="28"/>
          <w:szCs w:val="28"/>
        </w:rPr>
        <w:t>- Ordine deplasare străinătate</w:t>
      </w:r>
      <w:r w:rsidRPr="005F08DE">
        <w:rPr>
          <w:rFonts w:ascii="Arial Narrow" w:hAnsi="Arial Narrow"/>
          <w:color w:val="3A003A"/>
          <w:sz w:val="28"/>
          <w:szCs w:val="28"/>
        </w:rPr>
        <w:tab/>
        <w:t xml:space="preserve">                                                                   </w:t>
      </w:r>
      <w:r w:rsidR="00F35250">
        <w:rPr>
          <w:rFonts w:ascii="Arial Narrow" w:hAnsi="Arial Narrow"/>
          <w:color w:val="3A003A"/>
          <w:sz w:val="28"/>
          <w:szCs w:val="28"/>
        </w:rPr>
        <w:t xml:space="preserve">   </w:t>
      </w:r>
      <w:r w:rsidR="00F35250" w:rsidRPr="00F35250">
        <w:rPr>
          <w:rFonts w:ascii="Arial Narrow" w:hAnsi="Arial Narrow"/>
          <w:b/>
          <w:color w:val="3A003A"/>
          <w:sz w:val="28"/>
          <w:szCs w:val="28"/>
        </w:rPr>
        <w:t>86</w:t>
      </w:r>
      <w:r w:rsidRPr="005F08DE">
        <w:rPr>
          <w:rFonts w:ascii="Arial Narrow" w:hAnsi="Arial Narrow"/>
          <w:color w:val="3A003A"/>
          <w:sz w:val="28"/>
          <w:szCs w:val="28"/>
        </w:rPr>
        <w:t xml:space="preserve">           </w:t>
      </w:r>
    </w:p>
    <w:p w14:paraId="5246A5E5" w14:textId="77777777" w:rsidR="005F08DE" w:rsidRPr="005F08DE" w:rsidRDefault="005F08DE" w:rsidP="005A7AFF">
      <w:pPr>
        <w:tabs>
          <w:tab w:val="left" w:pos="851"/>
          <w:tab w:val="left" w:pos="1276"/>
        </w:tabs>
        <w:autoSpaceDE w:val="0"/>
        <w:autoSpaceDN w:val="0"/>
        <w:adjustRightInd w:val="0"/>
        <w:ind w:left="-57" w:right="-1" w:firstLine="709"/>
        <w:jc w:val="both"/>
        <w:rPr>
          <w:rFonts w:ascii="Arial Narrow" w:hAnsi="Arial Narrow"/>
          <w:color w:val="3A003A"/>
          <w:sz w:val="28"/>
          <w:szCs w:val="28"/>
        </w:rPr>
      </w:pPr>
      <w:r w:rsidRPr="005F08DE">
        <w:rPr>
          <w:rFonts w:ascii="Arial Narrow" w:hAnsi="Arial Narrow"/>
          <w:color w:val="3A003A"/>
          <w:sz w:val="28"/>
          <w:szCs w:val="28"/>
        </w:rPr>
        <w:t>- CEPOL - Agenţia Uniunii Europene pentru Formare în Materie de Aplicare a Legii – activități de formare</w:t>
      </w:r>
      <w:r w:rsidRPr="005F08DE">
        <w:rPr>
          <w:rFonts w:ascii="Arial Narrow" w:hAnsi="Arial Narrow"/>
          <w:color w:val="3A003A"/>
          <w:sz w:val="28"/>
          <w:szCs w:val="28"/>
        </w:rPr>
        <w:tab/>
        <w:t xml:space="preserve">                                                                                                     </w:t>
      </w:r>
      <w:r w:rsidR="00F35250">
        <w:rPr>
          <w:rFonts w:ascii="Arial Narrow" w:hAnsi="Arial Narrow"/>
          <w:color w:val="3A003A"/>
          <w:sz w:val="28"/>
          <w:szCs w:val="28"/>
        </w:rPr>
        <w:t xml:space="preserve"> </w:t>
      </w:r>
      <w:r w:rsidR="00F35250" w:rsidRPr="00F35250">
        <w:rPr>
          <w:rFonts w:ascii="Arial Narrow" w:hAnsi="Arial Narrow"/>
          <w:b/>
          <w:color w:val="3A003A"/>
          <w:sz w:val="28"/>
          <w:szCs w:val="28"/>
        </w:rPr>
        <w:t>100</w:t>
      </w:r>
    </w:p>
    <w:p w14:paraId="7B57217F" w14:textId="77777777" w:rsidR="005F08DE" w:rsidRPr="005F08DE" w:rsidRDefault="005F08DE" w:rsidP="005A7AFF">
      <w:pPr>
        <w:tabs>
          <w:tab w:val="left" w:pos="851"/>
          <w:tab w:val="left" w:pos="1276"/>
        </w:tabs>
        <w:autoSpaceDE w:val="0"/>
        <w:autoSpaceDN w:val="0"/>
        <w:adjustRightInd w:val="0"/>
        <w:ind w:left="-57" w:right="-1" w:firstLine="709"/>
        <w:jc w:val="both"/>
        <w:rPr>
          <w:rFonts w:ascii="Arial Narrow" w:hAnsi="Arial Narrow"/>
          <w:color w:val="3A003A"/>
          <w:sz w:val="28"/>
          <w:szCs w:val="28"/>
        </w:rPr>
      </w:pPr>
      <w:r w:rsidRPr="005F08DE">
        <w:rPr>
          <w:rFonts w:ascii="Arial Narrow" w:hAnsi="Arial Narrow"/>
          <w:color w:val="3A003A"/>
          <w:sz w:val="28"/>
          <w:szCs w:val="28"/>
        </w:rPr>
        <w:t>- Perfecționare profesională/seminarii/Informări seminarii</w:t>
      </w:r>
      <w:r w:rsidRPr="005F08DE">
        <w:rPr>
          <w:rFonts w:ascii="Arial Narrow" w:hAnsi="Arial Narrow"/>
          <w:color w:val="3A003A"/>
          <w:sz w:val="28"/>
          <w:szCs w:val="28"/>
        </w:rPr>
        <w:tab/>
        <w:t xml:space="preserve">                                 </w:t>
      </w:r>
      <w:r w:rsidR="00F35250">
        <w:rPr>
          <w:rFonts w:ascii="Arial Narrow" w:hAnsi="Arial Narrow"/>
          <w:color w:val="3A003A"/>
          <w:sz w:val="28"/>
          <w:szCs w:val="28"/>
        </w:rPr>
        <w:t xml:space="preserve">  </w:t>
      </w:r>
      <w:r w:rsidRPr="005F08DE">
        <w:rPr>
          <w:rFonts w:ascii="Arial Narrow" w:hAnsi="Arial Narrow"/>
          <w:color w:val="3A003A"/>
          <w:sz w:val="28"/>
          <w:szCs w:val="28"/>
        </w:rPr>
        <w:t xml:space="preserve"> </w:t>
      </w:r>
      <w:r w:rsidR="00F35250" w:rsidRPr="00F35250">
        <w:rPr>
          <w:rFonts w:ascii="Arial Narrow" w:hAnsi="Arial Narrow"/>
          <w:b/>
          <w:color w:val="3A003A"/>
          <w:sz w:val="28"/>
          <w:szCs w:val="28"/>
        </w:rPr>
        <w:t>37</w:t>
      </w:r>
    </w:p>
    <w:p w14:paraId="58AD0723" w14:textId="77777777" w:rsidR="005F08DE" w:rsidRPr="005F08DE" w:rsidRDefault="005F08DE" w:rsidP="005A7AFF">
      <w:pPr>
        <w:tabs>
          <w:tab w:val="left" w:pos="851"/>
          <w:tab w:val="left" w:pos="1276"/>
        </w:tabs>
        <w:autoSpaceDE w:val="0"/>
        <w:autoSpaceDN w:val="0"/>
        <w:adjustRightInd w:val="0"/>
        <w:ind w:left="-57" w:right="-1" w:firstLine="709"/>
        <w:jc w:val="both"/>
        <w:rPr>
          <w:rFonts w:ascii="Arial Narrow" w:hAnsi="Arial Narrow"/>
          <w:color w:val="3A003A"/>
          <w:sz w:val="28"/>
          <w:szCs w:val="28"/>
        </w:rPr>
      </w:pPr>
      <w:r w:rsidRPr="005F08DE">
        <w:rPr>
          <w:rFonts w:ascii="Arial Narrow" w:hAnsi="Arial Narrow"/>
          <w:color w:val="3A003A"/>
          <w:sz w:val="28"/>
          <w:szCs w:val="28"/>
        </w:rPr>
        <w:t>- Licitaţie tipărire revista Pro Lege</w:t>
      </w:r>
      <w:r w:rsidRPr="005F08DE">
        <w:rPr>
          <w:rFonts w:ascii="Arial Narrow" w:hAnsi="Arial Narrow"/>
          <w:color w:val="3A003A"/>
          <w:sz w:val="28"/>
          <w:szCs w:val="28"/>
        </w:rPr>
        <w:tab/>
        <w:t xml:space="preserve">                                                                        </w:t>
      </w:r>
      <w:r w:rsidRPr="00EA0252">
        <w:rPr>
          <w:rFonts w:ascii="Arial Narrow" w:hAnsi="Arial Narrow"/>
          <w:b/>
          <w:color w:val="3A003A"/>
          <w:sz w:val="28"/>
          <w:szCs w:val="28"/>
        </w:rPr>
        <w:t>1</w:t>
      </w:r>
    </w:p>
    <w:p w14:paraId="00F7A941" w14:textId="77777777" w:rsidR="005F08DE" w:rsidRPr="005F08DE" w:rsidRDefault="005F08DE" w:rsidP="005A7AFF">
      <w:pPr>
        <w:tabs>
          <w:tab w:val="left" w:pos="851"/>
          <w:tab w:val="left" w:pos="1276"/>
        </w:tabs>
        <w:autoSpaceDE w:val="0"/>
        <w:autoSpaceDN w:val="0"/>
        <w:adjustRightInd w:val="0"/>
        <w:ind w:left="-57" w:right="-1" w:firstLine="709"/>
        <w:jc w:val="both"/>
        <w:rPr>
          <w:rFonts w:ascii="Arial Narrow" w:hAnsi="Arial Narrow"/>
          <w:color w:val="3A003A"/>
          <w:sz w:val="28"/>
          <w:szCs w:val="28"/>
        </w:rPr>
      </w:pPr>
      <w:r w:rsidRPr="005F08DE">
        <w:rPr>
          <w:rFonts w:ascii="Arial Narrow" w:hAnsi="Arial Narrow"/>
          <w:color w:val="3A003A"/>
          <w:sz w:val="28"/>
          <w:szCs w:val="28"/>
        </w:rPr>
        <w:t>- Informare sigilii</w:t>
      </w:r>
      <w:r w:rsidRPr="005F08DE">
        <w:rPr>
          <w:rFonts w:ascii="Arial Narrow" w:hAnsi="Arial Narrow"/>
          <w:color w:val="3A003A"/>
          <w:sz w:val="28"/>
          <w:szCs w:val="28"/>
        </w:rPr>
        <w:tab/>
        <w:t xml:space="preserve">                                                                                            </w:t>
      </w:r>
      <w:r w:rsidR="00EA0252">
        <w:rPr>
          <w:rFonts w:ascii="Arial Narrow" w:hAnsi="Arial Narrow"/>
          <w:color w:val="3A003A"/>
          <w:sz w:val="28"/>
          <w:szCs w:val="28"/>
        </w:rPr>
        <w:t xml:space="preserve"> </w:t>
      </w:r>
      <w:r w:rsidRPr="005F08DE">
        <w:rPr>
          <w:rFonts w:ascii="Arial Narrow" w:hAnsi="Arial Narrow"/>
          <w:color w:val="3A003A"/>
          <w:sz w:val="28"/>
          <w:szCs w:val="28"/>
        </w:rPr>
        <w:t xml:space="preserve">  </w:t>
      </w:r>
      <w:r w:rsidRPr="00EA0252">
        <w:rPr>
          <w:rFonts w:ascii="Arial Narrow" w:hAnsi="Arial Narrow"/>
          <w:b/>
          <w:color w:val="3A003A"/>
          <w:sz w:val="28"/>
          <w:szCs w:val="28"/>
        </w:rPr>
        <w:t>1</w:t>
      </w:r>
    </w:p>
    <w:p w14:paraId="3824C66E" w14:textId="77777777" w:rsidR="005F08DE" w:rsidRPr="005F08DE" w:rsidRDefault="005F08DE" w:rsidP="005A7AFF">
      <w:pPr>
        <w:tabs>
          <w:tab w:val="left" w:pos="851"/>
          <w:tab w:val="left" w:pos="1276"/>
        </w:tabs>
        <w:autoSpaceDE w:val="0"/>
        <w:autoSpaceDN w:val="0"/>
        <w:adjustRightInd w:val="0"/>
        <w:ind w:left="-57" w:right="-1" w:firstLine="709"/>
        <w:jc w:val="both"/>
        <w:rPr>
          <w:rFonts w:ascii="Arial Narrow" w:hAnsi="Arial Narrow"/>
          <w:color w:val="3A003A"/>
          <w:sz w:val="28"/>
          <w:szCs w:val="28"/>
        </w:rPr>
      </w:pPr>
      <w:r w:rsidRPr="005F08DE">
        <w:rPr>
          <w:rFonts w:ascii="Arial Narrow" w:hAnsi="Arial Narrow"/>
          <w:color w:val="3A003A"/>
          <w:sz w:val="28"/>
          <w:szCs w:val="28"/>
        </w:rPr>
        <w:t>- Comisii concurs (INM, SNG…)</w:t>
      </w:r>
      <w:r w:rsidRPr="005F08DE">
        <w:rPr>
          <w:rFonts w:ascii="Arial Narrow" w:hAnsi="Arial Narrow"/>
          <w:color w:val="3A003A"/>
          <w:sz w:val="28"/>
          <w:szCs w:val="28"/>
        </w:rPr>
        <w:tab/>
        <w:t xml:space="preserve">                                                                    </w:t>
      </w:r>
      <w:r w:rsidR="00EA0252">
        <w:rPr>
          <w:rFonts w:ascii="Arial Narrow" w:hAnsi="Arial Narrow"/>
          <w:color w:val="3A003A"/>
          <w:sz w:val="28"/>
          <w:szCs w:val="28"/>
        </w:rPr>
        <w:t xml:space="preserve"> </w:t>
      </w:r>
      <w:r w:rsidRPr="005F08DE">
        <w:rPr>
          <w:rFonts w:ascii="Arial Narrow" w:hAnsi="Arial Narrow"/>
          <w:color w:val="3A003A"/>
          <w:sz w:val="28"/>
          <w:szCs w:val="28"/>
        </w:rPr>
        <w:t xml:space="preserve">  </w:t>
      </w:r>
      <w:r w:rsidR="00EA0252" w:rsidRPr="00EA0252">
        <w:rPr>
          <w:rFonts w:ascii="Arial Narrow" w:hAnsi="Arial Narrow"/>
          <w:b/>
          <w:color w:val="3A003A"/>
          <w:sz w:val="28"/>
          <w:szCs w:val="28"/>
        </w:rPr>
        <w:t>11</w:t>
      </w:r>
    </w:p>
    <w:p w14:paraId="75DD3D0E" w14:textId="77777777" w:rsidR="005F08DE" w:rsidRPr="005F08DE" w:rsidRDefault="005F08DE" w:rsidP="005A7AFF">
      <w:pPr>
        <w:tabs>
          <w:tab w:val="left" w:pos="851"/>
          <w:tab w:val="left" w:pos="1276"/>
        </w:tabs>
        <w:autoSpaceDE w:val="0"/>
        <w:autoSpaceDN w:val="0"/>
        <w:adjustRightInd w:val="0"/>
        <w:ind w:left="-57" w:right="-1" w:firstLine="709"/>
        <w:jc w:val="both"/>
        <w:rPr>
          <w:rFonts w:ascii="Arial Narrow" w:hAnsi="Arial Narrow"/>
          <w:color w:val="3A003A"/>
          <w:sz w:val="28"/>
          <w:szCs w:val="28"/>
        </w:rPr>
      </w:pPr>
      <w:r w:rsidRPr="005F08DE">
        <w:rPr>
          <w:rFonts w:ascii="Arial Narrow" w:hAnsi="Arial Narrow"/>
          <w:color w:val="3A003A"/>
          <w:sz w:val="28"/>
          <w:szCs w:val="28"/>
        </w:rPr>
        <w:t>- Corespondență și alte documente</w:t>
      </w:r>
      <w:r w:rsidRPr="005F08DE">
        <w:rPr>
          <w:rFonts w:ascii="Arial Narrow" w:hAnsi="Arial Narrow"/>
          <w:color w:val="3A003A"/>
          <w:sz w:val="28"/>
          <w:szCs w:val="28"/>
        </w:rPr>
        <w:tab/>
        <w:t xml:space="preserve">                                                                     </w:t>
      </w:r>
      <w:r w:rsidR="00EA0252">
        <w:rPr>
          <w:rFonts w:ascii="Arial Narrow" w:hAnsi="Arial Narrow"/>
          <w:color w:val="3A003A"/>
          <w:sz w:val="28"/>
          <w:szCs w:val="28"/>
        </w:rPr>
        <w:t xml:space="preserve"> </w:t>
      </w:r>
      <w:r w:rsidR="00EA0252" w:rsidRPr="00EA0252">
        <w:rPr>
          <w:rFonts w:ascii="Arial Narrow" w:hAnsi="Arial Narrow"/>
          <w:b/>
          <w:color w:val="3A003A"/>
          <w:sz w:val="28"/>
          <w:szCs w:val="28"/>
        </w:rPr>
        <w:t>280</w:t>
      </w:r>
    </w:p>
    <w:p w14:paraId="437C383F" w14:textId="77777777" w:rsidR="005F08DE" w:rsidRPr="005F08DE" w:rsidRDefault="00ED730A" w:rsidP="005A7AFF">
      <w:pPr>
        <w:tabs>
          <w:tab w:val="left" w:pos="851"/>
          <w:tab w:val="left" w:pos="1276"/>
        </w:tabs>
        <w:autoSpaceDE w:val="0"/>
        <w:autoSpaceDN w:val="0"/>
        <w:adjustRightInd w:val="0"/>
        <w:ind w:left="-57" w:right="-1" w:firstLine="709"/>
        <w:jc w:val="both"/>
        <w:rPr>
          <w:rFonts w:ascii="Arial Narrow" w:hAnsi="Arial Narrow"/>
          <w:color w:val="3A003A"/>
          <w:sz w:val="28"/>
          <w:szCs w:val="28"/>
        </w:rPr>
      </w:pPr>
      <w:r>
        <w:rPr>
          <w:rFonts w:ascii="Arial Narrow" w:hAnsi="Arial Narrow"/>
          <w:color w:val="3A003A"/>
          <w:sz w:val="28"/>
          <w:szCs w:val="28"/>
        </w:rPr>
        <w:t xml:space="preserve"> - </w:t>
      </w:r>
      <w:r w:rsidR="00E42234">
        <w:rPr>
          <w:rFonts w:ascii="Arial Narrow" w:hAnsi="Arial Narrow"/>
          <w:color w:val="3A003A"/>
          <w:sz w:val="28"/>
          <w:szCs w:val="28"/>
        </w:rPr>
        <w:t>Revista Pro</w:t>
      </w:r>
      <w:r>
        <w:rPr>
          <w:rFonts w:ascii="Arial Narrow" w:hAnsi="Arial Narrow"/>
          <w:color w:val="3A003A"/>
          <w:sz w:val="28"/>
          <w:szCs w:val="28"/>
        </w:rPr>
        <w:t xml:space="preserve"> L</w:t>
      </w:r>
      <w:r w:rsidR="00E42234">
        <w:rPr>
          <w:rFonts w:ascii="Arial Narrow" w:hAnsi="Arial Narrow"/>
          <w:color w:val="3A003A"/>
          <w:sz w:val="28"/>
          <w:szCs w:val="28"/>
        </w:rPr>
        <w:t xml:space="preserve">ege </w:t>
      </w:r>
      <w:r w:rsidR="00994228">
        <w:rPr>
          <w:rFonts w:ascii="Arial Narrow" w:hAnsi="Arial Narrow"/>
          <w:color w:val="3A003A"/>
          <w:sz w:val="28"/>
          <w:szCs w:val="28"/>
        </w:rPr>
        <w:t xml:space="preserve">– </w:t>
      </w:r>
      <w:r w:rsidR="00994228" w:rsidRPr="00011DF0">
        <w:rPr>
          <w:rFonts w:ascii="Arial Narrow" w:hAnsi="Arial Narrow"/>
          <w:b/>
          <w:color w:val="3A003A"/>
          <w:sz w:val="28"/>
          <w:szCs w:val="28"/>
        </w:rPr>
        <w:t>2 numere</w:t>
      </w:r>
      <w:r w:rsidR="00994228">
        <w:rPr>
          <w:rFonts w:ascii="Arial Narrow" w:hAnsi="Arial Narrow"/>
          <w:color w:val="3A003A"/>
          <w:sz w:val="28"/>
          <w:szCs w:val="28"/>
        </w:rPr>
        <w:t xml:space="preserve"> (un număr tipărit şi un număr </w:t>
      </w:r>
      <w:r w:rsidR="00011DF0">
        <w:rPr>
          <w:rFonts w:ascii="Arial Narrow" w:hAnsi="Arial Narrow"/>
          <w:color w:val="3A003A"/>
          <w:sz w:val="28"/>
          <w:szCs w:val="28"/>
        </w:rPr>
        <w:t>în format online)</w:t>
      </w:r>
    </w:p>
    <w:p w14:paraId="0F86B3F6" w14:textId="77777777" w:rsidR="001D7707" w:rsidRDefault="001D7707" w:rsidP="005A7AFF">
      <w:pPr>
        <w:ind w:right="-1" w:firstLine="720"/>
        <w:rPr>
          <w:rFonts w:ascii="Arial Narrow" w:hAnsi="Arial Narrow"/>
          <w:sz w:val="28"/>
          <w:szCs w:val="28"/>
        </w:rPr>
      </w:pPr>
    </w:p>
    <w:p w14:paraId="3DB2AD7F" w14:textId="77777777" w:rsidR="001D7707" w:rsidRDefault="001D7707" w:rsidP="005A7AFF">
      <w:pPr>
        <w:ind w:right="-1" w:firstLine="720"/>
        <w:rPr>
          <w:rFonts w:ascii="Arial Narrow" w:hAnsi="Arial Narrow"/>
          <w:sz w:val="28"/>
          <w:szCs w:val="28"/>
        </w:rPr>
      </w:pPr>
    </w:p>
    <w:p w14:paraId="0AB6C5C5" w14:textId="77777777" w:rsidR="001D7707" w:rsidRDefault="001D7707" w:rsidP="005A7AFF">
      <w:pPr>
        <w:ind w:right="-1" w:firstLine="720"/>
        <w:rPr>
          <w:rFonts w:ascii="Arial Narrow" w:hAnsi="Arial Narrow"/>
          <w:sz w:val="28"/>
          <w:szCs w:val="28"/>
        </w:rPr>
      </w:pPr>
    </w:p>
    <w:p w14:paraId="20CDC7DF" w14:textId="77777777" w:rsidR="001D7707" w:rsidRDefault="001D7707" w:rsidP="005A7AFF">
      <w:pPr>
        <w:ind w:right="-1" w:firstLine="720"/>
        <w:rPr>
          <w:rFonts w:ascii="Arial Narrow" w:hAnsi="Arial Narrow"/>
          <w:sz w:val="28"/>
          <w:szCs w:val="28"/>
        </w:rPr>
      </w:pPr>
    </w:p>
    <w:p w14:paraId="11797D6C" w14:textId="77777777" w:rsidR="001D7707" w:rsidRDefault="001D7707" w:rsidP="005A7AFF">
      <w:pPr>
        <w:ind w:right="-1" w:firstLine="720"/>
        <w:rPr>
          <w:rFonts w:ascii="Arial Narrow" w:hAnsi="Arial Narrow"/>
          <w:sz w:val="28"/>
          <w:szCs w:val="28"/>
        </w:rPr>
      </w:pPr>
    </w:p>
    <w:p w14:paraId="7CCD4FAE" w14:textId="77777777" w:rsidR="005A7AFF" w:rsidRDefault="005A7AFF" w:rsidP="005A7AFF">
      <w:pPr>
        <w:ind w:right="-1" w:firstLine="720"/>
        <w:rPr>
          <w:rFonts w:ascii="Arial Narrow" w:hAnsi="Arial Narrow"/>
          <w:sz w:val="28"/>
          <w:szCs w:val="28"/>
        </w:rPr>
      </w:pPr>
    </w:p>
    <w:p w14:paraId="6B76AFEF" w14:textId="77777777" w:rsidR="005A7AFF" w:rsidRDefault="005A7AFF" w:rsidP="005A7AFF">
      <w:pPr>
        <w:ind w:right="-1" w:firstLine="720"/>
        <w:rPr>
          <w:rFonts w:ascii="Arial Narrow" w:hAnsi="Arial Narrow"/>
          <w:sz w:val="28"/>
          <w:szCs w:val="28"/>
        </w:rPr>
      </w:pPr>
    </w:p>
    <w:p w14:paraId="4348490D" w14:textId="77777777" w:rsidR="005A7AFF" w:rsidRDefault="005A7AFF" w:rsidP="005A7AFF">
      <w:pPr>
        <w:ind w:right="-1" w:firstLine="720"/>
        <w:rPr>
          <w:rFonts w:ascii="Arial Narrow" w:hAnsi="Arial Narrow"/>
          <w:sz w:val="28"/>
          <w:szCs w:val="28"/>
        </w:rPr>
      </w:pPr>
    </w:p>
    <w:p w14:paraId="472760D9" w14:textId="77777777" w:rsidR="001D7707" w:rsidRDefault="001D7707" w:rsidP="005A7AFF">
      <w:pPr>
        <w:ind w:right="-1" w:firstLine="720"/>
        <w:rPr>
          <w:rFonts w:ascii="Arial Narrow" w:hAnsi="Arial Narrow"/>
          <w:sz w:val="28"/>
          <w:szCs w:val="28"/>
        </w:rPr>
      </w:pPr>
    </w:p>
    <w:p w14:paraId="4CBB389A" w14:textId="77777777" w:rsidR="001D7707" w:rsidRDefault="001D7707" w:rsidP="005A7AFF">
      <w:pPr>
        <w:ind w:right="-1" w:firstLine="720"/>
        <w:rPr>
          <w:rFonts w:ascii="Arial Narrow" w:hAnsi="Arial Narrow"/>
          <w:sz w:val="28"/>
          <w:szCs w:val="28"/>
        </w:rPr>
      </w:pPr>
    </w:p>
    <w:p w14:paraId="457748A2" w14:textId="77777777" w:rsidR="001D7707" w:rsidRDefault="001D7707" w:rsidP="005A7AFF">
      <w:pPr>
        <w:ind w:right="-1" w:firstLine="720"/>
        <w:rPr>
          <w:rFonts w:ascii="Arial Narrow" w:hAnsi="Arial Narrow"/>
          <w:sz w:val="28"/>
          <w:szCs w:val="28"/>
        </w:rPr>
      </w:pPr>
    </w:p>
    <w:p w14:paraId="0C2A3CC8" w14:textId="77777777" w:rsidR="00640148" w:rsidRDefault="00640148" w:rsidP="005A7AFF">
      <w:pPr>
        <w:ind w:right="-1" w:firstLine="720"/>
        <w:rPr>
          <w:rFonts w:ascii="Arial Narrow" w:hAnsi="Arial Narrow"/>
          <w:sz w:val="28"/>
          <w:szCs w:val="28"/>
        </w:rPr>
      </w:pPr>
    </w:p>
    <w:p w14:paraId="4B6A7489" w14:textId="77777777" w:rsidR="00640148" w:rsidRPr="00640148" w:rsidRDefault="00640148" w:rsidP="00EE31A8">
      <w:pPr>
        <w:pStyle w:val="Heading1"/>
        <w:shd w:val="clear" w:color="auto" w:fill="FFF8F3"/>
        <w:jc w:val="center"/>
        <w:rPr>
          <w:rFonts w:ascii="Arial Narrow" w:hAnsi="Arial Narrow"/>
          <w:b/>
          <w:noProof/>
          <w:color w:val="3A003A"/>
          <w:sz w:val="28"/>
          <w:szCs w:val="28"/>
        </w:rPr>
      </w:pPr>
      <w:bookmarkStart w:id="219" w:name="_Toc191558546"/>
      <w:r w:rsidRPr="00DB67AF">
        <w:rPr>
          <w:rFonts w:ascii="Arial Narrow" w:hAnsi="Arial Narrow"/>
          <w:b/>
          <w:noProof/>
          <w:color w:val="3A003A"/>
          <w:sz w:val="28"/>
          <w:szCs w:val="28"/>
          <w:shd w:val="clear" w:color="auto" w:fill="FFF9F3"/>
        </w:rPr>
        <w:t>ACTIVITATEA DE REGISTRATURĂ GENERALĂ ŞI ARHIVĂ</w:t>
      </w:r>
      <w:bookmarkEnd w:id="219"/>
    </w:p>
    <w:p w14:paraId="4E05883B" w14:textId="77777777" w:rsidR="00D647CB" w:rsidRDefault="00D647CB" w:rsidP="005A7AFF">
      <w:pPr>
        <w:spacing w:line="360" w:lineRule="auto"/>
        <w:ind w:right="-1" w:firstLine="708"/>
        <w:jc w:val="both"/>
        <w:rPr>
          <w:rFonts w:ascii="Arial Narrow" w:eastAsia="Calibri" w:hAnsi="Arial Narrow"/>
          <w:sz w:val="28"/>
          <w:szCs w:val="28"/>
          <w:lang w:eastAsia="en-US"/>
        </w:rPr>
      </w:pPr>
    </w:p>
    <w:p w14:paraId="45481ED1" w14:textId="77777777" w:rsidR="00D647CB" w:rsidRPr="006B748A" w:rsidRDefault="00D647CB" w:rsidP="005A7AFF">
      <w:pPr>
        <w:ind w:right="-1" w:firstLine="708"/>
        <w:jc w:val="both"/>
        <w:rPr>
          <w:rFonts w:ascii="Arial Narrow" w:eastAsia="Calibri" w:hAnsi="Arial Narrow"/>
          <w:b/>
          <w:color w:val="3A003A"/>
          <w:sz w:val="28"/>
          <w:szCs w:val="28"/>
          <w:lang w:eastAsia="en-US"/>
        </w:rPr>
      </w:pPr>
      <w:r w:rsidRPr="006B748A">
        <w:rPr>
          <w:rFonts w:ascii="Arial Narrow" w:eastAsia="Calibri" w:hAnsi="Arial Narrow"/>
          <w:b/>
          <w:color w:val="3A003A"/>
          <w:sz w:val="28"/>
          <w:szCs w:val="28"/>
          <w:lang w:eastAsia="en-US"/>
        </w:rPr>
        <w:t>Volumul de activitate</w:t>
      </w:r>
    </w:p>
    <w:p w14:paraId="7AD31A87" w14:textId="77777777" w:rsidR="00D647CB" w:rsidRPr="006B748A" w:rsidRDefault="00D647CB" w:rsidP="005A7AFF">
      <w:pPr>
        <w:ind w:right="-1" w:firstLine="708"/>
        <w:jc w:val="both"/>
        <w:rPr>
          <w:rFonts w:ascii="Arial Narrow" w:eastAsia="Calibri" w:hAnsi="Arial Narrow"/>
          <w:color w:val="3A003A"/>
          <w:sz w:val="28"/>
          <w:szCs w:val="28"/>
          <w:lang w:eastAsia="en-US"/>
        </w:rPr>
      </w:pPr>
      <w:r w:rsidRPr="006B748A">
        <w:rPr>
          <w:rFonts w:ascii="Arial Narrow" w:eastAsia="Calibri" w:hAnsi="Arial Narrow"/>
          <w:color w:val="3A003A"/>
          <w:sz w:val="28"/>
          <w:szCs w:val="28"/>
          <w:lang w:eastAsia="en-US"/>
        </w:rPr>
        <w:t xml:space="preserve">În </w:t>
      </w:r>
      <w:r w:rsidR="00E97B76" w:rsidRPr="006B748A">
        <w:rPr>
          <w:rFonts w:ascii="Arial Narrow" w:eastAsia="Calibri" w:hAnsi="Arial Narrow"/>
          <w:color w:val="3A003A"/>
          <w:sz w:val="28"/>
          <w:szCs w:val="28"/>
          <w:lang w:eastAsia="en-US"/>
        </w:rPr>
        <w:t>a</w:t>
      </w:r>
      <w:r w:rsidRPr="006B748A">
        <w:rPr>
          <w:rFonts w:ascii="Arial Narrow" w:eastAsia="Calibri" w:hAnsi="Arial Narrow"/>
          <w:color w:val="3A003A"/>
          <w:sz w:val="28"/>
          <w:szCs w:val="28"/>
          <w:lang w:eastAsia="en-US"/>
        </w:rPr>
        <w:t xml:space="preserve">nul 2024 au fost soluționate de către procurorii din cadrul </w:t>
      </w:r>
      <w:r w:rsidRPr="006B748A">
        <w:rPr>
          <w:rFonts w:ascii="Arial Narrow" w:eastAsia="Calibri" w:hAnsi="Arial Narrow"/>
          <w:b/>
          <w:color w:val="3A003A"/>
          <w:sz w:val="28"/>
          <w:szCs w:val="28"/>
          <w:lang w:eastAsia="en-US"/>
        </w:rPr>
        <w:t>Serviciului de registratură generală și arhivă</w:t>
      </w:r>
      <w:r w:rsidRPr="006B748A">
        <w:rPr>
          <w:rFonts w:ascii="Arial Narrow" w:eastAsia="Calibri" w:hAnsi="Arial Narrow"/>
          <w:color w:val="3A003A"/>
          <w:sz w:val="28"/>
          <w:szCs w:val="28"/>
          <w:lang w:eastAsia="en-US"/>
        </w:rPr>
        <w:t xml:space="preserve"> </w:t>
      </w:r>
      <w:r w:rsidR="00523BCE" w:rsidRPr="006B748A">
        <w:rPr>
          <w:rFonts w:ascii="Arial Narrow" w:eastAsia="Calibri" w:hAnsi="Arial Narrow"/>
          <w:color w:val="3A003A"/>
          <w:sz w:val="28"/>
          <w:szCs w:val="28"/>
          <w:lang w:eastAsia="en-US"/>
        </w:rPr>
        <w:t xml:space="preserve">(SRGA) </w:t>
      </w:r>
      <w:r w:rsidRPr="006B748A">
        <w:rPr>
          <w:rFonts w:ascii="Arial Narrow" w:eastAsia="Calibri" w:hAnsi="Arial Narrow"/>
          <w:color w:val="3A003A"/>
          <w:sz w:val="28"/>
          <w:szCs w:val="28"/>
          <w:lang w:eastAsia="en-US"/>
        </w:rPr>
        <w:t xml:space="preserve">un număr de </w:t>
      </w:r>
      <w:r w:rsidRPr="006B748A">
        <w:rPr>
          <w:rFonts w:ascii="Arial Narrow" w:eastAsia="Calibri" w:hAnsi="Arial Narrow"/>
          <w:b/>
          <w:color w:val="3A003A"/>
          <w:sz w:val="28"/>
          <w:szCs w:val="28"/>
          <w:lang w:eastAsia="en-US"/>
        </w:rPr>
        <w:t>7.880 petiții</w:t>
      </w:r>
      <w:r w:rsidRPr="006B748A">
        <w:rPr>
          <w:rFonts w:ascii="Arial Narrow" w:eastAsia="Calibri" w:hAnsi="Arial Narrow"/>
          <w:color w:val="3A003A"/>
          <w:sz w:val="28"/>
          <w:szCs w:val="28"/>
          <w:lang w:eastAsia="en-US"/>
        </w:rPr>
        <w:t>, cu respectarea termenului prevăzut de lege.</w:t>
      </w:r>
    </w:p>
    <w:p w14:paraId="0FADAEBF" w14:textId="77777777" w:rsidR="00D647CB" w:rsidRPr="006B748A" w:rsidRDefault="00D647CB" w:rsidP="005A7AFF">
      <w:pPr>
        <w:ind w:right="-1" w:firstLine="708"/>
        <w:jc w:val="both"/>
        <w:rPr>
          <w:rFonts w:ascii="Arial Narrow" w:eastAsia="Calibri" w:hAnsi="Arial Narrow"/>
          <w:color w:val="3A003A"/>
          <w:sz w:val="28"/>
          <w:szCs w:val="28"/>
          <w:lang w:eastAsia="en-US"/>
        </w:rPr>
      </w:pPr>
      <w:r w:rsidRPr="006B748A">
        <w:rPr>
          <w:rFonts w:ascii="Arial Narrow" w:eastAsia="Calibri" w:hAnsi="Arial Narrow"/>
          <w:color w:val="3A003A"/>
          <w:sz w:val="28"/>
          <w:szCs w:val="28"/>
          <w:lang w:eastAsia="en-US"/>
        </w:rPr>
        <w:t xml:space="preserve"> În ceea ce privește activitatea de registratură, în cursul anului 202</w:t>
      </w:r>
      <w:r w:rsidR="00E97B76" w:rsidRPr="006B748A">
        <w:rPr>
          <w:rFonts w:ascii="Arial Narrow" w:eastAsia="Calibri" w:hAnsi="Arial Narrow"/>
          <w:color w:val="3A003A"/>
          <w:sz w:val="28"/>
          <w:szCs w:val="28"/>
          <w:lang w:eastAsia="en-US"/>
        </w:rPr>
        <w:t>4</w:t>
      </w:r>
      <w:r w:rsidRPr="006B748A">
        <w:rPr>
          <w:rFonts w:ascii="Arial Narrow" w:eastAsia="Calibri" w:hAnsi="Arial Narrow"/>
          <w:color w:val="3A003A"/>
          <w:sz w:val="28"/>
          <w:szCs w:val="28"/>
          <w:lang w:eastAsia="en-US"/>
        </w:rPr>
        <w:t xml:space="preserve">, volumul de corespondență gestionat a fost de </w:t>
      </w:r>
      <w:r w:rsidRPr="006B748A">
        <w:rPr>
          <w:rFonts w:ascii="Arial Narrow" w:eastAsia="Calibri" w:hAnsi="Arial Narrow"/>
          <w:b/>
          <w:color w:val="3A003A"/>
          <w:sz w:val="28"/>
          <w:szCs w:val="28"/>
          <w:lang w:eastAsia="en-US"/>
        </w:rPr>
        <w:t>56.316 lucrări</w:t>
      </w:r>
      <w:r w:rsidRPr="006B748A">
        <w:rPr>
          <w:rFonts w:ascii="Arial Narrow" w:eastAsia="Calibri" w:hAnsi="Arial Narrow"/>
          <w:color w:val="3A003A"/>
          <w:sz w:val="28"/>
          <w:szCs w:val="28"/>
          <w:lang w:eastAsia="en-US"/>
        </w:rPr>
        <w:t xml:space="preserve">, dintre care </w:t>
      </w:r>
      <w:bookmarkStart w:id="220" w:name="_Hlk156312635"/>
      <w:r w:rsidRPr="006B748A">
        <w:rPr>
          <w:rFonts w:ascii="Arial Narrow" w:eastAsia="Calibri" w:hAnsi="Arial Narrow"/>
          <w:b/>
          <w:color w:val="3A003A"/>
          <w:sz w:val="28"/>
          <w:szCs w:val="28"/>
          <w:lang w:eastAsia="en-US"/>
        </w:rPr>
        <w:t>37.430</w:t>
      </w:r>
      <w:r w:rsidRPr="006B748A">
        <w:rPr>
          <w:rFonts w:ascii="Arial Narrow" w:eastAsia="Calibri" w:hAnsi="Arial Narrow"/>
          <w:color w:val="3A003A"/>
          <w:sz w:val="28"/>
          <w:szCs w:val="28"/>
          <w:lang w:eastAsia="en-US"/>
        </w:rPr>
        <w:t xml:space="preserve"> lucrări penale înregistrate </w:t>
      </w:r>
      <w:r w:rsidR="00E97B76" w:rsidRPr="006B748A">
        <w:rPr>
          <w:rFonts w:ascii="Arial Narrow" w:eastAsia="Calibri" w:hAnsi="Arial Narrow"/>
          <w:color w:val="3A003A"/>
          <w:sz w:val="28"/>
          <w:szCs w:val="28"/>
          <w:lang w:eastAsia="en-US"/>
        </w:rPr>
        <w:t>în</w:t>
      </w:r>
      <w:r w:rsidRPr="006B748A">
        <w:rPr>
          <w:rFonts w:ascii="Arial Narrow" w:eastAsia="Calibri" w:hAnsi="Arial Narrow"/>
          <w:color w:val="3A003A"/>
          <w:sz w:val="28"/>
          <w:szCs w:val="28"/>
          <w:lang w:eastAsia="en-US"/>
        </w:rPr>
        <w:t xml:space="preserve"> ECRIS și </w:t>
      </w:r>
      <w:r w:rsidRPr="006B748A">
        <w:rPr>
          <w:rFonts w:ascii="Arial Narrow" w:eastAsia="Calibri" w:hAnsi="Arial Narrow"/>
          <w:b/>
          <w:color w:val="3A003A"/>
          <w:sz w:val="28"/>
          <w:szCs w:val="28"/>
          <w:lang w:eastAsia="en-US"/>
        </w:rPr>
        <w:t>18.886 lucrări administrative -</w:t>
      </w:r>
      <w:r w:rsidRPr="006B748A">
        <w:rPr>
          <w:rFonts w:ascii="Arial Narrow" w:eastAsia="Calibri" w:hAnsi="Arial Narrow"/>
          <w:color w:val="3A003A"/>
          <w:sz w:val="28"/>
          <w:szCs w:val="28"/>
          <w:lang w:eastAsia="en-US"/>
        </w:rPr>
        <w:t xml:space="preserve"> înregistrate pe aplicația ELO, </w:t>
      </w:r>
      <w:r w:rsidRPr="006B748A">
        <w:rPr>
          <w:rFonts w:ascii="Arial Narrow" w:hAnsi="Arial Narrow"/>
          <w:color w:val="3A003A"/>
          <w:sz w:val="28"/>
          <w:szCs w:val="28"/>
        </w:rPr>
        <w:t xml:space="preserve">conform </w:t>
      </w:r>
      <w:r w:rsidR="00E97B76" w:rsidRPr="006B748A">
        <w:rPr>
          <w:rFonts w:ascii="Arial Narrow" w:hAnsi="Arial Narrow"/>
          <w:color w:val="3A003A"/>
          <w:sz w:val="28"/>
          <w:szCs w:val="28"/>
        </w:rPr>
        <w:t>O</w:t>
      </w:r>
      <w:r w:rsidRPr="006B748A">
        <w:rPr>
          <w:rFonts w:ascii="Arial Narrow" w:hAnsi="Arial Narrow"/>
          <w:color w:val="3A003A"/>
          <w:sz w:val="28"/>
          <w:szCs w:val="28"/>
        </w:rPr>
        <w:t>rdinului nr. 17</w:t>
      </w:r>
      <w:r w:rsidR="00523BCE" w:rsidRPr="006B748A">
        <w:rPr>
          <w:rFonts w:ascii="Arial Narrow" w:hAnsi="Arial Narrow"/>
          <w:color w:val="3A003A"/>
          <w:sz w:val="28"/>
          <w:szCs w:val="28"/>
        </w:rPr>
        <w:t>/</w:t>
      </w:r>
      <w:r w:rsidRPr="006B748A">
        <w:rPr>
          <w:rFonts w:ascii="Arial Narrow" w:hAnsi="Arial Narrow"/>
          <w:color w:val="3A003A"/>
          <w:sz w:val="28"/>
          <w:szCs w:val="28"/>
        </w:rPr>
        <w:t>2024 emis de Procurorul general al Parchetul</w:t>
      </w:r>
      <w:r w:rsidR="00523BCE" w:rsidRPr="006B748A">
        <w:rPr>
          <w:rFonts w:ascii="Arial Narrow" w:hAnsi="Arial Narrow"/>
          <w:color w:val="3A003A"/>
          <w:sz w:val="28"/>
          <w:szCs w:val="28"/>
        </w:rPr>
        <w:t>ui</w:t>
      </w:r>
      <w:r w:rsidRPr="006B748A">
        <w:rPr>
          <w:rFonts w:ascii="Arial Narrow" w:hAnsi="Arial Narrow"/>
          <w:color w:val="3A003A"/>
          <w:sz w:val="28"/>
          <w:szCs w:val="28"/>
        </w:rPr>
        <w:t xml:space="preserve"> de pe lângă Înalta Curte de Casație, prin care s-a dispus ca circulația documentelor și evidența activității administrative a parchetelor să se realizeze în sistem informatizat prin utilizarea Sistemului Informatic de Management al Documentelor (SMD), sistem ce a fost pus în funcțiune la </w:t>
      </w:r>
      <w:bookmarkStart w:id="221" w:name="_Hlk178864778"/>
      <w:r w:rsidRPr="006B748A">
        <w:rPr>
          <w:rFonts w:ascii="Arial Narrow" w:hAnsi="Arial Narrow"/>
          <w:color w:val="3A003A"/>
          <w:sz w:val="28"/>
          <w:szCs w:val="28"/>
        </w:rPr>
        <w:t xml:space="preserve">Parchetul de pe lângă </w:t>
      </w:r>
      <w:bookmarkEnd w:id="221"/>
      <w:r w:rsidRPr="006B748A">
        <w:rPr>
          <w:rFonts w:ascii="Arial Narrow" w:hAnsi="Arial Narrow"/>
          <w:color w:val="3A003A"/>
          <w:sz w:val="28"/>
          <w:szCs w:val="28"/>
        </w:rPr>
        <w:t xml:space="preserve">Înalta Curte de Casație începând cu data de </w:t>
      </w:r>
      <w:r w:rsidR="00523BCE" w:rsidRPr="006B748A">
        <w:rPr>
          <w:rFonts w:ascii="Arial Narrow" w:hAnsi="Arial Narrow"/>
          <w:color w:val="3A003A"/>
          <w:sz w:val="28"/>
          <w:szCs w:val="28"/>
        </w:rPr>
        <w:t xml:space="preserve">1 februarie </w:t>
      </w:r>
      <w:r w:rsidRPr="006B748A">
        <w:rPr>
          <w:rFonts w:ascii="Arial Narrow" w:hAnsi="Arial Narrow"/>
          <w:color w:val="3A003A"/>
          <w:sz w:val="28"/>
          <w:szCs w:val="28"/>
        </w:rPr>
        <w:t>2024, SRGA fiind portalul de intrare al acestor lucrări la nivelul unității.</w:t>
      </w:r>
    </w:p>
    <w:bookmarkEnd w:id="220"/>
    <w:p w14:paraId="1515990D" w14:textId="77777777" w:rsidR="00D647CB" w:rsidRPr="006B748A" w:rsidRDefault="00D647CB" w:rsidP="005A7AFF">
      <w:pPr>
        <w:ind w:right="-1" w:firstLine="708"/>
        <w:jc w:val="both"/>
        <w:rPr>
          <w:rFonts w:ascii="Arial Narrow" w:eastAsia="Calibri" w:hAnsi="Arial Narrow"/>
          <w:color w:val="3A003A"/>
          <w:sz w:val="28"/>
          <w:szCs w:val="28"/>
          <w:lang w:eastAsia="en-US"/>
        </w:rPr>
      </w:pPr>
      <w:r w:rsidRPr="006B748A">
        <w:rPr>
          <w:rFonts w:ascii="Arial Narrow" w:eastAsia="Calibri" w:hAnsi="Arial Narrow"/>
          <w:color w:val="3A003A"/>
          <w:sz w:val="28"/>
          <w:szCs w:val="28"/>
          <w:lang w:eastAsia="en-US"/>
        </w:rPr>
        <w:t xml:space="preserve">Comparativ, în anul 2020 au fost înregistrate  </w:t>
      </w:r>
      <w:r w:rsidRPr="006B748A">
        <w:rPr>
          <w:rFonts w:ascii="Arial Narrow" w:eastAsia="Calibri" w:hAnsi="Arial Narrow"/>
          <w:b/>
          <w:color w:val="3A003A"/>
          <w:sz w:val="28"/>
          <w:szCs w:val="28"/>
          <w:lang w:eastAsia="en-US"/>
        </w:rPr>
        <w:t>15</w:t>
      </w:r>
      <w:r w:rsidR="00523BCE" w:rsidRPr="006B748A">
        <w:rPr>
          <w:rFonts w:ascii="Arial Narrow" w:eastAsia="Calibri" w:hAnsi="Arial Narrow"/>
          <w:b/>
          <w:color w:val="3A003A"/>
          <w:sz w:val="28"/>
          <w:szCs w:val="28"/>
          <w:lang w:eastAsia="en-US"/>
        </w:rPr>
        <w:t>.</w:t>
      </w:r>
      <w:r w:rsidRPr="006B748A">
        <w:rPr>
          <w:rFonts w:ascii="Arial Narrow" w:eastAsia="Calibri" w:hAnsi="Arial Narrow"/>
          <w:b/>
          <w:color w:val="3A003A"/>
          <w:sz w:val="28"/>
          <w:szCs w:val="28"/>
          <w:lang w:eastAsia="en-US"/>
        </w:rPr>
        <w:t>570</w:t>
      </w:r>
      <w:r w:rsidRPr="006B748A">
        <w:rPr>
          <w:rFonts w:ascii="Arial Narrow" w:eastAsia="Calibri" w:hAnsi="Arial Narrow"/>
          <w:color w:val="3A003A"/>
          <w:sz w:val="28"/>
          <w:szCs w:val="28"/>
          <w:lang w:eastAsia="en-US"/>
        </w:rPr>
        <w:t xml:space="preserve"> lucrări, dintre care 5</w:t>
      </w:r>
      <w:r w:rsidR="00523BCE" w:rsidRPr="006B748A">
        <w:rPr>
          <w:rFonts w:ascii="Arial Narrow" w:eastAsia="Calibri" w:hAnsi="Arial Narrow"/>
          <w:color w:val="3A003A"/>
          <w:sz w:val="28"/>
          <w:szCs w:val="28"/>
          <w:lang w:eastAsia="en-US"/>
        </w:rPr>
        <w:t>.</w:t>
      </w:r>
      <w:r w:rsidRPr="006B748A">
        <w:rPr>
          <w:rFonts w:ascii="Arial Narrow" w:eastAsia="Calibri" w:hAnsi="Arial Narrow"/>
          <w:color w:val="3A003A"/>
          <w:sz w:val="28"/>
          <w:szCs w:val="28"/>
          <w:lang w:eastAsia="en-US"/>
        </w:rPr>
        <w:t>197 petiții</w:t>
      </w:r>
      <w:r w:rsidRPr="006B748A">
        <w:rPr>
          <w:rFonts w:ascii="Arial Narrow" w:eastAsia="Calibri" w:hAnsi="Arial Narrow"/>
          <w:b/>
          <w:color w:val="3A003A"/>
          <w:sz w:val="28"/>
          <w:szCs w:val="28"/>
          <w:lang w:eastAsia="en-US"/>
        </w:rPr>
        <w:t>,</w:t>
      </w:r>
      <w:r w:rsidRPr="006B748A">
        <w:rPr>
          <w:rFonts w:ascii="Arial Narrow" w:eastAsia="Calibri" w:hAnsi="Arial Narrow"/>
          <w:color w:val="3A003A"/>
          <w:sz w:val="28"/>
          <w:szCs w:val="28"/>
          <w:lang w:eastAsia="en-US"/>
        </w:rPr>
        <w:t xml:space="preserve"> în anul 2021 au fost înregistrate  </w:t>
      </w:r>
      <w:r w:rsidRPr="006B748A">
        <w:rPr>
          <w:rFonts w:ascii="Arial Narrow" w:eastAsia="Calibri" w:hAnsi="Arial Narrow"/>
          <w:b/>
          <w:color w:val="3A003A"/>
          <w:sz w:val="28"/>
          <w:szCs w:val="28"/>
          <w:lang w:eastAsia="en-US"/>
        </w:rPr>
        <w:t>30</w:t>
      </w:r>
      <w:r w:rsidR="00B10391" w:rsidRPr="006B748A">
        <w:rPr>
          <w:rFonts w:ascii="Arial Narrow" w:eastAsia="Calibri" w:hAnsi="Arial Narrow"/>
          <w:b/>
          <w:color w:val="3A003A"/>
          <w:sz w:val="28"/>
          <w:szCs w:val="28"/>
          <w:lang w:eastAsia="en-US"/>
        </w:rPr>
        <w:t>.</w:t>
      </w:r>
      <w:r w:rsidRPr="006B748A">
        <w:rPr>
          <w:rFonts w:ascii="Arial Narrow" w:eastAsia="Calibri" w:hAnsi="Arial Narrow"/>
          <w:b/>
          <w:color w:val="3A003A"/>
          <w:sz w:val="28"/>
          <w:szCs w:val="28"/>
          <w:lang w:eastAsia="en-US"/>
        </w:rPr>
        <w:t>490</w:t>
      </w:r>
      <w:r w:rsidRPr="006B748A">
        <w:rPr>
          <w:rFonts w:ascii="Arial Narrow" w:eastAsia="Calibri" w:hAnsi="Arial Narrow"/>
          <w:color w:val="3A003A"/>
          <w:sz w:val="28"/>
          <w:szCs w:val="28"/>
          <w:lang w:eastAsia="en-US"/>
        </w:rPr>
        <w:t xml:space="preserve"> lucrări, dintre care 4</w:t>
      </w:r>
      <w:r w:rsidR="00B10391" w:rsidRPr="006B748A">
        <w:rPr>
          <w:rFonts w:ascii="Arial Narrow" w:eastAsia="Calibri" w:hAnsi="Arial Narrow"/>
          <w:color w:val="3A003A"/>
          <w:sz w:val="28"/>
          <w:szCs w:val="28"/>
          <w:lang w:eastAsia="en-US"/>
        </w:rPr>
        <w:t>.</w:t>
      </w:r>
      <w:r w:rsidRPr="006B748A">
        <w:rPr>
          <w:rFonts w:ascii="Arial Narrow" w:eastAsia="Calibri" w:hAnsi="Arial Narrow"/>
          <w:color w:val="3A003A"/>
          <w:sz w:val="28"/>
          <w:szCs w:val="28"/>
          <w:lang w:eastAsia="en-US"/>
        </w:rPr>
        <w:t>434 petiții</w:t>
      </w:r>
      <w:r w:rsidRPr="006B748A">
        <w:rPr>
          <w:rFonts w:ascii="Arial Narrow" w:eastAsia="Calibri" w:hAnsi="Arial Narrow"/>
          <w:b/>
          <w:color w:val="3A003A"/>
          <w:sz w:val="28"/>
          <w:szCs w:val="28"/>
          <w:lang w:eastAsia="en-US"/>
        </w:rPr>
        <w:t xml:space="preserve">, </w:t>
      </w:r>
      <w:r w:rsidRPr="006B748A">
        <w:rPr>
          <w:rFonts w:ascii="Arial Narrow" w:eastAsia="Calibri" w:hAnsi="Arial Narrow"/>
          <w:color w:val="3A003A"/>
          <w:sz w:val="28"/>
          <w:szCs w:val="28"/>
          <w:lang w:eastAsia="en-US"/>
        </w:rPr>
        <w:t xml:space="preserve"> în anul 2022 au fost înregistrate </w:t>
      </w:r>
      <w:r w:rsidRPr="006B748A">
        <w:rPr>
          <w:rFonts w:ascii="Arial Narrow" w:eastAsia="Calibri" w:hAnsi="Arial Narrow"/>
          <w:b/>
          <w:color w:val="3A003A"/>
          <w:sz w:val="28"/>
          <w:szCs w:val="28"/>
          <w:lang w:eastAsia="en-US"/>
        </w:rPr>
        <w:t>27.064</w:t>
      </w:r>
      <w:r w:rsidRPr="006B748A">
        <w:rPr>
          <w:rFonts w:ascii="Arial Narrow" w:eastAsia="Calibri" w:hAnsi="Arial Narrow"/>
          <w:color w:val="3A003A"/>
          <w:sz w:val="28"/>
          <w:szCs w:val="28"/>
          <w:lang w:eastAsia="en-US"/>
        </w:rPr>
        <w:t xml:space="preserve"> lucrări, dintre care 6</w:t>
      </w:r>
      <w:r w:rsidR="00B10391" w:rsidRPr="006B748A">
        <w:rPr>
          <w:rFonts w:ascii="Arial Narrow" w:eastAsia="Calibri" w:hAnsi="Arial Narrow"/>
          <w:color w:val="3A003A"/>
          <w:sz w:val="28"/>
          <w:szCs w:val="28"/>
          <w:lang w:eastAsia="en-US"/>
        </w:rPr>
        <w:t>.</w:t>
      </w:r>
      <w:r w:rsidRPr="006B748A">
        <w:rPr>
          <w:rFonts w:ascii="Arial Narrow" w:eastAsia="Calibri" w:hAnsi="Arial Narrow"/>
          <w:color w:val="3A003A"/>
          <w:sz w:val="28"/>
          <w:szCs w:val="28"/>
          <w:lang w:eastAsia="en-US"/>
        </w:rPr>
        <w:t>868 petiții</w:t>
      </w:r>
      <w:r w:rsidRPr="006B748A">
        <w:rPr>
          <w:rFonts w:ascii="Arial Narrow" w:eastAsia="Calibri" w:hAnsi="Arial Narrow"/>
          <w:b/>
          <w:color w:val="3A003A"/>
          <w:sz w:val="28"/>
          <w:szCs w:val="28"/>
          <w:lang w:eastAsia="en-US"/>
        </w:rPr>
        <w:t xml:space="preserve">, </w:t>
      </w:r>
      <w:r w:rsidRPr="006B748A">
        <w:rPr>
          <w:rFonts w:ascii="Arial Narrow" w:eastAsia="Calibri" w:hAnsi="Arial Narrow"/>
          <w:color w:val="3A003A"/>
          <w:sz w:val="28"/>
          <w:szCs w:val="28"/>
          <w:lang w:eastAsia="en-US"/>
        </w:rPr>
        <w:t xml:space="preserve">în anul 2023 au fost înregistrate </w:t>
      </w:r>
      <w:r w:rsidRPr="006B748A">
        <w:rPr>
          <w:rFonts w:ascii="Arial Narrow" w:eastAsia="Calibri" w:hAnsi="Arial Narrow"/>
          <w:b/>
          <w:color w:val="3A003A"/>
          <w:sz w:val="28"/>
          <w:szCs w:val="28"/>
          <w:lang w:eastAsia="en-US"/>
        </w:rPr>
        <w:t>39.793</w:t>
      </w:r>
      <w:r w:rsidRPr="006B748A">
        <w:rPr>
          <w:rFonts w:ascii="Arial Narrow" w:eastAsia="Calibri" w:hAnsi="Arial Narrow"/>
          <w:color w:val="3A003A"/>
          <w:sz w:val="28"/>
          <w:szCs w:val="28"/>
          <w:lang w:eastAsia="en-US"/>
        </w:rPr>
        <w:t xml:space="preserve"> lucrări, dintre care 6</w:t>
      </w:r>
      <w:r w:rsidR="00B10391" w:rsidRPr="006B748A">
        <w:rPr>
          <w:rFonts w:ascii="Arial Narrow" w:eastAsia="Calibri" w:hAnsi="Arial Narrow"/>
          <w:color w:val="3A003A"/>
          <w:sz w:val="28"/>
          <w:szCs w:val="28"/>
          <w:lang w:eastAsia="en-US"/>
        </w:rPr>
        <w:t>.</w:t>
      </w:r>
      <w:r w:rsidRPr="006B748A">
        <w:rPr>
          <w:rFonts w:ascii="Arial Narrow" w:eastAsia="Calibri" w:hAnsi="Arial Narrow"/>
          <w:color w:val="3A003A"/>
          <w:sz w:val="28"/>
          <w:szCs w:val="28"/>
          <w:lang w:eastAsia="en-US"/>
        </w:rPr>
        <w:t>901 petiții</w:t>
      </w:r>
      <w:r w:rsidRPr="006B748A">
        <w:rPr>
          <w:rFonts w:ascii="Arial Narrow" w:eastAsia="Calibri" w:hAnsi="Arial Narrow"/>
          <w:b/>
          <w:color w:val="3A003A"/>
          <w:sz w:val="28"/>
          <w:szCs w:val="28"/>
          <w:lang w:eastAsia="en-US"/>
        </w:rPr>
        <w:t>.</w:t>
      </w:r>
      <w:r w:rsidRPr="006B748A">
        <w:rPr>
          <w:rFonts w:ascii="Arial Narrow" w:eastAsia="Calibri" w:hAnsi="Arial Narrow"/>
          <w:color w:val="3A003A"/>
          <w:sz w:val="28"/>
          <w:szCs w:val="28"/>
          <w:lang w:eastAsia="en-US"/>
        </w:rPr>
        <w:t xml:space="preserve"> </w:t>
      </w:r>
    </w:p>
    <w:p w14:paraId="789D3C05" w14:textId="7B0F4228" w:rsidR="00D647CB" w:rsidRDefault="00D647CB" w:rsidP="005A7AFF">
      <w:pPr>
        <w:spacing w:after="160"/>
        <w:ind w:right="-1"/>
        <w:jc w:val="both"/>
        <w:rPr>
          <w:rFonts w:ascii="Arial Narrow" w:eastAsia="Calibri" w:hAnsi="Arial Narrow"/>
          <w:color w:val="3A003A"/>
          <w:sz w:val="28"/>
          <w:szCs w:val="28"/>
          <w:lang w:eastAsia="en-US"/>
        </w:rPr>
      </w:pPr>
      <w:r w:rsidRPr="006B748A">
        <w:rPr>
          <w:rFonts w:ascii="Arial Narrow" w:hAnsi="Arial Narrow"/>
          <w:color w:val="3A003A"/>
          <w:sz w:val="28"/>
          <w:szCs w:val="28"/>
        </w:rPr>
        <w:tab/>
        <w:t xml:space="preserve">Activitatea de primire a petițiilor și audiență a fost asigurată de procurorii și grefierii din cadrul </w:t>
      </w:r>
      <w:r w:rsidRPr="006B748A">
        <w:rPr>
          <w:rFonts w:ascii="Arial Narrow" w:eastAsia="Calibri" w:hAnsi="Arial Narrow"/>
          <w:color w:val="3A003A"/>
          <w:sz w:val="28"/>
          <w:szCs w:val="28"/>
          <w:lang w:eastAsia="en-US"/>
        </w:rPr>
        <w:t xml:space="preserve">Serviciului de registratură generală şi arhivă </w:t>
      </w:r>
      <w:r w:rsidRPr="006B748A">
        <w:rPr>
          <w:rFonts w:ascii="Arial Narrow" w:hAnsi="Arial Narrow"/>
          <w:color w:val="3A003A"/>
          <w:sz w:val="28"/>
          <w:szCs w:val="28"/>
        </w:rPr>
        <w:t xml:space="preserve">conform </w:t>
      </w:r>
      <w:r w:rsidRPr="006B748A">
        <w:rPr>
          <w:rFonts w:ascii="Arial Narrow" w:eastAsia="Calibri" w:hAnsi="Arial Narrow"/>
          <w:color w:val="3A003A"/>
          <w:sz w:val="28"/>
          <w:szCs w:val="28"/>
          <w:lang w:eastAsia="en-US"/>
        </w:rPr>
        <w:t xml:space="preserve">programului de lucru cu publicul, în anul 2024 fiind primite în mod direct de la justițiabili și înregistrate </w:t>
      </w:r>
      <w:r w:rsidRPr="006B748A">
        <w:rPr>
          <w:rFonts w:ascii="Arial Narrow" w:eastAsia="Calibri" w:hAnsi="Arial Narrow"/>
          <w:b/>
          <w:color w:val="3A003A"/>
          <w:sz w:val="28"/>
          <w:szCs w:val="28"/>
          <w:lang w:eastAsia="en-US"/>
        </w:rPr>
        <w:t>1</w:t>
      </w:r>
      <w:r w:rsidR="00B10391" w:rsidRPr="006B748A">
        <w:rPr>
          <w:rFonts w:ascii="Arial Narrow" w:eastAsia="Calibri" w:hAnsi="Arial Narrow"/>
          <w:b/>
          <w:color w:val="3A003A"/>
          <w:sz w:val="28"/>
          <w:szCs w:val="28"/>
          <w:lang w:eastAsia="en-US"/>
        </w:rPr>
        <w:t>.</w:t>
      </w:r>
      <w:r w:rsidRPr="006B748A">
        <w:rPr>
          <w:rFonts w:ascii="Arial Narrow" w:eastAsia="Calibri" w:hAnsi="Arial Narrow"/>
          <w:b/>
          <w:color w:val="3A003A"/>
          <w:sz w:val="28"/>
          <w:szCs w:val="28"/>
          <w:lang w:eastAsia="en-US"/>
        </w:rPr>
        <w:t>175</w:t>
      </w:r>
      <w:r w:rsidRPr="006B748A">
        <w:rPr>
          <w:rFonts w:ascii="Arial Narrow" w:eastAsia="Calibri" w:hAnsi="Arial Narrow"/>
          <w:color w:val="3A003A"/>
          <w:sz w:val="28"/>
          <w:szCs w:val="28"/>
          <w:lang w:eastAsia="en-US"/>
        </w:rPr>
        <w:t xml:space="preserve"> petiții și cereri pentru dosarele aflate în lucru.</w:t>
      </w:r>
    </w:p>
    <w:p w14:paraId="1369EC86" w14:textId="77777777" w:rsidR="009E5FC0" w:rsidRPr="006B748A" w:rsidRDefault="009E5FC0" w:rsidP="005A7AFF">
      <w:pPr>
        <w:spacing w:after="160"/>
        <w:ind w:right="-1"/>
        <w:jc w:val="both"/>
        <w:rPr>
          <w:rFonts w:ascii="Arial Narrow" w:eastAsia="Calibri" w:hAnsi="Arial Narrow"/>
          <w:color w:val="3A003A"/>
          <w:sz w:val="28"/>
          <w:szCs w:val="28"/>
          <w:lang w:eastAsia="en-US"/>
        </w:rPr>
      </w:pPr>
    </w:p>
    <w:p w14:paraId="431483C7" w14:textId="77777777" w:rsidR="00640148" w:rsidRPr="006B748A" w:rsidRDefault="00640148" w:rsidP="005A7AFF">
      <w:pPr>
        <w:ind w:right="-1" w:firstLine="720"/>
        <w:rPr>
          <w:rFonts w:ascii="Arial Narrow" w:hAnsi="Arial Narrow"/>
          <w:color w:val="3A003A"/>
          <w:sz w:val="28"/>
          <w:szCs w:val="28"/>
        </w:rPr>
      </w:pPr>
    </w:p>
    <w:p w14:paraId="05103BCB" w14:textId="77777777" w:rsidR="00F52C38" w:rsidRPr="006B748A" w:rsidRDefault="00F52C38" w:rsidP="005A7AFF">
      <w:pPr>
        <w:ind w:right="-1" w:firstLine="720"/>
        <w:rPr>
          <w:rFonts w:ascii="Arial Narrow" w:hAnsi="Arial Narrow"/>
          <w:color w:val="3A003A"/>
          <w:sz w:val="28"/>
          <w:szCs w:val="28"/>
        </w:rPr>
      </w:pPr>
    </w:p>
    <w:p w14:paraId="5AD28DB2" w14:textId="77777777" w:rsidR="00F52C38" w:rsidRPr="006B748A" w:rsidRDefault="00F52C38" w:rsidP="005A7AFF">
      <w:pPr>
        <w:ind w:right="-1" w:firstLine="720"/>
        <w:rPr>
          <w:rFonts w:ascii="Arial Narrow" w:hAnsi="Arial Narrow"/>
          <w:color w:val="3A003A"/>
          <w:sz w:val="28"/>
          <w:szCs w:val="28"/>
        </w:rPr>
      </w:pPr>
    </w:p>
    <w:p w14:paraId="5A92D348" w14:textId="77777777" w:rsidR="00F52C38" w:rsidRPr="006B748A" w:rsidRDefault="00F52C38" w:rsidP="005A7AFF">
      <w:pPr>
        <w:ind w:right="-1" w:firstLine="720"/>
        <w:rPr>
          <w:rFonts w:ascii="Arial Narrow" w:hAnsi="Arial Narrow"/>
          <w:color w:val="3A003A"/>
          <w:sz w:val="28"/>
          <w:szCs w:val="28"/>
        </w:rPr>
      </w:pPr>
    </w:p>
    <w:p w14:paraId="4DC06764" w14:textId="77777777" w:rsidR="00F52C38" w:rsidRPr="006B748A" w:rsidRDefault="00F52C38" w:rsidP="005A7AFF">
      <w:pPr>
        <w:ind w:right="-1" w:firstLine="720"/>
        <w:rPr>
          <w:rFonts w:ascii="Arial Narrow" w:hAnsi="Arial Narrow"/>
          <w:color w:val="3A003A"/>
          <w:sz w:val="28"/>
          <w:szCs w:val="28"/>
        </w:rPr>
      </w:pPr>
    </w:p>
    <w:p w14:paraId="694B594B" w14:textId="77777777" w:rsidR="00F52C38" w:rsidRPr="006B748A" w:rsidRDefault="00F52C38" w:rsidP="005A7AFF">
      <w:pPr>
        <w:ind w:right="-1" w:firstLine="720"/>
        <w:rPr>
          <w:rFonts w:ascii="Arial Narrow" w:hAnsi="Arial Narrow"/>
          <w:color w:val="3A003A"/>
          <w:sz w:val="28"/>
          <w:szCs w:val="28"/>
        </w:rPr>
      </w:pPr>
    </w:p>
    <w:p w14:paraId="0AAD76A7" w14:textId="77777777" w:rsidR="00F52C38" w:rsidRDefault="00F52C38" w:rsidP="005A7AFF">
      <w:pPr>
        <w:ind w:right="-1" w:firstLine="720"/>
        <w:rPr>
          <w:rFonts w:ascii="Arial Narrow" w:hAnsi="Arial Narrow"/>
          <w:sz w:val="28"/>
          <w:szCs w:val="28"/>
        </w:rPr>
      </w:pPr>
    </w:p>
    <w:p w14:paraId="3BADA76E" w14:textId="77777777" w:rsidR="00F52C38" w:rsidRDefault="00F52C38" w:rsidP="00146011">
      <w:pPr>
        <w:ind w:firstLine="720"/>
        <w:rPr>
          <w:rFonts w:ascii="Arial Narrow" w:hAnsi="Arial Narrow"/>
          <w:sz w:val="28"/>
          <w:szCs w:val="28"/>
        </w:rPr>
      </w:pPr>
    </w:p>
    <w:p w14:paraId="0FFCFABC" w14:textId="77777777" w:rsidR="00F52C38" w:rsidRDefault="00F52C38" w:rsidP="00146011">
      <w:pPr>
        <w:ind w:firstLine="720"/>
        <w:rPr>
          <w:rFonts w:ascii="Arial Narrow" w:hAnsi="Arial Narrow"/>
          <w:sz w:val="28"/>
          <w:szCs w:val="28"/>
        </w:rPr>
      </w:pPr>
    </w:p>
    <w:p w14:paraId="772BB49E" w14:textId="77777777" w:rsidR="00F52C38" w:rsidRDefault="00F52C38" w:rsidP="00146011">
      <w:pPr>
        <w:ind w:firstLine="720"/>
        <w:rPr>
          <w:rFonts w:ascii="Arial Narrow" w:hAnsi="Arial Narrow"/>
          <w:sz w:val="28"/>
          <w:szCs w:val="28"/>
        </w:rPr>
      </w:pPr>
    </w:p>
    <w:p w14:paraId="62BD05AF" w14:textId="77777777" w:rsidR="00F52C38" w:rsidRDefault="00F52C38" w:rsidP="00146011">
      <w:pPr>
        <w:ind w:firstLine="720"/>
        <w:rPr>
          <w:rFonts w:ascii="Arial Narrow" w:hAnsi="Arial Narrow"/>
          <w:sz w:val="28"/>
          <w:szCs w:val="28"/>
        </w:rPr>
      </w:pPr>
    </w:p>
    <w:p w14:paraId="0890072F" w14:textId="77777777" w:rsidR="00F52C38" w:rsidRDefault="00F52C38" w:rsidP="00146011">
      <w:pPr>
        <w:ind w:firstLine="720"/>
        <w:rPr>
          <w:rFonts w:ascii="Arial Narrow" w:hAnsi="Arial Narrow"/>
          <w:sz w:val="28"/>
          <w:szCs w:val="28"/>
        </w:rPr>
      </w:pPr>
    </w:p>
    <w:p w14:paraId="18704C2D" w14:textId="77777777" w:rsidR="00F52C38" w:rsidRDefault="00F52C38" w:rsidP="00146011">
      <w:pPr>
        <w:ind w:firstLine="720"/>
        <w:rPr>
          <w:rFonts w:ascii="Arial Narrow" w:hAnsi="Arial Narrow"/>
          <w:sz w:val="28"/>
          <w:szCs w:val="28"/>
        </w:rPr>
      </w:pPr>
    </w:p>
    <w:p w14:paraId="2727135F" w14:textId="77777777" w:rsidR="00F52C38" w:rsidRDefault="00F52C38" w:rsidP="00146011">
      <w:pPr>
        <w:ind w:firstLine="720"/>
        <w:rPr>
          <w:rFonts w:ascii="Arial Narrow" w:hAnsi="Arial Narrow"/>
          <w:sz w:val="28"/>
          <w:szCs w:val="28"/>
        </w:rPr>
      </w:pPr>
    </w:p>
    <w:p w14:paraId="211EDFC2" w14:textId="77777777" w:rsidR="00F52C38" w:rsidRDefault="00F52C38" w:rsidP="00146011">
      <w:pPr>
        <w:ind w:firstLine="720"/>
        <w:rPr>
          <w:rFonts w:ascii="Arial Narrow" w:hAnsi="Arial Narrow"/>
          <w:sz w:val="28"/>
          <w:szCs w:val="28"/>
        </w:rPr>
      </w:pPr>
    </w:p>
    <w:p w14:paraId="387ACA74" w14:textId="77777777" w:rsidR="00F52C38" w:rsidRDefault="00F52C38" w:rsidP="00146011">
      <w:pPr>
        <w:ind w:firstLine="720"/>
        <w:rPr>
          <w:rFonts w:ascii="Arial Narrow" w:hAnsi="Arial Narrow"/>
          <w:sz w:val="28"/>
          <w:szCs w:val="28"/>
        </w:rPr>
      </w:pPr>
    </w:p>
    <w:p w14:paraId="59B587BA" w14:textId="4C38B5AE" w:rsidR="00146011" w:rsidRPr="006B748A" w:rsidRDefault="00146011" w:rsidP="00292BAB">
      <w:pPr>
        <w:pStyle w:val="Heading1"/>
        <w:shd w:val="clear" w:color="auto" w:fill="FFF9F3"/>
        <w:ind w:firstLine="720"/>
        <w:jc w:val="center"/>
        <w:rPr>
          <w:rFonts w:ascii="Arial Narrow" w:hAnsi="Arial Narrow"/>
          <w:b/>
          <w:color w:val="3A1953"/>
          <w:sz w:val="28"/>
          <w:szCs w:val="28"/>
        </w:rPr>
      </w:pPr>
      <w:bookmarkStart w:id="222" w:name="_Toc191558547"/>
      <w:r w:rsidRPr="006B748A">
        <w:rPr>
          <w:rFonts w:ascii="Arial Narrow" w:hAnsi="Arial Narrow"/>
          <w:b/>
          <w:color w:val="3A1953"/>
          <w:sz w:val="28"/>
          <w:szCs w:val="28"/>
        </w:rPr>
        <w:t>4. ACTIVITATEA DE ÎNDRUMARE ȘI CONTROL</w:t>
      </w:r>
      <w:bookmarkEnd w:id="222"/>
    </w:p>
    <w:p w14:paraId="2424BE44" w14:textId="5A43E7DD" w:rsidR="00146011" w:rsidRDefault="00146011" w:rsidP="00146011">
      <w:pPr>
        <w:ind w:firstLine="720"/>
        <w:rPr>
          <w:rFonts w:ascii="Arial Narrow" w:hAnsi="Arial Narrow"/>
          <w:sz w:val="28"/>
          <w:szCs w:val="28"/>
        </w:rPr>
      </w:pPr>
    </w:p>
    <w:p w14:paraId="7A22F64D" w14:textId="2A4FF331" w:rsidR="009E5FC0" w:rsidRDefault="009E5FC0" w:rsidP="00146011">
      <w:pPr>
        <w:ind w:firstLine="720"/>
        <w:rPr>
          <w:rFonts w:ascii="Arial Narrow" w:hAnsi="Arial Narrow"/>
          <w:sz w:val="28"/>
          <w:szCs w:val="28"/>
        </w:rPr>
      </w:pPr>
    </w:p>
    <w:p w14:paraId="58316528" w14:textId="77777777" w:rsidR="009E5FC0" w:rsidRDefault="009E5FC0" w:rsidP="00146011">
      <w:pPr>
        <w:ind w:firstLine="720"/>
        <w:rPr>
          <w:rFonts w:ascii="Arial Narrow" w:hAnsi="Arial Narrow"/>
          <w:sz w:val="28"/>
          <w:szCs w:val="28"/>
        </w:rPr>
      </w:pPr>
    </w:p>
    <w:p w14:paraId="30A40C6C" w14:textId="77777777" w:rsidR="0058086C" w:rsidRPr="006B748A" w:rsidRDefault="0058086C" w:rsidP="001026DA">
      <w:pPr>
        <w:pStyle w:val="BodyText"/>
        <w:widowControl w:val="0"/>
        <w:tabs>
          <w:tab w:val="left" w:pos="993"/>
        </w:tabs>
        <w:overflowPunct/>
        <w:autoSpaceDE/>
        <w:autoSpaceDN/>
        <w:adjustRightInd/>
        <w:ind w:left="709"/>
        <w:jc w:val="both"/>
        <w:textAlignment w:val="auto"/>
        <w:rPr>
          <w:rStyle w:val="BodyTextChar"/>
          <w:rFonts w:ascii="Arial Narrow" w:eastAsia="Arial Narrow" w:hAnsi="Arial Narrow" w:cs="Arial Narrow"/>
          <w:b/>
          <w:color w:val="3A003A"/>
          <w:sz w:val="28"/>
          <w:szCs w:val="28"/>
          <w:lang w:val="ro-RO"/>
        </w:rPr>
      </w:pPr>
      <w:bookmarkStart w:id="223" w:name="bookmark161"/>
      <w:r w:rsidRPr="006B748A">
        <w:rPr>
          <w:rStyle w:val="BodyTextChar"/>
          <w:rFonts w:ascii="Arial Narrow" w:hAnsi="Arial Narrow"/>
          <w:b/>
          <w:color w:val="3A003A"/>
          <w:sz w:val="28"/>
          <w:lang w:val="ro-RO"/>
        </w:rPr>
        <w:t>Volumul de activitate al Serviciului de îndrumare si control</w:t>
      </w:r>
      <w:bookmarkEnd w:id="223"/>
    </w:p>
    <w:p w14:paraId="207D5D48" w14:textId="77777777" w:rsidR="0058086C" w:rsidRPr="006B748A" w:rsidRDefault="0058086C" w:rsidP="001026DA">
      <w:pPr>
        <w:pStyle w:val="BodyText"/>
        <w:widowControl w:val="0"/>
        <w:tabs>
          <w:tab w:val="left" w:pos="993"/>
        </w:tabs>
        <w:overflowPunct/>
        <w:autoSpaceDE/>
        <w:autoSpaceDN/>
        <w:adjustRightInd/>
        <w:ind w:firstLine="709"/>
        <w:jc w:val="both"/>
        <w:textAlignment w:val="auto"/>
        <w:rPr>
          <w:rStyle w:val="BodyTextChar"/>
          <w:rFonts w:ascii="Arial Narrow" w:hAnsi="Arial Narrow"/>
          <w:color w:val="3A003A"/>
          <w:sz w:val="28"/>
          <w:lang w:val="ro-RO"/>
        </w:rPr>
      </w:pPr>
      <w:r w:rsidRPr="006B748A">
        <w:rPr>
          <w:rStyle w:val="BodyTextChar"/>
          <w:rFonts w:ascii="Arial Narrow" w:hAnsi="Arial Narrow"/>
          <w:color w:val="3A003A"/>
          <w:sz w:val="28"/>
          <w:lang w:val="ro-RO"/>
        </w:rPr>
        <w:t>În anul 2024 numărul</w:t>
      </w:r>
      <w:r w:rsidRPr="006B748A">
        <w:rPr>
          <w:rStyle w:val="BodyTextChar"/>
          <w:rFonts w:ascii="Arial Narrow" w:hAnsi="Arial Narrow"/>
          <w:color w:val="3A003A"/>
          <w:sz w:val="28"/>
          <w:vertAlign w:val="superscript"/>
          <w:lang w:val="ro-RO"/>
        </w:rPr>
        <w:footnoteReference w:id="14"/>
      </w:r>
      <w:r w:rsidRPr="006B748A">
        <w:rPr>
          <w:rStyle w:val="BodyTextChar"/>
          <w:rFonts w:ascii="Arial Narrow" w:hAnsi="Arial Narrow"/>
          <w:color w:val="3A003A"/>
          <w:sz w:val="28"/>
          <w:lang w:val="ro-RO"/>
        </w:rPr>
        <w:t xml:space="preserve"> lucrărilor de soluționat a fost 996, în scădere cu 24,2% față de anul 2023 (1315), din care au fost soluționate 772, în scădere cu 22,09% față de anul 2023 (991). Alte 36 de lucrări au fost trimis la organele competente.</w:t>
      </w:r>
    </w:p>
    <w:p w14:paraId="04706907" w14:textId="77777777" w:rsidR="00E0380F" w:rsidRPr="006B748A" w:rsidRDefault="00E0380F" w:rsidP="00370022">
      <w:pPr>
        <w:pStyle w:val="BodyText"/>
        <w:widowControl w:val="0"/>
        <w:tabs>
          <w:tab w:val="left" w:pos="993"/>
        </w:tabs>
        <w:overflowPunct/>
        <w:autoSpaceDE/>
        <w:autoSpaceDN/>
        <w:adjustRightInd/>
        <w:ind w:firstLine="709"/>
        <w:jc w:val="both"/>
        <w:textAlignment w:val="auto"/>
        <w:rPr>
          <w:rStyle w:val="BodyTextChar"/>
          <w:rFonts w:ascii="Arial Narrow" w:hAnsi="Arial Narrow"/>
          <w:color w:val="3A003A"/>
          <w:sz w:val="28"/>
          <w:lang w:val="ro-RO"/>
        </w:rPr>
      </w:pPr>
    </w:p>
    <w:p w14:paraId="6779EB29" w14:textId="77777777" w:rsidR="0058086C" w:rsidRPr="006B748A" w:rsidRDefault="0058086C" w:rsidP="001026DA">
      <w:pPr>
        <w:pStyle w:val="BodyText"/>
        <w:widowControl w:val="0"/>
        <w:tabs>
          <w:tab w:val="left" w:pos="993"/>
        </w:tabs>
        <w:overflowPunct/>
        <w:autoSpaceDE/>
        <w:autoSpaceDN/>
        <w:adjustRightInd/>
        <w:ind w:firstLine="709"/>
        <w:jc w:val="both"/>
        <w:textAlignment w:val="auto"/>
        <w:rPr>
          <w:rStyle w:val="BodyTextChar"/>
          <w:rFonts w:ascii="Arial Narrow" w:hAnsi="Arial Narrow"/>
          <w:b/>
          <w:color w:val="3A003A"/>
          <w:sz w:val="28"/>
          <w:lang w:val="ro-RO"/>
        </w:rPr>
      </w:pPr>
      <w:r w:rsidRPr="006B748A">
        <w:rPr>
          <w:rStyle w:val="BodyTextChar"/>
          <w:rFonts w:ascii="Arial Narrow" w:hAnsi="Arial Narrow"/>
          <w:b/>
          <w:color w:val="3A003A"/>
          <w:sz w:val="28"/>
          <w:lang w:val="ro-RO"/>
        </w:rPr>
        <w:t>A. Principalele categorii de lucrări ale Serviciului de îndrumare și control în anul 2024:</w:t>
      </w:r>
    </w:p>
    <w:p w14:paraId="4B3F77E2" w14:textId="77777777" w:rsidR="0058086C" w:rsidRPr="006B748A" w:rsidRDefault="0058086C" w:rsidP="00D73011">
      <w:pPr>
        <w:pStyle w:val="BodyText"/>
        <w:widowControl w:val="0"/>
        <w:numPr>
          <w:ilvl w:val="0"/>
          <w:numId w:val="1"/>
        </w:numPr>
        <w:tabs>
          <w:tab w:val="left" w:pos="993"/>
        </w:tabs>
        <w:overflowPunct/>
        <w:autoSpaceDE/>
        <w:autoSpaceDN/>
        <w:adjustRightInd/>
        <w:ind w:left="0" w:firstLine="709"/>
        <w:jc w:val="both"/>
        <w:textAlignment w:val="auto"/>
        <w:rPr>
          <w:rStyle w:val="BodyTextChar"/>
          <w:rFonts w:ascii="Arial Narrow" w:hAnsi="Arial Narrow" w:cs="Arial Narrow"/>
          <w:color w:val="3A003A"/>
          <w:sz w:val="28"/>
          <w:lang w:val="ro-RO"/>
        </w:rPr>
      </w:pPr>
      <w:bookmarkStart w:id="224" w:name="bookmark163"/>
      <w:r w:rsidRPr="006B748A">
        <w:rPr>
          <w:rStyle w:val="BodyTextChar"/>
          <w:rFonts w:ascii="Arial Narrow" w:eastAsia="Arial Narrow" w:hAnsi="Arial Narrow" w:cs="Arial Narrow"/>
          <w:b/>
          <w:color w:val="3A003A"/>
          <w:sz w:val="28"/>
          <w:lang w:val="ro-RO"/>
        </w:rPr>
        <w:t>126</w:t>
      </w:r>
      <w:r w:rsidRPr="006B748A">
        <w:rPr>
          <w:rStyle w:val="BodyTextChar"/>
          <w:rFonts w:ascii="Arial Narrow" w:eastAsia="Arial Narrow" w:hAnsi="Arial Narrow" w:cs="Arial Narrow"/>
          <w:color w:val="3A003A"/>
          <w:sz w:val="28"/>
          <w:lang w:val="ro-RO"/>
        </w:rPr>
        <w:t xml:space="preserve"> proiecte de soluționare a conflictelor de competență intervenite între unitățile de parchet, inclusiv cele apărute între Direcția Națională Anticorupție, Direcția de Investigare a Infracțiunilor de Criminalitate Organizată și Terorism și celelalte unități de parchet;</w:t>
      </w:r>
    </w:p>
    <w:p w14:paraId="5CE6F9D5" w14:textId="77777777" w:rsidR="0058086C" w:rsidRPr="006B748A" w:rsidRDefault="0058086C" w:rsidP="00D73011">
      <w:pPr>
        <w:pStyle w:val="BodyText"/>
        <w:widowControl w:val="0"/>
        <w:numPr>
          <w:ilvl w:val="0"/>
          <w:numId w:val="1"/>
        </w:numPr>
        <w:tabs>
          <w:tab w:val="left" w:pos="993"/>
        </w:tabs>
        <w:overflowPunct/>
        <w:autoSpaceDE/>
        <w:autoSpaceDN/>
        <w:adjustRightInd/>
        <w:ind w:left="0" w:firstLine="709"/>
        <w:jc w:val="both"/>
        <w:textAlignment w:val="auto"/>
        <w:rPr>
          <w:rStyle w:val="BodyTextChar"/>
          <w:rFonts w:ascii="Arial Narrow" w:eastAsia="Arial Narrow" w:hAnsi="Arial Narrow" w:cs="Arial Narrow"/>
          <w:color w:val="3A003A"/>
          <w:sz w:val="28"/>
          <w:lang w:val="ro-RO"/>
        </w:rPr>
      </w:pPr>
      <w:r w:rsidRPr="006B748A">
        <w:rPr>
          <w:rStyle w:val="BodyTextChar"/>
          <w:rFonts w:ascii="Arial Narrow" w:eastAsia="Arial Narrow" w:hAnsi="Arial Narrow" w:cs="Arial Narrow"/>
          <w:b/>
          <w:color w:val="3A003A"/>
          <w:sz w:val="28"/>
          <w:lang w:val="ro-RO"/>
        </w:rPr>
        <w:t>281</w:t>
      </w:r>
      <w:r w:rsidRPr="006B748A">
        <w:rPr>
          <w:rStyle w:val="BodyTextChar"/>
          <w:rFonts w:ascii="Arial Narrow" w:eastAsia="Arial Narrow" w:hAnsi="Arial Narrow" w:cs="Arial Narrow"/>
          <w:color w:val="3A003A"/>
          <w:sz w:val="28"/>
          <w:lang w:val="ro-RO"/>
        </w:rPr>
        <w:t xml:space="preserve"> proiecte de soluționare a cererilor formulate în temeiul dispozițiilor art.</w:t>
      </w:r>
      <w:r w:rsidR="003B7FEA" w:rsidRPr="006B748A">
        <w:rPr>
          <w:rStyle w:val="BodyTextChar"/>
          <w:rFonts w:ascii="Arial Narrow" w:eastAsia="Arial Narrow" w:hAnsi="Arial Narrow" w:cs="Arial Narrow"/>
          <w:color w:val="3A003A"/>
          <w:sz w:val="28"/>
          <w:lang w:val="ro-RO"/>
        </w:rPr>
        <w:t xml:space="preserve"> </w:t>
      </w:r>
      <w:r w:rsidRPr="006B748A">
        <w:rPr>
          <w:rStyle w:val="BodyTextChar"/>
          <w:rFonts w:ascii="Arial Narrow" w:eastAsia="Arial Narrow" w:hAnsi="Arial Narrow" w:cs="Arial Narrow"/>
          <w:color w:val="3A003A"/>
          <w:sz w:val="28"/>
          <w:lang w:val="ro-RO"/>
        </w:rPr>
        <w:t xml:space="preserve">326 </w:t>
      </w:r>
      <w:r w:rsidR="003B7FEA" w:rsidRPr="006B748A">
        <w:rPr>
          <w:rStyle w:val="BodyTextChar"/>
          <w:rFonts w:ascii="Arial Narrow" w:eastAsia="Arial Narrow" w:hAnsi="Arial Narrow" w:cs="Arial Narrow"/>
          <w:color w:val="3A003A"/>
          <w:sz w:val="28"/>
          <w:lang w:val="ro-RO"/>
        </w:rPr>
        <w:t>Cpp</w:t>
      </w:r>
      <w:r w:rsidRPr="006B748A">
        <w:rPr>
          <w:rStyle w:val="BodyTextChar"/>
          <w:rFonts w:ascii="Arial Narrow" w:eastAsia="Arial Narrow" w:hAnsi="Arial Narrow" w:cs="Arial Narrow"/>
          <w:color w:val="3A003A"/>
          <w:sz w:val="28"/>
          <w:lang w:val="ro-RO"/>
        </w:rPr>
        <w:t xml:space="preserve"> privind trimiterea cauzelor la un alt parchet egal în grad, din care 35 au fost admise;</w:t>
      </w:r>
    </w:p>
    <w:p w14:paraId="240B4D54" w14:textId="1B824022" w:rsidR="0058086C" w:rsidRPr="006B748A" w:rsidRDefault="0058086C" w:rsidP="00D73011">
      <w:pPr>
        <w:pStyle w:val="BodyText"/>
        <w:widowControl w:val="0"/>
        <w:numPr>
          <w:ilvl w:val="0"/>
          <w:numId w:val="1"/>
        </w:numPr>
        <w:tabs>
          <w:tab w:val="left" w:pos="993"/>
        </w:tabs>
        <w:overflowPunct/>
        <w:autoSpaceDE/>
        <w:autoSpaceDN/>
        <w:adjustRightInd/>
        <w:ind w:left="0" w:firstLine="709"/>
        <w:jc w:val="both"/>
        <w:textAlignment w:val="auto"/>
        <w:rPr>
          <w:rStyle w:val="BodyTextChar"/>
          <w:rFonts w:ascii="Arial Narrow" w:eastAsia="Arial Narrow" w:hAnsi="Arial Narrow" w:cs="Arial Narrow"/>
          <w:color w:val="3A003A"/>
          <w:sz w:val="28"/>
          <w:lang w:val="ro-RO"/>
        </w:rPr>
      </w:pPr>
      <w:r w:rsidRPr="006B748A">
        <w:rPr>
          <w:rStyle w:val="BodyTextChar"/>
          <w:rFonts w:ascii="Arial Narrow" w:eastAsia="Arial Narrow" w:hAnsi="Arial Narrow" w:cs="Arial Narrow"/>
          <w:color w:val="3A003A"/>
          <w:sz w:val="28"/>
          <w:lang w:val="ro-RO"/>
        </w:rPr>
        <w:t xml:space="preserve"> </w:t>
      </w:r>
      <w:r w:rsidRPr="006B748A">
        <w:rPr>
          <w:rStyle w:val="BodyTextChar"/>
          <w:rFonts w:ascii="Arial Narrow" w:eastAsia="Arial Narrow" w:hAnsi="Arial Narrow" w:cs="Arial Narrow"/>
          <w:b/>
          <w:color w:val="3A003A"/>
          <w:sz w:val="28"/>
          <w:lang w:val="ro-RO"/>
        </w:rPr>
        <w:t>44</w:t>
      </w:r>
      <w:r w:rsidRPr="006B748A">
        <w:rPr>
          <w:rStyle w:val="BodyTextChar"/>
          <w:rFonts w:ascii="Arial Narrow" w:eastAsia="Arial Narrow" w:hAnsi="Arial Narrow" w:cs="Arial Narrow"/>
          <w:color w:val="3A003A"/>
          <w:sz w:val="28"/>
          <w:lang w:val="ro-RO"/>
        </w:rPr>
        <w:t xml:space="preserve"> proiecte de soluționare a plângerilor formulate împotriva soluțiilor, în temeiul </w:t>
      </w:r>
      <w:r w:rsidR="001914CE">
        <w:rPr>
          <w:rStyle w:val="BodyTextChar"/>
          <w:rFonts w:ascii="Arial Narrow" w:eastAsia="Arial Narrow" w:hAnsi="Arial Narrow" w:cs="Arial Narrow"/>
          <w:color w:val="3A003A"/>
          <w:sz w:val="28"/>
          <w:lang w:val="ro-RO"/>
        </w:rPr>
        <w:t xml:space="preserve">        </w:t>
      </w:r>
      <w:r w:rsidRPr="006B748A">
        <w:rPr>
          <w:rStyle w:val="BodyTextChar"/>
          <w:rFonts w:ascii="Arial Narrow" w:eastAsia="Arial Narrow" w:hAnsi="Arial Narrow" w:cs="Arial Narrow"/>
          <w:color w:val="3A003A"/>
          <w:sz w:val="28"/>
          <w:lang w:val="ro-RO"/>
        </w:rPr>
        <w:t>art.</w:t>
      </w:r>
      <w:r w:rsidR="00C8571A" w:rsidRPr="006B748A">
        <w:rPr>
          <w:rStyle w:val="BodyTextChar"/>
          <w:rFonts w:ascii="Arial Narrow" w:eastAsia="Arial Narrow" w:hAnsi="Arial Narrow" w:cs="Arial Narrow"/>
          <w:color w:val="3A003A"/>
          <w:sz w:val="28"/>
          <w:lang w:val="ro-RO"/>
        </w:rPr>
        <w:t xml:space="preserve"> </w:t>
      </w:r>
      <w:r w:rsidRPr="006B748A">
        <w:rPr>
          <w:rStyle w:val="BodyTextChar"/>
          <w:rFonts w:ascii="Arial Narrow" w:eastAsia="Arial Narrow" w:hAnsi="Arial Narrow" w:cs="Arial Narrow"/>
          <w:color w:val="3A003A"/>
          <w:sz w:val="28"/>
          <w:lang w:val="ro-RO"/>
        </w:rPr>
        <w:t>339 alin.</w:t>
      </w:r>
      <w:r w:rsidR="00C8571A" w:rsidRPr="006B748A">
        <w:rPr>
          <w:rStyle w:val="BodyTextChar"/>
          <w:rFonts w:ascii="Arial Narrow" w:eastAsia="Arial Narrow" w:hAnsi="Arial Narrow" w:cs="Arial Narrow"/>
          <w:color w:val="3A003A"/>
          <w:sz w:val="28"/>
          <w:lang w:val="ro-RO"/>
        </w:rPr>
        <w:t xml:space="preserve"> (</w:t>
      </w:r>
      <w:r w:rsidRPr="006B748A">
        <w:rPr>
          <w:rStyle w:val="BodyTextChar"/>
          <w:rFonts w:ascii="Arial Narrow" w:eastAsia="Arial Narrow" w:hAnsi="Arial Narrow" w:cs="Arial Narrow"/>
          <w:color w:val="3A003A"/>
          <w:sz w:val="28"/>
          <w:lang w:val="ro-RO"/>
        </w:rPr>
        <w:t>2</w:t>
      </w:r>
      <w:r w:rsidR="00C8571A" w:rsidRPr="006B748A">
        <w:rPr>
          <w:rStyle w:val="BodyTextChar"/>
          <w:rFonts w:ascii="Arial Narrow" w:eastAsia="Arial Narrow" w:hAnsi="Arial Narrow" w:cs="Arial Narrow"/>
          <w:color w:val="3A003A"/>
          <w:sz w:val="28"/>
          <w:lang w:val="ro-RO"/>
        </w:rPr>
        <w:t>)</w:t>
      </w:r>
      <w:r w:rsidRPr="006B748A">
        <w:rPr>
          <w:rStyle w:val="BodyTextChar"/>
          <w:rFonts w:ascii="Arial Narrow" w:eastAsia="Arial Narrow" w:hAnsi="Arial Narrow" w:cs="Arial Narrow"/>
          <w:color w:val="3A003A"/>
          <w:sz w:val="28"/>
          <w:lang w:val="ro-RO"/>
        </w:rPr>
        <w:t xml:space="preserve"> </w:t>
      </w:r>
      <w:r w:rsidR="00C8571A" w:rsidRPr="006B748A">
        <w:rPr>
          <w:rStyle w:val="BodyTextChar"/>
          <w:rFonts w:ascii="Arial Narrow" w:eastAsia="Arial Narrow" w:hAnsi="Arial Narrow" w:cs="Arial Narrow"/>
          <w:color w:val="3A003A"/>
          <w:sz w:val="28"/>
          <w:lang w:val="ro-RO"/>
        </w:rPr>
        <w:t>Codul de procedură penală,</w:t>
      </w:r>
      <w:r w:rsidRPr="006B748A">
        <w:rPr>
          <w:rStyle w:val="BodyTextChar"/>
          <w:rFonts w:ascii="Arial Narrow" w:eastAsia="Arial Narrow" w:hAnsi="Arial Narrow" w:cs="Arial Narrow"/>
          <w:color w:val="3A003A"/>
          <w:sz w:val="28"/>
          <w:lang w:val="ro-RO"/>
        </w:rPr>
        <w:t xml:space="preserve"> din care 4 admise;</w:t>
      </w:r>
    </w:p>
    <w:p w14:paraId="60A24709" w14:textId="77777777" w:rsidR="0058086C" w:rsidRPr="006B748A" w:rsidRDefault="0058086C" w:rsidP="00D73011">
      <w:pPr>
        <w:pStyle w:val="BodyText"/>
        <w:widowControl w:val="0"/>
        <w:numPr>
          <w:ilvl w:val="0"/>
          <w:numId w:val="1"/>
        </w:numPr>
        <w:tabs>
          <w:tab w:val="left" w:pos="993"/>
        </w:tabs>
        <w:overflowPunct/>
        <w:autoSpaceDE/>
        <w:autoSpaceDN/>
        <w:adjustRightInd/>
        <w:ind w:left="0" w:firstLine="709"/>
        <w:jc w:val="both"/>
        <w:textAlignment w:val="auto"/>
        <w:rPr>
          <w:rStyle w:val="BodyTextChar"/>
          <w:rFonts w:ascii="Arial Narrow" w:eastAsia="Arial Narrow" w:hAnsi="Arial Narrow" w:cs="Arial Narrow"/>
          <w:color w:val="3A003A"/>
          <w:sz w:val="28"/>
          <w:lang w:val="ro-RO"/>
        </w:rPr>
      </w:pPr>
      <w:r w:rsidRPr="006B748A">
        <w:rPr>
          <w:rStyle w:val="BodyTextChar"/>
          <w:rFonts w:ascii="Arial Narrow" w:eastAsia="Arial Narrow" w:hAnsi="Arial Narrow" w:cs="Arial Narrow"/>
          <w:color w:val="3A003A"/>
          <w:sz w:val="28"/>
          <w:lang w:val="ro-RO"/>
        </w:rPr>
        <w:t xml:space="preserve"> </w:t>
      </w:r>
      <w:r w:rsidRPr="006B748A">
        <w:rPr>
          <w:rStyle w:val="BodyTextChar"/>
          <w:rFonts w:ascii="Arial Narrow" w:eastAsia="Arial Narrow" w:hAnsi="Arial Narrow" w:cs="Arial Narrow"/>
          <w:b/>
          <w:color w:val="3A003A"/>
          <w:sz w:val="28"/>
          <w:lang w:val="ro-RO"/>
        </w:rPr>
        <w:t>28</w:t>
      </w:r>
      <w:r w:rsidRPr="006B748A">
        <w:rPr>
          <w:rStyle w:val="BodyTextChar"/>
          <w:rFonts w:ascii="Arial Narrow" w:eastAsia="Arial Narrow" w:hAnsi="Arial Narrow" w:cs="Arial Narrow"/>
          <w:color w:val="3A003A"/>
          <w:sz w:val="28"/>
          <w:lang w:val="ro-RO"/>
        </w:rPr>
        <w:t xml:space="preserve">  proiecte de soluționare a declarațiilor de abținere;</w:t>
      </w:r>
    </w:p>
    <w:p w14:paraId="4C8C14F6" w14:textId="77777777" w:rsidR="0058086C" w:rsidRPr="006B748A" w:rsidRDefault="0058086C" w:rsidP="00D73011">
      <w:pPr>
        <w:pStyle w:val="BodyText"/>
        <w:widowControl w:val="0"/>
        <w:numPr>
          <w:ilvl w:val="0"/>
          <w:numId w:val="1"/>
        </w:numPr>
        <w:tabs>
          <w:tab w:val="left" w:pos="993"/>
        </w:tabs>
        <w:overflowPunct/>
        <w:autoSpaceDE/>
        <w:autoSpaceDN/>
        <w:adjustRightInd/>
        <w:ind w:left="0" w:firstLine="709"/>
        <w:jc w:val="both"/>
        <w:textAlignment w:val="auto"/>
        <w:rPr>
          <w:rStyle w:val="BodyTextChar"/>
          <w:rFonts w:ascii="Arial Narrow" w:eastAsia="Arial Narrow" w:hAnsi="Arial Narrow" w:cs="Arial Narrow"/>
          <w:color w:val="3A003A"/>
          <w:sz w:val="28"/>
          <w:lang w:val="ro-RO"/>
        </w:rPr>
      </w:pPr>
      <w:r w:rsidRPr="006B748A">
        <w:rPr>
          <w:rStyle w:val="BodyTextChar"/>
          <w:rFonts w:ascii="Arial Narrow" w:eastAsia="Arial Narrow" w:hAnsi="Arial Narrow" w:cs="Arial Narrow"/>
          <w:color w:val="3A003A"/>
          <w:sz w:val="28"/>
          <w:lang w:val="ro-RO"/>
        </w:rPr>
        <w:t xml:space="preserve"> </w:t>
      </w:r>
      <w:r w:rsidR="00C8571A" w:rsidRPr="006B748A">
        <w:rPr>
          <w:rStyle w:val="BodyTextChar"/>
          <w:rFonts w:ascii="Arial Narrow" w:eastAsia="Arial Narrow" w:hAnsi="Arial Narrow" w:cs="Arial Narrow"/>
          <w:color w:val="3A003A"/>
          <w:sz w:val="28"/>
          <w:lang w:val="ro-RO"/>
        </w:rPr>
        <w:t xml:space="preserve">  </w:t>
      </w:r>
      <w:r w:rsidRPr="006B748A">
        <w:rPr>
          <w:rStyle w:val="BodyTextChar"/>
          <w:rFonts w:ascii="Arial Narrow" w:eastAsia="Arial Narrow" w:hAnsi="Arial Narrow" w:cs="Arial Narrow"/>
          <w:b/>
          <w:color w:val="3A003A"/>
          <w:sz w:val="28"/>
          <w:lang w:val="ro-RO"/>
        </w:rPr>
        <w:t xml:space="preserve">7 </w:t>
      </w:r>
      <w:r w:rsidRPr="006B748A">
        <w:rPr>
          <w:rStyle w:val="BodyTextChar"/>
          <w:rFonts w:ascii="Arial Narrow" w:eastAsia="Arial Narrow" w:hAnsi="Arial Narrow" w:cs="Arial Narrow"/>
          <w:color w:val="3A003A"/>
          <w:sz w:val="28"/>
          <w:lang w:val="ro-RO"/>
        </w:rPr>
        <w:t xml:space="preserve"> proiecte de soluționare a cererilor de recuzare;</w:t>
      </w:r>
    </w:p>
    <w:p w14:paraId="350D0266" w14:textId="77777777" w:rsidR="0058086C" w:rsidRPr="006B748A" w:rsidRDefault="0058086C" w:rsidP="00D73011">
      <w:pPr>
        <w:pStyle w:val="BodyText"/>
        <w:widowControl w:val="0"/>
        <w:numPr>
          <w:ilvl w:val="0"/>
          <w:numId w:val="1"/>
        </w:numPr>
        <w:tabs>
          <w:tab w:val="left" w:pos="993"/>
        </w:tabs>
        <w:overflowPunct/>
        <w:autoSpaceDE/>
        <w:autoSpaceDN/>
        <w:adjustRightInd/>
        <w:ind w:left="0" w:firstLine="709"/>
        <w:jc w:val="both"/>
        <w:textAlignment w:val="auto"/>
        <w:rPr>
          <w:rStyle w:val="BodyTextChar"/>
          <w:rFonts w:ascii="Arial Narrow" w:eastAsia="Arial Narrow" w:hAnsi="Arial Narrow" w:cs="Arial Narrow"/>
          <w:color w:val="3A003A"/>
          <w:sz w:val="28"/>
          <w:lang w:val="ro-RO"/>
        </w:rPr>
      </w:pPr>
      <w:r w:rsidRPr="006B748A">
        <w:rPr>
          <w:rStyle w:val="BodyTextChar"/>
          <w:rFonts w:ascii="Arial Narrow" w:eastAsia="Arial Narrow" w:hAnsi="Arial Narrow" w:cs="Arial Narrow"/>
          <w:color w:val="3A003A"/>
          <w:sz w:val="28"/>
          <w:lang w:val="ro-RO"/>
        </w:rPr>
        <w:t xml:space="preserve"> </w:t>
      </w:r>
      <w:r w:rsidRPr="006B748A">
        <w:rPr>
          <w:rStyle w:val="BodyTextChar"/>
          <w:rFonts w:ascii="Arial Narrow" w:eastAsia="Arial Narrow" w:hAnsi="Arial Narrow" w:cs="Arial Narrow"/>
          <w:b/>
          <w:color w:val="3A003A"/>
          <w:sz w:val="28"/>
          <w:lang w:val="ro-RO"/>
        </w:rPr>
        <w:t>19</w:t>
      </w:r>
      <w:r w:rsidRPr="006B748A">
        <w:rPr>
          <w:rStyle w:val="BodyTextChar"/>
          <w:rFonts w:ascii="Arial Narrow" w:eastAsia="Arial Narrow" w:hAnsi="Arial Narrow" w:cs="Arial Narrow"/>
          <w:color w:val="3A003A"/>
          <w:sz w:val="28"/>
          <w:lang w:val="ro-RO"/>
        </w:rPr>
        <w:t xml:space="preserve"> proiecte de ordonanțe privind autorizarea punerii în mișcare a acțiunii penale, conform prevederilor art.</w:t>
      </w:r>
      <w:r w:rsidR="00B40D3E" w:rsidRPr="006B748A">
        <w:rPr>
          <w:rStyle w:val="BodyTextChar"/>
          <w:rFonts w:ascii="Arial Narrow" w:eastAsia="Arial Narrow" w:hAnsi="Arial Narrow" w:cs="Arial Narrow"/>
          <w:color w:val="3A003A"/>
          <w:sz w:val="28"/>
          <w:lang w:val="ro-RO"/>
        </w:rPr>
        <w:t xml:space="preserve"> </w:t>
      </w:r>
      <w:r w:rsidRPr="006B748A">
        <w:rPr>
          <w:rStyle w:val="BodyTextChar"/>
          <w:rFonts w:ascii="Arial Narrow" w:eastAsia="Arial Narrow" w:hAnsi="Arial Narrow" w:cs="Arial Narrow"/>
          <w:color w:val="3A003A"/>
          <w:sz w:val="28"/>
          <w:lang w:val="ro-RO"/>
        </w:rPr>
        <w:t xml:space="preserve">9 și 10 </w:t>
      </w:r>
      <w:r w:rsidR="00B40D3E" w:rsidRPr="006B748A">
        <w:rPr>
          <w:rStyle w:val="BodyTextChar"/>
          <w:rFonts w:ascii="Arial Narrow" w:eastAsia="Arial Narrow" w:hAnsi="Arial Narrow" w:cs="Arial Narrow"/>
          <w:color w:val="3A003A"/>
          <w:sz w:val="28"/>
          <w:lang w:val="ro-RO"/>
        </w:rPr>
        <w:t>Cp</w:t>
      </w:r>
      <w:r w:rsidRPr="006B748A">
        <w:rPr>
          <w:rStyle w:val="BodyTextChar"/>
          <w:rFonts w:ascii="Arial Narrow" w:eastAsia="Arial Narrow" w:hAnsi="Arial Narrow" w:cs="Arial Narrow"/>
          <w:color w:val="3A003A"/>
          <w:sz w:val="28"/>
          <w:lang w:val="ro-RO"/>
        </w:rPr>
        <w:t xml:space="preserve">; </w:t>
      </w:r>
    </w:p>
    <w:p w14:paraId="4F21E583" w14:textId="77777777" w:rsidR="0058086C" w:rsidRPr="006B748A" w:rsidRDefault="0058086C" w:rsidP="00D73011">
      <w:pPr>
        <w:pStyle w:val="BodyText"/>
        <w:widowControl w:val="0"/>
        <w:numPr>
          <w:ilvl w:val="0"/>
          <w:numId w:val="1"/>
        </w:numPr>
        <w:tabs>
          <w:tab w:val="left" w:pos="993"/>
        </w:tabs>
        <w:overflowPunct/>
        <w:autoSpaceDE/>
        <w:autoSpaceDN/>
        <w:adjustRightInd/>
        <w:ind w:left="0" w:firstLine="709"/>
        <w:jc w:val="both"/>
        <w:textAlignment w:val="auto"/>
        <w:rPr>
          <w:rStyle w:val="BodyTextChar"/>
          <w:rFonts w:ascii="Arial Narrow" w:eastAsia="Arial Narrow" w:hAnsi="Arial Narrow" w:cs="Arial Narrow"/>
          <w:color w:val="3A003A"/>
          <w:sz w:val="28"/>
          <w:lang w:val="ro-RO"/>
        </w:rPr>
      </w:pPr>
      <w:r w:rsidRPr="006B748A">
        <w:rPr>
          <w:rStyle w:val="BodyTextChar"/>
          <w:rFonts w:ascii="Arial Narrow" w:eastAsia="Arial Narrow" w:hAnsi="Arial Narrow" w:cs="Arial Narrow"/>
          <w:color w:val="3A003A"/>
          <w:sz w:val="28"/>
          <w:lang w:val="ro-RO"/>
        </w:rPr>
        <w:t xml:space="preserve"> </w:t>
      </w:r>
      <w:r w:rsidRPr="006B748A">
        <w:rPr>
          <w:rStyle w:val="BodyTextChar"/>
          <w:rFonts w:ascii="Arial Narrow" w:eastAsia="Arial Narrow" w:hAnsi="Arial Narrow" w:cs="Arial Narrow"/>
          <w:b/>
          <w:color w:val="3A003A"/>
          <w:sz w:val="28"/>
          <w:lang w:val="ro-RO"/>
        </w:rPr>
        <w:t>11</w:t>
      </w:r>
      <w:r w:rsidRPr="006B748A">
        <w:rPr>
          <w:rStyle w:val="BodyTextChar"/>
          <w:rFonts w:ascii="Arial Narrow" w:eastAsia="Arial Narrow" w:hAnsi="Arial Narrow" w:cs="Arial Narrow"/>
          <w:color w:val="3A003A"/>
          <w:sz w:val="28"/>
          <w:lang w:val="ro-RO"/>
        </w:rPr>
        <w:t xml:space="preserve"> proiecte de răspuns la interpelare și </w:t>
      </w:r>
      <w:r w:rsidRPr="006B748A">
        <w:rPr>
          <w:rStyle w:val="BodyTextChar"/>
          <w:rFonts w:ascii="Arial Narrow" w:eastAsia="Arial Narrow" w:hAnsi="Arial Narrow" w:cs="Arial Narrow"/>
          <w:b/>
          <w:color w:val="3A003A"/>
          <w:sz w:val="28"/>
          <w:lang w:val="ro-RO"/>
        </w:rPr>
        <w:t>37</w:t>
      </w:r>
      <w:r w:rsidRPr="006B748A">
        <w:rPr>
          <w:rStyle w:val="BodyTextChar"/>
          <w:rFonts w:ascii="Arial Narrow" w:eastAsia="Arial Narrow" w:hAnsi="Arial Narrow" w:cs="Arial Narrow"/>
          <w:color w:val="3A003A"/>
          <w:sz w:val="28"/>
          <w:lang w:val="ro-RO"/>
        </w:rPr>
        <w:t xml:space="preserve"> proiecte de răspuns la întrebări, adresate ministrului justiției;</w:t>
      </w:r>
    </w:p>
    <w:p w14:paraId="626E9FFD" w14:textId="77777777" w:rsidR="0058086C" w:rsidRPr="006B748A" w:rsidRDefault="0058086C" w:rsidP="00D73011">
      <w:pPr>
        <w:pStyle w:val="BodyText"/>
        <w:widowControl w:val="0"/>
        <w:numPr>
          <w:ilvl w:val="0"/>
          <w:numId w:val="1"/>
        </w:numPr>
        <w:tabs>
          <w:tab w:val="left" w:pos="993"/>
        </w:tabs>
        <w:overflowPunct/>
        <w:autoSpaceDE/>
        <w:autoSpaceDN/>
        <w:adjustRightInd/>
        <w:ind w:left="0" w:firstLine="709"/>
        <w:jc w:val="both"/>
        <w:textAlignment w:val="auto"/>
        <w:rPr>
          <w:rStyle w:val="BodyTextChar"/>
          <w:rFonts w:ascii="Arial Narrow" w:eastAsia="Arial Narrow" w:hAnsi="Arial Narrow" w:cs="Arial Narrow"/>
          <w:color w:val="3A003A"/>
          <w:sz w:val="28"/>
          <w:lang w:val="ro-RO"/>
        </w:rPr>
      </w:pPr>
      <w:r w:rsidRPr="006B748A">
        <w:rPr>
          <w:rStyle w:val="BodyTextChar"/>
          <w:rFonts w:ascii="Arial Narrow" w:eastAsia="Arial Narrow" w:hAnsi="Arial Narrow" w:cs="Arial Narrow"/>
          <w:color w:val="3A003A"/>
          <w:sz w:val="28"/>
          <w:lang w:val="ro-RO"/>
        </w:rPr>
        <w:t xml:space="preserve"> </w:t>
      </w:r>
      <w:r w:rsidRPr="006B748A">
        <w:rPr>
          <w:rStyle w:val="BodyTextChar"/>
          <w:rFonts w:ascii="Arial Narrow" w:eastAsia="Arial Narrow" w:hAnsi="Arial Narrow" w:cs="Arial Narrow"/>
          <w:b/>
          <w:color w:val="3A003A"/>
          <w:sz w:val="28"/>
          <w:lang w:val="ro-RO"/>
        </w:rPr>
        <w:t>10</w:t>
      </w:r>
      <w:r w:rsidRPr="006B748A">
        <w:rPr>
          <w:rStyle w:val="BodyTextChar"/>
          <w:rFonts w:ascii="Arial Narrow" w:eastAsia="Arial Narrow" w:hAnsi="Arial Narrow" w:cs="Arial Narrow"/>
          <w:color w:val="3A003A"/>
          <w:sz w:val="28"/>
          <w:lang w:val="ro-RO"/>
        </w:rPr>
        <w:t xml:space="preserve"> proiecte de informări transmise Ministerului Justiției la cererea acestuia;</w:t>
      </w:r>
    </w:p>
    <w:p w14:paraId="48FC9F1A" w14:textId="77777777" w:rsidR="0058086C" w:rsidRPr="006B748A" w:rsidRDefault="0058086C" w:rsidP="00D73011">
      <w:pPr>
        <w:pStyle w:val="BodyText"/>
        <w:widowControl w:val="0"/>
        <w:numPr>
          <w:ilvl w:val="0"/>
          <w:numId w:val="1"/>
        </w:numPr>
        <w:tabs>
          <w:tab w:val="left" w:pos="993"/>
        </w:tabs>
        <w:overflowPunct/>
        <w:autoSpaceDE/>
        <w:autoSpaceDN/>
        <w:adjustRightInd/>
        <w:ind w:left="0" w:firstLine="709"/>
        <w:jc w:val="both"/>
        <w:textAlignment w:val="auto"/>
        <w:rPr>
          <w:rStyle w:val="BodyTextChar"/>
          <w:rFonts w:ascii="Arial Narrow" w:eastAsia="Arial Narrow" w:hAnsi="Arial Narrow" w:cs="Arial Narrow"/>
          <w:color w:val="3A003A"/>
          <w:sz w:val="28"/>
          <w:lang w:val="ro-RO"/>
        </w:rPr>
      </w:pPr>
      <w:r w:rsidRPr="006B748A">
        <w:rPr>
          <w:rStyle w:val="BodyTextChar"/>
          <w:rFonts w:ascii="Arial Narrow" w:eastAsia="Arial Narrow" w:hAnsi="Arial Narrow" w:cs="Arial Narrow"/>
          <w:color w:val="3A003A"/>
          <w:sz w:val="28"/>
          <w:lang w:val="ro-RO"/>
        </w:rPr>
        <w:t xml:space="preserve"> </w:t>
      </w:r>
      <w:r w:rsidRPr="006B748A">
        <w:rPr>
          <w:rStyle w:val="BodyTextChar"/>
          <w:rFonts w:ascii="Arial Narrow" w:eastAsia="Arial Narrow" w:hAnsi="Arial Narrow" w:cs="Arial Narrow"/>
          <w:b/>
          <w:color w:val="3A003A"/>
          <w:sz w:val="28"/>
          <w:lang w:val="ro-RO"/>
        </w:rPr>
        <w:t>60</w:t>
      </w:r>
      <w:r w:rsidR="00E0380F" w:rsidRPr="006B748A">
        <w:rPr>
          <w:rStyle w:val="BodyTextChar"/>
          <w:rFonts w:ascii="Arial Narrow" w:eastAsia="Arial Narrow" w:hAnsi="Arial Narrow" w:cs="Arial Narrow"/>
          <w:color w:val="3A003A"/>
          <w:sz w:val="28"/>
          <w:lang w:val="ro-RO"/>
        </w:rPr>
        <w:t xml:space="preserve"> </w:t>
      </w:r>
      <w:r w:rsidRPr="006B748A">
        <w:rPr>
          <w:rStyle w:val="BodyTextChar"/>
          <w:rFonts w:ascii="Arial Narrow" w:eastAsia="Arial Narrow" w:hAnsi="Arial Narrow" w:cs="Arial Narrow"/>
          <w:color w:val="3A003A"/>
          <w:sz w:val="28"/>
          <w:lang w:val="ro-RO"/>
        </w:rPr>
        <w:t>referate, ca urmare a verificărilor prealabile în vederea exercitării acțiunii disciplinare, efectuate conform Ordinului nr. 133/2011 al procurorului general;</w:t>
      </w:r>
    </w:p>
    <w:p w14:paraId="1E707B65" w14:textId="77777777" w:rsidR="0058086C" w:rsidRPr="006B748A" w:rsidRDefault="0058086C" w:rsidP="00D73011">
      <w:pPr>
        <w:pStyle w:val="BodyText"/>
        <w:widowControl w:val="0"/>
        <w:numPr>
          <w:ilvl w:val="0"/>
          <w:numId w:val="1"/>
        </w:numPr>
        <w:tabs>
          <w:tab w:val="left" w:pos="993"/>
        </w:tabs>
        <w:overflowPunct/>
        <w:autoSpaceDE/>
        <w:autoSpaceDN/>
        <w:adjustRightInd/>
        <w:ind w:left="0" w:firstLine="709"/>
        <w:jc w:val="both"/>
        <w:textAlignment w:val="auto"/>
        <w:rPr>
          <w:rStyle w:val="BodyTextChar"/>
          <w:rFonts w:ascii="Arial Narrow" w:eastAsia="Arial Narrow" w:hAnsi="Arial Narrow" w:cs="Arial Narrow"/>
          <w:color w:val="3A003A"/>
          <w:sz w:val="28"/>
          <w:lang w:val="ro-RO"/>
        </w:rPr>
      </w:pPr>
      <w:r w:rsidRPr="006B748A">
        <w:rPr>
          <w:rStyle w:val="BodyTextChar"/>
          <w:rFonts w:ascii="Arial Narrow" w:eastAsia="Arial Narrow" w:hAnsi="Arial Narrow" w:cs="Arial Narrow"/>
          <w:color w:val="3A003A"/>
          <w:sz w:val="28"/>
          <w:lang w:val="ro-RO"/>
        </w:rPr>
        <w:t>Lucrări avize poliție judiciară</w:t>
      </w:r>
      <w:r w:rsidR="00AA73E2" w:rsidRPr="006B748A">
        <w:rPr>
          <w:rStyle w:val="FootnoteReference"/>
          <w:rFonts w:ascii="Arial Narrow" w:eastAsia="Arial Narrow" w:hAnsi="Arial Narrow" w:cs="Arial Narrow"/>
          <w:color w:val="3A003A"/>
          <w:sz w:val="28"/>
          <w:lang w:val="ro-RO"/>
        </w:rPr>
        <w:footnoteReference w:id="15"/>
      </w:r>
      <w:r w:rsidR="00EE0FEA" w:rsidRPr="006B748A">
        <w:rPr>
          <w:rStyle w:val="BodyTextChar"/>
          <w:rFonts w:ascii="Arial Narrow" w:eastAsia="Arial Narrow" w:hAnsi="Arial Narrow" w:cs="Arial Narrow"/>
          <w:color w:val="3A003A"/>
          <w:sz w:val="28"/>
          <w:lang w:val="ro-RO"/>
        </w:rPr>
        <w:t>–</w:t>
      </w:r>
      <w:r w:rsidRPr="006B748A">
        <w:rPr>
          <w:rStyle w:val="BodyTextChar"/>
          <w:rFonts w:ascii="Arial Narrow" w:eastAsia="Arial Narrow" w:hAnsi="Arial Narrow" w:cs="Arial Narrow"/>
          <w:color w:val="3A003A"/>
          <w:sz w:val="28"/>
          <w:lang w:val="ro-RO"/>
        </w:rPr>
        <w:t xml:space="preserve"> </w:t>
      </w:r>
      <w:r w:rsidRPr="006B748A">
        <w:rPr>
          <w:rStyle w:val="BodyTextChar"/>
          <w:rFonts w:ascii="Arial Narrow" w:eastAsia="Arial Narrow" w:hAnsi="Arial Narrow" w:cs="Arial Narrow"/>
          <w:b/>
          <w:color w:val="3A003A"/>
          <w:sz w:val="28"/>
          <w:lang w:val="ro-RO"/>
        </w:rPr>
        <w:t>3</w:t>
      </w:r>
      <w:r w:rsidR="00EE0FEA" w:rsidRPr="006B748A">
        <w:rPr>
          <w:rStyle w:val="BodyTextChar"/>
          <w:rFonts w:ascii="Arial Narrow" w:eastAsia="Arial Narrow" w:hAnsi="Arial Narrow" w:cs="Arial Narrow"/>
          <w:b/>
          <w:color w:val="3A003A"/>
          <w:sz w:val="28"/>
          <w:lang w:val="ro-RO"/>
        </w:rPr>
        <w:t>.</w:t>
      </w:r>
      <w:r w:rsidRPr="006B748A">
        <w:rPr>
          <w:rStyle w:val="BodyTextChar"/>
          <w:rFonts w:ascii="Arial Narrow" w:eastAsia="Arial Narrow" w:hAnsi="Arial Narrow" w:cs="Arial Narrow"/>
          <w:b/>
          <w:color w:val="3A003A"/>
          <w:sz w:val="28"/>
          <w:lang w:val="ro-RO"/>
        </w:rPr>
        <w:t>193</w:t>
      </w:r>
      <w:r w:rsidRPr="006B748A">
        <w:rPr>
          <w:rStyle w:val="BodyTextChar"/>
          <w:rFonts w:ascii="Arial Narrow" w:eastAsia="Arial Narrow" w:hAnsi="Arial Narrow" w:cs="Arial Narrow"/>
          <w:color w:val="3A003A"/>
          <w:sz w:val="28"/>
          <w:lang w:val="ro-RO"/>
        </w:rPr>
        <w:t>, din care:</w:t>
      </w:r>
    </w:p>
    <w:p w14:paraId="5C3A8817" w14:textId="77777777" w:rsidR="0058086C" w:rsidRPr="006B748A" w:rsidRDefault="0058086C" w:rsidP="001026DA">
      <w:pPr>
        <w:pStyle w:val="BodyText"/>
        <w:widowControl w:val="0"/>
        <w:tabs>
          <w:tab w:val="left" w:pos="993"/>
        </w:tabs>
        <w:overflowPunct/>
        <w:autoSpaceDE/>
        <w:autoSpaceDN/>
        <w:adjustRightInd/>
        <w:ind w:left="709"/>
        <w:jc w:val="both"/>
        <w:textAlignment w:val="auto"/>
        <w:rPr>
          <w:rStyle w:val="BodyTextChar"/>
          <w:rFonts w:ascii="Arial Narrow" w:eastAsia="Arial Narrow" w:hAnsi="Arial Narrow" w:cs="Arial Narrow"/>
          <w:color w:val="3A003A"/>
          <w:sz w:val="28"/>
          <w:lang w:val="ro-RO"/>
        </w:rPr>
      </w:pPr>
      <w:r w:rsidRPr="006B748A">
        <w:rPr>
          <w:rStyle w:val="BodyTextChar"/>
          <w:rFonts w:ascii="Arial Narrow" w:eastAsia="Arial Narrow" w:hAnsi="Arial Narrow" w:cs="Arial Narrow"/>
          <w:color w:val="3A003A"/>
          <w:sz w:val="28"/>
          <w:lang w:val="ro-RO"/>
        </w:rPr>
        <w:t xml:space="preserve">- acordare aviz desemnare </w:t>
      </w:r>
      <w:r w:rsidR="00314633" w:rsidRPr="006B748A">
        <w:rPr>
          <w:rStyle w:val="BodyTextChar"/>
          <w:rFonts w:ascii="Arial Narrow" w:eastAsia="Arial Narrow" w:hAnsi="Arial Narrow" w:cs="Arial Narrow"/>
          <w:color w:val="3A003A"/>
          <w:sz w:val="28"/>
          <w:lang w:val="ro-RO"/>
        </w:rPr>
        <w:t>–</w:t>
      </w:r>
      <w:r w:rsidRPr="006B748A">
        <w:rPr>
          <w:rStyle w:val="BodyTextChar"/>
          <w:rFonts w:ascii="Arial Narrow" w:eastAsia="Arial Narrow" w:hAnsi="Arial Narrow" w:cs="Arial Narrow"/>
          <w:color w:val="3A003A"/>
          <w:sz w:val="28"/>
          <w:lang w:val="ro-RO"/>
        </w:rPr>
        <w:t xml:space="preserve"> 3</w:t>
      </w:r>
      <w:r w:rsidR="00314633" w:rsidRPr="006B748A">
        <w:rPr>
          <w:rStyle w:val="BodyTextChar"/>
          <w:rFonts w:ascii="Arial Narrow" w:eastAsia="Arial Narrow" w:hAnsi="Arial Narrow" w:cs="Arial Narrow"/>
          <w:color w:val="3A003A"/>
          <w:sz w:val="28"/>
          <w:lang w:val="ro-RO"/>
        </w:rPr>
        <w:t>.</w:t>
      </w:r>
      <w:r w:rsidRPr="006B748A">
        <w:rPr>
          <w:rStyle w:val="BodyTextChar"/>
          <w:rFonts w:ascii="Arial Narrow" w:eastAsia="Arial Narrow" w:hAnsi="Arial Narrow" w:cs="Arial Narrow"/>
          <w:color w:val="3A003A"/>
          <w:sz w:val="28"/>
          <w:lang w:val="ro-RO"/>
        </w:rPr>
        <w:t>105;</w:t>
      </w:r>
    </w:p>
    <w:p w14:paraId="4C83AF40" w14:textId="77777777" w:rsidR="0058086C" w:rsidRPr="006B748A" w:rsidRDefault="0058086C" w:rsidP="001026DA">
      <w:pPr>
        <w:pStyle w:val="BodyText"/>
        <w:widowControl w:val="0"/>
        <w:tabs>
          <w:tab w:val="left" w:pos="993"/>
        </w:tabs>
        <w:overflowPunct/>
        <w:autoSpaceDE/>
        <w:autoSpaceDN/>
        <w:adjustRightInd/>
        <w:ind w:left="709"/>
        <w:jc w:val="both"/>
        <w:textAlignment w:val="auto"/>
        <w:rPr>
          <w:rStyle w:val="BodyTextChar"/>
          <w:rFonts w:ascii="Arial Narrow" w:eastAsia="Arial Narrow" w:hAnsi="Arial Narrow" w:cs="Arial Narrow"/>
          <w:color w:val="3A003A"/>
          <w:sz w:val="28"/>
          <w:lang w:val="ro-RO"/>
        </w:rPr>
      </w:pPr>
      <w:r w:rsidRPr="006B748A">
        <w:rPr>
          <w:rStyle w:val="BodyTextChar"/>
          <w:rFonts w:ascii="Arial Narrow" w:eastAsia="Arial Narrow" w:hAnsi="Arial Narrow" w:cs="Arial Narrow"/>
          <w:color w:val="3A003A"/>
          <w:sz w:val="28"/>
          <w:lang w:val="ro-RO"/>
        </w:rPr>
        <w:t>- respingeri solicitări acordare aviz desemnare - 74;</w:t>
      </w:r>
    </w:p>
    <w:p w14:paraId="72E6FC5E" w14:textId="77777777" w:rsidR="0058086C" w:rsidRPr="006B748A" w:rsidRDefault="0058086C" w:rsidP="001026DA">
      <w:pPr>
        <w:pStyle w:val="BodyText"/>
        <w:widowControl w:val="0"/>
        <w:tabs>
          <w:tab w:val="left" w:pos="993"/>
        </w:tabs>
        <w:overflowPunct/>
        <w:autoSpaceDE/>
        <w:autoSpaceDN/>
        <w:adjustRightInd/>
        <w:ind w:left="709"/>
        <w:jc w:val="both"/>
        <w:textAlignment w:val="auto"/>
        <w:rPr>
          <w:rStyle w:val="BodyTextChar"/>
          <w:rFonts w:ascii="Arial Narrow" w:eastAsia="Arial Narrow" w:hAnsi="Arial Narrow" w:cs="Arial Narrow"/>
          <w:color w:val="3A003A"/>
          <w:sz w:val="28"/>
          <w:lang w:val="ro-RO"/>
        </w:rPr>
      </w:pPr>
      <w:r w:rsidRPr="006B748A">
        <w:rPr>
          <w:rStyle w:val="BodyTextChar"/>
          <w:rFonts w:ascii="Arial Narrow" w:eastAsia="Arial Narrow" w:hAnsi="Arial Narrow" w:cs="Arial Narrow"/>
          <w:color w:val="3A003A"/>
          <w:sz w:val="28"/>
          <w:lang w:val="ro-RO"/>
        </w:rPr>
        <w:t>- retrageri avize desemnare - 14.</w:t>
      </w:r>
    </w:p>
    <w:p w14:paraId="226CA55A" w14:textId="77777777" w:rsidR="0058086C" w:rsidRPr="006B748A" w:rsidRDefault="0058086C" w:rsidP="00D73011">
      <w:pPr>
        <w:pStyle w:val="BodyText"/>
        <w:widowControl w:val="0"/>
        <w:numPr>
          <w:ilvl w:val="0"/>
          <w:numId w:val="1"/>
        </w:numPr>
        <w:tabs>
          <w:tab w:val="left" w:pos="993"/>
        </w:tabs>
        <w:overflowPunct/>
        <w:autoSpaceDE/>
        <w:autoSpaceDN/>
        <w:adjustRightInd/>
        <w:ind w:left="0" w:firstLine="709"/>
        <w:jc w:val="both"/>
        <w:textAlignment w:val="auto"/>
        <w:rPr>
          <w:rStyle w:val="BodyTextChar"/>
          <w:rFonts w:ascii="Arial Narrow" w:eastAsia="Arial Narrow" w:hAnsi="Arial Narrow" w:cs="Arial Narrow"/>
          <w:color w:val="3A003A"/>
          <w:sz w:val="28"/>
          <w:lang w:val="ro-RO"/>
        </w:rPr>
      </w:pPr>
      <w:r w:rsidRPr="006B748A">
        <w:rPr>
          <w:rStyle w:val="BodyTextChar"/>
          <w:rFonts w:ascii="Arial Narrow" w:eastAsia="Arial Narrow" w:hAnsi="Arial Narrow" w:cs="Arial Narrow"/>
          <w:color w:val="3A003A"/>
          <w:sz w:val="28"/>
          <w:lang w:val="ro-RO"/>
        </w:rPr>
        <w:t>Lucrări avize organe speciale</w:t>
      </w:r>
      <w:r w:rsidR="00314633" w:rsidRPr="006B748A">
        <w:rPr>
          <w:rStyle w:val="FootnoteReference"/>
          <w:rFonts w:ascii="Arial Narrow" w:eastAsia="Arial Narrow" w:hAnsi="Arial Narrow" w:cs="Arial Narrow"/>
          <w:color w:val="3A003A"/>
          <w:sz w:val="28"/>
          <w:lang w:val="ro-RO"/>
        </w:rPr>
        <w:footnoteReference w:id="16"/>
      </w:r>
      <w:r w:rsidRPr="006B748A">
        <w:rPr>
          <w:rStyle w:val="BodyTextChar"/>
          <w:rFonts w:ascii="Arial Narrow" w:eastAsia="Arial Narrow" w:hAnsi="Arial Narrow" w:cs="Arial Narrow"/>
          <w:color w:val="3A003A"/>
          <w:sz w:val="28"/>
          <w:lang w:val="ro-RO"/>
        </w:rPr>
        <w:t xml:space="preserve"> - </w:t>
      </w:r>
      <w:r w:rsidRPr="006B748A">
        <w:rPr>
          <w:rStyle w:val="BodyTextChar"/>
          <w:rFonts w:ascii="Arial Narrow" w:eastAsia="Arial Narrow" w:hAnsi="Arial Narrow" w:cs="Arial Narrow"/>
          <w:b/>
          <w:color w:val="3A003A"/>
          <w:sz w:val="28"/>
          <w:lang w:val="ro-RO"/>
        </w:rPr>
        <w:t>21</w:t>
      </w:r>
      <w:r w:rsidRPr="006B748A">
        <w:rPr>
          <w:rStyle w:val="BodyTextChar"/>
          <w:rFonts w:ascii="Arial Narrow" w:eastAsia="Arial Narrow" w:hAnsi="Arial Narrow" w:cs="Arial Narrow"/>
          <w:color w:val="3A003A"/>
          <w:sz w:val="28"/>
          <w:lang w:val="ro-RO"/>
        </w:rPr>
        <w:t>, din care:</w:t>
      </w:r>
    </w:p>
    <w:p w14:paraId="3D102345" w14:textId="77777777" w:rsidR="0058086C" w:rsidRPr="006B748A" w:rsidRDefault="009C0273" w:rsidP="001026DA">
      <w:pPr>
        <w:pStyle w:val="BodyText"/>
        <w:widowControl w:val="0"/>
        <w:tabs>
          <w:tab w:val="left" w:pos="709"/>
        </w:tabs>
        <w:overflowPunct/>
        <w:autoSpaceDE/>
        <w:autoSpaceDN/>
        <w:adjustRightInd/>
        <w:jc w:val="both"/>
        <w:textAlignment w:val="auto"/>
        <w:rPr>
          <w:rStyle w:val="BodyTextChar"/>
          <w:rFonts w:ascii="Arial Narrow" w:eastAsia="Arial Narrow" w:hAnsi="Arial Narrow" w:cs="Arial Narrow"/>
          <w:color w:val="3A003A"/>
          <w:sz w:val="28"/>
          <w:lang w:val="ro-RO"/>
        </w:rPr>
      </w:pPr>
      <w:r w:rsidRPr="006B748A">
        <w:rPr>
          <w:rStyle w:val="BodyTextChar"/>
          <w:rFonts w:ascii="Arial Narrow" w:eastAsia="Arial Narrow" w:hAnsi="Arial Narrow" w:cs="Arial Narrow"/>
          <w:color w:val="3A003A"/>
          <w:sz w:val="28"/>
          <w:lang w:val="ro-RO"/>
        </w:rPr>
        <w:tab/>
      </w:r>
      <w:r w:rsidR="0058086C" w:rsidRPr="006B748A">
        <w:rPr>
          <w:rStyle w:val="BodyTextChar"/>
          <w:rFonts w:ascii="Arial Narrow" w:eastAsia="Arial Narrow" w:hAnsi="Arial Narrow" w:cs="Arial Narrow"/>
          <w:color w:val="3A003A"/>
          <w:sz w:val="28"/>
          <w:lang w:val="ro-RO"/>
        </w:rPr>
        <w:t>- acordare aviz numire - 11;</w:t>
      </w:r>
    </w:p>
    <w:p w14:paraId="2F25E309" w14:textId="1099E0EF" w:rsidR="0058086C" w:rsidRDefault="00055492" w:rsidP="001026DA">
      <w:pPr>
        <w:pStyle w:val="BodyText"/>
        <w:widowControl w:val="0"/>
        <w:tabs>
          <w:tab w:val="left" w:pos="709"/>
        </w:tabs>
        <w:overflowPunct/>
        <w:autoSpaceDE/>
        <w:autoSpaceDN/>
        <w:adjustRightInd/>
        <w:jc w:val="both"/>
        <w:textAlignment w:val="auto"/>
        <w:rPr>
          <w:rStyle w:val="BodyTextChar"/>
          <w:rFonts w:ascii="Arial Narrow" w:eastAsia="Arial Narrow" w:hAnsi="Arial Narrow" w:cs="Arial Narrow"/>
          <w:color w:val="3A003A"/>
          <w:sz w:val="28"/>
          <w:lang w:val="ro-RO"/>
        </w:rPr>
      </w:pPr>
      <w:r w:rsidRPr="006B748A">
        <w:rPr>
          <w:rStyle w:val="BodyTextChar"/>
          <w:rFonts w:ascii="Arial Narrow" w:eastAsia="Arial Narrow" w:hAnsi="Arial Narrow" w:cs="Arial Narrow"/>
          <w:color w:val="3A003A"/>
          <w:sz w:val="28"/>
          <w:lang w:val="ro-RO"/>
        </w:rPr>
        <w:tab/>
      </w:r>
      <w:r w:rsidR="0058086C" w:rsidRPr="006B748A">
        <w:rPr>
          <w:rStyle w:val="BodyTextChar"/>
          <w:rFonts w:ascii="Arial Narrow" w:eastAsia="Arial Narrow" w:hAnsi="Arial Narrow" w:cs="Arial Narrow"/>
          <w:color w:val="3A003A"/>
          <w:sz w:val="28"/>
          <w:lang w:val="ro-RO"/>
        </w:rPr>
        <w:t>- respingeri solicitări acordare/retragere aviz numire - 10.</w:t>
      </w:r>
    </w:p>
    <w:p w14:paraId="7A56E1D3" w14:textId="722253E9" w:rsidR="009E5FC0" w:rsidRDefault="009E5FC0" w:rsidP="001026DA">
      <w:pPr>
        <w:pStyle w:val="BodyText"/>
        <w:widowControl w:val="0"/>
        <w:tabs>
          <w:tab w:val="left" w:pos="709"/>
        </w:tabs>
        <w:overflowPunct/>
        <w:autoSpaceDE/>
        <w:autoSpaceDN/>
        <w:adjustRightInd/>
        <w:jc w:val="both"/>
        <w:textAlignment w:val="auto"/>
        <w:rPr>
          <w:rStyle w:val="BodyTextChar"/>
          <w:rFonts w:ascii="Arial Narrow" w:eastAsia="Arial Narrow" w:hAnsi="Arial Narrow" w:cs="Arial Narrow"/>
          <w:color w:val="3A003A"/>
          <w:sz w:val="28"/>
          <w:lang w:val="ro-RO"/>
        </w:rPr>
      </w:pPr>
    </w:p>
    <w:p w14:paraId="29FA0004" w14:textId="76DF625B" w:rsidR="009E5FC0" w:rsidRDefault="009E5FC0" w:rsidP="001026DA">
      <w:pPr>
        <w:pStyle w:val="BodyText"/>
        <w:widowControl w:val="0"/>
        <w:tabs>
          <w:tab w:val="left" w:pos="709"/>
        </w:tabs>
        <w:overflowPunct/>
        <w:autoSpaceDE/>
        <w:autoSpaceDN/>
        <w:adjustRightInd/>
        <w:jc w:val="both"/>
        <w:textAlignment w:val="auto"/>
        <w:rPr>
          <w:rStyle w:val="BodyTextChar"/>
          <w:rFonts w:ascii="Arial Narrow" w:eastAsia="Arial Narrow" w:hAnsi="Arial Narrow" w:cs="Arial Narrow"/>
          <w:color w:val="3A003A"/>
          <w:sz w:val="28"/>
          <w:lang w:val="ro-RO"/>
        </w:rPr>
      </w:pPr>
    </w:p>
    <w:p w14:paraId="5B83A95C" w14:textId="77777777" w:rsidR="0058086C" w:rsidRPr="006B748A" w:rsidRDefault="0058086C" w:rsidP="001026DA">
      <w:pPr>
        <w:pStyle w:val="BodyText"/>
        <w:widowControl w:val="0"/>
        <w:tabs>
          <w:tab w:val="left" w:pos="993"/>
        </w:tabs>
        <w:overflowPunct/>
        <w:autoSpaceDE/>
        <w:autoSpaceDN/>
        <w:adjustRightInd/>
        <w:ind w:left="709"/>
        <w:jc w:val="both"/>
        <w:textAlignment w:val="auto"/>
        <w:rPr>
          <w:rStyle w:val="BodyTextChar"/>
          <w:rFonts w:ascii="Arial Narrow" w:eastAsia="Arial Narrow" w:hAnsi="Arial Narrow" w:cs="Arial Narrow"/>
          <w:color w:val="3A003A"/>
          <w:sz w:val="28"/>
          <w:lang w:val="ro-RO"/>
        </w:rPr>
      </w:pPr>
    </w:p>
    <w:p w14:paraId="65050723" w14:textId="77777777" w:rsidR="0058086C" w:rsidRPr="006B748A" w:rsidRDefault="0058086C" w:rsidP="001026DA">
      <w:pPr>
        <w:pStyle w:val="BodyText"/>
        <w:widowControl w:val="0"/>
        <w:tabs>
          <w:tab w:val="left" w:pos="993"/>
        </w:tabs>
        <w:overflowPunct/>
        <w:autoSpaceDE/>
        <w:autoSpaceDN/>
        <w:adjustRightInd/>
        <w:ind w:left="709"/>
        <w:jc w:val="both"/>
        <w:textAlignment w:val="auto"/>
        <w:rPr>
          <w:rStyle w:val="BodyTextChar"/>
          <w:rFonts w:ascii="Arial Narrow" w:eastAsia="Arial Narrow" w:hAnsi="Arial Narrow"/>
          <w:b/>
          <w:color w:val="3A003A"/>
          <w:sz w:val="28"/>
          <w:lang w:val="ro-RO"/>
        </w:rPr>
      </w:pPr>
      <w:r w:rsidRPr="006B748A">
        <w:rPr>
          <w:rStyle w:val="BodyTextChar"/>
          <w:rFonts w:ascii="Arial Narrow" w:hAnsi="Arial Narrow"/>
          <w:b/>
          <w:color w:val="3A003A"/>
          <w:sz w:val="28"/>
          <w:lang w:val="ro-RO"/>
        </w:rPr>
        <w:t>B. Analize efectuate de Serviciul de îndrumare și control în anul 2024:</w:t>
      </w:r>
      <w:bookmarkEnd w:id="224"/>
    </w:p>
    <w:p w14:paraId="0CEFA5F4" w14:textId="6EE328E6" w:rsidR="0058086C" w:rsidRPr="001914CE" w:rsidRDefault="0058086C" w:rsidP="00D73011">
      <w:pPr>
        <w:pStyle w:val="BodyText"/>
        <w:widowControl w:val="0"/>
        <w:numPr>
          <w:ilvl w:val="0"/>
          <w:numId w:val="1"/>
        </w:numPr>
        <w:tabs>
          <w:tab w:val="left" w:pos="993"/>
        </w:tabs>
        <w:overflowPunct/>
        <w:autoSpaceDE/>
        <w:autoSpaceDN/>
        <w:adjustRightInd/>
        <w:ind w:left="0" w:firstLine="709"/>
        <w:jc w:val="both"/>
        <w:textAlignment w:val="auto"/>
        <w:rPr>
          <w:rStyle w:val="BodyTextChar"/>
          <w:rFonts w:ascii="Arial Narrow" w:hAnsi="Arial Narrow" w:cs="Arial Narrow"/>
          <w:color w:val="3A003A"/>
          <w:sz w:val="28"/>
          <w:lang w:val="ro-RO"/>
        </w:rPr>
      </w:pPr>
      <w:bookmarkStart w:id="225" w:name="bookmark165"/>
      <w:r w:rsidRPr="006B748A">
        <w:rPr>
          <w:rStyle w:val="BodyTextChar"/>
          <w:rFonts w:ascii="Arial Narrow" w:eastAsia="Arial Narrow" w:hAnsi="Arial Narrow" w:cs="Arial Narrow"/>
          <w:color w:val="3A003A"/>
          <w:sz w:val="28"/>
          <w:lang w:val="ro-RO"/>
        </w:rPr>
        <w:t>Analiza cauzelor cu autori cunoscuți în care s-au dispus, în cursul anului 2023, soluții de clasare sau renunțare la urmărire penală față de inculpații arestați preventiv și/sau la domiciliu;</w:t>
      </w:r>
    </w:p>
    <w:p w14:paraId="1BA4E383" w14:textId="77777777" w:rsidR="001914CE" w:rsidRPr="006B748A" w:rsidRDefault="001914CE" w:rsidP="001914CE">
      <w:pPr>
        <w:pStyle w:val="BodyText"/>
        <w:widowControl w:val="0"/>
        <w:tabs>
          <w:tab w:val="left" w:pos="993"/>
        </w:tabs>
        <w:overflowPunct/>
        <w:autoSpaceDE/>
        <w:autoSpaceDN/>
        <w:adjustRightInd/>
        <w:jc w:val="both"/>
        <w:textAlignment w:val="auto"/>
        <w:rPr>
          <w:rStyle w:val="BodyTextChar"/>
          <w:rFonts w:ascii="Arial Narrow" w:hAnsi="Arial Narrow" w:cs="Arial Narrow"/>
          <w:color w:val="3A003A"/>
          <w:sz w:val="28"/>
          <w:lang w:val="ro-RO"/>
        </w:rPr>
      </w:pPr>
    </w:p>
    <w:p w14:paraId="60BE4C1E" w14:textId="77777777" w:rsidR="0058086C" w:rsidRPr="006B748A" w:rsidRDefault="0058086C" w:rsidP="00D73011">
      <w:pPr>
        <w:pStyle w:val="BodyText"/>
        <w:widowControl w:val="0"/>
        <w:numPr>
          <w:ilvl w:val="0"/>
          <w:numId w:val="1"/>
        </w:numPr>
        <w:tabs>
          <w:tab w:val="left" w:pos="993"/>
        </w:tabs>
        <w:overflowPunct/>
        <w:autoSpaceDE/>
        <w:autoSpaceDN/>
        <w:adjustRightInd/>
        <w:ind w:left="0" w:firstLine="709"/>
        <w:jc w:val="both"/>
        <w:textAlignment w:val="auto"/>
        <w:rPr>
          <w:rStyle w:val="BodyTextChar"/>
          <w:rFonts w:ascii="Arial Narrow" w:eastAsia="Arial Narrow" w:hAnsi="Arial Narrow" w:cs="Arial Narrow"/>
          <w:color w:val="3A003A"/>
          <w:sz w:val="28"/>
          <w:lang w:val="ro-RO"/>
        </w:rPr>
      </w:pPr>
      <w:r w:rsidRPr="006B748A">
        <w:rPr>
          <w:rStyle w:val="BodyTextChar"/>
          <w:rFonts w:ascii="Arial Narrow" w:eastAsia="Arial Narrow" w:hAnsi="Arial Narrow" w:cs="Arial Narrow"/>
          <w:color w:val="3A003A"/>
          <w:sz w:val="28"/>
          <w:lang w:val="ro-RO"/>
        </w:rPr>
        <w:t>Analiza cauzelor cu autori cunoscuți în care s-au dispus, în  semestrul I</w:t>
      </w:r>
      <w:r w:rsidR="00F25E43" w:rsidRPr="006B748A">
        <w:rPr>
          <w:rStyle w:val="BodyTextChar"/>
          <w:rFonts w:ascii="Arial Narrow" w:eastAsia="Arial Narrow" w:hAnsi="Arial Narrow" w:cs="Arial Narrow"/>
          <w:color w:val="3A003A"/>
          <w:sz w:val="28"/>
          <w:lang w:val="ro-RO"/>
        </w:rPr>
        <w:t>/</w:t>
      </w:r>
      <w:r w:rsidRPr="006B748A">
        <w:rPr>
          <w:rStyle w:val="BodyTextChar"/>
          <w:rFonts w:ascii="Arial Narrow" w:eastAsia="Arial Narrow" w:hAnsi="Arial Narrow" w:cs="Arial Narrow"/>
          <w:color w:val="3A003A"/>
          <w:sz w:val="28"/>
          <w:lang w:val="ro-RO"/>
        </w:rPr>
        <w:t>2024, soluții de clasare sau renunțare la urmărire penală fată de inculpații arestați preventiv și/sau la domiciliu;</w:t>
      </w:r>
    </w:p>
    <w:p w14:paraId="7F7B09DD" w14:textId="77777777" w:rsidR="0058086C" w:rsidRPr="006B748A" w:rsidRDefault="0058086C" w:rsidP="00D73011">
      <w:pPr>
        <w:pStyle w:val="BodyText"/>
        <w:widowControl w:val="0"/>
        <w:numPr>
          <w:ilvl w:val="0"/>
          <w:numId w:val="1"/>
        </w:numPr>
        <w:tabs>
          <w:tab w:val="left" w:pos="993"/>
        </w:tabs>
        <w:overflowPunct/>
        <w:autoSpaceDE/>
        <w:autoSpaceDN/>
        <w:adjustRightInd/>
        <w:ind w:left="0" w:firstLine="709"/>
        <w:jc w:val="both"/>
        <w:textAlignment w:val="auto"/>
        <w:rPr>
          <w:rStyle w:val="BodyTextChar"/>
          <w:rFonts w:ascii="Arial Narrow" w:eastAsia="Arial Narrow" w:hAnsi="Arial Narrow" w:cs="Arial Narrow"/>
          <w:color w:val="3A003A"/>
          <w:sz w:val="28"/>
          <w:lang w:val="ro-RO"/>
        </w:rPr>
      </w:pPr>
      <w:r w:rsidRPr="006B748A">
        <w:rPr>
          <w:rStyle w:val="BodyTextChar"/>
          <w:rFonts w:ascii="Arial Narrow" w:eastAsia="Arial Narrow" w:hAnsi="Arial Narrow" w:cs="Arial Narrow"/>
          <w:color w:val="3A003A"/>
          <w:sz w:val="28"/>
          <w:lang w:val="ro-RO"/>
        </w:rPr>
        <w:t xml:space="preserve">Analiza  cauzelor în care, s-au dispus, în </w:t>
      </w:r>
      <w:r w:rsidR="003020CC" w:rsidRPr="006B748A">
        <w:rPr>
          <w:rStyle w:val="BodyTextChar"/>
          <w:rFonts w:ascii="Arial Narrow" w:eastAsia="Arial Narrow" w:hAnsi="Arial Narrow" w:cs="Arial Narrow"/>
          <w:color w:val="3A003A"/>
          <w:sz w:val="28"/>
          <w:lang w:val="ro-RO"/>
        </w:rPr>
        <w:t>anul</w:t>
      </w:r>
      <w:r w:rsidRPr="006B748A">
        <w:rPr>
          <w:rStyle w:val="BodyTextChar"/>
          <w:rFonts w:ascii="Arial Narrow" w:eastAsia="Arial Narrow" w:hAnsi="Arial Narrow" w:cs="Arial Narrow"/>
          <w:color w:val="3A003A"/>
          <w:sz w:val="28"/>
          <w:lang w:val="ro-RO"/>
        </w:rPr>
        <w:t xml:space="preserve"> 2023, de către unitățile din cadrul Ministerului Public soluții de netrimitere în judecată ca urmare   a împlinirii termenului de prescripție a răspunderii penale;</w:t>
      </w:r>
    </w:p>
    <w:p w14:paraId="2E3663DD" w14:textId="77777777" w:rsidR="0058086C" w:rsidRPr="006B748A" w:rsidRDefault="0058086C" w:rsidP="00D73011">
      <w:pPr>
        <w:pStyle w:val="BodyText"/>
        <w:widowControl w:val="0"/>
        <w:numPr>
          <w:ilvl w:val="0"/>
          <w:numId w:val="1"/>
        </w:numPr>
        <w:tabs>
          <w:tab w:val="left" w:pos="993"/>
        </w:tabs>
        <w:overflowPunct/>
        <w:autoSpaceDE/>
        <w:autoSpaceDN/>
        <w:adjustRightInd/>
        <w:ind w:left="0" w:firstLine="709"/>
        <w:jc w:val="both"/>
        <w:textAlignment w:val="auto"/>
        <w:rPr>
          <w:rStyle w:val="BodyTextChar"/>
          <w:rFonts w:ascii="Arial Narrow" w:eastAsia="Arial Narrow" w:hAnsi="Arial Narrow" w:cs="Arial Narrow"/>
          <w:color w:val="3A003A"/>
          <w:sz w:val="28"/>
          <w:lang w:val="ro-RO"/>
        </w:rPr>
      </w:pPr>
      <w:r w:rsidRPr="006B748A">
        <w:rPr>
          <w:rStyle w:val="BodyTextChar"/>
          <w:rFonts w:ascii="Arial Narrow" w:eastAsia="Arial Narrow" w:hAnsi="Arial Narrow" w:cs="Arial Narrow"/>
          <w:color w:val="3A003A"/>
          <w:sz w:val="28"/>
          <w:lang w:val="ro-RO"/>
        </w:rPr>
        <w:t>Analiza  cauzelor în care, s-au dispus, în semestrul I</w:t>
      </w:r>
      <w:r w:rsidR="00F25E43" w:rsidRPr="006B748A">
        <w:rPr>
          <w:rStyle w:val="BodyTextChar"/>
          <w:rFonts w:ascii="Arial Narrow" w:eastAsia="Arial Narrow" w:hAnsi="Arial Narrow" w:cs="Arial Narrow"/>
          <w:color w:val="3A003A"/>
          <w:sz w:val="28"/>
          <w:lang w:val="ro-RO"/>
        </w:rPr>
        <w:t>/</w:t>
      </w:r>
      <w:r w:rsidRPr="006B748A">
        <w:rPr>
          <w:rStyle w:val="BodyTextChar"/>
          <w:rFonts w:ascii="Arial Narrow" w:eastAsia="Arial Narrow" w:hAnsi="Arial Narrow" w:cs="Arial Narrow"/>
          <w:color w:val="3A003A"/>
          <w:sz w:val="28"/>
          <w:lang w:val="ro-RO"/>
        </w:rPr>
        <w:t>2024, de către unitățile din cadrul Ministerului Public soluții de netrimitere în judecată ca urmare a împlinirii termenului de prescripție a răspunderii penale;</w:t>
      </w:r>
    </w:p>
    <w:p w14:paraId="77A1E36F" w14:textId="77777777" w:rsidR="0058086C" w:rsidRPr="006B748A" w:rsidRDefault="0058086C" w:rsidP="00D73011">
      <w:pPr>
        <w:pStyle w:val="BodyText"/>
        <w:widowControl w:val="0"/>
        <w:numPr>
          <w:ilvl w:val="0"/>
          <w:numId w:val="1"/>
        </w:numPr>
        <w:tabs>
          <w:tab w:val="left" w:pos="993"/>
        </w:tabs>
        <w:overflowPunct/>
        <w:autoSpaceDE/>
        <w:autoSpaceDN/>
        <w:adjustRightInd/>
        <w:ind w:left="0" w:firstLine="709"/>
        <w:jc w:val="both"/>
        <w:textAlignment w:val="auto"/>
        <w:rPr>
          <w:rStyle w:val="BodyTextChar"/>
          <w:rFonts w:ascii="Arial Narrow" w:eastAsia="Arial Narrow" w:hAnsi="Arial Narrow" w:cs="Arial Narrow"/>
          <w:color w:val="3A003A"/>
          <w:sz w:val="28"/>
          <w:lang w:val="ro-RO"/>
        </w:rPr>
      </w:pPr>
      <w:r w:rsidRPr="006B748A">
        <w:rPr>
          <w:rStyle w:val="BodyTextChar"/>
          <w:rFonts w:ascii="Arial Narrow" w:eastAsia="Arial Narrow" w:hAnsi="Arial Narrow" w:cs="Arial Narrow"/>
          <w:color w:val="3A003A"/>
          <w:sz w:val="28"/>
          <w:lang w:val="ro-RO"/>
        </w:rPr>
        <w:t>Analiza  cu privire la cauzele având ca obiect infracțiunile de rele tratamente aplicate de agenții de forță ai statului pentru anul 2023;</w:t>
      </w:r>
    </w:p>
    <w:p w14:paraId="189F0479" w14:textId="77777777" w:rsidR="0058086C" w:rsidRPr="006B748A" w:rsidRDefault="0058086C" w:rsidP="00D73011">
      <w:pPr>
        <w:pStyle w:val="BodyText"/>
        <w:widowControl w:val="0"/>
        <w:numPr>
          <w:ilvl w:val="0"/>
          <w:numId w:val="1"/>
        </w:numPr>
        <w:tabs>
          <w:tab w:val="left" w:pos="993"/>
        </w:tabs>
        <w:overflowPunct/>
        <w:autoSpaceDE/>
        <w:autoSpaceDN/>
        <w:adjustRightInd/>
        <w:ind w:left="0" w:firstLine="709"/>
        <w:jc w:val="both"/>
        <w:textAlignment w:val="auto"/>
        <w:rPr>
          <w:rStyle w:val="BodyTextChar"/>
          <w:rFonts w:ascii="Arial Narrow" w:eastAsia="Arial Narrow" w:hAnsi="Arial Narrow" w:cs="Arial Narrow"/>
          <w:color w:val="3A003A"/>
          <w:sz w:val="28"/>
          <w:lang w:val="ro-RO"/>
        </w:rPr>
      </w:pPr>
      <w:r w:rsidRPr="006B748A">
        <w:rPr>
          <w:rStyle w:val="BodyTextChar"/>
          <w:rFonts w:ascii="Arial Narrow" w:eastAsia="Arial Narrow" w:hAnsi="Arial Narrow" w:cs="Arial Narrow"/>
          <w:color w:val="3A003A"/>
          <w:sz w:val="28"/>
          <w:lang w:val="ro-RO"/>
        </w:rPr>
        <w:t>Analiza cauzelor in care parchetele au dispus soluții de trimitere in judecată, în anul 2020, pentru infracțiuni silvice, alte infracțiuni si contra mediului si infracțiuni contra patrimoniului cultural;</w:t>
      </w:r>
    </w:p>
    <w:p w14:paraId="277B6635" w14:textId="77777777" w:rsidR="0058086C" w:rsidRPr="006B748A" w:rsidRDefault="0058086C" w:rsidP="00D73011">
      <w:pPr>
        <w:pStyle w:val="BodyText"/>
        <w:widowControl w:val="0"/>
        <w:numPr>
          <w:ilvl w:val="0"/>
          <w:numId w:val="1"/>
        </w:numPr>
        <w:tabs>
          <w:tab w:val="left" w:pos="993"/>
        </w:tabs>
        <w:overflowPunct/>
        <w:autoSpaceDE/>
        <w:autoSpaceDN/>
        <w:adjustRightInd/>
        <w:ind w:left="0" w:firstLine="709"/>
        <w:jc w:val="both"/>
        <w:textAlignment w:val="auto"/>
        <w:rPr>
          <w:rStyle w:val="BodyTextChar"/>
          <w:rFonts w:ascii="Arial Narrow" w:eastAsia="Arial Narrow" w:hAnsi="Arial Narrow" w:cs="Arial Narrow"/>
          <w:color w:val="3A003A"/>
          <w:sz w:val="28"/>
          <w:lang w:val="ro-RO"/>
        </w:rPr>
      </w:pPr>
      <w:r w:rsidRPr="006B748A">
        <w:rPr>
          <w:rStyle w:val="BodyTextChar"/>
          <w:rFonts w:ascii="Arial Narrow" w:eastAsia="Arial Narrow" w:hAnsi="Arial Narrow" w:cs="Arial Narrow"/>
          <w:color w:val="3A003A"/>
          <w:sz w:val="28"/>
          <w:lang w:val="ro-RO"/>
        </w:rPr>
        <w:t>Analiza cauzelor in care parchetele au dispus soluții de trimitere in judecată, în anul 2021, pentru infracțiuni silvice, alte infracțiuni si contra mediului si infracțiuni contra patrimoniului cultural.</w:t>
      </w:r>
    </w:p>
    <w:p w14:paraId="440CC756" w14:textId="77777777" w:rsidR="0058086C" w:rsidRPr="006B748A" w:rsidRDefault="0058086C" w:rsidP="001026DA">
      <w:pPr>
        <w:pStyle w:val="BodyText"/>
        <w:widowControl w:val="0"/>
        <w:tabs>
          <w:tab w:val="left" w:pos="993"/>
        </w:tabs>
        <w:overflowPunct/>
        <w:autoSpaceDE/>
        <w:autoSpaceDN/>
        <w:adjustRightInd/>
        <w:ind w:left="709"/>
        <w:jc w:val="both"/>
        <w:textAlignment w:val="auto"/>
        <w:rPr>
          <w:rStyle w:val="BodyTextChar"/>
          <w:rFonts w:ascii="Arial Narrow" w:eastAsia="Arial Narrow" w:hAnsi="Arial Narrow" w:cs="Arial Narrow"/>
          <w:color w:val="3A003A"/>
          <w:sz w:val="28"/>
          <w:lang w:val="ro-RO"/>
        </w:rPr>
      </w:pPr>
    </w:p>
    <w:p w14:paraId="3947FE0B" w14:textId="77777777" w:rsidR="0058086C" w:rsidRPr="006B748A" w:rsidRDefault="0058086C" w:rsidP="001026DA">
      <w:pPr>
        <w:pStyle w:val="BodyText"/>
        <w:widowControl w:val="0"/>
        <w:tabs>
          <w:tab w:val="left" w:pos="993"/>
        </w:tabs>
        <w:overflowPunct/>
        <w:autoSpaceDE/>
        <w:autoSpaceDN/>
        <w:adjustRightInd/>
        <w:ind w:left="709"/>
        <w:jc w:val="both"/>
        <w:textAlignment w:val="auto"/>
        <w:rPr>
          <w:rStyle w:val="BodyTextChar"/>
          <w:rFonts w:ascii="Arial Narrow" w:eastAsia="Arial Narrow" w:hAnsi="Arial Narrow"/>
          <w:b/>
          <w:color w:val="3A003A"/>
          <w:sz w:val="28"/>
          <w:lang w:val="ro-RO"/>
        </w:rPr>
      </w:pPr>
      <w:r w:rsidRPr="006B748A">
        <w:rPr>
          <w:rStyle w:val="BodyTextChar"/>
          <w:rFonts w:ascii="Arial Narrow" w:hAnsi="Arial Narrow"/>
          <w:b/>
          <w:color w:val="3A003A"/>
          <w:sz w:val="28"/>
          <w:lang w:val="ro-RO"/>
        </w:rPr>
        <w:t>C. Controale efectuate de Serviciul de îndrumare și control în anul 202</w:t>
      </w:r>
      <w:bookmarkEnd w:id="225"/>
      <w:r w:rsidRPr="006B748A">
        <w:rPr>
          <w:rStyle w:val="BodyTextChar"/>
          <w:rFonts w:ascii="Arial Narrow" w:hAnsi="Arial Narrow"/>
          <w:b/>
          <w:color w:val="3A003A"/>
          <w:sz w:val="28"/>
          <w:lang w:val="ro-RO"/>
        </w:rPr>
        <w:t>4:</w:t>
      </w:r>
    </w:p>
    <w:p w14:paraId="19E9B0A2" w14:textId="77777777" w:rsidR="0058086C" w:rsidRPr="006B748A" w:rsidRDefault="0058086C" w:rsidP="00D73011">
      <w:pPr>
        <w:pStyle w:val="BodyText"/>
        <w:widowControl w:val="0"/>
        <w:numPr>
          <w:ilvl w:val="0"/>
          <w:numId w:val="1"/>
        </w:numPr>
        <w:tabs>
          <w:tab w:val="left" w:pos="993"/>
        </w:tabs>
        <w:overflowPunct/>
        <w:autoSpaceDE/>
        <w:autoSpaceDN/>
        <w:adjustRightInd/>
        <w:ind w:left="0" w:firstLine="709"/>
        <w:jc w:val="both"/>
        <w:textAlignment w:val="auto"/>
        <w:rPr>
          <w:rStyle w:val="BodyTextChar"/>
          <w:rFonts w:ascii="Arial Narrow" w:hAnsi="Arial Narrow" w:cs="Arial Narrow"/>
          <w:color w:val="3A003A"/>
          <w:sz w:val="28"/>
          <w:lang w:val="ro-RO"/>
        </w:rPr>
      </w:pPr>
      <w:r w:rsidRPr="006B748A">
        <w:rPr>
          <w:rStyle w:val="BodyTextChar"/>
          <w:rFonts w:ascii="Arial Narrow" w:eastAsia="Arial Narrow" w:hAnsi="Arial Narrow" w:cs="Arial Narrow"/>
          <w:color w:val="3A003A"/>
          <w:sz w:val="28"/>
          <w:lang w:val="ro-RO"/>
        </w:rPr>
        <w:t xml:space="preserve">Control efectuat la Parchetul de pe lângă Curtea de Apel Constanța vizând respectarea dispozițiilor legale in activitatea de urmărire penală în dosarul </w:t>
      </w:r>
      <w:r w:rsidR="00D326C1" w:rsidRPr="006B748A">
        <w:rPr>
          <w:rStyle w:val="BodyTextChar"/>
          <w:rFonts w:ascii="Arial Narrow" w:eastAsia="Arial Narrow" w:hAnsi="Arial Narrow" w:cs="Arial Narrow"/>
          <w:color w:val="3A003A"/>
          <w:sz w:val="28"/>
          <w:lang w:val="ro-RO"/>
        </w:rPr>
        <w:t xml:space="preserve">nr. </w:t>
      </w:r>
      <w:r w:rsidRPr="006B748A">
        <w:rPr>
          <w:rStyle w:val="BodyTextChar"/>
          <w:rFonts w:ascii="Arial Narrow" w:eastAsia="Arial Narrow" w:hAnsi="Arial Narrow" w:cs="Arial Narrow"/>
          <w:color w:val="3A003A"/>
          <w:sz w:val="28"/>
          <w:lang w:val="ro-RO"/>
        </w:rPr>
        <w:t>106/P/2021 al Parchetului de pe lângă Curtea de Apel  Constanta;</w:t>
      </w:r>
    </w:p>
    <w:p w14:paraId="3529F904" w14:textId="77777777" w:rsidR="0058086C" w:rsidRPr="006B748A" w:rsidRDefault="0058086C" w:rsidP="00D73011">
      <w:pPr>
        <w:pStyle w:val="BodyText"/>
        <w:widowControl w:val="0"/>
        <w:numPr>
          <w:ilvl w:val="0"/>
          <w:numId w:val="1"/>
        </w:numPr>
        <w:tabs>
          <w:tab w:val="left" w:pos="993"/>
        </w:tabs>
        <w:overflowPunct/>
        <w:autoSpaceDE/>
        <w:autoSpaceDN/>
        <w:adjustRightInd/>
        <w:ind w:left="0" w:firstLine="709"/>
        <w:jc w:val="both"/>
        <w:textAlignment w:val="auto"/>
        <w:rPr>
          <w:rStyle w:val="BodyTextChar"/>
          <w:rFonts w:ascii="Arial Narrow" w:eastAsia="Arial Narrow" w:hAnsi="Arial Narrow" w:cs="Arial Narrow"/>
          <w:color w:val="3A003A"/>
          <w:sz w:val="28"/>
          <w:lang w:val="ro-RO"/>
        </w:rPr>
      </w:pPr>
      <w:r w:rsidRPr="006B748A">
        <w:rPr>
          <w:rStyle w:val="BodyTextChar"/>
          <w:rFonts w:ascii="Arial Narrow" w:eastAsia="Arial Narrow" w:hAnsi="Arial Narrow" w:cs="Arial Narrow"/>
          <w:color w:val="3A003A"/>
          <w:sz w:val="28"/>
          <w:lang w:val="ro-RO"/>
        </w:rPr>
        <w:t>Control efectuat la Parchetul de pe lângă Curtea de Apel Galați, Parchetul de pe lângă Tribunalul Brăila si Parchetul de pe lângă Judecătoria Brăila;</w:t>
      </w:r>
    </w:p>
    <w:p w14:paraId="2642D0D7" w14:textId="77777777" w:rsidR="0058086C" w:rsidRPr="006B748A" w:rsidRDefault="0058086C" w:rsidP="00D73011">
      <w:pPr>
        <w:pStyle w:val="BodyText"/>
        <w:widowControl w:val="0"/>
        <w:numPr>
          <w:ilvl w:val="0"/>
          <w:numId w:val="1"/>
        </w:numPr>
        <w:tabs>
          <w:tab w:val="left" w:pos="993"/>
        </w:tabs>
        <w:overflowPunct/>
        <w:autoSpaceDE/>
        <w:autoSpaceDN/>
        <w:adjustRightInd/>
        <w:ind w:left="0" w:firstLine="709"/>
        <w:jc w:val="both"/>
        <w:textAlignment w:val="auto"/>
        <w:rPr>
          <w:rStyle w:val="BodyTextChar"/>
          <w:rFonts w:ascii="Arial Narrow" w:eastAsia="Arial Narrow" w:hAnsi="Arial Narrow" w:cs="Arial Narrow"/>
          <w:color w:val="3A003A"/>
          <w:sz w:val="28"/>
          <w:lang w:val="ro-RO"/>
        </w:rPr>
      </w:pPr>
      <w:r w:rsidRPr="006B748A">
        <w:rPr>
          <w:rStyle w:val="BodyTextChar"/>
          <w:rFonts w:ascii="Arial Narrow" w:eastAsia="Arial Narrow" w:hAnsi="Arial Narrow" w:cs="Arial Narrow"/>
          <w:color w:val="3A003A"/>
          <w:sz w:val="28"/>
          <w:lang w:val="ro-RO"/>
        </w:rPr>
        <w:t xml:space="preserve">Control efectuat la Parchetul de pe lângă Tribunalul Iași vizând respectarea dispozițiilor legale în activitatea de urmărire penală, în dosarul </w:t>
      </w:r>
      <w:r w:rsidR="00D326C1" w:rsidRPr="006B748A">
        <w:rPr>
          <w:rStyle w:val="BodyTextChar"/>
          <w:rFonts w:ascii="Arial Narrow" w:eastAsia="Arial Narrow" w:hAnsi="Arial Narrow" w:cs="Arial Narrow"/>
          <w:color w:val="3A003A"/>
          <w:sz w:val="28"/>
          <w:lang w:val="ro-RO"/>
        </w:rPr>
        <w:t xml:space="preserve">nr. </w:t>
      </w:r>
      <w:r w:rsidRPr="006B748A">
        <w:rPr>
          <w:rStyle w:val="BodyTextChar"/>
          <w:rFonts w:ascii="Arial Narrow" w:eastAsia="Arial Narrow" w:hAnsi="Arial Narrow" w:cs="Arial Narrow"/>
          <w:color w:val="3A003A"/>
          <w:sz w:val="28"/>
          <w:lang w:val="ro-RO"/>
        </w:rPr>
        <w:t>585/P/2021;</w:t>
      </w:r>
    </w:p>
    <w:p w14:paraId="6C529F65" w14:textId="77777777" w:rsidR="0058086C" w:rsidRPr="006B748A" w:rsidRDefault="0058086C" w:rsidP="00D73011">
      <w:pPr>
        <w:pStyle w:val="BodyText"/>
        <w:widowControl w:val="0"/>
        <w:numPr>
          <w:ilvl w:val="0"/>
          <w:numId w:val="1"/>
        </w:numPr>
        <w:tabs>
          <w:tab w:val="left" w:pos="993"/>
        </w:tabs>
        <w:overflowPunct/>
        <w:autoSpaceDE/>
        <w:autoSpaceDN/>
        <w:adjustRightInd/>
        <w:ind w:left="0" w:firstLine="709"/>
        <w:jc w:val="both"/>
        <w:textAlignment w:val="auto"/>
        <w:rPr>
          <w:rStyle w:val="BodyTextChar"/>
          <w:rFonts w:ascii="Arial Narrow" w:eastAsia="Arial Narrow" w:hAnsi="Arial Narrow" w:cs="Arial Narrow"/>
          <w:color w:val="3A003A"/>
          <w:sz w:val="28"/>
          <w:lang w:val="ro-RO"/>
        </w:rPr>
      </w:pPr>
      <w:r w:rsidRPr="006B748A">
        <w:rPr>
          <w:rStyle w:val="BodyTextChar"/>
          <w:rFonts w:ascii="Arial Narrow" w:eastAsia="Arial Narrow" w:hAnsi="Arial Narrow" w:cs="Arial Narrow"/>
          <w:color w:val="3A003A"/>
          <w:sz w:val="28"/>
          <w:lang w:val="ro-RO"/>
        </w:rPr>
        <w:t xml:space="preserve">Control efectuat la Parchetul de pe lângă Curtea de Apel Constanța vizând respectarea dispozițiilor legale în activitatea de urmărire penală în dosarul </w:t>
      </w:r>
      <w:r w:rsidR="00D326C1" w:rsidRPr="006B748A">
        <w:rPr>
          <w:rStyle w:val="BodyTextChar"/>
          <w:rFonts w:ascii="Arial Narrow" w:eastAsia="Arial Narrow" w:hAnsi="Arial Narrow" w:cs="Arial Narrow"/>
          <w:color w:val="3A003A"/>
          <w:sz w:val="28"/>
          <w:lang w:val="ro-RO"/>
        </w:rPr>
        <w:t xml:space="preserve">nr. </w:t>
      </w:r>
      <w:r w:rsidRPr="006B748A">
        <w:rPr>
          <w:rStyle w:val="BodyTextChar"/>
          <w:rFonts w:ascii="Arial Narrow" w:eastAsia="Arial Narrow" w:hAnsi="Arial Narrow" w:cs="Arial Narrow"/>
          <w:color w:val="3A003A"/>
          <w:sz w:val="28"/>
          <w:lang w:val="ro-RO"/>
        </w:rPr>
        <w:t>576/217/P/2024.</w:t>
      </w:r>
    </w:p>
    <w:p w14:paraId="38B9D6FC" w14:textId="77777777" w:rsidR="0058086C" w:rsidRPr="006B748A" w:rsidRDefault="0058086C" w:rsidP="001026DA">
      <w:pPr>
        <w:pStyle w:val="BodyText"/>
        <w:widowControl w:val="0"/>
        <w:tabs>
          <w:tab w:val="left" w:pos="993"/>
        </w:tabs>
        <w:overflowPunct/>
        <w:autoSpaceDE/>
        <w:autoSpaceDN/>
        <w:adjustRightInd/>
        <w:ind w:left="709"/>
        <w:jc w:val="both"/>
        <w:textAlignment w:val="auto"/>
        <w:rPr>
          <w:rStyle w:val="BodyTextChar"/>
          <w:rFonts w:ascii="Arial Narrow" w:eastAsia="Arial Narrow" w:hAnsi="Arial Narrow" w:cs="Arial Narrow"/>
          <w:color w:val="3A003A"/>
          <w:sz w:val="28"/>
          <w:szCs w:val="28"/>
          <w:lang w:val="ro-RO"/>
        </w:rPr>
      </w:pPr>
    </w:p>
    <w:p w14:paraId="7F9C2CDE" w14:textId="77777777" w:rsidR="007072EF" w:rsidRDefault="007072EF" w:rsidP="00146011">
      <w:pPr>
        <w:ind w:firstLine="720"/>
        <w:rPr>
          <w:rFonts w:ascii="Arial Narrow" w:hAnsi="Arial Narrow"/>
          <w:sz w:val="28"/>
          <w:szCs w:val="28"/>
        </w:rPr>
      </w:pPr>
    </w:p>
    <w:p w14:paraId="2B217AC2" w14:textId="77777777" w:rsidR="007072EF" w:rsidRDefault="007072EF" w:rsidP="00146011">
      <w:pPr>
        <w:ind w:firstLine="720"/>
        <w:rPr>
          <w:rFonts w:ascii="Arial Narrow" w:hAnsi="Arial Narrow"/>
          <w:sz w:val="28"/>
          <w:szCs w:val="28"/>
        </w:rPr>
      </w:pPr>
    </w:p>
    <w:p w14:paraId="3E6F2E6E" w14:textId="77777777" w:rsidR="007072EF" w:rsidRDefault="007072EF" w:rsidP="00146011">
      <w:pPr>
        <w:ind w:firstLine="720"/>
        <w:rPr>
          <w:rFonts w:ascii="Arial Narrow" w:hAnsi="Arial Narrow"/>
          <w:sz w:val="28"/>
          <w:szCs w:val="28"/>
        </w:rPr>
      </w:pPr>
    </w:p>
    <w:p w14:paraId="4A551684" w14:textId="77777777" w:rsidR="007072EF" w:rsidRDefault="007072EF" w:rsidP="00146011">
      <w:pPr>
        <w:ind w:firstLine="720"/>
        <w:rPr>
          <w:rFonts w:ascii="Arial Narrow" w:hAnsi="Arial Narrow"/>
          <w:sz w:val="28"/>
          <w:szCs w:val="28"/>
        </w:rPr>
      </w:pPr>
    </w:p>
    <w:p w14:paraId="3D4D96A7" w14:textId="77777777" w:rsidR="007072EF" w:rsidRDefault="007072EF" w:rsidP="00146011">
      <w:pPr>
        <w:ind w:firstLine="720"/>
        <w:rPr>
          <w:rFonts w:ascii="Arial Narrow" w:hAnsi="Arial Narrow"/>
          <w:sz w:val="28"/>
          <w:szCs w:val="28"/>
        </w:rPr>
      </w:pPr>
    </w:p>
    <w:p w14:paraId="64995032" w14:textId="77777777" w:rsidR="00CC5160" w:rsidRDefault="00CC5160" w:rsidP="00E50D40">
      <w:pPr>
        <w:pStyle w:val="Heading1"/>
        <w:ind w:firstLine="720"/>
        <w:rPr>
          <w:rFonts w:ascii="Arial Narrow" w:hAnsi="Arial Narrow"/>
          <w:b/>
          <w:color w:val="3A1953"/>
          <w:sz w:val="28"/>
          <w:szCs w:val="28"/>
        </w:rPr>
        <w:sectPr w:rsidR="00CC5160" w:rsidSect="00D064D4">
          <w:pgSz w:w="11907" w:h="16840" w:code="9"/>
          <w:pgMar w:top="970" w:right="1134" w:bottom="284" w:left="1418" w:header="142" w:footer="567" w:gutter="0"/>
          <w:cols w:space="708"/>
          <w:noEndnote/>
          <w:docGrid w:linePitch="326"/>
        </w:sectPr>
      </w:pPr>
    </w:p>
    <w:p w14:paraId="68A66B99" w14:textId="440AD32D" w:rsidR="00146011" w:rsidRDefault="00146011" w:rsidP="006B748A">
      <w:pPr>
        <w:pStyle w:val="Heading1"/>
        <w:shd w:val="clear" w:color="auto" w:fill="FFF8F3"/>
        <w:ind w:firstLine="720"/>
        <w:jc w:val="center"/>
        <w:rPr>
          <w:rFonts w:ascii="Arial Narrow" w:hAnsi="Arial Narrow"/>
          <w:b/>
          <w:color w:val="3A1953"/>
          <w:sz w:val="28"/>
          <w:szCs w:val="28"/>
        </w:rPr>
      </w:pPr>
      <w:bookmarkStart w:id="226" w:name="_Toc191558548"/>
      <w:r w:rsidRPr="00F55399">
        <w:rPr>
          <w:rFonts w:ascii="Arial Narrow" w:hAnsi="Arial Narrow"/>
          <w:b/>
          <w:color w:val="3A1953"/>
          <w:sz w:val="28"/>
          <w:szCs w:val="28"/>
        </w:rPr>
        <w:lastRenderedPageBreak/>
        <w:t>5. ACTIVITATEA DE COOPERARE INTERNAȚIONALĂ</w:t>
      </w:r>
      <w:bookmarkEnd w:id="226"/>
    </w:p>
    <w:p w14:paraId="537AB9D4" w14:textId="77777777" w:rsidR="00146011" w:rsidRDefault="00146011" w:rsidP="00146011">
      <w:pPr>
        <w:ind w:firstLine="720"/>
        <w:rPr>
          <w:rFonts w:ascii="Arial Narrow" w:hAnsi="Arial Narrow"/>
          <w:sz w:val="28"/>
          <w:szCs w:val="28"/>
        </w:rPr>
      </w:pPr>
    </w:p>
    <w:p w14:paraId="2637CD6A" w14:textId="77777777" w:rsidR="0089496D" w:rsidRPr="0089496D" w:rsidRDefault="0089496D" w:rsidP="0089496D">
      <w:pPr>
        <w:spacing w:line="259" w:lineRule="auto"/>
        <w:jc w:val="center"/>
        <w:rPr>
          <w:rFonts w:ascii="Franklin Gothic Book" w:hAnsi="Franklin Gothic Book" w:cs="Arial"/>
          <w:b/>
          <w:color w:val="3A1953"/>
          <w:lang w:eastAsia="en-US"/>
        </w:rPr>
      </w:pPr>
      <w:r w:rsidRPr="0089496D">
        <w:rPr>
          <w:rFonts w:ascii="Franklin Gothic Book" w:hAnsi="Franklin Gothic Book" w:cs="Arial"/>
          <w:b/>
          <w:color w:val="3A1953"/>
          <w:lang w:eastAsia="en-US"/>
        </w:rPr>
        <w:t xml:space="preserve">ACTIVITATEA  PROCURORULUI POTRIVIT LEGII NR. 302/2004 ŞI O.U.G. NR. 194/2002 </w:t>
      </w:r>
    </w:p>
    <w:p w14:paraId="45D0155A" w14:textId="68DA0AFF" w:rsidR="0089496D" w:rsidRPr="0089496D" w:rsidRDefault="0089496D" w:rsidP="0089496D">
      <w:pPr>
        <w:pBdr>
          <w:between w:val="single" w:sz="4" w:space="1" w:color="auto"/>
        </w:pBdr>
        <w:jc w:val="center"/>
        <w:rPr>
          <w:rFonts w:ascii="Franklin Gothic Book" w:hAnsi="Franklin Gothic Book"/>
          <w:b/>
          <w:color w:val="3A003A"/>
          <w:lang w:eastAsia="en-US"/>
        </w:rPr>
      </w:pPr>
      <w:r w:rsidRPr="0089496D">
        <w:rPr>
          <w:rFonts w:ascii="Franklin Gothic Book" w:hAnsi="Franklin Gothic Book" w:cs="Arial"/>
          <w:b/>
          <w:color w:val="3A1953"/>
          <w:lang w:eastAsia="en-US"/>
        </w:rPr>
        <w:t xml:space="preserve">         ANUL 2024 – ECRIS </w:t>
      </w:r>
      <w:r w:rsidR="00E65680">
        <w:rPr>
          <w:rFonts w:ascii="Franklin Gothic Book" w:hAnsi="Franklin Gothic Book" w:cs="Arial"/>
          <w:b/>
          <w:color w:val="3A1953"/>
          <w:lang w:eastAsia="en-US"/>
        </w:rPr>
        <w:t>ş</w:t>
      </w:r>
      <w:r w:rsidRPr="0089496D">
        <w:rPr>
          <w:rFonts w:ascii="Franklin Gothic Book" w:hAnsi="Franklin Gothic Book" w:cs="Arial"/>
          <w:b/>
          <w:color w:val="3A1953"/>
          <w:lang w:eastAsia="en-US"/>
        </w:rPr>
        <w:t>i eCOOPERARE</w:t>
      </w:r>
    </w:p>
    <w:p w14:paraId="5AD0003A" w14:textId="77777777" w:rsidR="0089496D" w:rsidRDefault="0089496D" w:rsidP="00146011">
      <w:pPr>
        <w:ind w:firstLine="720"/>
        <w:rPr>
          <w:rFonts w:ascii="Arial Narrow" w:hAnsi="Arial Narrow"/>
          <w:sz w:val="28"/>
          <w:szCs w:val="28"/>
        </w:rPr>
      </w:pPr>
    </w:p>
    <w:tbl>
      <w:tblPr>
        <w:tblW w:w="1559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394"/>
        <w:gridCol w:w="1559"/>
        <w:gridCol w:w="1413"/>
        <w:gridCol w:w="1564"/>
        <w:gridCol w:w="1602"/>
        <w:gridCol w:w="1426"/>
        <w:gridCol w:w="1680"/>
        <w:gridCol w:w="1245"/>
      </w:tblGrid>
      <w:tr w:rsidR="00CC5160" w:rsidRPr="00CC5160" w14:paraId="781455F2" w14:textId="77777777" w:rsidTr="008A59CE">
        <w:trPr>
          <w:tblHeader/>
        </w:trPr>
        <w:tc>
          <w:tcPr>
            <w:tcW w:w="709" w:type="dxa"/>
            <w:tcBorders>
              <w:top w:val="single" w:sz="4" w:space="0" w:color="70AD47"/>
              <w:left w:val="single" w:sz="4" w:space="0" w:color="70AD47"/>
              <w:bottom w:val="single" w:sz="4" w:space="0" w:color="70AD47"/>
              <w:right w:val="single" w:sz="4" w:space="0" w:color="70AD47"/>
            </w:tcBorders>
            <w:shd w:val="clear" w:color="auto" w:fill="FFF9F3"/>
          </w:tcPr>
          <w:p w14:paraId="78A58570" w14:textId="77777777" w:rsidR="00CC5160" w:rsidRPr="00CC5160" w:rsidRDefault="00CC5160" w:rsidP="00CC5160">
            <w:pPr>
              <w:tabs>
                <w:tab w:val="left" w:pos="117"/>
              </w:tabs>
              <w:ind w:left="-108" w:right="-108"/>
              <w:jc w:val="center"/>
              <w:rPr>
                <w:rFonts w:ascii="Franklin Gothic Book" w:hAnsi="Franklin Gothic Book"/>
                <w:b/>
                <w:color w:val="3A003A"/>
                <w:sz w:val="20"/>
                <w:szCs w:val="20"/>
                <w:lang w:eastAsia="en-US"/>
              </w:rPr>
            </w:pPr>
          </w:p>
          <w:p w14:paraId="00FD07C3" w14:textId="77777777" w:rsidR="00CC5160" w:rsidRPr="00CC5160" w:rsidRDefault="00CC5160" w:rsidP="00CC5160">
            <w:pPr>
              <w:tabs>
                <w:tab w:val="left" w:pos="117"/>
              </w:tabs>
              <w:ind w:left="-108" w:right="-108"/>
              <w:jc w:val="center"/>
              <w:rPr>
                <w:rFonts w:ascii="Franklin Gothic Book" w:hAnsi="Franklin Gothic Book"/>
                <w:b/>
                <w:color w:val="3A003A"/>
                <w:sz w:val="20"/>
                <w:szCs w:val="20"/>
                <w:lang w:val="en-US" w:eastAsia="en-US"/>
              </w:rPr>
            </w:pPr>
            <w:r w:rsidRPr="00CC5160">
              <w:rPr>
                <w:rFonts w:ascii="Franklin Gothic Book" w:hAnsi="Franklin Gothic Book"/>
                <w:b/>
                <w:color w:val="3A003A"/>
                <w:sz w:val="20"/>
                <w:szCs w:val="20"/>
                <w:lang w:val="en-US" w:eastAsia="en-US"/>
              </w:rPr>
              <w:t>Nr.</w:t>
            </w:r>
          </w:p>
          <w:p w14:paraId="061F70E0" w14:textId="77777777" w:rsidR="00CC5160" w:rsidRPr="00CC5160" w:rsidRDefault="00CC5160" w:rsidP="00CC5160">
            <w:pPr>
              <w:ind w:left="-108" w:right="-108"/>
              <w:jc w:val="center"/>
              <w:rPr>
                <w:rFonts w:ascii="Franklin Gothic Book" w:hAnsi="Franklin Gothic Book"/>
                <w:b/>
                <w:color w:val="3A003A"/>
                <w:sz w:val="20"/>
                <w:szCs w:val="20"/>
                <w:lang w:val="en-US" w:eastAsia="en-US"/>
              </w:rPr>
            </w:pPr>
            <w:r w:rsidRPr="00CC5160">
              <w:rPr>
                <w:rFonts w:ascii="Franklin Gothic Book" w:hAnsi="Franklin Gothic Book"/>
                <w:b/>
                <w:color w:val="3A003A"/>
                <w:sz w:val="20"/>
                <w:szCs w:val="20"/>
                <w:lang w:val="en-US" w:eastAsia="en-US"/>
              </w:rPr>
              <w:t>crt.</w:t>
            </w:r>
          </w:p>
        </w:tc>
        <w:tc>
          <w:tcPr>
            <w:tcW w:w="4394" w:type="dxa"/>
            <w:tcBorders>
              <w:top w:val="single" w:sz="4" w:space="0" w:color="70AD47"/>
              <w:left w:val="single" w:sz="4" w:space="0" w:color="70AD47"/>
              <w:bottom w:val="single" w:sz="4" w:space="0" w:color="70AD47"/>
              <w:right w:val="single" w:sz="4" w:space="0" w:color="70AD47"/>
            </w:tcBorders>
            <w:shd w:val="clear" w:color="auto" w:fill="FFF9F3"/>
          </w:tcPr>
          <w:p w14:paraId="7F39FB38" w14:textId="77777777" w:rsidR="00CC5160" w:rsidRPr="00CC5160" w:rsidRDefault="00CC5160" w:rsidP="00CC5160">
            <w:pPr>
              <w:jc w:val="center"/>
              <w:rPr>
                <w:rFonts w:ascii="Franklin Gothic Book" w:hAnsi="Franklin Gothic Book"/>
                <w:b/>
                <w:color w:val="3A003A"/>
                <w:sz w:val="20"/>
                <w:szCs w:val="20"/>
                <w:lang w:val="fr-FR" w:eastAsia="en-US"/>
              </w:rPr>
            </w:pPr>
          </w:p>
          <w:p w14:paraId="6E67815E" w14:textId="77777777" w:rsidR="00CC5160" w:rsidRPr="00CC5160" w:rsidRDefault="00CC5160" w:rsidP="00CC5160">
            <w:pPr>
              <w:jc w:val="center"/>
              <w:rPr>
                <w:rFonts w:ascii="Franklin Gothic Book" w:hAnsi="Franklin Gothic Book"/>
                <w:b/>
                <w:color w:val="3A003A"/>
                <w:sz w:val="20"/>
                <w:szCs w:val="20"/>
                <w:lang w:val="fr-FR" w:eastAsia="en-US"/>
              </w:rPr>
            </w:pPr>
          </w:p>
          <w:p w14:paraId="13DAF501" w14:textId="77777777" w:rsidR="00CC5160" w:rsidRPr="00CC5160" w:rsidRDefault="00CC5160" w:rsidP="00CC5160">
            <w:pPr>
              <w:jc w:val="center"/>
              <w:rPr>
                <w:rFonts w:ascii="Franklin Gothic Book" w:hAnsi="Franklin Gothic Book"/>
                <w:b/>
                <w:color w:val="3A003A"/>
                <w:sz w:val="20"/>
                <w:szCs w:val="20"/>
                <w:lang w:val="fr-FR" w:eastAsia="en-US"/>
              </w:rPr>
            </w:pPr>
            <w:r w:rsidRPr="00CC5160">
              <w:rPr>
                <w:rFonts w:ascii="Franklin Gothic Book" w:hAnsi="Franklin Gothic Book"/>
                <w:b/>
                <w:color w:val="3A003A"/>
                <w:sz w:val="20"/>
                <w:szCs w:val="20"/>
                <w:lang w:val="fr-FR" w:eastAsia="en-US"/>
              </w:rPr>
              <w:t>UNITATEA DE PARCHET</w:t>
            </w:r>
          </w:p>
          <w:p w14:paraId="51F5D299" w14:textId="77777777" w:rsidR="00CC5160" w:rsidRPr="00CC5160" w:rsidRDefault="00CC5160" w:rsidP="00CC5160">
            <w:pPr>
              <w:jc w:val="center"/>
              <w:rPr>
                <w:rFonts w:ascii="Franklin Gothic Book" w:hAnsi="Franklin Gothic Book"/>
                <w:b/>
                <w:color w:val="3A003A"/>
                <w:sz w:val="20"/>
                <w:szCs w:val="20"/>
                <w:lang w:val="fr-FR" w:eastAsia="en-US"/>
              </w:rPr>
            </w:pPr>
            <w:r w:rsidRPr="00CC5160">
              <w:rPr>
                <w:rFonts w:ascii="Franklin Gothic Book" w:hAnsi="Franklin Gothic Book"/>
                <w:b/>
                <w:color w:val="3A003A"/>
                <w:sz w:val="20"/>
                <w:szCs w:val="20"/>
                <w:lang w:val="fr-FR" w:eastAsia="en-US"/>
              </w:rPr>
              <w:t>ACTIVITATE CENTRALIZATĂ</w:t>
            </w:r>
          </w:p>
        </w:tc>
        <w:tc>
          <w:tcPr>
            <w:tcW w:w="1559" w:type="dxa"/>
            <w:tcBorders>
              <w:top w:val="single" w:sz="4" w:space="0" w:color="70AD47"/>
              <w:left w:val="single" w:sz="4" w:space="0" w:color="70AD47"/>
              <w:bottom w:val="single" w:sz="4" w:space="0" w:color="70AD47"/>
              <w:right w:val="single" w:sz="4" w:space="0" w:color="70AD47"/>
            </w:tcBorders>
            <w:shd w:val="clear" w:color="auto" w:fill="FFF9F3"/>
            <w:vAlign w:val="center"/>
          </w:tcPr>
          <w:p w14:paraId="5E9D0A00" w14:textId="77777777" w:rsidR="00CC5160" w:rsidRPr="00CC5160" w:rsidRDefault="00CC5160" w:rsidP="00CC5160">
            <w:pPr>
              <w:jc w:val="center"/>
              <w:rPr>
                <w:rFonts w:ascii="Franklin Gothic Book" w:hAnsi="Franklin Gothic Book"/>
                <w:b/>
                <w:color w:val="3A003A"/>
                <w:sz w:val="20"/>
                <w:szCs w:val="20"/>
                <w:lang w:val="es-ES" w:eastAsia="en-US"/>
              </w:rPr>
            </w:pPr>
            <w:r w:rsidRPr="00CC5160">
              <w:rPr>
                <w:rFonts w:ascii="Franklin Gothic Book" w:hAnsi="Franklin Gothic Book"/>
                <w:b/>
                <w:color w:val="3A003A"/>
                <w:sz w:val="20"/>
                <w:szCs w:val="20"/>
                <w:lang w:val="es-ES" w:eastAsia="en-US"/>
              </w:rPr>
              <w:t>EXISTENTE</w:t>
            </w:r>
          </w:p>
          <w:p w14:paraId="49959AB6" w14:textId="77777777" w:rsidR="00CC5160" w:rsidRPr="00CC5160" w:rsidRDefault="00CC5160" w:rsidP="00CC5160">
            <w:pPr>
              <w:jc w:val="center"/>
              <w:rPr>
                <w:rFonts w:ascii="Franklin Gothic Book" w:hAnsi="Franklin Gothic Book"/>
                <w:b/>
                <w:color w:val="3A003A"/>
                <w:sz w:val="20"/>
                <w:szCs w:val="20"/>
                <w:lang w:val="es-ES" w:eastAsia="en-US"/>
              </w:rPr>
            </w:pPr>
            <w:r w:rsidRPr="00CC5160">
              <w:rPr>
                <w:rFonts w:ascii="Franklin Gothic Book" w:hAnsi="Franklin Gothic Book"/>
                <w:b/>
                <w:color w:val="3A003A"/>
                <w:sz w:val="20"/>
                <w:szCs w:val="20"/>
                <w:lang w:val="es-ES" w:eastAsia="en-US"/>
              </w:rPr>
              <w:t>LA ÎNCEPUTUL PERIOADEI</w:t>
            </w:r>
          </w:p>
        </w:tc>
        <w:tc>
          <w:tcPr>
            <w:tcW w:w="1413" w:type="dxa"/>
            <w:tcBorders>
              <w:top w:val="single" w:sz="4" w:space="0" w:color="70AD47"/>
              <w:left w:val="single" w:sz="4" w:space="0" w:color="70AD47"/>
              <w:bottom w:val="single" w:sz="4" w:space="0" w:color="70AD47"/>
              <w:right w:val="single" w:sz="4" w:space="0" w:color="70AD47"/>
            </w:tcBorders>
            <w:shd w:val="clear" w:color="auto" w:fill="FFF9F3"/>
            <w:vAlign w:val="center"/>
          </w:tcPr>
          <w:p w14:paraId="0B5D0380" w14:textId="77777777" w:rsidR="00CC5160" w:rsidRPr="00CC5160" w:rsidRDefault="00CC5160" w:rsidP="00CC5160">
            <w:pPr>
              <w:jc w:val="center"/>
              <w:rPr>
                <w:rFonts w:ascii="Franklin Gothic Book" w:hAnsi="Franklin Gothic Book"/>
                <w:b/>
                <w:color w:val="3A003A"/>
                <w:sz w:val="20"/>
                <w:szCs w:val="20"/>
                <w:lang w:val="es-ES" w:eastAsia="en-US"/>
              </w:rPr>
            </w:pPr>
            <w:r w:rsidRPr="00CC5160">
              <w:rPr>
                <w:rFonts w:ascii="Franklin Gothic Book" w:hAnsi="Franklin Gothic Book"/>
                <w:b/>
                <w:color w:val="3A003A"/>
                <w:sz w:val="20"/>
                <w:szCs w:val="20"/>
                <w:lang w:val="es-ES" w:eastAsia="en-US"/>
              </w:rPr>
              <w:t>INTRATE</w:t>
            </w:r>
          </w:p>
          <w:p w14:paraId="0A5BEEA4" w14:textId="77777777" w:rsidR="00CC5160" w:rsidRPr="00CC5160" w:rsidRDefault="00CC5160" w:rsidP="00CC5160">
            <w:pPr>
              <w:jc w:val="center"/>
              <w:rPr>
                <w:rFonts w:ascii="Franklin Gothic Book" w:hAnsi="Franklin Gothic Book"/>
                <w:b/>
                <w:color w:val="3A003A"/>
                <w:sz w:val="20"/>
                <w:szCs w:val="20"/>
                <w:lang w:val="es-ES" w:eastAsia="en-US"/>
              </w:rPr>
            </w:pPr>
            <w:r w:rsidRPr="00CC5160">
              <w:rPr>
                <w:rFonts w:ascii="Franklin Gothic Book" w:hAnsi="Franklin Gothic Book"/>
                <w:b/>
                <w:color w:val="3A003A"/>
                <w:sz w:val="20"/>
                <w:szCs w:val="20"/>
                <w:lang w:val="es-ES" w:eastAsia="en-US"/>
              </w:rPr>
              <w:t>ÎN</w:t>
            </w:r>
          </w:p>
          <w:p w14:paraId="03DEB258" w14:textId="77777777" w:rsidR="00CC5160" w:rsidRPr="00CC5160" w:rsidRDefault="00CC5160" w:rsidP="00CC5160">
            <w:pPr>
              <w:jc w:val="center"/>
              <w:rPr>
                <w:rFonts w:ascii="Franklin Gothic Book" w:hAnsi="Franklin Gothic Book"/>
                <w:b/>
                <w:color w:val="3A003A"/>
                <w:sz w:val="20"/>
                <w:szCs w:val="20"/>
                <w:lang w:val="es-ES" w:eastAsia="en-US"/>
              </w:rPr>
            </w:pPr>
            <w:r w:rsidRPr="00CC5160">
              <w:rPr>
                <w:rFonts w:ascii="Franklin Gothic Book" w:hAnsi="Franklin Gothic Book"/>
                <w:b/>
                <w:color w:val="3A003A"/>
                <w:sz w:val="20"/>
                <w:szCs w:val="20"/>
                <w:lang w:val="es-ES" w:eastAsia="en-US"/>
              </w:rPr>
              <w:t>CURSUL</w:t>
            </w:r>
          </w:p>
          <w:p w14:paraId="116C8641" w14:textId="77777777" w:rsidR="00CC5160" w:rsidRPr="00CC5160" w:rsidRDefault="00CC5160" w:rsidP="00CC5160">
            <w:pPr>
              <w:jc w:val="center"/>
              <w:rPr>
                <w:rFonts w:ascii="Franklin Gothic Book" w:hAnsi="Franklin Gothic Book"/>
                <w:b/>
                <w:color w:val="3A003A"/>
                <w:sz w:val="20"/>
                <w:szCs w:val="20"/>
                <w:lang w:val="es-ES" w:eastAsia="en-US"/>
              </w:rPr>
            </w:pPr>
            <w:r w:rsidRPr="00CC5160">
              <w:rPr>
                <w:rFonts w:ascii="Franklin Gothic Book" w:hAnsi="Franklin Gothic Book"/>
                <w:b/>
                <w:color w:val="3A003A"/>
                <w:sz w:val="20"/>
                <w:szCs w:val="20"/>
                <w:lang w:val="es-ES" w:eastAsia="en-US"/>
              </w:rPr>
              <w:t>PERIOADEI</w:t>
            </w:r>
          </w:p>
        </w:tc>
        <w:tc>
          <w:tcPr>
            <w:tcW w:w="1564" w:type="dxa"/>
            <w:tcBorders>
              <w:top w:val="single" w:sz="4" w:space="0" w:color="70AD47"/>
              <w:left w:val="single" w:sz="4" w:space="0" w:color="70AD47"/>
              <w:bottom w:val="single" w:sz="4" w:space="0" w:color="70AD47"/>
              <w:right w:val="single" w:sz="4" w:space="0" w:color="70AD47"/>
            </w:tcBorders>
            <w:shd w:val="clear" w:color="auto" w:fill="FFF9F3"/>
            <w:vAlign w:val="center"/>
          </w:tcPr>
          <w:p w14:paraId="0B672C81" w14:textId="77777777" w:rsidR="00CC5160" w:rsidRPr="00CC5160" w:rsidRDefault="00CC5160" w:rsidP="00CC5160">
            <w:pPr>
              <w:jc w:val="center"/>
              <w:rPr>
                <w:rFonts w:ascii="Franklin Gothic Book" w:hAnsi="Franklin Gothic Book"/>
                <w:b/>
                <w:color w:val="3A003A"/>
                <w:sz w:val="20"/>
                <w:szCs w:val="20"/>
                <w:lang w:val="es-ES" w:eastAsia="en-US"/>
              </w:rPr>
            </w:pPr>
            <w:r w:rsidRPr="00CC5160">
              <w:rPr>
                <w:rFonts w:ascii="Franklin Gothic Book" w:hAnsi="Franklin Gothic Book"/>
                <w:b/>
                <w:color w:val="3A003A"/>
                <w:sz w:val="20"/>
                <w:szCs w:val="20"/>
                <w:lang w:val="es-ES" w:eastAsia="en-US"/>
              </w:rPr>
              <w:t>TOTAL  DE</w:t>
            </w:r>
          </w:p>
          <w:p w14:paraId="10230FE2" w14:textId="77777777" w:rsidR="00CC5160" w:rsidRPr="00CC5160" w:rsidRDefault="00CC5160" w:rsidP="00CC5160">
            <w:pPr>
              <w:jc w:val="center"/>
              <w:rPr>
                <w:rFonts w:ascii="Franklin Gothic Book" w:hAnsi="Franklin Gothic Book"/>
                <w:b/>
                <w:color w:val="3A003A"/>
                <w:sz w:val="20"/>
                <w:szCs w:val="20"/>
                <w:lang w:val="es-ES" w:eastAsia="en-US"/>
              </w:rPr>
            </w:pPr>
            <w:r w:rsidRPr="00CC5160">
              <w:rPr>
                <w:rFonts w:ascii="Franklin Gothic Book" w:hAnsi="Franklin Gothic Book"/>
                <w:b/>
                <w:color w:val="3A003A"/>
                <w:sz w:val="20"/>
                <w:szCs w:val="20"/>
                <w:lang w:val="es-ES" w:eastAsia="en-US"/>
              </w:rPr>
              <w:t>SOLUŢIONAT</w:t>
            </w:r>
          </w:p>
          <w:p w14:paraId="2C24FB5D" w14:textId="77777777" w:rsidR="00CC5160" w:rsidRPr="00CC5160" w:rsidRDefault="00CC5160" w:rsidP="00CC5160">
            <w:pPr>
              <w:jc w:val="center"/>
              <w:rPr>
                <w:rFonts w:ascii="Franklin Gothic Book" w:hAnsi="Franklin Gothic Book"/>
                <w:b/>
                <w:color w:val="3A003A"/>
                <w:sz w:val="20"/>
                <w:szCs w:val="20"/>
                <w:lang w:val="es-ES" w:eastAsia="en-US"/>
              </w:rPr>
            </w:pPr>
            <w:r w:rsidRPr="00CC5160">
              <w:rPr>
                <w:rFonts w:ascii="Franklin Gothic Book" w:hAnsi="Franklin Gothic Book"/>
                <w:b/>
                <w:color w:val="3A003A"/>
                <w:sz w:val="20"/>
                <w:szCs w:val="20"/>
                <w:lang w:val="es-ES" w:eastAsia="en-US"/>
              </w:rPr>
              <w:t>DIN CARE:</w:t>
            </w:r>
          </w:p>
        </w:tc>
        <w:tc>
          <w:tcPr>
            <w:tcW w:w="1602" w:type="dxa"/>
            <w:tcBorders>
              <w:top w:val="single" w:sz="4" w:space="0" w:color="70AD47"/>
              <w:left w:val="single" w:sz="4" w:space="0" w:color="70AD47"/>
              <w:bottom w:val="single" w:sz="4" w:space="0" w:color="70AD47"/>
              <w:right w:val="single" w:sz="4" w:space="0" w:color="70AD47"/>
            </w:tcBorders>
            <w:shd w:val="clear" w:color="auto" w:fill="FFF9F3"/>
            <w:vAlign w:val="center"/>
          </w:tcPr>
          <w:p w14:paraId="21CBE359" w14:textId="77777777" w:rsidR="00CC5160" w:rsidRPr="00CC5160" w:rsidRDefault="00CC5160" w:rsidP="00CC5160">
            <w:pPr>
              <w:jc w:val="center"/>
              <w:rPr>
                <w:rFonts w:ascii="Franklin Gothic Book" w:hAnsi="Franklin Gothic Book"/>
                <w:b/>
                <w:color w:val="3A003A"/>
                <w:sz w:val="20"/>
                <w:szCs w:val="20"/>
                <w:lang w:val="es-ES" w:eastAsia="en-US"/>
              </w:rPr>
            </w:pPr>
            <w:r w:rsidRPr="00CC5160">
              <w:rPr>
                <w:rFonts w:ascii="Franklin Gothic Book" w:hAnsi="Franklin Gothic Book"/>
                <w:b/>
                <w:color w:val="3A003A"/>
                <w:sz w:val="20"/>
                <w:szCs w:val="20"/>
                <w:lang w:val="es-ES" w:eastAsia="en-US"/>
              </w:rPr>
              <w:t>SOLUŢIONATE</w:t>
            </w:r>
          </w:p>
          <w:p w14:paraId="25DD8887" w14:textId="77777777" w:rsidR="00CC5160" w:rsidRPr="00CC5160" w:rsidRDefault="00CC5160" w:rsidP="00CC5160">
            <w:pPr>
              <w:jc w:val="center"/>
              <w:rPr>
                <w:rFonts w:ascii="Franklin Gothic Book" w:hAnsi="Franklin Gothic Book"/>
                <w:b/>
                <w:color w:val="3A003A"/>
                <w:sz w:val="20"/>
                <w:szCs w:val="20"/>
                <w:lang w:val="es-ES" w:eastAsia="en-US"/>
              </w:rPr>
            </w:pPr>
            <w:r w:rsidRPr="00CC5160">
              <w:rPr>
                <w:rFonts w:ascii="Franklin Gothic Book" w:hAnsi="Franklin Gothic Book"/>
                <w:b/>
                <w:color w:val="3A003A"/>
                <w:sz w:val="20"/>
                <w:szCs w:val="20"/>
                <w:lang w:val="es-ES" w:eastAsia="en-US"/>
              </w:rPr>
              <w:t>ÎN CURSUL</w:t>
            </w:r>
          </w:p>
          <w:p w14:paraId="3ECB698D" w14:textId="77777777" w:rsidR="00CC5160" w:rsidRPr="00CC5160" w:rsidRDefault="00CC5160" w:rsidP="00CC5160">
            <w:pPr>
              <w:jc w:val="center"/>
              <w:rPr>
                <w:rFonts w:ascii="Franklin Gothic Book" w:hAnsi="Franklin Gothic Book"/>
                <w:b/>
                <w:color w:val="3A003A"/>
                <w:sz w:val="20"/>
                <w:szCs w:val="20"/>
                <w:lang w:val="es-ES" w:eastAsia="en-US"/>
              </w:rPr>
            </w:pPr>
            <w:r w:rsidRPr="00CC5160">
              <w:rPr>
                <w:rFonts w:ascii="Franklin Gothic Book" w:hAnsi="Franklin Gothic Book"/>
                <w:b/>
                <w:color w:val="3A003A"/>
                <w:sz w:val="20"/>
                <w:szCs w:val="20"/>
                <w:lang w:val="es-ES" w:eastAsia="en-US"/>
              </w:rPr>
              <w:t>PERIOADEI</w:t>
            </w:r>
          </w:p>
        </w:tc>
        <w:tc>
          <w:tcPr>
            <w:tcW w:w="1426" w:type="dxa"/>
            <w:tcBorders>
              <w:top w:val="single" w:sz="4" w:space="0" w:color="70AD47"/>
              <w:left w:val="single" w:sz="4" w:space="0" w:color="70AD47"/>
              <w:bottom w:val="single" w:sz="4" w:space="0" w:color="70AD47"/>
              <w:right w:val="single" w:sz="4" w:space="0" w:color="70AD47"/>
            </w:tcBorders>
            <w:shd w:val="clear" w:color="auto" w:fill="FFF9F3"/>
            <w:vAlign w:val="center"/>
          </w:tcPr>
          <w:p w14:paraId="1C9D1D24" w14:textId="77777777" w:rsidR="00CC5160" w:rsidRPr="00CC5160" w:rsidRDefault="00CC5160" w:rsidP="00CC5160">
            <w:pPr>
              <w:jc w:val="center"/>
              <w:rPr>
                <w:rFonts w:ascii="Franklin Gothic Book" w:hAnsi="Franklin Gothic Book"/>
                <w:b/>
                <w:color w:val="3A003A"/>
                <w:sz w:val="20"/>
                <w:szCs w:val="20"/>
                <w:lang w:val="es-ES" w:eastAsia="en-US"/>
              </w:rPr>
            </w:pPr>
            <w:r w:rsidRPr="00CC5160">
              <w:rPr>
                <w:rFonts w:ascii="Franklin Gothic Book" w:hAnsi="Franklin Gothic Book"/>
                <w:b/>
                <w:color w:val="3A003A"/>
                <w:sz w:val="20"/>
                <w:szCs w:val="20"/>
                <w:lang w:val="es-ES" w:eastAsia="en-US"/>
              </w:rPr>
              <w:t>TRIMISE</w:t>
            </w:r>
          </w:p>
          <w:p w14:paraId="5273BC87" w14:textId="77777777" w:rsidR="00CC5160" w:rsidRPr="00CC5160" w:rsidRDefault="00CC5160" w:rsidP="00CC5160">
            <w:pPr>
              <w:jc w:val="center"/>
              <w:rPr>
                <w:rFonts w:ascii="Franklin Gothic Book" w:hAnsi="Franklin Gothic Book"/>
                <w:b/>
                <w:color w:val="3A003A"/>
                <w:sz w:val="20"/>
                <w:szCs w:val="20"/>
                <w:lang w:val="es-ES" w:eastAsia="en-US"/>
              </w:rPr>
            </w:pPr>
            <w:r w:rsidRPr="00CC5160">
              <w:rPr>
                <w:rFonts w:ascii="Franklin Gothic Book" w:hAnsi="Franklin Gothic Book"/>
                <w:b/>
                <w:color w:val="3A003A"/>
                <w:sz w:val="20"/>
                <w:szCs w:val="20"/>
                <w:lang w:val="es-ES" w:eastAsia="en-US"/>
              </w:rPr>
              <w:t>LA ORGANELE COMPETENTE</w:t>
            </w:r>
          </w:p>
        </w:tc>
        <w:tc>
          <w:tcPr>
            <w:tcW w:w="1680" w:type="dxa"/>
            <w:tcBorders>
              <w:top w:val="single" w:sz="4" w:space="0" w:color="70AD47"/>
              <w:left w:val="single" w:sz="4" w:space="0" w:color="70AD47"/>
              <w:bottom w:val="single" w:sz="4" w:space="0" w:color="70AD47"/>
              <w:right w:val="single" w:sz="4" w:space="0" w:color="70AD47"/>
            </w:tcBorders>
            <w:shd w:val="clear" w:color="auto" w:fill="FFF9F3"/>
            <w:vAlign w:val="center"/>
          </w:tcPr>
          <w:p w14:paraId="3D1467B3" w14:textId="77777777" w:rsidR="00CC5160" w:rsidRPr="00CC5160" w:rsidRDefault="00CC5160" w:rsidP="00CC5160">
            <w:pPr>
              <w:ind w:hanging="108"/>
              <w:jc w:val="center"/>
              <w:rPr>
                <w:rFonts w:ascii="Franklin Gothic Book" w:hAnsi="Franklin Gothic Book"/>
                <w:b/>
                <w:color w:val="3A003A"/>
                <w:sz w:val="20"/>
                <w:szCs w:val="20"/>
                <w:lang w:val="es-ES" w:eastAsia="en-US"/>
              </w:rPr>
            </w:pPr>
            <w:r w:rsidRPr="00CC5160">
              <w:rPr>
                <w:rFonts w:ascii="Franklin Gothic Book" w:hAnsi="Franklin Gothic Book"/>
                <w:b/>
                <w:color w:val="3A003A"/>
                <w:sz w:val="20"/>
                <w:szCs w:val="20"/>
                <w:lang w:val="es-ES" w:eastAsia="en-US"/>
              </w:rPr>
              <w:t>RĂMASE</w:t>
            </w:r>
          </w:p>
          <w:p w14:paraId="52DB2401" w14:textId="77777777" w:rsidR="00CC5160" w:rsidRPr="00CC5160" w:rsidRDefault="00CC5160" w:rsidP="00CC5160">
            <w:pPr>
              <w:ind w:left="-108" w:right="-228" w:hanging="108"/>
              <w:jc w:val="center"/>
              <w:rPr>
                <w:rFonts w:ascii="Franklin Gothic Book" w:hAnsi="Franklin Gothic Book"/>
                <w:b/>
                <w:color w:val="3A003A"/>
                <w:sz w:val="20"/>
                <w:szCs w:val="20"/>
                <w:lang w:val="es-ES" w:eastAsia="en-US"/>
              </w:rPr>
            </w:pPr>
            <w:r w:rsidRPr="00CC5160">
              <w:rPr>
                <w:rFonts w:ascii="Franklin Gothic Book" w:hAnsi="Franklin Gothic Book"/>
                <w:b/>
                <w:color w:val="3A003A"/>
                <w:sz w:val="20"/>
                <w:szCs w:val="20"/>
                <w:lang w:val="es-ES" w:eastAsia="en-US"/>
              </w:rPr>
              <w:t>NESOLUŢIONATE</w:t>
            </w:r>
          </w:p>
          <w:p w14:paraId="3C011C5F" w14:textId="77777777" w:rsidR="00CC5160" w:rsidRPr="00CC5160" w:rsidRDefault="00CC5160" w:rsidP="00CC5160">
            <w:pPr>
              <w:ind w:left="-108" w:right="-228" w:hanging="108"/>
              <w:jc w:val="center"/>
              <w:rPr>
                <w:rFonts w:ascii="Franklin Gothic Book" w:hAnsi="Franklin Gothic Book"/>
                <w:b/>
                <w:color w:val="3A003A"/>
                <w:sz w:val="20"/>
                <w:szCs w:val="20"/>
                <w:lang w:val="es-ES" w:eastAsia="en-US"/>
              </w:rPr>
            </w:pPr>
            <w:smartTag w:uri="urn:schemas-microsoft-com:office:smarttags" w:element="PersonName">
              <w:smartTagPr>
                <w:attr w:name="ProductID" w:val="LA SFÂRŞITUL PERIOADEI"/>
              </w:smartTagPr>
              <w:smartTag w:uri="urn:schemas-microsoft-com:office:smarttags" w:element="PersonName">
                <w:smartTagPr>
                  <w:attr w:name="ProductID" w:val="LA SFÂRŞITUL"/>
                </w:smartTagPr>
                <w:r w:rsidRPr="00CC5160">
                  <w:rPr>
                    <w:rFonts w:ascii="Franklin Gothic Book" w:hAnsi="Franklin Gothic Book"/>
                    <w:b/>
                    <w:color w:val="3A003A"/>
                    <w:sz w:val="20"/>
                    <w:szCs w:val="20"/>
                    <w:lang w:val="es-ES" w:eastAsia="en-US"/>
                  </w:rPr>
                  <w:t>LA SFÂRŞITUL</w:t>
                </w:r>
              </w:smartTag>
              <w:r w:rsidRPr="00CC5160">
                <w:rPr>
                  <w:rFonts w:ascii="Franklin Gothic Book" w:hAnsi="Franklin Gothic Book"/>
                  <w:b/>
                  <w:color w:val="3A003A"/>
                  <w:sz w:val="20"/>
                  <w:szCs w:val="20"/>
                  <w:lang w:val="es-ES" w:eastAsia="en-US"/>
                </w:rPr>
                <w:t xml:space="preserve"> PERIOADEI</w:t>
              </w:r>
            </w:smartTag>
            <w:r w:rsidRPr="00CC5160">
              <w:rPr>
                <w:rFonts w:ascii="Franklin Gothic Book" w:hAnsi="Franklin Gothic Book"/>
                <w:b/>
                <w:color w:val="3A003A"/>
                <w:sz w:val="20"/>
                <w:szCs w:val="20"/>
                <w:lang w:val="es-ES" w:eastAsia="en-US"/>
              </w:rPr>
              <w:t>,</w:t>
            </w:r>
          </w:p>
          <w:p w14:paraId="11AA3278" w14:textId="77777777" w:rsidR="00CC5160" w:rsidRPr="00CC5160" w:rsidRDefault="00CC5160" w:rsidP="00CC5160">
            <w:pPr>
              <w:ind w:hanging="108"/>
              <w:jc w:val="center"/>
              <w:rPr>
                <w:rFonts w:ascii="Franklin Gothic Book" w:hAnsi="Franklin Gothic Book"/>
                <w:b/>
                <w:color w:val="3A003A"/>
                <w:sz w:val="20"/>
                <w:szCs w:val="20"/>
                <w:lang w:val="es-ES" w:eastAsia="en-US"/>
              </w:rPr>
            </w:pPr>
            <w:r w:rsidRPr="00CC5160">
              <w:rPr>
                <w:rFonts w:ascii="Franklin Gothic Book" w:hAnsi="Franklin Gothic Book"/>
                <w:b/>
                <w:color w:val="3A003A"/>
                <w:sz w:val="20"/>
                <w:szCs w:val="20"/>
                <w:lang w:val="es-ES" w:eastAsia="en-US"/>
              </w:rPr>
              <w:t>DIN CARE:</w:t>
            </w:r>
          </w:p>
        </w:tc>
        <w:tc>
          <w:tcPr>
            <w:tcW w:w="1245" w:type="dxa"/>
            <w:tcBorders>
              <w:top w:val="single" w:sz="4" w:space="0" w:color="70AD47"/>
              <w:left w:val="single" w:sz="4" w:space="0" w:color="70AD47"/>
              <w:bottom w:val="single" w:sz="4" w:space="0" w:color="70AD47"/>
              <w:right w:val="single" w:sz="4" w:space="0" w:color="70AD47"/>
            </w:tcBorders>
            <w:shd w:val="clear" w:color="auto" w:fill="FFF9F3"/>
            <w:vAlign w:val="center"/>
          </w:tcPr>
          <w:p w14:paraId="495EE3C9" w14:textId="77777777" w:rsidR="00CC5160" w:rsidRPr="00CC5160" w:rsidRDefault="00CC5160" w:rsidP="00CC5160">
            <w:pPr>
              <w:jc w:val="center"/>
              <w:rPr>
                <w:rFonts w:ascii="Franklin Gothic Book" w:hAnsi="Franklin Gothic Book"/>
                <w:b/>
                <w:color w:val="3A003A"/>
                <w:sz w:val="20"/>
                <w:szCs w:val="20"/>
                <w:lang w:val="fr-FR" w:eastAsia="en-US"/>
              </w:rPr>
            </w:pPr>
            <w:r w:rsidRPr="00CC5160">
              <w:rPr>
                <w:rFonts w:ascii="Franklin Gothic Book" w:hAnsi="Franklin Gothic Book"/>
                <w:b/>
                <w:color w:val="3A003A"/>
                <w:sz w:val="20"/>
                <w:szCs w:val="20"/>
                <w:lang w:val="fr-FR" w:eastAsia="en-US"/>
              </w:rPr>
              <w:t>MAI VECHI</w:t>
            </w:r>
          </w:p>
          <w:p w14:paraId="585566B7" w14:textId="77777777" w:rsidR="00CC5160" w:rsidRPr="00CC5160" w:rsidRDefault="00CC5160" w:rsidP="00CC5160">
            <w:pPr>
              <w:jc w:val="center"/>
              <w:rPr>
                <w:rFonts w:ascii="Franklin Gothic Book" w:hAnsi="Franklin Gothic Book"/>
                <w:b/>
                <w:color w:val="3A003A"/>
                <w:sz w:val="20"/>
                <w:szCs w:val="20"/>
                <w:lang w:val="fr-FR" w:eastAsia="en-US"/>
              </w:rPr>
            </w:pPr>
            <w:r w:rsidRPr="00CC5160">
              <w:rPr>
                <w:rFonts w:ascii="Franklin Gothic Book" w:hAnsi="Franklin Gothic Book"/>
                <w:b/>
                <w:color w:val="3A003A"/>
                <w:sz w:val="20"/>
                <w:szCs w:val="20"/>
                <w:lang w:val="fr-FR" w:eastAsia="en-US"/>
              </w:rPr>
              <w:t>DE 1 AN</w:t>
            </w:r>
          </w:p>
          <w:p w14:paraId="5F526C5F" w14:textId="77777777" w:rsidR="00CC5160" w:rsidRPr="00CC5160" w:rsidRDefault="00CC5160" w:rsidP="00CC5160">
            <w:pPr>
              <w:jc w:val="center"/>
              <w:rPr>
                <w:rFonts w:ascii="Franklin Gothic Book" w:hAnsi="Franklin Gothic Book"/>
                <w:b/>
                <w:color w:val="3A003A"/>
                <w:sz w:val="20"/>
                <w:szCs w:val="20"/>
                <w:lang w:val="fr-FR" w:eastAsia="en-US"/>
              </w:rPr>
            </w:pPr>
            <w:r w:rsidRPr="00CC5160">
              <w:rPr>
                <w:rFonts w:ascii="Franklin Gothic Book" w:hAnsi="Franklin Gothic Book"/>
                <w:b/>
                <w:color w:val="3A003A"/>
                <w:sz w:val="20"/>
                <w:szCs w:val="20"/>
                <w:lang w:val="fr-FR" w:eastAsia="en-US"/>
              </w:rPr>
              <w:t>DE LA SESIZARE</w:t>
            </w:r>
          </w:p>
        </w:tc>
      </w:tr>
      <w:tr w:rsidR="00CC5160" w:rsidRPr="00CC5160" w14:paraId="23187BF4" w14:textId="77777777" w:rsidTr="008A59CE">
        <w:trPr>
          <w:trHeight w:hRule="exact" w:val="170"/>
          <w:tblHeader/>
        </w:trPr>
        <w:tc>
          <w:tcPr>
            <w:tcW w:w="709" w:type="dxa"/>
            <w:tcBorders>
              <w:top w:val="single" w:sz="4" w:space="0" w:color="70AD47"/>
              <w:left w:val="single" w:sz="4" w:space="0" w:color="70AD47"/>
              <w:bottom w:val="single" w:sz="4" w:space="0" w:color="70AD47"/>
              <w:right w:val="single" w:sz="4" w:space="0" w:color="70AD47"/>
            </w:tcBorders>
            <w:shd w:val="clear" w:color="auto" w:fill="FFF9F3"/>
          </w:tcPr>
          <w:p w14:paraId="3F321229" w14:textId="77777777" w:rsidR="00CC5160" w:rsidRPr="00CC5160" w:rsidRDefault="00CC5160" w:rsidP="00CC5160">
            <w:pPr>
              <w:tabs>
                <w:tab w:val="left" w:pos="117"/>
              </w:tabs>
              <w:ind w:left="-108" w:right="-108"/>
              <w:jc w:val="center"/>
              <w:rPr>
                <w:rFonts w:ascii="Franklin Gothic Book" w:hAnsi="Franklin Gothic Book"/>
                <w:b/>
                <w:color w:val="3A003A"/>
                <w:sz w:val="16"/>
                <w:szCs w:val="16"/>
                <w:lang w:val="fr-FR" w:eastAsia="en-US"/>
              </w:rPr>
            </w:pPr>
          </w:p>
        </w:tc>
        <w:tc>
          <w:tcPr>
            <w:tcW w:w="4394" w:type="dxa"/>
            <w:tcBorders>
              <w:top w:val="single" w:sz="4" w:space="0" w:color="70AD47"/>
              <w:left w:val="single" w:sz="4" w:space="0" w:color="70AD47"/>
              <w:bottom w:val="single" w:sz="4" w:space="0" w:color="70AD47"/>
              <w:right w:val="single" w:sz="4" w:space="0" w:color="70AD47"/>
            </w:tcBorders>
            <w:shd w:val="clear" w:color="auto" w:fill="FFF9F3"/>
          </w:tcPr>
          <w:p w14:paraId="7EEF8270" w14:textId="77777777" w:rsidR="00CC5160" w:rsidRPr="00CC5160" w:rsidRDefault="00CC5160" w:rsidP="00CC5160">
            <w:pPr>
              <w:jc w:val="center"/>
              <w:rPr>
                <w:rFonts w:ascii="Franklin Gothic Book" w:hAnsi="Franklin Gothic Book"/>
                <w:b/>
                <w:i/>
                <w:color w:val="3A003A"/>
                <w:sz w:val="16"/>
                <w:szCs w:val="16"/>
                <w:lang w:val="en-US" w:eastAsia="en-US"/>
              </w:rPr>
            </w:pPr>
            <w:r w:rsidRPr="00CC5160">
              <w:rPr>
                <w:rFonts w:ascii="Franklin Gothic Book" w:hAnsi="Franklin Gothic Book"/>
                <w:b/>
                <w:i/>
                <w:color w:val="3A003A"/>
                <w:sz w:val="16"/>
                <w:szCs w:val="16"/>
                <w:lang w:val="en-US" w:eastAsia="en-US"/>
              </w:rPr>
              <w:t>0</w:t>
            </w:r>
          </w:p>
        </w:tc>
        <w:tc>
          <w:tcPr>
            <w:tcW w:w="1559" w:type="dxa"/>
            <w:tcBorders>
              <w:top w:val="single" w:sz="4" w:space="0" w:color="70AD47"/>
              <w:left w:val="single" w:sz="4" w:space="0" w:color="70AD47"/>
              <w:bottom w:val="single" w:sz="4" w:space="0" w:color="70AD47"/>
              <w:right w:val="single" w:sz="4" w:space="0" w:color="70AD47"/>
            </w:tcBorders>
            <w:shd w:val="clear" w:color="auto" w:fill="FFF9F3"/>
          </w:tcPr>
          <w:p w14:paraId="456BF0D5" w14:textId="77777777" w:rsidR="00CC5160" w:rsidRPr="00CC5160" w:rsidRDefault="00CC5160" w:rsidP="00CC5160">
            <w:pPr>
              <w:jc w:val="center"/>
              <w:rPr>
                <w:rFonts w:ascii="Franklin Gothic Book" w:hAnsi="Franklin Gothic Book"/>
                <w:b/>
                <w:i/>
                <w:color w:val="3A003A"/>
                <w:sz w:val="16"/>
                <w:szCs w:val="16"/>
                <w:lang w:val="es-ES" w:eastAsia="en-US"/>
              </w:rPr>
            </w:pPr>
            <w:r w:rsidRPr="00CC5160">
              <w:rPr>
                <w:rFonts w:ascii="Franklin Gothic Book" w:hAnsi="Franklin Gothic Book"/>
                <w:b/>
                <w:i/>
                <w:color w:val="3A003A"/>
                <w:sz w:val="16"/>
                <w:szCs w:val="16"/>
                <w:lang w:val="es-ES" w:eastAsia="en-US"/>
              </w:rPr>
              <w:t>1</w:t>
            </w:r>
          </w:p>
        </w:tc>
        <w:tc>
          <w:tcPr>
            <w:tcW w:w="1413" w:type="dxa"/>
            <w:tcBorders>
              <w:top w:val="single" w:sz="4" w:space="0" w:color="70AD47"/>
              <w:left w:val="single" w:sz="4" w:space="0" w:color="70AD47"/>
              <w:bottom w:val="single" w:sz="4" w:space="0" w:color="70AD47"/>
              <w:right w:val="single" w:sz="4" w:space="0" w:color="70AD47"/>
            </w:tcBorders>
            <w:shd w:val="clear" w:color="auto" w:fill="FFF9F3"/>
          </w:tcPr>
          <w:p w14:paraId="5902F5D1" w14:textId="77777777" w:rsidR="00CC5160" w:rsidRPr="00CC5160" w:rsidRDefault="00CC5160" w:rsidP="00CC5160">
            <w:pPr>
              <w:jc w:val="center"/>
              <w:rPr>
                <w:rFonts w:ascii="Franklin Gothic Book" w:hAnsi="Franklin Gothic Book"/>
                <w:b/>
                <w:i/>
                <w:color w:val="3A003A"/>
                <w:sz w:val="16"/>
                <w:szCs w:val="16"/>
                <w:lang w:val="es-ES" w:eastAsia="en-US"/>
              </w:rPr>
            </w:pPr>
            <w:r w:rsidRPr="00CC5160">
              <w:rPr>
                <w:rFonts w:ascii="Franklin Gothic Book" w:hAnsi="Franklin Gothic Book"/>
                <w:b/>
                <w:i/>
                <w:color w:val="3A003A"/>
                <w:sz w:val="16"/>
                <w:szCs w:val="16"/>
                <w:lang w:val="es-ES" w:eastAsia="en-US"/>
              </w:rPr>
              <w:t>2</w:t>
            </w:r>
          </w:p>
        </w:tc>
        <w:tc>
          <w:tcPr>
            <w:tcW w:w="1564" w:type="dxa"/>
            <w:tcBorders>
              <w:top w:val="single" w:sz="4" w:space="0" w:color="70AD47"/>
              <w:left w:val="single" w:sz="4" w:space="0" w:color="70AD47"/>
              <w:bottom w:val="single" w:sz="4" w:space="0" w:color="70AD47"/>
              <w:right w:val="single" w:sz="4" w:space="0" w:color="70AD47"/>
            </w:tcBorders>
            <w:shd w:val="clear" w:color="auto" w:fill="FFF9F3"/>
          </w:tcPr>
          <w:p w14:paraId="619D35FB" w14:textId="77777777" w:rsidR="00CC5160" w:rsidRPr="00CC5160" w:rsidRDefault="00CC5160" w:rsidP="00CC5160">
            <w:pPr>
              <w:jc w:val="center"/>
              <w:rPr>
                <w:rFonts w:ascii="Franklin Gothic Book" w:hAnsi="Franklin Gothic Book"/>
                <w:b/>
                <w:i/>
                <w:color w:val="3A003A"/>
                <w:sz w:val="16"/>
                <w:szCs w:val="16"/>
                <w:lang w:val="es-ES" w:eastAsia="en-US"/>
              </w:rPr>
            </w:pPr>
            <w:r w:rsidRPr="00CC5160">
              <w:rPr>
                <w:rFonts w:ascii="Franklin Gothic Book" w:hAnsi="Franklin Gothic Book"/>
                <w:b/>
                <w:i/>
                <w:color w:val="3A003A"/>
                <w:sz w:val="16"/>
                <w:szCs w:val="16"/>
                <w:lang w:val="es-ES" w:eastAsia="en-US"/>
              </w:rPr>
              <w:t>3</w:t>
            </w:r>
          </w:p>
        </w:tc>
        <w:tc>
          <w:tcPr>
            <w:tcW w:w="1602" w:type="dxa"/>
            <w:tcBorders>
              <w:top w:val="single" w:sz="4" w:space="0" w:color="70AD47"/>
              <w:left w:val="single" w:sz="4" w:space="0" w:color="70AD47"/>
              <w:bottom w:val="single" w:sz="4" w:space="0" w:color="70AD47"/>
              <w:right w:val="single" w:sz="4" w:space="0" w:color="70AD47"/>
            </w:tcBorders>
            <w:shd w:val="clear" w:color="auto" w:fill="FFF9F3"/>
          </w:tcPr>
          <w:p w14:paraId="672CBCF7" w14:textId="77777777" w:rsidR="00CC5160" w:rsidRPr="00CC5160" w:rsidRDefault="00CC5160" w:rsidP="00CC5160">
            <w:pPr>
              <w:jc w:val="center"/>
              <w:rPr>
                <w:rFonts w:ascii="Franklin Gothic Book" w:hAnsi="Franklin Gothic Book"/>
                <w:b/>
                <w:i/>
                <w:color w:val="3A003A"/>
                <w:sz w:val="16"/>
                <w:szCs w:val="16"/>
                <w:lang w:val="es-ES" w:eastAsia="en-US"/>
              </w:rPr>
            </w:pPr>
            <w:r w:rsidRPr="00CC5160">
              <w:rPr>
                <w:rFonts w:ascii="Franklin Gothic Book" w:hAnsi="Franklin Gothic Book"/>
                <w:b/>
                <w:i/>
                <w:color w:val="3A003A"/>
                <w:sz w:val="16"/>
                <w:szCs w:val="16"/>
                <w:lang w:val="es-ES" w:eastAsia="en-US"/>
              </w:rPr>
              <w:t>4</w:t>
            </w:r>
          </w:p>
        </w:tc>
        <w:tc>
          <w:tcPr>
            <w:tcW w:w="1426" w:type="dxa"/>
            <w:tcBorders>
              <w:top w:val="single" w:sz="4" w:space="0" w:color="70AD47"/>
              <w:left w:val="single" w:sz="4" w:space="0" w:color="70AD47"/>
              <w:bottom w:val="single" w:sz="4" w:space="0" w:color="70AD47"/>
              <w:right w:val="single" w:sz="4" w:space="0" w:color="70AD47"/>
            </w:tcBorders>
            <w:shd w:val="clear" w:color="auto" w:fill="FFF9F3"/>
          </w:tcPr>
          <w:p w14:paraId="3A5A4751" w14:textId="77777777" w:rsidR="00CC5160" w:rsidRPr="00CC5160" w:rsidRDefault="00CC5160" w:rsidP="00CC5160">
            <w:pPr>
              <w:jc w:val="center"/>
              <w:rPr>
                <w:rFonts w:ascii="Franklin Gothic Book" w:hAnsi="Franklin Gothic Book"/>
                <w:b/>
                <w:i/>
                <w:color w:val="3A003A"/>
                <w:sz w:val="16"/>
                <w:szCs w:val="16"/>
                <w:lang w:val="es-ES" w:eastAsia="en-US"/>
              </w:rPr>
            </w:pPr>
            <w:r w:rsidRPr="00CC5160">
              <w:rPr>
                <w:rFonts w:ascii="Franklin Gothic Book" w:hAnsi="Franklin Gothic Book"/>
                <w:b/>
                <w:i/>
                <w:color w:val="3A003A"/>
                <w:sz w:val="16"/>
                <w:szCs w:val="16"/>
                <w:lang w:val="es-ES" w:eastAsia="en-US"/>
              </w:rPr>
              <w:t>5</w:t>
            </w:r>
          </w:p>
        </w:tc>
        <w:tc>
          <w:tcPr>
            <w:tcW w:w="1680" w:type="dxa"/>
            <w:tcBorders>
              <w:top w:val="single" w:sz="4" w:space="0" w:color="70AD47"/>
              <w:left w:val="single" w:sz="4" w:space="0" w:color="70AD47"/>
              <w:bottom w:val="single" w:sz="4" w:space="0" w:color="70AD47"/>
              <w:right w:val="single" w:sz="4" w:space="0" w:color="70AD47"/>
            </w:tcBorders>
            <w:shd w:val="clear" w:color="auto" w:fill="FFF9F3"/>
          </w:tcPr>
          <w:p w14:paraId="346EC45F" w14:textId="77777777" w:rsidR="00CC5160" w:rsidRPr="00CC5160" w:rsidRDefault="00CC5160" w:rsidP="00CC5160">
            <w:pPr>
              <w:jc w:val="center"/>
              <w:rPr>
                <w:rFonts w:ascii="Franklin Gothic Book" w:hAnsi="Franklin Gothic Book"/>
                <w:b/>
                <w:i/>
                <w:color w:val="3A003A"/>
                <w:sz w:val="16"/>
                <w:szCs w:val="16"/>
                <w:lang w:val="es-ES" w:eastAsia="en-US"/>
              </w:rPr>
            </w:pPr>
            <w:r w:rsidRPr="00CC5160">
              <w:rPr>
                <w:rFonts w:ascii="Franklin Gothic Book" w:hAnsi="Franklin Gothic Book"/>
                <w:b/>
                <w:i/>
                <w:color w:val="3A003A"/>
                <w:sz w:val="16"/>
                <w:szCs w:val="16"/>
                <w:lang w:val="es-ES" w:eastAsia="en-US"/>
              </w:rPr>
              <w:t>6</w:t>
            </w:r>
          </w:p>
        </w:tc>
        <w:tc>
          <w:tcPr>
            <w:tcW w:w="1245" w:type="dxa"/>
            <w:tcBorders>
              <w:top w:val="single" w:sz="4" w:space="0" w:color="70AD47"/>
              <w:left w:val="single" w:sz="4" w:space="0" w:color="70AD47"/>
              <w:bottom w:val="single" w:sz="4" w:space="0" w:color="70AD47"/>
              <w:right w:val="single" w:sz="4" w:space="0" w:color="70AD47"/>
            </w:tcBorders>
            <w:shd w:val="clear" w:color="auto" w:fill="FFF9F3"/>
          </w:tcPr>
          <w:p w14:paraId="1870311A" w14:textId="77777777" w:rsidR="00CC5160" w:rsidRPr="00CC5160" w:rsidRDefault="00CC5160" w:rsidP="00CC5160">
            <w:pPr>
              <w:jc w:val="center"/>
              <w:rPr>
                <w:rFonts w:ascii="Franklin Gothic Book" w:hAnsi="Franklin Gothic Book"/>
                <w:b/>
                <w:i/>
                <w:color w:val="3A003A"/>
                <w:sz w:val="16"/>
                <w:szCs w:val="16"/>
                <w:lang w:val="es-ES" w:eastAsia="en-US"/>
              </w:rPr>
            </w:pPr>
            <w:r w:rsidRPr="00CC5160">
              <w:rPr>
                <w:rFonts w:ascii="Franklin Gothic Book" w:hAnsi="Franklin Gothic Book"/>
                <w:b/>
                <w:i/>
                <w:color w:val="3A003A"/>
                <w:sz w:val="16"/>
                <w:szCs w:val="16"/>
                <w:lang w:val="es-ES" w:eastAsia="en-US"/>
              </w:rPr>
              <w:t>7</w:t>
            </w:r>
          </w:p>
        </w:tc>
      </w:tr>
      <w:tr w:rsidR="00CC5160" w:rsidRPr="00CC5160" w14:paraId="0358872E" w14:textId="77777777" w:rsidTr="00583801">
        <w:trPr>
          <w:trHeight w:val="454"/>
        </w:trPr>
        <w:tc>
          <w:tcPr>
            <w:tcW w:w="70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7D57FA62" w14:textId="77777777" w:rsidR="00CC5160" w:rsidRPr="00CC5160" w:rsidRDefault="00CC5160" w:rsidP="00191876">
            <w:pPr>
              <w:jc w:val="center"/>
              <w:rPr>
                <w:rFonts w:ascii="Arial Narrow" w:hAnsi="Arial Narrow"/>
                <w:color w:val="3A003A"/>
                <w:sz w:val="20"/>
                <w:szCs w:val="20"/>
                <w:lang w:val="es-ES" w:eastAsia="en-US"/>
              </w:rPr>
            </w:pPr>
            <w:r w:rsidRPr="00CC5160">
              <w:rPr>
                <w:rFonts w:ascii="Arial Narrow" w:hAnsi="Arial Narrow"/>
                <w:color w:val="3A003A"/>
                <w:sz w:val="20"/>
                <w:szCs w:val="20"/>
                <w:lang w:val="es-ES" w:eastAsia="en-US"/>
              </w:rPr>
              <w:t>1</w:t>
            </w:r>
            <w:r w:rsidR="00191876">
              <w:rPr>
                <w:rFonts w:ascii="Arial Narrow" w:hAnsi="Arial Narrow"/>
                <w:color w:val="3A003A"/>
                <w:sz w:val="20"/>
                <w:szCs w:val="20"/>
                <w:lang w:val="es-ES" w:eastAsia="en-US"/>
              </w:rPr>
              <w:t>.</w:t>
            </w:r>
          </w:p>
        </w:tc>
        <w:tc>
          <w:tcPr>
            <w:tcW w:w="439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332D6B07" w14:textId="77777777" w:rsidR="00CC5160" w:rsidRPr="00CC5160" w:rsidRDefault="00CC5160" w:rsidP="00CC5160">
            <w:pPr>
              <w:rPr>
                <w:rFonts w:ascii="Arial Narrow" w:hAnsi="Arial Narrow" w:cs="Calibri"/>
                <w:color w:val="3A003A"/>
                <w:sz w:val="20"/>
                <w:szCs w:val="20"/>
              </w:rPr>
            </w:pPr>
            <w:r w:rsidRPr="00CC5160">
              <w:rPr>
                <w:rFonts w:ascii="Arial Narrow" w:hAnsi="Arial Narrow" w:cs="Calibri"/>
                <w:color w:val="3A003A"/>
                <w:sz w:val="20"/>
                <w:szCs w:val="20"/>
                <w:lang w:val="fr-FR" w:eastAsia="en-US"/>
              </w:rPr>
              <w:t>Parchetul de pe langa Curtea de Apel ALBA IULIA</w:t>
            </w:r>
          </w:p>
        </w:tc>
        <w:tc>
          <w:tcPr>
            <w:tcW w:w="155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706FB4E5"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75</w:t>
            </w:r>
          </w:p>
        </w:tc>
        <w:tc>
          <w:tcPr>
            <w:tcW w:w="1413" w:type="dxa"/>
            <w:tcBorders>
              <w:top w:val="single" w:sz="4" w:space="0" w:color="70AD47"/>
              <w:left w:val="single" w:sz="4" w:space="0" w:color="70AD47"/>
              <w:bottom w:val="single" w:sz="4" w:space="0" w:color="70AD47"/>
              <w:right w:val="single" w:sz="4" w:space="0" w:color="70AD47"/>
            </w:tcBorders>
            <w:shd w:val="clear" w:color="auto" w:fill="auto"/>
            <w:vAlign w:val="center"/>
          </w:tcPr>
          <w:p w14:paraId="087BAEBB"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715</w:t>
            </w:r>
          </w:p>
        </w:tc>
        <w:tc>
          <w:tcPr>
            <w:tcW w:w="156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0BEAE107"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790</w:t>
            </w:r>
          </w:p>
        </w:tc>
        <w:tc>
          <w:tcPr>
            <w:tcW w:w="1602" w:type="dxa"/>
            <w:tcBorders>
              <w:top w:val="single" w:sz="4" w:space="0" w:color="70AD47"/>
              <w:left w:val="single" w:sz="4" w:space="0" w:color="70AD47"/>
              <w:bottom w:val="single" w:sz="4" w:space="0" w:color="70AD47"/>
              <w:right w:val="single" w:sz="4" w:space="0" w:color="70AD47"/>
            </w:tcBorders>
            <w:shd w:val="clear" w:color="auto" w:fill="auto"/>
            <w:vAlign w:val="center"/>
          </w:tcPr>
          <w:p w14:paraId="4CC779A5"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683</w:t>
            </w:r>
          </w:p>
        </w:tc>
        <w:tc>
          <w:tcPr>
            <w:tcW w:w="1426" w:type="dxa"/>
            <w:tcBorders>
              <w:top w:val="single" w:sz="4" w:space="0" w:color="70AD47"/>
              <w:left w:val="single" w:sz="4" w:space="0" w:color="70AD47"/>
              <w:bottom w:val="single" w:sz="4" w:space="0" w:color="70AD47"/>
              <w:right w:val="single" w:sz="4" w:space="0" w:color="70AD47"/>
            </w:tcBorders>
            <w:shd w:val="clear" w:color="auto" w:fill="auto"/>
            <w:vAlign w:val="center"/>
          </w:tcPr>
          <w:p w14:paraId="1B92A04F"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29</w:t>
            </w:r>
          </w:p>
        </w:tc>
        <w:tc>
          <w:tcPr>
            <w:tcW w:w="1680" w:type="dxa"/>
            <w:tcBorders>
              <w:top w:val="single" w:sz="4" w:space="0" w:color="70AD47"/>
              <w:left w:val="single" w:sz="4" w:space="0" w:color="70AD47"/>
              <w:bottom w:val="single" w:sz="4" w:space="0" w:color="70AD47"/>
              <w:right w:val="single" w:sz="4" w:space="0" w:color="70AD47"/>
            </w:tcBorders>
            <w:shd w:val="clear" w:color="auto" w:fill="auto"/>
            <w:vAlign w:val="center"/>
          </w:tcPr>
          <w:p w14:paraId="631CC9B8"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78</w:t>
            </w:r>
          </w:p>
        </w:tc>
        <w:tc>
          <w:tcPr>
            <w:tcW w:w="1245" w:type="dxa"/>
            <w:tcBorders>
              <w:top w:val="single" w:sz="4" w:space="0" w:color="70AD47"/>
              <w:left w:val="single" w:sz="4" w:space="0" w:color="70AD47"/>
              <w:bottom w:val="single" w:sz="4" w:space="0" w:color="70AD47"/>
              <w:right w:val="single" w:sz="4" w:space="0" w:color="70AD47"/>
            </w:tcBorders>
            <w:shd w:val="clear" w:color="auto" w:fill="auto"/>
            <w:vAlign w:val="center"/>
          </w:tcPr>
          <w:p w14:paraId="62737B92"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13</w:t>
            </w:r>
          </w:p>
        </w:tc>
      </w:tr>
      <w:tr w:rsidR="00CC5160" w:rsidRPr="00CC5160" w14:paraId="3C6C3C86" w14:textId="77777777" w:rsidTr="00583801">
        <w:trPr>
          <w:trHeight w:val="454"/>
        </w:trPr>
        <w:tc>
          <w:tcPr>
            <w:tcW w:w="70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76469BD7" w14:textId="77777777" w:rsidR="00CC5160" w:rsidRPr="00CC5160" w:rsidRDefault="00CC5160" w:rsidP="00191876">
            <w:pPr>
              <w:jc w:val="center"/>
              <w:rPr>
                <w:rFonts w:ascii="Arial Narrow" w:hAnsi="Arial Narrow"/>
                <w:color w:val="3A003A"/>
                <w:sz w:val="20"/>
                <w:szCs w:val="20"/>
                <w:lang w:val="en-US" w:eastAsia="en-US"/>
              </w:rPr>
            </w:pPr>
            <w:r w:rsidRPr="00CC5160">
              <w:rPr>
                <w:rFonts w:ascii="Arial Narrow" w:hAnsi="Arial Narrow"/>
                <w:color w:val="3A003A"/>
                <w:sz w:val="20"/>
                <w:szCs w:val="20"/>
                <w:lang w:val="en-US" w:eastAsia="en-US"/>
              </w:rPr>
              <w:t>2</w:t>
            </w:r>
            <w:r w:rsidR="00191876">
              <w:rPr>
                <w:rFonts w:ascii="Arial Narrow" w:hAnsi="Arial Narrow"/>
                <w:color w:val="3A003A"/>
                <w:sz w:val="20"/>
                <w:szCs w:val="20"/>
                <w:lang w:val="en-US" w:eastAsia="en-US"/>
              </w:rPr>
              <w:t>.</w:t>
            </w:r>
          </w:p>
        </w:tc>
        <w:tc>
          <w:tcPr>
            <w:tcW w:w="439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0DD586C9" w14:textId="77777777" w:rsidR="00CC5160" w:rsidRPr="00CC5160" w:rsidRDefault="00CC5160" w:rsidP="00CC5160">
            <w:pP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Parchetul de pe langa Curtea de Apel PITESTI</w:t>
            </w:r>
          </w:p>
        </w:tc>
        <w:tc>
          <w:tcPr>
            <w:tcW w:w="155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53A09447"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63</w:t>
            </w:r>
          </w:p>
        </w:tc>
        <w:tc>
          <w:tcPr>
            <w:tcW w:w="1413" w:type="dxa"/>
            <w:tcBorders>
              <w:top w:val="single" w:sz="4" w:space="0" w:color="70AD47"/>
              <w:left w:val="single" w:sz="4" w:space="0" w:color="70AD47"/>
              <w:bottom w:val="single" w:sz="4" w:space="0" w:color="70AD47"/>
              <w:right w:val="single" w:sz="4" w:space="0" w:color="70AD47"/>
            </w:tcBorders>
            <w:shd w:val="clear" w:color="auto" w:fill="auto"/>
            <w:vAlign w:val="center"/>
          </w:tcPr>
          <w:p w14:paraId="526537AA"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414</w:t>
            </w:r>
          </w:p>
        </w:tc>
        <w:tc>
          <w:tcPr>
            <w:tcW w:w="156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101566BA"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477</w:t>
            </w:r>
          </w:p>
        </w:tc>
        <w:tc>
          <w:tcPr>
            <w:tcW w:w="1602" w:type="dxa"/>
            <w:tcBorders>
              <w:top w:val="single" w:sz="4" w:space="0" w:color="70AD47"/>
              <w:left w:val="single" w:sz="4" w:space="0" w:color="70AD47"/>
              <w:bottom w:val="single" w:sz="4" w:space="0" w:color="70AD47"/>
              <w:right w:val="single" w:sz="4" w:space="0" w:color="70AD47"/>
            </w:tcBorders>
            <w:shd w:val="clear" w:color="auto" w:fill="auto"/>
            <w:vAlign w:val="center"/>
          </w:tcPr>
          <w:p w14:paraId="2012AB9D"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341</w:t>
            </w:r>
          </w:p>
        </w:tc>
        <w:tc>
          <w:tcPr>
            <w:tcW w:w="1426" w:type="dxa"/>
            <w:tcBorders>
              <w:top w:val="single" w:sz="4" w:space="0" w:color="70AD47"/>
              <w:left w:val="single" w:sz="4" w:space="0" w:color="70AD47"/>
              <w:bottom w:val="single" w:sz="4" w:space="0" w:color="70AD47"/>
              <w:right w:val="single" w:sz="4" w:space="0" w:color="70AD47"/>
            </w:tcBorders>
            <w:shd w:val="clear" w:color="auto" w:fill="auto"/>
            <w:vAlign w:val="center"/>
          </w:tcPr>
          <w:p w14:paraId="074E68CD"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35</w:t>
            </w:r>
          </w:p>
        </w:tc>
        <w:tc>
          <w:tcPr>
            <w:tcW w:w="1680" w:type="dxa"/>
            <w:tcBorders>
              <w:top w:val="single" w:sz="4" w:space="0" w:color="70AD47"/>
              <w:left w:val="single" w:sz="4" w:space="0" w:color="70AD47"/>
              <w:bottom w:val="single" w:sz="4" w:space="0" w:color="70AD47"/>
              <w:right w:val="single" w:sz="4" w:space="0" w:color="70AD47"/>
            </w:tcBorders>
            <w:shd w:val="clear" w:color="auto" w:fill="auto"/>
            <w:vAlign w:val="center"/>
          </w:tcPr>
          <w:p w14:paraId="66172DE1"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101</w:t>
            </w:r>
          </w:p>
        </w:tc>
        <w:tc>
          <w:tcPr>
            <w:tcW w:w="1245" w:type="dxa"/>
            <w:tcBorders>
              <w:top w:val="single" w:sz="4" w:space="0" w:color="70AD47"/>
              <w:left w:val="single" w:sz="4" w:space="0" w:color="70AD47"/>
              <w:bottom w:val="single" w:sz="4" w:space="0" w:color="70AD47"/>
              <w:right w:val="single" w:sz="4" w:space="0" w:color="70AD47"/>
            </w:tcBorders>
            <w:shd w:val="clear" w:color="auto" w:fill="auto"/>
            <w:vAlign w:val="center"/>
          </w:tcPr>
          <w:p w14:paraId="2247ED6D"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21</w:t>
            </w:r>
          </w:p>
        </w:tc>
      </w:tr>
      <w:tr w:rsidR="00CC5160" w:rsidRPr="00CC5160" w14:paraId="7F0C9CE1" w14:textId="77777777" w:rsidTr="00583801">
        <w:trPr>
          <w:trHeight w:val="454"/>
        </w:trPr>
        <w:tc>
          <w:tcPr>
            <w:tcW w:w="70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1F5AB6ED" w14:textId="77777777" w:rsidR="00CC5160" w:rsidRPr="00CC5160" w:rsidRDefault="00CC5160" w:rsidP="00191876">
            <w:pPr>
              <w:jc w:val="center"/>
              <w:rPr>
                <w:rFonts w:ascii="Arial Narrow" w:hAnsi="Arial Narrow"/>
                <w:color w:val="3A003A"/>
                <w:sz w:val="20"/>
                <w:szCs w:val="20"/>
                <w:lang w:val="en-US" w:eastAsia="en-US"/>
              </w:rPr>
            </w:pPr>
            <w:r w:rsidRPr="00CC5160">
              <w:rPr>
                <w:rFonts w:ascii="Arial Narrow" w:hAnsi="Arial Narrow"/>
                <w:color w:val="3A003A"/>
                <w:sz w:val="20"/>
                <w:szCs w:val="20"/>
                <w:lang w:val="en-US" w:eastAsia="en-US"/>
              </w:rPr>
              <w:t>3</w:t>
            </w:r>
            <w:r w:rsidR="00191876">
              <w:rPr>
                <w:rFonts w:ascii="Arial Narrow" w:hAnsi="Arial Narrow"/>
                <w:color w:val="3A003A"/>
                <w:sz w:val="20"/>
                <w:szCs w:val="20"/>
                <w:lang w:val="en-US" w:eastAsia="en-US"/>
              </w:rPr>
              <w:t>.</w:t>
            </w:r>
          </w:p>
        </w:tc>
        <w:tc>
          <w:tcPr>
            <w:tcW w:w="439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76285831" w14:textId="77777777" w:rsidR="00CC5160" w:rsidRPr="00CC5160" w:rsidRDefault="00CC5160" w:rsidP="00CC5160">
            <w:pP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Parchetul de pe langa Curtea de Apel BACAU</w:t>
            </w:r>
          </w:p>
        </w:tc>
        <w:tc>
          <w:tcPr>
            <w:tcW w:w="155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04CC558D"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75</w:t>
            </w:r>
          </w:p>
        </w:tc>
        <w:tc>
          <w:tcPr>
            <w:tcW w:w="1413" w:type="dxa"/>
            <w:tcBorders>
              <w:top w:val="single" w:sz="4" w:space="0" w:color="70AD47"/>
              <w:left w:val="single" w:sz="4" w:space="0" w:color="70AD47"/>
              <w:bottom w:val="single" w:sz="4" w:space="0" w:color="70AD47"/>
              <w:right w:val="single" w:sz="4" w:space="0" w:color="70AD47"/>
            </w:tcBorders>
            <w:shd w:val="clear" w:color="auto" w:fill="auto"/>
            <w:vAlign w:val="center"/>
          </w:tcPr>
          <w:p w14:paraId="2DFABE8B"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548</w:t>
            </w:r>
          </w:p>
        </w:tc>
        <w:tc>
          <w:tcPr>
            <w:tcW w:w="156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076C9671"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623</w:t>
            </w:r>
          </w:p>
        </w:tc>
        <w:tc>
          <w:tcPr>
            <w:tcW w:w="1602" w:type="dxa"/>
            <w:tcBorders>
              <w:top w:val="single" w:sz="4" w:space="0" w:color="70AD47"/>
              <w:left w:val="single" w:sz="4" w:space="0" w:color="70AD47"/>
              <w:bottom w:val="single" w:sz="4" w:space="0" w:color="70AD47"/>
              <w:right w:val="single" w:sz="4" w:space="0" w:color="70AD47"/>
            </w:tcBorders>
            <w:shd w:val="clear" w:color="auto" w:fill="auto"/>
            <w:vAlign w:val="center"/>
          </w:tcPr>
          <w:p w14:paraId="6BD42C83"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541</w:t>
            </w:r>
          </w:p>
        </w:tc>
        <w:tc>
          <w:tcPr>
            <w:tcW w:w="1426" w:type="dxa"/>
            <w:tcBorders>
              <w:top w:val="single" w:sz="4" w:space="0" w:color="70AD47"/>
              <w:left w:val="single" w:sz="4" w:space="0" w:color="70AD47"/>
              <w:bottom w:val="single" w:sz="4" w:space="0" w:color="70AD47"/>
              <w:right w:val="single" w:sz="4" w:space="0" w:color="70AD47"/>
            </w:tcBorders>
            <w:shd w:val="clear" w:color="auto" w:fill="auto"/>
            <w:vAlign w:val="center"/>
          </w:tcPr>
          <w:p w14:paraId="45BC9806"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28</w:t>
            </w:r>
          </w:p>
        </w:tc>
        <w:tc>
          <w:tcPr>
            <w:tcW w:w="1680" w:type="dxa"/>
            <w:tcBorders>
              <w:top w:val="single" w:sz="4" w:space="0" w:color="70AD47"/>
              <w:left w:val="single" w:sz="4" w:space="0" w:color="70AD47"/>
              <w:bottom w:val="single" w:sz="4" w:space="0" w:color="70AD47"/>
              <w:right w:val="single" w:sz="4" w:space="0" w:color="70AD47"/>
            </w:tcBorders>
            <w:shd w:val="clear" w:color="auto" w:fill="auto"/>
            <w:vAlign w:val="center"/>
          </w:tcPr>
          <w:p w14:paraId="6F20F086"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54</w:t>
            </w:r>
          </w:p>
        </w:tc>
        <w:tc>
          <w:tcPr>
            <w:tcW w:w="1245" w:type="dxa"/>
            <w:tcBorders>
              <w:top w:val="single" w:sz="4" w:space="0" w:color="70AD47"/>
              <w:left w:val="single" w:sz="4" w:space="0" w:color="70AD47"/>
              <w:bottom w:val="single" w:sz="4" w:space="0" w:color="70AD47"/>
              <w:right w:val="single" w:sz="4" w:space="0" w:color="70AD47"/>
            </w:tcBorders>
            <w:shd w:val="clear" w:color="auto" w:fill="auto"/>
            <w:vAlign w:val="center"/>
          </w:tcPr>
          <w:p w14:paraId="5DB8366B"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31</w:t>
            </w:r>
          </w:p>
        </w:tc>
      </w:tr>
      <w:tr w:rsidR="00CC5160" w:rsidRPr="00CC5160" w14:paraId="7DB5110A" w14:textId="77777777" w:rsidTr="00583801">
        <w:trPr>
          <w:trHeight w:val="454"/>
        </w:trPr>
        <w:tc>
          <w:tcPr>
            <w:tcW w:w="70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21EB672A" w14:textId="77777777" w:rsidR="00CC5160" w:rsidRPr="00CC5160" w:rsidRDefault="00CC5160" w:rsidP="00191876">
            <w:pPr>
              <w:jc w:val="center"/>
              <w:rPr>
                <w:rFonts w:ascii="Arial Narrow" w:hAnsi="Arial Narrow"/>
                <w:color w:val="3A003A"/>
                <w:sz w:val="20"/>
                <w:szCs w:val="20"/>
                <w:lang w:val="es-ES" w:eastAsia="en-US"/>
              </w:rPr>
            </w:pPr>
            <w:r w:rsidRPr="00CC5160">
              <w:rPr>
                <w:rFonts w:ascii="Arial Narrow" w:hAnsi="Arial Narrow"/>
                <w:color w:val="3A003A"/>
                <w:sz w:val="20"/>
                <w:szCs w:val="20"/>
                <w:lang w:val="es-ES" w:eastAsia="en-US"/>
              </w:rPr>
              <w:t>4</w:t>
            </w:r>
            <w:r w:rsidR="00191876">
              <w:rPr>
                <w:rFonts w:ascii="Arial Narrow" w:hAnsi="Arial Narrow"/>
                <w:color w:val="3A003A"/>
                <w:sz w:val="20"/>
                <w:szCs w:val="20"/>
                <w:lang w:val="es-ES" w:eastAsia="en-US"/>
              </w:rPr>
              <w:t>.</w:t>
            </w:r>
          </w:p>
        </w:tc>
        <w:tc>
          <w:tcPr>
            <w:tcW w:w="439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5EE180CF" w14:textId="77777777" w:rsidR="00CC5160" w:rsidRPr="00CC5160" w:rsidRDefault="00CC5160" w:rsidP="00CC5160">
            <w:pP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Parchetul de pe langa Curtea de Apel ORADEA</w:t>
            </w:r>
          </w:p>
        </w:tc>
        <w:tc>
          <w:tcPr>
            <w:tcW w:w="155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0C177B24"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207</w:t>
            </w:r>
          </w:p>
        </w:tc>
        <w:tc>
          <w:tcPr>
            <w:tcW w:w="1413" w:type="dxa"/>
            <w:tcBorders>
              <w:top w:val="single" w:sz="4" w:space="0" w:color="70AD47"/>
              <w:left w:val="single" w:sz="4" w:space="0" w:color="70AD47"/>
              <w:bottom w:val="single" w:sz="4" w:space="0" w:color="70AD47"/>
              <w:right w:val="single" w:sz="4" w:space="0" w:color="70AD47"/>
            </w:tcBorders>
            <w:shd w:val="clear" w:color="auto" w:fill="auto"/>
            <w:vAlign w:val="center"/>
          </w:tcPr>
          <w:p w14:paraId="7BDBC3CE"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458</w:t>
            </w:r>
          </w:p>
        </w:tc>
        <w:tc>
          <w:tcPr>
            <w:tcW w:w="156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38F3AABA"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665</w:t>
            </w:r>
          </w:p>
        </w:tc>
        <w:tc>
          <w:tcPr>
            <w:tcW w:w="1602" w:type="dxa"/>
            <w:tcBorders>
              <w:top w:val="single" w:sz="4" w:space="0" w:color="70AD47"/>
              <w:left w:val="single" w:sz="4" w:space="0" w:color="70AD47"/>
              <w:bottom w:val="single" w:sz="4" w:space="0" w:color="70AD47"/>
              <w:right w:val="single" w:sz="4" w:space="0" w:color="70AD47"/>
            </w:tcBorders>
            <w:shd w:val="clear" w:color="auto" w:fill="auto"/>
            <w:vAlign w:val="center"/>
          </w:tcPr>
          <w:p w14:paraId="76E962D4"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522</w:t>
            </w:r>
          </w:p>
        </w:tc>
        <w:tc>
          <w:tcPr>
            <w:tcW w:w="1426" w:type="dxa"/>
            <w:tcBorders>
              <w:top w:val="single" w:sz="4" w:space="0" w:color="70AD47"/>
              <w:left w:val="single" w:sz="4" w:space="0" w:color="70AD47"/>
              <w:bottom w:val="single" w:sz="4" w:space="0" w:color="70AD47"/>
              <w:right w:val="single" w:sz="4" w:space="0" w:color="70AD47"/>
            </w:tcBorders>
            <w:shd w:val="clear" w:color="auto" w:fill="auto"/>
            <w:vAlign w:val="center"/>
          </w:tcPr>
          <w:p w14:paraId="7281673C"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11</w:t>
            </w:r>
          </w:p>
        </w:tc>
        <w:tc>
          <w:tcPr>
            <w:tcW w:w="1680" w:type="dxa"/>
            <w:tcBorders>
              <w:top w:val="single" w:sz="4" w:space="0" w:color="70AD47"/>
              <w:left w:val="single" w:sz="4" w:space="0" w:color="70AD47"/>
              <w:bottom w:val="single" w:sz="4" w:space="0" w:color="70AD47"/>
              <w:right w:val="single" w:sz="4" w:space="0" w:color="70AD47"/>
            </w:tcBorders>
            <w:shd w:val="clear" w:color="auto" w:fill="auto"/>
            <w:vAlign w:val="center"/>
          </w:tcPr>
          <w:p w14:paraId="69624B53"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132</w:t>
            </w:r>
          </w:p>
        </w:tc>
        <w:tc>
          <w:tcPr>
            <w:tcW w:w="1245" w:type="dxa"/>
            <w:tcBorders>
              <w:top w:val="single" w:sz="4" w:space="0" w:color="70AD47"/>
              <w:left w:val="single" w:sz="4" w:space="0" w:color="70AD47"/>
              <w:bottom w:val="single" w:sz="4" w:space="0" w:color="70AD47"/>
              <w:right w:val="single" w:sz="4" w:space="0" w:color="70AD47"/>
            </w:tcBorders>
            <w:shd w:val="clear" w:color="auto" w:fill="auto"/>
            <w:vAlign w:val="center"/>
          </w:tcPr>
          <w:p w14:paraId="7AF0A9F5"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80</w:t>
            </w:r>
          </w:p>
        </w:tc>
      </w:tr>
      <w:tr w:rsidR="00CC5160" w:rsidRPr="00CC5160" w14:paraId="3E08895B" w14:textId="77777777" w:rsidTr="00583801">
        <w:trPr>
          <w:trHeight w:val="454"/>
        </w:trPr>
        <w:tc>
          <w:tcPr>
            <w:tcW w:w="70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265BA259" w14:textId="77777777" w:rsidR="00CC5160" w:rsidRPr="00CC5160" w:rsidRDefault="00CC5160" w:rsidP="00191876">
            <w:pPr>
              <w:jc w:val="center"/>
              <w:rPr>
                <w:rFonts w:ascii="Arial Narrow" w:hAnsi="Arial Narrow"/>
                <w:color w:val="3A003A"/>
                <w:sz w:val="20"/>
                <w:szCs w:val="20"/>
                <w:lang w:val="en-US" w:eastAsia="en-US"/>
              </w:rPr>
            </w:pPr>
            <w:r w:rsidRPr="00CC5160">
              <w:rPr>
                <w:rFonts w:ascii="Arial Narrow" w:hAnsi="Arial Narrow"/>
                <w:color w:val="3A003A"/>
                <w:sz w:val="20"/>
                <w:szCs w:val="20"/>
                <w:lang w:val="en-US" w:eastAsia="en-US"/>
              </w:rPr>
              <w:t>5</w:t>
            </w:r>
            <w:r w:rsidR="00191876">
              <w:rPr>
                <w:rFonts w:ascii="Arial Narrow" w:hAnsi="Arial Narrow"/>
                <w:color w:val="3A003A"/>
                <w:sz w:val="20"/>
                <w:szCs w:val="20"/>
                <w:lang w:val="en-US" w:eastAsia="en-US"/>
              </w:rPr>
              <w:t>.</w:t>
            </w:r>
          </w:p>
        </w:tc>
        <w:tc>
          <w:tcPr>
            <w:tcW w:w="439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246FF199" w14:textId="77777777" w:rsidR="00CC5160" w:rsidRPr="00CC5160" w:rsidRDefault="00CC5160" w:rsidP="00CC5160">
            <w:pP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Parchetul de pe langa Curtea de Apel SUCEAVA</w:t>
            </w:r>
          </w:p>
        </w:tc>
        <w:tc>
          <w:tcPr>
            <w:tcW w:w="155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75943612"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144</w:t>
            </w:r>
          </w:p>
        </w:tc>
        <w:tc>
          <w:tcPr>
            <w:tcW w:w="1413" w:type="dxa"/>
            <w:tcBorders>
              <w:top w:val="single" w:sz="4" w:space="0" w:color="70AD47"/>
              <w:left w:val="single" w:sz="4" w:space="0" w:color="70AD47"/>
              <w:bottom w:val="single" w:sz="4" w:space="0" w:color="70AD47"/>
              <w:right w:val="single" w:sz="4" w:space="0" w:color="70AD47"/>
            </w:tcBorders>
            <w:shd w:val="clear" w:color="auto" w:fill="auto"/>
            <w:vAlign w:val="center"/>
          </w:tcPr>
          <w:p w14:paraId="51EB5948"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466</w:t>
            </w:r>
          </w:p>
        </w:tc>
        <w:tc>
          <w:tcPr>
            <w:tcW w:w="156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4CCD0C07"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610</w:t>
            </w:r>
          </w:p>
        </w:tc>
        <w:tc>
          <w:tcPr>
            <w:tcW w:w="1602" w:type="dxa"/>
            <w:tcBorders>
              <w:top w:val="single" w:sz="4" w:space="0" w:color="70AD47"/>
              <w:left w:val="single" w:sz="4" w:space="0" w:color="70AD47"/>
              <w:bottom w:val="single" w:sz="4" w:space="0" w:color="70AD47"/>
              <w:right w:val="single" w:sz="4" w:space="0" w:color="70AD47"/>
            </w:tcBorders>
            <w:shd w:val="clear" w:color="auto" w:fill="auto"/>
            <w:vAlign w:val="center"/>
          </w:tcPr>
          <w:p w14:paraId="71533F75"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306</w:t>
            </w:r>
          </w:p>
        </w:tc>
        <w:tc>
          <w:tcPr>
            <w:tcW w:w="1426" w:type="dxa"/>
            <w:tcBorders>
              <w:top w:val="single" w:sz="4" w:space="0" w:color="70AD47"/>
              <w:left w:val="single" w:sz="4" w:space="0" w:color="70AD47"/>
              <w:bottom w:val="single" w:sz="4" w:space="0" w:color="70AD47"/>
              <w:right w:val="single" w:sz="4" w:space="0" w:color="70AD47"/>
            </w:tcBorders>
            <w:shd w:val="clear" w:color="auto" w:fill="auto"/>
            <w:vAlign w:val="center"/>
          </w:tcPr>
          <w:p w14:paraId="21B66052"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49</w:t>
            </w:r>
          </w:p>
        </w:tc>
        <w:tc>
          <w:tcPr>
            <w:tcW w:w="1680" w:type="dxa"/>
            <w:tcBorders>
              <w:top w:val="single" w:sz="4" w:space="0" w:color="70AD47"/>
              <w:left w:val="single" w:sz="4" w:space="0" w:color="70AD47"/>
              <w:bottom w:val="single" w:sz="4" w:space="0" w:color="70AD47"/>
              <w:right w:val="single" w:sz="4" w:space="0" w:color="70AD47"/>
            </w:tcBorders>
            <w:shd w:val="clear" w:color="auto" w:fill="auto"/>
            <w:vAlign w:val="center"/>
          </w:tcPr>
          <w:p w14:paraId="6C99E428"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255</w:t>
            </w:r>
          </w:p>
        </w:tc>
        <w:tc>
          <w:tcPr>
            <w:tcW w:w="1245" w:type="dxa"/>
            <w:tcBorders>
              <w:top w:val="single" w:sz="4" w:space="0" w:color="70AD47"/>
              <w:left w:val="single" w:sz="4" w:space="0" w:color="70AD47"/>
              <w:bottom w:val="single" w:sz="4" w:space="0" w:color="70AD47"/>
              <w:right w:val="single" w:sz="4" w:space="0" w:color="70AD47"/>
            </w:tcBorders>
            <w:shd w:val="clear" w:color="auto" w:fill="auto"/>
            <w:vAlign w:val="center"/>
          </w:tcPr>
          <w:p w14:paraId="66D2BF7A"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41</w:t>
            </w:r>
          </w:p>
        </w:tc>
      </w:tr>
      <w:tr w:rsidR="00CC5160" w:rsidRPr="00CC5160" w14:paraId="571B4BFF" w14:textId="77777777" w:rsidTr="00583801">
        <w:trPr>
          <w:trHeight w:val="454"/>
        </w:trPr>
        <w:tc>
          <w:tcPr>
            <w:tcW w:w="70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688A4052" w14:textId="77777777" w:rsidR="00CC5160" w:rsidRPr="00CC5160" w:rsidRDefault="00CC5160" w:rsidP="00191876">
            <w:pPr>
              <w:jc w:val="center"/>
              <w:rPr>
                <w:rFonts w:ascii="Arial Narrow" w:hAnsi="Arial Narrow"/>
                <w:color w:val="3A003A"/>
                <w:sz w:val="20"/>
                <w:szCs w:val="20"/>
                <w:lang w:val="en-US" w:eastAsia="en-US"/>
              </w:rPr>
            </w:pPr>
            <w:r w:rsidRPr="00CC5160">
              <w:rPr>
                <w:rFonts w:ascii="Arial Narrow" w:hAnsi="Arial Narrow"/>
                <w:color w:val="3A003A"/>
                <w:sz w:val="20"/>
                <w:szCs w:val="20"/>
                <w:lang w:val="en-US" w:eastAsia="en-US"/>
              </w:rPr>
              <w:t>6</w:t>
            </w:r>
            <w:r w:rsidR="00191876">
              <w:rPr>
                <w:rFonts w:ascii="Arial Narrow" w:hAnsi="Arial Narrow"/>
                <w:color w:val="3A003A"/>
                <w:sz w:val="20"/>
                <w:szCs w:val="20"/>
                <w:lang w:val="en-US" w:eastAsia="en-US"/>
              </w:rPr>
              <w:t>.</w:t>
            </w:r>
          </w:p>
        </w:tc>
        <w:tc>
          <w:tcPr>
            <w:tcW w:w="439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1AD288F2" w14:textId="77777777" w:rsidR="00CC5160" w:rsidRPr="00CC5160" w:rsidRDefault="00CC5160" w:rsidP="00CC5160">
            <w:pP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Parchetul de pe langa Curtea de Apel BRASOV</w:t>
            </w:r>
          </w:p>
        </w:tc>
        <w:tc>
          <w:tcPr>
            <w:tcW w:w="155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19DC68C2"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105</w:t>
            </w:r>
          </w:p>
        </w:tc>
        <w:tc>
          <w:tcPr>
            <w:tcW w:w="1413" w:type="dxa"/>
            <w:tcBorders>
              <w:top w:val="single" w:sz="4" w:space="0" w:color="70AD47"/>
              <w:left w:val="single" w:sz="4" w:space="0" w:color="70AD47"/>
              <w:bottom w:val="single" w:sz="4" w:space="0" w:color="70AD47"/>
              <w:right w:val="single" w:sz="4" w:space="0" w:color="70AD47"/>
            </w:tcBorders>
            <w:shd w:val="clear" w:color="auto" w:fill="auto"/>
            <w:vAlign w:val="center"/>
          </w:tcPr>
          <w:p w14:paraId="37ABA0D6"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120</w:t>
            </w:r>
          </w:p>
        </w:tc>
        <w:tc>
          <w:tcPr>
            <w:tcW w:w="156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4E45FAB9"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225</w:t>
            </w:r>
          </w:p>
        </w:tc>
        <w:tc>
          <w:tcPr>
            <w:tcW w:w="1602" w:type="dxa"/>
            <w:tcBorders>
              <w:top w:val="single" w:sz="4" w:space="0" w:color="70AD47"/>
              <w:left w:val="single" w:sz="4" w:space="0" w:color="70AD47"/>
              <w:bottom w:val="single" w:sz="4" w:space="0" w:color="70AD47"/>
              <w:right w:val="single" w:sz="4" w:space="0" w:color="70AD47"/>
            </w:tcBorders>
            <w:shd w:val="clear" w:color="auto" w:fill="auto"/>
            <w:vAlign w:val="center"/>
          </w:tcPr>
          <w:p w14:paraId="6DB061E6"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142</w:t>
            </w:r>
          </w:p>
        </w:tc>
        <w:tc>
          <w:tcPr>
            <w:tcW w:w="1426" w:type="dxa"/>
            <w:tcBorders>
              <w:top w:val="single" w:sz="4" w:space="0" w:color="70AD47"/>
              <w:left w:val="single" w:sz="4" w:space="0" w:color="70AD47"/>
              <w:bottom w:val="single" w:sz="4" w:space="0" w:color="70AD47"/>
              <w:right w:val="single" w:sz="4" w:space="0" w:color="70AD47"/>
            </w:tcBorders>
            <w:shd w:val="clear" w:color="auto" w:fill="auto"/>
            <w:vAlign w:val="center"/>
          </w:tcPr>
          <w:p w14:paraId="22A89477"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4</w:t>
            </w:r>
          </w:p>
        </w:tc>
        <w:tc>
          <w:tcPr>
            <w:tcW w:w="1680" w:type="dxa"/>
            <w:tcBorders>
              <w:top w:val="single" w:sz="4" w:space="0" w:color="70AD47"/>
              <w:left w:val="single" w:sz="4" w:space="0" w:color="70AD47"/>
              <w:bottom w:val="single" w:sz="4" w:space="0" w:color="70AD47"/>
              <w:right w:val="single" w:sz="4" w:space="0" w:color="70AD47"/>
            </w:tcBorders>
            <w:shd w:val="clear" w:color="auto" w:fill="auto"/>
            <w:vAlign w:val="center"/>
          </w:tcPr>
          <w:p w14:paraId="38545FE3"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79</w:t>
            </w:r>
          </w:p>
        </w:tc>
        <w:tc>
          <w:tcPr>
            <w:tcW w:w="1245" w:type="dxa"/>
            <w:tcBorders>
              <w:top w:val="single" w:sz="4" w:space="0" w:color="70AD47"/>
              <w:left w:val="single" w:sz="4" w:space="0" w:color="70AD47"/>
              <w:bottom w:val="single" w:sz="4" w:space="0" w:color="70AD47"/>
              <w:right w:val="single" w:sz="4" w:space="0" w:color="70AD47"/>
            </w:tcBorders>
            <w:shd w:val="clear" w:color="auto" w:fill="auto"/>
            <w:vAlign w:val="center"/>
          </w:tcPr>
          <w:p w14:paraId="17EF6C52"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46</w:t>
            </w:r>
          </w:p>
        </w:tc>
      </w:tr>
      <w:tr w:rsidR="00CC5160" w:rsidRPr="00CC5160" w14:paraId="2F3B130C" w14:textId="77777777" w:rsidTr="00583801">
        <w:trPr>
          <w:trHeight w:val="454"/>
        </w:trPr>
        <w:tc>
          <w:tcPr>
            <w:tcW w:w="70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4D3F570B" w14:textId="77777777" w:rsidR="00CC5160" w:rsidRPr="00CC5160" w:rsidRDefault="00CC5160" w:rsidP="00191876">
            <w:pPr>
              <w:jc w:val="center"/>
              <w:rPr>
                <w:rFonts w:ascii="Arial Narrow" w:hAnsi="Arial Narrow"/>
                <w:color w:val="3A003A"/>
                <w:sz w:val="20"/>
                <w:szCs w:val="20"/>
                <w:lang w:val="es-ES" w:eastAsia="en-US"/>
              </w:rPr>
            </w:pPr>
            <w:r w:rsidRPr="00CC5160">
              <w:rPr>
                <w:rFonts w:ascii="Arial Narrow" w:hAnsi="Arial Narrow"/>
                <w:color w:val="3A003A"/>
                <w:sz w:val="20"/>
                <w:szCs w:val="20"/>
                <w:lang w:val="es-ES" w:eastAsia="en-US"/>
              </w:rPr>
              <w:t>7</w:t>
            </w:r>
            <w:r w:rsidR="00191876">
              <w:rPr>
                <w:rFonts w:ascii="Arial Narrow" w:hAnsi="Arial Narrow"/>
                <w:color w:val="3A003A"/>
                <w:sz w:val="20"/>
                <w:szCs w:val="20"/>
                <w:lang w:val="es-ES" w:eastAsia="en-US"/>
              </w:rPr>
              <w:t>.</w:t>
            </w:r>
          </w:p>
        </w:tc>
        <w:tc>
          <w:tcPr>
            <w:tcW w:w="439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11FB1FEF" w14:textId="77777777" w:rsidR="00CC5160" w:rsidRPr="00CC5160" w:rsidRDefault="00CC5160" w:rsidP="00CC5160">
            <w:pP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Parchetul de pe langa Curtea de Apel BUCURESTI</w:t>
            </w:r>
          </w:p>
        </w:tc>
        <w:tc>
          <w:tcPr>
            <w:tcW w:w="155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6A04CC9E"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w:t>
            </w:r>
            <w:r w:rsidR="00427215">
              <w:rPr>
                <w:rFonts w:ascii="Arial Narrow" w:hAnsi="Arial Narrow" w:cs="Calibri"/>
                <w:color w:val="3A003A"/>
                <w:sz w:val="20"/>
                <w:szCs w:val="20"/>
                <w:lang w:val="fr-FR" w:eastAsia="en-US"/>
              </w:rPr>
              <w:t>.</w:t>
            </w:r>
            <w:r w:rsidRPr="00CC5160">
              <w:rPr>
                <w:rFonts w:ascii="Arial Narrow" w:hAnsi="Arial Narrow" w:cs="Calibri"/>
                <w:color w:val="3A003A"/>
                <w:sz w:val="20"/>
                <w:szCs w:val="20"/>
                <w:lang w:val="fr-FR" w:eastAsia="en-US"/>
              </w:rPr>
              <w:t>480</w:t>
            </w:r>
          </w:p>
        </w:tc>
        <w:tc>
          <w:tcPr>
            <w:tcW w:w="1413" w:type="dxa"/>
            <w:tcBorders>
              <w:top w:val="single" w:sz="4" w:space="0" w:color="70AD47"/>
              <w:left w:val="single" w:sz="4" w:space="0" w:color="70AD47"/>
              <w:bottom w:val="single" w:sz="4" w:space="0" w:color="70AD47"/>
              <w:right w:val="single" w:sz="4" w:space="0" w:color="70AD47"/>
            </w:tcBorders>
            <w:shd w:val="clear" w:color="auto" w:fill="auto"/>
            <w:vAlign w:val="center"/>
          </w:tcPr>
          <w:p w14:paraId="552ABD76"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2</w:t>
            </w:r>
            <w:r w:rsidR="00427215">
              <w:rPr>
                <w:rFonts w:ascii="Arial Narrow" w:hAnsi="Arial Narrow" w:cs="Calibri"/>
                <w:color w:val="3A003A"/>
                <w:sz w:val="20"/>
                <w:szCs w:val="20"/>
                <w:lang w:val="fr-FR" w:eastAsia="en-US"/>
              </w:rPr>
              <w:t>.</w:t>
            </w:r>
            <w:r w:rsidRPr="00CC5160">
              <w:rPr>
                <w:rFonts w:ascii="Arial Narrow" w:hAnsi="Arial Narrow" w:cs="Calibri"/>
                <w:color w:val="3A003A"/>
                <w:sz w:val="20"/>
                <w:szCs w:val="20"/>
                <w:lang w:val="fr-FR" w:eastAsia="en-US"/>
              </w:rPr>
              <w:t>121</w:t>
            </w:r>
          </w:p>
        </w:tc>
        <w:tc>
          <w:tcPr>
            <w:tcW w:w="156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63B33F91"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3</w:t>
            </w:r>
            <w:r w:rsidR="00427215">
              <w:rPr>
                <w:rFonts w:ascii="Arial Narrow" w:hAnsi="Arial Narrow" w:cs="Calibri"/>
                <w:color w:val="3A003A"/>
                <w:sz w:val="20"/>
                <w:szCs w:val="20"/>
                <w:lang w:val="fr-FR" w:eastAsia="en-US"/>
              </w:rPr>
              <w:t>.</w:t>
            </w:r>
            <w:r w:rsidRPr="00CC5160">
              <w:rPr>
                <w:rFonts w:ascii="Arial Narrow" w:hAnsi="Arial Narrow" w:cs="Calibri"/>
                <w:color w:val="3A003A"/>
                <w:sz w:val="20"/>
                <w:szCs w:val="20"/>
                <w:lang w:val="fr-FR" w:eastAsia="en-US"/>
              </w:rPr>
              <w:t>601</w:t>
            </w:r>
          </w:p>
        </w:tc>
        <w:tc>
          <w:tcPr>
            <w:tcW w:w="1602" w:type="dxa"/>
            <w:tcBorders>
              <w:top w:val="single" w:sz="4" w:space="0" w:color="70AD47"/>
              <w:left w:val="single" w:sz="4" w:space="0" w:color="70AD47"/>
              <w:bottom w:val="single" w:sz="4" w:space="0" w:color="70AD47"/>
              <w:right w:val="single" w:sz="4" w:space="0" w:color="70AD47"/>
            </w:tcBorders>
            <w:shd w:val="clear" w:color="auto" w:fill="auto"/>
            <w:vAlign w:val="center"/>
          </w:tcPr>
          <w:p w14:paraId="6E9A867F"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w:t>
            </w:r>
            <w:r w:rsidR="00427215">
              <w:rPr>
                <w:rFonts w:ascii="Arial Narrow" w:hAnsi="Arial Narrow" w:cs="Calibri"/>
                <w:color w:val="3A003A"/>
                <w:sz w:val="20"/>
                <w:szCs w:val="20"/>
                <w:lang w:val="fr-FR" w:eastAsia="en-US"/>
              </w:rPr>
              <w:t>.</w:t>
            </w:r>
            <w:r w:rsidRPr="00CC5160">
              <w:rPr>
                <w:rFonts w:ascii="Arial Narrow" w:hAnsi="Arial Narrow" w:cs="Calibri"/>
                <w:color w:val="3A003A"/>
                <w:sz w:val="20"/>
                <w:szCs w:val="20"/>
                <w:lang w:val="fr-FR" w:eastAsia="en-US"/>
              </w:rPr>
              <w:t>922</w:t>
            </w:r>
          </w:p>
        </w:tc>
        <w:tc>
          <w:tcPr>
            <w:tcW w:w="1426" w:type="dxa"/>
            <w:tcBorders>
              <w:top w:val="single" w:sz="4" w:space="0" w:color="70AD47"/>
              <w:left w:val="single" w:sz="4" w:space="0" w:color="70AD47"/>
              <w:bottom w:val="single" w:sz="4" w:space="0" w:color="70AD47"/>
              <w:right w:val="single" w:sz="4" w:space="0" w:color="70AD47"/>
            </w:tcBorders>
            <w:shd w:val="clear" w:color="auto" w:fill="auto"/>
            <w:vAlign w:val="center"/>
          </w:tcPr>
          <w:p w14:paraId="3926BAC3"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248</w:t>
            </w:r>
          </w:p>
        </w:tc>
        <w:tc>
          <w:tcPr>
            <w:tcW w:w="1680" w:type="dxa"/>
            <w:tcBorders>
              <w:top w:val="single" w:sz="4" w:space="0" w:color="70AD47"/>
              <w:left w:val="single" w:sz="4" w:space="0" w:color="70AD47"/>
              <w:bottom w:val="single" w:sz="4" w:space="0" w:color="70AD47"/>
              <w:right w:val="single" w:sz="4" w:space="0" w:color="70AD47"/>
            </w:tcBorders>
            <w:shd w:val="clear" w:color="auto" w:fill="auto"/>
            <w:vAlign w:val="center"/>
          </w:tcPr>
          <w:p w14:paraId="1DD791CD"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w:t>
            </w:r>
            <w:r w:rsidR="00427215">
              <w:rPr>
                <w:rFonts w:ascii="Arial Narrow" w:hAnsi="Arial Narrow" w:cs="Calibri"/>
                <w:color w:val="3A003A"/>
                <w:sz w:val="20"/>
                <w:szCs w:val="20"/>
                <w:lang w:val="fr-FR" w:eastAsia="en-US"/>
              </w:rPr>
              <w:t>.</w:t>
            </w:r>
            <w:r w:rsidRPr="00CC5160">
              <w:rPr>
                <w:rFonts w:ascii="Arial Narrow" w:hAnsi="Arial Narrow" w:cs="Calibri"/>
                <w:color w:val="3A003A"/>
                <w:sz w:val="20"/>
                <w:szCs w:val="20"/>
                <w:lang w:val="fr-FR" w:eastAsia="en-US"/>
              </w:rPr>
              <w:t>431</w:t>
            </w:r>
          </w:p>
        </w:tc>
        <w:tc>
          <w:tcPr>
            <w:tcW w:w="1245" w:type="dxa"/>
            <w:tcBorders>
              <w:top w:val="single" w:sz="4" w:space="0" w:color="70AD47"/>
              <w:left w:val="single" w:sz="4" w:space="0" w:color="70AD47"/>
              <w:bottom w:val="single" w:sz="4" w:space="0" w:color="70AD47"/>
              <w:right w:val="single" w:sz="4" w:space="0" w:color="70AD47"/>
            </w:tcBorders>
            <w:shd w:val="clear" w:color="auto" w:fill="auto"/>
            <w:vAlign w:val="center"/>
          </w:tcPr>
          <w:p w14:paraId="72011978"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932</w:t>
            </w:r>
          </w:p>
        </w:tc>
      </w:tr>
      <w:tr w:rsidR="00CC5160" w:rsidRPr="00CC5160" w14:paraId="50E3CD52" w14:textId="77777777" w:rsidTr="00583801">
        <w:trPr>
          <w:trHeight w:val="454"/>
        </w:trPr>
        <w:tc>
          <w:tcPr>
            <w:tcW w:w="70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08566FFB" w14:textId="77777777" w:rsidR="00CC5160" w:rsidRPr="00CC5160" w:rsidRDefault="00CC5160" w:rsidP="00191876">
            <w:pPr>
              <w:jc w:val="center"/>
              <w:rPr>
                <w:rFonts w:ascii="Arial Narrow" w:hAnsi="Arial Narrow"/>
                <w:color w:val="3A003A"/>
                <w:sz w:val="20"/>
                <w:szCs w:val="20"/>
                <w:lang w:val="es-ES" w:eastAsia="en-US"/>
              </w:rPr>
            </w:pPr>
            <w:r w:rsidRPr="00CC5160">
              <w:rPr>
                <w:rFonts w:ascii="Arial Narrow" w:hAnsi="Arial Narrow"/>
                <w:color w:val="3A003A"/>
                <w:sz w:val="20"/>
                <w:szCs w:val="20"/>
                <w:lang w:val="es-ES" w:eastAsia="en-US"/>
              </w:rPr>
              <w:t>8</w:t>
            </w:r>
            <w:r w:rsidR="00191876">
              <w:rPr>
                <w:rFonts w:ascii="Arial Narrow" w:hAnsi="Arial Narrow"/>
                <w:color w:val="3A003A"/>
                <w:sz w:val="20"/>
                <w:szCs w:val="20"/>
                <w:lang w:val="es-ES" w:eastAsia="en-US"/>
              </w:rPr>
              <w:t>.</w:t>
            </w:r>
          </w:p>
        </w:tc>
        <w:tc>
          <w:tcPr>
            <w:tcW w:w="439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7712A1A2" w14:textId="77777777" w:rsidR="00CC5160" w:rsidRPr="00CC5160" w:rsidRDefault="00CC5160" w:rsidP="00CC5160">
            <w:pP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Parchetul de pe langa Curtea de Apel CLUJ</w:t>
            </w:r>
          </w:p>
        </w:tc>
        <w:tc>
          <w:tcPr>
            <w:tcW w:w="155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20CFBF8F"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258</w:t>
            </w:r>
          </w:p>
        </w:tc>
        <w:tc>
          <w:tcPr>
            <w:tcW w:w="1413" w:type="dxa"/>
            <w:tcBorders>
              <w:top w:val="single" w:sz="4" w:space="0" w:color="70AD47"/>
              <w:left w:val="single" w:sz="4" w:space="0" w:color="70AD47"/>
              <w:bottom w:val="single" w:sz="4" w:space="0" w:color="70AD47"/>
              <w:right w:val="single" w:sz="4" w:space="0" w:color="70AD47"/>
            </w:tcBorders>
            <w:shd w:val="clear" w:color="auto" w:fill="auto"/>
            <w:vAlign w:val="center"/>
          </w:tcPr>
          <w:p w14:paraId="5CF4A697"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w:t>
            </w:r>
            <w:r w:rsidR="00427215">
              <w:rPr>
                <w:rFonts w:ascii="Arial Narrow" w:hAnsi="Arial Narrow" w:cs="Calibri"/>
                <w:color w:val="3A003A"/>
                <w:sz w:val="20"/>
                <w:szCs w:val="20"/>
                <w:lang w:val="fr-FR" w:eastAsia="en-US"/>
              </w:rPr>
              <w:t>.</w:t>
            </w:r>
            <w:r w:rsidRPr="00CC5160">
              <w:rPr>
                <w:rFonts w:ascii="Arial Narrow" w:hAnsi="Arial Narrow" w:cs="Calibri"/>
                <w:color w:val="3A003A"/>
                <w:sz w:val="20"/>
                <w:szCs w:val="20"/>
                <w:lang w:val="fr-FR" w:eastAsia="en-US"/>
              </w:rPr>
              <w:t>187</w:t>
            </w:r>
          </w:p>
        </w:tc>
        <w:tc>
          <w:tcPr>
            <w:tcW w:w="156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30A7E04C"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w:t>
            </w:r>
            <w:r w:rsidR="00427215">
              <w:rPr>
                <w:rFonts w:ascii="Arial Narrow" w:hAnsi="Arial Narrow" w:cs="Calibri"/>
                <w:color w:val="3A003A"/>
                <w:sz w:val="20"/>
                <w:szCs w:val="20"/>
                <w:lang w:val="fr-FR" w:eastAsia="en-US"/>
              </w:rPr>
              <w:t>.</w:t>
            </w:r>
            <w:r w:rsidRPr="00CC5160">
              <w:rPr>
                <w:rFonts w:ascii="Arial Narrow" w:hAnsi="Arial Narrow" w:cs="Calibri"/>
                <w:color w:val="3A003A"/>
                <w:sz w:val="20"/>
                <w:szCs w:val="20"/>
                <w:lang w:val="fr-FR" w:eastAsia="en-US"/>
              </w:rPr>
              <w:t>445</w:t>
            </w:r>
          </w:p>
        </w:tc>
        <w:tc>
          <w:tcPr>
            <w:tcW w:w="1602" w:type="dxa"/>
            <w:tcBorders>
              <w:top w:val="single" w:sz="4" w:space="0" w:color="70AD47"/>
              <w:left w:val="single" w:sz="4" w:space="0" w:color="70AD47"/>
              <w:bottom w:val="single" w:sz="4" w:space="0" w:color="70AD47"/>
              <w:right w:val="single" w:sz="4" w:space="0" w:color="70AD47"/>
            </w:tcBorders>
            <w:shd w:val="clear" w:color="auto" w:fill="auto"/>
            <w:vAlign w:val="center"/>
          </w:tcPr>
          <w:p w14:paraId="33549D99"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887</w:t>
            </w:r>
          </w:p>
        </w:tc>
        <w:tc>
          <w:tcPr>
            <w:tcW w:w="1426" w:type="dxa"/>
            <w:tcBorders>
              <w:top w:val="single" w:sz="4" w:space="0" w:color="70AD47"/>
              <w:left w:val="single" w:sz="4" w:space="0" w:color="70AD47"/>
              <w:bottom w:val="single" w:sz="4" w:space="0" w:color="70AD47"/>
              <w:right w:val="single" w:sz="4" w:space="0" w:color="70AD47"/>
            </w:tcBorders>
            <w:shd w:val="clear" w:color="auto" w:fill="auto"/>
            <w:vAlign w:val="center"/>
          </w:tcPr>
          <w:p w14:paraId="502ED631"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109</w:t>
            </w:r>
          </w:p>
        </w:tc>
        <w:tc>
          <w:tcPr>
            <w:tcW w:w="1680" w:type="dxa"/>
            <w:tcBorders>
              <w:top w:val="single" w:sz="4" w:space="0" w:color="70AD47"/>
              <w:left w:val="single" w:sz="4" w:space="0" w:color="70AD47"/>
              <w:bottom w:val="single" w:sz="4" w:space="0" w:color="70AD47"/>
              <w:right w:val="single" w:sz="4" w:space="0" w:color="70AD47"/>
            </w:tcBorders>
            <w:shd w:val="clear" w:color="auto" w:fill="auto"/>
            <w:vAlign w:val="center"/>
          </w:tcPr>
          <w:p w14:paraId="2FDBE6F3"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449</w:t>
            </w:r>
          </w:p>
        </w:tc>
        <w:tc>
          <w:tcPr>
            <w:tcW w:w="1245" w:type="dxa"/>
            <w:tcBorders>
              <w:top w:val="single" w:sz="4" w:space="0" w:color="70AD47"/>
              <w:left w:val="single" w:sz="4" w:space="0" w:color="70AD47"/>
              <w:bottom w:val="single" w:sz="4" w:space="0" w:color="70AD47"/>
              <w:right w:val="single" w:sz="4" w:space="0" w:color="70AD47"/>
            </w:tcBorders>
            <w:shd w:val="clear" w:color="auto" w:fill="auto"/>
            <w:vAlign w:val="center"/>
          </w:tcPr>
          <w:p w14:paraId="2237C741"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95</w:t>
            </w:r>
          </w:p>
        </w:tc>
      </w:tr>
      <w:tr w:rsidR="00CC5160" w:rsidRPr="00CC5160" w14:paraId="0C621C8F" w14:textId="77777777" w:rsidTr="00583801">
        <w:trPr>
          <w:trHeight w:val="454"/>
        </w:trPr>
        <w:tc>
          <w:tcPr>
            <w:tcW w:w="70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4E48B248" w14:textId="77777777" w:rsidR="00CC5160" w:rsidRPr="00CC5160" w:rsidRDefault="00191876" w:rsidP="00191876">
            <w:pPr>
              <w:tabs>
                <w:tab w:val="left" w:pos="372"/>
              </w:tabs>
              <w:ind w:right="-108"/>
              <w:rPr>
                <w:rFonts w:ascii="Arial Narrow" w:hAnsi="Arial Narrow"/>
                <w:color w:val="3A003A"/>
                <w:sz w:val="20"/>
                <w:szCs w:val="20"/>
                <w:lang w:val="es-ES" w:eastAsia="en-US"/>
              </w:rPr>
            </w:pPr>
            <w:r>
              <w:rPr>
                <w:rFonts w:ascii="Arial Narrow" w:hAnsi="Arial Narrow"/>
                <w:color w:val="3A003A"/>
                <w:sz w:val="20"/>
                <w:szCs w:val="20"/>
                <w:lang w:val="es-ES" w:eastAsia="en-US"/>
              </w:rPr>
              <w:t xml:space="preserve">    </w:t>
            </w:r>
            <w:r w:rsidR="00CC5160" w:rsidRPr="00CC5160">
              <w:rPr>
                <w:rFonts w:ascii="Arial Narrow" w:hAnsi="Arial Narrow"/>
                <w:color w:val="3A003A"/>
                <w:sz w:val="20"/>
                <w:szCs w:val="20"/>
                <w:lang w:val="es-ES" w:eastAsia="en-US"/>
              </w:rPr>
              <w:t>9</w:t>
            </w:r>
            <w:r>
              <w:rPr>
                <w:rFonts w:ascii="Arial Narrow" w:hAnsi="Arial Narrow"/>
                <w:color w:val="3A003A"/>
                <w:sz w:val="20"/>
                <w:szCs w:val="20"/>
                <w:lang w:val="es-ES" w:eastAsia="en-US"/>
              </w:rPr>
              <w:t>.</w:t>
            </w:r>
          </w:p>
        </w:tc>
        <w:tc>
          <w:tcPr>
            <w:tcW w:w="439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55EC58C9" w14:textId="77777777" w:rsidR="00CC5160" w:rsidRPr="00CC5160" w:rsidRDefault="00CC5160" w:rsidP="00CC5160">
            <w:pP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Parchetul de pe langa Curtea de Apel CONSTANTA</w:t>
            </w:r>
          </w:p>
        </w:tc>
        <w:tc>
          <w:tcPr>
            <w:tcW w:w="155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6716EEAF"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86</w:t>
            </w:r>
          </w:p>
        </w:tc>
        <w:tc>
          <w:tcPr>
            <w:tcW w:w="1413" w:type="dxa"/>
            <w:tcBorders>
              <w:top w:val="single" w:sz="4" w:space="0" w:color="70AD47"/>
              <w:left w:val="single" w:sz="4" w:space="0" w:color="70AD47"/>
              <w:bottom w:val="single" w:sz="4" w:space="0" w:color="70AD47"/>
              <w:right w:val="single" w:sz="4" w:space="0" w:color="70AD47"/>
            </w:tcBorders>
            <w:shd w:val="clear" w:color="auto" w:fill="auto"/>
            <w:vAlign w:val="center"/>
          </w:tcPr>
          <w:p w14:paraId="75CF9D57"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341</w:t>
            </w:r>
          </w:p>
        </w:tc>
        <w:tc>
          <w:tcPr>
            <w:tcW w:w="156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38D416C8"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427</w:t>
            </w:r>
          </w:p>
        </w:tc>
        <w:tc>
          <w:tcPr>
            <w:tcW w:w="1602" w:type="dxa"/>
            <w:tcBorders>
              <w:top w:val="single" w:sz="4" w:space="0" w:color="70AD47"/>
              <w:left w:val="single" w:sz="4" w:space="0" w:color="70AD47"/>
              <w:bottom w:val="single" w:sz="4" w:space="0" w:color="70AD47"/>
              <w:right w:val="single" w:sz="4" w:space="0" w:color="70AD47"/>
            </w:tcBorders>
            <w:shd w:val="clear" w:color="auto" w:fill="auto"/>
            <w:vAlign w:val="center"/>
          </w:tcPr>
          <w:p w14:paraId="3B7ABA04"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288</w:t>
            </w:r>
          </w:p>
        </w:tc>
        <w:tc>
          <w:tcPr>
            <w:tcW w:w="1426" w:type="dxa"/>
            <w:tcBorders>
              <w:top w:val="single" w:sz="4" w:space="0" w:color="70AD47"/>
              <w:left w:val="single" w:sz="4" w:space="0" w:color="70AD47"/>
              <w:bottom w:val="single" w:sz="4" w:space="0" w:color="70AD47"/>
              <w:right w:val="single" w:sz="4" w:space="0" w:color="70AD47"/>
            </w:tcBorders>
            <w:shd w:val="clear" w:color="auto" w:fill="auto"/>
            <w:vAlign w:val="center"/>
          </w:tcPr>
          <w:p w14:paraId="6E3F109B"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42</w:t>
            </w:r>
          </w:p>
        </w:tc>
        <w:tc>
          <w:tcPr>
            <w:tcW w:w="1680" w:type="dxa"/>
            <w:tcBorders>
              <w:top w:val="single" w:sz="4" w:space="0" w:color="70AD47"/>
              <w:left w:val="single" w:sz="4" w:space="0" w:color="70AD47"/>
              <w:bottom w:val="single" w:sz="4" w:space="0" w:color="70AD47"/>
              <w:right w:val="single" w:sz="4" w:space="0" w:color="70AD47"/>
            </w:tcBorders>
            <w:shd w:val="clear" w:color="auto" w:fill="auto"/>
            <w:vAlign w:val="center"/>
          </w:tcPr>
          <w:p w14:paraId="046CEC65"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97</w:t>
            </w:r>
          </w:p>
        </w:tc>
        <w:tc>
          <w:tcPr>
            <w:tcW w:w="1245" w:type="dxa"/>
            <w:tcBorders>
              <w:top w:val="single" w:sz="4" w:space="0" w:color="70AD47"/>
              <w:left w:val="single" w:sz="4" w:space="0" w:color="70AD47"/>
              <w:bottom w:val="single" w:sz="4" w:space="0" w:color="70AD47"/>
              <w:right w:val="single" w:sz="4" w:space="0" w:color="70AD47"/>
            </w:tcBorders>
            <w:shd w:val="clear" w:color="auto" w:fill="auto"/>
            <w:vAlign w:val="center"/>
          </w:tcPr>
          <w:p w14:paraId="61B58953"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28</w:t>
            </w:r>
          </w:p>
        </w:tc>
      </w:tr>
      <w:tr w:rsidR="00CC5160" w:rsidRPr="00CC5160" w14:paraId="35347921" w14:textId="77777777" w:rsidTr="00583801">
        <w:trPr>
          <w:trHeight w:val="454"/>
        </w:trPr>
        <w:tc>
          <w:tcPr>
            <w:tcW w:w="70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2AEE408A" w14:textId="77777777" w:rsidR="00CC5160" w:rsidRPr="00CC5160" w:rsidRDefault="00CC5160" w:rsidP="00191876">
            <w:pPr>
              <w:jc w:val="center"/>
              <w:rPr>
                <w:rFonts w:ascii="Arial Narrow" w:hAnsi="Arial Narrow"/>
                <w:color w:val="3A003A"/>
                <w:sz w:val="20"/>
                <w:szCs w:val="20"/>
                <w:lang w:val="es-ES" w:eastAsia="en-US"/>
              </w:rPr>
            </w:pPr>
            <w:r w:rsidRPr="00CC5160">
              <w:rPr>
                <w:rFonts w:ascii="Arial Narrow" w:hAnsi="Arial Narrow"/>
                <w:color w:val="3A003A"/>
                <w:sz w:val="20"/>
                <w:szCs w:val="20"/>
                <w:lang w:val="es-ES" w:eastAsia="en-US"/>
              </w:rPr>
              <w:t>10</w:t>
            </w:r>
            <w:r w:rsidR="00191876">
              <w:rPr>
                <w:rFonts w:ascii="Arial Narrow" w:hAnsi="Arial Narrow"/>
                <w:color w:val="3A003A"/>
                <w:sz w:val="20"/>
                <w:szCs w:val="20"/>
                <w:lang w:val="es-ES" w:eastAsia="en-US"/>
              </w:rPr>
              <w:t>.</w:t>
            </w:r>
          </w:p>
        </w:tc>
        <w:tc>
          <w:tcPr>
            <w:tcW w:w="439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112EB684" w14:textId="77777777" w:rsidR="00CC5160" w:rsidRPr="00CC5160" w:rsidRDefault="00CC5160" w:rsidP="00CC5160">
            <w:pP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Parchetul de pe langa Curtea de Apel CRAIOVA</w:t>
            </w:r>
          </w:p>
        </w:tc>
        <w:tc>
          <w:tcPr>
            <w:tcW w:w="155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481CAB43"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368</w:t>
            </w:r>
          </w:p>
        </w:tc>
        <w:tc>
          <w:tcPr>
            <w:tcW w:w="1413" w:type="dxa"/>
            <w:tcBorders>
              <w:top w:val="single" w:sz="4" w:space="0" w:color="70AD47"/>
              <w:left w:val="single" w:sz="4" w:space="0" w:color="70AD47"/>
              <w:bottom w:val="single" w:sz="4" w:space="0" w:color="70AD47"/>
              <w:right w:val="single" w:sz="4" w:space="0" w:color="70AD47"/>
            </w:tcBorders>
            <w:shd w:val="clear" w:color="auto" w:fill="auto"/>
            <w:vAlign w:val="center"/>
          </w:tcPr>
          <w:p w14:paraId="0EE303DB"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540</w:t>
            </w:r>
          </w:p>
        </w:tc>
        <w:tc>
          <w:tcPr>
            <w:tcW w:w="156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3617AC38"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908</w:t>
            </w:r>
          </w:p>
        </w:tc>
        <w:tc>
          <w:tcPr>
            <w:tcW w:w="1602" w:type="dxa"/>
            <w:tcBorders>
              <w:top w:val="single" w:sz="4" w:space="0" w:color="70AD47"/>
              <w:left w:val="single" w:sz="4" w:space="0" w:color="70AD47"/>
              <w:bottom w:val="single" w:sz="4" w:space="0" w:color="70AD47"/>
              <w:right w:val="single" w:sz="4" w:space="0" w:color="70AD47"/>
            </w:tcBorders>
            <w:shd w:val="clear" w:color="auto" w:fill="auto"/>
            <w:vAlign w:val="center"/>
          </w:tcPr>
          <w:p w14:paraId="4536BB02"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508</w:t>
            </w:r>
          </w:p>
        </w:tc>
        <w:tc>
          <w:tcPr>
            <w:tcW w:w="1426" w:type="dxa"/>
            <w:tcBorders>
              <w:top w:val="single" w:sz="4" w:space="0" w:color="70AD47"/>
              <w:left w:val="single" w:sz="4" w:space="0" w:color="70AD47"/>
              <w:bottom w:val="single" w:sz="4" w:space="0" w:color="70AD47"/>
              <w:right w:val="single" w:sz="4" w:space="0" w:color="70AD47"/>
            </w:tcBorders>
            <w:shd w:val="clear" w:color="auto" w:fill="auto"/>
            <w:vAlign w:val="center"/>
          </w:tcPr>
          <w:p w14:paraId="5FB10D52"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91</w:t>
            </w:r>
          </w:p>
        </w:tc>
        <w:tc>
          <w:tcPr>
            <w:tcW w:w="1680" w:type="dxa"/>
            <w:tcBorders>
              <w:top w:val="single" w:sz="4" w:space="0" w:color="70AD47"/>
              <w:left w:val="single" w:sz="4" w:space="0" w:color="70AD47"/>
              <w:bottom w:val="single" w:sz="4" w:space="0" w:color="70AD47"/>
              <w:right w:val="single" w:sz="4" w:space="0" w:color="70AD47"/>
            </w:tcBorders>
            <w:shd w:val="clear" w:color="auto" w:fill="auto"/>
            <w:vAlign w:val="center"/>
          </w:tcPr>
          <w:p w14:paraId="2658FB93"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309</w:t>
            </w:r>
          </w:p>
        </w:tc>
        <w:tc>
          <w:tcPr>
            <w:tcW w:w="1245" w:type="dxa"/>
            <w:tcBorders>
              <w:top w:val="single" w:sz="4" w:space="0" w:color="70AD47"/>
              <w:left w:val="single" w:sz="4" w:space="0" w:color="70AD47"/>
              <w:bottom w:val="single" w:sz="4" w:space="0" w:color="70AD47"/>
              <w:right w:val="single" w:sz="4" w:space="0" w:color="70AD47"/>
            </w:tcBorders>
            <w:shd w:val="clear" w:color="auto" w:fill="auto"/>
            <w:vAlign w:val="center"/>
          </w:tcPr>
          <w:p w14:paraId="3EB808C0"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197</w:t>
            </w:r>
          </w:p>
        </w:tc>
      </w:tr>
      <w:tr w:rsidR="00CC5160" w:rsidRPr="00CC5160" w14:paraId="70D52295" w14:textId="77777777" w:rsidTr="00583801">
        <w:trPr>
          <w:trHeight w:val="454"/>
        </w:trPr>
        <w:tc>
          <w:tcPr>
            <w:tcW w:w="70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3917B67D" w14:textId="77777777" w:rsidR="00CC5160" w:rsidRPr="00CC5160" w:rsidRDefault="00CC5160" w:rsidP="00191876">
            <w:pPr>
              <w:ind w:left="-108" w:right="-108"/>
              <w:jc w:val="center"/>
              <w:rPr>
                <w:rFonts w:ascii="Arial Narrow" w:hAnsi="Arial Narrow"/>
                <w:color w:val="3A003A"/>
                <w:sz w:val="20"/>
                <w:szCs w:val="20"/>
                <w:lang w:val="es-ES" w:eastAsia="en-US"/>
              </w:rPr>
            </w:pPr>
            <w:r w:rsidRPr="00CC5160">
              <w:rPr>
                <w:rFonts w:ascii="Arial Narrow" w:hAnsi="Arial Narrow"/>
                <w:color w:val="3A003A"/>
                <w:sz w:val="20"/>
                <w:szCs w:val="20"/>
                <w:lang w:val="es-ES" w:eastAsia="en-US"/>
              </w:rPr>
              <w:t>11</w:t>
            </w:r>
            <w:r w:rsidR="00191876">
              <w:rPr>
                <w:rFonts w:ascii="Arial Narrow" w:hAnsi="Arial Narrow"/>
                <w:color w:val="3A003A"/>
                <w:sz w:val="20"/>
                <w:szCs w:val="20"/>
                <w:lang w:val="es-ES" w:eastAsia="en-US"/>
              </w:rPr>
              <w:t>.</w:t>
            </w:r>
          </w:p>
        </w:tc>
        <w:tc>
          <w:tcPr>
            <w:tcW w:w="439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5DC0A888" w14:textId="77777777" w:rsidR="00CC5160" w:rsidRPr="00CC5160" w:rsidRDefault="00CC5160" w:rsidP="00CC5160">
            <w:pP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Parchetul de pe langa Curtea de Apel GALATI</w:t>
            </w:r>
          </w:p>
        </w:tc>
        <w:tc>
          <w:tcPr>
            <w:tcW w:w="155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430E626A"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140</w:t>
            </w:r>
          </w:p>
        </w:tc>
        <w:tc>
          <w:tcPr>
            <w:tcW w:w="1413" w:type="dxa"/>
            <w:tcBorders>
              <w:top w:val="single" w:sz="4" w:space="0" w:color="70AD47"/>
              <w:left w:val="single" w:sz="4" w:space="0" w:color="70AD47"/>
              <w:bottom w:val="single" w:sz="4" w:space="0" w:color="70AD47"/>
              <w:right w:val="single" w:sz="4" w:space="0" w:color="70AD47"/>
            </w:tcBorders>
            <w:shd w:val="clear" w:color="auto" w:fill="auto"/>
            <w:vAlign w:val="center"/>
          </w:tcPr>
          <w:p w14:paraId="19E263C3"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677</w:t>
            </w:r>
          </w:p>
        </w:tc>
        <w:tc>
          <w:tcPr>
            <w:tcW w:w="156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1D19EEDB"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817</w:t>
            </w:r>
          </w:p>
        </w:tc>
        <w:tc>
          <w:tcPr>
            <w:tcW w:w="1602" w:type="dxa"/>
            <w:tcBorders>
              <w:top w:val="single" w:sz="4" w:space="0" w:color="70AD47"/>
              <w:left w:val="single" w:sz="4" w:space="0" w:color="70AD47"/>
              <w:bottom w:val="single" w:sz="4" w:space="0" w:color="70AD47"/>
              <w:right w:val="single" w:sz="4" w:space="0" w:color="70AD47"/>
            </w:tcBorders>
            <w:shd w:val="clear" w:color="auto" w:fill="auto"/>
            <w:vAlign w:val="center"/>
          </w:tcPr>
          <w:p w14:paraId="06ED182F"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545</w:t>
            </w:r>
          </w:p>
        </w:tc>
        <w:tc>
          <w:tcPr>
            <w:tcW w:w="1426" w:type="dxa"/>
            <w:tcBorders>
              <w:top w:val="single" w:sz="4" w:space="0" w:color="70AD47"/>
              <w:left w:val="single" w:sz="4" w:space="0" w:color="70AD47"/>
              <w:bottom w:val="single" w:sz="4" w:space="0" w:color="70AD47"/>
              <w:right w:val="single" w:sz="4" w:space="0" w:color="70AD47"/>
            </w:tcBorders>
            <w:shd w:val="clear" w:color="auto" w:fill="auto"/>
            <w:vAlign w:val="center"/>
          </w:tcPr>
          <w:p w14:paraId="50C587A2"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29</w:t>
            </w:r>
          </w:p>
        </w:tc>
        <w:tc>
          <w:tcPr>
            <w:tcW w:w="1680" w:type="dxa"/>
            <w:tcBorders>
              <w:top w:val="single" w:sz="4" w:space="0" w:color="70AD47"/>
              <w:left w:val="single" w:sz="4" w:space="0" w:color="70AD47"/>
              <w:bottom w:val="single" w:sz="4" w:space="0" w:color="70AD47"/>
              <w:right w:val="single" w:sz="4" w:space="0" w:color="70AD47"/>
            </w:tcBorders>
            <w:shd w:val="clear" w:color="auto" w:fill="auto"/>
            <w:vAlign w:val="center"/>
          </w:tcPr>
          <w:p w14:paraId="44F13369"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243</w:t>
            </w:r>
          </w:p>
        </w:tc>
        <w:tc>
          <w:tcPr>
            <w:tcW w:w="1245" w:type="dxa"/>
            <w:tcBorders>
              <w:top w:val="single" w:sz="4" w:space="0" w:color="70AD47"/>
              <w:left w:val="single" w:sz="4" w:space="0" w:color="70AD47"/>
              <w:bottom w:val="single" w:sz="4" w:space="0" w:color="70AD47"/>
              <w:right w:val="single" w:sz="4" w:space="0" w:color="70AD47"/>
            </w:tcBorders>
            <w:shd w:val="clear" w:color="auto" w:fill="auto"/>
            <w:vAlign w:val="center"/>
          </w:tcPr>
          <w:p w14:paraId="744E09A6"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53</w:t>
            </w:r>
          </w:p>
        </w:tc>
      </w:tr>
      <w:tr w:rsidR="00CC5160" w:rsidRPr="00CC5160" w14:paraId="1C06A5FF" w14:textId="77777777" w:rsidTr="00583801">
        <w:trPr>
          <w:trHeight w:val="454"/>
        </w:trPr>
        <w:tc>
          <w:tcPr>
            <w:tcW w:w="70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3B9CA2F1" w14:textId="77777777" w:rsidR="00CC5160" w:rsidRPr="00CC5160" w:rsidRDefault="00CC5160" w:rsidP="00191876">
            <w:pPr>
              <w:ind w:left="-108" w:right="-108"/>
              <w:jc w:val="center"/>
              <w:rPr>
                <w:rFonts w:ascii="Arial Narrow" w:hAnsi="Arial Narrow"/>
                <w:color w:val="3A003A"/>
                <w:sz w:val="20"/>
                <w:szCs w:val="20"/>
                <w:lang w:val="en-US" w:eastAsia="en-US"/>
              </w:rPr>
            </w:pPr>
            <w:r w:rsidRPr="00CC5160">
              <w:rPr>
                <w:rFonts w:ascii="Arial Narrow" w:hAnsi="Arial Narrow"/>
                <w:color w:val="3A003A"/>
                <w:sz w:val="20"/>
                <w:szCs w:val="20"/>
                <w:lang w:val="en-US" w:eastAsia="en-US"/>
              </w:rPr>
              <w:lastRenderedPageBreak/>
              <w:t>12</w:t>
            </w:r>
            <w:r w:rsidR="00191876">
              <w:rPr>
                <w:rFonts w:ascii="Arial Narrow" w:hAnsi="Arial Narrow"/>
                <w:color w:val="3A003A"/>
                <w:sz w:val="20"/>
                <w:szCs w:val="20"/>
                <w:lang w:val="en-US" w:eastAsia="en-US"/>
              </w:rPr>
              <w:t>.</w:t>
            </w:r>
          </w:p>
        </w:tc>
        <w:tc>
          <w:tcPr>
            <w:tcW w:w="439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0323D84A" w14:textId="77777777" w:rsidR="00CC5160" w:rsidRPr="00CC5160" w:rsidRDefault="00CC5160" w:rsidP="00CC5160">
            <w:pP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Parchetul de pe langa Curtea de Apel IASI</w:t>
            </w:r>
          </w:p>
        </w:tc>
        <w:tc>
          <w:tcPr>
            <w:tcW w:w="155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112D2F1B"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132</w:t>
            </w:r>
          </w:p>
        </w:tc>
        <w:tc>
          <w:tcPr>
            <w:tcW w:w="1413" w:type="dxa"/>
            <w:tcBorders>
              <w:top w:val="single" w:sz="4" w:space="0" w:color="70AD47"/>
              <w:left w:val="single" w:sz="4" w:space="0" w:color="70AD47"/>
              <w:bottom w:val="single" w:sz="4" w:space="0" w:color="70AD47"/>
              <w:right w:val="single" w:sz="4" w:space="0" w:color="70AD47"/>
            </w:tcBorders>
            <w:shd w:val="clear" w:color="auto" w:fill="auto"/>
            <w:vAlign w:val="center"/>
          </w:tcPr>
          <w:p w14:paraId="0D74D656"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387</w:t>
            </w:r>
          </w:p>
        </w:tc>
        <w:tc>
          <w:tcPr>
            <w:tcW w:w="156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564F5C36"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519</w:t>
            </w:r>
          </w:p>
        </w:tc>
        <w:tc>
          <w:tcPr>
            <w:tcW w:w="1602" w:type="dxa"/>
            <w:tcBorders>
              <w:top w:val="single" w:sz="4" w:space="0" w:color="70AD47"/>
              <w:left w:val="single" w:sz="4" w:space="0" w:color="70AD47"/>
              <w:bottom w:val="single" w:sz="4" w:space="0" w:color="70AD47"/>
              <w:right w:val="single" w:sz="4" w:space="0" w:color="70AD47"/>
            </w:tcBorders>
            <w:shd w:val="clear" w:color="auto" w:fill="auto"/>
            <w:vAlign w:val="center"/>
          </w:tcPr>
          <w:p w14:paraId="3D915B95"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383</w:t>
            </w:r>
          </w:p>
        </w:tc>
        <w:tc>
          <w:tcPr>
            <w:tcW w:w="1426" w:type="dxa"/>
            <w:tcBorders>
              <w:top w:val="single" w:sz="4" w:space="0" w:color="70AD47"/>
              <w:left w:val="single" w:sz="4" w:space="0" w:color="70AD47"/>
              <w:bottom w:val="single" w:sz="4" w:space="0" w:color="70AD47"/>
              <w:right w:val="single" w:sz="4" w:space="0" w:color="70AD47"/>
            </w:tcBorders>
            <w:shd w:val="clear" w:color="auto" w:fill="auto"/>
            <w:vAlign w:val="center"/>
          </w:tcPr>
          <w:p w14:paraId="0C73466A"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9</w:t>
            </w:r>
          </w:p>
        </w:tc>
        <w:tc>
          <w:tcPr>
            <w:tcW w:w="1680" w:type="dxa"/>
            <w:tcBorders>
              <w:top w:val="single" w:sz="4" w:space="0" w:color="70AD47"/>
              <w:left w:val="single" w:sz="4" w:space="0" w:color="70AD47"/>
              <w:bottom w:val="single" w:sz="4" w:space="0" w:color="70AD47"/>
              <w:right w:val="single" w:sz="4" w:space="0" w:color="70AD47"/>
            </w:tcBorders>
            <w:shd w:val="clear" w:color="auto" w:fill="auto"/>
            <w:vAlign w:val="center"/>
          </w:tcPr>
          <w:p w14:paraId="3D60F779"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127</w:t>
            </w:r>
          </w:p>
        </w:tc>
        <w:tc>
          <w:tcPr>
            <w:tcW w:w="1245" w:type="dxa"/>
            <w:tcBorders>
              <w:top w:val="single" w:sz="4" w:space="0" w:color="70AD47"/>
              <w:left w:val="single" w:sz="4" w:space="0" w:color="70AD47"/>
              <w:bottom w:val="single" w:sz="4" w:space="0" w:color="70AD47"/>
              <w:right w:val="single" w:sz="4" w:space="0" w:color="70AD47"/>
            </w:tcBorders>
            <w:shd w:val="clear" w:color="auto" w:fill="auto"/>
            <w:vAlign w:val="center"/>
          </w:tcPr>
          <w:p w14:paraId="4C02A1D1"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78</w:t>
            </w:r>
          </w:p>
        </w:tc>
      </w:tr>
      <w:tr w:rsidR="00CC5160" w:rsidRPr="00CC5160" w14:paraId="5384B200" w14:textId="77777777" w:rsidTr="00583801">
        <w:trPr>
          <w:trHeight w:val="454"/>
        </w:trPr>
        <w:tc>
          <w:tcPr>
            <w:tcW w:w="70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461ADDA9" w14:textId="77777777" w:rsidR="00CC5160" w:rsidRPr="00CC5160" w:rsidRDefault="00CC5160" w:rsidP="00191876">
            <w:pPr>
              <w:ind w:left="-108" w:right="-108"/>
              <w:jc w:val="center"/>
              <w:rPr>
                <w:rFonts w:ascii="Arial Narrow" w:hAnsi="Arial Narrow"/>
                <w:color w:val="3A003A"/>
                <w:sz w:val="20"/>
                <w:szCs w:val="20"/>
                <w:lang w:val="en-US" w:eastAsia="en-US"/>
              </w:rPr>
            </w:pPr>
            <w:r w:rsidRPr="00CC5160">
              <w:rPr>
                <w:rFonts w:ascii="Arial Narrow" w:hAnsi="Arial Narrow"/>
                <w:color w:val="3A003A"/>
                <w:sz w:val="20"/>
                <w:szCs w:val="20"/>
                <w:lang w:val="en-US" w:eastAsia="en-US"/>
              </w:rPr>
              <w:t>13</w:t>
            </w:r>
            <w:r w:rsidR="00191876">
              <w:rPr>
                <w:rFonts w:ascii="Arial Narrow" w:hAnsi="Arial Narrow"/>
                <w:color w:val="3A003A"/>
                <w:sz w:val="20"/>
                <w:szCs w:val="20"/>
                <w:lang w:val="en-US" w:eastAsia="en-US"/>
              </w:rPr>
              <w:t>.</w:t>
            </w:r>
          </w:p>
        </w:tc>
        <w:tc>
          <w:tcPr>
            <w:tcW w:w="439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0FB674D0" w14:textId="77777777" w:rsidR="00CC5160" w:rsidRPr="00CC5160" w:rsidRDefault="00CC5160" w:rsidP="00CC5160">
            <w:pP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Parchetul de pe langa Curtea de Apel TARGU-MURES</w:t>
            </w:r>
          </w:p>
        </w:tc>
        <w:tc>
          <w:tcPr>
            <w:tcW w:w="155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65AC0FED"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39</w:t>
            </w:r>
          </w:p>
        </w:tc>
        <w:tc>
          <w:tcPr>
            <w:tcW w:w="1413" w:type="dxa"/>
            <w:tcBorders>
              <w:top w:val="single" w:sz="4" w:space="0" w:color="70AD47"/>
              <w:left w:val="single" w:sz="4" w:space="0" w:color="70AD47"/>
              <w:bottom w:val="single" w:sz="4" w:space="0" w:color="70AD47"/>
              <w:right w:val="single" w:sz="4" w:space="0" w:color="70AD47"/>
            </w:tcBorders>
            <w:shd w:val="clear" w:color="auto" w:fill="auto"/>
            <w:vAlign w:val="center"/>
          </w:tcPr>
          <w:p w14:paraId="14EBD210"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303</w:t>
            </w:r>
          </w:p>
        </w:tc>
        <w:tc>
          <w:tcPr>
            <w:tcW w:w="156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35E676EC"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342</w:t>
            </w:r>
          </w:p>
        </w:tc>
        <w:tc>
          <w:tcPr>
            <w:tcW w:w="1602" w:type="dxa"/>
            <w:tcBorders>
              <w:top w:val="single" w:sz="4" w:space="0" w:color="70AD47"/>
              <w:left w:val="single" w:sz="4" w:space="0" w:color="70AD47"/>
              <w:bottom w:val="single" w:sz="4" w:space="0" w:color="70AD47"/>
              <w:right w:val="single" w:sz="4" w:space="0" w:color="70AD47"/>
            </w:tcBorders>
            <w:shd w:val="clear" w:color="auto" w:fill="auto"/>
            <w:vAlign w:val="center"/>
          </w:tcPr>
          <w:p w14:paraId="656CFDAB"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261</w:t>
            </w:r>
          </w:p>
        </w:tc>
        <w:tc>
          <w:tcPr>
            <w:tcW w:w="1426" w:type="dxa"/>
            <w:tcBorders>
              <w:top w:val="single" w:sz="4" w:space="0" w:color="70AD47"/>
              <w:left w:val="single" w:sz="4" w:space="0" w:color="70AD47"/>
              <w:bottom w:val="single" w:sz="4" w:space="0" w:color="70AD47"/>
              <w:right w:val="single" w:sz="4" w:space="0" w:color="70AD47"/>
            </w:tcBorders>
            <w:shd w:val="clear" w:color="auto" w:fill="auto"/>
            <w:vAlign w:val="center"/>
          </w:tcPr>
          <w:p w14:paraId="214C8355"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41</w:t>
            </w:r>
          </w:p>
        </w:tc>
        <w:tc>
          <w:tcPr>
            <w:tcW w:w="1680" w:type="dxa"/>
            <w:tcBorders>
              <w:top w:val="single" w:sz="4" w:space="0" w:color="70AD47"/>
              <w:left w:val="single" w:sz="4" w:space="0" w:color="70AD47"/>
              <w:bottom w:val="single" w:sz="4" w:space="0" w:color="70AD47"/>
              <w:right w:val="single" w:sz="4" w:space="0" w:color="70AD47"/>
            </w:tcBorders>
            <w:shd w:val="clear" w:color="auto" w:fill="auto"/>
            <w:vAlign w:val="center"/>
          </w:tcPr>
          <w:p w14:paraId="0F57112C"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40</w:t>
            </w:r>
          </w:p>
        </w:tc>
        <w:tc>
          <w:tcPr>
            <w:tcW w:w="1245" w:type="dxa"/>
            <w:tcBorders>
              <w:top w:val="single" w:sz="4" w:space="0" w:color="70AD47"/>
              <w:left w:val="single" w:sz="4" w:space="0" w:color="70AD47"/>
              <w:bottom w:val="single" w:sz="4" w:space="0" w:color="70AD47"/>
              <w:right w:val="single" w:sz="4" w:space="0" w:color="70AD47"/>
            </w:tcBorders>
            <w:shd w:val="clear" w:color="auto" w:fill="auto"/>
            <w:vAlign w:val="center"/>
          </w:tcPr>
          <w:p w14:paraId="1A3A8ECB"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7</w:t>
            </w:r>
          </w:p>
        </w:tc>
      </w:tr>
      <w:tr w:rsidR="00CC5160" w:rsidRPr="00CC5160" w14:paraId="594EC6F3" w14:textId="77777777" w:rsidTr="00583801">
        <w:trPr>
          <w:trHeight w:val="454"/>
        </w:trPr>
        <w:tc>
          <w:tcPr>
            <w:tcW w:w="70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24AD82F1" w14:textId="77777777" w:rsidR="00CC5160" w:rsidRPr="00CC5160" w:rsidRDefault="00CC5160" w:rsidP="00191876">
            <w:pPr>
              <w:ind w:left="-108" w:right="-108"/>
              <w:jc w:val="center"/>
              <w:rPr>
                <w:rFonts w:ascii="Arial Narrow" w:hAnsi="Arial Narrow"/>
                <w:color w:val="3A003A"/>
                <w:sz w:val="20"/>
                <w:szCs w:val="20"/>
                <w:lang w:val="en-US" w:eastAsia="en-US"/>
              </w:rPr>
            </w:pPr>
            <w:r w:rsidRPr="00CC5160">
              <w:rPr>
                <w:rFonts w:ascii="Arial Narrow" w:hAnsi="Arial Narrow"/>
                <w:color w:val="3A003A"/>
                <w:sz w:val="20"/>
                <w:szCs w:val="20"/>
                <w:lang w:val="en-US" w:eastAsia="en-US"/>
              </w:rPr>
              <w:t>14</w:t>
            </w:r>
            <w:r w:rsidR="00191876">
              <w:rPr>
                <w:rFonts w:ascii="Arial Narrow" w:hAnsi="Arial Narrow"/>
                <w:color w:val="3A003A"/>
                <w:sz w:val="20"/>
                <w:szCs w:val="20"/>
                <w:lang w:val="en-US" w:eastAsia="en-US"/>
              </w:rPr>
              <w:t>.</w:t>
            </w:r>
          </w:p>
        </w:tc>
        <w:tc>
          <w:tcPr>
            <w:tcW w:w="439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2F852255" w14:textId="77777777" w:rsidR="00CC5160" w:rsidRPr="00CC5160" w:rsidRDefault="00CC5160" w:rsidP="00CC5160">
            <w:pP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Parchetul de pe langa Curtea de Apel PLOIESTI</w:t>
            </w:r>
          </w:p>
        </w:tc>
        <w:tc>
          <w:tcPr>
            <w:tcW w:w="155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2182D4FF"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69</w:t>
            </w:r>
          </w:p>
        </w:tc>
        <w:tc>
          <w:tcPr>
            <w:tcW w:w="1413" w:type="dxa"/>
            <w:tcBorders>
              <w:top w:val="single" w:sz="4" w:space="0" w:color="70AD47"/>
              <w:left w:val="single" w:sz="4" w:space="0" w:color="70AD47"/>
              <w:bottom w:val="single" w:sz="4" w:space="0" w:color="70AD47"/>
              <w:right w:val="single" w:sz="4" w:space="0" w:color="70AD47"/>
            </w:tcBorders>
            <w:shd w:val="clear" w:color="auto" w:fill="auto"/>
            <w:vAlign w:val="center"/>
          </w:tcPr>
          <w:p w14:paraId="3332045E"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399</w:t>
            </w:r>
          </w:p>
        </w:tc>
        <w:tc>
          <w:tcPr>
            <w:tcW w:w="156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20DE59CD"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468</w:t>
            </w:r>
          </w:p>
        </w:tc>
        <w:tc>
          <w:tcPr>
            <w:tcW w:w="1602" w:type="dxa"/>
            <w:tcBorders>
              <w:top w:val="single" w:sz="4" w:space="0" w:color="70AD47"/>
              <w:left w:val="single" w:sz="4" w:space="0" w:color="70AD47"/>
              <w:bottom w:val="single" w:sz="4" w:space="0" w:color="70AD47"/>
              <w:right w:val="single" w:sz="4" w:space="0" w:color="70AD47"/>
            </w:tcBorders>
            <w:shd w:val="clear" w:color="auto" w:fill="auto"/>
            <w:vAlign w:val="center"/>
          </w:tcPr>
          <w:p w14:paraId="0D27C42C"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340</w:t>
            </w:r>
          </w:p>
        </w:tc>
        <w:tc>
          <w:tcPr>
            <w:tcW w:w="1426" w:type="dxa"/>
            <w:tcBorders>
              <w:top w:val="single" w:sz="4" w:space="0" w:color="70AD47"/>
              <w:left w:val="single" w:sz="4" w:space="0" w:color="70AD47"/>
              <w:bottom w:val="single" w:sz="4" w:space="0" w:color="70AD47"/>
              <w:right w:val="single" w:sz="4" w:space="0" w:color="70AD47"/>
            </w:tcBorders>
            <w:shd w:val="clear" w:color="auto" w:fill="auto"/>
            <w:vAlign w:val="center"/>
          </w:tcPr>
          <w:p w14:paraId="499D9663"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32</w:t>
            </w:r>
          </w:p>
        </w:tc>
        <w:tc>
          <w:tcPr>
            <w:tcW w:w="1680" w:type="dxa"/>
            <w:tcBorders>
              <w:top w:val="single" w:sz="4" w:space="0" w:color="70AD47"/>
              <w:left w:val="single" w:sz="4" w:space="0" w:color="70AD47"/>
              <w:bottom w:val="single" w:sz="4" w:space="0" w:color="70AD47"/>
              <w:right w:val="single" w:sz="4" w:space="0" w:color="70AD47"/>
            </w:tcBorders>
            <w:shd w:val="clear" w:color="auto" w:fill="auto"/>
            <w:vAlign w:val="center"/>
          </w:tcPr>
          <w:p w14:paraId="3D9F3BF7"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96</w:t>
            </w:r>
          </w:p>
        </w:tc>
        <w:tc>
          <w:tcPr>
            <w:tcW w:w="1245" w:type="dxa"/>
            <w:tcBorders>
              <w:top w:val="single" w:sz="4" w:space="0" w:color="70AD47"/>
              <w:left w:val="single" w:sz="4" w:space="0" w:color="70AD47"/>
              <w:bottom w:val="single" w:sz="4" w:space="0" w:color="70AD47"/>
              <w:right w:val="single" w:sz="4" w:space="0" w:color="70AD47"/>
            </w:tcBorders>
            <w:shd w:val="clear" w:color="auto" w:fill="auto"/>
            <w:vAlign w:val="center"/>
          </w:tcPr>
          <w:p w14:paraId="20CC5111"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22</w:t>
            </w:r>
          </w:p>
        </w:tc>
      </w:tr>
      <w:tr w:rsidR="00CC5160" w:rsidRPr="00CC5160" w14:paraId="4F5F693B" w14:textId="77777777" w:rsidTr="00583801">
        <w:trPr>
          <w:trHeight w:val="454"/>
        </w:trPr>
        <w:tc>
          <w:tcPr>
            <w:tcW w:w="70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3E3346F2" w14:textId="77777777" w:rsidR="00CC5160" w:rsidRPr="00CC5160" w:rsidRDefault="00CC5160" w:rsidP="00191876">
            <w:pPr>
              <w:ind w:left="-108" w:right="-108"/>
              <w:jc w:val="center"/>
              <w:rPr>
                <w:rFonts w:ascii="Arial Narrow" w:hAnsi="Arial Narrow"/>
                <w:color w:val="3A003A"/>
                <w:sz w:val="20"/>
                <w:szCs w:val="20"/>
                <w:lang w:val="en-US" w:eastAsia="en-US"/>
              </w:rPr>
            </w:pPr>
            <w:r w:rsidRPr="00CC5160">
              <w:rPr>
                <w:rFonts w:ascii="Arial Narrow" w:hAnsi="Arial Narrow"/>
                <w:color w:val="3A003A"/>
                <w:sz w:val="20"/>
                <w:szCs w:val="20"/>
                <w:lang w:val="en-US" w:eastAsia="en-US"/>
              </w:rPr>
              <w:t>15</w:t>
            </w:r>
            <w:r w:rsidR="00191876">
              <w:rPr>
                <w:rFonts w:ascii="Arial Narrow" w:hAnsi="Arial Narrow"/>
                <w:color w:val="3A003A"/>
                <w:sz w:val="20"/>
                <w:szCs w:val="20"/>
                <w:lang w:val="en-US" w:eastAsia="en-US"/>
              </w:rPr>
              <w:t>.</w:t>
            </w:r>
          </w:p>
        </w:tc>
        <w:tc>
          <w:tcPr>
            <w:tcW w:w="439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5035969E" w14:textId="77777777" w:rsidR="00CC5160" w:rsidRPr="00CC5160" w:rsidRDefault="00CC5160" w:rsidP="00CC5160">
            <w:pP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Parchetul de pe langa Curtea de Apel TIMISOARA</w:t>
            </w:r>
          </w:p>
        </w:tc>
        <w:tc>
          <w:tcPr>
            <w:tcW w:w="155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32E00A09"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132</w:t>
            </w:r>
          </w:p>
        </w:tc>
        <w:tc>
          <w:tcPr>
            <w:tcW w:w="1413" w:type="dxa"/>
            <w:tcBorders>
              <w:top w:val="single" w:sz="4" w:space="0" w:color="70AD47"/>
              <w:left w:val="single" w:sz="4" w:space="0" w:color="70AD47"/>
              <w:bottom w:val="single" w:sz="4" w:space="0" w:color="70AD47"/>
              <w:right w:val="single" w:sz="4" w:space="0" w:color="70AD47"/>
            </w:tcBorders>
            <w:shd w:val="clear" w:color="auto" w:fill="auto"/>
            <w:vAlign w:val="center"/>
          </w:tcPr>
          <w:p w14:paraId="57EDBE8E"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w:t>
            </w:r>
            <w:r w:rsidR="00427215">
              <w:rPr>
                <w:rFonts w:ascii="Arial Narrow" w:hAnsi="Arial Narrow" w:cs="Calibri"/>
                <w:color w:val="3A003A"/>
                <w:sz w:val="20"/>
                <w:szCs w:val="20"/>
                <w:lang w:val="fr-FR" w:eastAsia="en-US"/>
              </w:rPr>
              <w:t>.</w:t>
            </w:r>
            <w:r w:rsidRPr="00CC5160">
              <w:rPr>
                <w:rFonts w:ascii="Arial Narrow" w:hAnsi="Arial Narrow" w:cs="Calibri"/>
                <w:color w:val="3A003A"/>
                <w:sz w:val="20"/>
                <w:szCs w:val="20"/>
                <w:lang w:val="fr-FR" w:eastAsia="en-US"/>
              </w:rPr>
              <w:t>208</w:t>
            </w:r>
          </w:p>
        </w:tc>
        <w:tc>
          <w:tcPr>
            <w:tcW w:w="156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56B42BC5"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w:t>
            </w:r>
            <w:r w:rsidR="00427215">
              <w:rPr>
                <w:rFonts w:ascii="Arial Narrow" w:hAnsi="Arial Narrow" w:cs="Calibri"/>
                <w:color w:val="3A003A"/>
                <w:sz w:val="20"/>
                <w:szCs w:val="20"/>
                <w:lang w:val="fr-FR" w:eastAsia="en-US"/>
              </w:rPr>
              <w:t>.</w:t>
            </w:r>
            <w:r w:rsidRPr="00CC5160">
              <w:rPr>
                <w:rFonts w:ascii="Arial Narrow" w:hAnsi="Arial Narrow" w:cs="Calibri"/>
                <w:color w:val="3A003A"/>
                <w:sz w:val="20"/>
                <w:szCs w:val="20"/>
                <w:lang w:val="fr-FR" w:eastAsia="en-US"/>
              </w:rPr>
              <w:t>340</w:t>
            </w:r>
          </w:p>
        </w:tc>
        <w:tc>
          <w:tcPr>
            <w:tcW w:w="1602" w:type="dxa"/>
            <w:tcBorders>
              <w:top w:val="single" w:sz="4" w:space="0" w:color="70AD47"/>
              <w:left w:val="single" w:sz="4" w:space="0" w:color="70AD47"/>
              <w:bottom w:val="single" w:sz="4" w:space="0" w:color="70AD47"/>
              <w:right w:val="single" w:sz="4" w:space="0" w:color="70AD47"/>
            </w:tcBorders>
            <w:shd w:val="clear" w:color="auto" w:fill="auto"/>
            <w:vAlign w:val="center"/>
          </w:tcPr>
          <w:p w14:paraId="59000AC4"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872</w:t>
            </w:r>
          </w:p>
        </w:tc>
        <w:tc>
          <w:tcPr>
            <w:tcW w:w="1426" w:type="dxa"/>
            <w:tcBorders>
              <w:top w:val="single" w:sz="4" w:space="0" w:color="70AD47"/>
              <w:left w:val="single" w:sz="4" w:space="0" w:color="70AD47"/>
              <w:bottom w:val="single" w:sz="4" w:space="0" w:color="70AD47"/>
              <w:right w:val="single" w:sz="4" w:space="0" w:color="70AD47"/>
            </w:tcBorders>
            <w:shd w:val="clear" w:color="auto" w:fill="auto"/>
            <w:vAlign w:val="center"/>
          </w:tcPr>
          <w:p w14:paraId="71A9F81D"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36</w:t>
            </w:r>
          </w:p>
        </w:tc>
        <w:tc>
          <w:tcPr>
            <w:tcW w:w="1680" w:type="dxa"/>
            <w:tcBorders>
              <w:top w:val="single" w:sz="4" w:space="0" w:color="70AD47"/>
              <w:left w:val="single" w:sz="4" w:space="0" w:color="70AD47"/>
              <w:bottom w:val="single" w:sz="4" w:space="0" w:color="70AD47"/>
              <w:right w:val="single" w:sz="4" w:space="0" w:color="70AD47"/>
            </w:tcBorders>
            <w:shd w:val="clear" w:color="auto" w:fill="auto"/>
            <w:vAlign w:val="center"/>
          </w:tcPr>
          <w:p w14:paraId="20A0547E"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432</w:t>
            </w:r>
          </w:p>
        </w:tc>
        <w:tc>
          <w:tcPr>
            <w:tcW w:w="1245" w:type="dxa"/>
            <w:tcBorders>
              <w:top w:val="single" w:sz="4" w:space="0" w:color="70AD47"/>
              <w:left w:val="single" w:sz="4" w:space="0" w:color="70AD47"/>
              <w:bottom w:val="single" w:sz="4" w:space="0" w:color="70AD47"/>
              <w:right w:val="single" w:sz="4" w:space="0" w:color="70AD47"/>
            </w:tcBorders>
            <w:shd w:val="clear" w:color="auto" w:fill="auto"/>
            <w:vAlign w:val="center"/>
          </w:tcPr>
          <w:p w14:paraId="41D6253D"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34</w:t>
            </w:r>
          </w:p>
        </w:tc>
      </w:tr>
      <w:tr w:rsidR="00CC5160" w:rsidRPr="00CC5160" w14:paraId="2F7F922E" w14:textId="77777777" w:rsidTr="00583801">
        <w:trPr>
          <w:trHeight w:val="454"/>
        </w:trPr>
        <w:tc>
          <w:tcPr>
            <w:tcW w:w="70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1A54CEA2" w14:textId="77777777" w:rsidR="00CC5160" w:rsidRPr="00CC5160" w:rsidRDefault="00CC5160" w:rsidP="00191876">
            <w:pPr>
              <w:ind w:left="-108" w:right="-108"/>
              <w:jc w:val="center"/>
              <w:rPr>
                <w:rFonts w:ascii="Arial Narrow" w:hAnsi="Arial Narrow"/>
                <w:color w:val="3A003A"/>
                <w:sz w:val="20"/>
                <w:szCs w:val="20"/>
                <w:lang w:val="es-ES" w:eastAsia="en-US"/>
              </w:rPr>
            </w:pPr>
            <w:r w:rsidRPr="00CC5160">
              <w:rPr>
                <w:rFonts w:ascii="Arial Narrow" w:hAnsi="Arial Narrow"/>
                <w:color w:val="3A003A"/>
                <w:sz w:val="20"/>
                <w:szCs w:val="20"/>
                <w:lang w:val="es-ES" w:eastAsia="en-US"/>
              </w:rPr>
              <w:t>16</w:t>
            </w:r>
            <w:r w:rsidR="00191876">
              <w:rPr>
                <w:rFonts w:ascii="Arial Narrow" w:hAnsi="Arial Narrow"/>
                <w:color w:val="3A003A"/>
                <w:sz w:val="20"/>
                <w:szCs w:val="20"/>
                <w:lang w:val="es-ES" w:eastAsia="en-US"/>
              </w:rPr>
              <w:t>.</w:t>
            </w:r>
          </w:p>
        </w:tc>
        <w:tc>
          <w:tcPr>
            <w:tcW w:w="439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4287DA4B" w14:textId="77777777" w:rsidR="00CC5160" w:rsidRPr="00CC5160" w:rsidRDefault="00CC5160" w:rsidP="00CC5160">
            <w:pP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Parchetul de pe langa Inalta Curte de Casatie si Justitie</w:t>
            </w:r>
          </w:p>
        </w:tc>
        <w:tc>
          <w:tcPr>
            <w:tcW w:w="155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70CE46FC"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367</w:t>
            </w:r>
          </w:p>
        </w:tc>
        <w:tc>
          <w:tcPr>
            <w:tcW w:w="1413" w:type="dxa"/>
            <w:tcBorders>
              <w:top w:val="single" w:sz="4" w:space="0" w:color="70AD47"/>
              <w:left w:val="single" w:sz="4" w:space="0" w:color="70AD47"/>
              <w:bottom w:val="single" w:sz="4" w:space="0" w:color="70AD47"/>
              <w:right w:val="single" w:sz="4" w:space="0" w:color="70AD47"/>
            </w:tcBorders>
            <w:shd w:val="clear" w:color="auto" w:fill="auto"/>
            <w:vAlign w:val="center"/>
          </w:tcPr>
          <w:p w14:paraId="34862649"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w:t>
            </w:r>
            <w:r w:rsidR="00427215">
              <w:rPr>
                <w:rFonts w:ascii="Arial Narrow" w:hAnsi="Arial Narrow" w:cs="Calibri"/>
                <w:color w:val="3A003A"/>
                <w:sz w:val="20"/>
                <w:szCs w:val="20"/>
                <w:lang w:val="fr-FR" w:eastAsia="en-US"/>
              </w:rPr>
              <w:t>.</w:t>
            </w:r>
            <w:r w:rsidRPr="00CC5160">
              <w:rPr>
                <w:rFonts w:ascii="Arial Narrow" w:hAnsi="Arial Narrow" w:cs="Calibri"/>
                <w:color w:val="3A003A"/>
                <w:sz w:val="20"/>
                <w:szCs w:val="20"/>
                <w:lang w:val="fr-FR" w:eastAsia="en-US"/>
              </w:rPr>
              <w:t>156</w:t>
            </w:r>
          </w:p>
        </w:tc>
        <w:tc>
          <w:tcPr>
            <w:tcW w:w="156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1977985C"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w:t>
            </w:r>
            <w:r w:rsidR="00427215">
              <w:rPr>
                <w:rFonts w:ascii="Arial Narrow" w:hAnsi="Arial Narrow" w:cs="Calibri"/>
                <w:color w:val="3A003A"/>
                <w:sz w:val="20"/>
                <w:szCs w:val="20"/>
                <w:lang w:val="fr-FR" w:eastAsia="en-US"/>
              </w:rPr>
              <w:t>.</w:t>
            </w:r>
            <w:r w:rsidRPr="00CC5160">
              <w:rPr>
                <w:rFonts w:ascii="Arial Narrow" w:hAnsi="Arial Narrow" w:cs="Calibri"/>
                <w:color w:val="3A003A"/>
                <w:sz w:val="20"/>
                <w:szCs w:val="20"/>
                <w:lang w:val="fr-FR" w:eastAsia="en-US"/>
              </w:rPr>
              <w:t>523</w:t>
            </w:r>
          </w:p>
        </w:tc>
        <w:tc>
          <w:tcPr>
            <w:tcW w:w="1602" w:type="dxa"/>
            <w:tcBorders>
              <w:top w:val="single" w:sz="4" w:space="0" w:color="70AD47"/>
              <w:left w:val="single" w:sz="4" w:space="0" w:color="70AD47"/>
              <w:bottom w:val="single" w:sz="4" w:space="0" w:color="70AD47"/>
              <w:right w:val="single" w:sz="4" w:space="0" w:color="70AD47"/>
            </w:tcBorders>
            <w:shd w:val="clear" w:color="auto" w:fill="auto"/>
            <w:vAlign w:val="center"/>
          </w:tcPr>
          <w:p w14:paraId="1C1CD319"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w:t>
            </w:r>
            <w:r w:rsidR="00427215">
              <w:rPr>
                <w:rFonts w:ascii="Arial Narrow" w:hAnsi="Arial Narrow" w:cs="Calibri"/>
                <w:color w:val="3A003A"/>
                <w:sz w:val="20"/>
                <w:szCs w:val="20"/>
                <w:lang w:val="fr-FR" w:eastAsia="en-US"/>
              </w:rPr>
              <w:t>.</w:t>
            </w:r>
            <w:r w:rsidRPr="00CC5160">
              <w:rPr>
                <w:rFonts w:ascii="Arial Narrow" w:hAnsi="Arial Narrow" w:cs="Calibri"/>
                <w:color w:val="3A003A"/>
                <w:sz w:val="20"/>
                <w:szCs w:val="20"/>
                <w:lang w:val="fr-FR" w:eastAsia="en-US"/>
              </w:rPr>
              <w:t>155</w:t>
            </w:r>
          </w:p>
        </w:tc>
        <w:tc>
          <w:tcPr>
            <w:tcW w:w="1426" w:type="dxa"/>
            <w:tcBorders>
              <w:top w:val="single" w:sz="4" w:space="0" w:color="70AD47"/>
              <w:left w:val="single" w:sz="4" w:space="0" w:color="70AD47"/>
              <w:bottom w:val="single" w:sz="4" w:space="0" w:color="70AD47"/>
              <w:right w:val="single" w:sz="4" w:space="0" w:color="70AD47"/>
            </w:tcBorders>
            <w:shd w:val="clear" w:color="auto" w:fill="auto"/>
            <w:vAlign w:val="center"/>
          </w:tcPr>
          <w:p w14:paraId="18DB191C"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92</w:t>
            </w:r>
          </w:p>
        </w:tc>
        <w:tc>
          <w:tcPr>
            <w:tcW w:w="1680" w:type="dxa"/>
            <w:tcBorders>
              <w:top w:val="single" w:sz="4" w:space="0" w:color="70AD47"/>
              <w:left w:val="single" w:sz="4" w:space="0" w:color="70AD47"/>
              <w:bottom w:val="single" w:sz="4" w:space="0" w:color="70AD47"/>
              <w:right w:val="single" w:sz="4" w:space="0" w:color="70AD47"/>
            </w:tcBorders>
            <w:shd w:val="clear" w:color="auto" w:fill="auto"/>
            <w:vAlign w:val="center"/>
          </w:tcPr>
          <w:p w14:paraId="285F1566"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276</w:t>
            </w:r>
          </w:p>
        </w:tc>
        <w:tc>
          <w:tcPr>
            <w:tcW w:w="1245" w:type="dxa"/>
            <w:tcBorders>
              <w:top w:val="single" w:sz="4" w:space="0" w:color="70AD47"/>
              <w:left w:val="single" w:sz="4" w:space="0" w:color="70AD47"/>
              <w:bottom w:val="single" w:sz="4" w:space="0" w:color="70AD47"/>
              <w:right w:val="single" w:sz="4" w:space="0" w:color="70AD47"/>
            </w:tcBorders>
            <w:shd w:val="clear" w:color="auto" w:fill="auto"/>
            <w:vAlign w:val="center"/>
          </w:tcPr>
          <w:p w14:paraId="62C4B5CE"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106</w:t>
            </w:r>
          </w:p>
        </w:tc>
      </w:tr>
      <w:tr w:rsidR="00CC5160" w:rsidRPr="00CC5160" w14:paraId="6C2777FB" w14:textId="77777777" w:rsidTr="00583801">
        <w:trPr>
          <w:trHeight w:val="454"/>
        </w:trPr>
        <w:tc>
          <w:tcPr>
            <w:tcW w:w="70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4C17A93B" w14:textId="77777777" w:rsidR="00CC5160" w:rsidRPr="00CC5160" w:rsidRDefault="00CC5160" w:rsidP="00191876">
            <w:pPr>
              <w:ind w:left="-108" w:right="-108"/>
              <w:jc w:val="center"/>
              <w:rPr>
                <w:rFonts w:ascii="Arial Narrow" w:hAnsi="Arial Narrow"/>
                <w:color w:val="3A003A"/>
                <w:sz w:val="20"/>
                <w:szCs w:val="20"/>
                <w:lang w:val="en-US" w:eastAsia="en-US"/>
              </w:rPr>
            </w:pPr>
            <w:r w:rsidRPr="00CC5160">
              <w:rPr>
                <w:rFonts w:ascii="Arial Narrow" w:hAnsi="Arial Narrow"/>
                <w:color w:val="3A003A"/>
                <w:sz w:val="20"/>
                <w:szCs w:val="20"/>
                <w:lang w:val="en-US" w:eastAsia="en-US"/>
              </w:rPr>
              <w:t>17</w:t>
            </w:r>
            <w:r w:rsidR="00191876">
              <w:rPr>
                <w:rFonts w:ascii="Arial Narrow" w:hAnsi="Arial Narrow"/>
                <w:color w:val="3A003A"/>
                <w:sz w:val="20"/>
                <w:szCs w:val="20"/>
                <w:lang w:val="en-US" w:eastAsia="en-US"/>
              </w:rPr>
              <w:t>.</w:t>
            </w:r>
          </w:p>
        </w:tc>
        <w:tc>
          <w:tcPr>
            <w:tcW w:w="439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42C410F4" w14:textId="77777777" w:rsidR="00CC5160" w:rsidRPr="00CC5160" w:rsidRDefault="00CC5160" w:rsidP="00CC5160">
            <w:pPr>
              <w:rPr>
                <w:rFonts w:ascii="Arial Narrow" w:hAnsi="Arial Narrow" w:cs="Calibri"/>
                <w:color w:val="3A003A"/>
                <w:sz w:val="20"/>
                <w:szCs w:val="20"/>
                <w:lang w:val="en-US" w:eastAsia="en-US"/>
              </w:rPr>
            </w:pPr>
            <w:r w:rsidRPr="00CC5160">
              <w:rPr>
                <w:rFonts w:ascii="Arial Narrow" w:hAnsi="Arial Narrow" w:cs="Calibri"/>
                <w:color w:val="3A003A"/>
                <w:sz w:val="20"/>
                <w:szCs w:val="20"/>
                <w:lang w:val="en-US" w:eastAsia="en-US"/>
              </w:rPr>
              <w:t>Parchetele Militare</w:t>
            </w:r>
          </w:p>
        </w:tc>
        <w:tc>
          <w:tcPr>
            <w:tcW w:w="155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76CB3648"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0</w:t>
            </w:r>
          </w:p>
        </w:tc>
        <w:tc>
          <w:tcPr>
            <w:tcW w:w="1413" w:type="dxa"/>
            <w:tcBorders>
              <w:top w:val="single" w:sz="4" w:space="0" w:color="70AD47"/>
              <w:left w:val="single" w:sz="4" w:space="0" w:color="70AD47"/>
              <w:bottom w:val="single" w:sz="4" w:space="0" w:color="70AD47"/>
              <w:right w:val="single" w:sz="4" w:space="0" w:color="70AD47"/>
            </w:tcBorders>
            <w:shd w:val="clear" w:color="auto" w:fill="auto"/>
            <w:vAlign w:val="center"/>
          </w:tcPr>
          <w:p w14:paraId="6CEE5998"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15</w:t>
            </w:r>
          </w:p>
        </w:tc>
        <w:tc>
          <w:tcPr>
            <w:tcW w:w="156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0EF01CB9"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15</w:t>
            </w:r>
          </w:p>
        </w:tc>
        <w:tc>
          <w:tcPr>
            <w:tcW w:w="1602" w:type="dxa"/>
            <w:tcBorders>
              <w:top w:val="single" w:sz="4" w:space="0" w:color="70AD47"/>
              <w:left w:val="single" w:sz="4" w:space="0" w:color="70AD47"/>
              <w:bottom w:val="single" w:sz="4" w:space="0" w:color="70AD47"/>
              <w:right w:val="single" w:sz="4" w:space="0" w:color="70AD47"/>
            </w:tcBorders>
            <w:shd w:val="clear" w:color="auto" w:fill="auto"/>
            <w:vAlign w:val="center"/>
          </w:tcPr>
          <w:p w14:paraId="2C8AAC77"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12</w:t>
            </w:r>
          </w:p>
        </w:tc>
        <w:tc>
          <w:tcPr>
            <w:tcW w:w="1426" w:type="dxa"/>
            <w:tcBorders>
              <w:top w:val="single" w:sz="4" w:space="0" w:color="70AD47"/>
              <w:left w:val="single" w:sz="4" w:space="0" w:color="70AD47"/>
              <w:bottom w:val="single" w:sz="4" w:space="0" w:color="70AD47"/>
              <w:right w:val="single" w:sz="4" w:space="0" w:color="70AD47"/>
            </w:tcBorders>
            <w:shd w:val="clear" w:color="auto" w:fill="auto"/>
            <w:vAlign w:val="center"/>
          </w:tcPr>
          <w:p w14:paraId="5F07211A"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w:t>
            </w:r>
          </w:p>
        </w:tc>
        <w:tc>
          <w:tcPr>
            <w:tcW w:w="1680" w:type="dxa"/>
            <w:tcBorders>
              <w:top w:val="single" w:sz="4" w:space="0" w:color="70AD47"/>
              <w:left w:val="single" w:sz="4" w:space="0" w:color="70AD47"/>
              <w:bottom w:val="single" w:sz="4" w:space="0" w:color="70AD47"/>
              <w:right w:val="single" w:sz="4" w:space="0" w:color="70AD47"/>
            </w:tcBorders>
            <w:shd w:val="clear" w:color="auto" w:fill="auto"/>
            <w:vAlign w:val="center"/>
          </w:tcPr>
          <w:p w14:paraId="2F8DD46A"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2</w:t>
            </w:r>
          </w:p>
        </w:tc>
        <w:tc>
          <w:tcPr>
            <w:tcW w:w="1245" w:type="dxa"/>
            <w:tcBorders>
              <w:top w:val="single" w:sz="4" w:space="0" w:color="70AD47"/>
              <w:left w:val="single" w:sz="4" w:space="0" w:color="70AD47"/>
              <w:bottom w:val="single" w:sz="4" w:space="0" w:color="70AD47"/>
              <w:right w:val="single" w:sz="4" w:space="0" w:color="70AD47"/>
            </w:tcBorders>
            <w:shd w:val="clear" w:color="auto" w:fill="auto"/>
            <w:vAlign w:val="center"/>
          </w:tcPr>
          <w:p w14:paraId="6F1AA48C"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0</w:t>
            </w:r>
          </w:p>
        </w:tc>
      </w:tr>
      <w:tr w:rsidR="00CC5160" w:rsidRPr="00CC5160" w14:paraId="020107C4" w14:textId="77777777" w:rsidTr="00583801">
        <w:trPr>
          <w:trHeight w:val="454"/>
        </w:trPr>
        <w:tc>
          <w:tcPr>
            <w:tcW w:w="70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4132D264" w14:textId="77777777" w:rsidR="00CC5160" w:rsidRPr="00CC5160" w:rsidRDefault="00CC5160" w:rsidP="00191876">
            <w:pPr>
              <w:ind w:left="-108" w:right="-108"/>
              <w:jc w:val="center"/>
              <w:rPr>
                <w:rFonts w:ascii="Arial Narrow" w:hAnsi="Arial Narrow"/>
                <w:b/>
                <w:color w:val="3A003A"/>
                <w:sz w:val="20"/>
                <w:szCs w:val="20"/>
                <w:lang w:val="en-US" w:eastAsia="en-US"/>
              </w:rPr>
            </w:pPr>
            <w:r w:rsidRPr="00CC5160">
              <w:rPr>
                <w:rFonts w:ascii="Arial Narrow" w:hAnsi="Arial Narrow"/>
                <w:b/>
                <w:color w:val="3A003A"/>
                <w:sz w:val="20"/>
                <w:szCs w:val="20"/>
                <w:lang w:val="en-US" w:eastAsia="en-US"/>
              </w:rPr>
              <w:t>18</w:t>
            </w:r>
            <w:r w:rsidR="00191876">
              <w:rPr>
                <w:rFonts w:ascii="Arial Narrow" w:hAnsi="Arial Narrow"/>
                <w:b/>
                <w:color w:val="3A003A"/>
                <w:sz w:val="20"/>
                <w:szCs w:val="20"/>
                <w:lang w:val="en-US" w:eastAsia="en-US"/>
              </w:rPr>
              <w:t>.</w:t>
            </w:r>
          </w:p>
        </w:tc>
        <w:tc>
          <w:tcPr>
            <w:tcW w:w="439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55BE2A0F" w14:textId="77777777" w:rsidR="00CC5160" w:rsidRPr="00CC5160" w:rsidRDefault="00CC5160" w:rsidP="00CC5160">
            <w:pPr>
              <w:rPr>
                <w:rFonts w:ascii="Arial Narrow" w:hAnsi="Arial Narrow" w:cs="Calibri"/>
                <w:b/>
                <w:color w:val="3A003A"/>
                <w:sz w:val="20"/>
                <w:szCs w:val="20"/>
                <w:lang w:val="en-US" w:eastAsia="en-US"/>
              </w:rPr>
            </w:pPr>
            <w:r w:rsidRPr="00CC5160">
              <w:rPr>
                <w:rFonts w:ascii="Arial Narrow" w:hAnsi="Arial Narrow" w:cs="Calibri"/>
                <w:b/>
                <w:color w:val="3A003A"/>
                <w:sz w:val="20"/>
                <w:szCs w:val="20"/>
                <w:lang w:val="en-US" w:eastAsia="en-US"/>
              </w:rPr>
              <w:t>D.N.A.</w:t>
            </w:r>
          </w:p>
        </w:tc>
        <w:tc>
          <w:tcPr>
            <w:tcW w:w="155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7B605238"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12</w:t>
            </w:r>
          </w:p>
        </w:tc>
        <w:tc>
          <w:tcPr>
            <w:tcW w:w="1413" w:type="dxa"/>
            <w:tcBorders>
              <w:top w:val="single" w:sz="4" w:space="0" w:color="70AD47"/>
              <w:left w:val="single" w:sz="4" w:space="0" w:color="70AD47"/>
              <w:bottom w:val="single" w:sz="4" w:space="0" w:color="70AD47"/>
              <w:right w:val="single" w:sz="4" w:space="0" w:color="70AD47"/>
            </w:tcBorders>
            <w:shd w:val="clear" w:color="auto" w:fill="auto"/>
            <w:vAlign w:val="center"/>
          </w:tcPr>
          <w:p w14:paraId="393F2734"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214</w:t>
            </w:r>
          </w:p>
        </w:tc>
        <w:tc>
          <w:tcPr>
            <w:tcW w:w="156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46CFCF48"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226</w:t>
            </w:r>
          </w:p>
        </w:tc>
        <w:tc>
          <w:tcPr>
            <w:tcW w:w="1602" w:type="dxa"/>
            <w:tcBorders>
              <w:top w:val="single" w:sz="4" w:space="0" w:color="70AD47"/>
              <w:left w:val="single" w:sz="4" w:space="0" w:color="70AD47"/>
              <w:bottom w:val="single" w:sz="4" w:space="0" w:color="70AD47"/>
              <w:right w:val="single" w:sz="4" w:space="0" w:color="70AD47"/>
            </w:tcBorders>
            <w:shd w:val="clear" w:color="auto" w:fill="auto"/>
            <w:vAlign w:val="center"/>
          </w:tcPr>
          <w:p w14:paraId="2D4FCB62"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176</w:t>
            </w:r>
          </w:p>
        </w:tc>
        <w:tc>
          <w:tcPr>
            <w:tcW w:w="1426" w:type="dxa"/>
            <w:tcBorders>
              <w:top w:val="single" w:sz="4" w:space="0" w:color="70AD47"/>
              <w:left w:val="single" w:sz="4" w:space="0" w:color="70AD47"/>
              <w:bottom w:val="single" w:sz="4" w:space="0" w:color="70AD47"/>
              <w:right w:val="single" w:sz="4" w:space="0" w:color="70AD47"/>
            </w:tcBorders>
            <w:shd w:val="clear" w:color="auto" w:fill="auto"/>
            <w:vAlign w:val="center"/>
          </w:tcPr>
          <w:p w14:paraId="693A3A5A"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7</w:t>
            </w:r>
          </w:p>
        </w:tc>
        <w:tc>
          <w:tcPr>
            <w:tcW w:w="1680" w:type="dxa"/>
            <w:tcBorders>
              <w:top w:val="single" w:sz="4" w:space="0" w:color="70AD47"/>
              <w:left w:val="single" w:sz="4" w:space="0" w:color="70AD47"/>
              <w:bottom w:val="single" w:sz="4" w:space="0" w:color="70AD47"/>
              <w:right w:val="single" w:sz="4" w:space="0" w:color="70AD47"/>
            </w:tcBorders>
            <w:shd w:val="clear" w:color="auto" w:fill="auto"/>
            <w:vAlign w:val="center"/>
          </w:tcPr>
          <w:p w14:paraId="79DD8108"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43</w:t>
            </w:r>
          </w:p>
        </w:tc>
        <w:tc>
          <w:tcPr>
            <w:tcW w:w="1245" w:type="dxa"/>
            <w:tcBorders>
              <w:top w:val="single" w:sz="4" w:space="0" w:color="70AD47"/>
              <w:left w:val="single" w:sz="4" w:space="0" w:color="70AD47"/>
              <w:bottom w:val="single" w:sz="4" w:space="0" w:color="70AD47"/>
              <w:right w:val="single" w:sz="4" w:space="0" w:color="70AD47"/>
            </w:tcBorders>
            <w:shd w:val="clear" w:color="auto" w:fill="auto"/>
            <w:vAlign w:val="center"/>
          </w:tcPr>
          <w:p w14:paraId="41AC1727"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3</w:t>
            </w:r>
          </w:p>
        </w:tc>
      </w:tr>
      <w:tr w:rsidR="00CC5160" w:rsidRPr="00CC5160" w14:paraId="215C8F9F" w14:textId="77777777" w:rsidTr="00583801">
        <w:trPr>
          <w:trHeight w:val="454"/>
        </w:trPr>
        <w:tc>
          <w:tcPr>
            <w:tcW w:w="70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7C93A073" w14:textId="77777777" w:rsidR="00CC5160" w:rsidRPr="00CC5160" w:rsidRDefault="00CC5160" w:rsidP="00191876">
            <w:pPr>
              <w:ind w:left="-108" w:right="-108"/>
              <w:jc w:val="center"/>
              <w:rPr>
                <w:rFonts w:ascii="Arial Narrow" w:hAnsi="Arial Narrow"/>
                <w:b/>
                <w:color w:val="3A003A"/>
                <w:sz w:val="20"/>
                <w:szCs w:val="20"/>
                <w:lang w:val="en-US" w:eastAsia="en-US"/>
              </w:rPr>
            </w:pPr>
            <w:r w:rsidRPr="00CC5160">
              <w:rPr>
                <w:rFonts w:ascii="Arial Narrow" w:hAnsi="Arial Narrow"/>
                <w:b/>
                <w:color w:val="3A003A"/>
                <w:sz w:val="20"/>
                <w:szCs w:val="20"/>
                <w:lang w:val="en-US" w:eastAsia="en-US"/>
              </w:rPr>
              <w:t>19</w:t>
            </w:r>
            <w:r w:rsidR="00191876">
              <w:rPr>
                <w:rFonts w:ascii="Arial Narrow" w:hAnsi="Arial Narrow"/>
                <w:b/>
                <w:color w:val="3A003A"/>
                <w:sz w:val="20"/>
                <w:szCs w:val="20"/>
                <w:lang w:val="en-US" w:eastAsia="en-US"/>
              </w:rPr>
              <w:t>.</w:t>
            </w:r>
          </w:p>
        </w:tc>
        <w:tc>
          <w:tcPr>
            <w:tcW w:w="439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467F491A" w14:textId="77777777" w:rsidR="00CC5160" w:rsidRPr="00CC5160" w:rsidRDefault="00CC5160" w:rsidP="00CC5160">
            <w:pPr>
              <w:rPr>
                <w:rFonts w:ascii="Arial Narrow" w:hAnsi="Arial Narrow" w:cs="Calibri"/>
                <w:b/>
                <w:color w:val="3A003A"/>
                <w:sz w:val="20"/>
                <w:szCs w:val="20"/>
                <w:lang w:val="en-US" w:eastAsia="en-US"/>
              </w:rPr>
            </w:pPr>
            <w:r w:rsidRPr="00CC5160">
              <w:rPr>
                <w:rFonts w:ascii="Arial Narrow" w:hAnsi="Arial Narrow" w:cs="Calibri"/>
                <w:b/>
                <w:color w:val="3A003A"/>
                <w:sz w:val="20"/>
                <w:szCs w:val="20"/>
                <w:lang w:val="en-US" w:eastAsia="en-US"/>
              </w:rPr>
              <w:t>D.I.I.C.O.T.</w:t>
            </w:r>
          </w:p>
        </w:tc>
        <w:tc>
          <w:tcPr>
            <w:tcW w:w="1559" w:type="dxa"/>
            <w:tcBorders>
              <w:top w:val="single" w:sz="4" w:space="0" w:color="70AD47"/>
              <w:left w:val="single" w:sz="4" w:space="0" w:color="70AD47"/>
              <w:bottom w:val="single" w:sz="4" w:space="0" w:color="70AD47"/>
              <w:right w:val="single" w:sz="4" w:space="0" w:color="70AD47"/>
            </w:tcBorders>
            <w:shd w:val="clear" w:color="auto" w:fill="auto"/>
            <w:vAlign w:val="center"/>
          </w:tcPr>
          <w:p w14:paraId="1C243573"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620</w:t>
            </w:r>
          </w:p>
        </w:tc>
        <w:tc>
          <w:tcPr>
            <w:tcW w:w="1413" w:type="dxa"/>
            <w:tcBorders>
              <w:top w:val="single" w:sz="4" w:space="0" w:color="70AD47"/>
              <w:left w:val="single" w:sz="4" w:space="0" w:color="70AD47"/>
              <w:bottom w:val="single" w:sz="4" w:space="0" w:color="70AD47"/>
              <w:right w:val="single" w:sz="4" w:space="0" w:color="70AD47"/>
            </w:tcBorders>
            <w:shd w:val="clear" w:color="auto" w:fill="auto"/>
            <w:vAlign w:val="center"/>
          </w:tcPr>
          <w:p w14:paraId="34234FCD"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2</w:t>
            </w:r>
            <w:r w:rsidR="00427215">
              <w:rPr>
                <w:rFonts w:ascii="Arial Narrow" w:hAnsi="Arial Narrow" w:cs="Calibri"/>
                <w:color w:val="3A003A"/>
                <w:sz w:val="20"/>
                <w:szCs w:val="20"/>
                <w:lang w:val="fr-FR" w:eastAsia="en-US"/>
              </w:rPr>
              <w:t>.</w:t>
            </w:r>
            <w:r w:rsidRPr="00CC5160">
              <w:rPr>
                <w:rFonts w:ascii="Arial Narrow" w:hAnsi="Arial Narrow" w:cs="Calibri"/>
                <w:color w:val="3A003A"/>
                <w:sz w:val="20"/>
                <w:szCs w:val="20"/>
                <w:lang w:val="fr-FR" w:eastAsia="en-US"/>
              </w:rPr>
              <w:t>230</w:t>
            </w:r>
          </w:p>
        </w:tc>
        <w:tc>
          <w:tcPr>
            <w:tcW w:w="1564" w:type="dxa"/>
            <w:tcBorders>
              <w:top w:val="single" w:sz="4" w:space="0" w:color="70AD47"/>
              <w:left w:val="single" w:sz="4" w:space="0" w:color="70AD47"/>
              <w:bottom w:val="single" w:sz="4" w:space="0" w:color="70AD47"/>
              <w:right w:val="single" w:sz="4" w:space="0" w:color="70AD47"/>
            </w:tcBorders>
            <w:shd w:val="clear" w:color="auto" w:fill="auto"/>
            <w:vAlign w:val="center"/>
          </w:tcPr>
          <w:p w14:paraId="49B928D7"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2</w:t>
            </w:r>
            <w:r w:rsidR="00427215">
              <w:rPr>
                <w:rFonts w:ascii="Arial Narrow" w:hAnsi="Arial Narrow" w:cs="Calibri"/>
                <w:color w:val="3A003A"/>
                <w:sz w:val="20"/>
                <w:szCs w:val="20"/>
                <w:lang w:val="fr-FR" w:eastAsia="en-US"/>
              </w:rPr>
              <w:t>.</w:t>
            </w:r>
            <w:r w:rsidRPr="00CC5160">
              <w:rPr>
                <w:rFonts w:ascii="Arial Narrow" w:hAnsi="Arial Narrow" w:cs="Calibri"/>
                <w:color w:val="3A003A"/>
                <w:sz w:val="20"/>
                <w:szCs w:val="20"/>
                <w:lang w:val="fr-FR" w:eastAsia="en-US"/>
              </w:rPr>
              <w:t>850</w:t>
            </w:r>
          </w:p>
        </w:tc>
        <w:tc>
          <w:tcPr>
            <w:tcW w:w="1602" w:type="dxa"/>
            <w:tcBorders>
              <w:top w:val="single" w:sz="4" w:space="0" w:color="70AD47"/>
              <w:left w:val="single" w:sz="4" w:space="0" w:color="70AD47"/>
              <w:bottom w:val="single" w:sz="4" w:space="0" w:color="70AD47"/>
              <w:right w:val="single" w:sz="4" w:space="0" w:color="70AD47"/>
            </w:tcBorders>
            <w:shd w:val="clear" w:color="auto" w:fill="auto"/>
            <w:vAlign w:val="center"/>
          </w:tcPr>
          <w:p w14:paraId="5F6090E0"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w:t>
            </w:r>
            <w:r w:rsidR="00427215">
              <w:rPr>
                <w:rFonts w:ascii="Arial Narrow" w:hAnsi="Arial Narrow" w:cs="Calibri"/>
                <w:color w:val="3A003A"/>
                <w:sz w:val="20"/>
                <w:szCs w:val="20"/>
                <w:lang w:val="fr-FR" w:eastAsia="en-US"/>
              </w:rPr>
              <w:t>.</w:t>
            </w:r>
            <w:r w:rsidRPr="00CC5160">
              <w:rPr>
                <w:rFonts w:ascii="Arial Narrow" w:hAnsi="Arial Narrow" w:cs="Calibri"/>
                <w:color w:val="3A003A"/>
                <w:sz w:val="20"/>
                <w:szCs w:val="20"/>
                <w:lang w:val="fr-FR" w:eastAsia="en-US"/>
              </w:rPr>
              <w:t>669</w:t>
            </w:r>
          </w:p>
        </w:tc>
        <w:tc>
          <w:tcPr>
            <w:tcW w:w="1426" w:type="dxa"/>
            <w:tcBorders>
              <w:top w:val="single" w:sz="4" w:space="0" w:color="70AD47"/>
              <w:left w:val="single" w:sz="4" w:space="0" w:color="70AD47"/>
              <w:bottom w:val="single" w:sz="4" w:space="0" w:color="70AD47"/>
              <w:right w:val="single" w:sz="4" w:space="0" w:color="70AD47"/>
            </w:tcBorders>
            <w:shd w:val="clear" w:color="auto" w:fill="auto"/>
            <w:vAlign w:val="center"/>
          </w:tcPr>
          <w:p w14:paraId="16A2DA3D"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527</w:t>
            </w:r>
          </w:p>
        </w:tc>
        <w:tc>
          <w:tcPr>
            <w:tcW w:w="1680" w:type="dxa"/>
            <w:tcBorders>
              <w:top w:val="single" w:sz="4" w:space="0" w:color="70AD47"/>
              <w:left w:val="single" w:sz="4" w:space="0" w:color="70AD47"/>
              <w:bottom w:val="single" w:sz="4" w:space="0" w:color="70AD47"/>
              <w:right w:val="single" w:sz="4" w:space="0" w:color="70AD47"/>
            </w:tcBorders>
            <w:shd w:val="clear" w:color="auto" w:fill="auto"/>
            <w:vAlign w:val="center"/>
          </w:tcPr>
          <w:p w14:paraId="009B091E"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654</w:t>
            </w:r>
          </w:p>
        </w:tc>
        <w:tc>
          <w:tcPr>
            <w:tcW w:w="1245" w:type="dxa"/>
            <w:tcBorders>
              <w:top w:val="single" w:sz="4" w:space="0" w:color="70AD47"/>
              <w:left w:val="single" w:sz="4" w:space="0" w:color="70AD47"/>
              <w:bottom w:val="single" w:sz="4" w:space="0" w:color="70AD47"/>
              <w:right w:val="single" w:sz="4" w:space="0" w:color="70AD47"/>
            </w:tcBorders>
            <w:shd w:val="clear" w:color="auto" w:fill="auto"/>
            <w:vAlign w:val="center"/>
          </w:tcPr>
          <w:p w14:paraId="56B964CA" w14:textId="77777777" w:rsidR="00CC5160" w:rsidRPr="00CC5160" w:rsidRDefault="00CC5160" w:rsidP="00583801">
            <w:pPr>
              <w:jc w:val="center"/>
              <w:rPr>
                <w:rFonts w:ascii="Arial Narrow" w:hAnsi="Arial Narrow" w:cs="Calibri"/>
                <w:color w:val="3A003A"/>
                <w:sz w:val="20"/>
                <w:szCs w:val="20"/>
                <w:lang w:val="fr-FR" w:eastAsia="en-US"/>
              </w:rPr>
            </w:pPr>
            <w:r w:rsidRPr="00CC5160">
              <w:rPr>
                <w:rFonts w:ascii="Arial Narrow" w:hAnsi="Arial Narrow" w:cs="Calibri"/>
                <w:color w:val="3A003A"/>
                <w:sz w:val="20"/>
                <w:szCs w:val="20"/>
                <w:lang w:val="fr-FR" w:eastAsia="en-US"/>
              </w:rPr>
              <w:t>156</w:t>
            </w:r>
          </w:p>
        </w:tc>
      </w:tr>
      <w:tr w:rsidR="00CC5160" w:rsidRPr="00CC5160" w14:paraId="1053B736" w14:textId="77777777" w:rsidTr="00583801">
        <w:trPr>
          <w:trHeight w:val="454"/>
        </w:trPr>
        <w:tc>
          <w:tcPr>
            <w:tcW w:w="5103" w:type="dxa"/>
            <w:gridSpan w:val="2"/>
            <w:tcBorders>
              <w:top w:val="single" w:sz="4" w:space="0" w:color="70AD47"/>
              <w:left w:val="single" w:sz="4" w:space="0" w:color="70AD47"/>
              <w:bottom w:val="single" w:sz="4" w:space="0" w:color="70AD47"/>
              <w:right w:val="single" w:sz="4" w:space="0" w:color="70AD47"/>
            </w:tcBorders>
            <w:shd w:val="clear" w:color="auto" w:fill="FFF9F3"/>
            <w:vAlign w:val="center"/>
          </w:tcPr>
          <w:p w14:paraId="76FE9DD3" w14:textId="77777777" w:rsidR="00CC5160" w:rsidRPr="00CC5160" w:rsidRDefault="00CC5160" w:rsidP="00CC5160">
            <w:pPr>
              <w:rPr>
                <w:rFonts w:ascii="Arial Narrow" w:hAnsi="Arial Narrow" w:cs="Calibri"/>
                <w:b/>
                <w:color w:val="3A003A"/>
                <w:sz w:val="20"/>
                <w:szCs w:val="20"/>
                <w:lang w:val="en-US" w:eastAsia="en-US"/>
              </w:rPr>
            </w:pPr>
            <w:r w:rsidRPr="00CC5160">
              <w:rPr>
                <w:rFonts w:ascii="Arial Narrow" w:hAnsi="Arial Narrow" w:cs="Calibri"/>
                <w:b/>
                <w:color w:val="3A003A"/>
                <w:sz w:val="20"/>
                <w:szCs w:val="20"/>
                <w:lang w:val="en-US" w:eastAsia="en-US"/>
              </w:rPr>
              <w:t>MINISTERUL PUBLIC</w:t>
            </w:r>
          </w:p>
        </w:tc>
        <w:tc>
          <w:tcPr>
            <w:tcW w:w="1559" w:type="dxa"/>
            <w:tcBorders>
              <w:top w:val="single" w:sz="4" w:space="0" w:color="70AD47"/>
              <w:left w:val="single" w:sz="4" w:space="0" w:color="70AD47"/>
              <w:bottom w:val="single" w:sz="4" w:space="0" w:color="70AD47"/>
              <w:right w:val="single" w:sz="4" w:space="0" w:color="70AD47"/>
            </w:tcBorders>
            <w:shd w:val="clear" w:color="auto" w:fill="FFF9F3"/>
            <w:vAlign w:val="center"/>
          </w:tcPr>
          <w:p w14:paraId="20F9AA68" w14:textId="77777777" w:rsidR="00CC5160" w:rsidRPr="00CC5160" w:rsidRDefault="00CC5160" w:rsidP="00583801">
            <w:pPr>
              <w:jc w:val="center"/>
              <w:rPr>
                <w:rFonts w:ascii="Arial Narrow" w:hAnsi="Arial Narrow" w:cs="Calibri"/>
                <w:b/>
                <w:color w:val="3A003A"/>
                <w:sz w:val="20"/>
                <w:szCs w:val="20"/>
                <w:lang w:val="fr-FR" w:eastAsia="en-US"/>
              </w:rPr>
            </w:pPr>
            <w:r w:rsidRPr="00CC5160">
              <w:rPr>
                <w:rFonts w:ascii="Arial Narrow" w:hAnsi="Arial Narrow" w:cs="Calibri"/>
                <w:b/>
                <w:color w:val="3A003A"/>
                <w:sz w:val="20"/>
                <w:szCs w:val="20"/>
                <w:lang w:val="fr-FR" w:eastAsia="en-US"/>
              </w:rPr>
              <w:t>4</w:t>
            </w:r>
            <w:r w:rsidR="00191876">
              <w:rPr>
                <w:rFonts w:ascii="Arial Narrow" w:hAnsi="Arial Narrow" w:cs="Calibri"/>
                <w:b/>
                <w:color w:val="3A003A"/>
                <w:sz w:val="20"/>
                <w:szCs w:val="20"/>
                <w:lang w:val="fr-FR" w:eastAsia="en-US"/>
              </w:rPr>
              <w:t>.</w:t>
            </w:r>
            <w:r w:rsidRPr="00CC5160">
              <w:rPr>
                <w:rFonts w:ascii="Arial Narrow" w:hAnsi="Arial Narrow" w:cs="Calibri"/>
                <w:b/>
                <w:color w:val="3A003A"/>
                <w:sz w:val="20"/>
                <w:szCs w:val="20"/>
                <w:lang w:val="fr-FR" w:eastAsia="en-US"/>
              </w:rPr>
              <w:t>372</w:t>
            </w:r>
          </w:p>
        </w:tc>
        <w:tc>
          <w:tcPr>
            <w:tcW w:w="1413" w:type="dxa"/>
            <w:tcBorders>
              <w:top w:val="single" w:sz="4" w:space="0" w:color="70AD47"/>
              <w:left w:val="single" w:sz="4" w:space="0" w:color="70AD47"/>
              <w:bottom w:val="single" w:sz="4" w:space="0" w:color="70AD47"/>
              <w:right w:val="single" w:sz="4" w:space="0" w:color="70AD47"/>
            </w:tcBorders>
            <w:shd w:val="clear" w:color="auto" w:fill="FFF9F3"/>
            <w:vAlign w:val="center"/>
          </w:tcPr>
          <w:p w14:paraId="250B09E9" w14:textId="77777777" w:rsidR="00CC5160" w:rsidRPr="00CC5160" w:rsidRDefault="00CC5160" w:rsidP="00583801">
            <w:pPr>
              <w:jc w:val="center"/>
              <w:rPr>
                <w:rFonts w:ascii="Arial Narrow" w:hAnsi="Arial Narrow" w:cs="Calibri"/>
                <w:b/>
                <w:color w:val="3A003A"/>
                <w:sz w:val="20"/>
                <w:szCs w:val="20"/>
                <w:lang w:val="fr-FR" w:eastAsia="en-US"/>
              </w:rPr>
            </w:pPr>
            <w:r w:rsidRPr="00CC5160">
              <w:rPr>
                <w:rFonts w:ascii="Arial Narrow" w:hAnsi="Arial Narrow" w:cs="Calibri"/>
                <w:b/>
                <w:color w:val="3A003A"/>
                <w:sz w:val="20"/>
                <w:szCs w:val="20"/>
                <w:lang w:val="fr-FR" w:eastAsia="en-US"/>
              </w:rPr>
              <w:t>11</w:t>
            </w:r>
            <w:r w:rsidR="00191876">
              <w:rPr>
                <w:rFonts w:ascii="Arial Narrow" w:hAnsi="Arial Narrow" w:cs="Calibri"/>
                <w:b/>
                <w:color w:val="3A003A"/>
                <w:sz w:val="20"/>
                <w:szCs w:val="20"/>
                <w:lang w:val="fr-FR" w:eastAsia="en-US"/>
              </w:rPr>
              <w:t>.</w:t>
            </w:r>
            <w:r w:rsidRPr="00CC5160">
              <w:rPr>
                <w:rFonts w:ascii="Arial Narrow" w:hAnsi="Arial Narrow" w:cs="Calibri"/>
                <w:b/>
                <w:color w:val="3A003A"/>
                <w:sz w:val="20"/>
                <w:szCs w:val="20"/>
                <w:lang w:val="fr-FR" w:eastAsia="en-US"/>
              </w:rPr>
              <w:t>031</w:t>
            </w:r>
          </w:p>
        </w:tc>
        <w:tc>
          <w:tcPr>
            <w:tcW w:w="1564" w:type="dxa"/>
            <w:tcBorders>
              <w:top w:val="single" w:sz="4" w:space="0" w:color="70AD47"/>
              <w:left w:val="single" w:sz="4" w:space="0" w:color="70AD47"/>
              <w:bottom w:val="single" w:sz="4" w:space="0" w:color="70AD47"/>
              <w:right w:val="single" w:sz="4" w:space="0" w:color="70AD47"/>
            </w:tcBorders>
            <w:shd w:val="clear" w:color="auto" w:fill="FFF9F3"/>
            <w:vAlign w:val="center"/>
          </w:tcPr>
          <w:p w14:paraId="3387F6FA" w14:textId="77777777" w:rsidR="00CC5160" w:rsidRPr="00CC5160" w:rsidRDefault="00CC5160" w:rsidP="00583801">
            <w:pPr>
              <w:jc w:val="center"/>
              <w:rPr>
                <w:rFonts w:ascii="Arial Narrow" w:hAnsi="Arial Narrow" w:cs="Calibri"/>
                <w:b/>
                <w:color w:val="3A003A"/>
                <w:sz w:val="20"/>
                <w:szCs w:val="20"/>
                <w:lang w:val="fr-FR" w:eastAsia="en-US"/>
              </w:rPr>
            </w:pPr>
            <w:r w:rsidRPr="00CC5160">
              <w:rPr>
                <w:rFonts w:ascii="Arial Narrow" w:hAnsi="Arial Narrow" w:cs="Calibri"/>
                <w:b/>
                <w:color w:val="3A003A"/>
                <w:sz w:val="20"/>
                <w:szCs w:val="20"/>
                <w:lang w:val="fr-FR" w:eastAsia="en-US"/>
              </w:rPr>
              <w:t>15</w:t>
            </w:r>
            <w:r w:rsidR="00191876">
              <w:rPr>
                <w:rFonts w:ascii="Arial Narrow" w:hAnsi="Arial Narrow" w:cs="Calibri"/>
                <w:b/>
                <w:color w:val="3A003A"/>
                <w:sz w:val="20"/>
                <w:szCs w:val="20"/>
                <w:lang w:val="fr-FR" w:eastAsia="en-US"/>
              </w:rPr>
              <w:t>.</w:t>
            </w:r>
            <w:r w:rsidRPr="00CC5160">
              <w:rPr>
                <w:rFonts w:ascii="Arial Narrow" w:hAnsi="Arial Narrow" w:cs="Calibri"/>
                <w:b/>
                <w:color w:val="3A003A"/>
                <w:sz w:val="20"/>
                <w:szCs w:val="20"/>
                <w:lang w:val="fr-FR" w:eastAsia="en-US"/>
              </w:rPr>
              <w:t>403</w:t>
            </w:r>
          </w:p>
        </w:tc>
        <w:tc>
          <w:tcPr>
            <w:tcW w:w="1602" w:type="dxa"/>
            <w:tcBorders>
              <w:top w:val="single" w:sz="4" w:space="0" w:color="70AD47"/>
              <w:left w:val="single" w:sz="4" w:space="0" w:color="70AD47"/>
              <w:bottom w:val="single" w:sz="4" w:space="0" w:color="70AD47"/>
              <w:right w:val="single" w:sz="4" w:space="0" w:color="70AD47"/>
            </w:tcBorders>
            <w:shd w:val="clear" w:color="auto" w:fill="FFF9F3"/>
            <w:vAlign w:val="center"/>
          </w:tcPr>
          <w:p w14:paraId="021AABAB" w14:textId="77777777" w:rsidR="00CC5160" w:rsidRPr="00CC5160" w:rsidRDefault="00CC5160" w:rsidP="00583801">
            <w:pPr>
              <w:jc w:val="center"/>
              <w:rPr>
                <w:rFonts w:ascii="Arial Narrow" w:hAnsi="Arial Narrow" w:cs="Calibri"/>
                <w:b/>
                <w:color w:val="3A003A"/>
                <w:sz w:val="20"/>
                <w:szCs w:val="20"/>
                <w:lang w:val="fr-FR" w:eastAsia="en-US"/>
              </w:rPr>
            </w:pPr>
            <w:r w:rsidRPr="00CC5160">
              <w:rPr>
                <w:rFonts w:ascii="Arial Narrow" w:hAnsi="Arial Narrow" w:cs="Calibri"/>
                <w:b/>
                <w:color w:val="3A003A"/>
                <w:sz w:val="20"/>
                <w:szCs w:val="20"/>
                <w:lang w:val="fr-FR" w:eastAsia="en-US"/>
              </w:rPr>
              <w:t>8</w:t>
            </w:r>
            <w:r w:rsidR="00191876">
              <w:rPr>
                <w:rFonts w:ascii="Arial Narrow" w:hAnsi="Arial Narrow" w:cs="Calibri"/>
                <w:b/>
                <w:color w:val="3A003A"/>
                <w:sz w:val="20"/>
                <w:szCs w:val="20"/>
                <w:lang w:val="fr-FR" w:eastAsia="en-US"/>
              </w:rPr>
              <w:t>.</w:t>
            </w:r>
            <w:r w:rsidRPr="00CC5160">
              <w:rPr>
                <w:rFonts w:ascii="Arial Narrow" w:hAnsi="Arial Narrow" w:cs="Calibri"/>
                <w:b/>
                <w:color w:val="3A003A"/>
                <w:sz w:val="20"/>
                <w:szCs w:val="20"/>
                <w:lang w:val="fr-FR" w:eastAsia="en-US"/>
              </w:rPr>
              <w:t>640</w:t>
            </w:r>
          </w:p>
        </w:tc>
        <w:tc>
          <w:tcPr>
            <w:tcW w:w="1426" w:type="dxa"/>
            <w:tcBorders>
              <w:top w:val="single" w:sz="4" w:space="0" w:color="70AD47"/>
              <w:left w:val="single" w:sz="4" w:space="0" w:color="70AD47"/>
              <w:bottom w:val="single" w:sz="4" w:space="0" w:color="70AD47"/>
              <w:right w:val="single" w:sz="4" w:space="0" w:color="70AD47"/>
            </w:tcBorders>
            <w:shd w:val="clear" w:color="auto" w:fill="FFF9F3"/>
            <w:vAlign w:val="center"/>
          </w:tcPr>
          <w:p w14:paraId="5438603D" w14:textId="77777777" w:rsidR="00CC5160" w:rsidRPr="00CC5160" w:rsidRDefault="00CC5160" w:rsidP="00583801">
            <w:pPr>
              <w:jc w:val="center"/>
              <w:rPr>
                <w:rFonts w:ascii="Arial Narrow" w:hAnsi="Arial Narrow" w:cs="Calibri"/>
                <w:b/>
                <w:color w:val="3A003A"/>
                <w:sz w:val="20"/>
                <w:szCs w:val="20"/>
                <w:lang w:val="fr-FR" w:eastAsia="en-US"/>
              </w:rPr>
            </w:pPr>
            <w:r w:rsidRPr="00CC5160">
              <w:rPr>
                <w:rFonts w:ascii="Arial Narrow" w:hAnsi="Arial Narrow" w:cs="Calibri"/>
                <w:b/>
                <w:color w:val="3A003A"/>
                <w:sz w:val="20"/>
                <w:szCs w:val="20"/>
                <w:lang w:val="fr-FR" w:eastAsia="en-US"/>
              </w:rPr>
              <w:t>1</w:t>
            </w:r>
            <w:r w:rsidR="00191876">
              <w:rPr>
                <w:rFonts w:ascii="Arial Narrow" w:hAnsi="Arial Narrow" w:cs="Calibri"/>
                <w:b/>
                <w:color w:val="3A003A"/>
                <w:sz w:val="20"/>
                <w:szCs w:val="20"/>
                <w:lang w:val="fr-FR" w:eastAsia="en-US"/>
              </w:rPr>
              <w:t>.</w:t>
            </w:r>
            <w:r w:rsidRPr="00CC5160">
              <w:rPr>
                <w:rFonts w:ascii="Arial Narrow" w:hAnsi="Arial Narrow" w:cs="Calibri"/>
                <w:b/>
                <w:color w:val="3A003A"/>
                <w:sz w:val="20"/>
                <w:szCs w:val="20"/>
                <w:lang w:val="fr-FR" w:eastAsia="en-US"/>
              </w:rPr>
              <w:t>403</w:t>
            </w:r>
          </w:p>
        </w:tc>
        <w:tc>
          <w:tcPr>
            <w:tcW w:w="1680" w:type="dxa"/>
            <w:tcBorders>
              <w:top w:val="single" w:sz="4" w:space="0" w:color="70AD47"/>
              <w:left w:val="single" w:sz="4" w:space="0" w:color="70AD47"/>
              <w:bottom w:val="single" w:sz="4" w:space="0" w:color="70AD47"/>
              <w:right w:val="single" w:sz="4" w:space="0" w:color="70AD47"/>
            </w:tcBorders>
            <w:shd w:val="clear" w:color="auto" w:fill="FFF9F3"/>
            <w:vAlign w:val="center"/>
          </w:tcPr>
          <w:p w14:paraId="11D0E8F2" w14:textId="77777777" w:rsidR="00CC5160" w:rsidRPr="00CC5160" w:rsidRDefault="00CC5160" w:rsidP="00583801">
            <w:pPr>
              <w:jc w:val="center"/>
              <w:rPr>
                <w:rFonts w:ascii="Arial Narrow" w:hAnsi="Arial Narrow" w:cs="Calibri"/>
                <w:b/>
                <w:color w:val="3A003A"/>
                <w:sz w:val="20"/>
                <w:szCs w:val="20"/>
                <w:lang w:val="fr-FR" w:eastAsia="en-US"/>
              </w:rPr>
            </w:pPr>
            <w:r w:rsidRPr="00CC5160">
              <w:rPr>
                <w:rFonts w:ascii="Arial Narrow" w:hAnsi="Arial Narrow" w:cs="Calibri"/>
                <w:b/>
                <w:color w:val="3A003A"/>
                <w:sz w:val="20"/>
                <w:szCs w:val="20"/>
                <w:lang w:val="fr-FR" w:eastAsia="en-US"/>
              </w:rPr>
              <w:t>5</w:t>
            </w:r>
            <w:r w:rsidR="00191876">
              <w:rPr>
                <w:rFonts w:ascii="Arial Narrow" w:hAnsi="Arial Narrow" w:cs="Calibri"/>
                <w:b/>
                <w:color w:val="3A003A"/>
                <w:sz w:val="20"/>
                <w:szCs w:val="20"/>
                <w:lang w:val="fr-FR" w:eastAsia="en-US"/>
              </w:rPr>
              <w:t>.</w:t>
            </w:r>
            <w:r w:rsidRPr="00CC5160">
              <w:rPr>
                <w:rFonts w:ascii="Arial Narrow" w:hAnsi="Arial Narrow" w:cs="Calibri"/>
                <w:b/>
                <w:color w:val="3A003A"/>
                <w:sz w:val="20"/>
                <w:szCs w:val="20"/>
                <w:lang w:val="fr-FR" w:eastAsia="en-US"/>
              </w:rPr>
              <w:t>360</w:t>
            </w:r>
          </w:p>
        </w:tc>
        <w:tc>
          <w:tcPr>
            <w:tcW w:w="1245" w:type="dxa"/>
            <w:tcBorders>
              <w:top w:val="single" w:sz="4" w:space="0" w:color="70AD47"/>
              <w:left w:val="single" w:sz="4" w:space="0" w:color="70AD47"/>
              <w:bottom w:val="single" w:sz="4" w:space="0" w:color="70AD47"/>
              <w:right w:val="single" w:sz="4" w:space="0" w:color="70AD47"/>
            </w:tcBorders>
            <w:shd w:val="clear" w:color="auto" w:fill="FFF9F3"/>
            <w:vAlign w:val="center"/>
          </w:tcPr>
          <w:p w14:paraId="16853BCC" w14:textId="77777777" w:rsidR="00CC5160" w:rsidRPr="00CC5160" w:rsidRDefault="00CC5160" w:rsidP="00583801">
            <w:pPr>
              <w:jc w:val="center"/>
              <w:rPr>
                <w:rFonts w:ascii="Arial Narrow" w:hAnsi="Arial Narrow" w:cs="Calibri"/>
                <w:b/>
                <w:color w:val="3A003A"/>
                <w:sz w:val="20"/>
                <w:szCs w:val="20"/>
                <w:lang w:val="fr-FR" w:eastAsia="en-US"/>
              </w:rPr>
            </w:pPr>
            <w:r w:rsidRPr="00CC5160">
              <w:rPr>
                <w:rFonts w:ascii="Arial Narrow" w:hAnsi="Arial Narrow" w:cs="Calibri"/>
                <w:b/>
                <w:color w:val="3A003A"/>
                <w:sz w:val="20"/>
                <w:szCs w:val="20"/>
                <w:lang w:val="fr-FR" w:eastAsia="en-US"/>
              </w:rPr>
              <w:t>2</w:t>
            </w:r>
            <w:r w:rsidR="00191876">
              <w:rPr>
                <w:rFonts w:ascii="Arial Narrow" w:hAnsi="Arial Narrow" w:cs="Calibri"/>
                <w:b/>
                <w:color w:val="3A003A"/>
                <w:sz w:val="20"/>
                <w:szCs w:val="20"/>
                <w:lang w:val="fr-FR" w:eastAsia="en-US"/>
              </w:rPr>
              <w:t>.</w:t>
            </w:r>
            <w:r w:rsidRPr="00CC5160">
              <w:rPr>
                <w:rFonts w:ascii="Arial Narrow" w:hAnsi="Arial Narrow" w:cs="Calibri"/>
                <w:b/>
                <w:color w:val="3A003A"/>
                <w:sz w:val="20"/>
                <w:szCs w:val="20"/>
                <w:lang w:val="fr-FR" w:eastAsia="en-US"/>
              </w:rPr>
              <w:t>045</w:t>
            </w:r>
          </w:p>
        </w:tc>
      </w:tr>
    </w:tbl>
    <w:p w14:paraId="76A84BA2" w14:textId="77777777" w:rsidR="00CC5160" w:rsidRPr="00CC5160" w:rsidRDefault="00CC5160" w:rsidP="00CC5160">
      <w:pPr>
        <w:rPr>
          <w:rFonts w:ascii="Arial Narrow" w:hAnsi="Arial Narrow"/>
          <w:color w:val="3A003A"/>
          <w:sz w:val="20"/>
          <w:szCs w:val="20"/>
          <w:lang w:val="en-US" w:eastAsia="en-US"/>
        </w:rPr>
      </w:pPr>
    </w:p>
    <w:p w14:paraId="316A8ED2" w14:textId="77777777" w:rsidR="00CC5160" w:rsidRPr="00CC5160" w:rsidRDefault="00CC5160" w:rsidP="00CC5160">
      <w:pPr>
        <w:tabs>
          <w:tab w:val="left" w:pos="3300"/>
        </w:tabs>
        <w:spacing w:before="40"/>
        <w:ind w:left="567" w:right="282" w:firstLine="709"/>
        <w:rPr>
          <w:rFonts w:ascii="Arial Narrow" w:hAnsi="Arial Narrow"/>
          <w:b/>
          <w:noProof/>
          <w:color w:val="3A003A"/>
        </w:rPr>
      </w:pPr>
    </w:p>
    <w:p w14:paraId="5FF5E9A0" w14:textId="77777777" w:rsidR="00CC5160" w:rsidRPr="00CC5160" w:rsidRDefault="00CC5160" w:rsidP="00CC5160">
      <w:pPr>
        <w:spacing w:before="40"/>
        <w:ind w:left="567" w:right="282" w:firstLine="709"/>
        <w:jc w:val="right"/>
        <w:rPr>
          <w:rFonts w:ascii="Arial Narrow" w:hAnsi="Arial Narrow"/>
          <w:b/>
          <w:noProof/>
          <w:color w:val="3A003A"/>
        </w:rPr>
      </w:pPr>
    </w:p>
    <w:p w14:paraId="78108912" w14:textId="77777777" w:rsidR="00CC5160" w:rsidRDefault="00CC5160" w:rsidP="00146011">
      <w:pPr>
        <w:ind w:firstLine="720"/>
        <w:rPr>
          <w:rFonts w:ascii="Arial Narrow" w:hAnsi="Arial Narrow"/>
          <w:sz w:val="28"/>
          <w:szCs w:val="28"/>
        </w:rPr>
        <w:sectPr w:rsidR="00CC5160" w:rsidSect="00CC5160">
          <w:pgSz w:w="16840" w:h="11907" w:orient="landscape" w:code="9"/>
          <w:pgMar w:top="1418" w:right="970" w:bottom="1134" w:left="284" w:header="142" w:footer="567" w:gutter="0"/>
          <w:cols w:space="708"/>
          <w:noEndnote/>
          <w:docGrid w:linePitch="326"/>
        </w:sectPr>
      </w:pPr>
    </w:p>
    <w:p w14:paraId="2D677199" w14:textId="5C39DEEE" w:rsidR="00146011" w:rsidRDefault="00146011" w:rsidP="00E65680">
      <w:pPr>
        <w:pStyle w:val="Heading1"/>
        <w:shd w:val="clear" w:color="auto" w:fill="FFF8F3"/>
        <w:ind w:firstLine="720"/>
        <w:jc w:val="center"/>
        <w:rPr>
          <w:rFonts w:ascii="Arial Narrow" w:hAnsi="Arial Narrow"/>
          <w:b/>
          <w:color w:val="3A1953"/>
          <w:sz w:val="28"/>
          <w:szCs w:val="28"/>
        </w:rPr>
      </w:pPr>
      <w:bookmarkStart w:id="227" w:name="_Toc191558549"/>
      <w:r w:rsidRPr="00F55399">
        <w:rPr>
          <w:rFonts w:ascii="Arial Narrow" w:hAnsi="Arial Narrow"/>
          <w:b/>
          <w:color w:val="3A1953"/>
          <w:sz w:val="28"/>
          <w:szCs w:val="28"/>
        </w:rPr>
        <w:lastRenderedPageBreak/>
        <w:t>6. ACTIVITATEA ECONOMICO-FINANCIARĂ</w:t>
      </w:r>
      <w:bookmarkEnd w:id="227"/>
    </w:p>
    <w:p w14:paraId="747DD05F" w14:textId="77777777" w:rsidR="00636A75" w:rsidRDefault="00636A75" w:rsidP="00146011">
      <w:pPr>
        <w:ind w:firstLine="720"/>
        <w:rPr>
          <w:rFonts w:ascii="Arial Narrow" w:hAnsi="Arial Narrow"/>
          <w:sz w:val="28"/>
          <w:szCs w:val="28"/>
        </w:rPr>
      </w:pPr>
    </w:p>
    <w:p w14:paraId="19AFCBE4" w14:textId="77777777" w:rsidR="00D151CB" w:rsidRPr="0095382A" w:rsidRDefault="005B4A93" w:rsidP="00440C96">
      <w:pPr>
        <w:ind w:firstLine="720"/>
        <w:jc w:val="both"/>
        <w:rPr>
          <w:rFonts w:ascii="Arial Narrow" w:hAnsi="Arial Narrow"/>
          <w:color w:val="3A003A"/>
          <w:sz w:val="28"/>
          <w:szCs w:val="28"/>
        </w:rPr>
      </w:pPr>
      <w:r w:rsidRPr="0095382A">
        <w:rPr>
          <w:rStyle w:val="BodyTextChar"/>
          <w:rFonts w:ascii="Arial Narrow" w:hAnsi="Arial Narrow"/>
          <w:color w:val="3A003A"/>
          <w:sz w:val="28"/>
          <w:szCs w:val="20"/>
          <w:lang w:val="ro-RO"/>
        </w:rPr>
        <w:t>Prin Legea bugetului de stat nr. 421/2023, Ministerului Public i-au fost aprobate pentru anul 2024 credite de angajament în sumă totală de 1.686.754 mii lei și credite bugetare în sumă de 1.673.875 mii lei, repartizate pe surse astfel: la sursa „Buget de stat</w:t>
      </w:r>
      <w:sdt>
        <w:sdtPr>
          <w:rPr>
            <w:rStyle w:val="BodyTextChar"/>
            <w:rFonts w:ascii="Arial Narrow" w:hAnsi="Arial Narrow"/>
            <w:color w:val="3A003A"/>
            <w:sz w:val="28"/>
            <w:szCs w:val="20"/>
            <w:lang w:val="ro-RO"/>
          </w:rPr>
          <w:tag w:val="goog_rdk_108"/>
          <w:id w:val="-469594750"/>
        </w:sdtPr>
        <w:sdtEndPr>
          <w:rPr>
            <w:rStyle w:val="BodyTextChar"/>
          </w:rPr>
        </w:sdtEndPr>
        <w:sdtContent>
          <w:r w:rsidRPr="0095382A">
            <w:rPr>
              <w:rStyle w:val="BodyTextChar"/>
              <w:rFonts w:ascii="Arial Narrow" w:hAnsi="Arial Narrow"/>
              <w:color w:val="3A003A"/>
              <w:sz w:val="28"/>
              <w:szCs w:val="20"/>
              <w:lang w:val="ro-RO"/>
            </w:rPr>
            <w:t>” 1.677.547 mii lei credite de angajament și 1.669.893 mii lei credite bugetare, iar la sursa „</w:t>
          </w:r>
        </w:sdtContent>
      </w:sdt>
      <w:r w:rsidRPr="0095382A">
        <w:rPr>
          <w:rStyle w:val="BodyTextChar"/>
          <w:rFonts w:ascii="Arial Narrow" w:hAnsi="Arial Narrow"/>
          <w:color w:val="3A003A"/>
          <w:sz w:val="28"/>
          <w:szCs w:val="20"/>
          <w:lang w:val="ro-RO"/>
        </w:rPr>
        <w:t xml:space="preserve">Fonduri externe nerambursabile” 9.207 mii lei credite de angajament și 3.982 mii lei credite bugetare, defalcate în structură, după cum urmează:   </w:t>
      </w:r>
    </w:p>
    <w:p w14:paraId="082DBB94" w14:textId="77777777" w:rsidR="00D151CB" w:rsidRPr="0095382A" w:rsidRDefault="00D151CB" w:rsidP="00B070E9">
      <w:pPr>
        <w:jc w:val="both"/>
        <w:rPr>
          <w:rFonts w:ascii="Arial Narrow" w:hAnsi="Arial Narrow"/>
          <w:b/>
          <w:color w:val="3A003A"/>
          <w:sz w:val="20"/>
          <w:szCs w:val="20"/>
        </w:rPr>
      </w:pPr>
    </w:p>
    <w:p w14:paraId="5D81D6C2" w14:textId="77777777" w:rsidR="005B4A93" w:rsidRPr="0095382A" w:rsidRDefault="00D151CB" w:rsidP="00B070E9">
      <w:pPr>
        <w:jc w:val="both"/>
        <w:rPr>
          <w:rFonts w:ascii="Arial Narrow" w:hAnsi="Arial Narrow"/>
          <w:b/>
          <w:color w:val="3A003A"/>
          <w:sz w:val="20"/>
          <w:szCs w:val="20"/>
          <w:lang w:val="en-US"/>
        </w:rPr>
      </w:pPr>
      <w:r w:rsidRPr="0095382A">
        <w:rPr>
          <w:rFonts w:ascii="Arial Narrow" w:hAnsi="Arial Narrow"/>
          <w:b/>
          <w:color w:val="3A003A"/>
          <w:sz w:val="20"/>
          <w:szCs w:val="20"/>
        </w:rPr>
        <w:t xml:space="preserve">                                                                                                                                                                        </w:t>
      </w:r>
      <w:r w:rsidR="005B4A93" w:rsidRPr="0095382A">
        <w:rPr>
          <w:rFonts w:ascii="Arial Narrow" w:hAnsi="Arial Narrow"/>
          <w:b/>
          <w:color w:val="3A003A"/>
          <w:sz w:val="20"/>
          <w:szCs w:val="20"/>
          <w:lang w:val="en-US"/>
        </w:rPr>
        <w:t>MINISTERUL PUBLIC</w:t>
      </w:r>
    </w:p>
    <w:tbl>
      <w:tblPr>
        <w:tblW w:w="8839" w:type="dxa"/>
        <w:tblInd w:w="544"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5942"/>
        <w:gridCol w:w="1713"/>
        <w:gridCol w:w="1184"/>
      </w:tblGrid>
      <w:tr w:rsidR="00D30297" w:rsidRPr="0095382A" w14:paraId="6981746A" w14:textId="77777777" w:rsidTr="00E65680">
        <w:trPr>
          <w:trHeight w:val="219"/>
          <w:tblHeader/>
        </w:trPr>
        <w:tc>
          <w:tcPr>
            <w:tcW w:w="5942" w:type="dxa"/>
            <w:tcBorders>
              <w:top w:val="threeDEngrave" w:sz="6" w:space="0" w:color="00B050"/>
              <w:left w:val="threeDEngrave" w:sz="6" w:space="0" w:color="00B050"/>
              <w:bottom w:val="threeDEmboss" w:sz="6" w:space="0" w:color="00B050"/>
              <w:right w:val="single" w:sz="4" w:space="0" w:color="00B050"/>
            </w:tcBorders>
            <w:shd w:val="clear" w:color="auto" w:fill="FFF8F3"/>
            <w:vAlign w:val="center"/>
            <w:hideMark/>
          </w:tcPr>
          <w:p w14:paraId="5918C0F1" w14:textId="77777777" w:rsidR="005B4A93" w:rsidRPr="0095382A" w:rsidRDefault="005B4A93" w:rsidP="00D30297">
            <w:pPr>
              <w:jc w:val="center"/>
              <w:rPr>
                <w:rFonts w:ascii="Arial Narrow" w:hAnsi="Arial Narrow"/>
                <w:color w:val="3A003A"/>
                <w:sz w:val="28"/>
                <w:szCs w:val="28"/>
              </w:rPr>
            </w:pPr>
            <w:r w:rsidRPr="0095382A">
              <w:rPr>
                <w:rFonts w:ascii="Arial Narrow" w:hAnsi="Arial Narrow"/>
                <w:b/>
                <w:color w:val="3A003A"/>
                <w:sz w:val="20"/>
                <w:szCs w:val="20"/>
                <w:lang w:val="en-US"/>
              </w:rPr>
              <w:t>DENUMIRE INDICATORI</w:t>
            </w:r>
          </w:p>
        </w:tc>
        <w:tc>
          <w:tcPr>
            <w:tcW w:w="1713" w:type="dxa"/>
            <w:tcBorders>
              <w:top w:val="threeDEngrave" w:sz="6" w:space="0" w:color="00B050"/>
              <w:left w:val="single" w:sz="4" w:space="0" w:color="00B050"/>
              <w:bottom w:val="threeDEmboss" w:sz="6" w:space="0" w:color="00B050"/>
              <w:right w:val="single" w:sz="4" w:space="0" w:color="00B050"/>
            </w:tcBorders>
            <w:shd w:val="clear" w:color="auto" w:fill="FFF8F3"/>
            <w:vAlign w:val="center"/>
            <w:hideMark/>
          </w:tcPr>
          <w:p w14:paraId="25AED00B" w14:textId="77777777" w:rsidR="005B4A93" w:rsidRPr="0095382A" w:rsidRDefault="005B4A93" w:rsidP="00F24BE1">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BUGET INIȚIAL 2024</w:t>
            </w:r>
          </w:p>
        </w:tc>
        <w:tc>
          <w:tcPr>
            <w:tcW w:w="1184" w:type="dxa"/>
            <w:tcBorders>
              <w:top w:val="threeDEngrave" w:sz="6" w:space="0" w:color="00B050"/>
              <w:left w:val="single" w:sz="4" w:space="0" w:color="00B050"/>
              <w:bottom w:val="threeDEmboss" w:sz="6" w:space="0" w:color="00B050"/>
              <w:right w:val="threeDEngrave" w:sz="6" w:space="0" w:color="00B050"/>
            </w:tcBorders>
            <w:shd w:val="clear" w:color="auto" w:fill="FFF8F3"/>
            <w:vAlign w:val="center"/>
            <w:hideMark/>
          </w:tcPr>
          <w:p w14:paraId="3E6FFE74" w14:textId="77777777" w:rsidR="005B4A93" w:rsidRPr="0095382A" w:rsidRDefault="005B4A93" w:rsidP="00D30297">
            <w:pPr>
              <w:ind w:firstLine="33"/>
              <w:jc w:val="center"/>
              <w:rPr>
                <w:rFonts w:ascii="Arial Narrow" w:hAnsi="Arial Narrow"/>
                <w:color w:val="3A003A"/>
                <w:sz w:val="18"/>
                <w:szCs w:val="18"/>
              </w:rPr>
            </w:pPr>
            <w:r w:rsidRPr="0095382A">
              <w:rPr>
                <w:rFonts w:ascii="Arial Narrow" w:hAnsi="Arial Narrow"/>
                <w:color w:val="3A003A"/>
                <w:sz w:val="18"/>
                <w:szCs w:val="18"/>
              </w:rPr>
              <w:t>%</w:t>
            </w:r>
          </w:p>
        </w:tc>
      </w:tr>
      <w:tr w:rsidR="00D30297" w:rsidRPr="0095382A" w14:paraId="738323D3" w14:textId="77777777" w:rsidTr="00D70309">
        <w:trPr>
          <w:trHeight w:hRule="exact" w:val="303"/>
        </w:trPr>
        <w:tc>
          <w:tcPr>
            <w:tcW w:w="5942" w:type="dxa"/>
            <w:tcBorders>
              <w:top w:val="threeDEmboss" w:sz="6" w:space="0" w:color="00B050"/>
              <w:left w:val="single" w:sz="4" w:space="0" w:color="00B050"/>
              <w:bottom w:val="single" w:sz="4" w:space="0" w:color="00B050"/>
              <w:right w:val="single" w:sz="4" w:space="0" w:color="00B050"/>
            </w:tcBorders>
            <w:shd w:val="clear" w:color="auto" w:fill="FFFFFF"/>
            <w:vAlign w:val="center"/>
            <w:hideMark/>
          </w:tcPr>
          <w:p w14:paraId="265C0344" w14:textId="77777777" w:rsidR="005B4A93" w:rsidRPr="0095382A" w:rsidRDefault="008174BD" w:rsidP="00F24BE1">
            <w:pPr>
              <w:ind w:hanging="109"/>
              <w:rPr>
                <w:rFonts w:ascii="Arial Narrow" w:hAnsi="Arial Narrow"/>
                <w:b/>
                <w:color w:val="3A003A"/>
                <w:sz w:val="18"/>
                <w:szCs w:val="18"/>
                <w:lang w:val="fr-FR"/>
              </w:rPr>
            </w:pPr>
            <w:r w:rsidRPr="0095382A">
              <w:rPr>
                <w:rFonts w:ascii="Arial Narrow" w:hAnsi="Arial Narrow"/>
                <w:b/>
                <w:color w:val="3A003A"/>
                <w:sz w:val="18"/>
                <w:szCs w:val="18"/>
                <w:lang w:val="fr-FR"/>
              </w:rPr>
              <w:t xml:space="preserve">   </w:t>
            </w:r>
            <w:r w:rsidR="005B4A93" w:rsidRPr="0095382A">
              <w:rPr>
                <w:rFonts w:ascii="Arial Narrow" w:hAnsi="Arial Narrow"/>
                <w:b/>
                <w:color w:val="3A003A"/>
                <w:sz w:val="18"/>
                <w:szCs w:val="18"/>
                <w:lang w:val="fr-FR"/>
              </w:rPr>
              <w:t>I. CHELTUIELI - BUGET DE STAT</w:t>
            </w:r>
          </w:p>
        </w:tc>
        <w:tc>
          <w:tcPr>
            <w:tcW w:w="1713" w:type="dxa"/>
            <w:tcBorders>
              <w:top w:val="threeDEmboss" w:sz="6" w:space="0" w:color="00B050"/>
              <w:left w:val="single" w:sz="4" w:space="0" w:color="00B050"/>
              <w:bottom w:val="single" w:sz="4" w:space="0" w:color="00B050"/>
              <w:right w:val="single" w:sz="4" w:space="0" w:color="00B050"/>
            </w:tcBorders>
            <w:shd w:val="clear" w:color="auto" w:fill="FFFFFF"/>
            <w:vAlign w:val="center"/>
            <w:hideMark/>
          </w:tcPr>
          <w:p w14:paraId="32F60BBD" w14:textId="77777777" w:rsidR="005B4A93" w:rsidRPr="0095382A" w:rsidRDefault="005B4A93" w:rsidP="00F24BE1">
            <w:pPr>
              <w:ind w:hanging="109"/>
              <w:rPr>
                <w:rFonts w:ascii="Arial Narrow" w:hAnsi="Arial Narrow"/>
                <w:color w:val="3A003A"/>
                <w:sz w:val="18"/>
                <w:szCs w:val="18"/>
                <w:lang w:val="fr-FR"/>
              </w:rPr>
            </w:pPr>
            <w:r w:rsidRPr="0095382A">
              <w:rPr>
                <w:rFonts w:ascii="Arial Narrow" w:hAnsi="Arial Narrow"/>
                <w:color w:val="3A003A"/>
                <w:sz w:val="18"/>
                <w:szCs w:val="18"/>
                <w:lang w:val="fr-FR"/>
              </w:rPr>
              <w:t> </w:t>
            </w:r>
          </w:p>
        </w:tc>
        <w:tc>
          <w:tcPr>
            <w:tcW w:w="1184" w:type="dxa"/>
            <w:tcBorders>
              <w:top w:val="threeDEmboss" w:sz="6" w:space="0" w:color="00B050"/>
              <w:left w:val="single" w:sz="4" w:space="0" w:color="00B050"/>
              <w:bottom w:val="single" w:sz="4" w:space="0" w:color="00B050"/>
              <w:right w:val="single" w:sz="4" w:space="0" w:color="00B050"/>
            </w:tcBorders>
            <w:shd w:val="clear" w:color="auto" w:fill="FFFFFF"/>
            <w:vAlign w:val="center"/>
            <w:hideMark/>
          </w:tcPr>
          <w:p w14:paraId="242D28CE" w14:textId="77777777" w:rsidR="005B4A93" w:rsidRPr="0095382A" w:rsidRDefault="005B4A93" w:rsidP="00F24BE1">
            <w:pPr>
              <w:ind w:right="39" w:hanging="109"/>
              <w:rPr>
                <w:rFonts w:ascii="Arial Narrow" w:hAnsi="Arial Narrow"/>
                <w:color w:val="3A003A"/>
                <w:sz w:val="18"/>
                <w:szCs w:val="18"/>
                <w:lang w:val="fr-FR"/>
              </w:rPr>
            </w:pPr>
          </w:p>
        </w:tc>
      </w:tr>
      <w:tr w:rsidR="00D30297" w:rsidRPr="0095382A" w14:paraId="58043BC3" w14:textId="77777777" w:rsidTr="00D70309">
        <w:trPr>
          <w:trHeight w:hRule="exact" w:val="247"/>
        </w:trPr>
        <w:tc>
          <w:tcPr>
            <w:tcW w:w="5942" w:type="dxa"/>
            <w:tcBorders>
              <w:top w:val="single" w:sz="4" w:space="0" w:color="00B050"/>
              <w:left w:val="single" w:sz="4" w:space="0" w:color="00B050"/>
              <w:bottom w:val="single" w:sz="4" w:space="0" w:color="00B050"/>
              <w:right w:val="single" w:sz="4" w:space="0" w:color="00B050"/>
            </w:tcBorders>
            <w:vAlign w:val="center"/>
            <w:hideMark/>
          </w:tcPr>
          <w:p w14:paraId="09025050" w14:textId="77777777" w:rsidR="005B4A93" w:rsidRPr="0095382A" w:rsidRDefault="005B4A93" w:rsidP="003B56F3">
            <w:pPr>
              <w:ind w:firstLine="33"/>
              <w:jc w:val="both"/>
              <w:rPr>
                <w:rFonts w:ascii="Arial Narrow" w:hAnsi="Arial Narrow"/>
                <w:color w:val="3A003A"/>
                <w:sz w:val="18"/>
                <w:szCs w:val="18"/>
              </w:rPr>
            </w:pPr>
            <w:r w:rsidRPr="0095382A">
              <w:rPr>
                <w:rFonts w:ascii="Arial Narrow" w:hAnsi="Arial Narrow"/>
                <w:color w:val="3A003A"/>
                <w:sz w:val="18"/>
                <w:szCs w:val="18"/>
              </w:rPr>
              <w:t>I. Credite de angajament</w:t>
            </w:r>
          </w:p>
        </w:tc>
        <w:tc>
          <w:tcPr>
            <w:tcW w:w="1713"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38CFCDE0" w14:textId="77777777" w:rsidR="005B4A93" w:rsidRPr="0095382A" w:rsidRDefault="005B4A93" w:rsidP="003B56F3">
            <w:pPr>
              <w:ind w:hanging="109"/>
              <w:jc w:val="center"/>
              <w:rPr>
                <w:rFonts w:ascii="Arial Narrow" w:hAnsi="Arial Narrow"/>
                <w:color w:val="3A003A"/>
                <w:sz w:val="18"/>
                <w:szCs w:val="18"/>
              </w:rPr>
            </w:pPr>
            <w:r w:rsidRPr="0095382A">
              <w:rPr>
                <w:rFonts w:ascii="Arial Narrow" w:hAnsi="Arial Narrow"/>
                <w:color w:val="3A003A"/>
                <w:sz w:val="18"/>
                <w:szCs w:val="18"/>
                <w:lang w:val="en-GB"/>
              </w:rPr>
              <w:t>1.677.547</w:t>
            </w:r>
          </w:p>
        </w:tc>
        <w:tc>
          <w:tcPr>
            <w:tcW w:w="1184"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1719E8CA" w14:textId="77777777" w:rsidR="005B4A93" w:rsidRPr="0095382A" w:rsidRDefault="005B4A93" w:rsidP="003B56F3">
            <w:pPr>
              <w:ind w:right="39" w:hanging="109"/>
              <w:jc w:val="center"/>
              <w:rPr>
                <w:rFonts w:ascii="Arial Narrow" w:hAnsi="Arial Narrow"/>
                <w:color w:val="3A003A"/>
                <w:sz w:val="18"/>
                <w:szCs w:val="18"/>
              </w:rPr>
            </w:pPr>
            <w:r w:rsidRPr="0095382A">
              <w:rPr>
                <w:rFonts w:ascii="Arial Narrow" w:hAnsi="Arial Narrow"/>
                <w:color w:val="3A003A"/>
                <w:sz w:val="18"/>
                <w:szCs w:val="18"/>
                <w:lang w:val="en-GB"/>
              </w:rPr>
              <w:t>99,45</w:t>
            </w:r>
          </w:p>
        </w:tc>
      </w:tr>
      <w:tr w:rsidR="00D30297" w:rsidRPr="0095382A" w14:paraId="18AC9138" w14:textId="77777777" w:rsidTr="00D70309">
        <w:trPr>
          <w:trHeight w:hRule="exact" w:val="247"/>
        </w:trPr>
        <w:tc>
          <w:tcPr>
            <w:tcW w:w="5942" w:type="dxa"/>
            <w:tcBorders>
              <w:top w:val="single" w:sz="4" w:space="0" w:color="00B050"/>
              <w:left w:val="single" w:sz="4" w:space="0" w:color="00B050"/>
              <w:bottom w:val="single" w:sz="4" w:space="0" w:color="00B050"/>
              <w:right w:val="single" w:sz="4" w:space="0" w:color="00B050"/>
            </w:tcBorders>
            <w:vAlign w:val="center"/>
            <w:hideMark/>
          </w:tcPr>
          <w:p w14:paraId="35759264" w14:textId="77777777" w:rsidR="005B4A93" w:rsidRPr="0095382A" w:rsidRDefault="005B4A93" w:rsidP="003B56F3">
            <w:pPr>
              <w:ind w:firstLine="33"/>
              <w:jc w:val="both"/>
              <w:rPr>
                <w:rFonts w:ascii="Arial Narrow" w:hAnsi="Arial Narrow"/>
                <w:color w:val="3A003A"/>
                <w:sz w:val="18"/>
                <w:szCs w:val="18"/>
              </w:rPr>
            </w:pPr>
            <w:r w:rsidRPr="0095382A">
              <w:rPr>
                <w:rFonts w:ascii="Arial Narrow" w:hAnsi="Arial Narrow"/>
                <w:color w:val="3A003A"/>
                <w:sz w:val="18"/>
                <w:szCs w:val="18"/>
              </w:rPr>
              <w:t>II. Credite bugetare</w:t>
            </w:r>
          </w:p>
        </w:tc>
        <w:tc>
          <w:tcPr>
            <w:tcW w:w="1713"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7A7DC50A" w14:textId="77777777" w:rsidR="005B4A93" w:rsidRPr="0095382A" w:rsidRDefault="005B4A93" w:rsidP="003B56F3">
            <w:pPr>
              <w:ind w:hanging="109"/>
              <w:jc w:val="center"/>
              <w:rPr>
                <w:rFonts w:ascii="Arial Narrow" w:hAnsi="Arial Narrow"/>
                <w:color w:val="3A003A"/>
                <w:sz w:val="18"/>
                <w:szCs w:val="18"/>
              </w:rPr>
            </w:pPr>
            <w:r w:rsidRPr="0095382A">
              <w:rPr>
                <w:rFonts w:ascii="Arial Narrow" w:hAnsi="Arial Narrow"/>
                <w:color w:val="3A003A"/>
                <w:sz w:val="18"/>
                <w:szCs w:val="18"/>
                <w:lang w:val="en-GB"/>
              </w:rPr>
              <w:t>1.669.893</w:t>
            </w:r>
          </w:p>
        </w:tc>
        <w:tc>
          <w:tcPr>
            <w:tcW w:w="1184"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45FD121C" w14:textId="77777777" w:rsidR="005B4A93" w:rsidRPr="0095382A" w:rsidRDefault="005B4A93" w:rsidP="003B56F3">
            <w:pPr>
              <w:ind w:right="39" w:hanging="109"/>
              <w:jc w:val="center"/>
              <w:rPr>
                <w:rFonts w:ascii="Arial Narrow" w:hAnsi="Arial Narrow"/>
                <w:color w:val="3A003A"/>
                <w:sz w:val="18"/>
                <w:szCs w:val="18"/>
              </w:rPr>
            </w:pPr>
            <w:r w:rsidRPr="0095382A">
              <w:rPr>
                <w:rFonts w:ascii="Arial Narrow" w:hAnsi="Arial Narrow"/>
                <w:color w:val="3A003A"/>
                <w:sz w:val="18"/>
                <w:szCs w:val="18"/>
                <w:lang w:val="en-GB"/>
              </w:rPr>
              <w:t>99,76</w:t>
            </w:r>
          </w:p>
        </w:tc>
      </w:tr>
      <w:tr w:rsidR="00D30297" w:rsidRPr="0095382A" w14:paraId="17402489" w14:textId="77777777" w:rsidTr="00D70309">
        <w:trPr>
          <w:trHeight w:hRule="exact" w:val="247"/>
        </w:trPr>
        <w:tc>
          <w:tcPr>
            <w:tcW w:w="5942"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2F4BCB0A" w14:textId="77777777" w:rsidR="005B4A93" w:rsidRPr="0095382A" w:rsidRDefault="005B4A93" w:rsidP="003B56F3">
            <w:pPr>
              <w:ind w:firstLine="33"/>
              <w:jc w:val="both"/>
              <w:rPr>
                <w:rFonts w:ascii="Arial Narrow" w:hAnsi="Arial Narrow"/>
                <w:color w:val="3A003A"/>
                <w:sz w:val="18"/>
                <w:szCs w:val="18"/>
              </w:rPr>
            </w:pPr>
            <w:r w:rsidRPr="0095382A">
              <w:rPr>
                <w:rFonts w:ascii="Arial Narrow" w:hAnsi="Arial Narrow"/>
                <w:color w:val="3A003A"/>
                <w:sz w:val="18"/>
                <w:szCs w:val="18"/>
              </w:rPr>
              <w:t>din care:</w:t>
            </w:r>
          </w:p>
        </w:tc>
        <w:tc>
          <w:tcPr>
            <w:tcW w:w="1713"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9B9133B" w14:textId="77777777" w:rsidR="005B4A93" w:rsidRPr="0095382A" w:rsidRDefault="005B4A93" w:rsidP="003B56F3">
            <w:pPr>
              <w:ind w:hanging="109"/>
              <w:jc w:val="center"/>
              <w:rPr>
                <w:rFonts w:ascii="Arial Narrow" w:hAnsi="Arial Narrow"/>
                <w:color w:val="3A003A"/>
                <w:sz w:val="18"/>
                <w:szCs w:val="18"/>
              </w:rPr>
            </w:pPr>
          </w:p>
        </w:tc>
        <w:tc>
          <w:tcPr>
            <w:tcW w:w="118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C2374AF" w14:textId="77777777" w:rsidR="005B4A93" w:rsidRPr="0095382A" w:rsidRDefault="005B4A93" w:rsidP="003B56F3">
            <w:pPr>
              <w:ind w:right="39" w:hanging="109"/>
              <w:jc w:val="center"/>
              <w:rPr>
                <w:rFonts w:ascii="Arial Narrow" w:hAnsi="Arial Narrow"/>
                <w:color w:val="3A003A"/>
                <w:sz w:val="18"/>
                <w:szCs w:val="18"/>
              </w:rPr>
            </w:pPr>
          </w:p>
        </w:tc>
      </w:tr>
      <w:tr w:rsidR="00D30297" w:rsidRPr="0095382A" w14:paraId="7DF9313F" w14:textId="77777777" w:rsidTr="00D70309">
        <w:trPr>
          <w:trHeight w:hRule="exact" w:val="247"/>
        </w:trPr>
        <w:tc>
          <w:tcPr>
            <w:tcW w:w="5942"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12C64FC6" w14:textId="77777777" w:rsidR="005B4A93" w:rsidRPr="0095382A" w:rsidRDefault="005B4A93" w:rsidP="003B56F3">
            <w:pPr>
              <w:ind w:firstLine="33"/>
              <w:jc w:val="both"/>
              <w:rPr>
                <w:rFonts w:ascii="Arial Narrow" w:hAnsi="Arial Narrow"/>
                <w:b/>
                <w:color w:val="3A003A"/>
                <w:sz w:val="18"/>
                <w:szCs w:val="18"/>
              </w:rPr>
            </w:pPr>
            <w:r w:rsidRPr="0095382A">
              <w:rPr>
                <w:rFonts w:ascii="Arial Narrow" w:hAnsi="Arial Narrow"/>
                <w:b/>
                <w:color w:val="3A003A"/>
                <w:sz w:val="18"/>
                <w:szCs w:val="18"/>
              </w:rPr>
              <w:t>CHELTUIELI DE PERSONAL</w:t>
            </w:r>
          </w:p>
        </w:tc>
        <w:tc>
          <w:tcPr>
            <w:tcW w:w="1713"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CEF14A7" w14:textId="77777777" w:rsidR="005B4A93" w:rsidRPr="0095382A" w:rsidRDefault="005B4A93" w:rsidP="003B56F3">
            <w:pPr>
              <w:ind w:hanging="109"/>
              <w:jc w:val="center"/>
              <w:rPr>
                <w:rFonts w:ascii="Arial Narrow" w:hAnsi="Arial Narrow"/>
                <w:color w:val="3A003A"/>
                <w:sz w:val="18"/>
                <w:szCs w:val="18"/>
              </w:rPr>
            </w:pPr>
          </w:p>
        </w:tc>
        <w:tc>
          <w:tcPr>
            <w:tcW w:w="118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AF82D92" w14:textId="77777777" w:rsidR="005B4A93" w:rsidRPr="0095382A" w:rsidRDefault="005B4A93" w:rsidP="003B56F3">
            <w:pPr>
              <w:ind w:right="39" w:hanging="109"/>
              <w:jc w:val="center"/>
              <w:rPr>
                <w:rFonts w:ascii="Arial Narrow" w:hAnsi="Arial Narrow"/>
                <w:color w:val="3A003A"/>
                <w:sz w:val="18"/>
                <w:szCs w:val="18"/>
              </w:rPr>
            </w:pPr>
          </w:p>
        </w:tc>
      </w:tr>
      <w:tr w:rsidR="00D30297" w:rsidRPr="0095382A" w14:paraId="3723ACD1" w14:textId="77777777" w:rsidTr="00D70309">
        <w:trPr>
          <w:trHeight w:hRule="exact" w:val="247"/>
        </w:trPr>
        <w:tc>
          <w:tcPr>
            <w:tcW w:w="5942" w:type="dxa"/>
            <w:tcBorders>
              <w:top w:val="single" w:sz="4" w:space="0" w:color="00B050"/>
              <w:left w:val="single" w:sz="4" w:space="0" w:color="00B050"/>
              <w:bottom w:val="single" w:sz="4" w:space="0" w:color="00B050"/>
              <w:right w:val="single" w:sz="4" w:space="0" w:color="00B050"/>
            </w:tcBorders>
            <w:vAlign w:val="center"/>
            <w:hideMark/>
          </w:tcPr>
          <w:p w14:paraId="5BE33DB7" w14:textId="77777777" w:rsidR="005B4A93" w:rsidRPr="0095382A" w:rsidRDefault="005B4A93" w:rsidP="003B56F3">
            <w:pPr>
              <w:ind w:firstLine="33"/>
              <w:jc w:val="both"/>
              <w:rPr>
                <w:rFonts w:ascii="Arial Narrow" w:hAnsi="Arial Narrow"/>
                <w:color w:val="3A003A"/>
                <w:sz w:val="18"/>
                <w:szCs w:val="18"/>
              </w:rPr>
            </w:pPr>
            <w:r w:rsidRPr="0095382A">
              <w:rPr>
                <w:rFonts w:ascii="Arial Narrow" w:hAnsi="Arial Narrow"/>
                <w:color w:val="3A003A"/>
                <w:sz w:val="18"/>
                <w:szCs w:val="18"/>
              </w:rPr>
              <w:t>I. Credite de angajament</w:t>
            </w:r>
          </w:p>
        </w:tc>
        <w:tc>
          <w:tcPr>
            <w:tcW w:w="1713"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37C36AD3" w14:textId="77777777" w:rsidR="005B4A93" w:rsidRPr="0095382A" w:rsidRDefault="005B4A93" w:rsidP="003B56F3">
            <w:pPr>
              <w:ind w:hanging="109"/>
              <w:jc w:val="center"/>
              <w:rPr>
                <w:rFonts w:ascii="Arial Narrow" w:hAnsi="Arial Narrow"/>
                <w:color w:val="3A003A"/>
                <w:sz w:val="18"/>
                <w:szCs w:val="18"/>
              </w:rPr>
            </w:pPr>
            <w:r w:rsidRPr="0095382A">
              <w:rPr>
                <w:rFonts w:ascii="Arial Narrow" w:hAnsi="Arial Narrow"/>
                <w:color w:val="3A003A"/>
                <w:sz w:val="18"/>
                <w:szCs w:val="18"/>
                <w:lang w:val="en-GB"/>
              </w:rPr>
              <w:t>1.383.356</w:t>
            </w:r>
          </w:p>
        </w:tc>
        <w:tc>
          <w:tcPr>
            <w:tcW w:w="1184"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5EE5F638" w14:textId="77777777" w:rsidR="005B4A93" w:rsidRPr="0095382A" w:rsidRDefault="005B4A93" w:rsidP="003B56F3">
            <w:pPr>
              <w:ind w:right="39" w:hanging="109"/>
              <w:jc w:val="center"/>
              <w:rPr>
                <w:rFonts w:ascii="Arial Narrow" w:hAnsi="Arial Narrow"/>
                <w:color w:val="3A003A"/>
                <w:sz w:val="18"/>
                <w:szCs w:val="18"/>
              </w:rPr>
            </w:pPr>
            <w:r w:rsidRPr="0095382A">
              <w:rPr>
                <w:rFonts w:ascii="Arial Narrow" w:hAnsi="Arial Narrow"/>
                <w:color w:val="3A003A"/>
                <w:sz w:val="18"/>
                <w:szCs w:val="18"/>
                <w:lang w:val="en-GB"/>
              </w:rPr>
              <w:t>82,01</w:t>
            </w:r>
          </w:p>
        </w:tc>
      </w:tr>
      <w:tr w:rsidR="00D30297" w:rsidRPr="0095382A" w14:paraId="3D1B5DEF" w14:textId="77777777" w:rsidTr="00D70309">
        <w:trPr>
          <w:trHeight w:hRule="exact" w:val="247"/>
        </w:trPr>
        <w:tc>
          <w:tcPr>
            <w:tcW w:w="5942" w:type="dxa"/>
            <w:tcBorders>
              <w:top w:val="single" w:sz="4" w:space="0" w:color="00B050"/>
              <w:left w:val="single" w:sz="4" w:space="0" w:color="00B050"/>
              <w:bottom w:val="single" w:sz="4" w:space="0" w:color="00B050"/>
              <w:right w:val="single" w:sz="4" w:space="0" w:color="00B050"/>
            </w:tcBorders>
            <w:vAlign w:val="center"/>
            <w:hideMark/>
          </w:tcPr>
          <w:p w14:paraId="6EA9AC08" w14:textId="77777777" w:rsidR="005B4A93" w:rsidRPr="0095382A" w:rsidRDefault="005B4A93" w:rsidP="003B56F3">
            <w:pPr>
              <w:ind w:firstLine="33"/>
              <w:jc w:val="both"/>
              <w:rPr>
                <w:rFonts w:ascii="Arial Narrow" w:hAnsi="Arial Narrow"/>
                <w:color w:val="3A003A"/>
                <w:sz w:val="18"/>
                <w:szCs w:val="18"/>
              </w:rPr>
            </w:pPr>
            <w:r w:rsidRPr="0095382A">
              <w:rPr>
                <w:rFonts w:ascii="Arial Narrow" w:hAnsi="Arial Narrow"/>
                <w:color w:val="3A003A"/>
                <w:sz w:val="18"/>
                <w:szCs w:val="18"/>
              </w:rPr>
              <w:t>II. Credite bugetare</w:t>
            </w:r>
          </w:p>
        </w:tc>
        <w:tc>
          <w:tcPr>
            <w:tcW w:w="1713"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7E39B480" w14:textId="77777777" w:rsidR="005B4A93" w:rsidRPr="0095382A" w:rsidRDefault="005B4A93" w:rsidP="003B56F3">
            <w:pPr>
              <w:ind w:hanging="109"/>
              <w:jc w:val="center"/>
              <w:rPr>
                <w:rFonts w:ascii="Arial Narrow" w:hAnsi="Arial Narrow"/>
                <w:color w:val="3A003A"/>
                <w:sz w:val="18"/>
                <w:szCs w:val="18"/>
              </w:rPr>
            </w:pPr>
            <w:r w:rsidRPr="0095382A">
              <w:rPr>
                <w:rFonts w:ascii="Arial Narrow" w:hAnsi="Arial Narrow"/>
                <w:color w:val="3A003A"/>
                <w:sz w:val="18"/>
                <w:szCs w:val="18"/>
                <w:lang w:val="en-GB"/>
              </w:rPr>
              <w:t>1.383.356</w:t>
            </w:r>
          </w:p>
        </w:tc>
        <w:tc>
          <w:tcPr>
            <w:tcW w:w="1184"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06CE8D9C" w14:textId="77777777" w:rsidR="005B4A93" w:rsidRPr="0095382A" w:rsidRDefault="005B4A93" w:rsidP="003B56F3">
            <w:pPr>
              <w:ind w:right="39" w:hanging="109"/>
              <w:jc w:val="center"/>
              <w:rPr>
                <w:rFonts w:ascii="Arial Narrow" w:hAnsi="Arial Narrow"/>
                <w:color w:val="3A003A"/>
                <w:sz w:val="18"/>
                <w:szCs w:val="18"/>
              </w:rPr>
            </w:pPr>
            <w:r w:rsidRPr="0095382A">
              <w:rPr>
                <w:rFonts w:ascii="Arial Narrow" w:hAnsi="Arial Narrow"/>
                <w:color w:val="3A003A"/>
                <w:sz w:val="18"/>
                <w:szCs w:val="18"/>
                <w:lang w:val="en-GB"/>
              </w:rPr>
              <w:t>82,65</w:t>
            </w:r>
          </w:p>
        </w:tc>
      </w:tr>
      <w:tr w:rsidR="00D30297" w:rsidRPr="0095382A" w14:paraId="14250761" w14:textId="77777777" w:rsidTr="00D70309">
        <w:trPr>
          <w:trHeight w:hRule="exact" w:val="247"/>
        </w:trPr>
        <w:tc>
          <w:tcPr>
            <w:tcW w:w="5942"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5DEF5F82" w14:textId="77777777" w:rsidR="005B4A93" w:rsidRPr="0095382A" w:rsidRDefault="005B4A93" w:rsidP="003B56F3">
            <w:pPr>
              <w:ind w:firstLine="33"/>
              <w:jc w:val="both"/>
              <w:rPr>
                <w:rFonts w:ascii="Arial Narrow" w:hAnsi="Arial Narrow"/>
                <w:b/>
                <w:color w:val="3A003A"/>
                <w:sz w:val="18"/>
                <w:szCs w:val="18"/>
              </w:rPr>
            </w:pPr>
            <w:r w:rsidRPr="0095382A">
              <w:rPr>
                <w:rFonts w:ascii="Arial Narrow" w:hAnsi="Arial Narrow"/>
                <w:b/>
                <w:color w:val="3A003A"/>
                <w:sz w:val="18"/>
                <w:szCs w:val="18"/>
              </w:rPr>
              <w:t>BUNURI ŞI SERVICII</w:t>
            </w:r>
          </w:p>
        </w:tc>
        <w:tc>
          <w:tcPr>
            <w:tcW w:w="1713"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32FD538" w14:textId="77777777" w:rsidR="005B4A93" w:rsidRPr="0095382A" w:rsidRDefault="005B4A93" w:rsidP="003B56F3">
            <w:pPr>
              <w:ind w:hanging="109"/>
              <w:jc w:val="center"/>
              <w:rPr>
                <w:rFonts w:ascii="Arial Narrow" w:hAnsi="Arial Narrow"/>
                <w:color w:val="3A003A"/>
                <w:sz w:val="18"/>
                <w:szCs w:val="18"/>
              </w:rPr>
            </w:pPr>
          </w:p>
        </w:tc>
        <w:tc>
          <w:tcPr>
            <w:tcW w:w="118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D139AC4" w14:textId="77777777" w:rsidR="005B4A93" w:rsidRPr="0095382A" w:rsidRDefault="005B4A93" w:rsidP="003B56F3">
            <w:pPr>
              <w:ind w:right="39" w:hanging="109"/>
              <w:jc w:val="center"/>
              <w:rPr>
                <w:rFonts w:ascii="Arial Narrow" w:hAnsi="Arial Narrow"/>
                <w:color w:val="3A003A"/>
                <w:sz w:val="18"/>
                <w:szCs w:val="18"/>
              </w:rPr>
            </w:pPr>
          </w:p>
        </w:tc>
      </w:tr>
      <w:tr w:rsidR="00D30297" w:rsidRPr="0095382A" w14:paraId="22D04BE9" w14:textId="77777777" w:rsidTr="00D70309">
        <w:trPr>
          <w:trHeight w:hRule="exact" w:val="247"/>
        </w:trPr>
        <w:tc>
          <w:tcPr>
            <w:tcW w:w="5942" w:type="dxa"/>
            <w:tcBorders>
              <w:top w:val="single" w:sz="4" w:space="0" w:color="00B050"/>
              <w:left w:val="single" w:sz="4" w:space="0" w:color="00B050"/>
              <w:bottom w:val="single" w:sz="4" w:space="0" w:color="00B050"/>
              <w:right w:val="single" w:sz="4" w:space="0" w:color="00B050"/>
            </w:tcBorders>
            <w:vAlign w:val="center"/>
            <w:hideMark/>
          </w:tcPr>
          <w:p w14:paraId="6B98D43A" w14:textId="77777777" w:rsidR="005B4A93" w:rsidRPr="0095382A" w:rsidRDefault="005B4A93" w:rsidP="003B56F3">
            <w:pPr>
              <w:ind w:firstLine="33"/>
              <w:jc w:val="both"/>
              <w:rPr>
                <w:rFonts w:ascii="Arial Narrow" w:hAnsi="Arial Narrow"/>
                <w:color w:val="3A003A"/>
                <w:sz w:val="18"/>
                <w:szCs w:val="18"/>
              </w:rPr>
            </w:pPr>
            <w:r w:rsidRPr="0095382A">
              <w:rPr>
                <w:rFonts w:ascii="Arial Narrow" w:hAnsi="Arial Narrow"/>
                <w:color w:val="3A003A"/>
                <w:sz w:val="18"/>
                <w:szCs w:val="18"/>
              </w:rPr>
              <w:t>I. Credite de angajament</w:t>
            </w:r>
          </w:p>
        </w:tc>
        <w:tc>
          <w:tcPr>
            <w:tcW w:w="1713"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6112938E" w14:textId="77777777" w:rsidR="005B4A93" w:rsidRPr="0095382A" w:rsidRDefault="005B4A93" w:rsidP="003B56F3">
            <w:pPr>
              <w:ind w:hanging="109"/>
              <w:jc w:val="center"/>
              <w:rPr>
                <w:rFonts w:ascii="Arial Narrow" w:hAnsi="Arial Narrow"/>
                <w:color w:val="3A003A"/>
                <w:sz w:val="18"/>
                <w:szCs w:val="18"/>
              </w:rPr>
            </w:pPr>
            <w:r w:rsidRPr="0095382A">
              <w:rPr>
                <w:rFonts w:ascii="Arial Narrow" w:hAnsi="Arial Narrow"/>
                <w:color w:val="3A003A"/>
                <w:sz w:val="18"/>
                <w:szCs w:val="18"/>
                <w:lang w:val="en-GB"/>
              </w:rPr>
              <w:t>150.002</w:t>
            </w:r>
          </w:p>
        </w:tc>
        <w:tc>
          <w:tcPr>
            <w:tcW w:w="1184"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20B38A60" w14:textId="77777777" w:rsidR="005B4A93" w:rsidRPr="0095382A" w:rsidRDefault="005B4A93" w:rsidP="003B56F3">
            <w:pPr>
              <w:ind w:right="39" w:hanging="109"/>
              <w:jc w:val="center"/>
              <w:rPr>
                <w:rFonts w:ascii="Arial Narrow" w:hAnsi="Arial Narrow"/>
                <w:color w:val="3A003A"/>
                <w:sz w:val="18"/>
                <w:szCs w:val="18"/>
              </w:rPr>
            </w:pPr>
            <w:r w:rsidRPr="0095382A">
              <w:rPr>
                <w:rFonts w:ascii="Arial Narrow" w:hAnsi="Arial Narrow"/>
                <w:color w:val="3A003A"/>
                <w:sz w:val="18"/>
                <w:szCs w:val="18"/>
                <w:lang w:val="en-GB"/>
              </w:rPr>
              <w:t>8,89</w:t>
            </w:r>
          </w:p>
        </w:tc>
      </w:tr>
      <w:tr w:rsidR="00D30297" w:rsidRPr="0095382A" w14:paraId="3D3A197C" w14:textId="77777777" w:rsidTr="00D70309">
        <w:trPr>
          <w:trHeight w:hRule="exact" w:val="247"/>
        </w:trPr>
        <w:tc>
          <w:tcPr>
            <w:tcW w:w="5942" w:type="dxa"/>
            <w:tcBorders>
              <w:top w:val="single" w:sz="4" w:space="0" w:color="00B050"/>
              <w:left w:val="single" w:sz="4" w:space="0" w:color="00B050"/>
              <w:bottom w:val="single" w:sz="4" w:space="0" w:color="00B050"/>
              <w:right w:val="single" w:sz="4" w:space="0" w:color="00B050"/>
            </w:tcBorders>
            <w:vAlign w:val="center"/>
            <w:hideMark/>
          </w:tcPr>
          <w:p w14:paraId="2BFCE49D" w14:textId="77777777" w:rsidR="005B4A93" w:rsidRPr="0095382A" w:rsidRDefault="005B4A93" w:rsidP="003B56F3">
            <w:pPr>
              <w:ind w:firstLine="33"/>
              <w:jc w:val="both"/>
              <w:rPr>
                <w:rFonts w:ascii="Arial Narrow" w:hAnsi="Arial Narrow"/>
                <w:color w:val="3A003A"/>
                <w:sz w:val="18"/>
                <w:szCs w:val="18"/>
              </w:rPr>
            </w:pPr>
            <w:r w:rsidRPr="0095382A">
              <w:rPr>
                <w:rFonts w:ascii="Arial Narrow" w:hAnsi="Arial Narrow"/>
                <w:color w:val="3A003A"/>
                <w:sz w:val="18"/>
                <w:szCs w:val="18"/>
              </w:rPr>
              <w:t>II. Credite bugetare</w:t>
            </w:r>
          </w:p>
        </w:tc>
        <w:tc>
          <w:tcPr>
            <w:tcW w:w="1713"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1FDB3301" w14:textId="77777777" w:rsidR="005B4A93" w:rsidRPr="0095382A" w:rsidRDefault="005B4A93" w:rsidP="003B56F3">
            <w:pPr>
              <w:ind w:hanging="109"/>
              <w:jc w:val="center"/>
              <w:rPr>
                <w:rFonts w:ascii="Arial Narrow" w:hAnsi="Arial Narrow"/>
                <w:color w:val="3A003A"/>
                <w:sz w:val="18"/>
                <w:szCs w:val="18"/>
              </w:rPr>
            </w:pPr>
            <w:r w:rsidRPr="0095382A">
              <w:rPr>
                <w:rFonts w:ascii="Arial Narrow" w:hAnsi="Arial Narrow"/>
                <w:color w:val="3A003A"/>
                <w:sz w:val="18"/>
                <w:szCs w:val="18"/>
                <w:lang w:val="en-GB"/>
              </w:rPr>
              <w:t>150.002</w:t>
            </w:r>
          </w:p>
        </w:tc>
        <w:tc>
          <w:tcPr>
            <w:tcW w:w="1184"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37406A48" w14:textId="77777777" w:rsidR="005B4A93" w:rsidRPr="0095382A" w:rsidRDefault="005B4A93" w:rsidP="003B56F3">
            <w:pPr>
              <w:ind w:right="39" w:hanging="109"/>
              <w:jc w:val="center"/>
              <w:rPr>
                <w:rFonts w:ascii="Arial Narrow" w:hAnsi="Arial Narrow"/>
                <w:color w:val="3A003A"/>
                <w:sz w:val="18"/>
                <w:szCs w:val="18"/>
              </w:rPr>
            </w:pPr>
            <w:r w:rsidRPr="0095382A">
              <w:rPr>
                <w:rFonts w:ascii="Arial Narrow" w:hAnsi="Arial Narrow"/>
                <w:color w:val="3A003A"/>
                <w:sz w:val="18"/>
                <w:szCs w:val="18"/>
                <w:lang w:val="en-GB"/>
              </w:rPr>
              <w:t>8,96</w:t>
            </w:r>
          </w:p>
        </w:tc>
      </w:tr>
      <w:tr w:rsidR="00D30297" w:rsidRPr="0095382A" w14:paraId="56902E00" w14:textId="77777777" w:rsidTr="00D70309">
        <w:trPr>
          <w:trHeight w:hRule="exact" w:val="247"/>
        </w:trPr>
        <w:tc>
          <w:tcPr>
            <w:tcW w:w="5942"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78F06EE7" w14:textId="77777777" w:rsidR="005B4A93" w:rsidRPr="0095382A" w:rsidRDefault="005B4A93" w:rsidP="003B56F3">
            <w:pPr>
              <w:ind w:firstLine="33"/>
              <w:jc w:val="both"/>
              <w:rPr>
                <w:rFonts w:ascii="Arial Narrow" w:hAnsi="Arial Narrow"/>
                <w:b/>
                <w:color w:val="3A003A"/>
                <w:sz w:val="18"/>
                <w:szCs w:val="18"/>
              </w:rPr>
            </w:pPr>
            <w:r w:rsidRPr="0095382A">
              <w:rPr>
                <w:rFonts w:ascii="Arial Narrow" w:hAnsi="Arial Narrow"/>
                <w:b/>
                <w:color w:val="3A003A"/>
                <w:sz w:val="18"/>
                <w:szCs w:val="18"/>
              </w:rPr>
              <w:t>ALTE TRANSFERURI</w:t>
            </w:r>
          </w:p>
        </w:tc>
        <w:tc>
          <w:tcPr>
            <w:tcW w:w="1713"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3ADB9159" w14:textId="77777777" w:rsidR="005B4A93" w:rsidRPr="0095382A" w:rsidRDefault="005B4A93" w:rsidP="003B56F3">
            <w:pPr>
              <w:ind w:hanging="109"/>
              <w:jc w:val="center"/>
              <w:rPr>
                <w:rFonts w:ascii="Arial Narrow" w:hAnsi="Arial Narrow"/>
                <w:color w:val="3A003A"/>
                <w:sz w:val="18"/>
                <w:szCs w:val="18"/>
              </w:rPr>
            </w:pPr>
          </w:p>
        </w:tc>
        <w:tc>
          <w:tcPr>
            <w:tcW w:w="118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463DFDF" w14:textId="77777777" w:rsidR="005B4A93" w:rsidRPr="0095382A" w:rsidRDefault="005B4A93" w:rsidP="003B56F3">
            <w:pPr>
              <w:ind w:right="39" w:hanging="109"/>
              <w:jc w:val="center"/>
              <w:rPr>
                <w:rFonts w:ascii="Arial Narrow" w:hAnsi="Arial Narrow"/>
                <w:color w:val="3A003A"/>
                <w:sz w:val="18"/>
                <w:szCs w:val="18"/>
              </w:rPr>
            </w:pPr>
          </w:p>
        </w:tc>
      </w:tr>
      <w:tr w:rsidR="00D30297" w:rsidRPr="0095382A" w14:paraId="42856F5F" w14:textId="77777777" w:rsidTr="00D70309">
        <w:trPr>
          <w:trHeight w:hRule="exact" w:val="247"/>
        </w:trPr>
        <w:tc>
          <w:tcPr>
            <w:tcW w:w="5942" w:type="dxa"/>
            <w:tcBorders>
              <w:top w:val="single" w:sz="4" w:space="0" w:color="00B050"/>
              <w:left w:val="single" w:sz="4" w:space="0" w:color="00B050"/>
              <w:bottom w:val="single" w:sz="4" w:space="0" w:color="00B050"/>
              <w:right w:val="single" w:sz="4" w:space="0" w:color="00B050"/>
            </w:tcBorders>
            <w:vAlign w:val="center"/>
            <w:hideMark/>
          </w:tcPr>
          <w:p w14:paraId="7441947B" w14:textId="77777777" w:rsidR="005B4A93" w:rsidRPr="0095382A" w:rsidRDefault="005B4A93" w:rsidP="003B56F3">
            <w:pPr>
              <w:ind w:firstLine="33"/>
              <w:jc w:val="both"/>
              <w:rPr>
                <w:rFonts w:ascii="Arial Narrow" w:hAnsi="Arial Narrow"/>
                <w:color w:val="3A003A"/>
                <w:sz w:val="18"/>
                <w:szCs w:val="18"/>
              </w:rPr>
            </w:pPr>
            <w:r w:rsidRPr="0095382A">
              <w:rPr>
                <w:rFonts w:ascii="Arial Narrow" w:hAnsi="Arial Narrow"/>
                <w:color w:val="3A003A"/>
                <w:sz w:val="18"/>
                <w:szCs w:val="18"/>
              </w:rPr>
              <w:t>I. Credite de angajament</w:t>
            </w:r>
          </w:p>
        </w:tc>
        <w:tc>
          <w:tcPr>
            <w:tcW w:w="1713"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12EA34C3" w14:textId="77777777" w:rsidR="005B4A93" w:rsidRPr="0095382A" w:rsidRDefault="005B4A93" w:rsidP="003B56F3">
            <w:pPr>
              <w:ind w:hanging="109"/>
              <w:jc w:val="center"/>
              <w:rPr>
                <w:rFonts w:ascii="Arial Narrow" w:hAnsi="Arial Narrow"/>
                <w:color w:val="3A003A"/>
                <w:sz w:val="18"/>
                <w:szCs w:val="18"/>
              </w:rPr>
            </w:pPr>
            <w:r w:rsidRPr="0095382A">
              <w:rPr>
                <w:rFonts w:ascii="Arial Narrow" w:hAnsi="Arial Narrow"/>
                <w:color w:val="3A003A"/>
                <w:sz w:val="18"/>
                <w:szCs w:val="18"/>
                <w:lang w:val="en-GB"/>
              </w:rPr>
              <w:t>8</w:t>
            </w:r>
          </w:p>
        </w:tc>
        <w:tc>
          <w:tcPr>
            <w:tcW w:w="1184"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3DF6DCE7" w14:textId="77777777" w:rsidR="005B4A93" w:rsidRPr="0095382A" w:rsidRDefault="005B4A93" w:rsidP="003B56F3">
            <w:pPr>
              <w:ind w:right="39" w:hanging="109"/>
              <w:jc w:val="center"/>
              <w:rPr>
                <w:rFonts w:ascii="Arial Narrow" w:hAnsi="Arial Narrow"/>
                <w:color w:val="3A003A"/>
                <w:sz w:val="18"/>
                <w:szCs w:val="18"/>
              </w:rPr>
            </w:pPr>
            <w:r w:rsidRPr="0095382A">
              <w:rPr>
                <w:rFonts w:ascii="Arial Narrow" w:hAnsi="Arial Narrow"/>
                <w:color w:val="3A003A"/>
                <w:sz w:val="18"/>
                <w:szCs w:val="18"/>
                <w:lang w:val="en-GB"/>
              </w:rPr>
              <w:t>0,00</w:t>
            </w:r>
          </w:p>
        </w:tc>
      </w:tr>
      <w:tr w:rsidR="00D30297" w:rsidRPr="0095382A" w14:paraId="27003447" w14:textId="77777777" w:rsidTr="00D70309">
        <w:trPr>
          <w:trHeight w:hRule="exact" w:val="247"/>
        </w:trPr>
        <w:tc>
          <w:tcPr>
            <w:tcW w:w="5942" w:type="dxa"/>
            <w:tcBorders>
              <w:top w:val="single" w:sz="4" w:space="0" w:color="00B050"/>
              <w:left w:val="single" w:sz="4" w:space="0" w:color="00B050"/>
              <w:bottom w:val="single" w:sz="4" w:space="0" w:color="00B050"/>
              <w:right w:val="single" w:sz="4" w:space="0" w:color="00B050"/>
            </w:tcBorders>
            <w:vAlign w:val="center"/>
            <w:hideMark/>
          </w:tcPr>
          <w:p w14:paraId="140E671B" w14:textId="77777777" w:rsidR="005B4A93" w:rsidRPr="0095382A" w:rsidRDefault="005B4A93" w:rsidP="003B56F3">
            <w:pPr>
              <w:ind w:firstLine="33"/>
              <w:jc w:val="both"/>
              <w:rPr>
                <w:rFonts w:ascii="Arial Narrow" w:hAnsi="Arial Narrow"/>
                <w:color w:val="3A003A"/>
                <w:sz w:val="18"/>
                <w:szCs w:val="18"/>
              </w:rPr>
            </w:pPr>
            <w:r w:rsidRPr="0095382A">
              <w:rPr>
                <w:rFonts w:ascii="Arial Narrow" w:hAnsi="Arial Narrow"/>
                <w:color w:val="3A003A"/>
                <w:sz w:val="18"/>
                <w:szCs w:val="18"/>
              </w:rPr>
              <w:t>II. Credite bugetare</w:t>
            </w:r>
          </w:p>
        </w:tc>
        <w:tc>
          <w:tcPr>
            <w:tcW w:w="1713"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07963740" w14:textId="77777777" w:rsidR="005B4A93" w:rsidRPr="0095382A" w:rsidRDefault="005B4A93" w:rsidP="003B56F3">
            <w:pPr>
              <w:ind w:hanging="109"/>
              <w:jc w:val="center"/>
              <w:rPr>
                <w:rFonts w:ascii="Arial Narrow" w:hAnsi="Arial Narrow"/>
                <w:color w:val="3A003A"/>
                <w:sz w:val="18"/>
                <w:szCs w:val="18"/>
              </w:rPr>
            </w:pPr>
            <w:r w:rsidRPr="0095382A">
              <w:rPr>
                <w:rFonts w:ascii="Arial Narrow" w:hAnsi="Arial Narrow"/>
                <w:color w:val="3A003A"/>
                <w:sz w:val="18"/>
                <w:szCs w:val="18"/>
                <w:lang w:val="en-GB"/>
              </w:rPr>
              <w:t>8</w:t>
            </w:r>
          </w:p>
        </w:tc>
        <w:tc>
          <w:tcPr>
            <w:tcW w:w="1184"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28D24DD2" w14:textId="77777777" w:rsidR="005B4A93" w:rsidRPr="0095382A" w:rsidRDefault="005B4A93" w:rsidP="003B56F3">
            <w:pPr>
              <w:ind w:right="39" w:hanging="109"/>
              <w:jc w:val="center"/>
              <w:rPr>
                <w:rFonts w:ascii="Arial Narrow" w:hAnsi="Arial Narrow"/>
                <w:color w:val="3A003A"/>
                <w:sz w:val="18"/>
                <w:szCs w:val="18"/>
              </w:rPr>
            </w:pPr>
            <w:r w:rsidRPr="0095382A">
              <w:rPr>
                <w:rFonts w:ascii="Arial Narrow" w:hAnsi="Arial Narrow"/>
                <w:color w:val="3A003A"/>
                <w:sz w:val="18"/>
                <w:szCs w:val="18"/>
                <w:lang w:val="en-GB"/>
              </w:rPr>
              <w:t>0,00</w:t>
            </w:r>
          </w:p>
        </w:tc>
      </w:tr>
      <w:tr w:rsidR="00D30297" w:rsidRPr="0095382A" w14:paraId="3CCB542C" w14:textId="77777777" w:rsidTr="00D70309">
        <w:trPr>
          <w:trHeight w:hRule="exact" w:val="247"/>
        </w:trPr>
        <w:tc>
          <w:tcPr>
            <w:tcW w:w="5942"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4DE24A1B" w14:textId="77777777" w:rsidR="005B4A93" w:rsidRPr="0095382A" w:rsidRDefault="005B4A93" w:rsidP="003B56F3">
            <w:pPr>
              <w:ind w:firstLine="33"/>
              <w:jc w:val="both"/>
              <w:rPr>
                <w:rFonts w:ascii="Arial Narrow" w:hAnsi="Arial Narrow"/>
                <w:b/>
                <w:color w:val="3A003A"/>
                <w:sz w:val="18"/>
                <w:szCs w:val="18"/>
              </w:rPr>
            </w:pPr>
            <w:r w:rsidRPr="0095382A">
              <w:rPr>
                <w:rFonts w:ascii="Arial Narrow" w:hAnsi="Arial Narrow"/>
                <w:b/>
                <w:color w:val="3A003A"/>
                <w:sz w:val="18"/>
                <w:szCs w:val="18"/>
              </w:rPr>
              <w:t>ASISTENȚĂ SOCIALĂ</w:t>
            </w:r>
          </w:p>
        </w:tc>
        <w:tc>
          <w:tcPr>
            <w:tcW w:w="1713"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7D41BE21" w14:textId="77777777" w:rsidR="005B4A93" w:rsidRPr="0095382A" w:rsidRDefault="005B4A93" w:rsidP="003B56F3">
            <w:pPr>
              <w:ind w:hanging="109"/>
              <w:jc w:val="center"/>
              <w:rPr>
                <w:rFonts w:ascii="Arial Narrow" w:hAnsi="Arial Narrow"/>
                <w:color w:val="3A003A"/>
                <w:sz w:val="18"/>
                <w:szCs w:val="18"/>
              </w:rPr>
            </w:pPr>
          </w:p>
        </w:tc>
        <w:tc>
          <w:tcPr>
            <w:tcW w:w="118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E27ED66" w14:textId="77777777" w:rsidR="005B4A93" w:rsidRPr="0095382A" w:rsidRDefault="005B4A93" w:rsidP="003B56F3">
            <w:pPr>
              <w:ind w:right="39" w:hanging="109"/>
              <w:jc w:val="center"/>
              <w:rPr>
                <w:rFonts w:ascii="Arial Narrow" w:hAnsi="Arial Narrow"/>
                <w:color w:val="3A003A"/>
                <w:sz w:val="18"/>
                <w:szCs w:val="18"/>
              </w:rPr>
            </w:pPr>
          </w:p>
        </w:tc>
      </w:tr>
      <w:tr w:rsidR="00D30297" w:rsidRPr="0095382A" w14:paraId="5209EB35" w14:textId="77777777" w:rsidTr="00D70309">
        <w:trPr>
          <w:trHeight w:hRule="exact" w:val="247"/>
        </w:trPr>
        <w:tc>
          <w:tcPr>
            <w:tcW w:w="5942" w:type="dxa"/>
            <w:tcBorders>
              <w:top w:val="single" w:sz="4" w:space="0" w:color="00B050"/>
              <w:left w:val="single" w:sz="4" w:space="0" w:color="00B050"/>
              <w:bottom w:val="single" w:sz="4" w:space="0" w:color="00B050"/>
              <w:right w:val="single" w:sz="4" w:space="0" w:color="00B050"/>
            </w:tcBorders>
            <w:vAlign w:val="center"/>
            <w:hideMark/>
          </w:tcPr>
          <w:p w14:paraId="5F68E7F6" w14:textId="77777777" w:rsidR="005B4A93" w:rsidRPr="0095382A" w:rsidRDefault="005B4A93" w:rsidP="003B56F3">
            <w:pPr>
              <w:ind w:firstLine="33"/>
              <w:jc w:val="both"/>
              <w:rPr>
                <w:rFonts w:ascii="Arial Narrow" w:hAnsi="Arial Narrow"/>
                <w:color w:val="3A003A"/>
                <w:sz w:val="18"/>
                <w:szCs w:val="18"/>
              </w:rPr>
            </w:pPr>
            <w:r w:rsidRPr="0095382A">
              <w:rPr>
                <w:rFonts w:ascii="Arial Narrow" w:hAnsi="Arial Narrow"/>
                <w:color w:val="3A003A"/>
                <w:sz w:val="18"/>
                <w:szCs w:val="18"/>
              </w:rPr>
              <w:t>I. Credite de angajament</w:t>
            </w:r>
          </w:p>
        </w:tc>
        <w:tc>
          <w:tcPr>
            <w:tcW w:w="1713"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5697A940" w14:textId="77777777" w:rsidR="005B4A93" w:rsidRPr="0095382A" w:rsidRDefault="005B4A93" w:rsidP="003B56F3">
            <w:pPr>
              <w:ind w:hanging="109"/>
              <w:jc w:val="center"/>
              <w:rPr>
                <w:rFonts w:ascii="Arial Narrow" w:hAnsi="Arial Narrow"/>
                <w:color w:val="3A003A"/>
                <w:sz w:val="18"/>
                <w:szCs w:val="18"/>
              </w:rPr>
            </w:pPr>
            <w:r w:rsidRPr="0095382A">
              <w:rPr>
                <w:rFonts w:ascii="Arial Narrow" w:hAnsi="Arial Narrow"/>
                <w:color w:val="3A003A"/>
                <w:sz w:val="18"/>
                <w:szCs w:val="18"/>
                <w:lang w:val="en-GB"/>
              </w:rPr>
              <w:t>200</w:t>
            </w:r>
          </w:p>
        </w:tc>
        <w:tc>
          <w:tcPr>
            <w:tcW w:w="1184"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1344D0C6" w14:textId="77777777" w:rsidR="005B4A93" w:rsidRPr="0095382A" w:rsidRDefault="005B4A93" w:rsidP="003B56F3">
            <w:pPr>
              <w:ind w:right="39" w:hanging="109"/>
              <w:jc w:val="center"/>
              <w:rPr>
                <w:rFonts w:ascii="Arial Narrow" w:hAnsi="Arial Narrow"/>
                <w:color w:val="3A003A"/>
                <w:sz w:val="18"/>
                <w:szCs w:val="18"/>
              </w:rPr>
            </w:pPr>
            <w:r w:rsidRPr="0095382A">
              <w:rPr>
                <w:rFonts w:ascii="Arial Narrow" w:hAnsi="Arial Narrow"/>
                <w:color w:val="3A003A"/>
                <w:sz w:val="18"/>
                <w:szCs w:val="18"/>
                <w:lang w:val="en-GB"/>
              </w:rPr>
              <w:t>0,01</w:t>
            </w:r>
          </w:p>
        </w:tc>
      </w:tr>
      <w:tr w:rsidR="00D30297" w:rsidRPr="0095382A" w14:paraId="07947DF2" w14:textId="77777777" w:rsidTr="00D70309">
        <w:trPr>
          <w:trHeight w:hRule="exact" w:val="247"/>
        </w:trPr>
        <w:tc>
          <w:tcPr>
            <w:tcW w:w="5942" w:type="dxa"/>
            <w:tcBorders>
              <w:top w:val="single" w:sz="4" w:space="0" w:color="00B050"/>
              <w:left w:val="single" w:sz="4" w:space="0" w:color="00B050"/>
              <w:bottom w:val="single" w:sz="4" w:space="0" w:color="00B050"/>
              <w:right w:val="single" w:sz="4" w:space="0" w:color="00B050"/>
            </w:tcBorders>
            <w:vAlign w:val="center"/>
            <w:hideMark/>
          </w:tcPr>
          <w:p w14:paraId="619141B2" w14:textId="77777777" w:rsidR="005B4A93" w:rsidRPr="0095382A" w:rsidRDefault="005B4A93" w:rsidP="003B56F3">
            <w:pPr>
              <w:ind w:firstLine="33"/>
              <w:jc w:val="both"/>
              <w:rPr>
                <w:rFonts w:ascii="Arial Narrow" w:hAnsi="Arial Narrow"/>
                <w:color w:val="3A003A"/>
                <w:sz w:val="18"/>
                <w:szCs w:val="18"/>
              </w:rPr>
            </w:pPr>
            <w:r w:rsidRPr="0095382A">
              <w:rPr>
                <w:rFonts w:ascii="Arial Narrow" w:hAnsi="Arial Narrow"/>
                <w:color w:val="3A003A"/>
                <w:sz w:val="18"/>
                <w:szCs w:val="18"/>
              </w:rPr>
              <w:t>II. Credite bugetare</w:t>
            </w:r>
          </w:p>
        </w:tc>
        <w:tc>
          <w:tcPr>
            <w:tcW w:w="1713"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1C9223A8" w14:textId="77777777" w:rsidR="005B4A93" w:rsidRPr="0095382A" w:rsidRDefault="005B4A93" w:rsidP="003B56F3">
            <w:pPr>
              <w:ind w:hanging="109"/>
              <w:jc w:val="center"/>
              <w:rPr>
                <w:rFonts w:ascii="Arial Narrow" w:hAnsi="Arial Narrow"/>
                <w:color w:val="3A003A"/>
                <w:sz w:val="18"/>
                <w:szCs w:val="18"/>
              </w:rPr>
            </w:pPr>
            <w:r w:rsidRPr="0095382A">
              <w:rPr>
                <w:rFonts w:ascii="Arial Narrow" w:hAnsi="Arial Narrow"/>
                <w:color w:val="3A003A"/>
                <w:sz w:val="18"/>
                <w:szCs w:val="18"/>
                <w:lang w:val="en-GB"/>
              </w:rPr>
              <w:t>200</w:t>
            </w:r>
          </w:p>
        </w:tc>
        <w:tc>
          <w:tcPr>
            <w:tcW w:w="1184"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2D6E9D47" w14:textId="77777777" w:rsidR="005B4A93" w:rsidRPr="0095382A" w:rsidRDefault="005B4A93" w:rsidP="003B56F3">
            <w:pPr>
              <w:ind w:right="39" w:hanging="109"/>
              <w:jc w:val="center"/>
              <w:rPr>
                <w:rFonts w:ascii="Arial Narrow" w:hAnsi="Arial Narrow"/>
                <w:color w:val="3A003A"/>
                <w:sz w:val="18"/>
                <w:szCs w:val="18"/>
              </w:rPr>
            </w:pPr>
            <w:r w:rsidRPr="0095382A">
              <w:rPr>
                <w:rFonts w:ascii="Arial Narrow" w:hAnsi="Arial Narrow"/>
                <w:color w:val="3A003A"/>
                <w:sz w:val="18"/>
                <w:szCs w:val="18"/>
                <w:lang w:val="en-GB"/>
              </w:rPr>
              <w:t>0,01</w:t>
            </w:r>
          </w:p>
        </w:tc>
      </w:tr>
      <w:tr w:rsidR="00D30297" w:rsidRPr="0095382A" w14:paraId="671FD026" w14:textId="77777777" w:rsidTr="00D70309">
        <w:trPr>
          <w:trHeight w:hRule="exact" w:val="247"/>
        </w:trPr>
        <w:tc>
          <w:tcPr>
            <w:tcW w:w="5942"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66B05586" w14:textId="77777777" w:rsidR="005B4A93" w:rsidRPr="0095382A" w:rsidRDefault="005B4A93" w:rsidP="003B56F3">
            <w:pPr>
              <w:ind w:firstLine="33"/>
              <w:jc w:val="both"/>
              <w:rPr>
                <w:rFonts w:ascii="Arial Narrow" w:hAnsi="Arial Narrow"/>
                <w:b/>
                <w:color w:val="3A003A"/>
                <w:sz w:val="18"/>
                <w:szCs w:val="18"/>
              </w:rPr>
            </w:pPr>
            <w:r w:rsidRPr="0095382A">
              <w:rPr>
                <w:rFonts w:ascii="Arial Narrow" w:hAnsi="Arial Narrow"/>
                <w:b/>
                <w:color w:val="3A003A"/>
                <w:sz w:val="18"/>
                <w:szCs w:val="18"/>
              </w:rPr>
              <w:t>ALTE CHELTUIELI</w:t>
            </w:r>
          </w:p>
        </w:tc>
        <w:tc>
          <w:tcPr>
            <w:tcW w:w="1713"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5CDE0C1" w14:textId="77777777" w:rsidR="005B4A93" w:rsidRPr="0095382A" w:rsidRDefault="005B4A93" w:rsidP="003B56F3">
            <w:pPr>
              <w:ind w:hanging="109"/>
              <w:jc w:val="center"/>
              <w:rPr>
                <w:rFonts w:ascii="Arial Narrow" w:hAnsi="Arial Narrow"/>
                <w:color w:val="3A003A"/>
                <w:sz w:val="18"/>
                <w:szCs w:val="18"/>
              </w:rPr>
            </w:pPr>
          </w:p>
        </w:tc>
        <w:tc>
          <w:tcPr>
            <w:tcW w:w="118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634153F" w14:textId="77777777" w:rsidR="005B4A93" w:rsidRPr="0095382A" w:rsidRDefault="005B4A93" w:rsidP="003B56F3">
            <w:pPr>
              <w:ind w:right="39" w:hanging="109"/>
              <w:jc w:val="center"/>
              <w:rPr>
                <w:rFonts w:ascii="Arial Narrow" w:hAnsi="Arial Narrow"/>
                <w:color w:val="3A003A"/>
                <w:sz w:val="18"/>
                <w:szCs w:val="18"/>
              </w:rPr>
            </w:pPr>
          </w:p>
        </w:tc>
      </w:tr>
      <w:tr w:rsidR="00D30297" w:rsidRPr="0095382A" w14:paraId="6645FFC2" w14:textId="77777777" w:rsidTr="00D70309">
        <w:trPr>
          <w:trHeight w:hRule="exact" w:val="247"/>
        </w:trPr>
        <w:tc>
          <w:tcPr>
            <w:tcW w:w="5942" w:type="dxa"/>
            <w:tcBorders>
              <w:top w:val="single" w:sz="4" w:space="0" w:color="00B050"/>
              <w:left w:val="single" w:sz="4" w:space="0" w:color="00B050"/>
              <w:bottom w:val="single" w:sz="4" w:space="0" w:color="00B050"/>
              <w:right w:val="single" w:sz="4" w:space="0" w:color="00B050"/>
            </w:tcBorders>
            <w:vAlign w:val="center"/>
            <w:hideMark/>
          </w:tcPr>
          <w:p w14:paraId="4A813FD5" w14:textId="77777777" w:rsidR="005B4A93" w:rsidRPr="0095382A" w:rsidRDefault="005B4A93" w:rsidP="003B56F3">
            <w:pPr>
              <w:ind w:firstLine="33"/>
              <w:jc w:val="both"/>
              <w:rPr>
                <w:rFonts w:ascii="Arial Narrow" w:hAnsi="Arial Narrow"/>
                <w:color w:val="3A003A"/>
                <w:sz w:val="18"/>
                <w:szCs w:val="18"/>
              </w:rPr>
            </w:pPr>
            <w:r w:rsidRPr="0095382A">
              <w:rPr>
                <w:rFonts w:ascii="Arial Narrow" w:hAnsi="Arial Narrow"/>
                <w:color w:val="3A003A"/>
                <w:sz w:val="18"/>
                <w:szCs w:val="18"/>
              </w:rPr>
              <w:t>I. Credite de angajament</w:t>
            </w:r>
          </w:p>
        </w:tc>
        <w:tc>
          <w:tcPr>
            <w:tcW w:w="1713"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5B7ABC26" w14:textId="77777777" w:rsidR="005B4A93" w:rsidRPr="0095382A" w:rsidRDefault="005B4A93" w:rsidP="003B56F3">
            <w:pPr>
              <w:ind w:hanging="109"/>
              <w:jc w:val="center"/>
              <w:rPr>
                <w:rFonts w:ascii="Arial Narrow" w:hAnsi="Arial Narrow"/>
                <w:color w:val="3A003A"/>
                <w:sz w:val="18"/>
                <w:szCs w:val="18"/>
              </w:rPr>
            </w:pPr>
            <w:r w:rsidRPr="0095382A">
              <w:rPr>
                <w:rFonts w:ascii="Arial Narrow" w:hAnsi="Arial Narrow"/>
                <w:color w:val="3A003A"/>
                <w:sz w:val="18"/>
                <w:szCs w:val="18"/>
              </w:rPr>
              <w:t>1.200</w:t>
            </w:r>
          </w:p>
        </w:tc>
        <w:tc>
          <w:tcPr>
            <w:tcW w:w="1184"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0E90DB9E" w14:textId="77777777" w:rsidR="005B4A93" w:rsidRPr="0095382A" w:rsidRDefault="005B4A93" w:rsidP="003B56F3">
            <w:pPr>
              <w:ind w:right="39" w:hanging="109"/>
              <w:jc w:val="center"/>
              <w:rPr>
                <w:rFonts w:ascii="Arial Narrow" w:hAnsi="Arial Narrow"/>
                <w:color w:val="3A003A"/>
                <w:sz w:val="18"/>
                <w:szCs w:val="18"/>
              </w:rPr>
            </w:pPr>
            <w:r w:rsidRPr="0095382A">
              <w:rPr>
                <w:rFonts w:ascii="Arial Narrow" w:hAnsi="Arial Narrow"/>
                <w:color w:val="3A003A"/>
                <w:sz w:val="18"/>
                <w:szCs w:val="18"/>
              </w:rPr>
              <w:t>0,07</w:t>
            </w:r>
          </w:p>
        </w:tc>
      </w:tr>
      <w:tr w:rsidR="00D30297" w:rsidRPr="0095382A" w14:paraId="2C229ECD" w14:textId="77777777" w:rsidTr="00D70309">
        <w:trPr>
          <w:trHeight w:hRule="exact" w:val="247"/>
        </w:trPr>
        <w:tc>
          <w:tcPr>
            <w:tcW w:w="5942" w:type="dxa"/>
            <w:tcBorders>
              <w:top w:val="single" w:sz="4" w:space="0" w:color="00B050"/>
              <w:left w:val="single" w:sz="4" w:space="0" w:color="00B050"/>
              <w:bottom w:val="single" w:sz="4" w:space="0" w:color="00B050"/>
              <w:right w:val="single" w:sz="4" w:space="0" w:color="00B050"/>
            </w:tcBorders>
            <w:vAlign w:val="center"/>
            <w:hideMark/>
          </w:tcPr>
          <w:p w14:paraId="26719AA2" w14:textId="77777777" w:rsidR="005B4A93" w:rsidRPr="0095382A" w:rsidRDefault="005B4A93" w:rsidP="003B56F3">
            <w:pPr>
              <w:ind w:firstLine="33"/>
              <w:jc w:val="both"/>
              <w:rPr>
                <w:rFonts w:ascii="Arial Narrow" w:hAnsi="Arial Narrow"/>
                <w:color w:val="3A003A"/>
                <w:sz w:val="18"/>
                <w:szCs w:val="18"/>
              </w:rPr>
            </w:pPr>
            <w:r w:rsidRPr="0095382A">
              <w:rPr>
                <w:rFonts w:ascii="Arial Narrow" w:hAnsi="Arial Narrow"/>
                <w:color w:val="3A003A"/>
                <w:sz w:val="18"/>
                <w:szCs w:val="18"/>
              </w:rPr>
              <w:t>II. Credite bugetare</w:t>
            </w:r>
          </w:p>
        </w:tc>
        <w:tc>
          <w:tcPr>
            <w:tcW w:w="1713"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6F45F491" w14:textId="77777777" w:rsidR="005B4A93" w:rsidRPr="0095382A" w:rsidRDefault="005B4A93" w:rsidP="003B56F3">
            <w:pPr>
              <w:ind w:hanging="109"/>
              <w:jc w:val="center"/>
              <w:rPr>
                <w:rFonts w:ascii="Arial Narrow" w:hAnsi="Arial Narrow"/>
                <w:color w:val="3A003A"/>
                <w:sz w:val="18"/>
                <w:szCs w:val="18"/>
              </w:rPr>
            </w:pPr>
            <w:r w:rsidRPr="0095382A">
              <w:rPr>
                <w:rFonts w:ascii="Arial Narrow" w:hAnsi="Arial Narrow"/>
                <w:color w:val="3A003A"/>
                <w:sz w:val="18"/>
                <w:szCs w:val="18"/>
              </w:rPr>
              <w:t>1.200</w:t>
            </w:r>
          </w:p>
        </w:tc>
        <w:tc>
          <w:tcPr>
            <w:tcW w:w="1184"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69C455F6" w14:textId="77777777" w:rsidR="005B4A93" w:rsidRPr="0095382A" w:rsidRDefault="005B4A93" w:rsidP="003B56F3">
            <w:pPr>
              <w:ind w:right="39" w:hanging="109"/>
              <w:jc w:val="center"/>
              <w:rPr>
                <w:rFonts w:ascii="Arial Narrow" w:hAnsi="Arial Narrow"/>
                <w:color w:val="3A003A"/>
                <w:sz w:val="18"/>
                <w:szCs w:val="18"/>
              </w:rPr>
            </w:pPr>
            <w:r w:rsidRPr="0095382A">
              <w:rPr>
                <w:rFonts w:ascii="Arial Narrow" w:hAnsi="Arial Narrow"/>
                <w:color w:val="3A003A"/>
                <w:sz w:val="18"/>
                <w:szCs w:val="18"/>
              </w:rPr>
              <w:t>0,07</w:t>
            </w:r>
          </w:p>
        </w:tc>
      </w:tr>
      <w:tr w:rsidR="00D30297" w:rsidRPr="0095382A" w14:paraId="7439ED70" w14:textId="77777777" w:rsidTr="00D70309">
        <w:trPr>
          <w:trHeight w:hRule="exact" w:val="461"/>
        </w:trPr>
        <w:tc>
          <w:tcPr>
            <w:tcW w:w="5942" w:type="dxa"/>
            <w:tcBorders>
              <w:top w:val="single" w:sz="4" w:space="0" w:color="00B050"/>
              <w:left w:val="single" w:sz="4" w:space="0" w:color="00B050"/>
              <w:bottom w:val="single" w:sz="4" w:space="0" w:color="00B050"/>
              <w:right w:val="single" w:sz="4" w:space="0" w:color="00B050"/>
            </w:tcBorders>
            <w:shd w:val="clear" w:color="auto" w:fill="auto"/>
            <w:vAlign w:val="center"/>
          </w:tcPr>
          <w:p w14:paraId="4732EF8C" w14:textId="77777777" w:rsidR="005B4A93" w:rsidRPr="0095382A" w:rsidRDefault="005B4A93" w:rsidP="00820A98">
            <w:pPr>
              <w:ind w:left="33"/>
              <w:jc w:val="both"/>
              <w:rPr>
                <w:rFonts w:ascii="Arial Narrow" w:hAnsi="Arial Narrow"/>
                <w:b/>
                <w:color w:val="3A003A"/>
                <w:sz w:val="18"/>
                <w:szCs w:val="18"/>
              </w:rPr>
            </w:pPr>
            <w:r w:rsidRPr="0095382A">
              <w:rPr>
                <w:rFonts w:ascii="Arial Narrow" w:hAnsi="Arial Narrow"/>
                <w:b/>
                <w:color w:val="3A003A"/>
                <w:sz w:val="18"/>
                <w:szCs w:val="18"/>
              </w:rPr>
              <w:t>PROIECTE CU FINANŢARE DIN   SUMELE REPREZENTAND ASISTENTA FINANCIARA NERAMBURSABILA AFERENTA PNRR</w:t>
            </w:r>
          </w:p>
        </w:tc>
        <w:tc>
          <w:tcPr>
            <w:tcW w:w="171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081C95DF" w14:textId="77777777" w:rsidR="005B4A93" w:rsidRPr="0095382A" w:rsidRDefault="005B4A93" w:rsidP="003B56F3">
            <w:pPr>
              <w:ind w:hanging="109"/>
              <w:jc w:val="center"/>
              <w:rPr>
                <w:rFonts w:ascii="Arial Narrow" w:hAnsi="Arial Narrow"/>
                <w:color w:val="3A003A"/>
                <w:sz w:val="18"/>
                <w:szCs w:val="18"/>
              </w:rPr>
            </w:pPr>
          </w:p>
        </w:tc>
        <w:tc>
          <w:tcPr>
            <w:tcW w:w="118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4BAE2E7A" w14:textId="77777777" w:rsidR="005B4A93" w:rsidRPr="0095382A" w:rsidRDefault="005B4A93" w:rsidP="003B56F3">
            <w:pPr>
              <w:ind w:right="39" w:hanging="109"/>
              <w:jc w:val="center"/>
              <w:rPr>
                <w:rFonts w:ascii="Arial Narrow" w:hAnsi="Arial Narrow"/>
                <w:color w:val="3A003A"/>
                <w:sz w:val="18"/>
                <w:szCs w:val="18"/>
              </w:rPr>
            </w:pPr>
          </w:p>
        </w:tc>
      </w:tr>
      <w:tr w:rsidR="00D30297" w:rsidRPr="0095382A" w14:paraId="7224E79D" w14:textId="77777777" w:rsidTr="00D70309">
        <w:trPr>
          <w:trHeight w:hRule="exact" w:val="247"/>
        </w:trPr>
        <w:tc>
          <w:tcPr>
            <w:tcW w:w="5942" w:type="dxa"/>
            <w:tcBorders>
              <w:top w:val="single" w:sz="4" w:space="0" w:color="00B050"/>
              <w:left w:val="single" w:sz="4" w:space="0" w:color="00B050"/>
              <w:bottom w:val="single" w:sz="4" w:space="0" w:color="00B050"/>
              <w:right w:val="single" w:sz="4" w:space="0" w:color="00B050"/>
            </w:tcBorders>
            <w:shd w:val="clear" w:color="auto" w:fill="auto"/>
            <w:vAlign w:val="center"/>
          </w:tcPr>
          <w:p w14:paraId="6D56C9D6" w14:textId="77777777" w:rsidR="005B4A93" w:rsidRPr="0095382A" w:rsidRDefault="005B4A93" w:rsidP="003B56F3">
            <w:pPr>
              <w:ind w:firstLine="33"/>
              <w:jc w:val="both"/>
              <w:rPr>
                <w:rFonts w:ascii="Arial Narrow" w:hAnsi="Arial Narrow"/>
                <w:color w:val="3A003A"/>
                <w:sz w:val="18"/>
                <w:szCs w:val="18"/>
              </w:rPr>
            </w:pPr>
            <w:r w:rsidRPr="0095382A">
              <w:rPr>
                <w:rFonts w:ascii="Arial Narrow" w:hAnsi="Arial Narrow"/>
                <w:color w:val="3A003A"/>
                <w:sz w:val="18"/>
                <w:szCs w:val="18"/>
              </w:rPr>
              <w:t>I. Credite de angajament</w:t>
            </w:r>
          </w:p>
        </w:tc>
        <w:tc>
          <w:tcPr>
            <w:tcW w:w="171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358A032A" w14:textId="77777777" w:rsidR="005B4A93" w:rsidRPr="0095382A" w:rsidRDefault="005B4A93" w:rsidP="003B56F3">
            <w:pPr>
              <w:ind w:hanging="109"/>
              <w:jc w:val="center"/>
              <w:rPr>
                <w:rFonts w:ascii="Arial Narrow" w:hAnsi="Arial Narrow"/>
                <w:color w:val="3A003A"/>
                <w:sz w:val="18"/>
                <w:szCs w:val="18"/>
              </w:rPr>
            </w:pPr>
            <w:r w:rsidRPr="0095382A">
              <w:rPr>
                <w:rFonts w:ascii="Arial Narrow" w:hAnsi="Arial Narrow"/>
                <w:color w:val="3A003A"/>
                <w:sz w:val="18"/>
                <w:szCs w:val="18"/>
              </w:rPr>
              <w:t>116.781</w:t>
            </w:r>
          </w:p>
        </w:tc>
        <w:tc>
          <w:tcPr>
            <w:tcW w:w="118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0AA835CE" w14:textId="77777777" w:rsidR="005B4A93" w:rsidRPr="0095382A" w:rsidRDefault="005B4A93" w:rsidP="003B56F3">
            <w:pPr>
              <w:ind w:right="39" w:hanging="109"/>
              <w:jc w:val="center"/>
              <w:rPr>
                <w:rFonts w:ascii="Arial Narrow" w:hAnsi="Arial Narrow"/>
                <w:color w:val="3A003A"/>
                <w:sz w:val="18"/>
                <w:szCs w:val="18"/>
              </w:rPr>
            </w:pPr>
            <w:r w:rsidRPr="0095382A">
              <w:rPr>
                <w:rFonts w:ascii="Arial Narrow" w:hAnsi="Arial Narrow"/>
                <w:color w:val="3A003A"/>
                <w:sz w:val="18"/>
                <w:szCs w:val="18"/>
              </w:rPr>
              <w:t>6,93</w:t>
            </w:r>
          </w:p>
        </w:tc>
      </w:tr>
      <w:tr w:rsidR="00D30297" w:rsidRPr="0095382A" w14:paraId="25F469E7" w14:textId="77777777" w:rsidTr="00D70309">
        <w:trPr>
          <w:trHeight w:hRule="exact" w:val="247"/>
        </w:trPr>
        <w:tc>
          <w:tcPr>
            <w:tcW w:w="5942"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CD672B1" w14:textId="77777777" w:rsidR="005B4A93" w:rsidRPr="0095382A" w:rsidRDefault="005B4A93" w:rsidP="003B56F3">
            <w:pPr>
              <w:rPr>
                <w:rFonts w:ascii="Arial Narrow" w:hAnsi="Arial Narrow"/>
                <w:color w:val="3A003A"/>
                <w:sz w:val="18"/>
                <w:szCs w:val="18"/>
              </w:rPr>
            </w:pPr>
            <w:r w:rsidRPr="0095382A">
              <w:rPr>
                <w:rFonts w:ascii="Arial Narrow" w:hAnsi="Arial Narrow"/>
                <w:color w:val="3A003A"/>
                <w:sz w:val="18"/>
                <w:szCs w:val="18"/>
              </w:rPr>
              <w:t xml:space="preserve"> II. Credite bugetare</w:t>
            </w:r>
          </w:p>
        </w:tc>
        <w:tc>
          <w:tcPr>
            <w:tcW w:w="171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19FA9F22" w14:textId="77777777" w:rsidR="005B4A93" w:rsidRPr="0095382A" w:rsidRDefault="005B4A93" w:rsidP="003B56F3">
            <w:pPr>
              <w:ind w:hanging="109"/>
              <w:jc w:val="center"/>
              <w:rPr>
                <w:rFonts w:ascii="Arial Narrow" w:hAnsi="Arial Narrow"/>
                <w:color w:val="3A003A"/>
                <w:sz w:val="18"/>
                <w:szCs w:val="18"/>
              </w:rPr>
            </w:pPr>
            <w:r w:rsidRPr="0095382A">
              <w:rPr>
                <w:rFonts w:ascii="Arial Narrow" w:hAnsi="Arial Narrow"/>
                <w:color w:val="3A003A"/>
                <w:sz w:val="18"/>
                <w:szCs w:val="18"/>
              </w:rPr>
              <w:t>109.127</w:t>
            </w:r>
          </w:p>
        </w:tc>
        <w:tc>
          <w:tcPr>
            <w:tcW w:w="118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3EB7A2FC" w14:textId="77777777" w:rsidR="005B4A93" w:rsidRPr="0095382A" w:rsidRDefault="005B4A93" w:rsidP="003B56F3">
            <w:pPr>
              <w:ind w:right="39" w:hanging="109"/>
              <w:jc w:val="center"/>
              <w:rPr>
                <w:rFonts w:ascii="Arial Narrow" w:hAnsi="Arial Narrow"/>
                <w:color w:val="3A003A"/>
                <w:sz w:val="18"/>
                <w:szCs w:val="18"/>
              </w:rPr>
            </w:pPr>
            <w:r w:rsidRPr="0095382A">
              <w:rPr>
                <w:rFonts w:ascii="Arial Narrow" w:hAnsi="Arial Narrow"/>
                <w:color w:val="3A003A"/>
                <w:sz w:val="18"/>
                <w:szCs w:val="18"/>
              </w:rPr>
              <w:t>6,52</w:t>
            </w:r>
          </w:p>
        </w:tc>
      </w:tr>
      <w:tr w:rsidR="00D30297" w:rsidRPr="0095382A" w14:paraId="35BB2D1B" w14:textId="77777777" w:rsidTr="00D70309">
        <w:trPr>
          <w:trHeight w:hRule="exact" w:val="247"/>
        </w:trPr>
        <w:tc>
          <w:tcPr>
            <w:tcW w:w="5942"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2C8F79EB" w14:textId="77777777" w:rsidR="005B4A93" w:rsidRPr="0095382A" w:rsidRDefault="005B4A93" w:rsidP="003B56F3">
            <w:pPr>
              <w:rPr>
                <w:rFonts w:ascii="Arial Narrow" w:hAnsi="Arial Narrow"/>
                <w:b/>
                <w:color w:val="3A003A"/>
                <w:sz w:val="18"/>
                <w:szCs w:val="18"/>
              </w:rPr>
            </w:pPr>
            <w:r w:rsidRPr="0095382A">
              <w:rPr>
                <w:rFonts w:ascii="Arial Narrow" w:hAnsi="Arial Narrow"/>
                <w:b/>
                <w:color w:val="3A003A"/>
                <w:sz w:val="18"/>
                <w:szCs w:val="18"/>
              </w:rPr>
              <w:t>ACTIVE NEFINANCIARE</w:t>
            </w:r>
          </w:p>
        </w:tc>
        <w:tc>
          <w:tcPr>
            <w:tcW w:w="171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1744EC4A" w14:textId="77777777" w:rsidR="005B4A93" w:rsidRPr="0095382A" w:rsidRDefault="005B4A93" w:rsidP="003B56F3">
            <w:pPr>
              <w:ind w:hanging="109"/>
              <w:jc w:val="center"/>
              <w:rPr>
                <w:rFonts w:ascii="Arial Narrow" w:hAnsi="Arial Narrow"/>
                <w:color w:val="3A003A"/>
                <w:sz w:val="18"/>
                <w:szCs w:val="18"/>
              </w:rPr>
            </w:pPr>
          </w:p>
        </w:tc>
        <w:tc>
          <w:tcPr>
            <w:tcW w:w="118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4A298409" w14:textId="77777777" w:rsidR="005B4A93" w:rsidRPr="0095382A" w:rsidRDefault="005B4A93" w:rsidP="003B56F3">
            <w:pPr>
              <w:ind w:right="39" w:hanging="109"/>
              <w:jc w:val="center"/>
              <w:rPr>
                <w:rFonts w:ascii="Arial Narrow" w:hAnsi="Arial Narrow"/>
                <w:color w:val="3A003A"/>
                <w:sz w:val="18"/>
                <w:szCs w:val="18"/>
              </w:rPr>
            </w:pPr>
          </w:p>
        </w:tc>
      </w:tr>
      <w:tr w:rsidR="00D30297" w:rsidRPr="0095382A" w14:paraId="6E9ECE13" w14:textId="77777777" w:rsidTr="00D70309">
        <w:trPr>
          <w:trHeight w:hRule="exact" w:val="247"/>
        </w:trPr>
        <w:tc>
          <w:tcPr>
            <w:tcW w:w="5942"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14:paraId="68BE247F" w14:textId="77777777" w:rsidR="005B4A93" w:rsidRPr="0095382A" w:rsidRDefault="005B4A93" w:rsidP="003B56F3">
            <w:pPr>
              <w:rPr>
                <w:rFonts w:ascii="Arial Narrow" w:hAnsi="Arial Narrow"/>
                <w:color w:val="3A003A"/>
                <w:sz w:val="18"/>
                <w:szCs w:val="18"/>
              </w:rPr>
            </w:pPr>
            <w:r w:rsidRPr="0095382A">
              <w:rPr>
                <w:rFonts w:ascii="Arial Narrow" w:hAnsi="Arial Narrow"/>
                <w:color w:val="3A003A"/>
                <w:sz w:val="18"/>
                <w:szCs w:val="18"/>
              </w:rPr>
              <w:t xml:space="preserve"> I. Credite de angajament</w:t>
            </w:r>
          </w:p>
        </w:tc>
        <w:tc>
          <w:tcPr>
            <w:tcW w:w="1713"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618B051C" w14:textId="77777777" w:rsidR="005B4A93" w:rsidRPr="0095382A" w:rsidRDefault="005B4A93" w:rsidP="003B56F3">
            <w:pPr>
              <w:ind w:hanging="109"/>
              <w:jc w:val="center"/>
              <w:rPr>
                <w:rFonts w:ascii="Arial Narrow" w:hAnsi="Arial Narrow"/>
                <w:color w:val="3A003A"/>
                <w:sz w:val="18"/>
                <w:szCs w:val="18"/>
              </w:rPr>
            </w:pPr>
            <w:r w:rsidRPr="0095382A">
              <w:rPr>
                <w:rFonts w:ascii="Arial Narrow" w:hAnsi="Arial Narrow"/>
                <w:color w:val="3A003A"/>
                <w:sz w:val="18"/>
                <w:szCs w:val="18"/>
              </w:rPr>
              <w:t>26.000</w:t>
            </w:r>
          </w:p>
        </w:tc>
        <w:tc>
          <w:tcPr>
            <w:tcW w:w="1184"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2D4FEF5F" w14:textId="77777777" w:rsidR="005B4A93" w:rsidRPr="0095382A" w:rsidRDefault="005B4A93" w:rsidP="003B56F3">
            <w:pPr>
              <w:ind w:right="39" w:hanging="109"/>
              <w:jc w:val="center"/>
              <w:rPr>
                <w:rFonts w:ascii="Arial Narrow" w:hAnsi="Arial Narrow"/>
                <w:color w:val="3A003A"/>
                <w:sz w:val="18"/>
                <w:szCs w:val="18"/>
              </w:rPr>
            </w:pPr>
            <w:r w:rsidRPr="0095382A">
              <w:rPr>
                <w:rFonts w:ascii="Arial Narrow" w:hAnsi="Arial Narrow"/>
                <w:color w:val="3A003A"/>
                <w:sz w:val="18"/>
                <w:szCs w:val="18"/>
              </w:rPr>
              <w:t>1,54</w:t>
            </w:r>
          </w:p>
        </w:tc>
      </w:tr>
      <w:tr w:rsidR="00D30297" w:rsidRPr="0095382A" w14:paraId="180EA0A5" w14:textId="77777777" w:rsidTr="00D70309">
        <w:trPr>
          <w:trHeight w:hRule="exact" w:val="247"/>
        </w:trPr>
        <w:tc>
          <w:tcPr>
            <w:tcW w:w="5942"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14:paraId="5D54A271" w14:textId="77777777" w:rsidR="005B4A93" w:rsidRPr="0095382A" w:rsidRDefault="005B4A93" w:rsidP="003B56F3">
            <w:pPr>
              <w:rPr>
                <w:rFonts w:ascii="Arial Narrow" w:hAnsi="Arial Narrow"/>
                <w:color w:val="3A003A"/>
                <w:sz w:val="18"/>
                <w:szCs w:val="18"/>
              </w:rPr>
            </w:pPr>
            <w:r w:rsidRPr="0095382A">
              <w:rPr>
                <w:rFonts w:ascii="Arial Narrow" w:hAnsi="Arial Narrow"/>
                <w:color w:val="3A003A"/>
                <w:sz w:val="18"/>
                <w:szCs w:val="18"/>
              </w:rPr>
              <w:t xml:space="preserve"> II. Credite bugetare</w:t>
            </w:r>
          </w:p>
        </w:tc>
        <w:tc>
          <w:tcPr>
            <w:tcW w:w="1713"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12E8A67D" w14:textId="77777777" w:rsidR="005B4A93" w:rsidRPr="0095382A" w:rsidRDefault="005B4A93" w:rsidP="003B56F3">
            <w:pPr>
              <w:ind w:hanging="109"/>
              <w:jc w:val="center"/>
              <w:rPr>
                <w:rFonts w:ascii="Arial Narrow" w:hAnsi="Arial Narrow"/>
                <w:color w:val="3A003A"/>
                <w:sz w:val="18"/>
                <w:szCs w:val="18"/>
              </w:rPr>
            </w:pPr>
            <w:r w:rsidRPr="0095382A">
              <w:rPr>
                <w:rFonts w:ascii="Arial Narrow" w:hAnsi="Arial Narrow"/>
                <w:color w:val="3A003A"/>
                <w:sz w:val="18"/>
                <w:szCs w:val="18"/>
              </w:rPr>
              <w:t>26.000</w:t>
            </w:r>
          </w:p>
        </w:tc>
        <w:tc>
          <w:tcPr>
            <w:tcW w:w="1184"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0247D04C" w14:textId="77777777" w:rsidR="005B4A93" w:rsidRPr="0095382A" w:rsidRDefault="005B4A93" w:rsidP="003B56F3">
            <w:pPr>
              <w:ind w:right="39" w:hanging="109"/>
              <w:jc w:val="center"/>
              <w:rPr>
                <w:rFonts w:ascii="Arial Narrow" w:hAnsi="Arial Narrow"/>
                <w:color w:val="3A003A"/>
                <w:sz w:val="18"/>
                <w:szCs w:val="18"/>
              </w:rPr>
            </w:pPr>
            <w:r w:rsidRPr="0095382A">
              <w:rPr>
                <w:rFonts w:ascii="Arial Narrow" w:hAnsi="Arial Narrow"/>
                <w:color w:val="3A003A"/>
                <w:sz w:val="18"/>
                <w:szCs w:val="18"/>
              </w:rPr>
              <w:t>1,55</w:t>
            </w:r>
          </w:p>
        </w:tc>
      </w:tr>
      <w:tr w:rsidR="00D30297" w:rsidRPr="0095382A" w14:paraId="2BAD345C" w14:textId="77777777" w:rsidTr="00D70309">
        <w:trPr>
          <w:trHeight w:hRule="exact" w:val="247"/>
        </w:trPr>
        <w:tc>
          <w:tcPr>
            <w:tcW w:w="5942"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14:paraId="043593CB" w14:textId="77777777" w:rsidR="005B4A93" w:rsidRPr="0095382A" w:rsidRDefault="008174BD" w:rsidP="00F24BE1">
            <w:pPr>
              <w:ind w:hanging="109"/>
              <w:rPr>
                <w:rFonts w:ascii="Arial Narrow" w:hAnsi="Arial Narrow"/>
                <w:b/>
                <w:color w:val="3A003A"/>
                <w:sz w:val="18"/>
                <w:szCs w:val="18"/>
              </w:rPr>
            </w:pPr>
            <w:r w:rsidRPr="0095382A">
              <w:rPr>
                <w:rFonts w:ascii="Arial Narrow" w:hAnsi="Arial Narrow"/>
                <w:b/>
                <w:color w:val="3A003A"/>
                <w:sz w:val="18"/>
                <w:szCs w:val="18"/>
              </w:rPr>
              <w:t xml:space="preserve">    </w:t>
            </w:r>
            <w:r w:rsidR="005B4A93" w:rsidRPr="0095382A">
              <w:rPr>
                <w:rFonts w:ascii="Arial Narrow" w:hAnsi="Arial Narrow"/>
                <w:b/>
                <w:color w:val="3A003A"/>
                <w:sz w:val="18"/>
                <w:szCs w:val="18"/>
              </w:rPr>
              <w:t>II. FONDURI EXTERNE NERAMBURSABILE</w:t>
            </w:r>
          </w:p>
        </w:tc>
        <w:tc>
          <w:tcPr>
            <w:tcW w:w="171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16737F8E" w14:textId="77777777" w:rsidR="005B4A93" w:rsidRPr="0095382A" w:rsidRDefault="005B4A93" w:rsidP="003B56F3">
            <w:pPr>
              <w:ind w:hanging="109"/>
              <w:jc w:val="center"/>
              <w:rPr>
                <w:rFonts w:ascii="Arial Narrow" w:hAnsi="Arial Narrow"/>
                <w:b/>
                <w:color w:val="3A003A"/>
                <w:sz w:val="18"/>
                <w:szCs w:val="18"/>
              </w:rPr>
            </w:pPr>
          </w:p>
        </w:tc>
        <w:tc>
          <w:tcPr>
            <w:tcW w:w="118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67F135E3" w14:textId="77777777" w:rsidR="005B4A93" w:rsidRPr="0095382A" w:rsidRDefault="005B4A93" w:rsidP="003B56F3">
            <w:pPr>
              <w:ind w:right="39" w:hanging="109"/>
              <w:jc w:val="center"/>
              <w:rPr>
                <w:rFonts w:ascii="Arial Narrow" w:hAnsi="Arial Narrow"/>
                <w:b/>
                <w:color w:val="3A003A"/>
                <w:sz w:val="18"/>
                <w:szCs w:val="18"/>
              </w:rPr>
            </w:pPr>
          </w:p>
        </w:tc>
      </w:tr>
      <w:tr w:rsidR="00D30297" w:rsidRPr="0095382A" w14:paraId="178FA611" w14:textId="77777777" w:rsidTr="00D70309">
        <w:trPr>
          <w:trHeight w:hRule="exact" w:val="247"/>
        </w:trPr>
        <w:tc>
          <w:tcPr>
            <w:tcW w:w="5942"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14:paraId="2EBE80AB" w14:textId="77777777" w:rsidR="005B4A93" w:rsidRPr="0095382A" w:rsidRDefault="003B56F3" w:rsidP="00F24BE1">
            <w:pPr>
              <w:ind w:hanging="109"/>
              <w:rPr>
                <w:rFonts w:ascii="Arial Narrow" w:hAnsi="Arial Narrow"/>
                <w:color w:val="3A003A"/>
                <w:sz w:val="18"/>
                <w:szCs w:val="18"/>
              </w:rPr>
            </w:pPr>
            <w:r w:rsidRPr="0095382A">
              <w:rPr>
                <w:rFonts w:ascii="Arial Narrow" w:hAnsi="Arial Narrow"/>
                <w:color w:val="3A003A"/>
                <w:sz w:val="18"/>
                <w:szCs w:val="18"/>
              </w:rPr>
              <w:t xml:space="preserve">    </w:t>
            </w:r>
            <w:r w:rsidR="005B4A93" w:rsidRPr="0095382A">
              <w:rPr>
                <w:rFonts w:ascii="Arial Narrow" w:hAnsi="Arial Narrow"/>
                <w:color w:val="3A003A"/>
                <w:sz w:val="18"/>
                <w:szCs w:val="18"/>
              </w:rPr>
              <w:t>I. Credite de angajament</w:t>
            </w:r>
          </w:p>
        </w:tc>
        <w:tc>
          <w:tcPr>
            <w:tcW w:w="1713"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5D5AF264" w14:textId="77777777" w:rsidR="005B4A93" w:rsidRPr="0095382A" w:rsidRDefault="005B4A93" w:rsidP="003B56F3">
            <w:pPr>
              <w:ind w:hanging="109"/>
              <w:jc w:val="center"/>
              <w:rPr>
                <w:rFonts w:ascii="Arial Narrow" w:hAnsi="Arial Narrow"/>
                <w:color w:val="3A003A"/>
                <w:sz w:val="18"/>
                <w:szCs w:val="18"/>
              </w:rPr>
            </w:pPr>
            <w:r w:rsidRPr="0095382A">
              <w:rPr>
                <w:rFonts w:ascii="Arial Narrow" w:hAnsi="Arial Narrow"/>
                <w:color w:val="3A003A"/>
                <w:sz w:val="18"/>
                <w:szCs w:val="18"/>
              </w:rPr>
              <w:t>9.207</w:t>
            </w:r>
          </w:p>
        </w:tc>
        <w:tc>
          <w:tcPr>
            <w:tcW w:w="1184"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0511D11B" w14:textId="77777777" w:rsidR="005B4A93" w:rsidRPr="0095382A" w:rsidRDefault="005B4A93" w:rsidP="003B56F3">
            <w:pPr>
              <w:ind w:right="39" w:hanging="109"/>
              <w:jc w:val="center"/>
              <w:rPr>
                <w:rFonts w:ascii="Arial Narrow" w:hAnsi="Arial Narrow"/>
                <w:color w:val="3A003A"/>
                <w:sz w:val="18"/>
                <w:szCs w:val="18"/>
              </w:rPr>
            </w:pPr>
            <w:r w:rsidRPr="0095382A">
              <w:rPr>
                <w:rFonts w:ascii="Arial Narrow" w:hAnsi="Arial Narrow"/>
                <w:color w:val="3A003A"/>
                <w:sz w:val="18"/>
                <w:szCs w:val="18"/>
              </w:rPr>
              <w:t>0,55</w:t>
            </w:r>
          </w:p>
        </w:tc>
      </w:tr>
      <w:tr w:rsidR="00D30297" w:rsidRPr="0095382A" w14:paraId="0A71416A" w14:textId="77777777" w:rsidTr="00D70309">
        <w:trPr>
          <w:trHeight w:hRule="exact" w:val="237"/>
        </w:trPr>
        <w:tc>
          <w:tcPr>
            <w:tcW w:w="5942"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14:paraId="7CE2A8EC" w14:textId="77777777" w:rsidR="005B4A93" w:rsidRPr="0095382A" w:rsidRDefault="003B56F3" w:rsidP="00F24BE1">
            <w:pPr>
              <w:ind w:hanging="109"/>
              <w:rPr>
                <w:rFonts w:ascii="Arial Narrow" w:hAnsi="Arial Narrow"/>
                <w:color w:val="3A003A"/>
                <w:sz w:val="18"/>
                <w:szCs w:val="18"/>
              </w:rPr>
            </w:pPr>
            <w:r w:rsidRPr="0095382A">
              <w:rPr>
                <w:rFonts w:ascii="Arial Narrow" w:hAnsi="Arial Narrow"/>
                <w:color w:val="3A003A"/>
                <w:sz w:val="18"/>
                <w:szCs w:val="18"/>
              </w:rPr>
              <w:t xml:space="preserve">    </w:t>
            </w:r>
            <w:r w:rsidR="005B4A93" w:rsidRPr="0095382A">
              <w:rPr>
                <w:rFonts w:ascii="Arial Narrow" w:hAnsi="Arial Narrow"/>
                <w:color w:val="3A003A"/>
                <w:sz w:val="18"/>
                <w:szCs w:val="18"/>
              </w:rPr>
              <w:t>II. Credite bugetare</w:t>
            </w:r>
          </w:p>
        </w:tc>
        <w:tc>
          <w:tcPr>
            <w:tcW w:w="1713"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1E776245" w14:textId="77777777" w:rsidR="005B4A93" w:rsidRPr="0095382A" w:rsidRDefault="005B4A93" w:rsidP="003B56F3">
            <w:pPr>
              <w:ind w:hanging="109"/>
              <w:jc w:val="center"/>
              <w:rPr>
                <w:rFonts w:ascii="Arial Narrow" w:hAnsi="Arial Narrow"/>
                <w:color w:val="3A003A"/>
                <w:sz w:val="18"/>
                <w:szCs w:val="18"/>
              </w:rPr>
            </w:pPr>
            <w:r w:rsidRPr="0095382A">
              <w:rPr>
                <w:rFonts w:ascii="Arial Narrow" w:hAnsi="Arial Narrow"/>
                <w:color w:val="3A003A"/>
                <w:sz w:val="18"/>
                <w:szCs w:val="18"/>
              </w:rPr>
              <w:t>3.982</w:t>
            </w:r>
          </w:p>
        </w:tc>
        <w:tc>
          <w:tcPr>
            <w:tcW w:w="1184"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6501A058" w14:textId="77777777" w:rsidR="005B4A93" w:rsidRPr="0095382A" w:rsidRDefault="005B4A93" w:rsidP="003B56F3">
            <w:pPr>
              <w:ind w:right="39" w:hanging="109"/>
              <w:jc w:val="center"/>
              <w:rPr>
                <w:rFonts w:ascii="Arial Narrow" w:hAnsi="Arial Narrow"/>
                <w:color w:val="3A003A"/>
                <w:sz w:val="18"/>
                <w:szCs w:val="18"/>
              </w:rPr>
            </w:pPr>
            <w:r w:rsidRPr="0095382A">
              <w:rPr>
                <w:rFonts w:ascii="Arial Narrow" w:hAnsi="Arial Narrow"/>
                <w:color w:val="3A003A"/>
                <w:sz w:val="18"/>
                <w:szCs w:val="18"/>
              </w:rPr>
              <w:t>0,24</w:t>
            </w:r>
          </w:p>
        </w:tc>
      </w:tr>
      <w:tr w:rsidR="00D30297" w:rsidRPr="0095382A" w14:paraId="5FD2BAED" w14:textId="77777777" w:rsidTr="00E65680">
        <w:trPr>
          <w:trHeight w:hRule="exact" w:val="247"/>
        </w:trPr>
        <w:tc>
          <w:tcPr>
            <w:tcW w:w="5942" w:type="dxa"/>
            <w:tcBorders>
              <w:top w:val="single" w:sz="4" w:space="0" w:color="00B050"/>
              <w:left w:val="single" w:sz="4" w:space="0" w:color="00B050"/>
              <w:bottom w:val="threeDEmboss" w:sz="6" w:space="0" w:color="00B050"/>
              <w:right w:val="single" w:sz="4" w:space="0" w:color="00B050"/>
            </w:tcBorders>
            <w:shd w:val="clear" w:color="auto" w:fill="FFF8F3"/>
            <w:vAlign w:val="center"/>
            <w:hideMark/>
          </w:tcPr>
          <w:p w14:paraId="35E73322" w14:textId="77777777" w:rsidR="005B4A93" w:rsidRPr="0095382A" w:rsidRDefault="005B4A93" w:rsidP="00F24BE1">
            <w:pPr>
              <w:ind w:hanging="109"/>
              <w:rPr>
                <w:rFonts w:ascii="Arial Narrow" w:hAnsi="Arial Narrow"/>
                <w:b/>
                <w:color w:val="3A003A"/>
                <w:sz w:val="18"/>
                <w:szCs w:val="18"/>
              </w:rPr>
            </w:pPr>
            <w:r w:rsidRPr="0095382A">
              <w:rPr>
                <w:rFonts w:ascii="Arial Narrow" w:hAnsi="Arial Narrow"/>
                <w:b/>
                <w:color w:val="3A003A"/>
                <w:sz w:val="18"/>
                <w:szCs w:val="18"/>
              </w:rPr>
              <w:t xml:space="preserve">           TOTAL GENERAL                                                                </w:t>
            </w:r>
            <w:r w:rsidR="00D30297" w:rsidRPr="0095382A">
              <w:rPr>
                <w:rFonts w:ascii="Arial Narrow" w:hAnsi="Arial Narrow"/>
                <w:b/>
                <w:color w:val="3A003A"/>
                <w:sz w:val="18"/>
                <w:szCs w:val="18"/>
              </w:rPr>
              <w:t xml:space="preserve">                  </w:t>
            </w:r>
            <w:r w:rsidRPr="0095382A">
              <w:rPr>
                <w:rFonts w:ascii="Arial Narrow" w:hAnsi="Arial Narrow"/>
                <w:b/>
                <w:color w:val="3A003A"/>
                <w:sz w:val="18"/>
                <w:szCs w:val="18"/>
              </w:rPr>
              <w:t xml:space="preserve">    - mii lei - </w:t>
            </w:r>
          </w:p>
        </w:tc>
        <w:tc>
          <w:tcPr>
            <w:tcW w:w="1713" w:type="dxa"/>
            <w:tcBorders>
              <w:top w:val="single" w:sz="4" w:space="0" w:color="00B050"/>
              <w:left w:val="single" w:sz="4" w:space="0" w:color="00B050"/>
              <w:bottom w:val="threeDEmboss" w:sz="6" w:space="0" w:color="00B050"/>
              <w:right w:val="single" w:sz="4" w:space="0" w:color="00B050"/>
            </w:tcBorders>
            <w:shd w:val="clear" w:color="auto" w:fill="FFF8F3"/>
            <w:vAlign w:val="center"/>
          </w:tcPr>
          <w:p w14:paraId="01A17EF7" w14:textId="77777777" w:rsidR="005B4A93" w:rsidRPr="0095382A" w:rsidRDefault="005B4A93" w:rsidP="003B56F3">
            <w:pPr>
              <w:ind w:hanging="109"/>
              <w:jc w:val="center"/>
              <w:rPr>
                <w:rFonts w:ascii="Arial Narrow" w:hAnsi="Arial Narrow"/>
                <w:b/>
                <w:color w:val="3A003A"/>
                <w:sz w:val="18"/>
                <w:szCs w:val="18"/>
              </w:rPr>
            </w:pPr>
          </w:p>
        </w:tc>
        <w:tc>
          <w:tcPr>
            <w:tcW w:w="1184" w:type="dxa"/>
            <w:tcBorders>
              <w:top w:val="single" w:sz="4" w:space="0" w:color="00B050"/>
              <w:left w:val="single" w:sz="4" w:space="0" w:color="00B050"/>
              <w:bottom w:val="threeDEmboss" w:sz="6" w:space="0" w:color="00B050"/>
              <w:right w:val="single" w:sz="4" w:space="0" w:color="00B050"/>
            </w:tcBorders>
            <w:shd w:val="clear" w:color="auto" w:fill="FFF8F3"/>
            <w:vAlign w:val="center"/>
          </w:tcPr>
          <w:p w14:paraId="2B907484" w14:textId="77777777" w:rsidR="005B4A93" w:rsidRPr="0095382A" w:rsidRDefault="005B4A93" w:rsidP="003B56F3">
            <w:pPr>
              <w:ind w:right="39" w:hanging="109"/>
              <w:jc w:val="center"/>
              <w:rPr>
                <w:rFonts w:ascii="Arial Narrow" w:hAnsi="Arial Narrow"/>
                <w:b/>
                <w:color w:val="3A003A"/>
                <w:sz w:val="18"/>
                <w:szCs w:val="18"/>
              </w:rPr>
            </w:pPr>
          </w:p>
        </w:tc>
      </w:tr>
      <w:tr w:rsidR="00D30297" w:rsidRPr="0095382A" w14:paraId="0027C600" w14:textId="77777777" w:rsidTr="00E65680">
        <w:trPr>
          <w:trHeight w:hRule="exact" w:val="247"/>
        </w:trPr>
        <w:tc>
          <w:tcPr>
            <w:tcW w:w="5942" w:type="dxa"/>
            <w:tcBorders>
              <w:top w:val="threeDEmboss" w:sz="6" w:space="0" w:color="00B050"/>
              <w:left w:val="threeDEmboss" w:sz="6" w:space="0" w:color="00B050"/>
              <w:bottom w:val="single" w:sz="4" w:space="0" w:color="00B050"/>
              <w:right w:val="single" w:sz="4" w:space="0" w:color="00B050"/>
            </w:tcBorders>
            <w:shd w:val="clear" w:color="auto" w:fill="FFF8F3"/>
            <w:vAlign w:val="center"/>
            <w:hideMark/>
          </w:tcPr>
          <w:p w14:paraId="325A0CAC" w14:textId="77777777" w:rsidR="005B4A93" w:rsidRPr="0095382A" w:rsidRDefault="00820A98" w:rsidP="00F24BE1">
            <w:pPr>
              <w:ind w:hanging="109"/>
              <w:rPr>
                <w:rFonts w:ascii="Arial Narrow" w:hAnsi="Arial Narrow"/>
                <w:color w:val="3A003A"/>
                <w:sz w:val="18"/>
                <w:szCs w:val="18"/>
              </w:rPr>
            </w:pPr>
            <w:r w:rsidRPr="0095382A">
              <w:rPr>
                <w:rFonts w:ascii="Arial Narrow" w:hAnsi="Arial Narrow"/>
                <w:color w:val="3A003A"/>
                <w:sz w:val="18"/>
                <w:szCs w:val="18"/>
              </w:rPr>
              <w:t xml:space="preserve">    </w:t>
            </w:r>
            <w:r w:rsidR="005B4A93" w:rsidRPr="0095382A">
              <w:rPr>
                <w:rFonts w:ascii="Arial Narrow" w:hAnsi="Arial Narrow"/>
                <w:color w:val="3A003A"/>
                <w:sz w:val="18"/>
                <w:szCs w:val="18"/>
              </w:rPr>
              <w:t>I. Credite de angajament</w:t>
            </w:r>
          </w:p>
        </w:tc>
        <w:tc>
          <w:tcPr>
            <w:tcW w:w="1713" w:type="dxa"/>
            <w:tcBorders>
              <w:top w:val="threeDEmboss" w:sz="6" w:space="0" w:color="00B050"/>
              <w:left w:val="single" w:sz="4" w:space="0" w:color="00B050"/>
              <w:bottom w:val="single" w:sz="4" w:space="0" w:color="00B050"/>
              <w:right w:val="single" w:sz="4" w:space="0" w:color="00B050"/>
            </w:tcBorders>
            <w:shd w:val="clear" w:color="auto" w:fill="FFF8F3"/>
            <w:vAlign w:val="center"/>
            <w:hideMark/>
          </w:tcPr>
          <w:p w14:paraId="43A4FA4D" w14:textId="77777777" w:rsidR="005B4A93" w:rsidRPr="0095382A" w:rsidRDefault="005B4A93" w:rsidP="003B56F3">
            <w:pPr>
              <w:ind w:hanging="109"/>
              <w:jc w:val="center"/>
              <w:rPr>
                <w:rFonts w:ascii="Arial Narrow" w:hAnsi="Arial Narrow"/>
                <w:b/>
                <w:color w:val="3A003A"/>
                <w:sz w:val="18"/>
                <w:szCs w:val="18"/>
              </w:rPr>
            </w:pPr>
            <w:r w:rsidRPr="0095382A">
              <w:rPr>
                <w:rFonts w:ascii="Arial Narrow" w:hAnsi="Arial Narrow"/>
                <w:b/>
                <w:color w:val="3A003A"/>
                <w:sz w:val="18"/>
                <w:szCs w:val="18"/>
              </w:rPr>
              <w:t>1.686.754</w:t>
            </w:r>
          </w:p>
        </w:tc>
        <w:tc>
          <w:tcPr>
            <w:tcW w:w="1184" w:type="dxa"/>
            <w:tcBorders>
              <w:top w:val="threeDEmboss" w:sz="6" w:space="0" w:color="00B050"/>
              <w:left w:val="single" w:sz="4" w:space="0" w:color="00B050"/>
              <w:bottom w:val="single" w:sz="4" w:space="0" w:color="00B050"/>
              <w:right w:val="threeDEmboss" w:sz="6" w:space="0" w:color="00B050"/>
            </w:tcBorders>
            <w:shd w:val="clear" w:color="auto" w:fill="FFF8F3"/>
            <w:vAlign w:val="center"/>
            <w:hideMark/>
          </w:tcPr>
          <w:p w14:paraId="2B233151" w14:textId="77777777" w:rsidR="005B4A93" w:rsidRPr="0095382A" w:rsidRDefault="005B4A93" w:rsidP="003B56F3">
            <w:pPr>
              <w:ind w:right="39" w:hanging="109"/>
              <w:jc w:val="center"/>
              <w:rPr>
                <w:rFonts w:ascii="Arial Narrow" w:hAnsi="Arial Narrow"/>
                <w:b/>
                <w:color w:val="3A003A"/>
                <w:sz w:val="18"/>
                <w:szCs w:val="18"/>
              </w:rPr>
            </w:pPr>
            <w:r w:rsidRPr="0095382A">
              <w:rPr>
                <w:rFonts w:ascii="Arial Narrow" w:hAnsi="Arial Narrow"/>
                <w:b/>
                <w:color w:val="3A003A"/>
                <w:sz w:val="18"/>
                <w:szCs w:val="18"/>
              </w:rPr>
              <w:t>100,00</w:t>
            </w:r>
          </w:p>
        </w:tc>
      </w:tr>
      <w:tr w:rsidR="00D70309" w:rsidRPr="0095382A" w14:paraId="16090763" w14:textId="77777777" w:rsidTr="00E65680">
        <w:trPr>
          <w:trHeight w:hRule="exact" w:val="247"/>
        </w:trPr>
        <w:tc>
          <w:tcPr>
            <w:tcW w:w="5942" w:type="dxa"/>
            <w:tcBorders>
              <w:top w:val="single" w:sz="4" w:space="0" w:color="00B050"/>
              <w:left w:val="threeDEmboss" w:sz="6" w:space="0" w:color="00B050"/>
              <w:bottom w:val="threeDEmboss" w:sz="6" w:space="0" w:color="00B050"/>
              <w:right w:val="single" w:sz="4" w:space="0" w:color="00B050"/>
            </w:tcBorders>
            <w:shd w:val="clear" w:color="auto" w:fill="FFF8F3"/>
            <w:vAlign w:val="center"/>
            <w:hideMark/>
          </w:tcPr>
          <w:p w14:paraId="10E38BC0" w14:textId="77777777" w:rsidR="005B4A93" w:rsidRPr="0095382A" w:rsidRDefault="00820A98" w:rsidP="00F24BE1">
            <w:pPr>
              <w:ind w:hanging="109"/>
              <w:rPr>
                <w:rFonts w:ascii="Arial Narrow" w:hAnsi="Arial Narrow"/>
                <w:color w:val="3A003A"/>
                <w:sz w:val="18"/>
                <w:szCs w:val="18"/>
              </w:rPr>
            </w:pPr>
            <w:r w:rsidRPr="0095382A">
              <w:rPr>
                <w:rFonts w:ascii="Arial Narrow" w:hAnsi="Arial Narrow"/>
                <w:color w:val="3A003A"/>
                <w:sz w:val="18"/>
                <w:szCs w:val="18"/>
              </w:rPr>
              <w:t xml:space="preserve">    </w:t>
            </w:r>
            <w:r w:rsidR="005B4A93" w:rsidRPr="0095382A">
              <w:rPr>
                <w:rFonts w:ascii="Arial Narrow" w:hAnsi="Arial Narrow"/>
                <w:color w:val="3A003A"/>
                <w:sz w:val="18"/>
                <w:szCs w:val="18"/>
              </w:rPr>
              <w:t>II.Credite bugetare</w:t>
            </w:r>
          </w:p>
        </w:tc>
        <w:tc>
          <w:tcPr>
            <w:tcW w:w="1713" w:type="dxa"/>
            <w:tcBorders>
              <w:top w:val="single" w:sz="4" w:space="0" w:color="00B050"/>
              <w:left w:val="single" w:sz="4" w:space="0" w:color="00B050"/>
              <w:bottom w:val="threeDEmboss" w:sz="6" w:space="0" w:color="00B050"/>
              <w:right w:val="single" w:sz="4" w:space="0" w:color="00B050"/>
            </w:tcBorders>
            <w:shd w:val="clear" w:color="auto" w:fill="FFF8F3"/>
            <w:vAlign w:val="center"/>
            <w:hideMark/>
          </w:tcPr>
          <w:p w14:paraId="0474FC81" w14:textId="77777777" w:rsidR="005B4A93" w:rsidRPr="0095382A" w:rsidRDefault="005B4A93" w:rsidP="003B56F3">
            <w:pPr>
              <w:ind w:hanging="109"/>
              <w:jc w:val="center"/>
              <w:rPr>
                <w:rFonts w:ascii="Arial Narrow" w:hAnsi="Arial Narrow"/>
                <w:b/>
                <w:color w:val="3A003A"/>
                <w:sz w:val="18"/>
                <w:szCs w:val="18"/>
              </w:rPr>
            </w:pPr>
            <w:r w:rsidRPr="0095382A">
              <w:rPr>
                <w:rFonts w:ascii="Arial Narrow" w:hAnsi="Arial Narrow"/>
                <w:b/>
                <w:color w:val="3A003A"/>
                <w:sz w:val="18"/>
                <w:szCs w:val="18"/>
              </w:rPr>
              <w:t>1.673.875</w:t>
            </w:r>
          </w:p>
        </w:tc>
        <w:tc>
          <w:tcPr>
            <w:tcW w:w="1184" w:type="dxa"/>
            <w:tcBorders>
              <w:top w:val="single" w:sz="4" w:space="0" w:color="00B050"/>
              <w:left w:val="single" w:sz="4" w:space="0" w:color="00B050"/>
              <w:bottom w:val="threeDEmboss" w:sz="6" w:space="0" w:color="00B050"/>
              <w:right w:val="threeDEmboss" w:sz="6" w:space="0" w:color="00B050"/>
            </w:tcBorders>
            <w:shd w:val="clear" w:color="auto" w:fill="FFF8F3"/>
            <w:vAlign w:val="center"/>
            <w:hideMark/>
          </w:tcPr>
          <w:p w14:paraId="170781BE" w14:textId="77777777" w:rsidR="005B4A93" w:rsidRPr="0095382A" w:rsidRDefault="005B4A93" w:rsidP="003B56F3">
            <w:pPr>
              <w:ind w:right="39" w:hanging="109"/>
              <w:jc w:val="center"/>
              <w:rPr>
                <w:rFonts w:ascii="Arial Narrow" w:hAnsi="Arial Narrow"/>
                <w:b/>
                <w:color w:val="3A003A"/>
                <w:sz w:val="18"/>
                <w:szCs w:val="18"/>
              </w:rPr>
            </w:pPr>
            <w:r w:rsidRPr="0095382A">
              <w:rPr>
                <w:rFonts w:ascii="Arial Narrow" w:hAnsi="Arial Narrow"/>
                <w:b/>
                <w:color w:val="3A003A"/>
                <w:sz w:val="18"/>
                <w:szCs w:val="18"/>
              </w:rPr>
              <w:t>100,00</w:t>
            </w:r>
          </w:p>
        </w:tc>
      </w:tr>
    </w:tbl>
    <w:p w14:paraId="736D10D3" w14:textId="77777777" w:rsidR="005B4A93" w:rsidRPr="0095382A" w:rsidRDefault="005B4A93" w:rsidP="005B4A93">
      <w:pPr>
        <w:ind w:firstLine="720"/>
        <w:rPr>
          <w:rFonts w:ascii="Arial Narrow" w:hAnsi="Arial Narrow"/>
          <w:color w:val="3A003A"/>
          <w:sz w:val="28"/>
          <w:szCs w:val="28"/>
        </w:rPr>
      </w:pPr>
    </w:p>
    <w:p w14:paraId="3A2B52F7" w14:textId="77777777" w:rsidR="0038279D" w:rsidRPr="0095382A" w:rsidRDefault="005B4A93" w:rsidP="00B74976">
      <w:pPr>
        <w:ind w:right="-1" w:firstLine="709"/>
        <w:jc w:val="both"/>
        <w:rPr>
          <w:rFonts w:ascii="Arial Narrow" w:hAnsi="Arial Narrow"/>
          <w:color w:val="3A003A"/>
          <w:sz w:val="28"/>
          <w:szCs w:val="28"/>
        </w:rPr>
      </w:pPr>
      <w:r w:rsidRPr="0095382A">
        <w:rPr>
          <w:rFonts w:ascii="Arial Narrow" w:hAnsi="Arial Narrow"/>
          <w:color w:val="3A003A"/>
          <w:sz w:val="28"/>
          <w:szCs w:val="28"/>
        </w:rPr>
        <w:t xml:space="preserve">În bugetul Ministerului Public pe anul 2024 au fost aprobate distinct, ca anexe, bugetele Direcţiei Naţionale Anticorupţie şi Direcţiei de Investigare a Infracţiunilor de Criminalitate Organizată şi Terorism, detaliate astfel:   </w:t>
      </w:r>
      <w:r w:rsidRPr="0095382A">
        <w:rPr>
          <w:rFonts w:ascii="Arial Narrow" w:hAnsi="Arial Narrow"/>
          <w:color w:val="3A003A"/>
          <w:sz w:val="28"/>
          <w:szCs w:val="28"/>
        </w:rPr>
        <w:tab/>
        <w:t xml:space="preserve">          </w:t>
      </w:r>
    </w:p>
    <w:p w14:paraId="2B1A9164" w14:textId="77777777" w:rsidR="0038279D" w:rsidRPr="0095382A" w:rsidRDefault="0038279D" w:rsidP="00D30297">
      <w:pPr>
        <w:jc w:val="right"/>
        <w:rPr>
          <w:rFonts w:ascii="Arial Narrow" w:hAnsi="Arial Narrow"/>
          <w:b/>
          <w:color w:val="3A003A"/>
          <w:sz w:val="20"/>
          <w:szCs w:val="20"/>
        </w:rPr>
      </w:pPr>
    </w:p>
    <w:p w14:paraId="354883FE" w14:textId="77777777" w:rsidR="002C723A" w:rsidRPr="0095382A" w:rsidRDefault="002C723A" w:rsidP="00D30297">
      <w:pPr>
        <w:jc w:val="right"/>
        <w:rPr>
          <w:rFonts w:ascii="Arial Narrow" w:hAnsi="Arial Narrow"/>
          <w:b/>
          <w:color w:val="3A003A"/>
          <w:sz w:val="20"/>
          <w:szCs w:val="20"/>
        </w:rPr>
      </w:pPr>
    </w:p>
    <w:p w14:paraId="39FC78DF" w14:textId="77777777" w:rsidR="005B4A93" w:rsidRPr="0095382A" w:rsidRDefault="00D30297" w:rsidP="00D30297">
      <w:pPr>
        <w:jc w:val="right"/>
        <w:rPr>
          <w:rFonts w:ascii="Arial Narrow" w:hAnsi="Arial Narrow"/>
          <w:b/>
          <w:color w:val="3A003A"/>
          <w:sz w:val="20"/>
          <w:szCs w:val="20"/>
          <w:lang w:val="en-US"/>
        </w:rPr>
      </w:pPr>
      <w:r w:rsidRPr="0095382A">
        <w:rPr>
          <w:rFonts w:ascii="Arial Narrow" w:hAnsi="Arial Narrow"/>
          <w:b/>
          <w:color w:val="3A003A"/>
          <w:sz w:val="20"/>
          <w:szCs w:val="20"/>
        </w:rPr>
        <w:lastRenderedPageBreak/>
        <w:t xml:space="preserve">        </w:t>
      </w:r>
      <w:r w:rsidR="005B4A93" w:rsidRPr="0095382A">
        <w:rPr>
          <w:rFonts w:ascii="Arial Narrow" w:hAnsi="Arial Narrow"/>
          <w:b/>
          <w:color w:val="3A003A"/>
          <w:sz w:val="20"/>
          <w:szCs w:val="20"/>
          <w:lang w:val="en-US"/>
        </w:rPr>
        <w:t xml:space="preserve">DNA </w:t>
      </w:r>
    </w:p>
    <w:tbl>
      <w:tblPr>
        <w:tblW w:w="8931" w:type="dxa"/>
        <w:tblInd w:w="544" w:type="dxa"/>
        <w:tblLayout w:type="fixed"/>
        <w:tblLook w:val="04A0" w:firstRow="1" w:lastRow="0" w:firstColumn="1" w:lastColumn="0" w:noHBand="0" w:noVBand="1"/>
      </w:tblPr>
      <w:tblGrid>
        <w:gridCol w:w="6433"/>
        <w:gridCol w:w="1505"/>
        <w:gridCol w:w="993"/>
      </w:tblGrid>
      <w:tr w:rsidR="00D30297" w:rsidRPr="0095382A" w14:paraId="206FD7C9" w14:textId="77777777" w:rsidTr="00E65680">
        <w:trPr>
          <w:trHeight w:val="258"/>
        </w:trPr>
        <w:tc>
          <w:tcPr>
            <w:tcW w:w="6433" w:type="dxa"/>
            <w:tcBorders>
              <w:top w:val="threeDEmboss" w:sz="6" w:space="0" w:color="00B050"/>
              <w:left w:val="threeDEmboss" w:sz="6" w:space="0" w:color="00B050"/>
              <w:bottom w:val="threeDEmboss" w:sz="6" w:space="0" w:color="00B050"/>
              <w:right w:val="single" w:sz="4" w:space="0" w:color="00B050"/>
            </w:tcBorders>
            <w:shd w:val="clear" w:color="auto" w:fill="FFF8F3"/>
            <w:vAlign w:val="center"/>
            <w:hideMark/>
          </w:tcPr>
          <w:p w14:paraId="25B5D56F" w14:textId="77777777" w:rsidR="005B4A93" w:rsidRPr="0095382A" w:rsidRDefault="005B4A93" w:rsidP="00D30297">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DENUMIRE INDICATORI</w:t>
            </w:r>
          </w:p>
        </w:tc>
        <w:tc>
          <w:tcPr>
            <w:tcW w:w="1505" w:type="dxa"/>
            <w:tcBorders>
              <w:top w:val="threeDEmboss" w:sz="6" w:space="0" w:color="00B050"/>
              <w:left w:val="single" w:sz="4" w:space="0" w:color="00B050"/>
              <w:bottom w:val="threeDEmboss" w:sz="6" w:space="0" w:color="00B050"/>
              <w:right w:val="single" w:sz="4" w:space="0" w:color="00B050"/>
            </w:tcBorders>
            <w:shd w:val="clear" w:color="auto" w:fill="FFF8F3"/>
            <w:vAlign w:val="center"/>
            <w:hideMark/>
          </w:tcPr>
          <w:p w14:paraId="4BC9D5AC" w14:textId="77777777" w:rsidR="005B4A93" w:rsidRPr="0095382A" w:rsidRDefault="005B4A93" w:rsidP="00D30297">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BUGET INIȚIAL 2024</w:t>
            </w:r>
          </w:p>
        </w:tc>
        <w:tc>
          <w:tcPr>
            <w:tcW w:w="993" w:type="dxa"/>
            <w:tcBorders>
              <w:top w:val="threeDEmboss" w:sz="6" w:space="0" w:color="00B050"/>
              <w:left w:val="single" w:sz="4" w:space="0" w:color="00B050"/>
              <w:bottom w:val="threeDEmboss" w:sz="6" w:space="0" w:color="00B050"/>
              <w:right w:val="threeDEmboss" w:sz="6" w:space="0" w:color="00B050"/>
            </w:tcBorders>
            <w:shd w:val="clear" w:color="auto" w:fill="FFF8F3"/>
            <w:vAlign w:val="center"/>
            <w:hideMark/>
          </w:tcPr>
          <w:p w14:paraId="1916F2DD" w14:textId="77777777" w:rsidR="005B4A93" w:rsidRPr="0095382A" w:rsidRDefault="005B4A93" w:rsidP="00D30297">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w:t>
            </w:r>
          </w:p>
        </w:tc>
      </w:tr>
      <w:tr w:rsidR="00D30297" w:rsidRPr="0095382A" w14:paraId="60F591C5" w14:textId="77777777" w:rsidTr="00886D19">
        <w:trPr>
          <w:trHeight w:hRule="exact" w:val="292"/>
        </w:trPr>
        <w:tc>
          <w:tcPr>
            <w:tcW w:w="6433" w:type="dxa"/>
            <w:tcBorders>
              <w:top w:val="threeDEmboss" w:sz="6" w:space="0" w:color="00B050"/>
              <w:left w:val="single" w:sz="4" w:space="0" w:color="00B050"/>
              <w:bottom w:val="single" w:sz="4" w:space="0" w:color="00B050"/>
              <w:right w:val="single" w:sz="4" w:space="0" w:color="00B050"/>
            </w:tcBorders>
            <w:shd w:val="clear" w:color="auto" w:fill="FFFFFF"/>
            <w:hideMark/>
          </w:tcPr>
          <w:p w14:paraId="7DB60924" w14:textId="77777777" w:rsidR="005B4A93" w:rsidRPr="0095382A" w:rsidRDefault="005B4A93" w:rsidP="00D30297">
            <w:pPr>
              <w:ind w:firstLine="29"/>
              <w:jc w:val="both"/>
              <w:rPr>
                <w:rFonts w:ascii="Arial Narrow" w:hAnsi="Arial Narrow"/>
                <w:b/>
                <w:color w:val="3A003A"/>
                <w:sz w:val="18"/>
                <w:szCs w:val="18"/>
              </w:rPr>
            </w:pPr>
            <w:r w:rsidRPr="0095382A">
              <w:rPr>
                <w:rFonts w:ascii="Arial Narrow" w:hAnsi="Arial Narrow"/>
                <w:b/>
                <w:color w:val="3A003A"/>
                <w:sz w:val="18"/>
                <w:szCs w:val="18"/>
              </w:rPr>
              <w:t>I. CHELTUIELI - BUGET DE STAT</w:t>
            </w:r>
          </w:p>
        </w:tc>
        <w:tc>
          <w:tcPr>
            <w:tcW w:w="1505" w:type="dxa"/>
            <w:tcBorders>
              <w:top w:val="threeDEmboss" w:sz="6" w:space="0" w:color="00B050"/>
              <w:left w:val="single" w:sz="4" w:space="0" w:color="00B050"/>
              <w:bottom w:val="single" w:sz="4" w:space="0" w:color="00B050"/>
              <w:right w:val="single" w:sz="4" w:space="0" w:color="00B050"/>
            </w:tcBorders>
            <w:shd w:val="clear" w:color="auto" w:fill="FFFFFF"/>
          </w:tcPr>
          <w:p w14:paraId="4B89A316" w14:textId="77777777" w:rsidR="005B4A93" w:rsidRPr="0095382A" w:rsidRDefault="005B4A93" w:rsidP="00D30297">
            <w:pPr>
              <w:ind w:firstLine="29"/>
              <w:jc w:val="center"/>
              <w:rPr>
                <w:rFonts w:ascii="Arial Narrow" w:hAnsi="Arial Narrow"/>
                <w:color w:val="3A003A"/>
                <w:sz w:val="18"/>
                <w:szCs w:val="18"/>
              </w:rPr>
            </w:pPr>
          </w:p>
        </w:tc>
        <w:tc>
          <w:tcPr>
            <w:tcW w:w="993" w:type="dxa"/>
            <w:tcBorders>
              <w:top w:val="threeDEmboss" w:sz="6" w:space="0" w:color="00B050"/>
              <w:left w:val="single" w:sz="4" w:space="0" w:color="00B050"/>
              <w:bottom w:val="single" w:sz="4" w:space="0" w:color="00B050"/>
              <w:right w:val="single" w:sz="4" w:space="0" w:color="00B050"/>
            </w:tcBorders>
            <w:shd w:val="clear" w:color="auto" w:fill="FFFFFF"/>
          </w:tcPr>
          <w:p w14:paraId="7A426A51" w14:textId="77777777" w:rsidR="005B4A93" w:rsidRPr="0095382A" w:rsidRDefault="005B4A93" w:rsidP="00D30297">
            <w:pPr>
              <w:ind w:firstLine="29"/>
              <w:jc w:val="center"/>
              <w:rPr>
                <w:rFonts w:ascii="Arial Narrow" w:hAnsi="Arial Narrow"/>
                <w:color w:val="3A003A"/>
                <w:sz w:val="18"/>
                <w:szCs w:val="18"/>
              </w:rPr>
            </w:pPr>
          </w:p>
        </w:tc>
      </w:tr>
      <w:tr w:rsidR="00D30297" w:rsidRPr="0095382A" w14:paraId="653DFDC2" w14:textId="77777777" w:rsidTr="00886D19">
        <w:trPr>
          <w:trHeight w:hRule="exact" w:val="233"/>
        </w:trPr>
        <w:tc>
          <w:tcPr>
            <w:tcW w:w="6433" w:type="dxa"/>
            <w:tcBorders>
              <w:top w:val="single" w:sz="4" w:space="0" w:color="00B050"/>
              <w:left w:val="single" w:sz="4" w:space="0" w:color="00B050"/>
              <w:bottom w:val="single" w:sz="4" w:space="0" w:color="00B050"/>
              <w:right w:val="single" w:sz="4" w:space="0" w:color="00B050"/>
            </w:tcBorders>
            <w:hideMark/>
          </w:tcPr>
          <w:p w14:paraId="47E62595" w14:textId="77777777" w:rsidR="005B4A93" w:rsidRPr="0095382A" w:rsidRDefault="005B4A93" w:rsidP="00D30297">
            <w:pPr>
              <w:ind w:firstLine="29"/>
              <w:jc w:val="both"/>
              <w:rPr>
                <w:rFonts w:ascii="Arial Narrow" w:hAnsi="Arial Narrow"/>
                <w:color w:val="3A003A"/>
                <w:sz w:val="18"/>
                <w:szCs w:val="18"/>
              </w:rPr>
            </w:pPr>
            <w:r w:rsidRPr="0095382A">
              <w:rPr>
                <w:rFonts w:ascii="Arial Narrow" w:hAnsi="Arial Narrow"/>
                <w:color w:val="3A003A"/>
                <w:sz w:val="18"/>
                <w:szCs w:val="18"/>
              </w:rPr>
              <w:t>I. Credite de angajament</w:t>
            </w:r>
          </w:p>
        </w:tc>
        <w:tc>
          <w:tcPr>
            <w:tcW w:w="1505"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633C97FF" w14:textId="77777777" w:rsidR="005B4A93" w:rsidRPr="0095382A" w:rsidRDefault="005B4A93" w:rsidP="00D30297">
            <w:pPr>
              <w:ind w:firstLine="29"/>
              <w:jc w:val="center"/>
              <w:rPr>
                <w:rFonts w:ascii="Arial Narrow" w:hAnsi="Arial Narrow"/>
                <w:color w:val="3A003A"/>
                <w:sz w:val="18"/>
                <w:szCs w:val="18"/>
              </w:rPr>
            </w:pPr>
            <w:r w:rsidRPr="0095382A">
              <w:rPr>
                <w:rFonts w:ascii="Arial Narrow" w:hAnsi="Arial Narrow"/>
                <w:color w:val="3A003A"/>
                <w:sz w:val="18"/>
                <w:szCs w:val="18"/>
              </w:rPr>
              <w:t>247.554</w:t>
            </w:r>
          </w:p>
        </w:tc>
        <w:tc>
          <w:tcPr>
            <w:tcW w:w="99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26A00DCB" w14:textId="77777777" w:rsidR="005B4A93" w:rsidRPr="0095382A" w:rsidRDefault="005B4A93" w:rsidP="00D30297">
            <w:pPr>
              <w:ind w:firstLine="29"/>
              <w:jc w:val="center"/>
              <w:rPr>
                <w:rFonts w:ascii="Arial Narrow" w:hAnsi="Arial Narrow"/>
                <w:color w:val="3A003A"/>
                <w:sz w:val="18"/>
                <w:szCs w:val="18"/>
              </w:rPr>
            </w:pPr>
            <w:r w:rsidRPr="0095382A">
              <w:rPr>
                <w:rFonts w:ascii="Arial Narrow" w:hAnsi="Arial Narrow"/>
                <w:color w:val="3A003A"/>
                <w:sz w:val="18"/>
                <w:szCs w:val="18"/>
              </w:rPr>
              <w:t>98,48</w:t>
            </w:r>
          </w:p>
        </w:tc>
      </w:tr>
      <w:tr w:rsidR="00D30297" w:rsidRPr="0095382A" w14:paraId="1E36401A" w14:textId="77777777" w:rsidTr="00886D19">
        <w:trPr>
          <w:trHeight w:hRule="exact" w:val="233"/>
        </w:trPr>
        <w:tc>
          <w:tcPr>
            <w:tcW w:w="6433" w:type="dxa"/>
            <w:tcBorders>
              <w:top w:val="single" w:sz="4" w:space="0" w:color="00B050"/>
              <w:left w:val="single" w:sz="4" w:space="0" w:color="00B050"/>
              <w:bottom w:val="single" w:sz="4" w:space="0" w:color="00B050"/>
              <w:right w:val="single" w:sz="4" w:space="0" w:color="00B050"/>
            </w:tcBorders>
            <w:hideMark/>
          </w:tcPr>
          <w:p w14:paraId="163CF397" w14:textId="77777777" w:rsidR="005B4A93" w:rsidRPr="0095382A" w:rsidRDefault="005B4A93" w:rsidP="00D30297">
            <w:pPr>
              <w:ind w:firstLine="29"/>
              <w:jc w:val="both"/>
              <w:rPr>
                <w:rFonts w:ascii="Arial Narrow" w:hAnsi="Arial Narrow"/>
                <w:color w:val="3A003A"/>
                <w:sz w:val="18"/>
                <w:szCs w:val="18"/>
              </w:rPr>
            </w:pPr>
            <w:r w:rsidRPr="0095382A">
              <w:rPr>
                <w:rFonts w:ascii="Arial Narrow" w:hAnsi="Arial Narrow"/>
                <w:color w:val="3A003A"/>
                <w:sz w:val="18"/>
                <w:szCs w:val="18"/>
              </w:rPr>
              <w:t>II. Credite bugetare</w:t>
            </w:r>
          </w:p>
        </w:tc>
        <w:tc>
          <w:tcPr>
            <w:tcW w:w="1505"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3B59A1DA" w14:textId="77777777" w:rsidR="005B4A93" w:rsidRPr="0095382A" w:rsidRDefault="005B4A93" w:rsidP="00D30297">
            <w:pPr>
              <w:ind w:firstLine="29"/>
              <w:jc w:val="center"/>
              <w:rPr>
                <w:rFonts w:ascii="Arial Narrow" w:hAnsi="Arial Narrow"/>
                <w:color w:val="3A003A"/>
                <w:sz w:val="18"/>
                <w:szCs w:val="18"/>
              </w:rPr>
            </w:pPr>
            <w:r w:rsidRPr="0095382A">
              <w:rPr>
                <w:rFonts w:ascii="Arial Narrow" w:hAnsi="Arial Narrow"/>
                <w:color w:val="3A003A"/>
                <w:sz w:val="18"/>
                <w:szCs w:val="18"/>
              </w:rPr>
              <w:t>247.554</w:t>
            </w:r>
          </w:p>
        </w:tc>
        <w:tc>
          <w:tcPr>
            <w:tcW w:w="99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78A2F24C" w14:textId="77777777" w:rsidR="005B4A93" w:rsidRPr="0095382A" w:rsidRDefault="005B4A93" w:rsidP="00D30297">
            <w:pPr>
              <w:ind w:firstLine="29"/>
              <w:jc w:val="center"/>
              <w:rPr>
                <w:rFonts w:ascii="Arial Narrow" w:hAnsi="Arial Narrow"/>
                <w:color w:val="3A003A"/>
                <w:sz w:val="18"/>
                <w:szCs w:val="18"/>
              </w:rPr>
            </w:pPr>
            <w:r w:rsidRPr="0095382A">
              <w:rPr>
                <w:rFonts w:ascii="Arial Narrow" w:hAnsi="Arial Narrow"/>
                <w:color w:val="3A003A"/>
                <w:sz w:val="18"/>
                <w:szCs w:val="18"/>
              </w:rPr>
              <w:t>98,42</w:t>
            </w:r>
          </w:p>
        </w:tc>
      </w:tr>
      <w:tr w:rsidR="00D30297" w:rsidRPr="0095382A" w14:paraId="08FE9110" w14:textId="77777777" w:rsidTr="00886D19">
        <w:trPr>
          <w:trHeight w:hRule="exact" w:val="233"/>
        </w:trPr>
        <w:tc>
          <w:tcPr>
            <w:tcW w:w="6433" w:type="dxa"/>
            <w:tcBorders>
              <w:top w:val="single" w:sz="4" w:space="0" w:color="00B050"/>
              <w:left w:val="single" w:sz="4" w:space="0" w:color="00B050"/>
              <w:bottom w:val="single" w:sz="4" w:space="0" w:color="00B050"/>
              <w:right w:val="single" w:sz="4" w:space="0" w:color="00B050"/>
            </w:tcBorders>
            <w:shd w:val="clear" w:color="auto" w:fill="FFFFFF"/>
            <w:hideMark/>
          </w:tcPr>
          <w:p w14:paraId="2245EDE7" w14:textId="77777777" w:rsidR="005B4A93" w:rsidRPr="0095382A" w:rsidRDefault="005B4A93" w:rsidP="00D30297">
            <w:pPr>
              <w:ind w:firstLine="29"/>
              <w:jc w:val="both"/>
              <w:rPr>
                <w:rFonts w:ascii="Arial Narrow" w:hAnsi="Arial Narrow"/>
                <w:color w:val="3A003A"/>
                <w:sz w:val="18"/>
                <w:szCs w:val="18"/>
              </w:rPr>
            </w:pPr>
            <w:r w:rsidRPr="0095382A">
              <w:rPr>
                <w:rFonts w:ascii="Arial Narrow" w:hAnsi="Arial Narrow"/>
                <w:color w:val="3A003A"/>
                <w:sz w:val="18"/>
                <w:szCs w:val="18"/>
              </w:rPr>
              <w:t>din care:</w:t>
            </w:r>
          </w:p>
        </w:tc>
        <w:tc>
          <w:tcPr>
            <w:tcW w:w="1505" w:type="dxa"/>
            <w:tcBorders>
              <w:top w:val="single" w:sz="4" w:space="0" w:color="00B050"/>
              <w:left w:val="single" w:sz="4" w:space="0" w:color="00B050"/>
              <w:bottom w:val="single" w:sz="4" w:space="0" w:color="00B050"/>
              <w:right w:val="single" w:sz="4" w:space="0" w:color="00B050"/>
            </w:tcBorders>
            <w:shd w:val="clear" w:color="000000" w:fill="FFFFFF"/>
          </w:tcPr>
          <w:p w14:paraId="6FC48331" w14:textId="77777777" w:rsidR="005B4A93" w:rsidRPr="0095382A" w:rsidRDefault="005B4A93" w:rsidP="00D30297">
            <w:pPr>
              <w:ind w:firstLine="29"/>
              <w:jc w:val="center"/>
              <w:rPr>
                <w:rFonts w:ascii="Arial Narrow" w:hAnsi="Arial Narrow"/>
                <w:color w:val="3A003A"/>
                <w:sz w:val="18"/>
                <w:szCs w:val="18"/>
              </w:rPr>
            </w:pPr>
          </w:p>
        </w:tc>
        <w:tc>
          <w:tcPr>
            <w:tcW w:w="993" w:type="dxa"/>
            <w:tcBorders>
              <w:top w:val="single" w:sz="4" w:space="0" w:color="00B050"/>
              <w:left w:val="single" w:sz="4" w:space="0" w:color="00B050"/>
              <w:bottom w:val="single" w:sz="4" w:space="0" w:color="00B050"/>
              <w:right w:val="single" w:sz="4" w:space="0" w:color="00B050"/>
            </w:tcBorders>
            <w:shd w:val="clear" w:color="000000" w:fill="FFFFFF"/>
          </w:tcPr>
          <w:p w14:paraId="60E9EB8E" w14:textId="77777777" w:rsidR="005B4A93" w:rsidRPr="0095382A" w:rsidRDefault="005B4A93" w:rsidP="00D30297">
            <w:pPr>
              <w:ind w:firstLine="29"/>
              <w:jc w:val="center"/>
              <w:rPr>
                <w:rFonts w:ascii="Arial Narrow" w:hAnsi="Arial Narrow"/>
                <w:color w:val="3A003A"/>
                <w:sz w:val="18"/>
                <w:szCs w:val="18"/>
              </w:rPr>
            </w:pPr>
          </w:p>
        </w:tc>
      </w:tr>
      <w:tr w:rsidR="00D30297" w:rsidRPr="0095382A" w14:paraId="1961C69B" w14:textId="77777777" w:rsidTr="00886D19">
        <w:trPr>
          <w:trHeight w:hRule="exact" w:val="233"/>
        </w:trPr>
        <w:tc>
          <w:tcPr>
            <w:tcW w:w="6433" w:type="dxa"/>
            <w:tcBorders>
              <w:top w:val="single" w:sz="4" w:space="0" w:color="00B050"/>
              <w:left w:val="single" w:sz="4" w:space="0" w:color="00B050"/>
              <w:bottom w:val="single" w:sz="4" w:space="0" w:color="00B050"/>
              <w:right w:val="single" w:sz="4" w:space="0" w:color="00B050"/>
            </w:tcBorders>
            <w:shd w:val="clear" w:color="auto" w:fill="FFFFFF"/>
            <w:hideMark/>
          </w:tcPr>
          <w:p w14:paraId="290FCA90" w14:textId="77777777" w:rsidR="005B4A93" w:rsidRPr="0095382A" w:rsidRDefault="005B4A93" w:rsidP="00D30297">
            <w:pPr>
              <w:ind w:firstLine="29"/>
              <w:jc w:val="both"/>
              <w:rPr>
                <w:rFonts w:ascii="Arial Narrow" w:hAnsi="Arial Narrow"/>
                <w:b/>
                <w:color w:val="3A003A"/>
                <w:sz w:val="18"/>
                <w:szCs w:val="18"/>
              </w:rPr>
            </w:pPr>
            <w:r w:rsidRPr="0095382A">
              <w:rPr>
                <w:rFonts w:ascii="Arial Narrow" w:hAnsi="Arial Narrow"/>
                <w:b/>
                <w:color w:val="3A003A"/>
                <w:sz w:val="18"/>
                <w:szCs w:val="18"/>
              </w:rPr>
              <w:t>CHELTUIELI DE PERSONAL</w:t>
            </w:r>
          </w:p>
        </w:tc>
        <w:tc>
          <w:tcPr>
            <w:tcW w:w="1505"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5DDAAF2E" w14:textId="77777777" w:rsidR="005B4A93" w:rsidRPr="0095382A" w:rsidRDefault="005B4A93" w:rsidP="00D30297">
            <w:pPr>
              <w:ind w:firstLine="29"/>
              <w:jc w:val="center"/>
              <w:rPr>
                <w:rFonts w:ascii="Arial Narrow" w:hAnsi="Arial Narrow"/>
                <w:color w:val="3A003A"/>
                <w:sz w:val="18"/>
                <w:szCs w:val="18"/>
              </w:rPr>
            </w:pPr>
          </w:p>
        </w:tc>
        <w:tc>
          <w:tcPr>
            <w:tcW w:w="99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297F72BF" w14:textId="77777777" w:rsidR="005B4A93" w:rsidRPr="0095382A" w:rsidRDefault="005B4A93" w:rsidP="00D30297">
            <w:pPr>
              <w:ind w:firstLine="29"/>
              <w:jc w:val="center"/>
              <w:rPr>
                <w:rFonts w:ascii="Arial Narrow" w:hAnsi="Arial Narrow"/>
                <w:color w:val="3A003A"/>
                <w:sz w:val="18"/>
                <w:szCs w:val="18"/>
              </w:rPr>
            </w:pPr>
          </w:p>
        </w:tc>
      </w:tr>
      <w:tr w:rsidR="00D30297" w:rsidRPr="0095382A" w14:paraId="4BE9C818" w14:textId="77777777" w:rsidTr="00886D19">
        <w:trPr>
          <w:trHeight w:hRule="exact" w:val="289"/>
        </w:trPr>
        <w:tc>
          <w:tcPr>
            <w:tcW w:w="6433" w:type="dxa"/>
            <w:tcBorders>
              <w:top w:val="single" w:sz="4" w:space="0" w:color="00B050"/>
              <w:left w:val="single" w:sz="4" w:space="0" w:color="00B050"/>
              <w:bottom w:val="single" w:sz="4" w:space="0" w:color="00B050"/>
              <w:right w:val="single" w:sz="4" w:space="0" w:color="00B050"/>
            </w:tcBorders>
            <w:hideMark/>
          </w:tcPr>
          <w:p w14:paraId="570CEB25" w14:textId="77777777" w:rsidR="005B4A93" w:rsidRPr="0095382A" w:rsidRDefault="005B4A93" w:rsidP="00D30297">
            <w:pPr>
              <w:ind w:firstLine="29"/>
              <w:jc w:val="both"/>
              <w:rPr>
                <w:rFonts w:ascii="Arial Narrow" w:hAnsi="Arial Narrow"/>
                <w:color w:val="3A003A"/>
                <w:sz w:val="18"/>
                <w:szCs w:val="18"/>
              </w:rPr>
            </w:pPr>
            <w:r w:rsidRPr="0095382A">
              <w:rPr>
                <w:rFonts w:ascii="Arial Narrow" w:hAnsi="Arial Narrow"/>
                <w:color w:val="3A003A"/>
                <w:sz w:val="18"/>
                <w:szCs w:val="18"/>
              </w:rPr>
              <w:t>I. Credite de angajament</w:t>
            </w:r>
          </w:p>
        </w:tc>
        <w:tc>
          <w:tcPr>
            <w:tcW w:w="1505"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25A5C52E" w14:textId="77777777" w:rsidR="005B4A93" w:rsidRPr="0095382A" w:rsidRDefault="005B4A93" w:rsidP="00D30297">
            <w:pPr>
              <w:ind w:firstLine="29"/>
              <w:jc w:val="center"/>
              <w:rPr>
                <w:rFonts w:ascii="Arial Narrow" w:hAnsi="Arial Narrow"/>
                <w:color w:val="3A003A"/>
                <w:sz w:val="18"/>
                <w:szCs w:val="18"/>
              </w:rPr>
            </w:pPr>
            <w:r w:rsidRPr="0095382A">
              <w:rPr>
                <w:rFonts w:ascii="Arial Narrow" w:hAnsi="Arial Narrow"/>
                <w:color w:val="3A003A"/>
                <w:sz w:val="18"/>
                <w:szCs w:val="18"/>
              </w:rPr>
              <w:t>206.830</w:t>
            </w:r>
          </w:p>
        </w:tc>
        <w:tc>
          <w:tcPr>
            <w:tcW w:w="99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638A4E46" w14:textId="77777777" w:rsidR="005B4A93" w:rsidRPr="0095382A" w:rsidRDefault="005B4A93" w:rsidP="00D30297">
            <w:pPr>
              <w:ind w:firstLine="29"/>
              <w:jc w:val="center"/>
              <w:rPr>
                <w:rFonts w:ascii="Arial Narrow" w:hAnsi="Arial Narrow"/>
                <w:color w:val="3A003A"/>
                <w:sz w:val="18"/>
                <w:szCs w:val="18"/>
              </w:rPr>
            </w:pPr>
            <w:r w:rsidRPr="0095382A">
              <w:rPr>
                <w:rFonts w:ascii="Arial Narrow" w:hAnsi="Arial Narrow"/>
                <w:color w:val="3A003A"/>
                <w:sz w:val="18"/>
                <w:szCs w:val="18"/>
              </w:rPr>
              <w:t>82,28</w:t>
            </w:r>
          </w:p>
        </w:tc>
      </w:tr>
      <w:tr w:rsidR="00D30297" w:rsidRPr="0095382A" w14:paraId="26DEB522" w14:textId="77777777" w:rsidTr="00886D19">
        <w:trPr>
          <w:trHeight w:hRule="exact" w:val="280"/>
        </w:trPr>
        <w:tc>
          <w:tcPr>
            <w:tcW w:w="6433" w:type="dxa"/>
            <w:tcBorders>
              <w:top w:val="single" w:sz="4" w:space="0" w:color="00B050"/>
              <w:left w:val="single" w:sz="4" w:space="0" w:color="00B050"/>
              <w:bottom w:val="single" w:sz="4" w:space="0" w:color="00B050"/>
              <w:right w:val="single" w:sz="4" w:space="0" w:color="00B050"/>
            </w:tcBorders>
            <w:hideMark/>
          </w:tcPr>
          <w:p w14:paraId="62AE1370" w14:textId="77777777" w:rsidR="005B4A93" w:rsidRPr="0095382A" w:rsidRDefault="005B4A93" w:rsidP="00D30297">
            <w:pPr>
              <w:ind w:firstLine="29"/>
              <w:jc w:val="both"/>
              <w:rPr>
                <w:rFonts w:ascii="Arial Narrow" w:hAnsi="Arial Narrow"/>
                <w:color w:val="3A003A"/>
                <w:sz w:val="18"/>
                <w:szCs w:val="18"/>
              </w:rPr>
            </w:pPr>
            <w:r w:rsidRPr="0095382A">
              <w:rPr>
                <w:rFonts w:ascii="Arial Narrow" w:hAnsi="Arial Narrow"/>
                <w:color w:val="3A003A"/>
                <w:sz w:val="18"/>
                <w:szCs w:val="18"/>
              </w:rPr>
              <w:t>II. Credite bugetare</w:t>
            </w:r>
          </w:p>
        </w:tc>
        <w:tc>
          <w:tcPr>
            <w:tcW w:w="1505"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4B2C9DE8" w14:textId="77777777" w:rsidR="005B4A93" w:rsidRPr="0095382A" w:rsidRDefault="005B4A93" w:rsidP="00D30297">
            <w:pPr>
              <w:ind w:firstLine="29"/>
              <w:jc w:val="center"/>
              <w:rPr>
                <w:rFonts w:ascii="Arial Narrow" w:hAnsi="Arial Narrow"/>
                <w:color w:val="3A003A"/>
                <w:sz w:val="18"/>
                <w:szCs w:val="18"/>
              </w:rPr>
            </w:pPr>
            <w:r w:rsidRPr="0095382A">
              <w:rPr>
                <w:rFonts w:ascii="Arial Narrow" w:hAnsi="Arial Narrow"/>
                <w:color w:val="3A003A"/>
                <w:sz w:val="18"/>
                <w:szCs w:val="18"/>
              </w:rPr>
              <w:t>206.830</w:t>
            </w:r>
          </w:p>
        </w:tc>
        <w:tc>
          <w:tcPr>
            <w:tcW w:w="993" w:type="dxa"/>
            <w:tcBorders>
              <w:top w:val="single" w:sz="4" w:space="0" w:color="00B050"/>
              <w:left w:val="single" w:sz="4" w:space="0" w:color="00B050"/>
              <w:bottom w:val="single" w:sz="4" w:space="0" w:color="00B050"/>
              <w:right w:val="single" w:sz="4" w:space="0" w:color="00B050"/>
            </w:tcBorders>
            <w:shd w:val="clear" w:color="000000" w:fill="FFFFFF"/>
          </w:tcPr>
          <w:p w14:paraId="09B2AE8B" w14:textId="77777777" w:rsidR="005B4A93" w:rsidRPr="0095382A" w:rsidRDefault="005B4A93" w:rsidP="00D30297">
            <w:pPr>
              <w:ind w:firstLine="29"/>
              <w:jc w:val="center"/>
              <w:rPr>
                <w:rFonts w:ascii="Arial Narrow" w:hAnsi="Arial Narrow"/>
                <w:color w:val="3A003A"/>
                <w:sz w:val="18"/>
                <w:szCs w:val="18"/>
              </w:rPr>
            </w:pPr>
            <w:r w:rsidRPr="0095382A">
              <w:rPr>
                <w:rFonts w:ascii="Arial Narrow" w:hAnsi="Arial Narrow"/>
                <w:color w:val="3A003A"/>
                <w:sz w:val="18"/>
                <w:szCs w:val="18"/>
              </w:rPr>
              <w:t>82,23</w:t>
            </w:r>
          </w:p>
        </w:tc>
      </w:tr>
      <w:tr w:rsidR="00D30297" w:rsidRPr="0095382A" w14:paraId="00195072" w14:textId="77777777" w:rsidTr="00886D19">
        <w:trPr>
          <w:trHeight w:hRule="exact" w:val="233"/>
        </w:trPr>
        <w:tc>
          <w:tcPr>
            <w:tcW w:w="6433" w:type="dxa"/>
            <w:tcBorders>
              <w:top w:val="single" w:sz="4" w:space="0" w:color="00B050"/>
              <w:left w:val="single" w:sz="4" w:space="0" w:color="00B050"/>
              <w:bottom w:val="single" w:sz="4" w:space="0" w:color="00B050"/>
              <w:right w:val="single" w:sz="4" w:space="0" w:color="00B050"/>
            </w:tcBorders>
            <w:shd w:val="clear" w:color="auto" w:fill="FFFFFF"/>
            <w:hideMark/>
          </w:tcPr>
          <w:p w14:paraId="48D79A64" w14:textId="77777777" w:rsidR="005B4A93" w:rsidRPr="0095382A" w:rsidRDefault="005B4A93" w:rsidP="00D30297">
            <w:pPr>
              <w:ind w:firstLine="29"/>
              <w:jc w:val="both"/>
              <w:rPr>
                <w:rFonts w:ascii="Arial Narrow" w:hAnsi="Arial Narrow"/>
                <w:b/>
                <w:color w:val="3A003A"/>
                <w:sz w:val="18"/>
                <w:szCs w:val="18"/>
              </w:rPr>
            </w:pPr>
            <w:r w:rsidRPr="0095382A">
              <w:rPr>
                <w:rFonts w:ascii="Arial Narrow" w:hAnsi="Arial Narrow"/>
                <w:b/>
                <w:color w:val="3A003A"/>
                <w:sz w:val="18"/>
                <w:szCs w:val="18"/>
              </w:rPr>
              <w:t>BUNURI ŞI SERVICII</w:t>
            </w:r>
          </w:p>
        </w:tc>
        <w:tc>
          <w:tcPr>
            <w:tcW w:w="1505" w:type="dxa"/>
            <w:tcBorders>
              <w:top w:val="single" w:sz="4" w:space="0" w:color="00B050"/>
              <w:left w:val="single" w:sz="4" w:space="0" w:color="00B050"/>
              <w:bottom w:val="single" w:sz="4" w:space="0" w:color="00B050"/>
              <w:right w:val="single" w:sz="4" w:space="0" w:color="00B050"/>
            </w:tcBorders>
            <w:shd w:val="clear" w:color="000000" w:fill="FFFFFF"/>
          </w:tcPr>
          <w:p w14:paraId="124ABB48" w14:textId="77777777" w:rsidR="005B4A93" w:rsidRPr="0095382A" w:rsidRDefault="005B4A93" w:rsidP="00D30297">
            <w:pPr>
              <w:ind w:firstLine="29"/>
              <w:jc w:val="center"/>
              <w:rPr>
                <w:rFonts w:ascii="Arial Narrow" w:hAnsi="Arial Narrow"/>
                <w:color w:val="3A003A"/>
                <w:sz w:val="18"/>
                <w:szCs w:val="18"/>
              </w:rPr>
            </w:pPr>
          </w:p>
        </w:tc>
        <w:tc>
          <w:tcPr>
            <w:tcW w:w="99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57FF8189" w14:textId="77777777" w:rsidR="005B4A93" w:rsidRPr="0095382A" w:rsidRDefault="005B4A93" w:rsidP="00D30297">
            <w:pPr>
              <w:ind w:firstLine="29"/>
              <w:jc w:val="center"/>
              <w:rPr>
                <w:rFonts w:ascii="Arial Narrow" w:hAnsi="Arial Narrow"/>
                <w:color w:val="3A003A"/>
                <w:sz w:val="18"/>
                <w:szCs w:val="18"/>
              </w:rPr>
            </w:pPr>
          </w:p>
        </w:tc>
      </w:tr>
      <w:tr w:rsidR="00D30297" w:rsidRPr="0095382A" w14:paraId="4A349257" w14:textId="77777777" w:rsidTr="00886D19">
        <w:trPr>
          <w:trHeight w:hRule="exact" w:val="233"/>
        </w:trPr>
        <w:tc>
          <w:tcPr>
            <w:tcW w:w="6433" w:type="dxa"/>
            <w:tcBorders>
              <w:top w:val="single" w:sz="4" w:space="0" w:color="00B050"/>
              <w:left w:val="single" w:sz="4" w:space="0" w:color="00B050"/>
              <w:bottom w:val="single" w:sz="4" w:space="0" w:color="00B050"/>
              <w:right w:val="single" w:sz="4" w:space="0" w:color="00B050"/>
            </w:tcBorders>
            <w:hideMark/>
          </w:tcPr>
          <w:p w14:paraId="662FD990" w14:textId="77777777" w:rsidR="005B4A93" w:rsidRPr="0095382A" w:rsidRDefault="005B4A93" w:rsidP="00D30297">
            <w:pPr>
              <w:ind w:firstLine="29"/>
              <w:jc w:val="both"/>
              <w:rPr>
                <w:rFonts w:ascii="Arial Narrow" w:hAnsi="Arial Narrow"/>
                <w:color w:val="3A003A"/>
                <w:sz w:val="18"/>
                <w:szCs w:val="18"/>
              </w:rPr>
            </w:pPr>
            <w:r w:rsidRPr="0095382A">
              <w:rPr>
                <w:rFonts w:ascii="Arial Narrow" w:hAnsi="Arial Narrow"/>
                <w:color w:val="3A003A"/>
                <w:sz w:val="18"/>
                <w:szCs w:val="18"/>
              </w:rPr>
              <w:t>I. Credite de angajament</w:t>
            </w:r>
          </w:p>
        </w:tc>
        <w:tc>
          <w:tcPr>
            <w:tcW w:w="1505"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54BA5356" w14:textId="77777777" w:rsidR="005B4A93" w:rsidRPr="0095382A" w:rsidRDefault="005B4A93" w:rsidP="00D30297">
            <w:pPr>
              <w:ind w:firstLine="29"/>
              <w:jc w:val="center"/>
              <w:rPr>
                <w:rFonts w:ascii="Arial Narrow" w:hAnsi="Arial Narrow"/>
                <w:color w:val="3A003A"/>
                <w:sz w:val="18"/>
                <w:szCs w:val="18"/>
              </w:rPr>
            </w:pPr>
            <w:r w:rsidRPr="0095382A">
              <w:rPr>
                <w:rFonts w:ascii="Arial Narrow" w:hAnsi="Arial Narrow"/>
                <w:color w:val="3A003A"/>
                <w:sz w:val="18"/>
                <w:szCs w:val="18"/>
              </w:rPr>
              <w:t>22.400</w:t>
            </w:r>
          </w:p>
        </w:tc>
        <w:tc>
          <w:tcPr>
            <w:tcW w:w="99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0B1BF28C" w14:textId="77777777" w:rsidR="005B4A93" w:rsidRPr="0095382A" w:rsidRDefault="005B4A93" w:rsidP="00D30297">
            <w:pPr>
              <w:ind w:firstLine="29"/>
              <w:jc w:val="center"/>
              <w:rPr>
                <w:rFonts w:ascii="Arial Narrow" w:hAnsi="Arial Narrow"/>
                <w:color w:val="3A003A"/>
                <w:sz w:val="18"/>
                <w:szCs w:val="18"/>
              </w:rPr>
            </w:pPr>
            <w:r w:rsidRPr="0095382A">
              <w:rPr>
                <w:rFonts w:ascii="Arial Narrow" w:hAnsi="Arial Narrow"/>
                <w:color w:val="3A003A"/>
                <w:sz w:val="18"/>
                <w:szCs w:val="18"/>
              </w:rPr>
              <w:t>8,91</w:t>
            </w:r>
          </w:p>
        </w:tc>
      </w:tr>
      <w:tr w:rsidR="00D30297" w:rsidRPr="0095382A" w14:paraId="120BF964" w14:textId="77777777" w:rsidTr="00886D19">
        <w:trPr>
          <w:trHeight w:hRule="exact" w:val="233"/>
        </w:trPr>
        <w:tc>
          <w:tcPr>
            <w:tcW w:w="6433" w:type="dxa"/>
            <w:tcBorders>
              <w:top w:val="single" w:sz="4" w:space="0" w:color="00B050"/>
              <w:left w:val="single" w:sz="4" w:space="0" w:color="00B050"/>
              <w:bottom w:val="single" w:sz="4" w:space="0" w:color="00B050"/>
              <w:right w:val="single" w:sz="4" w:space="0" w:color="00B050"/>
            </w:tcBorders>
            <w:hideMark/>
          </w:tcPr>
          <w:p w14:paraId="5DDEF742" w14:textId="77777777" w:rsidR="005B4A93" w:rsidRPr="0095382A" w:rsidRDefault="005B4A93" w:rsidP="00D30297">
            <w:pPr>
              <w:ind w:firstLine="29"/>
              <w:jc w:val="both"/>
              <w:rPr>
                <w:rFonts w:ascii="Arial Narrow" w:hAnsi="Arial Narrow"/>
                <w:color w:val="3A003A"/>
                <w:sz w:val="18"/>
                <w:szCs w:val="18"/>
              </w:rPr>
            </w:pPr>
            <w:r w:rsidRPr="0095382A">
              <w:rPr>
                <w:rFonts w:ascii="Arial Narrow" w:hAnsi="Arial Narrow"/>
                <w:color w:val="3A003A"/>
                <w:sz w:val="18"/>
                <w:szCs w:val="18"/>
              </w:rPr>
              <w:t>II. Credite bugetare</w:t>
            </w:r>
          </w:p>
        </w:tc>
        <w:tc>
          <w:tcPr>
            <w:tcW w:w="1505"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4DC08F25" w14:textId="77777777" w:rsidR="005B4A93" w:rsidRPr="0095382A" w:rsidRDefault="005B4A93" w:rsidP="00D30297">
            <w:pPr>
              <w:ind w:firstLine="29"/>
              <w:jc w:val="center"/>
              <w:rPr>
                <w:rFonts w:ascii="Arial Narrow" w:hAnsi="Arial Narrow"/>
                <w:color w:val="3A003A"/>
                <w:sz w:val="18"/>
                <w:szCs w:val="18"/>
              </w:rPr>
            </w:pPr>
            <w:r w:rsidRPr="0095382A">
              <w:rPr>
                <w:rFonts w:ascii="Arial Narrow" w:hAnsi="Arial Narrow"/>
                <w:color w:val="3A003A"/>
                <w:sz w:val="18"/>
                <w:szCs w:val="18"/>
              </w:rPr>
              <w:t>22.400</w:t>
            </w:r>
          </w:p>
        </w:tc>
        <w:tc>
          <w:tcPr>
            <w:tcW w:w="99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6F40550E" w14:textId="77777777" w:rsidR="005B4A93" w:rsidRPr="0095382A" w:rsidRDefault="005B4A93" w:rsidP="00D30297">
            <w:pPr>
              <w:ind w:firstLine="29"/>
              <w:jc w:val="center"/>
              <w:rPr>
                <w:rFonts w:ascii="Arial Narrow" w:hAnsi="Arial Narrow"/>
                <w:color w:val="3A003A"/>
                <w:sz w:val="18"/>
                <w:szCs w:val="18"/>
              </w:rPr>
            </w:pPr>
            <w:r w:rsidRPr="0095382A">
              <w:rPr>
                <w:rFonts w:ascii="Arial Narrow" w:hAnsi="Arial Narrow"/>
                <w:color w:val="3A003A"/>
                <w:sz w:val="18"/>
                <w:szCs w:val="18"/>
              </w:rPr>
              <w:t>8,91</w:t>
            </w:r>
          </w:p>
        </w:tc>
      </w:tr>
      <w:tr w:rsidR="00D30297" w:rsidRPr="0095382A" w14:paraId="3FD762A1" w14:textId="77777777" w:rsidTr="00886D19">
        <w:trPr>
          <w:trHeight w:hRule="exact" w:val="435"/>
        </w:trPr>
        <w:tc>
          <w:tcPr>
            <w:tcW w:w="6433" w:type="dxa"/>
            <w:tcBorders>
              <w:top w:val="single" w:sz="4" w:space="0" w:color="00B050"/>
              <w:left w:val="single" w:sz="4" w:space="0" w:color="00B050"/>
              <w:bottom w:val="single" w:sz="4" w:space="0" w:color="00B050"/>
              <w:right w:val="single" w:sz="4" w:space="0" w:color="00B050"/>
            </w:tcBorders>
            <w:shd w:val="clear" w:color="auto" w:fill="auto"/>
            <w:vAlign w:val="center"/>
          </w:tcPr>
          <w:p w14:paraId="706B3C2E" w14:textId="77777777" w:rsidR="005B4A93" w:rsidRPr="0095382A" w:rsidRDefault="005B4A93" w:rsidP="00D30297">
            <w:pPr>
              <w:ind w:left="28" w:firstLine="1"/>
              <w:jc w:val="both"/>
              <w:rPr>
                <w:rFonts w:ascii="Arial Narrow" w:hAnsi="Arial Narrow"/>
                <w:b/>
                <w:color w:val="3A003A"/>
                <w:sz w:val="18"/>
                <w:szCs w:val="18"/>
              </w:rPr>
            </w:pPr>
            <w:r w:rsidRPr="0095382A">
              <w:rPr>
                <w:rFonts w:ascii="Arial Narrow" w:hAnsi="Arial Narrow"/>
                <w:b/>
                <w:color w:val="3A003A"/>
                <w:sz w:val="18"/>
                <w:szCs w:val="18"/>
              </w:rPr>
              <w:t>PROIECTE CU FINANŢARE DIN   SUMELE REPREZENTAND ASISTENTA FINANCIARA NERAMBURSABILA AFERENTA PNRR</w:t>
            </w:r>
          </w:p>
        </w:tc>
        <w:tc>
          <w:tcPr>
            <w:tcW w:w="1505"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CF09C28" w14:textId="77777777" w:rsidR="005B4A93" w:rsidRPr="0095382A" w:rsidRDefault="005B4A93" w:rsidP="00D30297">
            <w:pPr>
              <w:ind w:firstLine="29"/>
              <w:jc w:val="center"/>
              <w:rPr>
                <w:rFonts w:ascii="Arial Narrow" w:hAnsi="Arial Narrow"/>
                <w:color w:val="3A003A"/>
                <w:sz w:val="18"/>
                <w:szCs w:val="18"/>
              </w:rPr>
            </w:pPr>
          </w:p>
        </w:tc>
        <w:tc>
          <w:tcPr>
            <w:tcW w:w="993"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5A396A8" w14:textId="77777777" w:rsidR="005B4A93" w:rsidRPr="0095382A" w:rsidRDefault="005B4A93" w:rsidP="00D30297">
            <w:pPr>
              <w:ind w:firstLine="29"/>
              <w:jc w:val="center"/>
              <w:rPr>
                <w:rFonts w:ascii="Arial Narrow" w:hAnsi="Arial Narrow"/>
                <w:color w:val="3A003A"/>
                <w:sz w:val="18"/>
                <w:szCs w:val="18"/>
              </w:rPr>
            </w:pPr>
          </w:p>
        </w:tc>
      </w:tr>
      <w:tr w:rsidR="00D30297" w:rsidRPr="0095382A" w14:paraId="13FD0A21" w14:textId="77777777" w:rsidTr="00886D19">
        <w:trPr>
          <w:trHeight w:hRule="exact" w:val="233"/>
        </w:trPr>
        <w:tc>
          <w:tcPr>
            <w:tcW w:w="6433" w:type="dxa"/>
            <w:tcBorders>
              <w:top w:val="single" w:sz="4" w:space="0" w:color="00B050"/>
              <w:left w:val="single" w:sz="4" w:space="0" w:color="00B050"/>
              <w:bottom w:val="single" w:sz="4" w:space="0" w:color="00B050"/>
              <w:right w:val="single" w:sz="4" w:space="0" w:color="00B050"/>
            </w:tcBorders>
            <w:shd w:val="clear" w:color="auto" w:fill="auto"/>
            <w:vAlign w:val="center"/>
          </w:tcPr>
          <w:p w14:paraId="44EF8BC9" w14:textId="77777777" w:rsidR="005B4A93" w:rsidRPr="0095382A" w:rsidRDefault="005B4A93" w:rsidP="00D30297">
            <w:pPr>
              <w:ind w:firstLine="29"/>
              <w:jc w:val="both"/>
              <w:rPr>
                <w:rFonts w:ascii="Arial Narrow" w:hAnsi="Arial Narrow"/>
                <w:color w:val="3A003A"/>
                <w:sz w:val="18"/>
                <w:szCs w:val="18"/>
              </w:rPr>
            </w:pPr>
            <w:r w:rsidRPr="0095382A">
              <w:rPr>
                <w:rFonts w:ascii="Arial Narrow" w:hAnsi="Arial Narrow"/>
                <w:color w:val="3A003A"/>
                <w:sz w:val="18"/>
                <w:szCs w:val="18"/>
              </w:rPr>
              <w:t>I. Credite de angajament</w:t>
            </w:r>
          </w:p>
        </w:tc>
        <w:tc>
          <w:tcPr>
            <w:tcW w:w="1505"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34D27AEE" w14:textId="77777777" w:rsidR="005B4A93" w:rsidRPr="0095382A" w:rsidRDefault="005B4A93" w:rsidP="00D30297">
            <w:pPr>
              <w:ind w:firstLine="29"/>
              <w:jc w:val="center"/>
              <w:rPr>
                <w:rFonts w:ascii="Arial Narrow" w:hAnsi="Arial Narrow"/>
                <w:color w:val="3A003A"/>
                <w:sz w:val="18"/>
                <w:szCs w:val="18"/>
              </w:rPr>
            </w:pPr>
            <w:r w:rsidRPr="0095382A">
              <w:rPr>
                <w:rFonts w:ascii="Arial Narrow" w:hAnsi="Arial Narrow"/>
                <w:color w:val="3A003A"/>
                <w:sz w:val="18"/>
                <w:szCs w:val="18"/>
              </w:rPr>
              <w:t>12.824</w:t>
            </w:r>
          </w:p>
        </w:tc>
        <w:tc>
          <w:tcPr>
            <w:tcW w:w="99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09C2DF4C" w14:textId="77777777" w:rsidR="005B4A93" w:rsidRPr="0095382A" w:rsidRDefault="005B4A93" w:rsidP="00D30297">
            <w:pPr>
              <w:ind w:firstLine="29"/>
              <w:jc w:val="center"/>
              <w:rPr>
                <w:rFonts w:ascii="Arial Narrow" w:hAnsi="Arial Narrow"/>
                <w:color w:val="3A003A"/>
                <w:sz w:val="18"/>
                <w:szCs w:val="18"/>
              </w:rPr>
            </w:pPr>
            <w:r w:rsidRPr="0095382A">
              <w:rPr>
                <w:rFonts w:ascii="Arial Narrow" w:hAnsi="Arial Narrow"/>
                <w:color w:val="3A003A"/>
                <w:sz w:val="18"/>
                <w:szCs w:val="18"/>
              </w:rPr>
              <w:t>5,10</w:t>
            </w:r>
          </w:p>
        </w:tc>
      </w:tr>
      <w:tr w:rsidR="00D30297" w:rsidRPr="0095382A" w14:paraId="21624311" w14:textId="77777777" w:rsidTr="00886D19">
        <w:trPr>
          <w:trHeight w:hRule="exact" w:val="233"/>
        </w:trPr>
        <w:tc>
          <w:tcPr>
            <w:tcW w:w="6433" w:type="dxa"/>
            <w:tcBorders>
              <w:top w:val="single" w:sz="4" w:space="0" w:color="00B050"/>
              <w:left w:val="single" w:sz="4" w:space="0" w:color="00B050"/>
              <w:bottom w:val="single" w:sz="4" w:space="0" w:color="00B050"/>
              <w:right w:val="single" w:sz="4" w:space="0" w:color="00B050"/>
            </w:tcBorders>
            <w:shd w:val="clear" w:color="auto" w:fill="auto"/>
            <w:vAlign w:val="center"/>
          </w:tcPr>
          <w:p w14:paraId="6D7A4B35" w14:textId="77777777" w:rsidR="005B4A93" w:rsidRPr="0095382A" w:rsidRDefault="005B4A93" w:rsidP="00D30297">
            <w:pPr>
              <w:ind w:firstLine="29"/>
              <w:jc w:val="both"/>
              <w:rPr>
                <w:rFonts w:ascii="Arial Narrow" w:hAnsi="Arial Narrow"/>
                <w:color w:val="3A003A"/>
                <w:sz w:val="18"/>
                <w:szCs w:val="18"/>
              </w:rPr>
            </w:pPr>
            <w:r w:rsidRPr="0095382A">
              <w:rPr>
                <w:rFonts w:ascii="Arial Narrow" w:hAnsi="Arial Narrow"/>
                <w:color w:val="3A003A"/>
                <w:sz w:val="18"/>
                <w:szCs w:val="18"/>
              </w:rPr>
              <w:t>II. Credite bugetare</w:t>
            </w:r>
          </w:p>
        </w:tc>
        <w:tc>
          <w:tcPr>
            <w:tcW w:w="1505"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07A42B71" w14:textId="77777777" w:rsidR="005B4A93" w:rsidRPr="0095382A" w:rsidRDefault="005B4A93" w:rsidP="00D30297">
            <w:pPr>
              <w:ind w:firstLine="29"/>
              <w:jc w:val="center"/>
              <w:rPr>
                <w:rFonts w:ascii="Arial Narrow" w:hAnsi="Arial Narrow"/>
                <w:color w:val="3A003A"/>
                <w:sz w:val="18"/>
                <w:szCs w:val="18"/>
              </w:rPr>
            </w:pPr>
            <w:r w:rsidRPr="0095382A">
              <w:rPr>
                <w:rFonts w:ascii="Arial Narrow" w:hAnsi="Arial Narrow"/>
                <w:color w:val="3A003A"/>
                <w:sz w:val="18"/>
                <w:szCs w:val="18"/>
              </w:rPr>
              <w:t>12.824</w:t>
            </w:r>
          </w:p>
        </w:tc>
        <w:tc>
          <w:tcPr>
            <w:tcW w:w="99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402332D7" w14:textId="77777777" w:rsidR="005B4A93" w:rsidRPr="0095382A" w:rsidRDefault="005B4A93" w:rsidP="00D30297">
            <w:pPr>
              <w:ind w:firstLine="29"/>
              <w:jc w:val="center"/>
              <w:rPr>
                <w:rFonts w:ascii="Arial Narrow" w:hAnsi="Arial Narrow"/>
                <w:color w:val="3A003A"/>
                <w:sz w:val="18"/>
                <w:szCs w:val="18"/>
              </w:rPr>
            </w:pPr>
            <w:r w:rsidRPr="0095382A">
              <w:rPr>
                <w:rFonts w:ascii="Arial Narrow" w:hAnsi="Arial Narrow"/>
                <w:color w:val="3A003A"/>
                <w:sz w:val="18"/>
                <w:szCs w:val="18"/>
              </w:rPr>
              <w:t>5,09</w:t>
            </w:r>
          </w:p>
        </w:tc>
      </w:tr>
      <w:tr w:rsidR="00D30297" w:rsidRPr="0095382A" w14:paraId="04958967" w14:textId="77777777" w:rsidTr="00886D19">
        <w:trPr>
          <w:trHeight w:hRule="exact" w:val="233"/>
        </w:trPr>
        <w:tc>
          <w:tcPr>
            <w:tcW w:w="6433"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51B3984D" w14:textId="77777777" w:rsidR="005B4A93" w:rsidRPr="0095382A" w:rsidRDefault="005B4A93" w:rsidP="00D30297">
            <w:pPr>
              <w:ind w:firstLine="29"/>
              <w:jc w:val="both"/>
              <w:rPr>
                <w:rFonts w:ascii="Arial Narrow" w:hAnsi="Arial Narrow"/>
                <w:b/>
                <w:color w:val="3A003A"/>
                <w:sz w:val="18"/>
                <w:szCs w:val="18"/>
              </w:rPr>
            </w:pPr>
            <w:r w:rsidRPr="0095382A">
              <w:rPr>
                <w:rFonts w:ascii="Arial Narrow" w:hAnsi="Arial Narrow"/>
                <w:b/>
                <w:color w:val="3A003A"/>
                <w:sz w:val="18"/>
                <w:szCs w:val="18"/>
              </w:rPr>
              <w:t>ACTIVE NEFINANCIARE</w:t>
            </w:r>
          </w:p>
        </w:tc>
        <w:tc>
          <w:tcPr>
            <w:tcW w:w="1505"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71E6937E" w14:textId="77777777" w:rsidR="005B4A93" w:rsidRPr="0095382A" w:rsidRDefault="005B4A93" w:rsidP="00D30297">
            <w:pPr>
              <w:ind w:firstLine="29"/>
              <w:jc w:val="center"/>
              <w:rPr>
                <w:rFonts w:ascii="Arial Narrow" w:hAnsi="Arial Narrow"/>
                <w:color w:val="3A003A"/>
                <w:sz w:val="18"/>
                <w:szCs w:val="18"/>
              </w:rPr>
            </w:pPr>
          </w:p>
        </w:tc>
        <w:tc>
          <w:tcPr>
            <w:tcW w:w="99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35B53A97" w14:textId="77777777" w:rsidR="005B4A93" w:rsidRPr="0095382A" w:rsidRDefault="005B4A93" w:rsidP="00D30297">
            <w:pPr>
              <w:ind w:firstLine="29"/>
              <w:jc w:val="center"/>
              <w:rPr>
                <w:rFonts w:ascii="Arial Narrow" w:hAnsi="Arial Narrow"/>
                <w:color w:val="3A003A"/>
                <w:sz w:val="18"/>
                <w:szCs w:val="18"/>
              </w:rPr>
            </w:pPr>
          </w:p>
        </w:tc>
      </w:tr>
      <w:tr w:rsidR="00D30297" w:rsidRPr="0095382A" w14:paraId="05A5A5A8" w14:textId="77777777" w:rsidTr="00886D19">
        <w:trPr>
          <w:trHeight w:hRule="exact" w:val="233"/>
        </w:trPr>
        <w:tc>
          <w:tcPr>
            <w:tcW w:w="6433" w:type="dxa"/>
            <w:tcBorders>
              <w:top w:val="single" w:sz="4" w:space="0" w:color="00B050"/>
              <w:left w:val="single" w:sz="4" w:space="0" w:color="00B050"/>
              <w:bottom w:val="single" w:sz="4" w:space="0" w:color="00B050"/>
              <w:right w:val="single" w:sz="4" w:space="0" w:color="00B050"/>
            </w:tcBorders>
            <w:vAlign w:val="center"/>
            <w:hideMark/>
          </w:tcPr>
          <w:p w14:paraId="77C4E006" w14:textId="77777777" w:rsidR="005B4A93" w:rsidRPr="0095382A" w:rsidRDefault="005B4A93" w:rsidP="00D30297">
            <w:pPr>
              <w:ind w:firstLine="29"/>
              <w:jc w:val="both"/>
              <w:rPr>
                <w:rFonts w:ascii="Arial Narrow" w:hAnsi="Arial Narrow"/>
                <w:color w:val="3A003A"/>
                <w:sz w:val="18"/>
                <w:szCs w:val="18"/>
              </w:rPr>
            </w:pPr>
            <w:r w:rsidRPr="0095382A">
              <w:rPr>
                <w:rFonts w:ascii="Arial Narrow" w:hAnsi="Arial Narrow"/>
                <w:color w:val="3A003A"/>
                <w:sz w:val="18"/>
                <w:szCs w:val="18"/>
              </w:rPr>
              <w:t>I. Credite de angajament</w:t>
            </w:r>
          </w:p>
        </w:tc>
        <w:tc>
          <w:tcPr>
            <w:tcW w:w="1505"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56D33B71" w14:textId="77777777" w:rsidR="005B4A93" w:rsidRPr="0095382A" w:rsidRDefault="005B4A93" w:rsidP="00D30297">
            <w:pPr>
              <w:ind w:firstLine="29"/>
              <w:jc w:val="center"/>
              <w:rPr>
                <w:rFonts w:ascii="Arial Narrow" w:hAnsi="Arial Narrow"/>
                <w:color w:val="3A003A"/>
                <w:sz w:val="18"/>
                <w:szCs w:val="18"/>
              </w:rPr>
            </w:pPr>
            <w:r w:rsidRPr="0095382A">
              <w:rPr>
                <w:rFonts w:ascii="Arial Narrow" w:hAnsi="Arial Narrow"/>
                <w:color w:val="3A003A"/>
                <w:sz w:val="18"/>
                <w:szCs w:val="18"/>
              </w:rPr>
              <w:t>5.500</w:t>
            </w:r>
          </w:p>
        </w:tc>
        <w:tc>
          <w:tcPr>
            <w:tcW w:w="99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009C423C" w14:textId="77777777" w:rsidR="005B4A93" w:rsidRPr="0095382A" w:rsidRDefault="005B4A93" w:rsidP="00D30297">
            <w:pPr>
              <w:ind w:firstLine="29"/>
              <w:jc w:val="center"/>
              <w:rPr>
                <w:rFonts w:ascii="Arial Narrow" w:hAnsi="Arial Narrow"/>
                <w:color w:val="3A003A"/>
                <w:sz w:val="18"/>
                <w:szCs w:val="18"/>
              </w:rPr>
            </w:pPr>
            <w:r w:rsidRPr="0095382A">
              <w:rPr>
                <w:rFonts w:ascii="Arial Narrow" w:hAnsi="Arial Narrow"/>
                <w:color w:val="3A003A"/>
                <w:sz w:val="18"/>
                <w:szCs w:val="18"/>
              </w:rPr>
              <w:t>2,19</w:t>
            </w:r>
          </w:p>
        </w:tc>
      </w:tr>
      <w:tr w:rsidR="00D30297" w:rsidRPr="0095382A" w14:paraId="2FA785E7" w14:textId="77777777" w:rsidTr="00886D19">
        <w:trPr>
          <w:trHeight w:hRule="exact" w:val="233"/>
        </w:trPr>
        <w:tc>
          <w:tcPr>
            <w:tcW w:w="6433" w:type="dxa"/>
            <w:tcBorders>
              <w:top w:val="single" w:sz="4" w:space="0" w:color="00B050"/>
              <w:left w:val="single" w:sz="4" w:space="0" w:color="00B050"/>
              <w:bottom w:val="single" w:sz="4" w:space="0" w:color="00B050"/>
              <w:right w:val="single" w:sz="4" w:space="0" w:color="00B050"/>
            </w:tcBorders>
            <w:vAlign w:val="center"/>
            <w:hideMark/>
          </w:tcPr>
          <w:p w14:paraId="3ED0D7CD" w14:textId="77777777" w:rsidR="005B4A93" w:rsidRPr="0095382A" w:rsidRDefault="005B4A93" w:rsidP="00D30297">
            <w:pPr>
              <w:ind w:firstLine="29"/>
              <w:jc w:val="both"/>
              <w:rPr>
                <w:rFonts w:ascii="Arial Narrow" w:hAnsi="Arial Narrow"/>
                <w:color w:val="3A003A"/>
                <w:sz w:val="18"/>
                <w:szCs w:val="18"/>
              </w:rPr>
            </w:pPr>
            <w:r w:rsidRPr="0095382A">
              <w:rPr>
                <w:rFonts w:ascii="Arial Narrow" w:hAnsi="Arial Narrow"/>
                <w:color w:val="3A003A"/>
                <w:sz w:val="18"/>
                <w:szCs w:val="18"/>
              </w:rPr>
              <w:t>II. Credite bugetare</w:t>
            </w:r>
          </w:p>
        </w:tc>
        <w:tc>
          <w:tcPr>
            <w:tcW w:w="1505"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6CF3BA88" w14:textId="77777777" w:rsidR="005B4A93" w:rsidRPr="0095382A" w:rsidRDefault="005B4A93" w:rsidP="00D30297">
            <w:pPr>
              <w:ind w:firstLine="29"/>
              <w:jc w:val="center"/>
              <w:rPr>
                <w:rFonts w:ascii="Arial Narrow" w:hAnsi="Arial Narrow"/>
                <w:color w:val="3A003A"/>
                <w:sz w:val="18"/>
                <w:szCs w:val="18"/>
              </w:rPr>
            </w:pPr>
            <w:r w:rsidRPr="0095382A">
              <w:rPr>
                <w:rFonts w:ascii="Arial Narrow" w:hAnsi="Arial Narrow"/>
                <w:color w:val="3A003A"/>
                <w:sz w:val="18"/>
                <w:szCs w:val="18"/>
              </w:rPr>
              <w:t>5.500</w:t>
            </w:r>
          </w:p>
          <w:p w14:paraId="5D47D2F0" w14:textId="77777777" w:rsidR="005B4A93" w:rsidRPr="0095382A" w:rsidRDefault="005B4A93" w:rsidP="00D30297">
            <w:pPr>
              <w:ind w:firstLine="29"/>
              <w:jc w:val="center"/>
              <w:rPr>
                <w:rFonts w:ascii="Arial Narrow" w:hAnsi="Arial Narrow"/>
                <w:color w:val="3A003A"/>
                <w:sz w:val="18"/>
                <w:szCs w:val="18"/>
              </w:rPr>
            </w:pPr>
          </w:p>
        </w:tc>
        <w:tc>
          <w:tcPr>
            <w:tcW w:w="99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277431CE" w14:textId="77777777" w:rsidR="005B4A93" w:rsidRPr="0095382A" w:rsidRDefault="005B4A93" w:rsidP="00D30297">
            <w:pPr>
              <w:ind w:firstLine="29"/>
              <w:jc w:val="center"/>
              <w:rPr>
                <w:rFonts w:ascii="Arial Narrow" w:hAnsi="Arial Narrow"/>
                <w:color w:val="3A003A"/>
                <w:sz w:val="18"/>
                <w:szCs w:val="18"/>
              </w:rPr>
            </w:pPr>
            <w:r w:rsidRPr="0095382A">
              <w:rPr>
                <w:rFonts w:ascii="Arial Narrow" w:hAnsi="Arial Narrow"/>
                <w:color w:val="3A003A"/>
                <w:sz w:val="18"/>
                <w:szCs w:val="18"/>
              </w:rPr>
              <w:t>2,19</w:t>
            </w:r>
          </w:p>
        </w:tc>
      </w:tr>
      <w:tr w:rsidR="00D30297" w:rsidRPr="0095382A" w14:paraId="46E3920B" w14:textId="77777777" w:rsidTr="00886D19">
        <w:trPr>
          <w:trHeight w:hRule="exact" w:val="233"/>
        </w:trPr>
        <w:tc>
          <w:tcPr>
            <w:tcW w:w="6433" w:type="dxa"/>
            <w:tcBorders>
              <w:top w:val="single" w:sz="4" w:space="0" w:color="00B050"/>
              <w:left w:val="single" w:sz="4" w:space="0" w:color="00B050"/>
              <w:bottom w:val="single" w:sz="4" w:space="0" w:color="00B050"/>
              <w:right w:val="single" w:sz="4" w:space="0" w:color="00B050"/>
            </w:tcBorders>
            <w:shd w:val="clear" w:color="auto" w:fill="FFFFFF"/>
            <w:hideMark/>
          </w:tcPr>
          <w:p w14:paraId="48C8AF22" w14:textId="77777777" w:rsidR="005B4A93" w:rsidRPr="0095382A" w:rsidRDefault="005B4A93" w:rsidP="00D30297">
            <w:pPr>
              <w:ind w:firstLine="29"/>
              <w:jc w:val="both"/>
              <w:rPr>
                <w:rFonts w:ascii="Arial Narrow" w:hAnsi="Arial Narrow"/>
                <w:b/>
                <w:color w:val="3A003A"/>
                <w:sz w:val="18"/>
                <w:szCs w:val="18"/>
              </w:rPr>
            </w:pPr>
            <w:r w:rsidRPr="0095382A">
              <w:rPr>
                <w:rFonts w:ascii="Arial Narrow" w:hAnsi="Arial Narrow"/>
                <w:b/>
                <w:color w:val="3A003A"/>
                <w:sz w:val="18"/>
                <w:szCs w:val="18"/>
              </w:rPr>
              <w:t>II. FONDURI EXTERNE NERAMBURSABILE</w:t>
            </w:r>
          </w:p>
        </w:tc>
        <w:tc>
          <w:tcPr>
            <w:tcW w:w="1505"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55F37860" w14:textId="77777777" w:rsidR="005B4A93" w:rsidRPr="0095382A" w:rsidRDefault="005B4A93" w:rsidP="00D30297">
            <w:pPr>
              <w:ind w:firstLine="29"/>
              <w:jc w:val="center"/>
              <w:rPr>
                <w:rFonts w:ascii="Arial Narrow" w:hAnsi="Arial Narrow"/>
                <w:color w:val="3A003A"/>
                <w:sz w:val="18"/>
                <w:szCs w:val="18"/>
              </w:rPr>
            </w:pPr>
          </w:p>
        </w:tc>
        <w:tc>
          <w:tcPr>
            <w:tcW w:w="99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785DF096" w14:textId="77777777" w:rsidR="005B4A93" w:rsidRPr="0095382A" w:rsidRDefault="005B4A93" w:rsidP="00D30297">
            <w:pPr>
              <w:ind w:firstLine="29"/>
              <w:jc w:val="center"/>
              <w:rPr>
                <w:rFonts w:ascii="Arial Narrow" w:hAnsi="Arial Narrow"/>
                <w:color w:val="3A003A"/>
                <w:sz w:val="18"/>
                <w:szCs w:val="18"/>
              </w:rPr>
            </w:pPr>
          </w:p>
        </w:tc>
      </w:tr>
      <w:tr w:rsidR="00D30297" w:rsidRPr="0095382A" w14:paraId="7B042005" w14:textId="77777777" w:rsidTr="00886D19">
        <w:trPr>
          <w:trHeight w:hRule="exact" w:val="233"/>
        </w:trPr>
        <w:tc>
          <w:tcPr>
            <w:tcW w:w="6433" w:type="dxa"/>
            <w:tcBorders>
              <w:top w:val="single" w:sz="4" w:space="0" w:color="00B050"/>
              <w:left w:val="single" w:sz="4" w:space="0" w:color="00B050"/>
              <w:bottom w:val="single" w:sz="4" w:space="0" w:color="00B050"/>
              <w:right w:val="single" w:sz="4" w:space="0" w:color="00B050"/>
            </w:tcBorders>
            <w:shd w:val="clear" w:color="auto" w:fill="FFFFFF"/>
            <w:hideMark/>
          </w:tcPr>
          <w:p w14:paraId="23668B09" w14:textId="77777777" w:rsidR="005B4A93" w:rsidRPr="0095382A" w:rsidRDefault="005B4A93" w:rsidP="00D30297">
            <w:pPr>
              <w:ind w:firstLine="29"/>
              <w:jc w:val="both"/>
              <w:rPr>
                <w:rFonts w:ascii="Arial Narrow" w:hAnsi="Arial Narrow"/>
                <w:color w:val="3A003A"/>
                <w:sz w:val="18"/>
                <w:szCs w:val="18"/>
              </w:rPr>
            </w:pPr>
            <w:r w:rsidRPr="0095382A">
              <w:rPr>
                <w:rFonts w:ascii="Arial Narrow" w:hAnsi="Arial Narrow"/>
                <w:color w:val="3A003A"/>
                <w:sz w:val="18"/>
                <w:szCs w:val="18"/>
              </w:rPr>
              <w:t>I. Credite de angajament</w:t>
            </w:r>
          </w:p>
        </w:tc>
        <w:tc>
          <w:tcPr>
            <w:tcW w:w="1505"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2FF0A659" w14:textId="77777777" w:rsidR="005B4A93" w:rsidRPr="0095382A" w:rsidRDefault="005B4A93" w:rsidP="00D30297">
            <w:pPr>
              <w:ind w:firstLine="29"/>
              <w:jc w:val="center"/>
              <w:rPr>
                <w:rFonts w:ascii="Arial Narrow" w:hAnsi="Arial Narrow"/>
                <w:color w:val="3A003A"/>
                <w:sz w:val="18"/>
                <w:szCs w:val="18"/>
              </w:rPr>
            </w:pPr>
            <w:r w:rsidRPr="0095382A">
              <w:rPr>
                <w:rFonts w:ascii="Arial Narrow" w:hAnsi="Arial Narrow"/>
                <w:color w:val="3A003A"/>
                <w:sz w:val="18"/>
                <w:szCs w:val="18"/>
              </w:rPr>
              <w:t>3.822</w:t>
            </w:r>
          </w:p>
        </w:tc>
        <w:tc>
          <w:tcPr>
            <w:tcW w:w="993"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3E2A6226" w14:textId="77777777" w:rsidR="005B4A93" w:rsidRPr="0095382A" w:rsidRDefault="005B4A93" w:rsidP="00D30297">
            <w:pPr>
              <w:ind w:firstLine="29"/>
              <w:jc w:val="center"/>
              <w:rPr>
                <w:rFonts w:ascii="Arial Narrow" w:hAnsi="Arial Narrow"/>
                <w:color w:val="3A003A"/>
                <w:sz w:val="18"/>
                <w:szCs w:val="18"/>
              </w:rPr>
            </w:pPr>
            <w:r w:rsidRPr="0095382A">
              <w:rPr>
                <w:rFonts w:ascii="Arial Narrow" w:hAnsi="Arial Narrow"/>
                <w:color w:val="3A003A"/>
                <w:sz w:val="18"/>
                <w:szCs w:val="18"/>
              </w:rPr>
              <w:t>1,52</w:t>
            </w:r>
          </w:p>
        </w:tc>
      </w:tr>
      <w:tr w:rsidR="00D30297" w:rsidRPr="0095382A" w14:paraId="3623BEC6" w14:textId="77777777" w:rsidTr="00886D19">
        <w:trPr>
          <w:trHeight w:hRule="exact" w:val="233"/>
        </w:trPr>
        <w:tc>
          <w:tcPr>
            <w:tcW w:w="6433" w:type="dxa"/>
            <w:tcBorders>
              <w:top w:val="single" w:sz="4" w:space="0" w:color="00B050"/>
              <w:left w:val="single" w:sz="4" w:space="0" w:color="00B050"/>
              <w:bottom w:val="threeDEmboss" w:sz="6" w:space="0" w:color="00B050"/>
              <w:right w:val="single" w:sz="4" w:space="0" w:color="00B050"/>
            </w:tcBorders>
            <w:shd w:val="clear" w:color="auto" w:fill="FFFFFF"/>
            <w:hideMark/>
          </w:tcPr>
          <w:p w14:paraId="684D6650" w14:textId="77777777" w:rsidR="005B4A93" w:rsidRPr="0095382A" w:rsidRDefault="005B4A93" w:rsidP="00D30297">
            <w:pPr>
              <w:ind w:firstLine="29"/>
              <w:jc w:val="both"/>
              <w:rPr>
                <w:rFonts w:ascii="Arial Narrow" w:hAnsi="Arial Narrow"/>
                <w:color w:val="3A003A"/>
                <w:sz w:val="18"/>
                <w:szCs w:val="18"/>
              </w:rPr>
            </w:pPr>
            <w:r w:rsidRPr="0095382A">
              <w:rPr>
                <w:rFonts w:ascii="Arial Narrow" w:hAnsi="Arial Narrow"/>
                <w:color w:val="3A003A"/>
                <w:sz w:val="18"/>
                <w:szCs w:val="18"/>
              </w:rPr>
              <w:t>II. Credite bugetare</w:t>
            </w:r>
          </w:p>
        </w:tc>
        <w:tc>
          <w:tcPr>
            <w:tcW w:w="1505" w:type="dxa"/>
            <w:tcBorders>
              <w:top w:val="single" w:sz="4" w:space="0" w:color="00B050"/>
              <w:left w:val="single" w:sz="4" w:space="0" w:color="00B050"/>
              <w:bottom w:val="threeDEmboss" w:sz="6" w:space="0" w:color="00B050"/>
              <w:right w:val="single" w:sz="4" w:space="0" w:color="00B050"/>
            </w:tcBorders>
            <w:shd w:val="clear" w:color="000000" w:fill="FFFFFF"/>
            <w:vAlign w:val="center"/>
            <w:hideMark/>
          </w:tcPr>
          <w:p w14:paraId="7C5AE6B2" w14:textId="77777777" w:rsidR="005B4A93" w:rsidRPr="0095382A" w:rsidRDefault="005B4A93" w:rsidP="00D30297">
            <w:pPr>
              <w:ind w:firstLine="29"/>
              <w:jc w:val="center"/>
              <w:rPr>
                <w:rFonts w:ascii="Arial Narrow" w:hAnsi="Arial Narrow"/>
                <w:color w:val="3A003A"/>
                <w:sz w:val="18"/>
                <w:szCs w:val="18"/>
              </w:rPr>
            </w:pPr>
            <w:r w:rsidRPr="0095382A">
              <w:rPr>
                <w:rFonts w:ascii="Arial Narrow" w:hAnsi="Arial Narrow"/>
                <w:color w:val="3A003A"/>
                <w:sz w:val="18"/>
                <w:szCs w:val="18"/>
              </w:rPr>
              <w:t>3.982</w:t>
            </w:r>
          </w:p>
        </w:tc>
        <w:tc>
          <w:tcPr>
            <w:tcW w:w="993" w:type="dxa"/>
            <w:tcBorders>
              <w:top w:val="single" w:sz="4" w:space="0" w:color="00B050"/>
              <w:left w:val="single" w:sz="4" w:space="0" w:color="00B050"/>
              <w:bottom w:val="threeDEmboss" w:sz="6" w:space="0" w:color="00B050"/>
              <w:right w:val="single" w:sz="4" w:space="0" w:color="00B050"/>
            </w:tcBorders>
            <w:shd w:val="clear" w:color="000000" w:fill="FFFFFF"/>
            <w:vAlign w:val="center"/>
            <w:hideMark/>
          </w:tcPr>
          <w:p w14:paraId="4651407C" w14:textId="77777777" w:rsidR="005B4A93" w:rsidRPr="0095382A" w:rsidRDefault="005B4A93" w:rsidP="00D30297">
            <w:pPr>
              <w:ind w:firstLine="29"/>
              <w:jc w:val="center"/>
              <w:rPr>
                <w:rFonts w:ascii="Arial Narrow" w:hAnsi="Arial Narrow"/>
                <w:color w:val="3A003A"/>
                <w:sz w:val="18"/>
                <w:szCs w:val="18"/>
              </w:rPr>
            </w:pPr>
            <w:r w:rsidRPr="0095382A">
              <w:rPr>
                <w:rFonts w:ascii="Arial Narrow" w:hAnsi="Arial Narrow"/>
                <w:color w:val="3A003A"/>
                <w:sz w:val="18"/>
                <w:szCs w:val="18"/>
              </w:rPr>
              <w:t>1,58</w:t>
            </w:r>
          </w:p>
        </w:tc>
      </w:tr>
      <w:tr w:rsidR="00D30297" w:rsidRPr="0095382A" w14:paraId="41E5C540" w14:textId="77777777" w:rsidTr="00E65680">
        <w:trPr>
          <w:trHeight w:hRule="exact" w:val="233"/>
        </w:trPr>
        <w:tc>
          <w:tcPr>
            <w:tcW w:w="6433" w:type="dxa"/>
            <w:tcBorders>
              <w:top w:val="threeDEmboss" w:sz="6" w:space="0" w:color="00B050"/>
              <w:left w:val="threeDEmboss" w:sz="6" w:space="0" w:color="00B050"/>
              <w:bottom w:val="single" w:sz="4" w:space="0" w:color="00B050"/>
              <w:right w:val="single" w:sz="4" w:space="0" w:color="00B050"/>
            </w:tcBorders>
            <w:shd w:val="clear" w:color="auto" w:fill="FFF8F3"/>
            <w:hideMark/>
          </w:tcPr>
          <w:p w14:paraId="145A70B9" w14:textId="77777777" w:rsidR="005B4A93" w:rsidRPr="0095382A" w:rsidRDefault="005B4A93" w:rsidP="00D30297">
            <w:pPr>
              <w:ind w:firstLine="29"/>
              <w:jc w:val="both"/>
              <w:rPr>
                <w:rFonts w:ascii="Arial Narrow" w:hAnsi="Arial Narrow"/>
                <w:b/>
                <w:color w:val="3A003A"/>
                <w:sz w:val="18"/>
                <w:szCs w:val="18"/>
              </w:rPr>
            </w:pPr>
            <w:r w:rsidRPr="0095382A">
              <w:rPr>
                <w:rFonts w:ascii="Arial Narrow" w:hAnsi="Arial Narrow"/>
                <w:b/>
                <w:color w:val="3A003A"/>
                <w:sz w:val="18"/>
                <w:szCs w:val="18"/>
              </w:rPr>
              <w:t xml:space="preserve">TOTAL GENERAL                                                                                          </w:t>
            </w:r>
            <w:r w:rsidR="00D30297" w:rsidRPr="0095382A">
              <w:rPr>
                <w:rFonts w:ascii="Arial Narrow" w:hAnsi="Arial Narrow"/>
                <w:b/>
                <w:color w:val="3A003A"/>
                <w:sz w:val="18"/>
                <w:szCs w:val="18"/>
              </w:rPr>
              <w:t xml:space="preserve">               </w:t>
            </w:r>
            <w:r w:rsidRPr="0095382A">
              <w:rPr>
                <w:rFonts w:ascii="Arial Narrow" w:hAnsi="Arial Narrow"/>
                <w:b/>
                <w:color w:val="3A003A"/>
                <w:sz w:val="18"/>
                <w:szCs w:val="18"/>
              </w:rPr>
              <w:t xml:space="preserve">  - mii lei -</w:t>
            </w:r>
          </w:p>
        </w:tc>
        <w:tc>
          <w:tcPr>
            <w:tcW w:w="1505" w:type="dxa"/>
            <w:tcBorders>
              <w:top w:val="threeDEmboss" w:sz="6" w:space="0" w:color="00B050"/>
              <w:left w:val="single" w:sz="4" w:space="0" w:color="00B050"/>
              <w:bottom w:val="single" w:sz="4" w:space="0" w:color="00B050"/>
              <w:right w:val="single" w:sz="4" w:space="0" w:color="00B050"/>
            </w:tcBorders>
            <w:shd w:val="clear" w:color="auto" w:fill="FFF8F3"/>
          </w:tcPr>
          <w:p w14:paraId="6CA324EC" w14:textId="77777777" w:rsidR="005B4A93" w:rsidRPr="0095382A" w:rsidRDefault="005B4A93" w:rsidP="00D30297">
            <w:pPr>
              <w:ind w:firstLine="29"/>
              <w:jc w:val="center"/>
              <w:rPr>
                <w:rFonts w:ascii="Arial Narrow" w:hAnsi="Arial Narrow"/>
                <w:color w:val="3A003A"/>
                <w:sz w:val="18"/>
                <w:szCs w:val="18"/>
              </w:rPr>
            </w:pPr>
          </w:p>
        </w:tc>
        <w:tc>
          <w:tcPr>
            <w:tcW w:w="993" w:type="dxa"/>
            <w:tcBorders>
              <w:top w:val="threeDEmboss" w:sz="6" w:space="0" w:color="00B050"/>
              <w:left w:val="single" w:sz="4" w:space="0" w:color="00B050"/>
              <w:bottom w:val="single" w:sz="4" w:space="0" w:color="00B050"/>
              <w:right w:val="threeDEmboss" w:sz="6" w:space="0" w:color="00B050"/>
            </w:tcBorders>
            <w:shd w:val="clear" w:color="auto" w:fill="FFF8F3"/>
          </w:tcPr>
          <w:p w14:paraId="49CC6905" w14:textId="77777777" w:rsidR="005B4A93" w:rsidRPr="0095382A" w:rsidRDefault="005B4A93" w:rsidP="00D30297">
            <w:pPr>
              <w:ind w:firstLine="29"/>
              <w:jc w:val="center"/>
              <w:rPr>
                <w:rFonts w:ascii="Arial Narrow" w:hAnsi="Arial Narrow"/>
                <w:color w:val="3A003A"/>
                <w:sz w:val="18"/>
                <w:szCs w:val="18"/>
              </w:rPr>
            </w:pPr>
          </w:p>
        </w:tc>
      </w:tr>
      <w:tr w:rsidR="00D30297" w:rsidRPr="0095382A" w14:paraId="0CE49654" w14:textId="77777777" w:rsidTr="00E65680">
        <w:trPr>
          <w:trHeight w:hRule="exact" w:val="233"/>
        </w:trPr>
        <w:tc>
          <w:tcPr>
            <w:tcW w:w="6433" w:type="dxa"/>
            <w:tcBorders>
              <w:top w:val="single" w:sz="4" w:space="0" w:color="00B050"/>
              <w:left w:val="threeDEmboss" w:sz="6" w:space="0" w:color="00B050"/>
              <w:bottom w:val="single" w:sz="4" w:space="0" w:color="00B050"/>
              <w:right w:val="single" w:sz="4" w:space="0" w:color="00B050"/>
            </w:tcBorders>
            <w:shd w:val="clear" w:color="auto" w:fill="FFF8F3"/>
            <w:hideMark/>
          </w:tcPr>
          <w:p w14:paraId="26CCF953" w14:textId="77777777" w:rsidR="005B4A93" w:rsidRPr="0095382A" w:rsidRDefault="005B4A93" w:rsidP="00D30297">
            <w:pPr>
              <w:ind w:firstLine="29"/>
              <w:jc w:val="both"/>
              <w:rPr>
                <w:rFonts w:ascii="Arial Narrow" w:hAnsi="Arial Narrow"/>
                <w:b/>
                <w:color w:val="3A003A"/>
                <w:sz w:val="18"/>
                <w:szCs w:val="18"/>
              </w:rPr>
            </w:pPr>
            <w:r w:rsidRPr="0095382A">
              <w:rPr>
                <w:rFonts w:ascii="Arial Narrow" w:hAnsi="Arial Narrow"/>
                <w:b/>
                <w:color w:val="3A003A"/>
                <w:sz w:val="18"/>
                <w:szCs w:val="18"/>
              </w:rPr>
              <w:t>I. Credite de angajament</w:t>
            </w:r>
          </w:p>
        </w:tc>
        <w:tc>
          <w:tcPr>
            <w:tcW w:w="1505" w:type="dxa"/>
            <w:tcBorders>
              <w:top w:val="single" w:sz="4" w:space="0" w:color="00B050"/>
              <w:bottom w:val="single" w:sz="4" w:space="0" w:color="00B050"/>
              <w:right w:val="single" w:sz="4" w:space="0" w:color="00B050"/>
            </w:tcBorders>
            <w:shd w:val="clear" w:color="auto" w:fill="FFF8F3"/>
            <w:vAlign w:val="center"/>
            <w:hideMark/>
          </w:tcPr>
          <w:p w14:paraId="2085AD29" w14:textId="77777777" w:rsidR="005B4A93" w:rsidRPr="0095382A" w:rsidRDefault="005B4A93" w:rsidP="00D30297">
            <w:pPr>
              <w:ind w:firstLine="29"/>
              <w:jc w:val="center"/>
              <w:rPr>
                <w:rFonts w:ascii="Arial Narrow" w:hAnsi="Arial Narrow"/>
                <w:b/>
                <w:color w:val="3A003A"/>
                <w:sz w:val="18"/>
                <w:szCs w:val="18"/>
              </w:rPr>
            </w:pPr>
            <w:r w:rsidRPr="0095382A">
              <w:rPr>
                <w:rFonts w:ascii="Arial Narrow" w:hAnsi="Arial Narrow"/>
                <w:b/>
                <w:color w:val="3A003A"/>
                <w:sz w:val="18"/>
                <w:szCs w:val="18"/>
              </w:rPr>
              <w:t>251.376</w:t>
            </w:r>
          </w:p>
        </w:tc>
        <w:tc>
          <w:tcPr>
            <w:tcW w:w="993" w:type="dxa"/>
            <w:tcBorders>
              <w:top w:val="single" w:sz="4" w:space="0" w:color="00B050"/>
              <w:left w:val="single" w:sz="4" w:space="0" w:color="00B050"/>
              <w:bottom w:val="single" w:sz="4" w:space="0" w:color="00B050"/>
              <w:right w:val="threeDEmboss" w:sz="6" w:space="0" w:color="00B050"/>
            </w:tcBorders>
            <w:shd w:val="clear" w:color="auto" w:fill="FFF8F3"/>
            <w:vAlign w:val="center"/>
            <w:hideMark/>
          </w:tcPr>
          <w:p w14:paraId="4350C6BA" w14:textId="77777777" w:rsidR="005B4A93" w:rsidRPr="0095382A" w:rsidRDefault="005B4A93" w:rsidP="00D30297">
            <w:pPr>
              <w:ind w:firstLine="29"/>
              <w:jc w:val="center"/>
              <w:rPr>
                <w:rFonts w:ascii="Arial Narrow" w:hAnsi="Arial Narrow"/>
                <w:b/>
                <w:color w:val="3A003A"/>
                <w:sz w:val="18"/>
                <w:szCs w:val="18"/>
              </w:rPr>
            </w:pPr>
            <w:r w:rsidRPr="0095382A">
              <w:rPr>
                <w:rFonts w:ascii="Arial Narrow" w:hAnsi="Arial Narrow"/>
                <w:b/>
                <w:color w:val="3A003A"/>
                <w:sz w:val="18"/>
                <w:szCs w:val="18"/>
              </w:rPr>
              <w:t>100,00</w:t>
            </w:r>
          </w:p>
        </w:tc>
      </w:tr>
      <w:tr w:rsidR="00D30297" w:rsidRPr="0095382A" w14:paraId="38BC6A4B" w14:textId="77777777" w:rsidTr="00E65680">
        <w:trPr>
          <w:trHeight w:hRule="exact" w:val="233"/>
        </w:trPr>
        <w:tc>
          <w:tcPr>
            <w:tcW w:w="6433" w:type="dxa"/>
            <w:tcBorders>
              <w:top w:val="single" w:sz="4" w:space="0" w:color="00B050"/>
              <w:left w:val="threeDEmboss" w:sz="6" w:space="0" w:color="00B050"/>
              <w:bottom w:val="threeDEmboss" w:sz="6" w:space="0" w:color="00B050"/>
              <w:right w:val="single" w:sz="4" w:space="0" w:color="00B050"/>
            </w:tcBorders>
            <w:shd w:val="clear" w:color="auto" w:fill="FFF8F3"/>
            <w:hideMark/>
          </w:tcPr>
          <w:p w14:paraId="3867D64E" w14:textId="77777777" w:rsidR="005B4A93" w:rsidRPr="0095382A" w:rsidRDefault="005B4A93" w:rsidP="00D30297">
            <w:pPr>
              <w:ind w:firstLine="29"/>
              <w:jc w:val="both"/>
              <w:rPr>
                <w:rFonts w:ascii="Arial Narrow" w:hAnsi="Arial Narrow"/>
                <w:b/>
                <w:color w:val="3A003A"/>
                <w:sz w:val="18"/>
                <w:szCs w:val="18"/>
              </w:rPr>
            </w:pPr>
            <w:r w:rsidRPr="0095382A">
              <w:rPr>
                <w:rFonts w:ascii="Arial Narrow" w:hAnsi="Arial Narrow"/>
                <w:b/>
                <w:color w:val="3A003A"/>
                <w:sz w:val="18"/>
                <w:szCs w:val="18"/>
              </w:rPr>
              <w:t>II. Credite bugetare</w:t>
            </w:r>
          </w:p>
        </w:tc>
        <w:tc>
          <w:tcPr>
            <w:tcW w:w="1505" w:type="dxa"/>
            <w:tcBorders>
              <w:top w:val="single" w:sz="4" w:space="0" w:color="00B050"/>
              <w:bottom w:val="threeDEmboss" w:sz="6" w:space="0" w:color="00B050"/>
              <w:right w:val="single" w:sz="4" w:space="0" w:color="00B050"/>
            </w:tcBorders>
            <w:shd w:val="clear" w:color="auto" w:fill="FFF8F3"/>
            <w:vAlign w:val="center"/>
            <w:hideMark/>
          </w:tcPr>
          <w:p w14:paraId="02953440" w14:textId="77777777" w:rsidR="005B4A93" w:rsidRPr="0095382A" w:rsidRDefault="005B4A93" w:rsidP="00D30297">
            <w:pPr>
              <w:ind w:firstLine="29"/>
              <w:jc w:val="center"/>
              <w:rPr>
                <w:rFonts w:ascii="Arial Narrow" w:hAnsi="Arial Narrow"/>
                <w:b/>
                <w:color w:val="3A003A"/>
                <w:sz w:val="18"/>
                <w:szCs w:val="18"/>
              </w:rPr>
            </w:pPr>
            <w:r w:rsidRPr="0095382A">
              <w:rPr>
                <w:rFonts w:ascii="Arial Narrow" w:hAnsi="Arial Narrow"/>
                <w:b/>
                <w:color w:val="3A003A"/>
                <w:sz w:val="18"/>
                <w:szCs w:val="18"/>
              </w:rPr>
              <w:t>251.536</w:t>
            </w:r>
          </w:p>
        </w:tc>
        <w:tc>
          <w:tcPr>
            <w:tcW w:w="993" w:type="dxa"/>
            <w:tcBorders>
              <w:top w:val="single" w:sz="4" w:space="0" w:color="00B050"/>
              <w:left w:val="single" w:sz="4" w:space="0" w:color="00B050"/>
              <w:bottom w:val="threeDEmboss" w:sz="6" w:space="0" w:color="00B050"/>
              <w:right w:val="threeDEmboss" w:sz="6" w:space="0" w:color="00B050"/>
            </w:tcBorders>
            <w:shd w:val="clear" w:color="auto" w:fill="FFF8F3"/>
            <w:vAlign w:val="center"/>
            <w:hideMark/>
          </w:tcPr>
          <w:p w14:paraId="31021A6C" w14:textId="77777777" w:rsidR="005B4A93" w:rsidRPr="0095382A" w:rsidRDefault="005B4A93" w:rsidP="00D30297">
            <w:pPr>
              <w:ind w:firstLine="29"/>
              <w:jc w:val="center"/>
              <w:rPr>
                <w:rFonts w:ascii="Arial Narrow" w:hAnsi="Arial Narrow"/>
                <w:b/>
                <w:color w:val="3A003A"/>
                <w:sz w:val="18"/>
                <w:szCs w:val="18"/>
              </w:rPr>
            </w:pPr>
            <w:r w:rsidRPr="0095382A">
              <w:rPr>
                <w:rFonts w:ascii="Arial Narrow" w:hAnsi="Arial Narrow"/>
                <w:b/>
                <w:color w:val="3A003A"/>
                <w:sz w:val="18"/>
                <w:szCs w:val="18"/>
              </w:rPr>
              <w:t>100,00</w:t>
            </w:r>
          </w:p>
        </w:tc>
      </w:tr>
    </w:tbl>
    <w:p w14:paraId="2F468D8C" w14:textId="77777777" w:rsidR="005B4A93" w:rsidRPr="0095382A" w:rsidRDefault="005B4A93" w:rsidP="00C93545">
      <w:pPr>
        <w:jc w:val="right"/>
        <w:rPr>
          <w:rFonts w:ascii="Arial Narrow" w:hAnsi="Arial Narrow"/>
          <w:color w:val="3A003A"/>
          <w:sz w:val="20"/>
          <w:szCs w:val="20"/>
          <w:lang w:val="en-US"/>
        </w:rPr>
      </w:pPr>
    </w:p>
    <w:tbl>
      <w:tblPr>
        <w:tblpPr w:leftFromText="180" w:rightFromText="180" w:vertAnchor="text" w:horzAnchor="margin" w:tblpX="545" w:tblpY="236"/>
        <w:tblW w:w="893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6498"/>
        <w:gridCol w:w="1417"/>
        <w:gridCol w:w="1015"/>
      </w:tblGrid>
      <w:tr w:rsidR="00C93545" w:rsidRPr="0095382A" w14:paraId="618D94D5" w14:textId="77777777" w:rsidTr="00886D19">
        <w:trPr>
          <w:trHeight w:val="276"/>
          <w:tblHeader/>
        </w:trPr>
        <w:tc>
          <w:tcPr>
            <w:tcW w:w="6498" w:type="dxa"/>
            <w:tcBorders>
              <w:top w:val="nil"/>
              <w:left w:val="nil"/>
              <w:bottom w:val="threeDEmboss" w:sz="6" w:space="0" w:color="00B050"/>
              <w:right w:val="nil"/>
            </w:tcBorders>
            <w:shd w:val="clear" w:color="auto" w:fill="FFFFFF" w:themeFill="background1"/>
            <w:vAlign w:val="center"/>
          </w:tcPr>
          <w:p w14:paraId="40B10695" w14:textId="77777777" w:rsidR="00C93545" w:rsidRPr="0095382A" w:rsidRDefault="00C93545" w:rsidP="00886D19">
            <w:pPr>
              <w:ind w:firstLine="29"/>
              <w:jc w:val="center"/>
              <w:rPr>
                <w:rFonts w:ascii="Arial Narrow" w:hAnsi="Arial Narrow"/>
                <w:b/>
                <w:color w:val="3A003A"/>
                <w:sz w:val="18"/>
                <w:szCs w:val="18"/>
              </w:rPr>
            </w:pPr>
          </w:p>
        </w:tc>
        <w:tc>
          <w:tcPr>
            <w:tcW w:w="1417" w:type="dxa"/>
            <w:tcBorders>
              <w:top w:val="nil"/>
              <w:left w:val="nil"/>
              <w:bottom w:val="threeDEmboss" w:sz="6" w:space="0" w:color="00B050"/>
              <w:right w:val="nil"/>
            </w:tcBorders>
            <w:shd w:val="clear" w:color="auto" w:fill="FFFFFF" w:themeFill="background1"/>
            <w:vAlign w:val="center"/>
          </w:tcPr>
          <w:p w14:paraId="625649FC" w14:textId="77777777" w:rsidR="00C93545" w:rsidRPr="0095382A" w:rsidRDefault="00C93545" w:rsidP="00886D19">
            <w:pPr>
              <w:ind w:firstLine="29"/>
              <w:jc w:val="center"/>
              <w:rPr>
                <w:rFonts w:ascii="Arial Narrow" w:hAnsi="Arial Narrow"/>
                <w:b/>
                <w:color w:val="3A003A"/>
                <w:sz w:val="18"/>
                <w:szCs w:val="18"/>
              </w:rPr>
            </w:pPr>
          </w:p>
        </w:tc>
        <w:tc>
          <w:tcPr>
            <w:tcW w:w="1015" w:type="dxa"/>
            <w:tcBorders>
              <w:top w:val="nil"/>
              <w:left w:val="nil"/>
              <w:bottom w:val="threeDEmboss" w:sz="6" w:space="0" w:color="00B050"/>
              <w:right w:val="nil"/>
            </w:tcBorders>
            <w:shd w:val="clear" w:color="auto" w:fill="FFFFFF" w:themeFill="background1"/>
            <w:vAlign w:val="center"/>
          </w:tcPr>
          <w:p w14:paraId="236129CE" w14:textId="77777777" w:rsidR="00C93545" w:rsidRPr="0095382A" w:rsidRDefault="00497510" w:rsidP="00886D19">
            <w:pPr>
              <w:ind w:firstLine="29"/>
              <w:jc w:val="center"/>
              <w:rPr>
                <w:rFonts w:ascii="Arial Narrow" w:hAnsi="Arial Narrow"/>
                <w:b/>
                <w:color w:val="3A003A"/>
                <w:sz w:val="18"/>
                <w:szCs w:val="18"/>
              </w:rPr>
            </w:pPr>
            <w:r w:rsidRPr="0095382A">
              <w:rPr>
                <w:rFonts w:ascii="Arial Narrow" w:hAnsi="Arial Narrow"/>
                <w:b/>
                <w:color w:val="3A003A"/>
                <w:sz w:val="20"/>
                <w:szCs w:val="20"/>
                <w:lang w:val="en-US"/>
              </w:rPr>
              <w:t xml:space="preserve">    </w:t>
            </w:r>
            <w:r w:rsidR="00C93545" w:rsidRPr="0095382A">
              <w:rPr>
                <w:rFonts w:ascii="Arial Narrow" w:hAnsi="Arial Narrow"/>
                <w:b/>
                <w:color w:val="3A003A"/>
                <w:sz w:val="20"/>
                <w:szCs w:val="20"/>
                <w:lang w:val="en-US"/>
              </w:rPr>
              <w:t>DIICOT</w:t>
            </w:r>
          </w:p>
        </w:tc>
      </w:tr>
      <w:tr w:rsidR="00D70309" w:rsidRPr="0095382A" w14:paraId="755F5E64" w14:textId="77777777" w:rsidTr="00E65680">
        <w:trPr>
          <w:trHeight w:val="276"/>
          <w:tblHeader/>
        </w:trPr>
        <w:tc>
          <w:tcPr>
            <w:tcW w:w="6498" w:type="dxa"/>
            <w:tcBorders>
              <w:top w:val="threeDEmboss" w:sz="6" w:space="0" w:color="00B050"/>
              <w:left w:val="threeDEmboss" w:sz="6" w:space="0" w:color="00B050"/>
              <w:bottom w:val="threeDEmboss" w:sz="6" w:space="0" w:color="00B050"/>
              <w:right w:val="single" w:sz="4" w:space="0" w:color="00B050"/>
            </w:tcBorders>
            <w:shd w:val="clear" w:color="auto" w:fill="FFF8F3"/>
            <w:vAlign w:val="center"/>
            <w:hideMark/>
          </w:tcPr>
          <w:p w14:paraId="0F9396C9" w14:textId="77777777" w:rsidR="005B4A93" w:rsidRPr="0095382A" w:rsidRDefault="005B4A93" w:rsidP="00886D19">
            <w:pPr>
              <w:ind w:firstLine="29"/>
              <w:jc w:val="center"/>
              <w:rPr>
                <w:rFonts w:ascii="Arial Narrow" w:hAnsi="Arial Narrow"/>
                <w:b/>
                <w:color w:val="3A003A"/>
                <w:sz w:val="18"/>
                <w:szCs w:val="18"/>
              </w:rPr>
            </w:pPr>
            <w:r w:rsidRPr="0095382A">
              <w:rPr>
                <w:rFonts w:ascii="Arial Narrow" w:hAnsi="Arial Narrow"/>
                <w:b/>
                <w:color w:val="3A003A"/>
                <w:sz w:val="18"/>
                <w:szCs w:val="18"/>
              </w:rPr>
              <w:t>DENUMIRE INDICATORI</w:t>
            </w:r>
          </w:p>
        </w:tc>
        <w:tc>
          <w:tcPr>
            <w:tcW w:w="1417" w:type="dxa"/>
            <w:tcBorders>
              <w:top w:val="threeDEmboss" w:sz="6" w:space="0" w:color="00B050"/>
              <w:left w:val="single" w:sz="4" w:space="0" w:color="00B050"/>
              <w:bottom w:val="threeDEmboss" w:sz="6" w:space="0" w:color="00B050"/>
              <w:right w:val="single" w:sz="4" w:space="0" w:color="00B050"/>
            </w:tcBorders>
            <w:shd w:val="clear" w:color="auto" w:fill="FFF8F3"/>
            <w:vAlign w:val="center"/>
            <w:hideMark/>
          </w:tcPr>
          <w:p w14:paraId="2C0C439C" w14:textId="77777777" w:rsidR="005B4A93" w:rsidRPr="0095382A" w:rsidRDefault="005B4A93" w:rsidP="00886D19">
            <w:pPr>
              <w:ind w:firstLine="29"/>
              <w:jc w:val="center"/>
              <w:rPr>
                <w:rFonts w:ascii="Arial Narrow" w:hAnsi="Arial Narrow"/>
                <w:b/>
                <w:color w:val="3A003A"/>
                <w:sz w:val="18"/>
                <w:szCs w:val="18"/>
              </w:rPr>
            </w:pPr>
            <w:r w:rsidRPr="0095382A">
              <w:rPr>
                <w:rFonts w:ascii="Arial Narrow" w:hAnsi="Arial Narrow"/>
                <w:b/>
                <w:color w:val="3A003A"/>
                <w:sz w:val="18"/>
                <w:szCs w:val="18"/>
              </w:rPr>
              <w:t>BUGET INIȚIAL 2024</w:t>
            </w:r>
          </w:p>
        </w:tc>
        <w:tc>
          <w:tcPr>
            <w:tcW w:w="1015" w:type="dxa"/>
            <w:tcBorders>
              <w:top w:val="threeDEmboss" w:sz="6" w:space="0" w:color="00B050"/>
              <w:left w:val="single" w:sz="4" w:space="0" w:color="00B050"/>
              <w:bottom w:val="threeDEmboss" w:sz="6" w:space="0" w:color="00B050"/>
              <w:right w:val="threeDEmboss" w:sz="6" w:space="0" w:color="00B050"/>
            </w:tcBorders>
            <w:shd w:val="clear" w:color="auto" w:fill="FFF8F3"/>
            <w:vAlign w:val="center"/>
            <w:hideMark/>
          </w:tcPr>
          <w:p w14:paraId="6D8A800D" w14:textId="77777777" w:rsidR="005B4A93" w:rsidRPr="0095382A" w:rsidRDefault="005B4A93" w:rsidP="00886D19">
            <w:pPr>
              <w:ind w:firstLine="29"/>
              <w:jc w:val="center"/>
              <w:rPr>
                <w:rFonts w:ascii="Arial Narrow" w:hAnsi="Arial Narrow"/>
                <w:b/>
                <w:color w:val="3A003A"/>
                <w:sz w:val="18"/>
                <w:szCs w:val="18"/>
              </w:rPr>
            </w:pPr>
            <w:r w:rsidRPr="0095382A">
              <w:rPr>
                <w:rFonts w:ascii="Arial Narrow" w:hAnsi="Arial Narrow"/>
                <w:b/>
                <w:color w:val="3A003A"/>
                <w:sz w:val="18"/>
                <w:szCs w:val="18"/>
              </w:rPr>
              <w:t>%</w:t>
            </w:r>
          </w:p>
        </w:tc>
      </w:tr>
      <w:tr w:rsidR="00D70309" w:rsidRPr="0095382A" w14:paraId="400AB42D" w14:textId="77777777" w:rsidTr="00886D19">
        <w:trPr>
          <w:trHeight w:hRule="exact" w:val="309"/>
        </w:trPr>
        <w:tc>
          <w:tcPr>
            <w:tcW w:w="6498" w:type="dxa"/>
            <w:tcBorders>
              <w:top w:val="threeDEmboss" w:sz="6" w:space="0" w:color="00B050"/>
              <w:left w:val="single" w:sz="4" w:space="0" w:color="00B050"/>
              <w:bottom w:val="single" w:sz="4" w:space="0" w:color="00B050"/>
              <w:right w:val="single" w:sz="4" w:space="0" w:color="00B050"/>
            </w:tcBorders>
            <w:shd w:val="clear" w:color="auto" w:fill="FFFFFF"/>
            <w:hideMark/>
          </w:tcPr>
          <w:p w14:paraId="66B52347" w14:textId="77777777" w:rsidR="005B4A93" w:rsidRPr="0095382A" w:rsidRDefault="005B4A93" w:rsidP="00886D19">
            <w:pPr>
              <w:ind w:firstLine="29"/>
              <w:jc w:val="both"/>
              <w:rPr>
                <w:rFonts w:ascii="Arial Narrow" w:hAnsi="Arial Narrow"/>
                <w:b/>
                <w:color w:val="3A003A"/>
                <w:sz w:val="18"/>
                <w:szCs w:val="18"/>
              </w:rPr>
            </w:pPr>
            <w:r w:rsidRPr="0095382A">
              <w:rPr>
                <w:rFonts w:ascii="Arial Narrow" w:hAnsi="Arial Narrow"/>
                <w:b/>
                <w:color w:val="3A003A"/>
                <w:sz w:val="18"/>
                <w:szCs w:val="18"/>
              </w:rPr>
              <w:t>I. CHELTUIELI - BUGET DE STAT</w:t>
            </w:r>
          </w:p>
        </w:tc>
        <w:tc>
          <w:tcPr>
            <w:tcW w:w="1417" w:type="dxa"/>
            <w:tcBorders>
              <w:top w:val="threeDEmboss" w:sz="6" w:space="0" w:color="00B050"/>
              <w:left w:val="single" w:sz="4" w:space="0" w:color="00B050"/>
              <w:bottom w:val="single" w:sz="4" w:space="0" w:color="00B050"/>
              <w:right w:val="single" w:sz="4" w:space="0" w:color="00B050"/>
            </w:tcBorders>
            <w:shd w:val="clear" w:color="auto" w:fill="FFFFFF"/>
            <w:vAlign w:val="center"/>
          </w:tcPr>
          <w:p w14:paraId="4E174BDC" w14:textId="77777777" w:rsidR="005B4A93" w:rsidRPr="0095382A" w:rsidRDefault="005B4A93" w:rsidP="00886D19">
            <w:pPr>
              <w:ind w:firstLine="29"/>
              <w:jc w:val="both"/>
              <w:rPr>
                <w:rFonts w:ascii="Arial Narrow" w:hAnsi="Arial Narrow"/>
                <w:color w:val="3A003A"/>
                <w:sz w:val="18"/>
                <w:szCs w:val="18"/>
              </w:rPr>
            </w:pPr>
          </w:p>
        </w:tc>
        <w:tc>
          <w:tcPr>
            <w:tcW w:w="1015" w:type="dxa"/>
            <w:tcBorders>
              <w:top w:val="threeDEmboss" w:sz="6" w:space="0" w:color="00B050"/>
              <w:left w:val="single" w:sz="4" w:space="0" w:color="00B050"/>
              <w:bottom w:val="single" w:sz="4" w:space="0" w:color="00B050"/>
              <w:right w:val="single" w:sz="4" w:space="0" w:color="00B050"/>
            </w:tcBorders>
            <w:shd w:val="clear" w:color="auto" w:fill="FFFFFF"/>
            <w:vAlign w:val="center"/>
          </w:tcPr>
          <w:p w14:paraId="6EC6146E" w14:textId="77777777" w:rsidR="005B4A93" w:rsidRPr="0095382A" w:rsidRDefault="005B4A93" w:rsidP="00886D19">
            <w:pPr>
              <w:ind w:firstLine="29"/>
              <w:jc w:val="both"/>
              <w:rPr>
                <w:rFonts w:ascii="Arial Narrow" w:hAnsi="Arial Narrow"/>
                <w:color w:val="3A003A"/>
                <w:sz w:val="18"/>
                <w:szCs w:val="18"/>
              </w:rPr>
            </w:pPr>
          </w:p>
        </w:tc>
      </w:tr>
      <w:tr w:rsidR="00D70309" w:rsidRPr="0095382A" w14:paraId="25778BE5" w14:textId="77777777" w:rsidTr="00886D19">
        <w:trPr>
          <w:trHeight w:hRule="exact" w:val="247"/>
        </w:trPr>
        <w:tc>
          <w:tcPr>
            <w:tcW w:w="6498" w:type="dxa"/>
            <w:tcBorders>
              <w:top w:val="single" w:sz="4" w:space="0" w:color="00B050"/>
              <w:left w:val="single" w:sz="4" w:space="0" w:color="00B050"/>
              <w:bottom w:val="single" w:sz="4" w:space="0" w:color="00B050"/>
              <w:right w:val="single" w:sz="4" w:space="0" w:color="00B050"/>
            </w:tcBorders>
            <w:hideMark/>
          </w:tcPr>
          <w:p w14:paraId="75AEF1B2" w14:textId="77777777" w:rsidR="005B4A93" w:rsidRPr="0095382A" w:rsidRDefault="005B4A93" w:rsidP="00886D19">
            <w:pPr>
              <w:ind w:firstLine="29"/>
              <w:jc w:val="both"/>
              <w:rPr>
                <w:rFonts w:ascii="Arial Narrow" w:hAnsi="Arial Narrow"/>
                <w:color w:val="3A003A"/>
                <w:sz w:val="18"/>
                <w:szCs w:val="18"/>
              </w:rPr>
            </w:pPr>
            <w:r w:rsidRPr="0095382A">
              <w:rPr>
                <w:rFonts w:ascii="Arial Narrow" w:hAnsi="Arial Narrow"/>
                <w:color w:val="3A003A"/>
                <w:sz w:val="18"/>
                <w:szCs w:val="18"/>
              </w:rPr>
              <w:t>I. Credite de angajament</w:t>
            </w:r>
          </w:p>
        </w:tc>
        <w:tc>
          <w:tcPr>
            <w:tcW w:w="1417" w:type="dxa"/>
            <w:shd w:val="clear" w:color="000000" w:fill="FFFFFF"/>
            <w:vAlign w:val="center"/>
            <w:hideMark/>
          </w:tcPr>
          <w:p w14:paraId="537B2137" w14:textId="77777777" w:rsidR="005B4A93" w:rsidRPr="0095382A" w:rsidRDefault="005B4A93" w:rsidP="00886D19">
            <w:pPr>
              <w:ind w:firstLine="29"/>
              <w:jc w:val="center"/>
              <w:rPr>
                <w:rFonts w:ascii="Arial Narrow" w:hAnsi="Arial Narrow"/>
                <w:color w:val="3A003A"/>
                <w:sz w:val="18"/>
                <w:szCs w:val="18"/>
              </w:rPr>
            </w:pPr>
            <w:r w:rsidRPr="0095382A">
              <w:rPr>
                <w:rFonts w:ascii="Arial Narrow" w:hAnsi="Arial Narrow"/>
                <w:color w:val="3A003A"/>
                <w:sz w:val="18"/>
                <w:szCs w:val="18"/>
              </w:rPr>
              <w:t>220.092</w:t>
            </w:r>
          </w:p>
        </w:tc>
        <w:tc>
          <w:tcPr>
            <w:tcW w:w="1015" w:type="dxa"/>
            <w:shd w:val="clear" w:color="000000" w:fill="FFFFFF"/>
            <w:vAlign w:val="center"/>
            <w:hideMark/>
          </w:tcPr>
          <w:p w14:paraId="35B61605" w14:textId="77777777" w:rsidR="005B4A93" w:rsidRPr="0095382A" w:rsidRDefault="005B4A93" w:rsidP="00886D19">
            <w:pPr>
              <w:ind w:firstLine="29"/>
              <w:jc w:val="center"/>
              <w:rPr>
                <w:rFonts w:ascii="Arial Narrow" w:hAnsi="Arial Narrow"/>
                <w:color w:val="3A003A"/>
                <w:sz w:val="18"/>
                <w:szCs w:val="18"/>
              </w:rPr>
            </w:pPr>
            <w:r w:rsidRPr="0095382A">
              <w:rPr>
                <w:rFonts w:ascii="Arial Narrow" w:hAnsi="Arial Narrow"/>
                <w:color w:val="3A003A"/>
                <w:sz w:val="18"/>
                <w:szCs w:val="18"/>
              </w:rPr>
              <w:t>100,00</w:t>
            </w:r>
          </w:p>
        </w:tc>
      </w:tr>
      <w:tr w:rsidR="00D70309" w:rsidRPr="0095382A" w14:paraId="4D57A1EC" w14:textId="77777777" w:rsidTr="00886D19">
        <w:trPr>
          <w:trHeight w:hRule="exact" w:val="247"/>
        </w:trPr>
        <w:tc>
          <w:tcPr>
            <w:tcW w:w="6498" w:type="dxa"/>
            <w:tcBorders>
              <w:top w:val="single" w:sz="4" w:space="0" w:color="00B050"/>
              <w:left w:val="single" w:sz="4" w:space="0" w:color="00B050"/>
              <w:bottom w:val="single" w:sz="4" w:space="0" w:color="00B050"/>
              <w:right w:val="single" w:sz="4" w:space="0" w:color="00B050"/>
            </w:tcBorders>
            <w:hideMark/>
          </w:tcPr>
          <w:p w14:paraId="763E8E01" w14:textId="77777777" w:rsidR="005B4A93" w:rsidRPr="0095382A" w:rsidRDefault="005B4A93" w:rsidP="00886D19">
            <w:pPr>
              <w:ind w:firstLine="29"/>
              <w:jc w:val="both"/>
              <w:rPr>
                <w:rFonts w:ascii="Arial Narrow" w:hAnsi="Arial Narrow"/>
                <w:color w:val="3A003A"/>
                <w:sz w:val="18"/>
                <w:szCs w:val="18"/>
              </w:rPr>
            </w:pPr>
            <w:r w:rsidRPr="0095382A">
              <w:rPr>
                <w:rFonts w:ascii="Arial Narrow" w:hAnsi="Arial Narrow"/>
                <w:color w:val="3A003A"/>
                <w:sz w:val="18"/>
                <w:szCs w:val="18"/>
              </w:rPr>
              <w:t>II. Credite bugetare</w:t>
            </w:r>
          </w:p>
        </w:tc>
        <w:tc>
          <w:tcPr>
            <w:tcW w:w="1417" w:type="dxa"/>
            <w:shd w:val="clear" w:color="000000" w:fill="FFFFFF"/>
            <w:vAlign w:val="center"/>
            <w:hideMark/>
          </w:tcPr>
          <w:p w14:paraId="58DAB6F2" w14:textId="77777777" w:rsidR="005B4A93" w:rsidRPr="0095382A" w:rsidRDefault="005B4A93" w:rsidP="00886D19">
            <w:pPr>
              <w:ind w:firstLine="29"/>
              <w:jc w:val="center"/>
              <w:rPr>
                <w:rFonts w:ascii="Arial Narrow" w:hAnsi="Arial Narrow"/>
                <w:color w:val="3A003A"/>
                <w:sz w:val="18"/>
                <w:szCs w:val="18"/>
              </w:rPr>
            </w:pPr>
            <w:r w:rsidRPr="0095382A">
              <w:rPr>
                <w:rFonts w:ascii="Arial Narrow" w:hAnsi="Arial Narrow"/>
                <w:color w:val="3A003A"/>
                <w:sz w:val="18"/>
                <w:szCs w:val="18"/>
              </w:rPr>
              <w:t>220.092</w:t>
            </w:r>
          </w:p>
        </w:tc>
        <w:tc>
          <w:tcPr>
            <w:tcW w:w="1015" w:type="dxa"/>
            <w:shd w:val="clear" w:color="000000" w:fill="FFFFFF"/>
            <w:vAlign w:val="center"/>
            <w:hideMark/>
          </w:tcPr>
          <w:p w14:paraId="59A9420C" w14:textId="77777777" w:rsidR="005B4A93" w:rsidRPr="0095382A" w:rsidRDefault="005B4A93" w:rsidP="00886D19">
            <w:pPr>
              <w:ind w:firstLine="29"/>
              <w:jc w:val="center"/>
              <w:rPr>
                <w:rFonts w:ascii="Arial Narrow" w:hAnsi="Arial Narrow"/>
                <w:color w:val="3A003A"/>
                <w:sz w:val="18"/>
                <w:szCs w:val="18"/>
              </w:rPr>
            </w:pPr>
            <w:r w:rsidRPr="0095382A">
              <w:rPr>
                <w:rFonts w:ascii="Arial Narrow" w:hAnsi="Arial Narrow"/>
                <w:color w:val="3A003A"/>
                <w:sz w:val="18"/>
                <w:szCs w:val="18"/>
              </w:rPr>
              <w:t>100,00</w:t>
            </w:r>
          </w:p>
        </w:tc>
      </w:tr>
      <w:tr w:rsidR="00D70309" w:rsidRPr="0095382A" w14:paraId="06A5F6D3" w14:textId="77777777" w:rsidTr="00886D19">
        <w:trPr>
          <w:trHeight w:hRule="exact" w:val="247"/>
        </w:trPr>
        <w:tc>
          <w:tcPr>
            <w:tcW w:w="6498" w:type="dxa"/>
            <w:tcBorders>
              <w:top w:val="single" w:sz="4" w:space="0" w:color="00B050"/>
              <w:left w:val="single" w:sz="4" w:space="0" w:color="00B050"/>
              <w:bottom w:val="single" w:sz="4" w:space="0" w:color="00B050"/>
              <w:right w:val="single" w:sz="4" w:space="0" w:color="00B050"/>
            </w:tcBorders>
            <w:shd w:val="clear" w:color="auto" w:fill="FFFFFF"/>
            <w:hideMark/>
          </w:tcPr>
          <w:p w14:paraId="35EBB33A" w14:textId="77777777" w:rsidR="005B4A93" w:rsidRPr="0095382A" w:rsidRDefault="005B4A93" w:rsidP="00886D19">
            <w:pPr>
              <w:ind w:firstLine="29"/>
              <w:jc w:val="both"/>
              <w:rPr>
                <w:rFonts w:ascii="Arial Narrow" w:hAnsi="Arial Narrow"/>
                <w:color w:val="3A003A"/>
                <w:sz w:val="18"/>
                <w:szCs w:val="18"/>
              </w:rPr>
            </w:pPr>
            <w:r w:rsidRPr="0095382A">
              <w:rPr>
                <w:rFonts w:ascii="Arial Narrow" w:hAnsi="Arial Narrow"/>
                <w:color w:val="3A003A"/>
                <w:sz w:val="18"/>
                <w:szCs w:val="18"/>
              </w:rPr>
              <w:t>din care:</w:t>
            </w:r>
          </w:p>
        </w:tc>
        <w:tc>
          <w:tcPr>
            <w:tcW w:w="1417" w:type="dxa"/>
            <w:shd w:val="clear" w:color="000000" w:fill="FFFFFF"/>
            <w:vAlign w:val="center"/>
          </w:tcPr>
          <w:p w14:paraId="2E477F67" w14:textId="77777777" w:rsidR="005B4A93" w:rsidRPr="0095382A" w:rsidRDefault="005B4A93" w:rsidP="00886D19">
            <w:pPr>
              <w:ind w:firstLine="29"/>
              <w:jc w:val="center"/>
              <w:rPr>
                <w:rFonts w:ascii="Arial Narrow" w:hAnsi="Arial Narrow"/>
                <w:color w:val="3A003A"/>
                <w:sz w:val="18"/>
                <w:szCs w:val="18"/>
              </w:rPr>
            </w:pPr>
          </w:p>
        </w:tc>
        <w:tc>
          <w:tcPr>
            <w:tcW w:w="1015" w:type="dxa"/>
            <w:shd w:val="clear" w:color="000000" w:fill="FFFFFF"/>
            <w:vAlign w:val="center"/>
          </w:tcPr>
          <w:p w14:paraId="07EF6943" w14:textId="77777777" w:rsidR="005B4A93" w:rsidRPr="0095382A" w:rsidRDefault="005B4A93" w:rsidP="00886D19">
            <w:pPr>
              <w:ind w:firstLine="29"/>
              <w:jc w:val="center"/>
              <w:rPr>
                <w:rFonts w:ascii="Arial Narrow" w:hAnsi="Arial Narrow"/>
                <w:color w:val="3A003A"/>
                <w:sz w:val="18"/>
                <w:szCs w:val="18"/>
              </w:rPr>
            </w:pPr>
          </w:p>
        </w:tc>
      </w:tr>
      <w:tr w:rsidR="00D70309" w:rsidRPr="0095382A" w14:paraId="106531DA" w14:textId="77777777" w:rsidTr="00886D19">
        <w:trPr>
          <w:trHeight w:hRule="exact" w:val="247"/>
        </w:trPr>
        <w:tc>
          <w:tcPr>
            <w:tcW w:w="6498" w:type="dxa"/>
            <w:tcBorders>
              <w:top w:val="single" w:sz="4" w:space="0" w:color="00B050"/>
              <w:left w:val="single" w:sz="4" w:space="0" w:color="00B050"/>
              <w:bottom w:val="single" w:sz="4" w:space="0" w:color="00B050"/>
              <w:right w:val="single" w:sz="4" w:space="0" w:color="00B050"/>
            </w:tcBorders>
            <w:shd w:val="clear" w:color="auto" w:fill="FFFFFF"/>
            <w:hideMark/>
          </w:tcPr>
          <w:p w14:paraId="27FABB12" w14:textId="77777777" w:rsidR="005B4A93" w:rsidRPr="0095382A" w:rsidRDefault="005B4A93" w:rsidP="00886D19">
            <w:pPr>
              <w:ind w:firstLine="29"/>
              <w:jc w:val="both"/>
              <w:rPr>
                <w:rFonts w:ascii="Arial Narrow" w:hAnsi="Arial Narrow"/>
                <w:b/>
                <w:color w:val="3A003A"/>
                <w:sz w:val="18"/>
                <w:szCs w:val="18"/>
              </w:rPr>
            </w:pPr>
            <w:r w:rsidRPr="0095382A">
              <w:rPr>
                <w:rFonts w:ascii="Arial Narrow" w:hAnsi="Arial Narrow"/>
                <w:b/>
                <w:color w:val="3A003A"/>
                <w:sz w:val="18"/>
                <w:szCs w:val="18"/>
              </w:rPr>
              <w:t>CHELTUIELI DE PERSONAL</w:t>
            </w:r>
          </w:p>
        </w:tc>
        <w:tc>
          <w:tcPr>
            <w:tcW w:w="1417" w:type="dxa"/>
            <w:shd w:val="clear" w:color="000000" w:fill="FFFFFF"/>
            <w:vAlign w:val="center"/>
          </w:tcPr>
          <w:p w14:paraId="58E760C7" w14:textId="77777777" w:rsidR="005B4A93" w:rsidRPr="0095382A" w:rsidRDefault="005B4A93" w:rsidP="00886D19">
            <w:pPr>
              <w:ind w:firstLine="29"/>
              <w:jc w:val="center"/>
              <w:rPr>
                <w:rFonts w:ascii="Arial Narrow" w:hAnsi="Arial Narrow"/>
                <w:color w:val="3A003A"/>
                <w:sz w:val="18"/>
                <w:szCs w:val="18"/>
              </w:rPr>
            </w:pPr>
          </w:p>
        </w:tc>
        <w:tc>
          <w:tcPr>
            <w:tcW w:w="1015" w:type="dxa"/>
            <w:shd w:val="clear" w:color="000000" w:fill="FFFFFF"/>
            <w:vAlign w:val="center"/>
          </w:tcPr>
          <w:p w14:paraId="3F7897D2" w14:textId="77777777" w:rsidR="005B4A93" w:rsidRPr="0095382A" w:rsidRDefault="005B4A93" w:rsidP="00886D19">
            <w:pPr>
              <w:ind w:firstLine="29"/>
              <w:jc w:val="center"/>
              <w:rPr>
                <w:rFonts w:ascii="Arial Narrow" w:hAnsi="Arial Narrow"/>
                <w:color w:val="3A003A"/>
                <w:sz w:val="18"/>
                <w:szCs w:val="18"/>
              </w:rPr>
            </w:pPr>
          </w:p>
        </w:tc>
      </w:tr>
      <w:tr w:rsidR="00D70309" w:rsidRPr="0095382A" w14:paraId="264B6DE3" w14:textId="77777777" w:rsidTr="00886D19">
        <w:trPr>
          <w:trHeight w:hRule="exact" w:val="247"/>
        </w:trPr>
        <w:tc>
          <w:tcPr>
            <w:tcW w:w="6498" w:type="dxa"/>
            <w:tcBorders>
              <w:top w:val="single" w:sz="4" w:space="0" w:color="00B050"/>
              <w:left w:val="single" w:sz="4" w:space="0" w:color="00B050"/>
              <w:bottom w:val="single" w:sz="4" w:space="0" w:color="00B050"/>
              <w:right w:val="single" w:sz="4" w:space="0" w:color="00B050"/>
            </w:tcBorders>
            <w:hideMark/>
          </w:tcPr>
          <w:p w14:paraId="15363484" w14:textId="77777777" w:rsidR="005B4A93" w:rsidRPr="0095382A" w:rsidRDefault="005B4A93" w:rsidP="00886D19">
            <w:pPr>
              <w:ind w:firstLine="29"/>
              <w:jc w:val="both"/>
              <w:rPr>
                <w:rFonts w:ascii="Arial Narrow" w:hAnsi="Arial Narrow"/>
                <w:color w:val="3A003A"/>
                <w:sz w:val="18"/>
                <w:szCs w:val="18"/>
              </w:rPr>
            </w:pPr>
            <w:r w:rsidRPr="0095382A">
              <w:rPr>
                <w:rFonts w:ascii="Arial Narrow" w:hAnsi="Arial Narrow"/>
                <w:color w:val="3A003A"/>
                <w:sz w:val="18"/>
                <w:szCs w:val="18"/>
              </w:rPr>
              <w:t>I. Credite de angajament</w:t>
            </w:r>
          </w:p>
        </w:tc>
        <w:tc>
          <w:tcPr>
            <w:tcW w:w="1417" w:type="dxa"/>
            <w:shd w:val="clear" w:color="000000" w:fill="FFFFFF"/>
            <w:vAlign w:val="center"/>
            <w:hideMark/>
          </w:tcPr>
          <w:p w14:paraId="5B8967E5" w14:textId="77777777" w:rsidR="005B4A93" w:rsidRPr="0095382A" w:rsidRDefault="005B4A93" w:rsidP="00886D19">
            <w:pPr>
              <w:ind w:firstLine="29"/>
              <w:jc w:val="center"/>
              <w:rPr>
                <w:rFonts w:ascii="Arial Narrow" w:hAnsi="Arial Narrow"/>
                <w:color w:val="3A003A"/>
                <w:sz w:val="18"/>
                <w:szCs w:val="18"/>
              </w:rPr>
            </w:pPr>
            <w:r w:rsidRPr="0095382A">
              <w:rPr>
                <w:rFonts w:ascii="Arial Narrow" w:hAnsi="Arial Narrow"/>
                <w:color w:val="3A003A"/>
                <w:sz w:val="18"/>
                <w:szCs w:val="18"/>
              </w:rPr>
              <w:t>182.590</w:t>
            </w:r>
          </w:p>
        </w:tc>
        <w:tc>
          <w:tcPr>
            <w:tcW w:w="1015" w:type="dxa"/>
            <w:shd w:val="clear" w:color="000000" w:fill="FFFFFF"/>
            <w:vAlign w:val="center"/>
            <w:hideMark/>
          </w:tcPr>
          <w:p w14:paraId="4163A205" w14:textId="77777777" w:rsidR="005B4A93" w:rsidRPr="0095382A" w:rsidRDefault="005B4A93" w:rsidP="00886D19">
            <w:pPr>
              <w:ind w:firstLine="29"/>
              <w:jc w:val="center"/>
              <w:rPr>
                <w:rFonts w:ascii="Arial Narrow" w:hAnsi="Arial Narrow"/>
                <w:color w:val="3A003A"/>
                <w:sz w:val="18"/>
                <w:szCs w:val="18"/>
              </w:rPr>
            </w:pPr>
            <w:r w:rsidRPr="0095382A">
              <w:rPr>
                <w:rFonts w:ascii="Arial Narrow" w:hAnsi="Arial Narrow"/>
                <w:color w:val="3A003A"/>
                <w:sz w:val="18"/>
                <w:szCs w:val="18"/>
              </w:rPr>
              <w:t>82,96</w:t>
            </w:r>
          </w:p>
        </w:tc>
      </w:tr>
      <w:tr w:rsidR="00D70309" w:rsidRPr="0095382A" w14:paraId="4A158B72" w14:textId="77777777" w:rsidTr="00886D19">
        <w:trPr>
          <w:trHeight w:hRule="exact" w:val="247"/>
        </w:trPr>
        <w:tc>
          <w:tcPr>
            <w:tcW w:w="6498" w:type="dxa"/>
            <w:tcBorders>
              <w:top w:val="single" w:sz="4" w:space="0" w:color="00B050"/>
              <w:left w:val="single" w:sz="4" w:space="0" w:color="00B050"/>
              <w:bottom w:val="single" w:sz="4" w:space="0" w:color="00B050"/>
              <w:right w:val="single" w:sz="4" w:space="0" w:color="00B050"/>
            </w:tcBorders>
            <w:hideMark/>
          </w:tcPr>
          <w:p w14:paraId="36C36FA9" w14:textId="77777777" w:rsidR="005B4A93" w:rsidRPr="0095382A" w:rsidRDefault="005B4A93" w:rsidP="00886D19">
            <w:pPr>
              <w:ind w:firstLine="29"/>
              <w:jc w:val="both"/>
              <w:rPr>
                <w:rFonts w:ascii="Arial Narrow" w:hAnsi="Arial Narrow"/>
                <w:color w:val="3A003A"/>
                <w:sz w:val="18"/>
                <w:szCs w:val="18"/>
              </w:rPr>
            </w:pPr>
            <w:r w:rsidRPr="0095382A">
              <w:rPr>
                <w:rFonts w:ascii="Arial Narrow" w:hAnsi="Arial Narrow"/>
                <w:color w:val="3A003A"/>
                <w:sz w:val="18"/>
                <w:szCs w:val="18"/>
              </w:rPr>
              <w:t>II. Credite bugetare</w:t>
            </w:r>
          </w:p>
        </w:tc>
        <w:tc>
          <w:tcPr>
            <w:tcW w:w="1417" w:type="dxa"/>
            <w:shd w:val="clear" w:color="000000" w:fill="FFFFFF"/>
            <w:vAlign w:val="center"/>
            <w:hideMark/>
          </w:tcPr>
          <w:p w14:paraId="029F8A34" w14:textId="77777777" w:rsidR="005B4A93" w:rsidRPr="0095382A" w:rsidRDefault="005B4A93" w:rsidP="00886D19">
            <w:pPr>
              <w:ind w:firstLine="29"/>
              <w:jc w:val="center"/>
              <w:rPr>
                <w:rFonts w:ascii="Arial Narrow" w:hAnsi="Arial Narrow"/>
                <w:color w:val="3A003A"/>
                <w:sz w:val="18"/>
                <w:szCs w:val="18"/>
              </w:rPr>
            </w:pPr>
            <w:r w:rsidRPr="0095382A">
              <w:rPr>
                <w:rFonts w:ascii="Arial Narrow" w:hAnsi="Arial Narrow"/>
                <w:color w:val="3A003A"/>
                <w:sz w:val="18"/>
                <w:szCs w:val="18"/>
              </w:rPr>
              <w:t>182.590</w:t>
            </w:r>
          </w:p>
        </w:tc>
        <w:tc>
          <w:tcPr>
            <w:tcW w:w="1015" w:type="dxa"/>
            <w:shd w:val="clear" w:color="000000" w:fill="FFFFFF"/>
            <w:vAlign w:val="center"/>
            <w:hideMark/>
          </w:tcPr>
          <w:p w14:paraId="3D859E45" w14:textId="77777777" w:rsidR="005B4A93" w:rsidRPr="0095382A" w:rsidRDefault="005B4A93" w:rsidP="00886D19">
            <w:pPr>
              <w:ind w:firstLine="29"/>
              <w:jc w:val="center"/>
              <w:rPr>
                <w:rFonts w:ascii="Arial Narrow" w:hAnsi="Arial Narrow"/>
                <w:color w:val="3A003A"/>
                <w:sz w:val="18"/>
                <w:szCs w:val="18"/>
              </w:rPr>
            </w:pPr>
            <w:r w:rsidRPr="0095382A">
              <w:rPr>
                <w:rFonts w:ascii="Arial Narrow" w:hAnsi="Arial Narrow"/>
                <w:color w:val="3A003A"/>
                <w:sz w:val="18"/>
                <w:szCs w:val="18"/>
              </w:rPr>
              <w:t>82,96</w:t>
            </w:r>
          </w:p>
        </w:tc>
      </w:tr>
      <w:tr w:rsidR="00D70309" w:rsidRPr="0095382A" w14:paraId="5B0F50E5" w14:textId="77777777" w:rsidTr="00886D19">
        <w:trPr>
          <w:trHeight w:hRule="exact" w:val="247"/>
        </w:trPr>
        <w:tc>
          <w:tcPr>
            <w:tcW w:w="6498" w:type="dxa"/>
            <w:tcBorders>
              <w:top w:val="single" w:sz="4" w:space="0" w:color="00B050"/>
              <w:left w:val="single" w:sz="4" w:space="0" w:color="00B050"/>
              <w:bottom w:val="single" w:sz="4" w:space="0" w:color="00B050"/>
              <w:right w:val="single" w:sz="4" w:space="0" w:color="00B050"/>
            </w:tcBorders>
            <w:shd w:val="clear" w:color="auto" w:fill="FFFFFF"/>
            <w:hideMark/>
          </w:tcPr>
          <w:p w14:paraId="37935EBE" w14:textId="77777777" w:rsidR="005B4A93" w:rsidRPr="0095382A" w:rsidRDefault="005B4A93" w:rsidP="00886D19">
            <w:pPr>
              <w:ind w:firstLine="29"/>
              <w:jc w:val="both"/>
              <w:rPr>
                <w:rFonts w:ascii="Arial Narrow" w:hAnsi="Arial Narrow"/>
                <w:b/>
                <w:color w:val="3A003A"/>
                <w:sz w:val="18"/>
                <w:szCs w:val="18"/>
              </w:rPr>
            </w:pPr>
            <w:r w:rsidRPr="0095382A">
              <w:rPr>
                <w:rFonts w:ascii="Arial Narrow" w:hAnsi="Arial Narrow"/>
                <w:b/>
                <w:color w:val="3A003A"/>
                <w:sz w:val="18"/>
                <w:szCs w:val="18"/>
              </w:rPr>
              <w:t>BUNURI ŞI SERVICII</w:t>
            </w:r>
          </w:p>
        </w:tc>
        <w:tc>
          <w:tcPr>
            <w:tcW w:w="1417" w:type="dxa"/>
            <w:shd w:val="clear" w:color="000000" w:fill="FFFFFF"/>
            <w:vAlign w:val="center"/>
          </w:tcPr>
          <w:p w14:paraId="2BA6800F" w14:textId="77777777" w:rsidR="005B4A93" w:rsidRPr="0095382A" w:rsidRDefault="005B4A93" w:rsidP="00886D19">
            <w:pPr>
              <w:ind w:firstLine="29"/>
              <w:jc w:val="center"/>
              <w:rPr>
                <w:rFonts w:ascii="Arial Narrow" w:hAnsi="Arial Narrow"/>
                <w:color w:val="3A003A"/>
                <w:sz w:val="18"/>
                <w:szCs w:val="18"/>
              </w:rPr>
            </w:pPr>
          </w:p>
        </w:tc>
        <w:tc>
          <w:tcPr>
            <w:tcW w:w="1015" w:type="dxa"/>
            <w:shd w:val="clear" w:color="000000" w:fill="FFFFFF"/>
            <w:vAlign w:val="center"/>
          </w:tcPr>
          <w:p w14:paraId="2D8B7B8B" w14:textId="77777777" w:rsidR="005B4A93" w:rsidRPr="0095382A" w:rsidRDefault="005B4A93" w:rsidP="00886D19">
            <w:pPr>
              <w:ind w:firstLine="29"/>
              <w:jc w:val="center"/>
              <w:rPr>
                <w:rFonts w:ascii="Arial Narrow" w:hAnsi="Arial Narrow"/>
                <w:color w:val="3A003A"/>
                <w:sz w:val="18"/>
                <w:szCs w:val="18"/>
              </w:rPr>
            </w:pPr>
          </w:p>
        </w:tc>
      </w:tr>
      <w:tr w:rsidR="00D70309" w:rsidRPr="0095382A" w14:paraId="3FE4549A" w14:textId="77777777" w:rsidTr="00886D19">
        <w:trPr>
          <w:trHeight w:hRule="exact" w:val="247"/>
        </w:trPr>
        <w:tc>
          <w:tcPr>
            <w:tcW w:w="6498" w:type="dxa"/>
            <w:tcBorders>
              <w:top w:val="single" w:sz="4" w:space="0" w:color="00B050"/>
              <w:left w:val="single" w:sz="4" w:space="0" w:color="00B050"/>
              <w:bottom w:val="single" w:sz="4" w:space="0" w:color="00B050"/>
              <w:right w:val="single" w:sz="4" w:space="0" w:color="00B050"/>
            </w:tcBorders>
            <w:hideMark/>
          </w:tcPr>
          <w:p w14:paraId="759F5361" w14:textId="77777777" w:rsidR="005B4A93" w:rsidRPr="0095382A" w:rsidRDefault="005B4A93" w:rsidP="00886D19">
            <w:pPr>
              <w:ind w:firstLine="29"/>
              <w:jc w:val="both"/>
              <w:rPr>
                <w:rFonts w:ascii="Arial Narrow" w:hAnsi="Arial Narrow"/>
                <w:color w:val="3A003A"/>
                <w:sz w:val="18"/>
                <w:szCs w:val="18"/>
              </w:rPr>
            </w:pPr>
            <w:r w:rsidRPr="0095382A">
              <w:rPr>
                <w:rFonts w:ascii="Arial Narrow" w:hAnsi="Arial Narrow"/>
                <w:color w:val="3A003A"/>
                <w:sz w:val="18"/>
                <w:szCs w:val="18"/>
              </w:rPr>
              <w:t>I. Credite de angajament</w:t>
            </w:r>
          </w:p>
        </w:tc>
        <w:tc>
          <w:tcPr>
            <w:tcW w:w="1417" w:type="dxa"/>
            <w:shd w:val="clear" w:color="000000" w:fill="FFFFFF"/>
            <w:vAlign w:val="center"/>
            <w:hideMark/>
          </w:tcPr>
          <w:p w14:paraId="7C4EA98B" w14:textId="77777777" w:rsidR="005B4A93" w:rsidRPr="0095382A" w:rsidRDefault="005B4A93" w:rsidP="00886D19">
            <w:pPr>
              <w:ind w:firstLine="29"/>
              <w:jc w:val="center"/>
              <w:rPr>
                <w:rFonts w:ascii="Arial Narrow" w:hAnsi="Arial Narrow"/>
                <w:color w:val="3A003A"/>
                <w:sz w:val="18"/>
                <w:szCs w:val="18"/>
              </w:rPr>
            </w:pPr>
            <w:r w:rsidRPr="0095382A">
              <w:rPr>
                <w:rFonts w:ascii="Arial Narrow" w:hAnsi="Arial Narrow"/>
                <w:color w:val="3A003A"/>
                <w:sz w:val="18"/>
                <w:szCs w:val="18"/>
              </w:rPr>
              <w:t>30.274</w:t>
            </w:r>
          </w:p>
        </w:tc>
        <w:tc>
          <w:tcPr>
            <w:tcW w:w="1015" w:type="dxa"/>
            <w:shd w:val="clear" w:color="000000" w:fill="FFFFFF"/>
            <w:vAlign w:val="center"/>
            <w:hideMark/>
          </w:tcPr>
          <w:p w14:paraId="70CB3CB1" w14:textId="77777777" w:rsidR="005B4A93" w:rsidRPr="0095382A" w:rsidRDefault="005B4A93" w:rsidP="00886D19">
            <w:pPr>
              <w:ind w:firstLine="29"/>
              <w:jc w:val="center"/>
              <w:rPr>
                <w:rFonts w:ascii="Arial Narrow" w:hAnsi="Arial Narrow"/>
                <w:color w:val="3A003A"/>
                <w:sz w:val="18"/>
                <w:szCs w:val="18"/>
              </w:rPr>
            </w:pPr>
            <w:r w:rsidRPr="0095382A">
              <w:rPr>
                <w:rFonts w:ascii="Arial Narrow" w:hAnsi="Arial Narrow"/>
                <w:color w:val="3A003A"/>
                <w:sz w:val="18"/>
                <w:szCs w:val="18"/>
              </w:rPr>
              <w:t>13,76</w:t>
            </w:r>
          </w:p>
        </w:tc>
      </w:tr>
      <w:tr w:rsidR="00D70309" w:rsidRPr="0095382A" w14:paraId="0C716F8D" w14:textId="77777777" w:rsidTr="00886D19">
        <w:trPr>
          <w:trHeight w:hRule="exact" w:val="247"/>
        </w:trPr>
        <w:tc>
          <w:tcPr>
            <w:tcW w:w="6498" w:type="dxa"/>
            <w:tcBorders>
              <w:top w:val="single" w:sz="4" w:space="0" w:color="00B050"/>
              <w:left w:val="single" w:sz="4" w:space="0" w:color="00B050"/>
              <w:bottom w:val="single" w:sz="4" w:space="0" w:color="00B050"/>
              <w:right w:val="single" w:sz="4" w:space="0" w:color="00B050"/>
            </w:tcBorders>
            <w:hideMark/>
          </w:tcPr>
          <w:p w14:paraId="358E6CFD" w14:textId="77777777" w:rsidR="005B4A93" w:rsidRPr="0095382A" w:rsidRDefault="005B4A93" w:rsidP="00886D19">
            <w:pPr>
              <w:ind w:firstLine="29"/>
              <w:jc w:val="both"/>
              <w:rPr>
                <w:rFonts w:ascii="Arial Narrow" w:hAnsi="Arial Narrow"/>
                <w:color w:val="3A003A"/>
                <w:sz w:val="18"/>
                <w:szCs w:val="18"/>
              </w:rPr>
            </w:pPr>
            <w:r w:rsidRPr="0095382A">
              <w:rPr>
                <w:rFonts w:ascii="Arial Narrow" w:hAnsi="Arial Narrow"/>
                <w:color w:val="3A003A"/>
                <w:sz w:val="18"/>
                <w:szCs w:val="18"/>
              </w:rPr>
              <w:t>II. Credite bugetare</w:t>
            </w:r>
          </w:p>
        </w:tc>
        <w:tc>
          <w:tcPr>
            <w:tcW w:w="1417" w:type="dxa"/>
            <w:shd w:val="clear" w:color="000000" w:fill="FFFFFF"/>
            <w:vAlign w:val="center"/>
            <w:hideMark/>
          </w:tcPr>
          <w:p w14:paraId="33F805F8" w14:textId="77777777" w:rsidR="005B4A93" w:rsidRPr="0095382A" w:rsidRDefault="005B4A93" w:rsidP="00886D19">
            <w:pPr>
              <w:ind w:firstLine="29"/>
              <w:jc w:val="center"/>
              <w:rPr>
                <w:rFonts w:ascii="Arial Narrow" w:hAnsi="Arial Narrow"/>
                <w:color w:val="3A003A"/>
                <w:sz w:val="18"/>
                <w:szCs w:val="18"/>
              </w:rPr>
            </w:pPr>
            <w:r w:rsidRPr="0095382A">
              <w:rPr>
                <w:rFonts w:ascii="Arial Narrow" w:hAnsi="Arial Narrow"/>
                <w:color w:val="3A003A"/>
                <w:sz w:val="18"/>
                <w:szCs w:val="18"/>
              </w:rPr>
              <w:t>30.274</w:t>
            </w:r>
          </w:p>
        </w:tc>
        <w:tc>
          <w:tcPr>
            <w:tcW w:w="1015" w:type="dxa"/>
            <w:shd w:val="clear" w:color="000000" w:fill="FFFFFF"/>
            <w:vAlign w:val="center"/>
            <w:hideMark/>
          </w:tcPr>
          <w:p w14:paraId="4D09CFB0" w14:textId="77777777" w:rsidR="005B4A93" w:rsidRPr="0095382A" w:rsidRDefault="005B4A93" w:rsidP="00886D19">
            <w:pPr>
              <w:ind w:firstLine="29"/>
              <w:jc w:val="center"/>
              <w:rPr>
                <w:rFonts w:ascii="Arial Narrow" w:hAnsi="Arial Narrow"/>
                <w:color w:val="3A003A"/>
                <w:sz w:val="18"/>
                <w:szCs w:val="18"/>
              </w:rPr>
            </w:pPr>
            <w:r w:rsidRPr="0095382A">
              <w:rPr>
                <w:rFonts w:ascii="Arial Narrow" w:hAnsi="Arial Narrow"/>
                <w:color w:val="3A003A"/>
                <w:sz w:val="18"/>
                <w:szCs w:val="18"/>
              </w:rPr>
              <w:t>13,76</w:t>
            </w:r>
          </w:p>
        </w:tc>
      </w:tr>
      <w:tr w:rsidR="00D70309" w:rsidRPr="0095382A" w14:paraId="05570E90" w14:textId="77777777" w:rsidTr="00886D19">
        <w:trPr>
          <w:trHeight w:hRule="exact" w:val="560"/>
        </w:trPr>
        <w:tc>
          <w:tcPr>
            <w:tcW w:w="649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76D13B2D" w14:textId="77777777" w:rsidR="005B4A93" w:rsidRPr="0095382A" w:rsidRDefault="005B4A93" w:rsidP="00886D19">
            <w:pPr>
              <w:ind w:left="29"/>
              <w:jc w:val="both"/>
              <w:rPr>
                <w:rFonts w:ascii="Arial Narrow" w:hAnsi="Arial Narrow"/>
                <w:b/>
                <w:color w:val="3A003A"/>
                <w:sz w:val="18"/>
                <w:szCs w:val="18"/>
              </w:rPr>
            </w:pPr>
            <w:r w:rsidRPr="0095382A">
              <w:rPr>
                <w:rFonts w:ascii="Arial Narrow" w:hAnsi="Arial Narrow"/>
                <w:b/>
                <w:color w:val="3A003A"/>
                <w:sz w:val="18"/>
                <w:szCs w:val="18"/>
              </w:rPr>
              <w:t>PROIECTE CU FINANŢARE DIN   SUMELE REPREZENTAND ASISTENTA FINANCIARA NERAMBURSABILA AFERENTA PNRR</w:t>
            </w:r>
          </w:p>
        </w:tc>
        <w:tc>
          <w:tcPr>
            <w:tcW w:w="1417" w:type="dxa"/>
            <w:shd w:val="clear" w:color="000000" w:fill="FFFFFF"/>
            <w:vAlign w:val="center"/>
          </w:tcPr>
          <w:p w14:paraId="53D82E13" w14:textId="77777777" w:rsidR="005B4A93" w:rsidRPr="0095382A" w:rsidRDefault="005B4A93" w:rsidP="00886D19">
            <w:pPr>
              <w:ind w:firstLine="29"/>
              <w:jc w:val="center"/>
              <w:rPr>
                <w:rFonts w:ascii="Arial Narrow" w:hAnsi="Arial Narrow"/>
                <w:color w:val="3A003A"/>
                <w:sz w:val="18"/>
                <w:szCs w:val="18"/>
              </w:rPr>
            </w:pPr>
          </w:p>
        </w:tc>
        <w:tc>
          <w:tcPr>
            <w:tcW w:w="1015" w:type="dxa"/>
            <w:shd w:val="clear" w:color="000000" w:fill="FFFFFF"/>
            <w:vAlign w:val="center"/>
          </w:tcPr>
          <w:p w14:paraId="276C6B24" w14:textId="77777777" w:rsidR="005B4A93" w:rsidRPr="0095382A" w:rsidRDefault="005B4A93" w:rsidP="00886D19">
            <w:pPr>
              <w:ind w:firstLine="29"/>
              <w:jc w:val="center"/>
              <w:rPr>
                <w:rFonts w:ascii="Arial Narrow" w:hAnsi="Arial Narrow"/>
                <w:color w:val="3A003A"/>
                <w:sz w:val="18"/>
                <w:szCs w:val="18"/>
              </w:rPr>
            </w:pPr>
          </w:p>
        </w:tc>
      </w:tr>
      <w:tr w:rsidR="00D70309" w:rsidRPr="0095382A" w14:paraId="4FD4879D" w14:textId="77777777" w:rsidTr="00886D19">
        <w:trPr>
          <w:trHeight w:hRule="exact" w:val="247"/>
        </w:trPr>
        <w:tc>
          <w:tcPr>
            <w:tcW w:w="649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77D64C8D" w14:textId="77777777" w:rsidR="005B4A93" w:rsidRPr="0095382A" w:rsidRDefault="005B4A93" w:rsidP="00886D19">
            <w:pPr>
              <w:ind w:firstLine="29"/>
              <w:jc w:val="both"/>
              <w:rPr>
                <w:rFonts w:ascii="Arial Narrow" w:hAnsi="Arial Narrow"/>
                <w:color w:val="3A003A"/>
                <w:sz w:val="18"/>
                <w:szCs w:val="18"/>
              </w:rPr>
            </w:pPr>
            <w:r w:rsidRPr="0095382A">
              <w:rPr>
                <w:rFonts w:ascii="Arial Narrow" w:hAnsi="Arial Narrow"/>
                <w:color w:val="3A003A"/>
                <w:sz w:val="18"/>
                <w:szCs w:val="18"/>
              </w:rPr>
              <w:t>I. Credite de angajament</w:t>
            </w:r>
          </w:p>
          <w:p w14:paraId="7343BDCC" w14:textId="77777777" w:rsidR="005B4A93" w:rsidRPr="0095382A" w:rsidRDefault="005B4A93" w:rsidP="00886D19">
            <w:pPr>
              <w:ind w:firstLine="29"/>
              <w:jc w:val="both"/>
              <w:rPr>
                <w:rFonts w:ascii="Arial Narrow" w:hAnsi="Arial Narrow"/>
                <w:color w:val="3A003A"/>
                <w:sz w:val="18"/>
                <w:szCs w:val="18"/>
              </w:rPr>
            </w:pPr>
            <w:r w:rsidRPr="0095382A">
              <w:rPr>
                <w:rFonts w:ascii="Arial Narrow" w:hAnsi="Arial Narrow"/>
                <w:color w:val="3A003A"/>
                <w:sz w:val="18"/>
                <w:szCs w:val="18"/>
              </w:rPr>
              <w:t xml:space="preserve"> II. Credite bugetare</w:t>
            </w:r>
          </w:p>
        </w:tc>
        <w:tc>
          <w:tcPr>
            <w:tcW w:w="1417" w:type="dxa"/>
            <w:shd w:val="clear" w:color="000000" w:fill="FFFFFF"/>
            <w:vAlign w:val="center"/>
          </w:tcPr>
          <w:p w14:paraId="08D52FA0" w14:textId="77777777" w:rsidR="005B4A93" w:rsidRPr="0095382A" w:rsidRDefault="005B4A93" w:rsidP="00886D19">
            <w:pPr>
              <w:ind w:firstLine="29"/>
              <w:jc w:val="center"/>
              <w:rPr>
                <w:rFonts w:ascii="Arial Narrow" w:hAnsi="Arial Narrow"/>
                <w:color w:val="3A003A"/>
                <w:sz w:val="18"/>
                <w:szCs w:val="18"/>
              </w:rPr>
            </w:pPr>
            <w:r w:rsidRPr="0095382A">
              <w:rPr>
                <w:rFonts w:ascii="Arial Narrow" w:hAnsi="Arial Narrow"/>
                <w:color w:val="3A003A"/>
                <w:sz w:val="18"/>
                <w:szCs w:val="18"/>
              </w:rPr>
              <w:t>3.043</w:t>
            </w:r>
          </w:p>
        </w:tc>
        <w:tc>
          <w:tcPr>
            <w:tcW w:w="1015" w:type="dxa"/>
            <w:shd w:val="clear" w:color="000000" w:fill="FFFFFF"/>
            <w:vAlign w:val="center"/>
          </w:tcPr>
          <w:p w14:paraId="7590D1FB" w14:textId="77777777" w:rsidR="005B4A93" w:rsidRPr="0095382A" w:rsidRDefault="005B4A93" w:rsidP="00886D19">
            <w:pPr>
              <w:ind w:firstLine="29"/>
              <w:jc w:val="center"/>
              <w:rPr>
                <w:rFonts w:ascii="Arial Narrow" w:hAnsi="Arial Narrow"/>
                <w:color w:val="3A003A"/>
                <w:sz w:val="18"/>
                <w:szCs w:val="18"/>
              </w:rPr>
            </w:pPr>
            <w:r w:rsidRPr="0095382A">
              <w:rPr>
                <w:rFonts w:ascii="Arial Narrow" w:hAnsi="Arial Narrow"/>
                <w:color w:val="3A003A"/>
                <w:sz w:val="18"/>
                <w:szCs w:val="18"/>
              </w:rPr>
              <w:t>1,38</w:t>
            </w:r>
          </w:p>
        </w:tc>
      </w:tr>
      <w:tr w:rsidR="00D70309" w:rsidRPr="0095382A" w14:paraId="27C09E47" w14:textId="77777777" w:rsidTr="00886D19">
        <w:trPr>
          <w:trHeight w:hRule="exact" w:val="247"/>
        </w:trPr>
        <w:tc>
          <w:tcPr>
            <w:tcW w:w="649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7636E93" w14:textId="77777777" w:rsidR="005B4A93" w:rsidRPr="0095382A" w:rsidRDefault="005B4A93" w:rsidP="00886D19">
            <w:pPr>
              <w:ind w:firstLine="29"/>
              <w:jc w:val="both"/>
              <w:rPr>
                <w:rFonts w:ascii="Arial Narrow" w:hAnsi="Arial Narrow"/>
                <w:color w:val="3A003A"/>
                <w:sz w:val="18"/>
                <w:szCs w:val="18"/>
              </w:rPr>
            </w:pPr>
            <w:r w:rsidRPr="0095382A">
              <w:rPr>
                <w:rFonts w:ascii="Arial Narrow" w:hAnsi="Arial Narrow"/>
                <w:color w:val="3A003A"/>
                <w:sz w:val="18"/>
                <w:szCs w:val="18"/>
              </w:rPr>
              <w:t>II. Credite bugetare</w:t>
            </w:r>
          </w:p>
        </w:tc>
        <w:tc>
          <w:tcPr>
            <w:tcW w:w="1417" w:type="dxa"/>
            <w:shd w:val="clear" w:color="000000" w:fill="FFFFFF"/>
            <w:vAlign w:val="center"/>
          </w:tcPr>
          <w:p w14:paraId="2C95BD65" w14:textId="77777777" w:rsidR="005B4A93" w:rsidRPr="0095382A" w:rsidRDefault="005B4A93" w:rsidP="00886D19">
            <w:pPr>
              <w:ind w:firstLine="29"/>
              <w:jc w:val="center"/>
              <w:rPr>
                <w:rFonts w:ascii="Arial Narrow" w:hAnsi="Arial Narrow"/>
                <w:color w:val="3A003A"/>
                <w:sz w:val="18"/>
                <w:szCs w:val="18"/>
              </w:rPr>
            </w:pPr>
            <w:r w:rsidRPr="0095382A">
              <w:rPr>
                <w:rFonts w:ascii="Arial Narrow" w:hAnsi="Arial Narrow"/>
                <w:color w:val="3A003A"/>
                <w:sz w:val="18"/>
                <w:szCs w:val="18"/>
              </w:rPr>
              <w:t>3.043</w:t>
            </w:r>
          </w:p>
        </w:tc>
        <w:tc>
          <w:tcPr>
            <w:tcW w:w="1015" w:type="dxa"/>
            <w:shd w:val="clear" w:color="000000" w:fill="FFFFFF"/>
            <w:vAlign w:val="center"/>
          </w:tcPr>
          <w:p w14:paraId="078F83D1" w14:textId="77777777" w:rsidR="005B4A93" w:rsidRPr="0095382A" w:rsidRDefault="005B4A93" w:rsidP="00886D19">
            <w:pPr>
              <w:ind w:firstLine="29"/>
              <w:jc w:val="center"/>
              <w:rPr>
                <w:rFonts w:ascii="Arial Narrow" w:hAnsi="Arial Narrow"/>
                <w:color w:val="3A003A"/>
                <w:sz w:val="18"/>
                <w:szCs w:val="18"/>
              </w:rPr>
            </w:pPr>
            <w:r w:rsidRPr="0095382A">
              <w:rPr>
                <w:rFonts w:ascii="Arial Narrow" w:hAnsi="Arial Narrow"/>
                <w:color w:val="3A003A"/>
                <w:sz w:val="18"/>
                <w:szCs w:val="18"/>
              </w:rPr>
              <w:t>1,38</w:t>
            </w:r>
          </w:p>
        </w:tc>
      </w:tr>
      <w:tr w:rsidR="00D70309" w:rsidRPr="0095382A" w14:paraId="21967804" w14:textId="77777777" w:rsidTr="00886D19">
        <w:trPr>
          <w:trHeight w:hRule="exact" w:val="247"/>
        </w:trPr>
        <w:tc>
          <w:tcPr>
            <w:tcW w:w="6498"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2384C9DC" w14:textId="77777777" w:rsidR="005B4A93" w:rsidRPr="0095382A" w:rsidRDefault="005B4A93" w:rsidP="00886D19">
            <w:pPr>
              <w:ind w:firstLine="29"/>
              <w:jc w:val="both"/>
              <w:rPr>
                <w:rFonts w:ascii="Arial Narrow" w:hAnsi="Arial Narrow"/>
                <w:b/>
                <w:color w:val="3A003A"/>
                <w:sz w:val="18"/>
                <w:szCs w:val="18"/>
              </w:rPr>
            </w:pPr>
            <w:r w:rsidRPr="0095382A">
              <w:rPr>
                <w:rFonts w:ascii="Arial Narrow" w:hAnsi="Arial Narrow"/>
                <w:b/>
                <w:color w:val="3A003A"/>
                <w:sz w:val="18"/>
                <w:szCs w:val="18"/>
              </w:rPr>
              <w:t>ACTIVE NEFINANCIARE</w:t>
            </w:r>
          </w:p>
        </w:tc>
        <w:tc>
          <w:tcPr>
            <w:tcW w:w="1417" w:type="dxa"/>
            <w:shd w:val="clear" w:color="000000" w:fill="FFFFFF"/>
            <w:vAlign w:val="center"/>
          </w:tcPr>
          <w:p w14:paraId="3840BC03" w14:textId="77777777" w:rsidR="005B4A93" w:rsidRPr="0095382A" w:rsidRDefault="005B4A93" w:rsidP="00886D19">
            <w:pPr>
              <w:ind w:firstLine="29"/>
              <w:jc w:val="center"/>
              <w:rPr>
                <w:rFonts w:ascii="Arial Narrow" w:hAnsi="Arial Narrow"/>
                <w:color w:val="3A003A"/>
                <w:sz w:val="18"/>
                <w:szCs w:val="18"/>
              </w:rPr>
            </w:pPr>
          </w:p>
        </w:tc>
        <w:tc>
          <w:tcPr>
            <w:tcW w:w="1015" w:type="dxa"/>
            <w:shd w:val="clear" w:color="000000" w:fill="FFFFFF"/>
            <w:vAlign w:val="center"/>
          </w:tcPr>
          <w:p w14:paraId="267996AF" w14:textId="77777777" w:rsidR="005B4A93" w:rsidRPr="0095382A" w:rsidRDefault="005B4A93" w:rsidP="00886D19">
            <w:pPr>
              <w:ind w:firstLine="29"/>
              <w:jc w:val="center"/>
              <w:rPr>
                <w:rFonts w:ascii="Arial Narrow" w:hAnsi="Arial Narrow"/>
                <w:color w:val="3A003A"/>
                <w:sz w:val="18"/>
                <w:szCs w:val="18"/>
              </w:rPr>
            </w:pPr>
          </w:p>
        </w:tc>
      </w:tr>
      <w:tr w:rsidR="00D70309" w:rsidRPr="0095382A" w14:paraId="2C057A26" w14:textId="77777777" w:rsidTr="00886D19">
        <w:trPr>
          <w:trHeight w:hRule="exact" w:val="247"/>
        </w:trPr>
        <w:tc>
          <w:tcPr>
            <w:tcW w:w="6498" w:type="dxa"/>
            <w:tcBorders>
              <w:top w:val="single" w:sz="4" w:space="0" w:color="00B050"/>
              <w:left w:val="single" w:sz="4" w:space="0" w:color="00B050"/>
              <w:bottom w:val="single" w:sz="4" w:space="0" w:color="00B050"/>
              <w:right w:val="single" w:sz="4" w:space="0" w:color="00B050"/>
            </w:tcBorders>
            <w:hideMark/>
          </w:tcPr>
          <w:p w14:paraId="2486ED06" w14:textId="77777777" w:rsidR="005B4A93" w:rsidRPr="0095382A" w:rsidRDefault="005B4A93" w:rsidP="00886D19">
            <w:pPr>
              <w:ind w:firstLine="29"/>
              <w:jc w:val="both"/>
              <w:rPr>
                <w:rFonts w:ascii="Arial Narrow" w:hAnsi="Arial Narrow"/>
                <w:color w:val="3A003A"/>
                <w:sz w:val="18"/>
                <w:szCs w:val="18"/>
              </w:rPr>
            </w:pPr>
            <w:r w:rsidRPr="0095382A">
              <w:rPr>
                <w:rFonts w:ascii="Arial Narrow" w:hAnsi="Arial Narrow"/>
                <w:color w:val="3A003A"/>
                <w:sz w:val="18"/>
                <w:szCs w:val="18"/>
              </w:rPr>
              <w:t>I. Credite de angajament</w:t>
            </w:r>
          </w:p>
        </w:tc>
        <w:tc>
          <w:tcPr>
            <w:tcW w:w="1417" w:type="dxa"/>
            <w:shd w:val="clear" w:color="000000" w:fill="FFFFFF"/>
            <w:vAlign w:val="center"/>
            <w:hideMark/>
          </w:tcPr>
          <w:p w14:paraId="673FC22A" w14:textId="77777777" w:rsidR="005B4A93" w:rsidRPr="0095382A" w:rsidRDefault="005B4A93" w:rsidP="00886D19">
            <w:pPr>
              <w:ind w:firstLine="29"/>
              <w:jc w:val="center"/>
              <w:rPr>
                <w:rFonts w:ascii="Arial Narrow" w:hAnsi="Arial Narrow"/>
                <w:color w:val="3A003A"/>
                <w:sz w:val="18"/>
                <w:szCs w:val="18"/>
              </w:rPr>
            </w:pPr>
            <w:r w:rsidRPr="0095382A">
              <w:rPr>
                <w:rFonts w:ascii="Arial Narrow" w:hAnsi="Arial Narrow"/>
                <w:color w:val="3A003A"/>
                <w:sz w:val="18"/>
                <w:szCs w:val="18"/>
              </w:rPr>
              <w:t>4.185</w:t>
            </w:r>
          </w:p>
        </w:tc>
        <w:tc>
          <w:tcPr>
            <w:tcW w:w="1015" w:type="dxa"/>
            <w:shd w:val="clear" w:color="000000" w:fill="FFFFFF"/>
            <w:vAlign w:val="center"/>
            <w:hideMark/>
          </w:tcPr>
          <w:p w14:paraId="1408ADF0" w14:textId="77777777" w:rsidR="005B4A93" w:rsidRPr="0095382A" w:rsidRDefault="005B4A93" w:rsidP="00886D19">
            <w:pPr>
              <w:ind w:firstLine="29"/>
              <w:jc w:val="center"/>
              <w:rPr>
                <w:rFonts w:ascii="Arial Narrow" w:hAnsi="Arial Narrow"/>
                <w:color w:val="3A003A"/>
                <w:sz w:val="18"/>
                <w:szCs w:val="18"/>
              </w:rPr>
            </w:pPr>
            <w:r w:rsidRPr="0095382A">
              <w:rPr>
                <w:rFonts w:ascii="Arial Narrow" w:hAnsi="Arial Narrow"/>
                <w:color w:val="3A003A"/>
                <w:sz w:val="18"/>
                <w:szCs w:val="18"/>
              </w:rPr>
              <w:t>1,90</w:t>
            </w:r>
          </w:p>
        </w:tc>
      </w:tr>
      <w:tr w:rsidR="00D70309" w:rsidRPr="0095382A" w14:paraId="39435AA0" w14:textId="77777777" w:rsidTr="00886D19">
        <w:trPr>
          <w:trHeight w:hRule="exact" w:val="247"/>
        </w:trPr>
        <w:tc>
          <w:tcPr>
            <w:tcW w:w="6498" w:type="dxa"/>
            <w:tcBorders>
              <w:top w:val="single" w:sz="4" w:space="0" w:color="00B050"/>
              <w:left w:val="single" w:sz="4" w:space="0" w:color="00B050"/>
              <w:bottom w:val="single" w:sz="4" w:space="0" w:color="00B050"/>
              <w:right w:val="single" w:sz="4" w:space="0" w:color="00B050"/>
            </w:tcBorders>
            <w:hideMark/>
          </w:tcPr>
          <w:p w14:paraId="692BD2DA" w14:textId="77777777" w:rsidR="005B4A93" w:rsidRPr="0095382A" w:rsidRDefault="005B4A93" w:rsidP="00886D19">
            <w:pPr>
              <w:ind w:firstLine="29"/>
              <w:jc w:val="both"/>
              <w:rPr>
                <w:rFonts w:ascii="Arial Narrow" w:hAnsi="Arial Narrow"/>
                <w:color w:val="3A003A"/>
                <w:sz w:val="18"/>
                <w:szCs w:val="18"/>
              </w:rPr>
            </w:pPr>
            <w:r w:rsidRPr="0095382A">
              <w:rPr>
                <w:rFonts w:ascii="Arial Narrow" w:hAnsi="Arial Narrow"/>
                <w:color w:val="3A003A"/>
                <w:sz w:val="18"/>
                <w:szCs w:val="18"/>
              </w:rPr>
              <w:t>II. Credite bugetare</w:t>
            </w:r>
          </w:p>
        </w:tc>
        <w:tc>
          <w:tcPr>
            <w:tcW w:w="1417" w:type="dxa"/>
            <w:shd w:val="clear" w:color="000000" w:fill="FFFFFF"/>
            <w:vAlign w:val="center"/>
            <w:hideMark/>
          </w:tcPr>
          <w:p w14:paraId="5144E73C" w14:textId="77777777" w:rsidR="005B4A93" w:rsidRPr="0095382A" w:rsidRDefault="005B4A93" w:rsidP="00886D19">
            <w:pPr>
              <w:ind w:firstLine="29"/>
              <w:jc w:val="center"/>
              <w:rPr>
                <w:rFonts w:ascii="Arial Narrow" w:hAnsi="Arial Narrow"/>
                <w:color w:val="3A003A"/>
                <w:sz w:val="18"/>
                <w:szCs w:val="18"/>
              </w:rPr>
            </w:pPr>
            <w:r w:rsidRPr="0095382A">
              <w:rPr>
                <w:rFonts w:ascii="Arial Narrow" w:hAnsi="Arial Narrow"/>
                <w:color w:val="3A003A"/>
                <w:sz w:val="18"/>
                <w:szCs w:val="18"/>
              </w:rPr>
              <w:t>4.185</w:t>
            </w:r>
          </w:p>
        </w:tc>
        <w:tc>
          <w:tcPr>
            <w:tcW w:w="1015" w:type="dxa"/>
            <w:shd w:val="clear" w:color="000000" w:fill="FFFFFF"/>
            <w:vAlign w:val="center"/>
            <w:hideMark/>
          </w:tcPr>
          <w:p w14:paraId="5B67D42B" w14:textId="77777777" w:rsidR="005B4A93" w:rsidRPr="0095382A" w:rsidRDefault="005B4A93" w:rsidP="00886D19">
            <w:pPr>
              <w:ind w:firstLine="29"/>
              <w:jc w:val="center"/>
              <w:rPr>
                <w:rFonts w:ascii="Arial Narrow" w:hAnsi="Arial Narrow"/>
                <w:color w:val="3A003A"/>
                <w:sz w:val="18"/>
                <w:szCs w:val="18"/>
              </w:rPr>
            </w:pPr>
            <w:r w:rsidRPr="0095382A">
              <w:rPr>
                <w:rFonts w:ascii="Arial Narrow" w:hAnsi="Arial Narrow"/>
                <w:color w:val="3A003A"/>
                <w:sz w:val="18"/>
                <w:szCs w:val="18"/>
              </w:rPr>
              <w:t>1,90</w:t>
            </w:r>
          </w:p>
        </w:tc>
      </w:tr>
      <w:tr w:rsidR="00D70309" w:rsidRPr="0095382A" w14:paraId="0A9E0205" w14:textId="77777777" w:rsidTr="00886D19">
        <w:trPr>
          <w:trHeight w:hRule="exact" w:val="247"/>
        </w:trPr>
        <w:tc>
          <w:tcPr>
            <w:tcW w:w="6498" w:type="dxa"/>
            <w:tcBorders>
              <w:top w:val="single" w:sz="4" w:space="0" w:color="00B050"/>
              <w:left w:val="single" w:sz="4" w:space="0" w:color="00B050"/>
              <w:bottom w:val="single" w:sz="4" w:space="0" w:color="00B050"/>
              <w:right w:val="single" w:sz="4" w:space="0" w:color="00B050"/>
            </w:tcBorders>
            <w:shd w:val="clear" w:color="auto" w:fill="FFFFFF"/>
            <w:hideMark/>
          </w:tcPr>
          <w:p w14:paraId="67F88044" w14:textId="77777777" w:rsidR="005B4A93" w:rsidRPr="0095382A" w:rsidRDefault="005B4A93" w:rsidP="00886D19">
            <w:pPr>
              <w:ind w:firstLine="29"/>
              <w:jc w:val="both"/>
              <w:rPr>
                <w:rFonts w:ascii="Arial Narrow" w:hAnsi="Arial Narrow"/>
                <w:b/>
                <w:color w:val="3A003A"/>
                <w:sz w:val="18"/>
                <w:szCs w:val="18"/>
              </w:rPr>
            </w:pPr>
            <w:r w:rsidRPr="0095382A">
              <w:rPr>
                <w:rFonts w:ascii="Arial Narrow" w:hAnsi="Arial Narrow"/>
                <w:b/>
                <w:color w:val="3A003A"/>
                <w:sz w:val="18"/>
                <w:szCs w:val="18"/>
              </w:rPr>
              <w:t>II. FONDURI EXTERNE NERAMBURSABILE</w:t>
            </w:r>
          </w:p>
        </w:tc>
        <w:tc>
          <w:tcPr>
            <w:tcW w:w="1417" w:type="dxa"/>
            <w:shd w:val="clear" w:color="000000" w:fill="FFFFFF"/>
            <w:vAlign w:val="center"/>
          </w:tcPr>
          <w:p w14:paraId="435DB03B" w14:textId="77777777" w:rsidR="005B4A93" w:rsidRPr="0095382A" w:rsidRDefault="005B4A93" w:rsidP="00886D19">
            <w:pPr>
              <w:ind w:firstLine="29"/>
              <w:jc w:val="center"/>
              <w:rPr>
                <w:rFonts w:ascii="Arial Narrow" w:hAnsi="Arial Narrow"/>
                <w:color w:val="3A003A"/>
                <w:sz w:val="18"/>
                <w:szCs w:val="18"/>
              </w:rPr>
            </w:pPr>
          </w:p>
        </w:tc>
        <w:tc>
          <w:tcPr>
            <w:tcW w:w="1015" w:type="dxa"/>
            <w:shd w:val="clear" w:color="000000" w:fill="FFFFFF"/>
            <w:vAlign w:val="center"/>
          </w:tcPr>
          <w:p w14:paraId="7C3EA71D" w14:textId="77777777" w:rsidR="005B4A93" w:rsidRPr="0095382A" w:rsidRDefault="005B4A93" w:rsidP="00886D19">
            <w:pPr>
              <w:ind w:firstLine="29"/>
              <w:jc w:val="center"/>
              <w:rPr>
                <w:rFonts w:ascii="Arial Narrow" w:hAnsi="Arial Narrow"/>
                <w:color w:val="3A003A"/>
                <w:sz w:val="18"/>
                <w:szCs w:val="18"/>
              </w:rPr>
            </w:pPr>
          </w:p>
        </w:tc>
      </w:tr>
      <w:tr w:rsidR="00D70309" w:rsidRPr="0095382A" w14:paraId="54830D83" w14:textId="77777777" w:rsidTr="00886D19">
        <w:trPr>
          <w:trHeight w:hRule="exact" w:val="247"/>
        </w:trPr>
        <w:tc>
          <w:tcPr>
            <w:tcW w:w="6498" w:type="dxa"/>
            <w:tcBorders>
              <w:top w:val="single" w:sz="4" w:space="0" w:color="00B050"/>
              <w:left w:val="single" w:sz="4" w:space="0" w:color="00B050"/>
              <w:bottom w:val="single" w:sz="4" w:space="0" w:color="00B050"/>
              <w:right w:val="single" w:sz="4" w:space="0" w:color="00B050"/>
            </w:tcBorders>
            <w:hideMark/>
          </w:tcPr>
          <w:p w14:paraId="6AC01E4E" w14:textId="77777777" w:rsidR="005B4A93" w:rsidRPr="0095382A" w:rsidRDefault="005B4A93" w:rsidP="00886D19">
            <w:pPr>
              <w:ind w:firstLine="29"/>
              <w:jc w:val="both"/>
              <w:rPr>
                <w:rFonts w:ascii="Arial Narrow" w:hAnsi="Arial Narrow"/>
                <w:color w:val="3A003A"/>
                <w:sz w:val="18"/>
                <w:szCs w:val="18"/>
              </w:rPr>
            </w:pPr>
            <w:r w:rsidRPr="0095382A">
              <w:rPr>
                <w:rFonts w:ascii="Arial Narrow" w:hAnsi="Arial Narrow"/>
                <w:color w:val="3A003A"/>
                <w:sz w:val="18"/>
                <w:szCs w:val="18"/>
              </w:rPr>
              <w:t>I. Credite de angajament</w:t>
            </w:r>
          </w:p>
        </w:tc>
        <w:tc>
          <w:tcPr>
            <w:tcW w:w="1417" w:type="dxa"/>
            <w:shd w:val="clear" w:color="000000" w:fill="FFFFFF"/>
            <w:vAlign w:val="center"/>
            <w:hideMark/>
          </w:tcPr>
          <w:p w14:paraId="675781C8" w14:textId="77777777" w:rsidR="005B4A93" w:rsidRPr="0095382A" w:rsidRDefault="005B4A93" w:rsidP="00886D19">
            <w:pPr>
              <w:ind w:firstLine="29"/>
              <w:jc w:val="center"/>
              <w:rPr>
                <w:rFonts w:ascii="Arial Narrow" w:hAnsi="Arial Narrow"/>
                <w:color w:val="3A003A"/>
                <w:sz w:val="18"/>
                <w:szCs w:val="18"/>
              </w:rPr>
            </w:pPr>
            <w:r w:rsidRPr="0095382A">
              <w:rPr>
                <w:rFonts w:ascii="Arial Narrow" w:hAnsi="Arial Narrow"/>
                <w:color w:val="3A003A"/>
                <w:sz w:val="18"/>
                <w:szCs w:val="18"/>
              </w:rPr>
              <w:t>0</w:t>
            </w:r>
          </w:p>
        </w:tc>
        <w:tc>
          <w:tcPr>
            <w:tcW w:w="1015" w:type="dxa"/>
            <w:shd w:val="clear" w:color="000000" w:fill="FFFFFF"/>
            <w:vAlign w:val="center"/>
          </w:tcPr>
          <w:p w14:paraId="231AC1A1" w14:textId="77777777" w:rsidR="005B4A93" w:rsidRPr="0095382A" w:rsidRDefault="005B4A93" w:rsidP="00886D19">
            <w:pPr>
              <w:ind w:firstLine="29"/>
              <w:jc w:val="center"/>
              <w:rPr>
                <w:rFonts w:ascii="Arial Narrow" w:hAnsi="Arial Narrow"/>
                <w:color w:val="3A003A"/>
                <w:sz w:val="18"/>
                <w:szCs w:val="18"/>
              </w:rPr>
            </w:pPr>
          </w:p>
        </w:tc>
      </w:tr>
      <w:tr w:rsidR="00D70309" w:rsidRPr="0095382A" w14:paraId="6DEEF0EF" w14:textId="77777777" w:rsidTr="00886D19">
        <w:trPr>
          <w:trHeight w:hRule="exact" w:val="247"/>
        </w:trPr>
        <w:tc>
          <w:tcPr>
            <w:tcW w:w="6498" w:type="dxa"/>
            <w:tcBorders>
              <w:top w:val="single" w:sz="4" w:space="0" w:color="00B050"/>
              <w:left w:val="single" w:sz="4" w:space="0" w:color="00B050"/>
              <w:bottom w:val="single" w:sz="4" w:space="0" w:color="00B050"/>
              <w:right w:val="single" w:sz="4" w:space="0" w:color="00B050"/>
            </w:tcBorders>
            <w:hideMark/>
          </w:tcPr>
          <w:p w14:paraId="42AA3421" w14:textId="77777777" w:rsidR="005B4A93" w:rsidRPr="0095382A" w:rsidRDefault="005B4A93" w:rsidP="00886D19">
            <w:pPr>
              <w:ind w:firstLine="29"/>
              <w:jc w:val="both"/>
              <w:rPr>
                <w:rFonts w:ascii="Arial Narrow" w:hAnsi="Arial Narrow"/>
                <w:color w:val="3A003A"/>
                <w:sz w:val="18"/>
                <w:szCs w:val="18"/>
              </w:rPr>
            </w:pPr>
            <w:r w:rsidRPr="0095382A">
              <w:rPr>
                <w:rFonts w:ascii="Arial Narrow" w:hAnsi="Arial Narrow"/>
                <w:color w:val="3A003A"/>
                <w:sz w:val="18"/>
                <w:szCs w:val="18"/>
              </w:rPr>
              <w:t>II. Credite bugetare</w:t>
            </w:r>
          </w:p>
        </w:tc>
        <w:tc>
          <w:tcPr>
            <w:tcW w:w="1417" w:type="dxa"/>
            <w:shd w:val="clear" w:color="000000" w:fill="FFFFFF"/>
            <w:vAlign w:val="center"/>
            <w:hideMark/>
          </w:tcPr>
          <w:p w14:paraId="169EB227" w14:textId="77777777" w:rsidR="005B4A93" w:rsidRPr="0095382A" w:rsidRDefault="005B4A93" w:rsidP="00886D19">
            <w:pPr>
              <w:ind w:firstLine="29"/>
              <w:jc w:val="center"/>
              <w:rPr>
                <w:rFonts w:ascii="Arial Narrow" w:hAnsi="Arial Narrow"/>
                <w:color w:val="3A003A"/>
                <w:sz w:val="18"/>
                <w:szCs w:val="18"/>
              </w:rPr>
            </w:pPr>
            <w:r w:rsidRPr="0095382A">
              <w:rPr>
                <w:rFonts w:ascii="Arial Narrow" w:hAnsi="Arial Narrow"/>
                <w:color w:val="3A003A"/>
                <w:sz w:val="18"/>
                <w:szCs w:val="18"/>
              </w:rPr>
              <w:t>0</w:t>
            </w:r>
          </w:p>
        </w:tc>
        <w:tc>
          <w:tcPr>
            <w:tcW w:w="1015" w:type="dxa"/>
            <w:shd w:val="clear" w:color="000000" w:fill="FFFFFF"/>
            <w:vAlign w:val="center"/>
          </w:tcPr>
          <w:p w14:paraId="612545AD" w14:textId="77777777" w:rsidR="005B4A93" w:rsidRPr="0095382A" w:rsidRDefault="005B4A93" w:rsidP="00886D19">
            <w:pPr>
              <w:ind w:firstLine="29"/>
              <w:jc w:val="center"/>
              <w:rPr>
                <w:rFonts w:ascii="Arial Narrow" w:hAnsi="Arial Narrow"/>
                <w:color w:val="3A003A"/>
                <w:sz w:val="18"/>
                <w:szCs w:val="18"/>
              </w:rPr>
            </w:pPr>
          </w:p>
        </w:tc>
      </w:tr>
      <w:tr w:rsidR="00D70309" w:rsidRPr="0095382A" w14:paraId="6F1C39A0" w14:textId="77777777" w:rsidTr="007D6948">
        <w:trPr>
          <w:trHeight w:hRule="exact" w:val="309"/>
        </w:trPr>
        <w:tc>
          <w:tcPr>
            <w:tcW w:w="6498" w:type="dxa"/>
            <w:tcBorders>
              <w:top w:val="threeDEmboss" w:sz="6" w:space="0" w:color="00B050"/>
              <w:left w:val="threeDEmboss" w:sz="6" w:space="0" w:color="00B050"/>
              <w:bottom w:val="single" w:sz="4" w:space="0" w:color="00B050"/>
              <w:right w:val="single" w:sz="4" w:space="0" w:color="00B050"/>
            </w:tcBorders>
            <w:shd w:val="clear" w:color="auto" w:fill="FFF8F3"/>
            <w:vAlign w:val="center"/>
            <w:hideMark/>
          </w:tcPr>
          <w:p w14:paraId="029E0108" w14:textId="027FE777" w:rsidR="005B4A93" w:rsidRPr="0095382A" w:rsidRDefault="005B4A93" w:rsidP="00886D19">
            <w:pPr>
              <w:ind w:firstLine="29"/>
              <w:jc w:val="both"/>
              <w:rPr>
                <w:rFonts w:ascii="Arial Narrow" w:hAnsi="Arial Narrow"/>
                <w:b/>
                <w:color w:val="3A003A"/>
                <w:sz w:val="18"/>
                <w:szCs w:val="18"/>
              </w:rPr>
            </w:pPr>
            <w:r w:rsidRPr="0095382A">
              <w:rPr>
                <w:rFonts w:ascii="Arial Narrow" w:hAnsi="Arial Narrow"/>
                <w:b/>
                <w:color w:val="3A003A"/>
                <w:sz w:val="18"/>
                <w:szCs w:val="18"/>
              </w:rPr>
              <w:t xml:space="preserve">TOTAL GENERAL                                                                           </w:t>
            </w:r>
            <w:r w:rsidR="00A946B1" w:rsidRPr="0095382A">
              <w:rPr>
                <w:rFonts w:ascii="Arial Narrow" w:hAnsi="Arial Narrow"/>
                <w:b/>
                <w:color w:val="3A003A"/>
                <w:sz w:val="18"/>
                <w:szCs w:val="18"/>
              </w:rPr>
              <w:t xml:space="preserve">                           </w:t>
            </w:r>
            <w:r w:rsidRPr="0095382A">
              <w:rPr>
                <w:rFonts w:ascii="Arial Narrow" w:hAnsi="Arial Narrow"/>
                <w:b/>
                <w:color w:val="3A003A"/>
                <w:sz w:val="18"/>
                <w:szCs w:val="18"/>
              </w:rPr>
              <w:t xml:space="preserve">        - mii lei -  </w:t>
            </w:r>
          </w:p>
        </w:tc>
        <w:tc>
          <w:tcPr>
            <w:tcW w:w="1417" w:type="dxa"/>
            <w:tcBorders>
              <w:top w:val="threeDEmboss" w:sz="6" w:space="0" w:color="00B050"/>
            </w:tcBorders>
            <w:shd w:val="clear" w:color="auto" w:fill="FFF8F3"/>
          </w:tcPr>
          <w:p w14:paraId="029A3B4B" w14:textId="77777777" w:rsidR="005B4A93" w:rsidRPr="0095382A" w:rsidRDefault="005B4A93" w:rsidP="00886D19">
            <w:pPr>
              <w:ind w:firstLine="29"/>
              <w:jc w:val="center"/>
              <w:rPr>
                <w:rFonts w:ascii="Arial Narrow" w:hAnsi="Arial Narrow"/>
                <w:b/>
                <w:color w:val="3A003A"/>
                <w:sz w:val="18"/>
                <w:szCs w:val="18"/>
              </w:rPr>
            </w:pPr>
          </w:p>
        </w:tc>
        <w:tc>
          <w:tcPr>
            <w:tcW w:w="1015" w:type="dxa"/>
            <w:tcBorders>
              <w:top w:val="threeDEmboss" w:sz="6" w:space="0" w:color="00B050"/>
              <w:right w:val="threeDEmboss" w:sz="6" w:space="0" w:color="00B050"/>
            </w:tcBorders>
            <w:shd w:val="clear" w:color="auto" w:fill="FFF8F3"/>
          </w:tcPr>
          <w:p w14:paraId="71E1663D" w14:textId="77777777" w:rsidR="005B4A93" w:rsidRPr="0095382A" w:rsidRDefault="005B4A93" w:rsidP="00886D19">
            <w:pPr>
              <w:ind w:firstLine="29"/>
              <w:jc w:val="center"/>
              <w:rPr>
                <w:rFonts w:ascii="Arial Narrow" w:hAnsi="Arial Narrow"/>
                <w:b/>
                <w:color w:val="3A003A"/>
                <w:sz w:val="18"/>
                <w:szCs w:val="18"/>
              </w:rPr>
            </w:pPr>
          </w:p>
        </w:tc>
      </w:tr>
      <w:tr w:rsidR="00D70309" w:rsidRPr="0095382A" w14:paraId="6F852036" w14:textId="77777777" w:rsidTr="007D6948">
        <w:trPr>
          <w:trHeight w:hRule="exact" w:val="247"/>
        </w:trPr>
        <w:tc>
          <w:tcPr>
            <w:tcW w:w="6498" w:type="dxa"/>
            <w:tcBorders>
              <w:top w:val="single" w:sz="4" w:space="0" w:color="00B050"/>
              <w:left w:val="threeDEmboss" w:sz="6" w:space="0" w:color="00B050"/>
              <w:bottom w:val="single" w:sz="4" w:space="0" w:color="00B050"/>
              <w:right w:val="single" w:sz="4" w:space="0" w:color="00B050"/>
            </w:tcBorders>
            <w:shd w:val="clear" w:color="auto" w:fill="FFF8F3"/>
            <w:vAlign w:val="center"/>
            <w:hideMark/>
          </w:tcPr>
          <w:p w14:paraId="28DB910F" w14:textId="77777777" w:rsidR="005B4A93" w:rsidRPr="0095382A" w:rsidRDefault="005B4A93" w:rsidP="00886D19">
            <w:pPr>
              <w:ind w:firstLine="29"/>
              <w:jc w:val="both"/>
              <w:rPr>
                <w:rFonts w:ascii="Arial Narrow" w:hAnsi="Arial Narrow"/>
                <w:b/>
                <w:color w:val="3A003A"/>
                <w:sz w:val="18"/>
                <w:szCs w:val="18"/>
              </w:rPr>
            </w:pPr>
            <w:r w:rsidRPr="0095382A">
              <w:rPr>
                <w:rFonts w:ascii="Arial Narrow" w:hAnsi="Arial Narrow"/>
                <w:b/>
                <w:color w:val="3A003A"/>
                <w:sz w:val="18"/>
                <w:szCs w:val="18"/>
              </w:rPr>
              <w:t>I. Credite de angajament</w:t>
            </w:r>
          </w:p>
        </w:tc>
        <w:tc>
          <w:tcPr>
            <w:tcW w:w="1417" w:type="dxa"/>
            <w:shd w:val="clear" w:color="auto" w:fill="FFF8F3"/>
            <w:vAlign w:val="center"/>
            <w:hideMark/>
          </w:tcPr>
          <w:p w14:paraId="0A58AF83" w14:textId="77777777" w:rsidR="005B4A93" w:rsidRPr="0095382A" w:rsidRDefault="005B4A93" w:rsidP="00886D19">
            <w:pPr>
              <w:ind w:firstLine="29"/>
              <w:jc w:val="center"/>
              <w:rPr>
                <w:rFonts w:ascii="Arial Narrow" w:hAnsi="Arial Narrow"/>
                <w:b/>
                <w:color w:val="3A003A"/>
                <w:sz w:val="18"/>
                <w:szCs w:val="18"/>
              </w:rPr>
            </w:pPr>
            <w:r w:rsidRPr="0095382A">
              <w:rPr>
                <w:rFonts w:ascii="Arial Narrow" w:hAnsi="Arial Narrow"/>
                <w:b/>
                <w:color w:val="3A003A"/>
                <w:sz w:val="18"/>
                <w:szCs w:val="18"/>
              </w:rPr>
              <w:t>220.092</w:t>
            </w:r>
          </w:p>
        </w:tc>
        <w:tc>
          <w:tcPr>
            <w:tcW w:w="1015" w:type="dxa"/>
            <w:tcBorders>
              <w:right w:val="threeDEmboss" w:sz="6" w:space="0" w:color="00B050"/>
            </w:tcBorders>
            <w:shd w:val="clear" w:color="auto" w:fill="FFF8F3"/>
            <w:vAlign w:val="center"/>
            <w:hideMark/>
          </w:tcPr>
          <w:p w14:paraId="0751FDE0" w14:textId="77777777" w:rsidR="005B4A93" w:rsidRPr="0095382A" w:rsidRDefault="005B4A93" w:rsidP="00886D19">
            <w:pPr>
              <w:ind w:firstLine="29"/>
              <w:jc w:val="center"/>
              <w:rPr>
                <w:rFonts w:ascii="Arial Narrow" w:hAnsi="Arial Narrow"/>
                <w:b/>
                <w:color w:val="3A003A"/>
                <w:sz w:val="18"/>
                <w:szCs w:val="18"/>
              </w:rPr>
            </w:pPr>
            <w:r w:rsidRPr="0095382A">
              <w:rPr>
                <w:rFonts w:ascii="Arial Narrow" w:hAnsi="Arial Narrow"/>
                <w:b/>
                <w:color w:val="3A003A"/>
                <w:sz w:val="18"/>
                <w:szCs w:val="18"/>
              </w:rPr>
              <w:t>100,00</w:t>
            </w:r>
          </w:p>
        </w:tc>
      </w:tr>
      <w:tr w:rsidR="00D70309" w:rsidRPr="0095382A" w14:paraId="23685685" w14:textId="77777777" w:rsidTr="007D6948">
        <w:trPr>
          <w:trHeight w:hRule="exact" w:val="247"/>
        </w:trPr>
        <w:tc>
          <w:tcPr>
            <w:tcW w:w="6498" w:type="dxa"/>
            <w:tcBorders>
              <w:top w:val="single" w:sz="4" w:space="0" w:color="00B050"/>
              <w:left w:val="threeDEmboss" w:sz="6" w:space="0" w:color="00B050"/>
              <w:bottom w:val="threeDEmboss" w:sz="6" w:space="0" w:color="00B050"/>
              <w:right w:val="single" w:sz="4" w:space="0" w:color="00B050"/>
            </w:tcBorders>
            <w:shd w:val="clear" w:color="auto" w:fill="FFF8F3"/>
            <w:vAlign w:val="center"/>
            <w:hideMark/>
          </w:tcPr>
          <w:p w14:paraId="6131AD67" w14:textId="77777777" w:rsidR="005B4A93" w:rsidRPr="0095382A" w:rsidRDefault="005B4A93" w:rsidP="00886D19">
            <w:pPr>
              <w:ind w:firstLine="29"/>
              <w:jc w:val="both"/>
              <w:rPr>
                <w:rFonts w:ascii="Arial Narrow" w:hAnsi="Arial Narrow"/>
                <w:b/>
                <w:color w:val="3A003A"/>
                <w:sz w:val="18"/>
                <w:szCs w:val="18"/>
              </w:rPr>
            </w:pPr>
            <w:r w:rsidRPr="0095382A">
              <w:rPr>
                <w:rFonts w:ascii="Arial Narrow" w:hAnsi="Arial Narrow"/>
                <w:b/>
                <w:color w:val="3A003A"/>
                <w:sz w:val="18"/>
                <w:szCs w:val="18"/>
              </w:rPr>
              <w:t>II. Credite bugetare</w:t>
            </w:r>
          </w:p>
        </w:tc>
        <w:tc>
          <w:tcPr>
            <w:tcW w:w="1417" w:type="dxa"/>
            <w:tcBorders>
              <w:bottom w:val="threeDEmboss" w:sz="6" w:space="0" w:color="00B050"/>
            </w:tcBorders>
            <w:shd w:val="clear" w:color="auto" w:fill="FFF8F3"/>
            <w:vAlign w:val="center"/>
            <w:hideMark/>
          </w:tcPr>
          <w:p w14:paraId="49D636F0" w14:textId="77777777" w:rsidR="005B4A93" w:rsidRPr="0095382A" w:rsidRDefault="005B4A93" w:rsidP="00886D19">
            <w:pPr>
              <w:ind w:firstLine="29"/>
              <w:jc w:val="center"/>
              <w:rPr>
                <w:rFonts w:ascii="Arial Narrow" w:hAnsi="Arial Narrow"/>
                <w:b/>
                <w:color w:val="3A003A"/>
                <w:sz w:val="18"/>
                <w:szCs w:val="18"/>
              </w:rPr>
            </w:pPr>
            <w:r w:rsidRPr="0095382A">
              <w:rPr>
                <w:rFonts w:ascii="Arial Narrow" w:hAnsi="Arial Narrow"/>
                <w:b/>
                <w:color w:val="3A003A"/>
                <w:sz w:val="18"/>
                <w:szCs w:val="18"/>
              </w:rPr>
              <w:t>220.092</w:t>
            </w:r>
          </w:p>
        </w:tc>
        <w:tc>
          <w:tcPr>
            <w:tcW w:w="1015" w:type="dxa"/>
            <w:tcBorders>
              <w:bottom w:val="threeDEmboss" w:sz="6" w:space="0" w:color="00B050"/>
              <w:right w:val="threeDEmboss" w:sz="6" w:space="0" w:color="00B050"/>
            </w:tcBorders>
            <w:shd w:val="clear" w:color="auto" w:fill="FFF8F3"/>
            <w:vAlign w:val="center"/>
            <w:hideMark/>
          </w:tcPr>
          <w:p w14:paraId="3A066BF5" w14:textId="77777777" w:rsidR="005B4A93" w:rsidRPr="0095382A" w:rsidRDefault="005B4A93" w:rsidP="00886D19">
            <w:pPr>
              <w:ind w:firstLine="29"/>
              <w:jc w:val="center"/>
              <w:rPr>
                <w:rFonts w:ascii="Arial Narrow" w:hAnsi="Arial Narrow"/>
                <w:b/>
                <w:color w:val="3A003A"/>
                <w:sz w:val="18"/>
                <w:szCs w:val="18"/>
              </w:rPr>
            </w:pPr>
            <w:r w:rsidRPr="0095382A">
              <w:rPr>
                <w:rFonts w:ascii="Arial Narrow" w:hAnsi="Arial Narrow"/>
                <w:b/>
                <w:color w:val="3A003A"/>
                <w:sz w:val="18"/>
                <w:szCs w:val="18"/>
              </w:rPr>
              <w:t>100,00</w:t>
            </w:r>
          </w:p>
        </w:tc>
      </w:tr>
    </w:tbl>
    <w:p w14:paraId="74CBEEDA" w14:textId="77777777" w:rsidR="00A946B1" w:rsidRPr="0095382A" w:rsidRDefault="005B4A93" w:rsidP="005B4A93">
      <w:pPr>
        <w:ind w:firstLine="720"/>
        <w:rPr>
          <w:rFonts w:ascii="Arial Narrow" w:hAnsi="Arial Narrow"/>
          <w:color w:val="3A003A"/>
          <w:sz w:val="28"/>
          <w:szCs w:val="28"/>
        </w:rPr>
      </w:pPr>
      <w:r w:rsidRPr="0095382A">
        <w:rPr>
          <w:rFonts w:ascii="Arial Narrow" w:hAnsi="Arial Narrow"/>
          <w:color w:val="3A003A"/>
          <w:sz w:val="28"/>
          <w:szCs w:val="28"/>
        </w:rPr>
        <w:lastRenderedPageBreak/>
        <w:tab/>
      </w:r>
    </w:p>
    <w:p w14:paraId="4E97066C" w14:textId="77777777" w:rsidR="005B4A93" w:rsidRPr="0095382A" w:rsidRDefault="005B4A93" w:rsidP="00FB51AD">
      <w:pPr>
        <w:ind w:firstLine="720"/>
        <w:jc w:val="both"/>
        <w:rPr>
          <w:rFonts w:ascii="Arial Narrow" w:hAnsi="Arial Narrow"/>
          <w:color w:val="3A003A"/>
          <w:sz w:val="28"/>
          <w:szCs w:val="28"/>
        </w:rPr>
      </w:pPr>
      <w:r w:rsidRPr="0095382A">
        <w:rPr>
          <w:rFonts w:ascii="Arial Narrow" w:hAnsi="Arial Narrow"/>
          <w:color w:val="3A003A"/>
          <w:sz w:val="28"/>
          <w:szCs w:val="28"/>
        </w:rPr>
        <w:t>Bugetul aprobat inițial Ministerului Public pe anul 2024 a fost modificat pe parcursul anului prin introducerea creditelor bugetare şi de angajament aferente proiectelor finanţate din fonduri externe nerambursabile sau prin PNRR, prin disponibilizare la Fondul de rezervă bugetară la dispoziţia Guvernului a economiilor înregistrate pe diverse naturi de cheltuieli datorită restricţiilor impuse de legislaţie şi, de asemenea, prin suplimentare de la Fondul de rezervă bugetară la dispoziţia Guvernului, pentru asigurarea fondurilor necesare la bunuri și servicii, proiecte cu finanțare externă nerambursabilă, active nefinanciare sau pentru achitarea drepturilor salariale restante stabilite prin hotărâri judecătorești și acte administrative.</w:t>
      </w:r>
    </w:p>
    <w:p w14:paraId="12DE465D" w14:textId="77777777" w:rsidR="005B4A93" w:rsidRPr="0095382A" w:rsidRDefault="005B4A93" w:rsidP="005B4A93">
      <w:pPr>
        <w:ind w:firstLine="720"/>
        <w:rPr>
          <w:rFonts w:ascii="Arial Narrow" w:hAnsi="Arial Narrow"/>
          <w:color w:val="3A003A"/>
          <w:sz w:val="28"/>
          <w:szCs w:val="28"/>
        </w:rPr>
      </w:pPr>
      <w:r w:rsidRPr="0095382A">
        <w:rPr>
          <w:rFonts w:ascii="Arial Narrow" w:hAnsi="Arial Narrow"/>
          <w:color w:val="3A003A"/>
          <w:sz w:val="28"/>
          <w:szCs w:val="28"/>
        </w:rPr>
        <w:t>Bugetul actualizat la sfârșitul anului 2024 se prezintă astfel:</w:t>
      </w:r>
      <w:r w:rsidRPr="0095382A">
        <w:rPr>
          <w:rFonts w:ascii="Arial Narrow" w:hAnsi="Arial Narrow"/>
          <w:color w:val="3A003A"/>
          <w:sz w:val="28"/>
          <w:szCs w:val="28"/>
        </w:rPr>
        <w:tab/>
        <w:t xml:space="preserve">                                                                                                                                  </w:t>
      </w:r>
    </w:p>
    <w:p w14:paraId="743E0B30" w14:textId="77777777" w:rsidR="005B4A93" w:rsidRPr="0095382A" w:rsidRDefault="005B4A93" w:rsidP="00E71326">
      <w:pPr>
        <w:jc w:val="right"/>
        <w:rPr>
          <w:rFonts w:ascii="Arial Narrow" w:hAnsi="Arial Narrow"/>
          <w:b/>
          <w:color w:val="3A003A"/>
          <w:sz w:val="20"/>
          <w:szCs w:val="20"/>
          <w:lang w:val="en-US"/>
        </w:rPr>
      </w:pPr>
      <w:r w:rsidRPr="0095382A">
        <w:rPr>
          <w:rFonts w:ascii="Arial Narrow" w:hAnsi="Arial Narrow"/>
          <w:color w:val="3A003A"/>
          <w:sz w:val="28"/>
          <w:szCs w:val="28"/>
        </w:rPr>
        <w:t xml:space="preserve">                                                                                                                                                                   </w:t>
      </w:r>
      <w:r w:rsidRPr="0095382A">
        <w:rPr>
          <w:rFonts w:ascii="Arial Narrow" w:hAnsi="Arial Narrow"/>
          <w:b/>
          <w:color w:val="3A003A"/>
          <w:sz w:val="20"/>
          <w:szCs w:val="20"/>
          <w:lang w:val="en-US"/>
        </w:rPr>
        <w:t>MINISTERUL PUBLIC</w:t>
      </w:r>
    </w:p>
    <w:tbl>
      <w:tblPr>
        <w:tblW w:w="8789" w:type="dxa"/>
        <w:tblInd w:w="544" w:type="dxa"/>
        <w:tblLayout w:type="fixed"/>
        <w:tblLook w:val="04A0" w:firstRow="1" w:lastRow="0" w:firstColumn="1" w:lastColumn="0" w:noHBand="0" w:noVBand="1"/>
      </w:tblPr>
      <w:tblGrid>
        <w:gridCol w:w="6090"/>
        <w:gridCol w:w="1700"/>
        <w:gridCol w:w="999"/>
      </w:tblGrid>
      <w:tr w:rsidR="009E17C0" w:rsidRPr="0095382A" w14:paraId="6734A066" w14:textId="77777777" w:rsidTr="007D6948">
        <w:trPr>
          <w:trHeight w:val="263"/>
          <w:tblHeader/>
        </w:trPr>
        <w:tc>
          <w:tcPr>
            <w:tcW w:w="6090" w:type="dxa"/>
            <w:tcBorders>
              <w:top w:val="threeDEngrave" w:sz="6" w:space="0" w:color="00B050"/>
              <w:left w:val="threeDEngrave" w:sz="6" w:space="0" w:color="00B050"/>
              <w:bottom w:val="threeDEngrave" w:sz="6" w:space="0" w:color="00B050"/>
              <w:right w:val="single" w:sz="4" w:space="0" w:color="00B050"/>
            </w:tcBorders>
            <w:shd w:val="clear" w:color="auto" w:fill="FFF8F3"/>
            <w:vAlign w:val="center"/>
            <w:hideMark/>
          </w:tcPr>
          <w:p w14:paraId="0B40337E" w14:textId="77777777" w:rsidR="005B4A93" w:rsidRPr="0095382A" w:rsidRDefault="005B4A93" w:rsidP="00E71326">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DENUMIRE INDICATORI</w:t>
            </w:r>
          </w:p>
        </w:tc>
        <w:tc>
          <w:tcPr>
            <w:tcW w:w="1700" w:type="dxa"/>
            <w:tcBorders>
              <w:top w:val="threeDEngrave" w:sz="6" w:space="0" w:color="00B050"/>
              <w:left w:val="single" w:sz="4" w:space="0" w:color="00B050"/>
              <w:bottom w:val="threeDEngrave" w:sz="6" w:space="0" w:color="00B050"/>
              <w:right w:val="single" w:sz="4" w:space="0" w:color="00B050"/>
            </w:tcBorders>
            <w:shd w:val="clear" w:color="auto" w:fill="FFF8F3"/>
            <w:vAlign w:val="center"/>
            <w:hideMark/>
          </w:tcPr>
          <w:p w14:paraId="39041069" w14:textId="77777777" w:rsidR="005B4A93" w:rsidRPr="0095382A" w:rsidRDefault="005B4A93" w:rsidP="00E71326">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BUGET FINAL APROBAT 2024</w:t>
            </w:r>
          </w:p>
        </w:tc>
        <w:tc>
          <w:tcPr>
            <w:tcW w:w="999" w:type="dxa"/>
            <w:tcBorders>
              <w:top w:val="threeDEngrave" w:sz="6" w:space="0" w:color="00B050"/>
              <w:left w:val="single" w:sz="4" w:space="0" w:color="00B050"/>
              <w:bottom w:val="threeDEngrave" w:sz="6" w:space="0" w:color="00B050"/>
              <w:right w:val="threeDEngrave" w:sz="6" w:space="0" w:color="00B050"/>
            </w:tcBorders>
            <w:shd w:val="clear" w:color="auto" w:fill="FFF8F3"/>
            <w:vAlign w:val="center"/>
            <w:hideMark/>
          </w:tcPr>
          <w:p w14:paraId="6BF6695A" w14:textId="77777777" w:rsidR="005B4A93" w:rsidRPr="0095382A" w:rsidRDefault="005B4A93" w:rsidP="00E71326">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w:t>
            </w:r>
          </w:p>
        </w:tc>
      </w:tr>
      <w:tr w:rsidR="009E17C0" w:rsidRPr="0095382A" w14:paraId="5EF25C2C" w14:textId="77777777" w:rsidTr="005B4A93">
        <w:trPr>
          <w:trHeight w:hRule="exact" w:val="284"/>
        </w:trPr>
        <w:tc>
          <w:tcPr>
            <w:tcW w:w="6090" w:type="dxa"/>
            <w:tcBorders>
              <w:top w:val="threeDEngrave" w:sz="6" w:space="0" w:color="00B050"/>
              <w:left w:val="single" w:sz="4" w:space="0" w:color="00B050"/>
              <w:bottom w:val="single" w:sz="4" w:space="0" w:color="00B050"/>
              <w:right w:val="single" w:sz="4" w:space="0" w:color="00B050"/>
            </w:tcBorders>
            <w:shd w:val="clear" w:color="auto" w:fill="FFFFFF"/>
            <w:vAlign w:val="center"/>
          </w:tcPr>
          <w:p w14:paraId="68FA48E3" w14:textId="77777777" w:rsidR="005B4A93" w:rsidRPr="0095382A" w:rsidRDefault="005B4A93" w:rsidP="009E17C0">
            <w:pPr>
              <w:rPr>
                <w:rFonts w:ascii="Arial Narrow" w:hAnsi="Arial Narrow"/>
                <w:b/>
                <w:color w:val="3A003A"/>
                <w:sz w:val="20"/>
                <w:szCs w:val="20"/>
                <w:lang w:val="fr-FR"/>
              </w:rPr>
            </w:pPr>
            <w:r w:rsidRPr="0095382A">
              <w:rPr>
                <w:rFonts w:ascii="Arial Narrow" w:hAnsi="Arial Narrow"/>
                <w:b/>
                <w:color w:val="3A003A"/>
                <w:sz w:val="20"/>
                <w:szCs w:val="20"/>
                <w:lang w:val="fr-FR"/>
              </w:rPr>
              <w:t>I. CHELTUIELI - BUGET DE STAT</w:t>
            </w:r>
          </w:p>
          <w:p w14:paraId="64CB1284" w14:textId="77777777" w:rsidR="005B4A93" w:rsidRPr="0095382A" w:rsidRDefault="005B4A93" w:rsidP="009E17C0">
            <w:pPr>
              <w:rPr>
                <w:rFonts w:ascii="Arial Narrow" w:hAnsi="Arial Narrow"/>
                <w:b/>
                <w:color w:val="3A003A"/>
                <w:sz w:val="20"/>
                <w:szCs w:val="20"/>
                <w:lang w:val="fr-FR"/>
              </w:rPr>
            </w:pPr>
          </w:p>
        </w:tc>
        <w:tc>
          <w:tcPr>
            <w:tcW w:w="1700" w:type="dxa"/>
            <w:tcBorders>
              <w:top w:val="threeDEngrave" w:sz="6" w:space="0" w:color="00B050"/>
              <w:left w:val="single" w:sz="4" w:space="0" w:color="00B050"/>
              <w:bottom w:val="single" w:sz="4" w:space="0" w:color="00B050"/>
              <w:right w:val="single" w:sz="4" w:space="0" w:color="00B050"/>
            </w:tcBorders>
            <w:shd w:val="clear" w:color="auto" w:fill="FFFFFF"/>
            <w:vAlign w:val="center"/>
          </w:tcPr>
          <w:p w14:paraId="5D923AED" w14:textId="77777777" w:rsidR="005B4A93" w:rsidRPr="0095382A" w:rsidRDefault="005B4A93" w:rsidP="009E17C0">
            <w:pPr>
              <w:rPr>
                <w:rFonts w:ascii="Arial Narrow" w:hAnsi="Arial Narrow"/>
                <w:color w:val="3A003A"/>
                <w:sz w:val="20"/>
                <w:szCs w:val="20"/>
                <w:lang w:val="fr-FR"/>
              </w:rPr>
            </w:pPr>
          </w:p>
        </w:tc>
        <w:tc>
          <w:tcPr>
            <w:tcW w:w="999" w:type="dxa"/>
            <w:tcBorders>
              <w:top w:val="threeDEngrave" w:sz="6" w:space="0" w:color="00B050"/>
              <w:left w:val="single" w:sz="4" w:space="0" w:color="00B050"/>
              <w:bottom w:val="single" w:sz="4" w:space="0" w:color="00B050"/>
              <w:right w:val="single" w:sz="4" w:space="0" w:color="00B050"/>
            </w:tcBorders>
            <w:shd w:val="clear" w:color="auto" w:fill="FFFFFF"/>
            <w:vAlign w:val="center"/>
          </w:tcPr>
          <w:p w14:paraId="4DEB824B" w14:textId="77777777" w:rsidR="005B4A93" w:rsidRPr="0095382A" w:rsidRDefault="005B4A93" w:rsidP="009E17C0">
            <w:pPr>
              <w:rPr>
                <w:rFonts w:ascii="Arial Narrow" w:hAnsi="Arial Narrow"/>
                <w:color w:val="3A003A"/>
                <w:sz w:val="20"/>
                <w:szCs w:val="20"/>
                <w:lang w:val="fr-FR"/>
              </w:rPr>
            </w:pPr>
          </w:p>
        </w:tc>
      </w:tr>
      <w:tr w:rsidR="009E17C0" w:rsidRPr="0095382A" w14:paraId="3584DE45" w14:textId="77777777" w:rsidTr="005B4A93">
        <w:trPr>
          <w:trHeight w:hRule="exact" w:val="227"/>
        </w:trPr>
        <w:tc>
          <w:tcPr>
            <w:tcW w:w="6090"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12C6F787" w14:textId="77777777" w:rsidR="005B4A93" w:rsidRPr="0095382A" w:rsidRDefault="005B4A93" w:rsidP="009E17C0">
            <w:pPr>
              <w:rPr>
                <w:rFonts w:ascii="Arial Narrow" w:hAnsi="Arial Narrow"/>
                <w:color w:val="3A003A"/>
                <w:sz w:val="20"/>
                <w:szCs w:val="20"/>
                <w:lang w:val="en-US"/>
              </w:rPr>
            </w:pPr>
            <w:r w:rsidRPr="0095382A">
              <w:rPr>
                <w:rFonts w:ascii="Arial Narrow" w:hAnsi="Arial Narrow"/>
                <w:color w:val="3A003A"/>
                <w:sz w:val="20"/>
                <w:szCs w:val="20"/>
                <w:lang w:val="en-US"/>
              </w:rPr>
              <w:t>I. Credite de angajament</w:t>
            </w:r>
          </w:p>
        </w:tc>
        <w:tc>
          <w:tcPr>
            <w:tcW w:w="1700"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7612ACF6"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2.649.870</w:t>
            </w:r>
          </w:p>
        </w:tc>
        <w:tc>
          <w:tcPr>
            <w:tcW w:w="999"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45825F0A"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99,51</w:t>
            </w:r>
          </w:p>
        </w:tc>
      </w:tr>
      <w:tr w:rsidR="009E17C0" w:rsidRPr="0095382A" w14:paraId="09352D58" w14:textId="77777777" w:rsidTr="005B4A93">
        <w:trPr>
          <w:trHeight w:hRule="exact" w:val="227"/>
        </w:trPr>
        <w:tc>
          <w:tcPr>
            <w:tcW w:w="6090"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454FDC86" w14:textId="77777777" w:rsidR="005B4A93" w:rsidRPr="0095382A" w:rsidRDefault="005B4A93" w:rsidP="009E17C0">
            <w:pPr>
              <w:rPr>
                <w:rFonts w:ascii="Arial Narrow" w:hAnsi="Arial Narrow"/>
                <w:color w:val="3A003A"/>
                <w:sz w:val="20"/>
                <w:szCs w:val="20"/>
                <w:lang w:val="en-US"/>
              </w:rPr>
            </w:pPr>
            <w:r w:rsidRPr="0095382A">
              <w:rPr>
                <w:rFonts w:ascii="Arial Narrow" w:hAnsi="Arial Narrow"/>
                <w:color w:val="3A003A"/>
                <w:sz w:val="20"/>
                <w:szCs w:val="20"/>
                <w:lang w:val="en-US"/>
              </w:rPr>
              <w:t>II. Credite bugetare</w:t>
            </w:r>
          </w:p>
        </w:tc>
        <w:tc>
          <w:tcPr>
            <w:tcW w:w="1700"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23CBEA41"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2.615.187</w:t>
            </w:r>
          </w:p>
        </w:tc>
        <w:tc>
          <w:tcPr>
            <w:tcW w:w="999"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60E696D4"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99,47</w:t>
            </w:r>
          </w:p>
        </w:tc>
      </w:tr>
      <w:tr w:rsidR="009E17C0" w:rsidRPr="0095382A" w14:paraId="46660FAB" w14:textId="77777777" w:rsidTr="005B4A93">
        <w:trPr>
          <w:trHeight w:hRule="exact" w:val="227"/>
        </w:trPr>
        <w:tc>
          <w:tcPr>
            <w:tcW w:w="6090"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581932C7" w14:textId="77777777" w:rsidR="005B4A93" w:rsidRPr="0095382A" w:rsidRDefault="005B4A93" w:rsidP="009E17C0">
            <w:pPr>
              <w:rPr>
                <w:rFonts w:ascii="Arial Narrow" w:hAnsi="Arial Narrow"/>
                <w:color w:val="3A003A"/>
                <w:sz w:val="20"/>
                <w:szCs w:val="20"/>
                <w:lang w:val="en-US"/>
              </w:rPr>
            </w:pPr>
            <w:r w:rsidRPr="0095382A">
              <w:rPr>
                <w:rFonts w:ascii="Arial Narrow" w:hAnsi="Arial Narrow"/>
                <w:color w:val="3A003A"/>
                <w:sz w:val="20"/>
                <w:szCs w:val="20"/>
                <w:lang w:val="en-US"/>
              </w:rPr>
              <w:t>din care:</w:t>
            </w:r>
          </w:p>
        </w:tc>
        <w:tc>
          <w:tcPr>
            <w:tcW w:w="1700"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59BDE3C5" w14:textId="77777777" w:rsidR="005B4A93" w:rsidRPr="0095382A" w:rsidRDefault="005B4A93" w:rsidP="009E17C0">
            <w:pPr>
              <w:jc w:val="center"/>
              <w:rPr>
                <w:rFonts w:ascii="Arial Narrow" w:hAnsi="Arial Narrow"/>
                <w:color w:val="3A003A"/>
                <w:sz w:val="20"/>
                <w:szCs w:val="20"/>
                <w:lang w:val="en-US"/>
              </w:rPr>
            </w:pPr>
          </w:p>
        </w:tc>
        <w:tc>
          <w:tcPr>
            <w:tcW w:w="999"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64D7D07C" w14:textId="77777777" w:rsidR="005B4A93" w:rsidRPr="0095382A" w:rsidRDefault="005B4A93" w:rsidP="009E17C0">
            <w:pPr>
              <w:jc w:val="center"/>
              <w:rPr>
                <w:rFonts w:ascii="Arial Narrow" w:hAnsi="Arial Narrow"/>
                <w:color w:val="3A003A"/>
                <w:sz w:val="20"/>
                <w:szCs w:val="20"/>
                <w:lang w:val="en-US"/>
              </w:rPr>
            </w:pPr>
          </w:p>
        </w:tc>
      </w:tr>
      <w:tr w:rsidR="009E17C0" w:rsidRPr="0095382A" w14:paraId="05C32DAF" w14:textId="77777777" w:rsidTr="005B4A93">
        <w:trPr>
          <w:trHeight w:hRule="exact" w:val="227"/>
        </w:trPr>
        <w:tc>
          <w:tcPr>
            <w:tcW w:w="6090"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5473FF2B" w14:textId="77777777" w:rsidR="005B4A93" w:rsidRPr="0095382A" w:rsidRDefault="005B4A93" w:rsidP="009E17C0">
            <w:pPr>
              <w:rPr>
                <w:rFonts w:ascii="Arial Narrow" w:hAnsi="Arial Narrow"/>
                <w:b/>
                <w:color w:val="3A003A"/>
                <w:sz w:val="20"/>
                <w:szCs w:val="20"/>
                <w:lang w:val="en-US"/>
              </w:rPr>
            </w:pPr>
            <w:r w:rsidRPr="0095382A">
              <w:rPr>
                <w:rFonts w:ascii="Arial Narrow" w:hAnsi="Arial Narrow"/>
                <w:b/>
                <w:color w:val="3A003A"/>
                <w:sz w:val="20"/>
                <w:szCs w:val="20"/>
                <w:lang w:val="en-US"/>
              </w:rPr>
              <w:t>CHELTUIELI DE PERSONAL</w:t>
            </w:r>
          </w:p>
        </w:tc>
        <w:tc>
          <w:tcPr>
            <w:tcW w:w="1700"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0110EB9E" w14:textId="77777777" w:rsidR="005B4A93" w:rsidRPr="0095382A" w:rsidRDefault="005B4A93" w:rsidP="009E17C0">
            <w:pPr>
              <w:jc w:val="center"/>
              <w:rPr>
                <w:rFonts w:ascii="Arial Narrow" w:hAnsi="Arial Narrow"/>
                <w:color w:val="3A003A"/>
                <w:sz w:val="20"/>
                <w:szCs w:val="20"/>
                <w:lang w:val="en-US"/>
              </w:rPr>
            </w:pPr>
          </w:p>
        </w:tc>
        <w:tc>
          <w:tcPr>
            <w:tcW w:w="999"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012BBB75" w14:textId="77777777" w:rsidR="005B4A93" w:rsidRPr="0095382A" w:rsidRDefault="005B4A93" w:rsidP="009E17C0">
            <w:pPr>
              <w:jc w:val="center"/>
              <w:rPr>
                <w:rFonts w:ascii="Arial Narrow" w:hAnsi="Arial Narrow"/>
                <w:color w:val="3A003A"/>
                <w:sz w:val="20"/>
                <w:szCs w:val="20"/>
                <w:lang w:val="en-US"/>
              </w:rPr>
            </w:pPr>
          </w:p>
        </w:tc>
      </w:tr>
      <w:tr w:rsidR="009E17C0" w:rsidRPr="0095382A" w14:paraId="380D37FE" w14:textId="77777777" w:rsidTr="005B4A93">
        <w:trPr>
          <w:trHeight w:hRule="exact" w:val="227"/>
        </w:trPr>
        <w:tc>
          <w:tcPr>
            <w:tcW w:w="6090"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2BBC37B3" w14:textId="77777777" w:rsidR="005B4A93" w:rsidRPr="0095382A" w:rsidRDefault="005B4A93" w:rsidP="009E17C0">
            <w:pPr>
              <w:rPr>
                <w:rFonts w:ascii="Arial Narrow" w:hAnsi="Arial Narrow"/>
                <w:color w:val="3A003A"/>
                <w:sz w:val="20"/>
                <w:szCs w:val="20"/>
                <w:lang w:val="en-US"/>
              </w:rPr>
            </w:pPr>
            <w:r w:rsidRPr="0095382A">
              <w:rPr>
                <w:rFonts w:ascii="Arial Narrow" w:hAnsi="Arial Narrow"/>
                <w:color w:val="3A003A"/>
                <w:sz w:val="20"/>
                <w:szCs w:val="20"/>
                <w:lang w:val="en-US"/>
              </w:rPr>
              <w:t>I. Credite de angajament</w:t>
            </w:r>
          </w:p>
        </w:tc>
        <w:tc>
          <w:tcPr>
            <w:tcW w:w="1700"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6EB1A42A"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2.389.150</w:t>
            </w:r>
          </w:p>
        </w:tc>
        <w:tc>
          <w:tcPr>
            <w:tcW w:w="999"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2FF3D3B3"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89,72</w:t>
            </w:r>
          </w:p>
        </w:tc>
      </w:tr>
      <w:tr w:rsidR="009E17C0" w:rsidRPr="0095382A" w14:paraId="58FE038B" w14:textId="77777777" w:rsidTr="005B4A93">
        <w:trPr>
          <w:trHeight w:hRule="exact" w:val="227"/>
        </w:trPr>
        <w:tc>
          <w:tcPr>
            <w:tcW w:w="6090"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6E29ED6D" w14:textId="77777777" w:rsidR="005B4A93" w:rsidRPr="0095382A" w:rsidRDefault="005B4A93" w:rsidP="009E17C0">
            <w:pPr>
              <w:rPr>
                <w:rFonts w:ascii="Arial Narrow" w:hAnsi="Arial Narrow"/>
                <w:color w:val="3A003A"/>
                <w:sz w:val="20"/>
                <w:szCs w:val="20"/>
                <w:lang w:val="en-US"/>
              </w:rPr>
            </w:pPr>
            <w:r w:rsidRPr="0095382A">
              <w:rPr>
                <w:rFonts w:ascii="Arial Narrow" w:hAnsi="Arial Narrow"/>
                <w:color w:val="3A003A"/>
                <w:sz w:val="20"/>
                <w:szCs w:val="20"/>
                <w:lang w:val="en-US"/>
              </w:rPr>
              <w:t>II. Credite bugetare</w:t>
            </w:r>
          </w:p>
        </w:tc>
        <w:tc>
          <w:tcPr>
            <w:tcW w:w="1700"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59866CDA"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2.389.150</w:t>
            </w:r>
          </w:p>
        </w:tc>
        <w:tc>
          <w:tcPr>
            <w:tcW w:w="999"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150AC396"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90,87</w:t>
            </w:r>
          </w:p>
        </w:tc>
      </w:tr>
      <w:tr w:rsidR="009E17C0" w:rsidRPr="0095382A" w14:paraId="58C62928" w14:textId="77777777" w:rsidTr="005B4A93">
        <w:trPr>
          <w:trHeight w:hRule="exact" w:val="227"/>
        </w:trPr>
        <w:tc>
          <w:tcPr>
            <w:tcW w:w="6090"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23DAD23A" w14:textId="77777777" w:rsidR="005B4A93" w:rsidRPr="0095382A" w:rsidRDefault="005B4A93" w:rsidP="009E17C0">
            <w:pPr>
              <w:rPr>
                <w:rFonts w:ascii="Arial Narrow" w:hAnsi="Arial Narrow"/>
                <w:b/>
                <w:color w:val="3A003A"/>
                <w:sz w:val="20"/>
                <w:szCs w:val="20"/>
                <w:lang w:val="en-US"/>
              </w:rPr>
            </w:pPr>
            <w:r w:rsidRPr="0095382A">
              <w:rPr>
                <w:rFonts w:ascii="Arial Narrow" w:hAnsi="Arial Narrow"/>
                <w:b/>
                <w:color w:val="3A003A"/>
                <w:sz w:val="20"/>
                <w:szCs w:val="20"/>
                <w:lang w:val="en-US"/>
              </w:rPr>
              <w:t>BUNURI ŞI SERVICII</w:t>
            </w:r>
          </w:p>
        </w:tc>
        <w:tc>
          <w:tcPr>
            <w:tcW w:w="1700"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1CBFAFAC" w14:textId="77777777" w:rsidR="005B4A93" w:rsidRPr="0095382A" w:rsidRDefault="005B4A93" w:rsidP="009E17C0">
            <w:pPr>
              <w:jc w:val="center"/>
              <w:rPr>
                <w:rFonts w:ascii="Arial Narrow" w:hAnsi="Arial Narrow"/>
                <w:color w:val="3A003A"/>
                <w:sz w:val="20"/>
                <w:szCs w:val="20"/>
                <w:lang w:val="en-US"/>
              </w:rPr>
            </w:pPr>
          </w:p>
        </w:tc>
        <w:tc>
          <w:tcPr>
            <w:tcW w:w="999"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00C32098" w14:textId="77777777" w:rsidR="005B4A93" w:rsidRPr="0095382A" w:rsidRDefault="005B4A93" w:rsidP="009E17C0">
            <w:pPr>
              <w:jc w:val="center"/>
              <w:rPr>
                <w:rFonts w:ascii="Arial Narrow" w:hAnsi="Arial Narrow"/>
                <w:color w:val="3A003A"/>
                <w:sz w:val="20"/>
                <w:szCs w:val="20"/>
                <w:lang w:val="en-US"/>
              </w:rPr>
            </w:pPr>
          </w:p>
        </w:tc>
      </w:tr>
      <w:tr w:rsidR="009E17C0" w:rsidRPr="0095382A" w14:paraId="15655F82" w14:textId="77777777" w:rsidTr="005B4A93">
        <w:trPr>
          <w:trHeight w:hRule="exact" w:val="227"/>
        </w:trPr>
        <w:tc>
          <w:tcPr>
            <w:tcW w:w="6090"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4525B761" w14:textId="77777777" w:rsidR="005B4A93" w:rsidRPr="0095382A" w:rsidRDefault="005B4A93" w:rsidP="009E17C0">
            <w:pPr>
              <w:rPr>
                <w:rFonts w:ascii="Arial Narrow" w:hAnsi="Arial Narrow"/>
                <w:color w:val="3A003A"/>
                <w:sz w:val="20"/>
                <w:szCs w:val="20"/>
                <w:lang w:val="en-US"/>
              </w:rPr>
            </w:pPr>
            <w:r w:rsidRPr="0095382A">
              <w:rPr>
                <w:rFonts w:ascii="Arial Narrow" w:hAnsi="Arial Narrow"/>
                <w:color w:val="3A003A"/>
                <w:sz w:val="20"/>
                <w:szCs w:val="20"/>
                <w:lang w:val="en-US"/>
              </w:rPr>
              <w:t>I. Credite de angajament</w:t>
            </w:r>
          </w:p>
        </w:tc>
        <w:tc>
          <w:tcPr>
            <w:tcW w:w="1700"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52F8CCFE"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144.694</w:t>
            </w:r>
          </w:p>
        </w:tc>
        <w:tc>
          <w:tcPr>
            <w:tcW w:w="999"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2DDD146D"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5,43</w:t>
            </w:r>
          </w:p>
        </w:tc>
      </w:tr>
      <w:tr w:rsidR="009E17C0" w:rsidRPr="0095382A" w14:paraId="2C7CB4DB" w14:textId="77777777" w:rsidTr="005B4A93">
        <w:trPr>
          <w:trHeight w:hRule="exact" w:val="227"/>
        </w:trPr>
        <w:tc>
          <w:tcPr>
            <w:tcW w:w="6090"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6D0DC3C2" w14:textId="77777777" w:rsidR="005B4A93" w:rsidRPr="0095382A" w:rsidRDefault="005B4A93" w:rsidP="009E17C0">
            <w:pPr>
              <w:rPr>
                <w:rFonts w:ascii="Arial Narrow" w:hAnsi="Arial Narrow"/>
                <w:color w:val="3A003A"/>
                <w:sz w:val="20"/>
                <w:szCs w:val="20"/>
                <w:lang w:val="en-US"/>
              </w:rPr>
            </w:pPr>
            <w:r w:rsidRPr="0095382A">
              <w:rPr>
                <w:rFonts w:ascii="Arial Narrow" w:hAnsi="Arial Narrow"/>
                <w:color w:val="3A003A"/>
                <w:sz w:val="20"/>
                <w:szCs w:val="20"/>
                <w:lang w:val="en-US"/>
              </w:rPr>
              <w:t>II. Credite bugetare</w:t>
            </w:r>
          </w:p>
        </w:tc>
        <w:tc>
          <w:tcPr>
            <w:tcW w:w="1700"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441BD8E5"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144.694</w:t>
            </w:r>
          </w:p>
        </w:tc>
        <w:tc>
          <w:tcPr>
            <w:tcW w:w="999"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7B5CA6EC"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5,50</w:t>
            </w:r>
          </w:p>
        </w:tc>
      </w:tr>
      <w:tr w:rsidR="009E17C0" w:rsidRPr="0095382A" w14:paraId="2CA6FAF4" w14:textId="77777777" w:rsidTr="005B4A93">
        <w:trPr>
          <w:trHeight w:hRule="exact" w:val="227"/>
        </w:trPr>
        <w:tc>
          <w:tcPr>
            <w:tcW w:w="6090"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4732F89F" w14:textId="77777777" w:rsidR="005B4A93" w:rsidRPr="0095382A" w:rsidRDefault="005B4A93" w:rsidP="009E17C0">
            <w:pPr>
              <w:rPr>
                <w:rFonts w:ascii="Arial Narrow" w:hAnsi="Arial Narrow"/>
                <w:b/>
                <w:color w:val="3A003A"/>
                <w:sz w:val="20"/>
                <w:szCs w:val="20"/>
                <w:lang w:val="en-US"/>
              </w:rPr>
            </w:pPr>
            <w:r w:rsidRPr="0095382A">
              <w:rPr>
                <w:rFonts w:ascii="Arial Narrow" w:hAnsi="Arial Narrow"/>
                <w:b/>
                <w:color w:val="3A003A"/>
                <w:sz w:val="20"/>
                <w:szCs w:val="20"/>
                <w:lang w:val="en-US"/>
              </w:rPr>
              <w:t>ALTE TRANSFERURI</w:t>
            </w:r>
          </w:p>
        </w:tc>
        <w:tc>
          <w:tcPr>
            <w:tcW w:w="1700"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0978B50C" w14:textId="77777777" w:rsidR="005B4A93" w:rsidRPr="0095382A" w:rsidRDefault="005B4A93" w:rsidP="009E17C0">
            <w:pPr>
              <w:jc w:val="center"/>
              <w:rPr>
                <w:rFonts w:ascii="Arial Narrow" w:hAnsi="Arial Narrow"/>
                <w:color w:val="3A003A"/>
                <w:sz w:val="20"/>
                <w:szCs w:val="20"/>
                <w:lang w:val="en-US"/>
              </w:rPr>
            </w:pPr>
          </w:p>
        </w:tc>
        <w:tc>
          <w:tcPr>
            <w:tcW w:w="999"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76C63332" w14:textId="77777777" w:rsidR="005B4A93" w:rsidRPr="0095382A" w:rsidRDefault="005B4A93" w:rsidP="009E17C0">
            <w:pPr>
              <w:jc w:val="center"/>
              <w:rPr>
                <w:rFonts w:ascii="Arial Narrow" w:hAnsi="Arial Narrow"/>
                <w:color w:val="3A003A"/>
                <w:sz w:val="20"/>
                <w:szCs w:val="20"/>
                <w:lang w:val="en-US"/>
              </w:rPr>
            </w:pPr>
          </w:p>
        </w:tc>
      </w:tr>
      <w:tr w:rsidR="009E17C0" w:rsidRPr="0095382A" w14:paraId="59439226" w14:textId="77777777" w:rsidTr="005B4A93">
        <w:trPr>
          <w:trHeight w:hRule="exact" w:val="227"/>
        </w:trPr>
        <w:tc>
          <w:tcPr>
            <w:tcW w:w="6090"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1CF62ACD" w14:textId="77777777" w:rsidR="005B4A93" w:rsidRPr="0095382A" w:rsidRDefault="005B4A93" w:rsidP="009E17C0">
            <w:pPr>
              <w:rPr>
                <w:rFonts w:ascii="Arial Narrow" w:hAnsi="Arial Narrow"/>
                <w:color w:val="3A003A"/>
                <w:sz w:val="20"/>
                <w:szCs w:val="20"/>
                <w:lang w:val="en-US"/>
              </w:rPr>
            </w:pPr>
            <w:r w:rsidRPr="0095382A">
              <w:rPr>
                <w:rFonts w:ascii="Arial Narrow" w:hAnsi="Arial Narrow"/>
                <w:color w:val="3A003A"/>
                <w:sz w:val="20"/>
                <w:szCs w:val="20"/>
                <w:lang w:val="en-US"/>
              </w:rPr>
              <w:t>I. Credite de angajament</w:t>
            </w:r>
          </w:p>
        </w:tc>
        <w:tc>
          <w:tcPr>
            <w:tcW w:w="1700"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2AD4AAE1"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21</w:t>
            </w:r>
          </w:p>
        </w:tc>
        <w:tc>
          <w:tcPr>
            <w:tcW w:w="999"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3BAC3A41"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0,00</w:t>
            </w:r>
          </w:p>
        </w:tc>
      </w:tr>
      <w:tr w:rsidR="009E17C0" w:rsidRPr="0095382A" w14:paraId="74D9AEA4" w14:textId="77777777" w:rsidTr="005B4A93">
        <w:trPr>
          <w:trHeight w:hRule="exact" w:val="227"/>
        </w:trPr>
        <w:tc>
          <w:tcPr>
            <w:tcW w:w="6090"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104AA109" w14:textId="77777777" w:rsidR="005B4A93" w:rsidRPr="0095382A" w:rsidRDefault="005B4A93" w:rsidP="009E17C0">
            <w:pPr>
              <w:rPr>
                <w:rFonts w:ascii="Arial Narrow" w:hAnsi="Arial Narrow"/>
                <w:color w:val="3A003A"/>
                <w:sz w:val="20"/>
                <w:szCs w:val="20"/>
                <w:lang w:val="en-US"/>
              </w:rPr>
            </w:pPr>
            <w:r w:rsidRPr="0095382A">
              <w:rPr>
                <w:rFonts w:ascii="Arial Narrow" w:hAnsi="Arial Narrow"/>
                <w:color w:val="3A003A"/>
                <w:sz w:val="20"/>
                <w:szCs w:val="20"/>
                <w:lang w:val="en-US"/>
              </w:rPr>
              <w:t>II. Credite bugetare</w:t>
            </w:r>
          </w:p>
        </w:tc>
        <w:tc>
          <w:tcPr>
            <w:tcW w:w="1700"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1A1098F5"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21</w:t>
            </w:r>
          </w:p>
        </w:tc>
        <w:tc>
          <w:tcPr>
            <w:tcW w:w="999"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09C8BBCF"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0,00</w:t>
            </w:r>
          </w:p>
        </w:tc>
      </w:tr>
      <w:tr w:rsidR="009E17C0" w:rsidRPr="0095382A" w14:paraId="73517524" w14:textId="77777777" w:rsidTr="005B4A93">
        <w:trPr>
          <w:trHeight w:hRule="exact" w:val="463"/>
        </w:trPr>
        <w:tc>
          <w:tcPr>
            <w:tcW w:w="609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E0DBD7E" w14:textId="77777777" w:rsidR="005B4A93" w:rsidRPr="0095382A" w:rsidRDefault="005B4A93" w:rsidP="00886D19">
            <w:pPr>
              <w:jc w:val="both"/>
              <w:rPr>
                <w:rFonts w:ascii="Arial Narrow" w:hAnsi="Arial Narrow"/>
                <w:b/>
                <w:color w:val="3A003A"/>
                <w:sz w:val="20"/>
                <w:szCs w:val="20"/>
                <w:lang w:val="fr-FR"/>
              </w:rPr>
            </w:pPr>
            <w:r w:rsidRPr="0095382A">
              <w:rPr>
                <w:rFonts w:ascii="Arial Narrow" w:hAnsi="Arial Narrow"/>
                <w:b/>
                <w:color w:val="3A003A"/>
                <w:sz w:val="20"/>
                <w:szCs w:val="20"/>
                <w:lang w:val="fr-FR"/>
              </w:rPr>
              <w:t xml:space="preserve">PROIECTE CU FINANTARE DIN FONDURI EXTERNE NERAMBURSABILE (FEN) </w:t>
            </w:r>
          </w:p>
        </w:tc>
        <w:tc>
          <w:tcPr>
            <w:tcW w:w="1700"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502B649D" w14:textId="77777777" w:rsidR="005B4A93" w:rsidRPr="0095382A" w:rsidRDefault="005B4A93" w:rsidP="009E17C0">
            <w:pPr>
              <w:jc w:val="center"/>
              <w:rPr>
                <w:rFonts w:ascii="Arial Narrow" w:hAnsi="Arial Narrow"/>
                <w:color w:val="3A003A"/>
                <w:sz w:val="20"/>
                <w:szCs w:val="20"/>
                <w:lang w:val="fr-FR"/>
              </w:rPr>
            </w:pPr>
          </w:p>
        </w:tc>
        <w:tc>
          <w:tcPr>
            <w:tcW w:w="999"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2BBFACB5" w14:textId="77777777" w:rsidR="005B4A93" w:rsidRPr="0095382A" w:rsidRDefault="005B4A93" w:rsidP="009E17C0">
            <w:pPr>
              <w:jc w:val="center"/>
              <w:rPr>
                <w:rFonts w:ascii="Arial Narrow" w:hAnsi="Arial Narrow"/>
                <w:color w:val="3A003A"/>
                <w:sz w:val="20"/>
                <w:szCs w:val="20"/>
                <w:lang w:val="fr-FR"/>
              </w:rPr>
            </w:pPr>
          </w:p>
        </w:tc>
      </w:tr>
      <w:tr w:rsidR="009E17C0" w:rsidRPr="0095382A" w14:paraId="23606B94" w14:textId="77777777" w:rsidTr="005B4A93">
        <w:trPr>
          <w:trHeight w:hRule="exact" w:val="227"/>
        </w:trPr>
        <w:tc>
          <w:tcPr>
            <w:tcW w:w="609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707DAAB" w14:textId="77777777" w:rsidR="005B4A93" w:rsidRPr="0095382A" w:rsidRDefault="005B4A93" w:rsidP="009E17C0">
            <w:pPr>
              <w:rPr>
                <w:rFonts w:ascii="Arial Narrow" w:hAnsi="Arial Narrow"/>
                <w:color w:val="3A003A"/>
                <w:sz w:val="20"/>
                <w:szCs w:val="20"/>
                <w:lang w:val="en-US"/>
              </w:rPr>
            </w:pPr>
            <w:r w:rsidRPr="0095382A">
              <w:rPr>
                <w:rFonts w:ascii="Arial Narrow" w:hAnsi="Arial Narrow"/>
                <w:color w:val="3A003A"/>
                <w:sz w:val="20"/>
                <w:szCs w:val="20"/>
                <w:lang w:val="en-US"/>
              </w:rPr>
              <w:t>I. Credite de angajament</w:t>
            </w:r>
          </w:p>
        </w:tc>
        <w:tc>
          <w:tcPr>
            <w:tcW w:w="1700"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235C9DE0"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456</w:t>
            </w:r>
          </w:p>
        </w:tc>
        <w:tc>
          <w:tcPr>
            <w:tcW w:w="999"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3321665A"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0,02</w:t>
            </w:r>
          </w:p>
        </w:tc>
      </w:tr>
      <w:tr w:rsidR="009E17C0" w:rsidRPr="0095382A" w14:paraId="67289661" w14:textId="77777777" w:rsidTr="005B4A93">
        <w:trPr>
          <w:trHeight w:hRule="exact" w:val="227"/>
        </w:trPr>
        <w:tc>
          <w:tcPr>
            <w:tcW w:w="609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50BE149" w14:textId="77777777" w:rsidR="005B4A93" w:rsidRPr="0095382A" w:rsidRDefault="005B4A93" w:rsidP="009E17C0">
            <w:pPr>
              <w:rPr>
                <w:rFonts w:ascii="Arial Narrow" w:hAnsi="Arial Narrow"/>
                <w:color w:val="3A003A"/>
                <w:sz w:val="20"/>
                <w:szCs w:val="20"/>
                <w:lang w:val="en-US"/>
              </w:rPr>
            </w:pPr>
            <w:r w:rsidRPr="0095382A">
              <w:rPr>
                <w:rFonts w:ascii="Arial Narrow" w:hAnsi="Arial Narrow"/>
                <w:color w:val="3A003A"/>
                <w:sz w:val="20"/>
                <w:szCs w:val="20"/>
                <w:lang w:val="en-US"/>
              </w:rPr>
              <w:t>II. Credite bugetare</w:t>
            </w:r>
          </w:p>
        </w:tc>
        <w:tc>
          <w:tcPr>
            <w:tcW w:w="1700"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73CE8329"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456</w:t>
            </w:r>
          </w:p>
        </w:tc>
        <w:tc>
          <w:tcPr>
            <w:tcW w:w="999"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548AAD56"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0,02</w:t>
            </w:r>
          </w:p>
        </w:tc>
      </w:tr>
      <w:tr w:rsidR="009E17C0" w:rsidRPr="0095382A" w14:paraId="0C7CA652" w14:textId="77777777" w:rsidTr="005B4A93">
        <w:trPr>
          <w:trHeight w:hRule="exact" w:val="227"/>
        </w:trPr>
        <w:tc>
          <w:tcPr>
            <w:tcW w:w="6090"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1B1DF4C9" w14:textId="77777777" w:rsidR="005B4A93" w:rsidRPr="0095382A" w:rsidRDefault="005B4A93" w:rsidP="009E17C0">
            <w:pPr>
              <w:rPr>
                <w:rFonts w:ascii="Arial Narrow" w:hAnsi="Arial Narrow"/>
                <w:b/>
                <w:color w:val="3A003A"/>
                <w:sz w:val="20"/>
                <w:szCs w:val="20"/>
                <w:lang w:val="en-US"/>
              </w:rPr>
            </w:pPr>
            <w:r w:rsidRPr="0095382A">
              <w:rPr>
                <w:rFonts w:ascii="Arial Narrow" w:hAnsi="Arial Narrow"/>
                <w:b/>
                <w:color w:val="3A003A"/>
                <w:sz w:val="20"/>
                <w:szCs w:val="20"/>
                <w:lang w:val="en-US"/>
              </w:rPr>
              <w:t>ASISTENȚĂ SOCIALĂ</w:t>
            </w:r>
          </w:p>
        </w:tc>
        <w:tc>
          <w:tcPr>
            <w:tcW w:w="1700"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67448BEC" w14:textId="77777777" w:rsidR="005B4A93" w:rsidRPr="0095382A" w:rsidRDefault="005B4A93" w:rsidP="009E17C0">
            <w:pPr>
              <w:jc w:val="center"/>
              <w:rPr>
                <w:rFonts w:ascii="Arial Narrow" w:hAnsi="Arial Narrow"/>
                <w:color w:val="3A003A"/>
                <w:sz w:val="20"/>
                <w:szCs w:val="20"/>
                <w:lang w:val="en-US"/>
              </w:rPr>
            </w:pPr>
          </w:p>
        </w:tc>
        <w:tc>
          <w:tcPr>
            <w:tcW w:w="999"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4BB8D2D2" w14:textId="77777777" w:rsidR="005B4A93" w:rsidRPr="0095382A" w:rsidRDefault="005B4A93" w:rsidP="009E17C0">
            <w:pPr>
              <w:jc w:val="center"/>
              <w:rPr>
                <w:rFonts w:ascii="Arial Narrow" w:hAnsi="Arial Narrow"/>
                <w:color w:val="3A003A"/>
                <w:sz w:val="20"/>
                <w:szCs w:val="20"/>
                <w:lang w:val="en-US"/>
              </w:rPr>
            </w:pPr>
          </w:p>
        </w:tc>
      </w:tr>
      <w:tr w:rsidR="009E17C0" w:rsidRPr="0095382A" w14:paraId="26F376D3" w14:textId="77777777" w:rsidTr="005B4A93">
        <w:trPr>
          <w:trHeight w:hRule="exact" w:val="227"/>
        </w:trPr>
        <w:tc>
          <w:tcPr>
            <w:tcW w:w="6090"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25055E13" w14:textId="77777777" w:rsidR="005B4A93" w:rsidRPr="0095382A" w:rsidRDefault="005B4A93" w:rsidP="009E17C0">
            <w:pPr>
              <w:rPr>
                <w:rFonts w:ascii="Arial Narrow" w:hAnsi="Arial Narrow"/>
                <w:color w:val="3A003A"/>
                <w:sz w:val="20"/>
                <w:szCs w:val="20"/>
                <w:lang w:val="en-US"/>
              </w:rPr>
            </w:pPr>
            <w:r w:rsidRPr="0095382A">
              <w:rPr>
                <w:rFonts w:ascii="Arial Narrow" w:hAnsi="Arial Narrow"/>
                <w:color w:val="3A003A"/>
                <w:sz w:val="20"/>
                <w:szCs w:val="20"/>
                <w:lang w:val="en-US"/>
              </w:rPr>
              <w:t>I. Credite de angajament</w:t>
            </w:r>
          </w:p>
        </w:tc>
        <w:tc>
          <w:tcPr>
            <w:tcW w:w="1700"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59F6C0EA"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51</w:t>
            </w:r>
          </w:p>
        </w:tc>
        <w:tc>
          <w:tcPr>
            <w:tcW w:w="999"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6A53ABD2"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0,00</w:t>
            </w:r>
          </w:p>
        </w:tc>
      </w:tr>
      <w:tr w:rsidR="009E17C0" w:rsidRPr="0095382A" w14:paraId="23F7E1AF" w14:textId="77777777" w:rsidTr="005B4A93">
        <w:trPr>
          <w:trHeight w:hRule="exact" w:val="284"/>
        </w:trPr>
        <w:tc>
          <w:tcPr>
            <w:tcW w:w="6090"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652246D4" w14:textId="77777777" w:rsidR="005B4A93" w:rsidRPr="0095382A" w:rsidRDefault="005B4A93" w:rsidP="009E17C0">
            <w:pPr>
              <w:rPr>
                <w:rFonts w:ascii="Arial Narrow" w:hAnsi="Arial Narrow"/>
                <w:color w:val="3A003A"/>
                <w:sz w:val="20"/>
                <w:szCs w:val="20"/>
                <w:lang w:val="en-US"/>
              </w:rPr>
            </w:pPr>
            <w:r w:rsidRPr="0095382A">
              <w:rPr>
                <w:rFonts w:ascii="Arial Narrow" w:hAnsi="Arial Narrow"/>
                <w:color w:val="3A003A"/>
                <w:sz w:val="20"/>
                <w:szCs w:val="20"/>
                <w:lang w:val="en-US"/>
              </w:rPr>
              <w:t>II. Credite bugetare</w:t>
            </w:r>
          </w:p>
        </w:tc>
        <w:tc>
          <w:tcPr>
            <w:tcW w:w="1700"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6F042C79"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51</w:t>
            </w:r>
          </w:p>
        </w:tc>
        <w:tc>
          <w:tcPr>
            <w:tcW w:w="999"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0E2B08A9"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0,00</w:t>
            </w:r>
          </w:p>
        </w:tc>
      </w:tr>
      <w:tr w:rsidR="009E17C0" w:rsidRPr="0095382A" w14:paraId="63A8DAAF" w14:textId="77777777" w:rsidTr="005B4A93">
        <w:trPr>
          <w:trHeight w:hRule="exact" w:val="785"/>
        </w:trPr>
        <w:tc>
          <w:tcPr>
            <w:tcW w:w="6090"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7799C971" w14:textId="77777777" w:rsidR="005B4A93" w:rsidRPr="0095382A" w:rsidRDefault="005B4A93" w:rsidP="009F36DB">
            <w:pPr>
              <w:jc w:val="both"/>
              <w:rPr>
                <w:rFonts w:ascii="Arial Narrow" w:hAnsi="Arial Narrow"/>
                <w:b/>
                <w:color w:val="3A003A"/>
                <w:sz w:val="20"/>
                <w:szCs w:val="20"/>
                <w:lang w:val="en-US"/>
              </w:rPr>
            </w:pPr>
            <w:r w:rsidRPr="0095382A">
              <w:rPr>
                <w:rFonts w:ascii="Arial Narrow" w:hAnsi="Arial Narrow"/>
                <w:b/>
                <w:color w:val="3A003A"/>
                <w:sz w:val="20"/>
                <w:szCs w:val="20"/>
                <w:lang w:val="en-US"/>
              </w:rPr>
              <w:t>PROIECTE CU FINANTARE DIN FONDURI EXTERNE NERAMBURSABILE AFERENTE CADRULUI FINANCIAR 2014-2020 ȘI DIN FONDUL DE MODERNIZARE</w:t>
            </w:r>
          </w:p>
        </w:tc>
        <w:tc>
          <w:tcPr>
            <w:tcW w:w="1700"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61D1F035" w14:textId="77777777" w:rsidR="005B4A93" w:rsidRPr="0095382A" w:rsidRDefault="005B4A93" w:rsidP="009E17C0">
            <w:pPr>
              <w:jc w:val="center"/>
              <w:rPr>
                <w:rFonts w:ascii="Arial Narrow" w:hAnsi="Arial Narrow"/>
                <w:color w:val="3A003A"/>
                <w:sz w:val="20"/>
                <w:szCs w:val="20"/>
                <w:lang w:val="en-US"/>
              </w:rPr>
            </w:pPr>
          </w:p>
        </w:tc>
        <w:tc>
          <w:tcPr>
            <w:tcW w:w="999"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4DF8FA58" w14:textId="77777777" w:rsidR="005B4A93" w:rsidRPr="0095382A" w:rsidRDefault="005B4A93" w:rsidP="009E17C0">
            <w:pPr>
              <w:jc w:val="center"/>
              <w:rPr>
                <w:rFonts w:ascii="Arial Narrow" w:hAnsi="Arial Narrow"/>
                <w:color w:val="3A003A"/>
                <w:sz w:val="20"/>
                <w:szCs w:val="20"/>
                <w:lang w:val="en-US"/>
              </w:rPr>
            </w:pPr>
          </w:p>
        </w:tc>
      </w:tr>
      <w:tr w:rsidR="009E17C0" w:rsidRPr="0095382A" w14:paraId="53936D28" w14:textId="77777777" w:rsidTr="005B4A93">
        <w:trPr>
          <w:trHeight w:hRule="exact" w:val="227"/>
        </w:trPr>
        <w:tc>
          <w:tcPr>
            <w:tcW w:w="6090"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5FDA47CF" w14:textId="77777777" w:rsidR="005B4A93" w:rsidRPr="0095382A" w:rsidRDefault="005B4A93" w:rsidP="009E17C0">
            <w:pPr>
              <w:rPr>
                <w:rFonts w:ascii="Arial Narrow" w:hAnsi="Arial Narrow"/>
                <w:color w:val="3A003A"/>
                <w:sz w:val="20"/>
                <w:szCs w:val="20"/>
                <w:lang w:val="en-US"/>
              </w:rPr>
            </w:pPr>
            <w:r w:rsidRPr="0095382A">
              <w:rPr>
                <w:rFonts w:ascii="Arial Narrow" w:hAnsi="Arial Narrow"/>
                <w:color w:val="3A003A"/>
                <w:sz w:val="20"/>
                <w:szCs w:val="20"/>
                <w:lang w:val="en-US"/>
              </w:rPr>
              <w:t>I. Credite de angajament</w:t>
            </w:r>
          </w:p>
        </w:tc>
        <w:tc>
          <w:tcPr>
            <w:tcW w:w="1700"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5401C10A"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9.936</w:t>
            </w:r>
          </w:p>
        </w:tc>
        <w:tc>
          <w:tcPr>
            <w:tcW w:w="999"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62578B9A"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0,37</w:t>
            </w:r>
          </w:p>
        </w:tc>
      </w:tr>
      <w:tr w:rsidR="009E17C0" w:rsidRPr="0095382A" w14:paraId="233932A4" w14:textId="77777777" w:rsidTr="005B4A93">
        <w:trPr>
          <w:trHeight w:hRule="exact" w:val="227"/>
        </w:trPr>
        <w:tc>
          <w:tcPr>
            <w:tcW w:w="6090"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59CF8C0B" w14:textId="77777777" w:rsidR="005B4A93" w:rsidRPr="0095382A" w:rsidRDefault="005B4A93" w:rsidP="009E17C0">
            <w:pPr>
              <w:rPr>
                <w:rFonts w:ascii="Arial Narrow" w:hAnsi="Arial Narrow"/>
                <w:color w:val="3A003A"/>
                <w:sz w:val="20"/>
                <w:szCs w:val="20"/>
                <w:lang w:val="en-US"/>
              </w:rPr>
            </w:pPr>
            <w:r w:rsidRPr="0095382A">
              <w:rPr>
                <w:rFonts w:ascii="Arial Narrow" w:hAnsi="Arial Narrow"/>
                <w:color w:val="3A003A"/>
                <w:sz w:val="20"/>
                <w:szCs w:val="20"/>
                <w:lang w:val="en-US"/>
              </w:rPr>
              <w:t>II. Credite bugetare</w:t>
            </w:r>
          </w:p>
        </w:tc>
        <w:tc>
          <w:tcPr>
            <w:tcW w:w="1700"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0A3C6D26"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9.936</w:t>
            </w:r>
          </w:p>
        </w:tc>
        <w:tc>
          <w:tcPr>
            <w:tcW w:w="999"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4B33F48A"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0,38</w:t>
            </w:r>
          </w:p>
        </w:tc>
      </w:tr>
      <w:tr w:rsidR="009E17C0" w:rsidRPr="0095382A" w14:paraId="043D43D4" w14:textId="77777777" w:rsidTr="005B4A93">
        <w:trPr>
          <w:trHeight w:hRule="exact" w:val="227"/>
        </w:trPr>
        <w:tc>
          <w:tcPr>
            <w:tcW w:w="6090"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6458959E" w14:textId="77777777" w:rsidR="005B4A93" w:rsidRPr="0095382A" w:rsidRDefault="005B4A93" w:rsidP="009E17C0">
            <w:pPr>
              <w:rPr>
                <w:rFonts w:ascii="Arial Narrow" w:hAnsi="Arial Narrow"/>
                <w:b/>
                <w:color w:val="3A003A"/>
                <w:sz w:val="20"/>
                <w:szCs w:val="20"/>
                <w:lang w:val="en-US"/>
              </w:rPr>
            </w:pPr>
            <w:r w:rsidRPr="0095382A">
              <w:rPr>
                <w:rFonts w:ascii="Arial Narrow" w:hAnsi="Arial Narrow"/>
                <w:b/>
                <w:color w:val="3A003A"/>
                <w:sz w:val="20"/>
                <w:szCs w:val="20"/>
                <w:lang w:val="en-US"/>
              </w:rPr>
              <w:t>ALTE CHELTUIELI</w:t>
            </w:r>
          </w:p>
        </w:tc>
        <w:tc>
          <w:tcPr>
            <w:tcW w:w="1700"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3570B8A6" w14:textId="77777777" w:rsidR="005B4A93" w:rsidRPr="0095382A" w:rsidRDefault="005B4A93" w:rsidP="009E17C0">
            <w:pPr>
              <w:jc w:val="center"/>
              <w:rPr>
                <w:rFonts w:ascii="Arial Narrow" w:hAnsi="Arial Narrow"/>
                <w:color w:val="3A003A"/>
                <w:sz w:val="20"/>
                <w:szCs w:val="20"/>
                <w:lang w:val="en-US"/>
              </w:rPr>
            </w:pPr>
          </w:p>
        </w:tc>
        <w:tc>
          <w:tcPr>
            <w:tcW w:w="999"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40688183" w14:textId="77777777" w:rsidR="005B4A93" w:rsidRPr="0095382A" w:rsidRDefault="005B4A93" w:rsidP="009E17C0">
            <w:pPr>
              <w:jc w:val="center"/>
              <w:rPr>
                <w:rFonts w:ascii="Arial Narrow" w:hAnsi="Arial Narrow"/>
                <w:color w:val="3A003A"/>
                <w:sz w:val="20"/>
                <w:szCs w:val="20"/>
                <w:lang w:val="en-US"/>
              </w:rPr>
            </w:pPr>
          </w:p>
        </w:tc>
      </w:tr>
      <w:tr w:rsidR="009E17C0" w:rsidRPr="0095382A" w14:paraId="3AF66808" w14:textId="77777777" w:rsidTr="005B4A93">
        <w:trPr>
          <w:trHeight w:hRule="exact" w:val="227"/>
        </w:trPr>
        <w:tc>
          <w:tcPr>
            <w:tcW w:w="6090"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3D5FC933" w14:textId="77777777" w:rsidR="005B4A93" w:rsidRPr="0095382A" w:rsidRDefault="005B4A93" w:rsidP="009E17C0">
            <w:pPr>
              <w:rPr>
                <w:rFonts w:ascii="Arial Narrow" w:hAnsi="Arial Narrow"/>
                <w:color w:val="3A003A"/>
                <w:sz w:val="20"/>
                <w:szCs w:val="20"/>
                <w:lang w:val="en-US"/>
              </w:rPr>
            </w:pPr>
            <w:r w:rsidRPr="0095382A">
              <w:rPr>
                <w:rFonts w:ascii="Arial Narrow" w:hAnsi="Arial Narrow"/>
                <w:color w:val="3A003A"/>
                <w:sz w:val="20"/>
                <w:szCs w:val="20"/>
                <w:lang w:val="en-US"/>
              </w:rPr>
              <w:t>I. Credite de angajament</w:t>
            </w:r>
          </w:p>
        </w:tc>
        <w:tc>
          <w:tcPr>
            <w:tcW w:w="1700"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1EB67150"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1.187</w:t>
            </w:r>
          </w:p>
        </w:tc>
        <w:tc>
          <w:tcPr>
            <w:tcW w:w="999"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5825BDFD"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0,05</w:t>
            </w:r>
          </w:p>
        </w:tc>
      </w:tr>
      <w:tr w:rsidR="009E17C0" w:rsidRPr="0095382A" w14:paraId="3FAF5734" w14:textId="77777777" w:rsidTr="005B4A93">
        <w:trPr>
          <w:trHeight w:hRule="exact" w:val="227"/>
        </w:trPr>
        <w:tc>
          <w:tcPr>
            <w:tcW w:w="6090"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1A01BB92" w14:textId="77777777" w:rsidR="005B4A93" w:rsidRPr="0095382A" w:rsidRDefault="005B4A93" w:rsidP="009E17C0">
            <w:pPr>
              <w:rPr>
                <w:rFonts w:ascii="Arial Narrow" w:hAnsi="Arial Narrow"/>
                <w:color w:val="3A003A"/>
                <w:sz w:val="20"/>
                <w:szCs w:val="20"/>
                <w:lang w:val="en-US"/>
              </w:rPr>
            </w:pPr>
            <w:r w:rsidRPr="0095382A">
              <w:rPr>
                <w:rFonts w:ascii="Arial Narrow" w:hAnsi="Arial Narrow"/>
                <w:color w:val="3A003A"/>
                <w:sz w:val="20"/>
                <w:szCs w:val="20"/>
                <w:lang w:val="en-US"/>
              </w:rPr>
              <w:t>II. Credite bugetare</w:t>
            </w:r>
          </w:p>
        </w:tc>
        <w:tc>
          <w:tcPr>
            <w:tcW w:w="1700"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4F85A083"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1.187</w:t>
            </w:r>
          </w:p>
        </w:tc>
        <w:tc>
          <w:tcPr>
            <w:tcW w:w="999"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546B9E93"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0,05</w:t>
            </w:r>
          </w:p>
        </w:tc>
      </w:tr>
      <w:tr w:rsidR="009E17C0" w:rsidRPr="0095382A" w14:paraId="722C1C79" w14:textId="77777777" w:rsidTr="005B4A93">
        <w:trPr>
          <w:trHeight w:hRule="exact" w:val="468"/>
        </w:trPr>
        <w:tc>
          <w:tcPr>
            <w:tcW w:w="6090"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4B12BA6" w14:textId="77777777" w:rsidR="005B4A93" w:rsidRPr="0095382A" w:rsidRDefault="005B4A93" w:rsidP="00886D19">
            <w:pPr>
              <w:jc w:val="both"/>
              <w:rPr>
                <w:rFonts w:ascii="Arial Narrow" w:hAnsi="Arial Narrow"/>
                <w:b/>
                <w:color w:val="3A003A"/>
                <w:sz w:val="20"/>
                <w:szCs w:val="20"/>
              </w:rPr>
            </w:pPr>
            <w:r w:rsidRPr="0095382A">
              <w:rPr>
                <w:rFonts w:ascii="Arial Narrow" w:hAnsi="Arial Narrow"/>
                <w:b/>
                <w:color w:val="3A003A"/>
                <w:sz w:val="20"/>
                <w:szCs w:val="20"/>
              </w:rPr>
              <w:t>PROIECTE CU FINANŢARE DIN   SUMELE REPREZENTÂND ASISTENŢĂ FINANCIARĂ NERAMBURSABILĂ AFERENTĂ PNRR</w:t>
            </w:r>
          </w:p>
          <w:p w14:paraId="5BE45D43" w14:textId="77777777" w:rsidR="005B4A93" w:rsidRPr="0095382A" w:rsidRDefault="005B4A93" w:rsidP="00886D19">
            <w:pPr>
              <w:jc w:val="both"/>
              <w:rPr>
                <w:rFonts w:ascii="Arial Narrow" w:hAnsi="Arial Narrow"/>
                <w:color w:val="3A003A"/>
                <w:sz w:val="20"/>
                <w:szCs w:val="20"/>
              </w:rPr>
            </w:pPr>
          </w:p>
        </w:tc>
        <w:tc>
          <w:tcPr>
            <w:tcW w:w="1700"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62DACB00" w14:textId="77777777" w:rsidR="005B4A93" w:rsidRPr="0095382A" w:rsidRDefault="005B4A93" w:rsidP="009E17C0">
            <w:pPr>
              <w:jc w:val="center"/>
              <w:rPr>
                <w:rFonts w:ascii="Arial Narrow" w:hAnsi="Arial Narrow"/>
                <w:color w:val="3A003A"/>
                <w:sz w:val="20"/>
                <w:szCs w:val="20"/>
              </w:rPr>
            </w:pPr>
          </w:p>
        </w:tc>
        <w:tc>
          <w:tcPr>
            <w:tcW w:w="999"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7EAA9BE8" w14:textId="77777777" w:rsidR="005B4A93" w:rsidRPr="0095382A" w:rsidRDefault="005B4A93" w:rsidP="009E17C0">
            <w:pPr>
              <w:jc w:val="center"/>
              <w:rPr>
                <w:rFonts w:ascii="Arial Narrow" w:hAnsi="Arial Narrow"/>
                <w:color w:val="3A003A"/>
                <w:sz w:val="20"/>
                <w:szCs w:val="20"/>
              </w:rPr>
            </w:pPr>
          </w:p>
        </w:tc>
      </w:tr>
      <w:tr w:rsidR="009E17C0" w:rsidRPr="0095382A" w14:paraId="6C9EC94D" w14:textId="77777777" w:rsidTr="005B4A93">
        <w:trPr>
          <w:trHeight w:hRule="exact" w:val="227"/>
        </w:trPr>
        <w:tc>
          <w:tcPr>
            <w:tcW w:w="6090"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214D3E47" w14:textId="77777777" w:rsidR="005B4A93" w:rsidRPr="0095382A" w:rsidRDefault="005B4A93" w:rsidP="009E17C0">
            <w:pPr>
              <w:rPr>
                <w:rFonts w:ascii="Arial Narrow" w:hAnsi="Arial Narrow"/>
                <w:color w:val="3A003A"/>
                <w:sz w:val="20"/>
                <w:szCs w:val="20"/>
                <w:lang w:val="en-US"/>
              </w:rPr>
            </w:pPr>
            <w:r w:rsidRPr="0095382A">
              <w:rPr>
                <w:rFonts w:ascii="Arial Narrow" w:hAnsi="Arial Narrow"/>
                <w:color w:val="3A003A"/>
                <w:sz w:val="20"/>
                <w:szCs w:val="20"/>
                <w:lang w:val="en-US"/>
              </w:rPr>
              <w:t>I. Credite de angajament</w:t>
            </w:r>
          </w:p>
        </w:tc>
        <w:tc>
          <w:tcPr>
            <w:tcW w:w="1700"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2B5AE80F"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79.593</w:t>
            </w:r>
          </w:p>
        </w:tc>
        <w:tc>
          <w:tcPr>
            <w:tcW w:w="999"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59855F1D"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2,99</w:t>
            </w:r>
          </w:p>
        </w:tc>
      </w:tr>
      <w:tr w:rsidR="009E17C0" w:rsidRPr="0095382A" w14:paraId="67FFCA39" w14:textId="77777777" w:rsidTr="005B4A93">
        <w:trPr>
          <w:trHeight w:hRule="exact" w:val="227"/>
        </w:trPr>
        <w:tc>
          <w:tcPr>
            <w:tcW w:w="6090"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229D9326" w14:textId="77777777" w:rsidR="005B4A93" w:rsidRPr="0095382A" w:rsidRDefault="005B4A93" w:rsidP="009E17C0">
            <w:pPr>
              <w:rPr>
                <w:rFonts w:ascii="Arial Narrow" w:hAnsi="Arial Narrow"/>
                <w:color w:val="3A003A"/>
                <w:sz w:val="20"/>
                <w:szCs w:val="20"/>
                <w:lang w:val="en-US"/>
              </w:rPr>
            </w:pPr>
            <w:r w:rsidRPr="0095382A">
              <w:rPr>
                <w:rFonts w:ascii="Arial Narrow" w:hAnsi="Arial Narrow"/>
                <w:color w:val="3A003A"/>
                <w:sz w:val="20"/>
                <w:szCs w:val="20"/>
                <w:lang w:val="en-US"/>
              </w:rPr>
              <w:t>II. Credite bugetare</w:t>
            </w:r>
          </w:p>
        </w:tc>
        <w:tc>
          <w:tcPr>
            <w:tcW w:w="1700"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1222DC2B"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45.143</w:t>
            </w:r>
          </w:p>
        </w:tc>
        <w:tc>
          <w:tcPr>
            <w:tcW w:w="999"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5E651C69"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1,72</w:t>
            </w:r>
          </w:p>
        </w:tc>
      </w:tr>
      <w:tr w:rsidR="009E17C0" w:rsidRPr="0095382A" w14:paraId="25CA9C06" w14:textId="77777777" w:rsidTr="005B4A93">
        <w:trPr>
          <w:trHeight w:hRule="exact" w:val="227"/>
        </w:trPr>
        <w:tc>
          <w:tcPr>
            <w:tcW w:w="6090"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5AFDE3FE" w14:textId="77777777" w:rsidR="005B4A93" w:rsidRPr="0095382A" w:rsidRDefault="005B4A93" w:rsidP="009E17C0">
            <w:pPr>
              <w:rPr>
                <w:rFonts w:ascii="Arial Narrow" w:hAnsi="Arial Narrow"/>
                <w:b/>
                <w:color w:val="3A003A"/>
                <w:sz w:val="20"/>
                <w:szCs w:val="20"/>
                <w:lang w:val="en-US"/>
              </w:rPr>
            </w:pPr>
            <w:r w:rsidRPr="0095382A">
              <w:rPr>
                <w:rFonts w:ascii="Arial Narrow" w:hAnsi="Arial Narrow"/>
                <w:b/>
                <w:color w:val="3A003A"/>
                <w:sz w:val="20"/>
                <w:szCs w:val="20"/>
                <w:lang w:val="en-US"/>
              </w:rPr>
              <w:t>ACTIVE NEFINANCIARE</w:t>
            </w:r>
          </w:p>
        </w:tc>
        <w:tc>
          <w:tcPr>
            <w:tcW w:w="1700"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592067B4" w14:textId="77777777" w:rsidR="005B4A93" w:rsidRPr="0095382A" w:rsidRDefault="005B4A93" w:rsidP="009E17C0">
            <w:pPr>
              <w:jc w:val="center"/>
              <w:rPr>
                <w:rFonts w:ascii="Arial Narrow" w:hAnsi="Arial Narrow"/>
                <w:color w:val="3A003A"/>
                <w:sz w:val="20"/>
                <w:szCs w:val="20"/>
                <w:lang w:val="en-US"/>
              </w:rPr>
            </w:pPr>
          </w:p>
        </w:tc>
        <w:tc>
          <w:tcPr>
            <w:tcW w:w="999"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4B375BD3" w14:textId="77777777" w:rsidR="005B4A93" w:rsidRPr="0095382A" w:rsidRDefault="005B4A93" w:rsidP="009E17C0">
            <w:pPr>
              <w:jc w:val="center"/>
              <w:rPr>
                <w:rFonts w:ascii="Arial Narrow" w:hAnsi="Arial Narrow"/>
                <w:color w:val="3A003A"/>
                <w:sz w:val="20"/>
                <w:szCs w:val="20"/>
                <w:lang w:val="en-US"/>
              </w:rPr>
            </w:pPr>
          </w:p>
        </w:tc>
      </w:tr>
      <w:tr w:rsidR="009E17C0" w:rsidRPr="0095382A" w14:paraId="0E1721AC" w14:textId="77777777" w:rsidTr="009E17C0">
        <w:trPr>
          <w:trHeight w:hRule="exact" w:val="227"/>
        </w:trPr>
        <w:tc>
          <w:tcPr>
            <w:tcW w:w="6090"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68D05B02" w14:textId="77777777" w:rsidR="005B4A93" w:rsidRPr="0095382A" w:rsidRDefault="005B4A93" w:rsidP="009E17C0">
            <w:pPr>
              <w:rPr>
                <w:rFonts w:ascii="Arial Narrow" w:hAnsi="Arial Narrow"/>
                <w:color w:val="3A003A"/>
                <w:sz w:val="20"/>
                <w:szCs w:val="20"/>
                <w:lang w:val="en-US"/>
              </w:rPr>
            </w:pPr>
            <w:r w:rsidRPr="0095382A">
              <w:rPr>
                <w:rFonts w:ascii="Arial Narrow" w:hAnsi="Arial Narrow"/>
                <w:color w:val="3A003A"/>
                <w:sz w:val="20"/>
                <w:szCs w:val="20"/>
                <w:lang w:val="en-US"/>
              </w:rPr>
              <w:t>I. Credite de angajament</w:t>
            </w:r>
          </w:p>
        </w:tc>
        <w:tc>
          <w:tcPr>
            <w:tcW w:w="1700"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1C404AD9"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24.782</w:t>
            </w:r>
          </w:p>
        </w:tc>
        <w:tc>
          <w:tcPr>
            <w:tcW w:w="999"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6984289E"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0,93</w:t>
            </w:r>
          </w:p>
        </w:tc>
      </w:tr>
      <w:tr w:rsidR="009E17C0" w:rsidRPr="0095382A" w14:paraId="04F83F6D" w14:textId="77777777" w:rsidTr="009E17C0">
        <w:trPr>
          <w:trHeight w:hRule="exact" w:val="227"/>
        </w:trPr>
        <w:tc>
          <w:tcPr>
            <w:tcW w:w="6090"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28738905" w14:textId="77777777" w:rsidR="005B4A93" w:rsidRPr="0095382A" w:rsidRDefault="005B4A93" w:rsidP="009E17C0">
            <w:pPr>
              <w:rPr>
                <w:rFonts w:ascii="Arial Narrow" w:hAnsi="Arial Narrow"/>
                <w:color w:val="3A003A"/>
                <w:sz w:val="20"/>
                <w:szCs w:val="20"/>
                <w:lang w:val="en-US"/>
              </w:rPr>
            </w:pPr>
            <w:r w:rsidRPr="0095382A">
              <w:rPr>
                <w:rFonts w:ascii="Arial Narrow" w:hAnsi="Arial Narrow"/>
                <w:color w:val="3A003A"/>
                <w:sz w:val="20"/>
                <w:szCs w:val="20"/>
                <w:lang w:val="en-US"/>
              </w:rPr>
              <w:t>II. Credite bugetare</w:t>
            </w:r>
          </w:p>
        </w:tc>
        <w:tc>
          <w:tcPr>
            <w:tcW w:w="1700"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735C4DDE"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24.549</w:t>
            </w:r>
          </w:p>
        </w:tc>
        <w:tc>
          <w:tcPr>
            <w:tcW w:w="999"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372441AC"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0,93</w:t>
            </w:r>
          </w:p>
        </w:tc>
      </w:tr>
      <w:tr w:rsidR="009E17C0" w:rsidRPr="0095382A" w14:paraId="652252CA" w14:textId="77777777" w:rsidTr="009E17C0">
        <w:trPr>
          <w:trHeight w:hRule="exact" w:val="340"/>
        </w:trPr>
        <w:tc>
          <w:tcPr>
            <w:tcW w:w="6090"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42A5E734" w14:textId="77777777" w:rsidR="005B4A93" w:rsidRPr="0095382A" w:rsidRDefault="005B4A93" w:rsidP="009E17C0">
            <w:pPr>
              <w:rPr>
                <w:rFonts w:ascii="Arial Narrow" w:hAnsi="Arial Narrow"/>
                <w:b/>
                <w:color w:val="3A003A"/>
                <w:sz w:val="20"/>
                <w:szCs w:val="20"/>
                <w:lang w:val="en-US"/>
              </w:rPr>
            </w:pPr>
            <w:r w:rsidRPr="0095382A">
              <w:rPr>
                <w:rFonts w:ascii="Arial Narrow" w:hAnsi="Arial Narrow"/>
                <w:b/>
                <w:color w:val="3A003A"/>
                <w:sz w:val="20"/>
                <w:szCs w:val="20"/>
                <w:lang w:val="en-US"/>
              </w:rPr>
              <w:t>II. FONDURI EXTERNE NERAMBURSABILE</w:t>
            </w:r>
          </w:p>
        </w:tc>
        <w:tc>
          <w:tcPr>
            <w:tcW w:w="1700"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71A38EFA" w14:textId="77777777" w:rsidR="005B4A93" w:rsidRPr="0095382A" w:rsidRDefault="005B4A93" w:rsidP="009E17C0">
            <w:pPr>
              <w:jc w:val="center"/>
              <w:rPr>
                <w:rFonts w:ascii="Arial Narrow" w:hAnsi="Arial Narrow"/>
                <w:color w:val="3A003A"/>
                <w:sz w:val="20"/>
                <w:szCs w:val="20"/>
                <w:lang w:val="en-US"/>
              </w:rPr>
            </w:pPr>
          </w:p>
        </w:tc>
        <w:tc>
          <w:tcPr>
            <w:tcW w:w="999"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2AB10BE6" w14:textId="77777777" w:rsidR="005B4A93" w:rsidRPr="0095382A" w:rsidRDefault="005B4A93" w:rsidP="009E17C0">
            <w:pPr>
              <w:jc w:val="center"/>
              <w:rPr>
                <w:rFonts w:ascii="Arial Narrow" w:hAnsi="Arial Narrow"/>
                <w:color w:val="3A003A"/>
                <w:sz w:val="20"/>
                <w:szCs w:val="20"/>
                <w:lang w:val="en-US"/>
              </w:rPr>
            </w:pPr>
          </w:p>
        </w:tc>
      </w:tr>
      <w:tr w:rsidR="009E17C0" w:rsidRPr="0095382A" w14:paraId="0AEE5FD6" w14:textId="77777777" w:rsidTr="005B4A93">
        <w:trPr>
          <w:trHeight w:hRule="exact" w:val="227"/>
        </w:trPr>
        <w:tc>
          <w:tcPr>
            <w:tcW w:w="6090"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70CF0039" w14:textId="77777777" w:rsidR="005B4A93" w:rsidRPr="0095382A" w:rsidRDefault="005B4A93" w:rsidP="009E17C0">
            <w:pPr>
              <w:rPr>
                <w:rFonts w:ascii="Arial Narrow" w:hAnsi="Arial Narrow"/>
                <w:color w:val="3A003A"/>
                <w:sz w:val="20"/>
                <w:szCs w:val="20"/>
                <w:lang w:val="en-US"/>
              </w:rPr>
            </w:pPr>
            <w:r w:rsidRPr="0095382A">
              <w:rPr>
                <w:rFonts w:ascii="Arial Narrow" w:hAnsi="Arial Narrow"/>
                <w:color w:val="3A003A"/>
                <w:sz w:val="20"/>
                <w:szCs w:val="20"/>
                <w:lang w:val="en-US"/>
              </w:rPr>
              <w:t>I. Credite de angajament</w:t>
            </w:r>
          </w:p>
        </w:tc>
        <w:tc>
          <w:tcPr>
            <w:tcW w:w="1700"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504879AD"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13.136</w:t>
            </w:r>
          </w:p>
        </w:tc>
        <w:tc>
          <w:tcPr>
            <w:tcW w:w="999"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0770BC24"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0,49</w:t>
            </w:r>
          </w:p>
        </w:tc>
      </w:tr>
      <w:tr w:rsidR="009E17C0" w:rsidRPr="0095382A" w14:paraId="7E9A481E" w14:textId="77777777" w:rsidTr="005B4A93">
        <w:trPr>
          <w:trHeight w:hRule="exact" w:val="227"/>
        </w:trPr>
        <w:tc>
          <w:tcPr>
            <w:tcW w:w="6090" w:type="dxa"/>
            <w:tcBorders>
              <w:top w:val="single" w:sz="4" w:space="0" w:color="00B050"/>
              <w:left w:val="single" w:sz="4" w:space="0" w:color="00B050"/>
              <w:bottom w:val="threeDEmboss" w:sz="6" w:space="0" w:color="00B050"/>
              <w:right w:val="single" w:sz="4" w:space="0" w:color="00B050"/>
            </w:tcBorders>
            <w:shd w:val="clear" w:color="auto" w:fill="FFFFFF"/>
            <w:vAlign w:val="center"/>
            <w:hideMark/>
          </w:tcPr>
          <w:p w14:paraId="75DF5567" w14:textId="77777777" w:rsidR="005B4A93" w:rsidRPr="0095382A" w:rsidRDefault="005B4A93" w:rsidP="009E17C0">
            <w:pPr>
              <w:rPr>
                <w:rFonts w:ascii="Arial Narrow" w:hAnsi="Arial Narrow"/>
                <w:color w:val="3A003A"/>
                <w:sz w:val="20"/>
                <w:szCs w:val="20"/>
                <w:lang w:val="en-US"/>
              </w:rPr>
            </w:pPr>
            <w:r w:rsidRPr="0095382A">
              <w:rPr>
                <w:rFonts w:ascii="Arial Narrow" w:hAnsi="Arial Narrow"/>
                <w:color w:val="3A003A"/>
                <w:sz w:val="20"/>
                <w:szCs w:val="20"/>
                <w:lang w:val="en-US"/>
              </w:rPr>
              <w:lastRenderedPageBreak/>
              <w:t>II. Credite bugetare</w:t>
            </w:r>
          </w:p>
        </w:tc>
        <w:tc>
          <w:tcPr>
            <w:tcW w:w="1700" w:type="dxa"/>
            <w:tcBorders>
              <w:top w:val="single" w:sz="4" w:space="0" w:color="00B050"/>
              <w:left w:val="single" w:sz="4" w:space="0" w:color="00B050"/>
              <w:bottom w:val="threeDEmboss" w:sz="6" w:space="0" w:color="00B050"/>
              <w:right w:val="single" w:sz="4" w:space="0" w:color="00B050"/>
            </w:tcBorders>
            <w:shd w:val="clear" w:color="auto" w:fill="FFFFFF" w:themeFill="background1"/>
            <w:vAlign w:val="center"/>
            <w:hideMark/>
          </w:tcPr>
          <w:p w14:paraId="13DC4742"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13.966</w:t>
            </w:r>
          </w:p>
        </w:tc>
        <w:tc>
          <w:tcPr>
            <w:tcW w:w="999" w:type="dxa"/>
            <w:tcBorders>
              <w:top w:val="single" w:sz="4" w:space="0" w:color="00B050"/>
              <w:left w:val="single" w:sz="4" w:space="0" w:color="00B050"/>
              <w:bottom w:val="threeDEmboss" w:sz="6" w:space="0" w:color="00B050"/>
              <w:right w:val="single" w:sz="4" w:space="0" w:color="00B050"/>
            </w:tcBorders>
            <w:shd w:val="clear" w:color="auto" w:fill="FFFFFF" w:themeFill="background1"/>
            <w:vAlign w:val="center"/>
            <w:hideMark/>
          </w:tcPr>
          <w:p w14:paraId="04A665C1" w14:textId="77777777" w:rsidR="005B4A93" w:rsidRPr="0095382A" w:rsidRDefault="005B4A93" w:rsidP="009E17C0">
            <w:pPr>
              <w:jc w:val="center"/>
              <w:rPr>
                <w:rFonts w:ascii="Arial Narrow" w:hAnsi="Arial Narrow"/>
                <w:color w:val="3A003A"/>
                <w:sz w:val="20"/>
                <w:szCs w:val="20"/>
                <w:lang w:val="en-US"/>
              </w:rPr>
            </w:pPr>
            <w:r w:rsidRPr="0095382A">
              <w:rPr>
                <w:rFonts w:ascii="Arial Narrow" w:hAnsi="Arial Narrow"/>
                <w:color w:val="3A003A"/>
                <w:sz w:val="20"/>
                <w:szCs w:val="20"/>
                <w:lang w:val="en-US"/>
              </w:rPr>
              <w:t>0,53</w:t>
            </w:r>
          </w:p>
        </w:tc>
      </w:tr>
      <w:tr w:rsidR="009E17C0" w:rsidRPr="0095382A" w14:paraId="1A67140B" w14:textId="77777777" w:rsidTr="007D6948">
        <w:trPr>
          <w:trHeight w:hRule="exact" w:val="284"/>
        </w:trPr>
        <w:tc>
          <w:tcPr>
            <w:tcW w:w="6090" w:type="dxa"/>
            <w:tcBorders>
              <w:top w:val="threeDEmboss" w:sz="6" w:space="0" w:color="00B050"/>
              <w:left w:val="threeDEmboss" w:sz="6" w:space="0" w:color="00B050"/>
              <w:bottom w:val="single" w:sz="4" w:space="0" w:color="00B050"/>
              <w:right w:val="nil"/>
            </w:tcBorders>
            <w:shd w:val="clear" w:color="auto" w:fill="FFF8F3"/>
            <w:vAlign w:val="center"/>
            <w:hideMark/>
          </w:tcPr>
          <w:p w14:paraId="7FCDB123" w14:textId="77777777" w:rsidR="005B4A93" w:rsidRPr="0095382A" w:rsidRDefault="005B4A93" w:rsidP="009E17C0">
            <w:pPr>
              <w:rPr>
                <w:rFonts w:ascii="Arial Narrow" w:hAnsi="Arial Narrow"/>
                <w:b/>
                <w:color w:val="3A003A"/>
                <w:sz w:val="20"/>
                <w:szCs w:val="20"/>
                <w:lang w:val="en-US"/>
              </w:rPr>
            </w:pPr>
            <w:r w:rsidRPr="0095382A">
              <w:rPr>
                <w:rFonts w:ascii="Arial Narrow" w:hAnsi="Arial Narrow"/>
                <w:b/>
                <w:color w:val="3A003A"/>
                <w:sz w:val="20"/>
                <w:szCs w:val="20"/>
                <w:lang w:val="en-US"/>
              </w:rPr>
              <w:t>TOTAL GENERAL                                                                                     -mii lei-</w:t>
            </w:r>
          </w:p>
        </w:tc>
        <w:tc>
          <w:tcPr>
            <w:tcW w:w="1700" w:type="dxa"/>
            <w:tcBorders>
              <w:top w:val="threeDEmboss" w:sz="6" w:space="0" w:color="00B050"/>
              <w:left w:val="single" w:sz="4" w:space="0" w:color="00B050"/>
              <w:bottom w:val="single" w:sz="4" w:space="0" w:color="00B050"/>
              <w:right w:val="single" w:sz="4" w:space="0" w:color="00B050"/>
            </w:tcBorders>
            <w:shd w:val="clear" w:color="auto" w:fill="FFF8F3"/>
            <w:vAlign w:val="center"/>
          </w:tcPr>
          <w:p w14:paraId="111190DE" w14:textId="77777777" w:rsidR="005B4A93" w:rsidRPr="0095382A" w:rsidRDefault="005B4A93" w:rsidP="009E17C0">
            <w:pPr>
              <w:jc w:val="center"/>
              <w:rPr>
                <w:rFonts w:ascii="Arial Narrow" w:hAnsi="Arial Narrow"/>
                <w:color w:val="3A003A"/>
                <w:sz w:val="20"/>
                <w:szCs w:val="20"/>
                <w:lang w:val="en-US"/>
              </w:rPr>
            </w:pPr>
          </w:p>
        </w:tc>
        <w:tc>
          <w:tcPr>
            <w:tcW w:w="999" w:type="dxa"/>
            <w:tcBorders>
              <w:top w:val="threeDEmboss" w:sz="6" w:space="0" w:color="00B050"/>
              <w:left w:val="single" w:sz="4" w:space="0" w:color="00B050"/>
              <w:bottom w:val="single" w:sz="4" w:space="0" w:color="00B050"/>
              <w:right w:val="threeDEmboss" w:sz="6" w:space="0" w:color="00B050"/>
            </w:tcBorders>
            <w:shd w:val="clear" w:color="auto" w:fill="FFF8F3"/>
            <w:vAlign w:val="center"/>
          </w:tcPr>
          <w:p w14:paraId="69EF3F95" w14:textId="77777777" w:rsidR="005B4A93" w:rsidRPr="0095382A" w:rsidRDefault="005B4A93" w:rsidP="009E17C0">
            <w:pPr>
              <w:jc w:val="center"/>
              <w:rPr>
                <w:rFonts w:ascii="Arial Narrow" w:hAnsi="Arial Narrow"/>
                <w:color w:val="3A003A"/>
                <w:sz w:val="20"/>
                <w:szCs w:val="20"/>
                <w:lang w:val="en-US"/>
              </w:rPr>
            </w:pPr>
          </w:p>
        </w:tc>
      </w:tr>
      <w:tr w:rsidR="009E17C0" w:rsidRPr="0095382A" w14:paraId="11152F0A" w14:textId="77777777" w:rsidTr="007D6948">
        <w:trPr>
          <w:trHeight w:hRule="exact" w:val="227"/>
        </w:trPr>
        <w:tc>
          <w:tcPr>
            <w:tcW w:w="6090" w:type="dxa"/>
            <w:tcBorders>
              <w:top w:val="single" w:sz="4" w:space="0" w:color="00B050"/>
              <w:left w:val="threeDEmboss" w:sz="6" w:space="0" w:color="00B050"/>
              <w:bottom w:val="single" w:sz="4" w:space="0" w:color="00B050"/>
              <w:right w:val="nil"/>
            </w:tcBorders>
            <w:shd w:val="clear" w:color="auto" w:fill="FFF8F3"/>
            <w:vAlign w:val="center"/>
            <w:hideMark/>
          </w:tcPr>
          <w:p w14:paraId="7F78A676" w14:textId="77777777" w:rsidR="005B4A93" w:rsidRPr="0095382A" w:rsidRDefault="005B4A93" w:rsidP="009E17C0">
            <w:pPr>
              <w:rPr>
                <w:rFonts w:ascii="Arial Narrow" w:hAnsi="Arial Narrow"/>
                <w:b/>
                <w:color w:val="3A003A"/>
                <w:sz w:val="20"/>
                <w:szCs w:val="20"/>
                <w:lang w:val="en-US"/>
              </w:rPr>
            </w:pPr>
            <w:r w:rsidRPr="0095382A">
              <w:rPr>
                <w:rFonts w:ascii="Arial Narrow" w:hAnsi="Arial Narrow"/>
                <w:b/>
                <w:color w:val="3A003A"/>
                <w:sz w:val="20"/>
                <w:szCs w:val="20"/>
                <w:lang w:val="en-US"/>
              </w:rPr>
              <w:t>I. Credite de angajament</w:t>
            </w:r>
          </w:p>
        </w:tc>
        <w:tc>
          <w:tcPr>
            <w:tcW w:w="1700" w:type="dxa"/>
            <w:tcBorders>
              <w:top w:val="single" w:sz="4" w:space="0" w:color="00B050"/>
              <w:left w:val="single" w:sz="4" w:space="0" w:color="00B050"/>
              <w:bottom w:val="single" w:sz="4" w:space="0" w:color="00B050"/>
              <w:right w:val="single" w:sz="4" w:space="0" w:color="00B050"/>
            </w:tcBorders>
            <w:shd w:val="clear" w:color="auto" w:fill="FFF8F3"/>
            <w:vAlign w:val="center"/>
            <w:hideMark/>
          </w:tcPr>
          <w:p w14:paraId="5296ED1C" w14:textId="77777777" w:rsidR="005B4A93" w:rsidRPr="0095382A" w:rsidRDefault="005B4A93" w:rsidP="009E17C0">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2.663.006</w:t>
            </w:r>
          </w:p>
        </w:tc>
        <w:tc>
          <w:tcPr>
            <w:tcW w:w="999" w:type="dxa"/>
            <w:tcBorders>
              <w:top w:val="single" w:sz="4" w:space="0" w:color="00B050"/>
              <w:left w:val="single" w:sz="4" w:space="0" w:color="00B050"/>
              <w:bottom w:val="single" w:sz="4" w:space="0" w:color="00B050"/>
              <w:right w:val="threeDEmboss" w:sz="6" w:space="0" w:color="00B050"/>
            </w:tcBorders>
            <w:shd w:val="clear" w:color="auto" w:fill="FFF8F3"/>
            <w:vAlign w:val="center"/>
            <w:hideMark/>
          </w:tcPr>
          <w:p w14:paraId="031328E9" w14:textId="77777777" w:rsidR="005B4A93" w:rsidRPr="0095382A" w:rsidRDefault="005B4A93" w:rsidP="009E17C0">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100,00</w:t>
            </w:r>
          </w:p>
        </w:tc>
      </w:tr>
      <w:tr w:rsidR="005B4A93" w:rsidRPr="0095382A" w14:paraId="2386E039" w14:textId="77777777" w:rsidTr="007D6948">
        <w:trPr>
          <w:trHeight w:hRule="exact" w:val="227"/>
        </w:trPr>
        <w:tc>
          <w:tcPr>
            <w:tcW w:w="6090" w:type="dxa"/>
            <w:tcBorders>
              <w:top w:val="single" w:sz="4" w:space="0" w:color="00B050"/>
              <w:left w:val="threeDEmboss" w:sz="6" w:space="0" w:color="00B050"/>
              <w:bottom w:val="threeDEmboss" w:sz="6" w:space="0" w:color="00B050"/>
              <w:right w:val="nil"/>
            </w:tcBorders>
            <w:shd w:val="clear" w:color="auto" w:fill="FFF8F3"/>
            <w:vAlign w:val="center"/>
            <w:hideMark/>
          </w:tcPr>
          <w:p w14:paraId="74BA558B" w14:textId="77777777" w:rsidR="005B4A93" w:rsidRPr="0095382A" w:rsidRDefault="005B4A93" w:rsidP="009E17C0">
            <w:pPr>
              <w:rPr>
                <w:rFonts w:ascii="Arial Narrow" w:hAnsi="Arial Narrow"/>
                <w:b/>
                <w:color w:val="3A003A"/>
                <w:sz w:val="20"/>
                <w:szCs w:val="20"/>
                <w:lang w:val="en-US"/>
              </w:rPr>
            </w:pPr>
            <w:r w:rsidRPr="0095382A">
              <w:rPr>
                <w:rFonts w:ascii="Arial Narrow" w:hAnsi="Arial Narrow"/>
                <w:b/>
                <w:color w:val="3A003A"/>
                <w:sz w:val="20"/>
                <w:szCs w:val="20"/>
                <w:lang w:val="en-US"/>
              </w:rPr>
              <w:t>II. Credite bugetare</w:t>
            </w:r>
          </w:p>
        </w:tc>
        <w:tc>
          <w:tcPr>
            <w:tcW w:w="1700" w:type="dxa"/>
            <w:tcBorders>
              <w:top w:val="single" w:sz="4" w:space="0" w:color="00B050"/>
              <w:left w:val="single" w:sz="4" w:space="0" w:color="00B050"/>
              <w:bottom w:val="threeDEmboss" w:sz="6" w:space="0" w:color="00B050"/>
              <w:right w:val="single" w:sz="4" w:space="0" w:color="00B050"/>
            </w:tcBorders>
            <w:shd w:val="clear" w:color="auto" w:fill="FFF8F3"/>
            <w:vAlign w:val="center"/>
            <w:hideMark/>
          </w:tcPr>
          <w:p w14:paraId="2B70AE35" w14:textId="77777777" w:rsidR="005B4A93" w:rsidRPr="0095382A" w:rsidRDefault="005B4A93" w:rsidP="009E17C0">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2.629.153</w:t>
            </w:r>
          </w:p>
        </w:tc>
        <w:tc>
          <w:tcPr>
            <w:tcW w:w="999" w:type="dxa"/>
            <w:tcBorders>
              <w:top w:val="single" w:sz="4" w:space="0" w:color="00B050"/>
              <w:left w:val="single" w:sz="4" w:space="0" w:color="00B050"/>
              <w:bottom w:val="threeDEmboss" w:sz="6" w:space="0" w:color="00B050"/>
              <w:right w:val="threeDEmboss" w:sz="6" w:space="0" w:color="00B050"/>
            </w:tcBorders>
            <w:shd w:val="clear" w:color="auto" w:fill="FFF8F3"/>
            <w:vAlign w:val="center"/>
            <w:hideMark/>
          </w:tcPr>
          <w:p w14:paraId="1CD7F2B6" w14:textId="77777777" w:rsidR="005B4A93" w:rsidRPr="0095382A" w:rsidRDefault="005B4A93" w:rsidP="009E17C0">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100,00</w:t>
            </w:r>
          </w:p>
        </w:tc>
      </w:tr>
    </w:tbl>
    <w:p w14:paraId="0854B5B7" w14:textId="77777777" w:rsidR="005B4A93" w:rsidRPr="0095382A" w:rsidRDefault="005B4A93" w:rsidP="005B4A93">
      <w:pPr>
        <w:ind w:firstLine="720"/>
        <w:rPr>
          <w:rFonts w:ascii="Arial Narrow" w:hAnsi="Arial Narrow"/>
          <w:color w:val="3A003A"/>
          <w:sz w:val="28"/>
          <w:szCs w:val="28"/>
        </w:rPr>
      </w:pPr>
      <w:r w:rsidRPr="0095382A">
        <w:rPr>
          <w:rFonts w:ascii="Arial Narrow" w:hAnsi="Arial Narrow"/>
          <w:color w:val="3A003A"/>
          <w:sz w:val="28"/>
          <w:szCs w:val="28"/>
        </w:rPr>
        <w:t xml:space="preserve">          </w:t>
      </w:r>
    </w:p>
    <w:p w14:paraId="34CBDA24" w14:textId="77777777" w:rsidR="005B4A93" w:rsidRPr="0095382A" w:rsidRDefault="005B4A93" w:rsidP="00136556">
      <w:pPr>
        <w:ind w:firstLine="720"/>
        <w:jc w:val="both"/>
        <w:rPr>
          <w:rFonts w:ascii="Arial Narrow" w:hAnsi="Arial Narrow"/>
          <w:color w:val="3A003A"/>
          <w:sz w:val="28"/>
          <w:szCs w:val="28"/>
        </w:rPr>
      </w:pPr>
      <w:r w:rsidRPr="0095382A">
        <w:rPr>
          <w:rFonts w:ascii="Arial Narrow" w:hAnsi="Arial Narrow"/>
          <w:color w:val="3A003A"/>
          <w:sz w:val="28"/>
          <w:szCs w:val="28"/>
        </w:rPr>
        <w:t>Din bugetul aprobat Ministerului Public la 31 decembrie 2024, creditele bugetare şi de angajament  aferente DNA şi DIICOT se detaliază astfel:</w:t>
      </w:r>
    </w:p>
    <w:p w14:paraId="0B7C5473" w14:textId="77777777" w:rsidR="005B4A93" w:rsidRPr="0095382A" w:rsidRDefault="005B4A93" w:rsidP="00482014">
      <w:pPr>
        <w:ind w:right="141"/>
        <w:jc w:val="right"/>
        <w:rPr>
          <w:rFonts w:ascii="Arial Narrow" w:hAnsi="Arial Narrow"/>
          <w:b/>
          <w:color w:val="3A003A"/>
          <w:sz w:val="20"/>
          <w:szCs w:val="20"/>
          <w:lang w:val="en-US"/>
        </w:rPr>
      </w:pPr>
      <w:r w:rsidRPr="0095382A">
        <w:rPr>
          <w:rFonts w:ascii="Arial Narrow" w:hAnsi="Arial Narrow"/>
          <w:color w:val="3A003A"/>
          <w:sz w:val="28"/>
          <w:szCs w:val="28"/>
        </w:rPr>
        <w:t xml:space="preserve">                                                                                                                             </w:t>
      </w:r>
      <w:r w:rsidRPr="0095382A">
        <w:rPr>
          <w:rFonts w:ascii="Arial Narrow" w:hAnsi="Arial Narrow"/>
          <w:color w:val="3A003A"/>
          <w:sz w:val="28"/>
          <w:szCs w:val="28"/>
        </w:rPr>
        <w:tab/>
      </w:r>
      <w:r w:rsidRPr="0095382A">
        <w:rPr>
          <w:rFonts w:ascii="Arial Narrow" w:hAnsi="Arial Narrow"/>
          <w:color w:val="3A003A"/>
          <w:sz w:val="28"/>
          <w:szCs w:val="28"/>
        </w:rPr>
        <w:tab/>
      </w:r>
      <w:r w:rsidRPr="0095382A">
        <w:rPr>
          <w:rFonts w:ascii="Arial Narrow" w:hAnsi="Arial Narrow"/>
          <w:color w:val="3A003A"/>
          <w:sz w:val="28"/>
          <w:szCs w:val="28"/>
        </w:rPr>
        <w:tab/>
      </w:r>
      <w:r w:rsidRPr="0095382A">
        <w:rPr>
          <w:rFonts w:ascii="Arial Narrow" w:hAnsi="Arial Narrow"/>
          <w:b/>
          <w:color w:val="3A003A"/>
          <w:sz w:val="20"/>
          <w:szCs w:val="20"/>
          <w:lang w:val="en-US"/>
        </w:rPr>
        <w:t xml:space="preserve">                                         DNA</w:t>
      </w:r>
    </w:p>
    <w:tbl>
      <w:tblPr>
        <w:tblW w:w="8789" w:type="dxa"/>
        <w:tblInd w:w="544" w:type="dxa"/>
        <w:tblLayout w:type="fixed"/>
        <w:tblLook w:val="04A0" w:firstRow="1" w:lastRow="0" w:firstColumn="1" w:lastColumn="0" w:noHBand="0" w:noVBand="1"/>
      </w:tblPr>
      <w:tblGrid>
        <w:gridCol w:w="6237"/>
        <w:gridCol w:w="1418"/>
        <w:gridCol w:w="1134"/>
      </w:tblGrid>
      <w:tr w:rsidR="005B4A93" w:rsidRPr="0095382A" w14:paraId="567B5B55" w14:textId="77777777" w:rsidTr="007D6948">
        <w:trPr>
          <w:trHeight w:val="260"/>
          <w:tblHeader/>
        </w:trPr>
        <w:tc>
          <w:tcPr>
            <w:tcW w:w="6237" w:type="dxa"/>
            <w:tcBorders>
              <w:top w:val="threeDEngrave" w:sz="6" w:space="0" w:color="00B050"/>
              <w:left w:val="threeDEngrave" w:sz="6" w:space="0" w:color="00B050"/>
              <w:bottom w:val="threeDEngrave" w:sz="6" w:space="0" w:color="00B050"/>
              <w:right w:val="single" w:sz="4" w:space="0" w:color="00B050"/>
            </w:tcBorders>
            <w:shd w:val="clear" w:color="auto" w:fill="FFF8F3"/>
            <w:vAlign w:val="center"/>
            <w:hideMark/>
          </w:tcPr>
          <w:p w14:paraId="3BC06A30" w14:textId="77777777" w:rsidR="005B4A93" w:rsidRPr="0095382A" w:rsidRDefault="005B4A93" w:rsidP="00ED4E88">
            <w:pPr>
              <w:ind w:firstLine="720"/>
              <w:jc w:val="center"/>
              <w:rPr>
                <w:rFonts w:ascii="Arial Narrow" w:hAnsi="Arial Narrow"/>
                <w:b/>
                <w:color w:val="3A003A"/>
                <w:sz w:val="20"/>
                <w:szCs w:val="20"/>
              </w:rPr>
            </w:pPr>
            <w:r w:rsidRPr="0095382A">
              <w:rPr>
                <w:rFonts w:ascii="Arial Narrow" w:hAnsi="Arial Narrow"/>
                <w:b/>
                <w:color w:val="3A003A"/>
                <w:sz w:val="20"/>
                <w:szCs w:val="20"/>
              </w:rPr>
              <w:t>DENUMIRE INDICATORI</w:t>
            </w:r>
          </w:p>
        </w:tc>
        <w:tc>
          <w:tcPr>
            <w:tcW w:w="1418" w:type="dxa"/>
            <w:tcBorders>
              <w:top w:val="threeDEngrave" w:sz="6" w:space="0" w:color="00B050"/>
              <w:left w:val="single" w:sz="4" w:space="0" w:color="00B050"/>
              <w:bottom w:val="threeDEngrave" w:sz="6" w:space="0" w:color="00B050"/>
              <w:right w:val="single" w:sz="4" w:space="0" w:color="00B050"/>
            </w:tcBorders>
            <w:shd w:val="clear" w:color="auto" w:fill="FFF8F3"/>
            <w:vAlign w:val="center"/>
            <w:hideMark/>
          </w:tcPr>
          <w:p w14:paraId="5FB685EF" w14:textId="77777777" w:rsidR="005B4A93" w:rsidRPr="0095382A" w:rsidRDefault="005B4A93" w:rsidP="00ED4E88">
            <w:pPr>
              <w:jc w:val="center"/>
              <w:rPr>
                <w:rFonts w:ascii="Arial Narrow" w:hAnsi="Arial Narrow"/>
                <w:b/>
                <w:color w:val="3A003A"/>
                <w:sz w:val="18"/>
                <w:szCs w:val="18"/>
              </w:rPr>
            </w:pPr>
            <w:r w:rsidRPr="0095382A">
              <w:rPr>
                <w:rFonts w:ascii="Arial Narrow" w:hAnsi="Arial Narrow"/>
                <w:b/>
                <w:color w:val="3A003A"/>
                <w:sz w:val="18"/>
                <w:szCs w:val="18"/>
              </w:rPr>
              <w:t>BUGET FINAL APROBAT 2024</w:t>
            </w:r>
          </w:p>
        </w:tc>
        <w:tc>
          <w:tcPr>
            <w:tcW w:w="1134" w:type="dxa"/>
            <w:tcBorders>
              <w:top w:val="threeDEngrave" w:sz="6" w:space="0" w:color="00B050"/>
              <w:left w:val="single" w:sz="4" w:space="0" w:color="00B050"/>
              <w:bottom w:val="threeDEngrave" w:sz="6" w:space="0" w:color="00B050"/>
              <w:right w:val="threeDEngrave" w:sz="6" w:space="0" w:color="00B050"/>
            </w:tcBorders>
            <w:shd w:val="clear" w:color="auto" w:fill="FFF8F3"/>
            <w:vAlign w:val="center"/>
            <w:hideMark/>
          </w:tcPr>
          <w:p w14:paraId="783CFB23" w14:textId="77777777" w:rsidR="005B4A93" w:rsidRPr="0095382A" w:rsidRDefault="005B4A93" w:rsidP="00ED4E88">
            <w:pPr>
              <w:jc w:val="center"/>
              <w:rPr>
                <w:rFonts w:ascii="Arial Narrow" w:hAnsi="Arial Narrow"/>
                <w:b/>
                <w:color w:val="3A003A"/>
                <w:sz w:val="20"/>
                <w:szCs w:val="20"/>
              </w:rPr>
            </w:pPr>
            <w:r w:rsidRPr="0095382A">
              <w:rPr>
                <w:rFonts w:ascii="Arial Narrow" w:hAnsi="Arial Narrow"/>
                <w:b/>
                <w:color w:val="3A003A"/>
                <w:sz w:val="20"/>
                <w:szCs w:val="20"/>
              </w:rPr>
              <w:t>%</w:t>
            </w:r>
          </w:p>
        </w:tc>
      </w:tr>
      <w:tr w:rsidR="005B4A93" w:rsidRPr="0095382A" w14:paraId="36AE453F" w14:textId="77777777" w:rsidTr="00482014">
        <w:trPr>
          <w:trHeight w:hRule="exact" w:val="351"/>
        </w:trPr>
        <w:tc>
          <w:tcPr>
            <w:tcW w:w="6237" w:type="dxa"/>
            <w:tcBorders>
              <w:top w:val="threeDEngrave" w:sz="6" w:space="0" w:color="00B050"/>
              <w:left w:val="single" w:sz="4" w:space="0" w:color="00B050"/>
              <w:bottom w:val="single" w:sz="4" w:space="0" w:color="00B050"/>
              <w:right w:val="single" w:sz="4" w:space="0" w:color="00B050"/>
            </w:tcBorders>
            <w:shd w:val="clear" w:color="auto" w:fill="FFFFFF"/>
            <w:vAlign w:val="center"/>
            <w:hideMark/>
          </w:tcPr>
          <w:p w14:paraId="556BC231" w14:textId="77777777" w:rsidR="005B4A93" w:rsidRPr="0095382A" w:rsidRDefault="005B4A93" w:rsidP="00151363">
            <w:pPr>
              <w:rPr>
                <w:rFonts w:ascii="Arial Narrow" w:hAnsi="Arial Narrow"/>
                <w:b/>
                <w:color w:val="3A003A"/>
                <w:sz w:val="20"/>
                <w:szCs w:val="20"/>
                <w:lang w:val="fr-FR"/>
              </w:rPr>
            </w:pPr>
            <w:r w:rsidRPr="0095382A">
              <w:rPr>
                <w:rFonts w:ascii="Arial Narrow" w:hAnsi="Arial Narrow"/>
                <w:b/>
                <w:color w:val="3A003A"/>
                <w:sz w:val="20"/>
                <w:szCs w:val="20"/>
                <w:lang w:val="fr-FR"/>
              </w:rPr>
              <w:t>I. CHELTUIELI - BUGET DE STAT</w:t>
            </w:r>
          </w:p>
        </w:tc>
        <w:tc>
          <w:tcPr>
            <w:tcW w:w="1418" w:type="dxa"/>
            <w:tcBorders>
              <w:top w:val="threeDEngrave" w:sz="6" w:space="0" w:color="00B050"/>
              <w:left w:val="single" w:sz="4" w:space="0" w:color="00B050"/>
              <w:bottom w:val="single" w:sz="4" w:space="0" w:color="00B050"/>
              <w:right w:val="single" w:sz="4" w:space="0" w:color="00B050"/>
            </w:tcBorders>
            <w:shd w:val="clear" w:color="auto" w:fill="FFFFFF"/>
            <w:vAlign w:val="center"/>
          </w:tcPr>
          <w:p w14:paraId="2205A460" w14:textId="77777777" w:rsidR="005B4A93" w:rsidRPr="0095382A" w:rsidRDefault="005B4A93" w:rsidP="00151363">
            <w:pPr>
              <w:rPr>
                <w:rFonts w:ascii="Arial Narrow" w:hAnsi="Arial Narrow"/>
                <w:color w:val="3A003A"/>
                <w:sz w:val="20"/>
                <w:szCs w:val="20"/>
                <w:lang w:val="fr-FR"/>
              </w:rPr>
            </w:pPr>
          </w:p>
        </w:tc>
        <w:tc>
          <w:tcPr>
            <w:tcW w:w="1134" w:type="dxa"/>
            <w:tcBorders>
              <w:top w:val="threeDEngrave" w:sz="6" w:space="0" w:color="00B050"/>
              <w:left w:val="single" w:sz="4" w:space="0" w:color="00B050"/>
              <w:bottom w:val="single" w:sz="4" w:space="0" w:color="00B050"/>
              <w:right w:val="single" w:sz="4" w:space="0" w:color="00B050"/>
            </w:tcBorders>
            <w:shd w:val="clear" w:color="auto" w:fill="FFFFFF"/>
            <w:vAlign w:val="center"/>
          </w:tcPr>
          <w:p w14:paraId="4D7FB0CB" w14:textId="77777777" w:rsidR="005B4A93" w:rsidRPr="0095382A" w:rsidRDefault="005B4A93" w:rsidP="00151363">
            <w:pPr>
              <w:rPr>
                <w:rFonts w:ascii="Arial Narrow" w:hAnsi="Arial Narrow"/>
                <w:color w:val="3A003A"/>
                <w:sz w:val="20"/>
                <w:szCs w:val="20"/>
                <w:lang w:val="fr-FR"/>
              </w:rPr>
            </w:pPr>
          </w:p>
        </w:tc>
      </w:tr>
      <w:tr w:rsidR="005B4A93" w:rsidRPr="0095382A" w14:paraId="532D3C47" w14:textId="77777777" w:rsidTr="00482014">
        <w:trPr>
          <w:trHeight w:hRule="exact" w:val="225"/>
        </w:trPr>
        <w:tc>
          <w:tcPr>
            <w:tcW w:w="6237" w:type="dxa"/>
            <w:tcBorders>
              <w:top w:val="single" w:sz="4" w:space="0" w:color="00B050"/>
              <w:left w:val="single" w:sz="4" w:space="0" w:color="00B050"/>
              <w:bottom w:val="single" w:sz="4" w:space="0" w:color="00B050"/>
              <w:right w:val="single" w:sz="4" w:space="0" w:color="00B050"/>
            </w:tcBorders>
            <w:vAlign w:val="center"/>
            <w:hideMark/>
          </w:tcPr>
          <w:p w14:paraId="56A35222" w14:textId="77777777" w:rsidR="005B4A93" w:rsidRPr="0095382A" w:rsidRDefault="005B4A93" w:rsidP="00151363">
            <w:pPr>
              <w:rPr>
                <w:rFonts w:ascii="Arial Narrow" w:hAnsi="Arial Narrow"/>
                <w:color w:val="3A003A"/>
                <w:sz w:val="20"/>
                <w:szCs w:val="20"/>
                <w:lang w:val="en-US"/>
              </w:rPr>
            </w:pPr>
            <w:r w:rsidRPr="0095382A">
              <w:rPr>
                <w:rFonts w:ascii="Arial Narrow" w:hAnsi="Arial Narrow"/>
                <w:color w:val="3A003A"/>
                <w:sz w:val="20"/>
                <w:szCs w:val="20"/>
                <w:lang w:val="en-US"/>
              </w:rPr>
              <w:t>I. Credite de angajament</w:t>
            </w:r>
          </w:p>
        </w:tc>
        <w:tc>
          <w:tcPr>
            <w:tcW w:w="1418"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5292D0CC"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333.202</w:t>
            </w: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6560F1E8"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98,13</w:t>
            </w:r>
          </w:p>
        </w:tc>
      </w:tr>
      <w:tr w:rsidR="005B4A93" w:rsidRPr="0095382A" w14:paraId="7DCEA381" w14:textId="77777777" w:rsidTr="00482014">
        <w:trPr>
          <w:trHeight w:hRule="exact" w:val="225"/>
        </w:trPr>
        <w:tc>
          <w:tcPr>
            <w:tcW w:w="6237" w:type="dxa"/>
            <w:tcBorders>
              <w:top w:val="single" w:sz="4" w:space="0" w:color="00B050"/>
              <w:left w:val="single" w:sz="4" w:space="0" w:color="00B050"/>
              <w:bottom w:val="single" w:sz="4" w:space="0" w:color="00B050"/>
              <w:right w:val="single" w:sz="4" w:space="0" w:color="00B050"/>
            </w:tcBorders>
            <w:vAlign w:val="center"/>
            <w:hideMark/>
          </w:tcPr>
          <w:p w14:paraId="096E5852" w14:textId="77777777" w:rsidR="005B4A93" w:rsidRPr="0095382A" w:rsidRDefault="005B4A93" w:rsidP="00151363">
            <w:pPr>
              <w:rPr>
                <w:rFonts w:ascii="Arial Narrow" w:hAnsi="Arial Narrow"/>
                <w:color w:val="3A003A"/>
                <w:sz w:val="20"/>
                <w:szCs w:val="20"/>
                <w:lang w:val="en-US"/>
              </w:rPr>
            </w:pPr>
            <w:r w:rsidRPr="0095382A">
              <w:rPr>
                <w:rFonts w:ascii="Arial Narrow" w:hAnsi="Arial Narrow"/>
                <w:color w:val="3A003A"/>
                <w:sz w:val="20"/>
                <w:szCs w:val="20"/>
                <w:lang w:val="en-US"/>
              </w:rPr>
              <w:t>II. Credite bugetare</w:t>
            </w:r>
          </w:p>
        </w:tc>
        <w:tc>
          <w:tcPr>
            <w:tcW w:w="1418"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693F042C"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333.202</w:t>
            </w: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319009A4"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98,08</w:t>
            </w:r>
          </w:p>
        </w:tc>
      </w:tr>
      <w:tr w:rsidR="005B4A93" w:rsidRPr="0095382A" w14:paraId="51FEE462" w14:textId="77777777" w:rsidTr="00482014">
        <w:trPr>
          <w:trHeight w:hRule="exact" w:val="225"/>
        </w:trPr>
        <w:tc>
          <w:tcPr>
            <w:tcW w:w="6237"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7B637E47" w14:textId="77777777" w:rsidR="005B4A93" w:rsidRPr="0095382A" w:rsidRDefault="005B4A93" w:rsidP="00151363">
            <w:pPr>
              <w:rPr>
                <w:rFonts w:ascii="Arial Narrow" w:hAnsi="Arial Narrow"/>
                <w:color w:val="3A003A"/>
                <w:sz w:val="20"/>
                <w:szCs w:val="20"/>
                <w:lang w:val="en-US"/>
              </w:rPr>
            </w:pPr>
            <w:r w:rsidRPr="0095382A">
              <w:rPr>
                <w:rFonts w:ascii="Arial Narrow" w:hAnsi="Arial Narrow"/>
                <w:color w:val="3A003A"/>
                <w:sz w:val="20"/>
                <w:szCs w:val="20"/>
                <w:lang w:val="en-US"/>
              </w:rPr>
              <w:t>din care:</w:t>
            </w:r>
          </w:p>
        </w:tc>
        <w:tc>
          <w:tcPr>
            <w:tcW w:w="1418"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32F051B8" w14:textId="77777777" w:rsidR="005B4A93" w:rsidRPr="0095382A" w:rsidRDefault="005B4A93" w:rsidP="00151363">
            <w:pPr>
              <w:jc w:val="center"/>
              <w:rPr>
                <w:rFonts w:ascii="Arial Narrow" w:hAnsi="Arial Narrow"/>
                <w:color w:val="3A003A"/>
                <w:sz w:val="20"/>
                <w:szCs w:val="20"/>
                <w:lang w:val="en-US"/>
              </w:rPr>
            </w:pP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487BD749" w14:textId="77777777" w:rsidR="005B4A93" w:rsidRPr="0095382A" w:rsidRDefault="005B4A93" w:rsidP="00151363">
            <w:pPr>
              <w:jc w:val="center"/>
              <w:rPr>
                <w:rFonts w:ascii="Arial Narrow" w:hAnsi="Arial Narrow"/>
                <w:color w:val="3A003A"/>
                <w:sz w:val="20"/>
                <w:szCs w:val="20"/>
                <w:lang w:val="en-US"/>
              </w:rPr>
            </w:pPr>
          </w:p>
        </w:tc>
      </w:tr>
      <w:tr w:rsidR="005B4A93" w:rsidRPr="0095382A" w14:paraId="430AA303" w14:textId="77777777" w:rsidTr="00482014">
        <w:trPr>
          <w:trHeight w:hRule="exact" w:val="225"/>
        </w:trPr>
        <w:tc>
          <w:tcPr>
            <w:tcW w:w="6237"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3A8C6DC7" w14:textId="77777777" w:rsidR="005B4A93" w:rsidRPr="0095382A" w:rsidRDefault="005B4A93" w:rsidP="00151363">
            <w:pPr>
              <w:rPr>
                <w:rFonts w:ascii="Arial Narrow" w:hAnsi="Arial Narrow"/>
                <w:b/>
                <w:color w:val="3A003A"/>
                <w:sz w:val="20"/>
                <w:szCs w:val="20"/>
                <w:lang w:val="en-US"/>
              </w:rPr>
            </w:pPr>
            <w:r w:rsidRPr="0095382A">
              <w:rPr>
                <w:rFonts w:ascii="Arial Narrow" w:hAnsi="Arial Narrow"/>
                <w:b/>
                <w:color w:val="3A003A"/>
                <w:sz w:val="20"/>
                <w:szCs w:val="20"/>
                <w:lang w:val="en-US"/>
              </w:rPr>
              <w:t>CHELTUIELI DE PERSONAL</w:t>
            </w:r>
          </w:p>
        </w:tc>
        <w:tc>
          <w:tcPr>
            <w:tcW w:w="1418"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385C2D88" w14:textId="77777777" w:rsidR="005B4A93" w:rsidRPr="0095382A" w:rsidRDefault="005B4A93" w:rsidP="00151363">
            <w:pPr>
              <w:jc w:val="center"/>
              <w:rPr>
                <w:rFonts w:ascii="Arial Narrow" w:hAnsi="Arial Narrow"/>
                <w:color w:val="3A003A"/>
                <w:sz w:val="20"/>
                <w:szCs w:val="20"/>
                <w:lang w:val="en-US"/>
              </w:rPr>
            </w:pP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434B83C3" w14:textId="77777777" w:rsidR="005B4A93" w:rsidRPr="0095382A" w:rsidRDefault="005B4A93" w:rsidP="00151363">
            <w:pPr>
              <w:jc w:val="center"/>
              <w:rPr>
                <w:rFonts w:ascii="Arial Narrow" w:hAnsi="Arial Narrow"/>
                <w:color w:val="3A003A"/>
                <w:sz w:val="20"/>
                <w:szCs w:val="20"/>
                <w:lang w:val="en-US"/>
              </w:rPr>
            </w:pPr>
          </w:p>
        </w:tc>
      </w:tr>
      <w:tr w:rsidR="005B4A93" w:rsidRPr="0095382A" w14:paraId="3522F7EA" w14:textId="77777777" w:rsidTr="00482014">
        <w:trPr>
          <w:trHeight w:hRule="exact" w:val="225"/>
        </w:trPr>
        <w:tc>
          <w:tcPr>
            <w:tcW w:w="6237" w:type="dxa"/>
            <w:tcBorders>
              <w:top w:val="single" w:sz="4" w:space="0" w:color="00B050"/>
              <w:left w:val="single" w:sz="4" w:space="0" w:color="00B050"/>
              <w:bottom w:val="single" w:sz="4" w:space="0" w:color="00B050"/>
              <w:right w:val="single" w:sz="4" w:space="0" w:color="00B050"/>
            </w:tcBorders>
            <w:vAlign w:val="center"/>
            <w:hideMark/>
          </w:tcPr>
          <w:p w14:paraId="0A1C7565" w14:textId="77777777" w:rsidR="005B4A93" w:rsidRPr="0095382A" w:rsidRDefault="005B4A93" w:rsidP="00151363">
            <w:pPr>
              <w:rPr>
                <w:rFonts w:ascii="Arial Narrow" w:hAnsi="Arial Narrow"/>
                <w:color w:val="3A003A"/>
                <w:sz w:val="20"/>
                <w:szCs w:val="20"/>
                <w:lang w:val="en-US"/>
              </w:rPr>
            </w:pPr>
            <w:r w:rsidRPr="0095382A">
              <w:rPr>
                <w:rFonts w:ascii="Arial Narrow" w:hAnsi="Arial Narrow"/>
                <w:color w:val="3A003A"/>
                <w:sz w:val="20"/>
                <w:szCs w:val="20"/>
                <w:lang w:val="en-US"/>
              </w:rPr>
              <w:t>I. Credite de angajament</w:t>
            </w:r>
          </w:p>
        </w:tc>
        <w:tc>
          <w:tcPr>
            <w:tcW w:w="1418"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00D06C3A"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291.765</w:t>
            </w: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56D499F4"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85,92</w:t>
            </w:r>
          </w:p>
        </w:tc>
      </w:tr>
      <w:tr w:rsidR="005B4A93" w:rsidRPr="0095382A" w14:paraId="26B855DF" w14:textId="77777777" w:rsidTr="00482014">
        <w:trPr>
          <w:trHeight w:hRule="exact" w:val="225"/>
        </w:trPr>
        <w:tc>
          <w:tcPr>
            <w:tcW w:w="6237" w:type="dxa"/>
            <w:tcBorders>
              <w:top w:val="single" w:sz="4" w:space="0" w:color="00B050"/>
              <w:left w:val="single" w:sz="4" w:space="0" w:color="00B050"/>
              <w:bottom w:val="single" w:sz="4" w:space="0" w:color="00B050"/>
              <w:right w:val="single" w:sz="4" w:space="0" w:color="00B050"/>
            </w:tcBorders>
            <w:vAlign w:val="center"/>
            <w:hideMark/>
          </w:tcPr>
          <w:p w14:paraId="198D9BE2" w14:textId="77777777" w:rsidR="005B4A93" w:rsidRPr="0095382A" w:rsidRDefault="005B4A93" w:rsidP="00151363">
            <w:pPr>
              <w:rPr>
                <w:rFonts w:ascii="Arial Narrow" w:hAnsi="Arial Narrow"/>
                <w:color w:val="3A003A"/>
                <w:sz w:val="20"/>
                <w:szCs w:val="20"/>
                <w:lang w:val="en-US"/>
              </w:rPr>
            </w:pPr>
            <w:r w:rsidRPr="0095382A">
              <w:rPr>
                <w:rFonts w:ascii="Arial Narrow" w:hAnsi="Arial Narrow"/>
                <w:color w:val="3A003A"/>
                <w:sz w:val="20"/>
                <w:szCs w:val="20"/>
                <w:lang w:val="en-US"/>
              </w:rPr>
              <w:t>II. Credite bugetare</w:t>
            </w:r>
          </w:p>
        </w:tc>
        <w:tc>
          <w:tcPr>
            <w:tcW w:w="1418"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68A1F8B4"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291.765</w:t>
            </w: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28CEF5CC"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85,89</w:t>
            </w:r>
          </w:p>
        </w:tc>
      </w:tr>
      <w:tr w:rsidR="005B4A93" w:rsidRPr="0095382A" w14:paraId="5717E86F" w14:textId="77777777" w:rsidTr="00482014">
        <w:trPr>
          <w:trHeight w:hRule="exact" w:val="225"/>
        </w:trPr>
        <w:tc>
          <w:tcPr>
            <w:tcW w:w="6237"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08C31FC9" w14:textId="77777777" w:rsidR="005B4A93" w:rsidRPr="0095382A" w:rsidRDefault="005B4A93" w:rsidP="00151363">
            <w:pPr>
              <w:rPr>
                <w:rFonts w:ascii="Arial Narrow" w:hAnsi="Arial Narrow"/>
                <w:b/>
                <w:color w:val="3A003A"/>
                <w:sz w:val="20"/>
                <w:szCs w:val="20"/>
                <w:lang w:val="en-US"/>
              </w:rPr>
            </w:pPr>
            <w:r w:rsidRPr="0095382A">
              <w:rPr>
                <w:rFonts w:ascii="Arial Narrow" w:hAnsi="Arial Narrow"/>
                <w:b/>
                <w:color w:val="3A003A"/>
                <w:sz w:val="20"/>
                <w:szCs w:val="20"/>
                <w:lang w:val="en-US"/>
              </w:rPr>
              <w:t>BUNURI ŞI SERVICII</w:t>
            </w:r>
          </w:p>
        </w:tc>
        <w:tc>
          <w:tcPr>
            <w:tcW w:w="1418"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40A71858" w14:textId="77777777" w:rsidR="005B4A93" w:rsidRPr="0095382A" w:rsidRDefault="005B4A93" w:rsidP="00151363">
            <w:pPr>
              <w:jc w:val="center"/>
              <w:rPr>
                <w:rFonts w:ascii="Arial Narrow" w:hAnsi="Arial Narrow"/>
                <w:color w:val="3A003A"/>
                <w:sz w:val="20"/>
                <w:szCs w:val="20"/>
                <w:lang w:val="en-US"/>
              </w:rPr>
            </w:pP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655DB5E4" w14:textId="77777777" w:rsidR="005B4A93" w:rsidRPr="0095382A" w:rsidRDefault="005B4A93" w:rsidP="00151363">
            <w:pPr>
              <w:jc w:val="center"/>
              <w:rPr>
                <w:rFonts w:ascii="Arial Narrow" w:hAnsi="Arial Narrow"/>
                <w:color w:val="3A003A"/>
                <w:sz w:val="20"/>
                <w:szCs w:val="20"/>
                <w:lang w:val="en-US"/>
              </w:rPr>
            </w:pPr>
          </w:p>
        </w:tc>
      </w:tr>
      <w:tr w:rsidR="005B4A93" w:rsidRPr="0095382A" w14:paraId="61AAD784" w14:textId="77777777" w:rsidTr="00482014">
        <w:trPr>
          <w:trHeight w:hRule="exact" w:val="225"/>
        </w:trPr>
        <w:tc>
          <w:tcPr>
            <w:tcW w:w="6237" w:type="dxa"/>
            <w:tcBorders>
              <w:top w:val="single" w:sz="4" w:space="0" w:color="00B050"/>
              <w:left w:val="single" w:sz="4" w:space="0" w:color="00B050"/>
              <w:bottom w:val="single" w:sz="4" w:space="0" w:color="00B050"/>
              <w:right w:val="single" w:sz="4" w:space="0" w:color="00B050"/>
            </w:tcBorders>
            <w:vAlign w:val="center"/>
            <w:hideMark/>
          </w:tcPr>
          <w:p w14:paraId="4B3CC6C9" w14:textId="77777777" w:rsidR="005B4A93" w:rsidRPr="0095382A" w:rsidRDefault="005B4A93" w:rsidP="00151363">
            <w:pPr>
              <w:rPr>
                <w:rFonts w:ascii="Arial Narrow" w:hAnsi="Arial Narrow"/>
                <w:color w:val="3A003A"/>
                <w:sz w:val="20"/>
                <w:szCs w:val="20"/>
                <w:lang w:val="en-US"/>
              </w:rPr>
            </w:pPr>
            <w:r w:rsidRPr="0095382A">
              <w:rPr>
                <w:rFonts w:ascii="Arial Narrow" w:hAnsi="Arial Narrow"/>
                <w:color w:val="3A003A"/>
                <w:sz w:val="20"/>
                <w:szCs w:val="20"/>
                <w:lang w:val="en-US"/>
              </w:rPr>
              <w:t>I. Credite de angajament</w:t>
            </w:r>
          </w:p>
        </w:tc>
        <w:tc>
          <w:tcPr>
            <w:tcW w:w="1418"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75A2EC66"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24.849</w:t>
            </w: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06540E07"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7,32</w:t>
            </w:r>
          </w:p>
        </w:tc>
      </w:tr>
      <w:tr w:rsidR="005B4A93" w:rsidRPr="0095382A" w14:paraId="589CBF07" w14:textId="77777777" w:rsidTr="00482014">
        <w:trPr>
          <w:trHeight w:hRule="exact" w:val="225"/>
        </w:trPr>
        <w:tc>
          <w:tcPr>
            <w:tcW w:w="6237" w:type="dxa"/>
            <w:tcBorders>
              <w:top w:val="single" w:sz="4" w:space="0" w:color="00B050"/>
              <w:left w:val="single" w:sz="4" w:space="0" w:color="00B050"/>
              <w:bottom w:val="single" w:sz="4" w:space="0" w:color="00B050"/>
              <w:right w:val="single" w:sz="4" w:space="0" w:color="00B050"/>
            </w:tcBorders>
            <w:vAlign w:val="center"/>
            <w:hideMark/>
          </w:tcPr>
          <w:p w14:paraId="721ACCE6" w14:textId="77777777" w:rsidR="005B4A93" w:rsidRPr="0095382A" w:rsidRDefault="005B4A93" w:rsidP="00151363">
            <w:pPr>
              <w:rPr>
                <w:rFonts w:ascii="Arial Narrow" w:hAnsi="Arial Narrow"/>
                <w:color w:val="3A003A"/>
                <w:sz w:val="20"/>
                <w:szCs w:val="20"/>
                <w:lang w:val="en-US"/>
              </w:rPr>
            </w:pPr>
            <w:r w:rsidRPr="0095382A">
              <w:rPr>
                <w:rFonts w:ascii="Arial Narrow" w:hAnsi="Arial Narrow"/>
                <w:color w:val="3A003A"/>
                <w:sz w:val="20"/>
                <w:szCs w:val="20"/>
                <w:lang w:val="en-US"/>
              </w:rPr>
              <w:t>II. Credite bugetare</w:t>
            </w:r>
          </w:p>
        </w:tc>
        <w:tc>
          <w:tcPr>
            <w:tcW w:w="1418"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09338D9E"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24.849</w:t>
            </w: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19CC95D5"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7,31</w:t>
            </w:r>
          </w:p>
        </w:tc>
      </w:tr>
      <w:tr w:rsidR="005B4A93" w:rsidRPr="0095382A" w14:paraId="3174CC6F" w14:textId="77777777" w:rsidTr="00482014">
        <w:trPr>
          <w:trHeight w:hRule="exact" w:val="275"/>
        </w:trPr>
        <w:tc>
          <w:tcPr>
            <w:tcW w:w="6237"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05967A8" w14:textId="77777777" w:rsidR="005B4A93" w:rsidRPr="0095382A" w:rsidRDefault="005B4A93" w:rsidP="00151363">
            <w:pPr>
              <w:rPr>
                <w:rFonts w:ascii="Arial Narrow" w:hAnsi="Arial Narrow"/>
                <w:color w:val="3A003A"/>
                <w:sz w:val="20"/>
                <w:szCs w:val="20"/>
                <w:lang w:val="fr-FR"/>
              </w:rPr>
            </w:pPr>
            <w:r w:rsidRPr="0095382A">
              <w:rPr>
                <w:rFonts w:ascii="Arial Narrow" w:hAnsi="Arial Narrow"/>
                <w:b/>
                <w:color w:val="3A003A"/>
                <w:sz w:val="20"/>
                <w:szCs w:val="20"/>
                <w:lang w:val="fr-FR"/>
              </w:rPr>
              <w:t>PROIECTE CU FINANTARE DIN FONDURI EXTERNE NERAMBURSABILE</w:t>
            </w:r>
            <w:r w:rsidRPr="0095382A">
              <w:rPr>
                <w:rFonts w:ascii="Arial Narrow" w:hAnsi="Arial Narrow"/>
                <w:color w:val="3A003A"/>
                <w:sz w:val="20"/>
                <w:szCs w:val="20"/>
                <w:lang w:val="fr-FR"/>
              </w:rPr>
              <w:t xml:space="preserve"> (FEN) </w:t>
            </w:r>
          </w:p>
        </w:tc>
        <w:tc>
          <w:tcPr>
            <w:tcW w:w="1418"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50EA5206" w14:textId="77777777" w:rsidR="005B4A93" w:rsidRPr="0095382A" w:rsidRDefault="005B4A93" w:rsidP="00151363">
            <w:pPr>
              <w:jc w:val="center"/>
              <w:rPr>
                <w:rFonts w:ascii="Arial Narrow" w:hAnsi="Arial Narrow"/>
                <w:color w:val="3A003A"/>
                <w:sz w:val="20"/>
                <w:szCs w:val="20"/>
                <w:lang w:val="fr-FR"/>
              </w:rPr>
            </w:pP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4859A0A6" w14:textId="77777777" w:rsidR="005B4A93" w:rsidRPr="0095382A" w:rsidRDefault="005B4A93" w:rsidP="00151363">
            <w:pPr>
              <w:jc w:val="center"/>
              <w:rPr>
                <w:rFonts w:ascii="Arial Narrow" w:hAnsi="Arial Narrow"/>
                <w:color w:val="3A003A"/>
                <w:sz w:val="20"/>
                <w:szCs w:val="20"/>
                <w:lang w:val="fr-FR"/>
              </w:rPr>
            </w:pPr>
          </w:p>
        </w:tc>
      </w:tr>
      <w:tr w:rsidR="005B4A93" w:rsidRPr="0095382A" w14:paraId="16A55562" w14:textId="77777777" w:rsidTr="00482014">
        <w:trPr>
          <w:trHeight w:hRule="exact" w:val="272"/>
        </w:trPr>
        <w:tc>
          <w:tcPr>
            <w:tcW w:w="6237"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8D386C7" w14:textId="77777777" w:rsidR="005B4A93" w:rsidRPr="0095382A" w:rsidRDefault="005B4A93" w:rsidP="00151363">
            <w:pPr>
              <w:rPr>
                <w:rFonts w:ascii="Arial Narrow" w:hAnsi="Arial Narrow"/>
                <w:color w:val="3A003A"/>
                <w:sz w:val="20"/>
                <w:szCs w:val="20"/>
                <w:lang w:val="en-US"/>
              </w:rPr>
            </w:pPr>
            <w:r w:rsidRPr="0095382A">
              <w:rPr>
                <w:rFonts w:ascii="Arial Narrow" w:hAnsi="Arial Narrow"/>
                <w:color w:val="3A003A"/>
                <w:sz w:val="20"/>
                <w:szCs w:val="20"/>
                <w:lang w:val="en-US"/>
              </w:rPr>
              <w:t>I. Credite de angajament</w:t>
            </w:r>
          </w:p>
        </w:tc>
        <w:tc>
          <w:tcPr>
            <w:tcW w:w="1418"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15E672F0"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228</w:t>
            </w: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44D41137"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0,07</w:t>
            </w:r>
          </w:p>
        </w:tc>
      </w:tr>
      <w:tr w:rsidR="005B4A93" w:rsidRPr="0095382A" w14:paraId="080BE8B2" w14:textId="77777777" w:rsidTr="00482014">
        <w:trPr>
          <w:trHeight w:hRule="exact" w:val="289"/>
        </w:trPr>
        <w:tc>
          <w:tcPr>
            <w:tcW w:w="6237"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FC94161" w14:textId="77777777" w:rsidR="005B4A93" w:rsidRPr="0095382A" w:rsidRDefault="005B4A93" w:rsidP="00151363">
            <w:pPr>
              <w:rPr>
                <w:rFonts w:ascii="Arial Narrow" w:hAnsi="Arial Narrow"/>
                <w:color w:val="3A003A"/>
                <w:sz w:val="20"/>
                <w:szCs w:val="20"/>
                <w:lang w:val="en-US"/>
              </w:rPr>
            </w:pPr>
            <w:r w:rsidRPr="0095382A">
              <w:rPr>
                <w:rFonts w:ascii="Arial Narrow" w:hAnsi="Arial Narrow"/>
                <w:color w:val="3A003A"/>
                <w:sz w:val="20"/>
                <w:szCs w:val="20"/>
                <w:lang w:val="en-US"/>
              </w:rPr>
              <w:t>II. Credite bugetare</w:t>
            </w:r>
          </w:p>
        </w:tc>
        <w:tc>
          <w:tcPr>
            <w:tcW w:w="1418"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46DE0998"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228</w:t>
            </w: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4F22E083"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0,07</w:t>
            </w:r>
          </w:p>
        </w:tc>
      </w:tr>
      <w:tr w:rsidR="005B4A93" w:rsidRPr="0095382A" w14:paraId="01409DD2" w14:textId="77777777" w:rsidTr="00482014">
        <w:trPr>
          <w:trHeight w:hRule="exact" w:val="288"/>
        </w:trPr>
        <w:tc>
          <w:tcPr>
            <w:tcW w:w="6237"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BEAA5BE" w14:textId="77777777" w:rsidR="005B4A93" w:rsidRPr="0095382A" w:rsidRDefault="005B4A93" w:rsidP="00151363">
            <w:pPr>
              <w:rPr>
                <w:rFonts w:ascii="Arial Narrow" w:hAnsi="Arial Narrow"/>
                <w:b/>
                <w:color w:val="3A003A"/>
                <w:sz w:val="20"/>
                <w:szCs w:val="20"/>
                <w:lang w:val="en-US"/>
              </w:rPr>
            </w:pPr>
            <w:r w:rsidRPr="0095382A">
              <w:rPr>
                <w:rFonts w:ascii="Arial Narrow" w:hAnsi="Arial Narrow"/>
                <w:b/>
                <w:color w:val="3A003A"/>
                <w:sz w:val="20"/>
                <w:szCs w:val="20"/>
                <w:lang w:val="en-US"/>
              </w:rPr>
              <w:t>ASISTENȚĂ SOCIALĂ</w:t>
            </w:r>
          </w:p>
        </w:tc>
        <w:tc>
          <w:tcPr>
            <w:tcW w:w="1418"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03E542E4" w14:textId="77777777" w:rsidR="005B4A93" w:rsidRPr="0095382A" w:rsidRDefault="005B4A93" w:rsidP="00151363">
            <w:pPr>
              <w:jc w:val="center"/>
              <w:rPr>
                <w:rFonts w:ascii="Arial Narrow" w:hAnsi="Arial Narrow"/>
                <w:color w:val="3A003A"/>
                <w:sz w:val="20"/>
                <w:szCs w:val="20"/>
                <w:lang w:val="en-US"/>
              </w:rPr>
            </w:pP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0D43E8A4" w14:textId="77777777" w:rsidR="005B4A93" w:rsidRPr="0095382A" w:rsidRDefault="005B4A93" w:rsidP="00151363">
            <w:pPr>
              <w:jc w:val="center"/>
              <w:rPr>
                <w:rFonts w:ascii="Arial Narrow" w:hAnsi="Arial Narrow"/>
                <w:color w:val="3A003A"/>
                <w:sz w:val="20"/>
                <w:szCs w:val="20"/>
                <w:lang w:val="en-US"/>
              </w:rPr>
            </w:pPr>
          </w:p>
        </w:tc>
      </w:tr>
      <w:tr w:rsidR="005B4A93" w:rsidRPr="0095382A" w14:paraId="73D6B301" w14:textId="77777777" w:rsidTr="00482014">
        <w:trPr>
          <w:trHeight w:hRule="exact" w:val="277"/>
        </w:trPr>
        <w:tc>
          <w:tcPr>
            <w:tcW w:w="6237"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6F32448" w14:textId="77777777" w:rsidR="005B4A93" w:rsidRPr="0095382A" w:rsidRDefault="005B4A93" w:rsidP="00151363">
            <w:pPr>
              <w:rPr>
                <w:rFonts w:ascii="Arial Narrow" w:hAnsi="Arial Narrow"/>
                <w:color w:val="3A003A"/>
                <w:sz w:val="20"/>
                <w:szCs w:val="20"/>
                <w:lang w:val="en-US"/>
              </w:rPr>
            </w:pPr>
            <w:r w:rsidRPr="0095382A">
              <w:rPr>
                <w:rFonts w:ascii="Arial Narrow" w:hAnsi="Arial Narrow"/>
                <w:color w:val="3A003A"/>
                <w:sz w:val="20"/>
                <w:szCs w:val="20"/>
                <w:lang w:val="en-US"/>
              </w:rPr>
              <w:t>I. Credite de angajament</w:t>
            </w:r>
          </w:p>
        </w:tc>
        <w:tc>
          <w:tcPr>
            <w:tcW w:w="1418"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58C3B154"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48</w:t>
            </w: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6676BA51"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0,02</w:t>
            </w:r>
          </w:p>
        </w:tc>
      </w:tr>
      <w:tr w:rsidR="005B4A93" w:rsidRPr="0095382A" w14:paraId="389B561E" w14:textId="77777777" w:rsidTr="00482014">
        <w:trPr>
          <w:trHeight w:hRule="exact" w:val="282"/>
        </w:trPr>
        <w:tc>
          <w:tcPr>
            <w:tcW w:w="6237"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E9E17B1" w14:textId="77777777" w:rsidR="005B4A93" w:rsidRPr="0095382A" w:rsidRDefault="005B4A93" w:rsidP="00151363">
            <w:pPr>
              <w:rPr>
                <w:rFonts w:ascii="Arial Narrow" w:hAnsi="Arial Narrow"/>
                <w:color w:val="3A003A"/>
                <w:sz w:val="20"/>
                <w:szCs w:val="20"/>
                <w:lang w:val="en-US"/>
              </w:rPr>
            </w:pPr>
            <w:r w:rsidRPr="0095382A">
              <w:rPr>
                <w:rFonts w:ascii="Arial Narrow" w:hAnsi="Arial Narrow"/>
                <w:color w:val="3A003A"/>
                <w:sz w:val="20"/>
                <w:szCs w:val="20"/>
                <w:lang w:val="en-US"/>
              </w:rPr>
              <w:t>II. Credite bugetare</w:t>
            </w:r>
          </w:p>
        </w:tc>
        <w:tc>
          <w:tcPr>
            <w:tcW w:w="1418"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61FF8B2F"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48</w:t>
            </w: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238B7885"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0,02</w:t>
            </w:r>
          </w:p>
        </w:tc>
      </w:tr>
      <w:tr w:rsidR="005B4A93" w:rsidRPr="0095382A" w14:paraId="3BAD2BE9" w14:textId="77777777" w:rsidTr="00970CE3">
        <w:trPr>
          <w:trHeight w:hRule="exact" w:val="715"/>
        </w:trPr>
        <w:tc>
          <w:tcPr>
            <w:tcW w:w="6237"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3A438189" w14:textId="77777777" w:rsidR="005B4A93" w:rsidRPr="0095382A" w:rsidRDefault="005B4A93" w:rsidP="00151363">
            <w:pPr>
              <w:jc w:val="both"/>
              <w:rPr>
                <w:rFonts w:ascii="Arial Narrow" w:hAnsi="Arial Narrow"/>
                <w:b/>
                <w:color w:val="3A003A"/>
                <w:sz w:val="20"/>
                <w:szCs w:val="20"/>
                <w:lang w:val="en-US"/>
              </w:rPr>
            </w:pPr>
            <w:r w:rsidRPr="0095382A">
              <w:rPr>
                <w:rFonts w:ascii="Arial Narrow" w:hAnsi="Arial Narrow"/>
                <w:b/>
                <w:color w:val="3A003A"/>
                <w:sz w:val="20"/>
                <w:szCs w:val="20"/>
                <w:lang w:val="en-US"/>
              </w:rPr>
              <w:t>PROIECTE CU FINANTARE DIN FONDURI EXTERNE NERAMBURSABILE AFERENTE CADRULUI FINANCIAR 2014-2020 ȘI DIN FONDUL DE MODERNIZARE</w:t>
            </w:r>
          </w:p>
        </w:tc>
        <w:tc>
          <w:tcPr>
            <w:tcW w:w="1418"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4ACD26EE" w14:textId="77777777" w:rsidR="005B4A93" w:rsidRPr="0095382A" w:rsidRDefault="005B4A93" w:rsidP="00151363">
            <w:pPr>
              <w:jc w:val="center"/>
              <w:rPr>
                <w:rFonts w:ascii="Arial Narrow" w:hAnsi="Arial Narrow"/>
                <w:color w:val="3A003A"/>
                <w:sz w:val="20"/>
                <w:szCs w:val="20"/>
                <w:lang w:val="en-US"/>
              </w:rPr>
            </w:pP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3B5B6136" w14:textId="77777777" w:rsidR="005B4A93" w:rsidRPr="0095382A" w:rsidRDefault="005B4A93" w:rsidP="00151363">
            <w:pPr>
              <w:jc w:val="center"/>
              <w:rPr>
                <w:rFonts w:ascii="Arial Narrow" w:hAnsi="Arial Narrow"/>
                <w:color w:val="3A003A"/>
                <w:sz w:val="20"/>
                <w:szCs w:val="20"/>
                <w:lang w:val="en-US"/>
              </w:rPr>
            </w:pPr>
          </w:p>
        </w:tc>
      </w:tr>
      <w:tr w:rsidR="005B4A93" w:rsidRPr="0095382A" w14:paraId="262E948B" w14:textId="77777777" w:rsidTr="00482014">
        <w:trPr>
          <w:trHeight w:hRule="exact" w:val="225"/>
        </w:trPr>
        <w:tc>
          <w:tcPr>
            <w:tcW w:w="6237" w:type="dxa"/>
            <w:tcBorders>
              <w:top w:val="single" w:sz="4" w:space="0" w:color="00B050"/>
              <w:left w:val="single" w:sz="4" w:space="0" w:color="00B050"/>
              <w:bottom w:val="single" w:sz="4" w:space="0" w:color="00B050"/>
              <w:right w:val="single" w:sz="4" w:space="0" w:color="00B050"/>
            </w:tcBorders>
            <w:vAlign w:val="center"/>
            <w:hideMark/>
          </w:tcPr>
          <w:p w14:paraId="7D7A5492" w14:textId="77777777" w:rsidR="005B4A93" w:rsidRPr="0095382A" w:rsidRDefault="005B4A93" w:rsidP="00151363">
            <w:pPr>
              <w:rPr>
                <w:rFonts w:ascii="Arial Narrow" w:hAnsi="Arial Narrow"/>
                <w:color w:val="3A003A"/>
                <w:sz w:val="20"/>
                <w:szCs w:val="20"/>
                <w:lang w:val="en-US"/>
              </w:rPr>
            </w:pPr>
            <w:r w:rsidRPr="0095382A">
              <w:rPr>
                <w:rFonts w:ascii="Arial Narrow" w:hAnsi="Arial Narrow"/>
                <w:color w:val="3A003A"/>
                <w:sz w:val="20"/>
                <w:szCs w:val="20"/>
                <w:lang w:val="en-US"/>
              </w:rPr>
              <w:t>I. Credite de angajament</w:t>
            </w:r>
          </w:p>
        </w:tc>
        <w:tc>
          <w:tcPr>
            <w:tcW w:w="1418"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590B5774"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8.568</w:t>
            </w: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2326E511"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2,52</w:t>
            </w:r>
          </w:p>
        </w:tc>
      </w:tr>
      <w:tr w:rsidR="005B4A93" w:rsidRPr="0095382A" w14:paraId="72E471C9" w14:textId="77777777" w:rsidTr="00482014">
        <w:trPr>
          <w:trHeight w:hRule="exact" w:val="225"/>
        </w:trPr>
        <w:tc>
          <w:tcPr>
            <w:tcW w:w="6237" w:type="dxa"/>
            <w:tcBorders>
              <w:top w:val="single" w:sz="4" w:space="0" w:color="00B050"/>
              <w:left w:val="single" w:sz="4" w:space="0" w:color="00B050"/>
              <w:bottom w:val="single" w:sz="4" w:space="0" w:color="00B050"/>
              <w:right w:val="single" w:sz="4" w:space="0" w:color="00B050"/>
            </w:tcBorders>
            <w:vAlign w:val="center"/>
            <w:hideMark/>
          </w:tcPr>
          <w:p w14:paraId="64056A64" w14:textId="77777777" w:rsidR="005B4A93" w:rsidRPr="0095382A" w:rsidRDefault="005B4A93" w:rsidP="00151363">
            <w:pPr>
              <w:rPr>
                <w:rFonts w:ascii="Arial Narrow" w:hAnsi="Arial Narrow"/>
                <w:color w:val="3A003A"/>
                <w:sz w:val="20"/>
                <w:szCs w:val="20"/>
                <w:lang w:val="en-US"/>
              </w:rPr>
            </w:pPr>
            <w:r w:rsidRPr="0095382A">
              <w:rPr>
                <w:rFonts w:ascii="Arial Narrow" w:hAnsi="Arial Narrow"/>
                <w:color w:val="3A003A"/>
                <w:sz w:val="20"/>
                <w:szCs w:val="20"/>
                <w:lang w:val="en-US"/>
              </w:rPr>
              <w:t>II. Credite bugetare</w:t>
            </w:r>
          </w:p>
        </w:tc>
        <w:tc>
          <w:tcPr>
            <w:tcW w:w="1418"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3ECF6C9F"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8.568</w:t>
            </w: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3686F7FD"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2,52</w:t>
            </w:r>
          </w:p>
        </w:tc>
      </w:tr>
      <w:tr w:rsidR="005B4A93" w:rsidRPr="0095382A" w14:paraId="0773E882" w14:textId="77777777" w:rsidTr="00482014">
        <w:trPr>
          <w:trHeight w:hRule="exact" w:val="200"/>
        </w:trPr>
        <w:tc>
          <w:tcPr>
            <w:tcW w:w="6237"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0EE13CC" w14:textId="77777777" w:rsidR="005B4A93" w:rsidRPr="0095382A" w:rsidRDefault="005B4A93" w:rsidP="00151363">
            <w:pPr>
              <w:rPr>
                <w:rFonts w:ascii="Arial Narrow" w:hAnsi="Arial Narrow"/>
                <w:b/>
                <w:color w:val="3A003A"/>
                <w:sz w:val="20"/>
                <w:szCs w:val="20"/>
                <w:lang w:val="en-US"/>
              </w:rPr>
            </w:pPr>
            <w:r w:rsidRPr="0095382A">
              <w:rPr>
                <w:rFonts w:ascii="Arial Narrow" w:hAnsi="Arial Narrow"/>
                <w:b/>
                <w:color w:val="3A003A"/>
                <w:sz w:val="20"/>
                <w:szCs w:val="20"/>
                <w:lang w:val="en-US"/>
              </w:rPr>
              <w:t>ALTE CHELTUIELI</w:t>
            </w:r>
          </w:p>
        </w:tc>
        <w:tc>
          <w:tcPr>
            <w:tcW w:w="1418"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087A429E" w14:textId="77777777" w:rsidR="005B4A93" w:rsidRPr="0095382A" w:rsidRDefault="005B4A93" w:rsidP="00151363">
            <w:pPr>
              <w:jc w:val="center"/>
              <w:rPr>
                <w:rFonts w:ascii="Arial Narrow" w:hAnsi="Arial Narrow"/>
                <w:color w:val="3A003A"/>
                <w:sz w:val="20"/>
                <w:szCs w:val="20"/>
                <w:lang w:val="en-US"/>
              </w:rPr>
            </w:pP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555A6224" w14:textId="77777777" w:rsidR="005B4A93" w:rsidRPr="0095382A" w:rsidRDefault="005B4A93" w:rsidP="00151363">
            <w:pPr>
              <w:jc w:val="center"/>
              <w:rPr>
                <w:rFonts w:ascii="Arial Narrow" w:hAnsi="Arial Narrow"/>
                <w:color w:val="3A003A"/>
                <w:sz w:val="20"/>
                <w:szCs w:val="20"/>
                <w:lang w:val="en-US"/>
              </w:rPr>
            </w:pPr>
          </w:p>
        </w:tc>
      </w:tr>
      <w:tr w:rsidR="005B4A93" w:rsidRPr="0095382A" w14:paraId="4FBDF04E" w14:textId="77777777" w:rsidTr="00482014">
        <w:trPr>
          <w:trHeight w:hRule="exact" w:val="273"/>
        </w:trPr>
        <w:tc>
          <w:tcPr>
            <w:tcW w:w="6237"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4AB6626" w14:textId="77777777" w:rsidR="005B4A93" w:rsidRPr="0095382A" w:rsidRDefault="005B4A93" w:rsidP="00151363">
            <w:pPr>
              <w:rPr>
                <w:rFonts w:ascii="Arial Narrow" w:hAnsi="Arial Narrow"/>
                <w:color w:val="3A003A"/>
                <w:sz w:val="20"/>
                <w:szCs w:val="20"/>
                <w:lang w:val="en-US"/>
              </w:rPr>
            </w:pPr>
            <w:r w:rsidRPr="0095382A">
              <w:rPr>
                <w:rFonts w:ascii="Arial Narrow" w:hAnsi="Arial Narrow"/>
                <w:color w:val="3A003A"/>
                <w:sz w:val="20"/>
                <w:szCs w:val="20"/>
                <w:lang w:val="en-US"/>
              </w:rPr>
              <w:t>I. Credite de angajament</w:t>
            </w:r>
          </w:p>
        </w:tc>
        <w:tc>
          <w:tcPr>
            <w:tcW w:w="1418"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3E7A65A5"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3</w:t>
            </w: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789A3A5D"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0,00</w:t>
            </w:r>
          </w:p>
        </w:tc>
      </w:tr>
      <w:tr w:rsidR="005B4A93" w:rsidRPr="0095382A" w14:paraId="0A667E72" w14:textId="77777777" w:rsidTr="00482014">
        <w:trPr>
          <w:trHeight w:hRule="exact" w:val="292"/>
        </w:trPr>
        <w:tc>
          <w:tcPr>
            <w:tcW w:w="6237"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4B8B72E" w14:textId="77777777" w:rsidR="005B4A93" w:rsidRPr="0095382A" w:rsidRDefault="005B4A93" w:rsidP="00151363">
            <w:pPr>
              <w:rPr>
                <w:rFonts w:ascii="Arial Narrow" w:hAnsi="Arial Narrow"/>
                <w:color w:val="3A003A"/>
                <w:sz w:val="20"/>
                <w:szCs w:val="20"/>
                <w:lang w:val="en-US"/>
              </w:rPr>
            </w:pPr>
            <w:r w:rsidRPr="0095382A">
              <w:rPr>
                <w:rFonts w:ascii="Arial Narrow" w:hAnsi="Arial Narrow"/>
                <w:color w:val="3A003A"/>
                <w:sz w:val="20"/>
                <w:szCs w:val="20"/>
                <w:lang w:val="en-US"/>
              </w:rPr>
              <w:t>II. Credite bugetare</w:t>
            </w:r>
          </w:p>
        </w:tc>
        <w:tc>
          <w:tcPr>
            <w:tcW w:w="1418"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7D582730"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3</w:t>
            </w: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39E46794"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0,00</w:t>
            </w:r>
          </w:p>
        </w:tc>
      </w:tr>
      <w:tr w:rsidR="005B4A93" w:rsidRPr="0095382A" w14:paraId="29D52DB8" w14:textId="77777777" w:rsidTr="00482014">
        <w:trPr>
          <w:trHeight w:hRule="exact" w:val="477"/>
        </w:trPr>
        <w:tc>
          <w:tcPr>
            <w:tcW w:w="6237"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90DA18D" w14:textId="77777777" w:rsidR="005B4A93" w:rsidRPr="0095382A" w:rsidRDefault="005B4A93" w:rsidP="00151363">
            <w:pPr>
              <w:jc w:val="both"/>
              <w:rPr>
                <w:rFonts w:ascii="Arial Narrow" w:hAnsi="Arial Narrow"/>
                <w:b/>
                <w:color w:val="3A003A"/>
                <w:sz w:val="20"/>
                <w:szCs w:val="20"/>
              </w:rPr>
            </w:pPr>
            <w:r w:rsidRPr="0095382A">
              <w:rPr>
                <w:rFonts w:ascii="Arial Narrow" w:hAnsi="Arial Narrow"/>
                <w:b/>
                <w:color w:val="3A003A"/>
                <w:sz w:val="20"/>
                <w:szCs w:val="20"/>
              </w:rPr>
              <w:t>PROIECTE CU FINANŢARE DIN   SUMELE REPREZENTÂND ASISTENŢĂ FINANCIARĂ NERAMBURSABILĂ AFERENTĂ PNRR</w:t>
            </w:r>
          </w:p>
          <w:p w14:paraId="3AFB524C" w14:textId="77777777" w:rsidR="005B4A93" w:rsidRPr="0095382A" w:rsidRDefault="005B4A93" w:rsidP="00151363">
            <w:pP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569110AA" w14:textId="77777777" w:rsidR="005B4A93" w:rsidRPr="0095382A" w:rsidRDefault="005B4A93" w:rsidP="00151363">
            <w:pPr>
              <w:jc w:val="center"/>
              <w:rPr>
                <w:rFonts w:ascii="Arial Narrow" w:hAnsi="Arial Narrow"/>
                <w:color w:val="3A003A"/>
                <w:sz w:val="20"/>
                <w:szCs w:val="20"/>
              </w:rPr>
            </w:pP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1639288C" w14:textId="77777777" w:rsidR="005B4A93" w:rsidRPr="0095382A" w:rsidRDefault="005B4A93" w:rsidP="00151363">
            <w:pPr>
              <w:jc w:val="center"/>
              <w:rPr>
                <w:rFonts w:ascii="Arial Narrow" w:hAnsi="Arial Narrow"/>
                <w:color w:val="3A003A"/>
                <w:sz w:val="20"/>
                <w:szCs w:val="20"/>
              </w:rPr>
            </w:pPr>
          </w:p>
        </w:tc>
      </w:tr>
      <w:tr w:rsidR="005B4A93" w:rsidRPr="0095382A" w14:paraId="1BC74538" w14:textId="77777777" w:rsidTr="00482014">
        <w:trPr>
          <w:trHeight w:hRule="exact" w:val="225"/>
        </w:trPr>
        <w:tc>
          <w:tcPr>
            <w:tcW w:w="6237" w:type="dxa"/>
            <w:tcBorders>
              <w:top w:val="single" w:sz="4" w:space="0" w:color="00B050"/>
              <w:left w:val="single" w:sz="4" w:space="0" w:color="00B050"/>
              <w:bottom w:val="single" w:sz="4" w:space="0" w:color="00B050"/>
              <w:right w:val="single" w:sz="4" w:space="0" w:color="00B050"/>
            </w:tcBorders>
            <w:vAlign w:val="center"/>
            <w:hideMark/>
          </w:tcPr>
          <w:p w14:paraId="7247C1C9" w14:textId="77777777" w:rsidR="005B4A93" w:rsidRPr="0095382A" w:rsidRDefault="005B4A93" w:rsidP="00151363">
            <w:pPr>
              <w:rPr>
                <w:rFonts w:ascii="Arial Narrow" w:hAnsi="Arial Narrow"/>
                <w:color w:val="3A003A"/>
                <w:sz w:val="20"/>
                <w:szCs w:val="20"/>
                <w:lang w:val="en-US"/>
              </w:rPr>
            </w:pPr>
            <w:r w:rsidRPr="0095382A">
              <w:rPr>
                <w:rFonts w:ascii="Arial Narrow" w:hAnsi="Arial Narrow"/>
                <w:color w:val="3A003A"/>
                <w:sz w:val="20"/>
                <w:szCs w:val="20"/>
                <w:lang w:val="en-US"/>
              </w:rPr>
              <w:t>I. Credite de angajament</w:t>
            </w:r>
          </w:p>
        </w:tc>
        <w:tc>
          <w:tcPr>
            <w:tcW w:w="1418"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45E222F9"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4.035</w:t>
            </w: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0F64741D"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1,19</w:t>
            </w:r>
          </w:p>
        </w:tc>
      </w:tr>
      <w:tr w:rsidR="005B4A93" w:rsidRPr="0095382A" w14:paraId="0FF1CBA7" w14:textId="77777777" w:rsidTr="00482014">
        <w:trPr>
          <w:trHeight w:hRule="exact" w:val="225"/>
        </w:trPr>
        <w:tc>
          <w:tcPr>
            <w:tcW w:w="6237" w:type="dxa"/>
            <w:tcBorders>
              <w:top w:val="single" w:sz="4" w:space="0" w:color="00B050"/>
              <w:left w:val="single" w:sz="4" w:space="0" w:color="00B050"/>
              <w:bottom w:val="single" w:sz="4" w:space="0" w:color="00B050"/>
              <w:right w:val="single" w:sz="4" w:space="0" w:color="00B050"/>
            </w:tcBorders>
            <w:vAlign w:val="center"/>
            <w:hideMark/>
          </w:tcPr>
          <w:p w14:paraId="46B7302A" w14:textId="77777777" w:rsidR="005B4A93" w:rsidRPr="0095382A" w:rsidRDefault="005B4A93" w:rsidP="00151363">
            <w:pPr>
              <w:rPr>
                <w:rFonts w:ascii="Arial Narrow" w:hAnsi="Arial Narrow"/>
                <w:color w:val="3A003A"/>
                <w:sz w:val="20"/>
                <w:szCs w:val="20"/>
                <w:lang w:val="en-US"/>
              </w:rPr>
            </w:pPr>
            <w:r w:rsidRPr="0095382A">
              <w:rPr>
                <w:rFonts w:ascii="Arial Narrow" w:hAnsi="Arial Narrow"/>
                <w:color w:val="3A003A"/>
                <w:sz w:val="20"/>
                <w:szCs w:val="20"/>
                <w:lang w:val="en-US"/>
              </w:rPr>
              <w:t>II. Credite bugetare</w:t>
            </w:r>
          </w:p>
        </w:tc>
        <w:tc>
          <w:tcPr>
            <w:tcW w:w="1418"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7CBF8549"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4.035</w:t>
            </w: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5A692D0A"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1,19</w:t>
            </w:r>
          </w:p>
        </w:tc>
      </w:tr>
      <w:tr w:rsidR="005B4A93" w:rsidRPr="0095382A" w14:paraId="7A305E76" w14:textId="77777777" w:rsidTr="00482014">
        <w:trPr>
          <w:trHeight w:hRule="exact" w:val="225"/>
        </w:trPr>
        <w:tc>
          <w:tcPr>
            <w:tcW w:w="6237"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4A1E722D" w14:textId="77777777" w:rsidR="005B4A93" w:rsidRPr="0095382A" w:rsidRDefault="005B4A93" w:rsidP="00151363">
            <w:pPr>
              <w:rPr>
                <w:rFonts w:ascii="Arial Narrow" w:hAnsi="Arial Narrow"/>
                <w:b/>
                <w:color w:val="3A003A"/>
                <w:sz w:val="20"/>
                <w:szCs w:val="20"/>
                <w:lang w:val="en-US"/>
              </w:rPr>
            </w:pPr>
            <w:r w:rsidRPr="0095382A">
              <w:rPr>
                <w:rFonts w:ascii="Arial Narrow" w:hAnsi="Arial Narrow"/>
                <w:b/>
                <w:color w:val="3A003A"/>
                <w:sz w:val="20"/>
                <w:szCs w:val="20"/>
                <w:lang w:val="en-US"/>
              </w:rPr>
              <w:t>ACTIVE NEFINANCIARE</w:t>
            </w:r>
          </w:p>
        </w:tc>
        <w:tc>
          <w:tcPr>
            <w:tcW w:w="1418"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0D0EFE25" w14:textId="77777777" w:rsidR="005B4A93" w:rsidRPr="0095382A" w:rsidRDefault="005B4A93" w:rsidP="00151363">
            <w:pPr>
              <w:jc w:val="center"/>
              <w:rPr>
                <w:rFonts w:ascii="Arial Narrow" w:hAnsi="Arial Narrow"/>
                <w:color w:val="3A003A"/>
                <w:sz w:val="20"/>
                <w:szCs w:val="20"/>
                <w:lang w:val="en-US"/>
              </w:rPr>
            </w:pP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13388419" w14:textId="77777777" w:rsidR="005B4A93" w:rsidRPr="0095382A" w:rsidRDefault="005B4A93" w:rsidP="00151363">
            <w:pPr>
              <w:jc w:val="center"/>
              <w:rPr>
                <w:rFonts w:ascii="Arial Narrow" w:hAnsi="Arial Narrow"/>
                <w:color w:val="3A003A"/>
                <w:sz w:val="20"/>
                <w:szCs w:val="20"/>
                <w:lang w:val="en-US"/>
              </w:rPr>
            </w:pPr>
          </w:p>
        </w:tc>
      </w:tr>
      <w:tr w:rsidR="005B4A93" w:rsidRPr="0095382A" w14:paraId="6D2D8A5F" w14:textId="77777777" w:rsidTr="00482014">
        <w:trPr>
          <w:trHeight w:hRule="exact" w:val="225"/>
        </w:trPr>
        <w:tc>
          <w:tcPr>
            <w:tcW w:w="6237" w:type="dxa"/>
            <w:tcBorders>
              <w:top w:val="single" w:sz="4" w:space="0" w:color="00B050"/>
              <w:left w:val="single" w:sz="4" w:space="0" w:color="00B050"/>
              <w:bottom w:val="single" w:sz="4" w:space="0" w:color="00B050"/>
              <w:right w:val="single" w:sz="4" w:space="0" w:color="00B050"/>
            </w:tcBorders>
            <w:vAlign w:val="center"/>
            <w:hideMark/>
          </w:tcPr>
          <w:p w14:paraId="2CA4DB97" w14:textId="77777777" w:rsidR="005B4A93" w:rsidRPr="0095382A" w:rsidRDefault="005B4A93" w:rsidP="00151363">
            <w:pPr>
              <w:rPr>
                <w:rFonts w:ascii="Arial Narrow" w:hAnsi="Arial Narrow"/>
                <w:color w:val="3A003A"/>
                <w:sz w:val="20"/>
                <w:szCs w:val="20"/>
                <w:lang w:val="en-US"/>
              </w:rPr>
            </w:pPr>
            <w:r w:rsidRPr="0095382A">
              <w:rPr>
                <w:rFonts w:ascii="Arial Narrow" w:hAnsi="Arial Narrow"/>
                <w:color w:val="3A003A"/>
                <w:sz w:val="20"/>
                <w:szCs w:val="20"/>
                <w:lang w:val="en-US"/>
              </w:rPr>
              <w:t>I. Credite de angajament</w:t>
            </w:r>
          </w:p>
        </w:tc>
        <w:tc>
          <w:tcPr>
            <w:tcW w:w="1418"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4B88FA1C"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3.706</w:t>
            </w: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60EFDE3C"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1,09</w:t>
            </w:r>
          </w:p>
        </w:tc>
      </w:tr>
      <w:tr w:rsidR="005B4A93" w:rsidRPr="0095382A" w14:paraId="44B37A80" w14:textId="77777777" w:rsidTr="00482014">
        <w:trPr>
          <w:trHeight w:hRule="exact" w:val="225"/>
        </w:trPr>
        <w:tc>
          <w:tcPr>
            <w:tcW w:w="6237" w:type="dxa"/>
            <w:tcBorders>
              <w:top w:val="single" w:sz="4" w:space="0" w:color="00B050"/>
              <w:left w:val="single" w:sz="4" w:space="0" w:color="00B050"/>
              <w:bottom w:val="single" w:sz="4" w:space="0" w:color="00B050"/>
              <w:right w:val="single" w:sz="4" w:space="0" w:color="00B050"/>
            </w:tcBorders>
            <w:vAlign w:val="center"/>
            <w:hideMark/>
          </w:tcPr>
          <w:p w14:paraId="072251E8" w14:textId="77777777" w:rsidR="005B4A93" w:rsidRPr="0095382A" w:rsidRDefault="005B4A93" w:rsidP="00151363">
            <w:pPr>
              <w:rPr>
                <w:rFonts w:ascii="Arial Narrow" w:hAnsi="Arial Narrow"/>
                <w:color w:val="3A003A"/>
                <w:sz w:val="20"/>
                <w:szCs w:val="20"/>
                <w:lang w:val="en-US"/>
              </w:rPr>
            </w:pPr>
            <w:r w:rsidRPr="0095382A">
              <w:rPr>
                <w:rFonts w:ascii="Arial Narrow" w:hAnsi="Arial Narrow"/>
                <w:color w:val="3A003A"/>
                <w:sz w:val="20"/>
                <w:szCs w:val="20"/>
                <w:lang w:val="en-US"/>
              </w:rPr>
              <w:t>II. Credite bugetare</w:t>
            </w:r>
          </w:p>
        </w:tc>
        <w:tc>
          <w:tcPr>
            <w:tcW w:w="1418"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4AACDA44"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3.706</w:t>
            </w: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643E4A41"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1,09</w:t>
            </w:r>
          </w:p>
        </w:tc>
      </w:tr>
      <w:tr w:rsidR="005B4A93" w:rsidRPr="0095382A" w14:paraId="1203E992" w14:textId="77777777" w:rsidTr="00482014">
        <w:trPr>
          <w:trHeight w:hRule="exact" w:val="225"/>
        </w:trPr>
        <w:tc>
          <w:tcPr>
            <w:tcW w:w="6237"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346F6701" w14:textId="77777777" w:rsidR="005B4A93" w:rsidRPr="0095382A" w:rsidRDefault="005B4A93" w:rsidP="00151363">
            <w:pPr>
              <w:rPr>
                <w:rFonts w:ascii="Arial Narrow" w:hAnsi="Arial Narrow"/>
                <w:b/>
                <w:color w:val="3A003A"/>
                <w:sz w:val="20"/>
                <w:szCs w:val="20"/>
                <w:lang w:val="en-US"/>
              </w:rPr>
            </w:pPr>
            <w:r w:rsidRPr="0095382A">
              <w:rPr>
                <w:rFonts w:ascii="Arial Narrow" w:hAnsi="Arial Narrow"/>
                <w:b/>
                <w:color w:val="3A003A"/>
                <w:sz w:val="20"/>
                <w:szCs w:val="20"/>
                <w:lang w:val="en-US"/>
              </w:rPr>
              <w:t>II. FONDURI EXTERNE NERAMBURSABILE</w:t>
            </w:r>
          </w:p>
        </w:tc>
        <w:tc>
          <w:tcPr>
            <w:tcW w:w="1418"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30CF576C" w14:textId="77777777" w:rsidR="005B4A93" w:rsidRPr="0095382A" w:rsidRDefault="005B4A93" w:rsidP="00151363">
            <w:pPr>
              <w:jc w:val="center"/>
              <w:rPr>
                <w:rFonts w:ascii="Arial Narrow" w:hAnsi="Arial Narrow"/>
                <w:color w:val="3A003A"/>
                <w:sz w:val="20"/>
                <w:szCs w:val="20"/>
                <w:lang w:val="en-US"/>
              </w:rPr>
            </w:pP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1D599DB5" w14:textId="77777777" w:rsidR="005B4A93" w:rsidRPr="0095382A" w:rsidRDefault="005B4A93" w:rsidP="00151363">
            <w:pPr>
              <w:jc w:val="center"/>
              <w:rPr>
                <w:rFonts w:ascii="Arial Narrow" w:hAnsi="Arial Narrow"/>
                <w:color w:val="3A003A"/>
                <w:sz w:val="20"/>
                <w:szCs w:val="20"/>
                <w:lang w:val="en-US"/>
              </w:rPr>
            </w:pPr>
          </w:p>
        </w:tc>
      </w:tr>
      <w:tr w:rsidR="005B4A93" w:rsidRPr="0095382A" w14:paraId="2BCC97B3" w14:textId="77777777" w:rsidTr="00482014">
        <w:trPr>
          <w:trHeight w:hRule="exact" w:val="225"/>
        </w:trPr>
        <w:tc>
          <w:tcPr>
            <w:tcW w:w="6237" w:type="dxa"/>
            <w:tcBorders>
              <w:top w:val="single" w:sz="4" w:space="0" w:color="00B050"/>
              <w:left w:val="single" w:sz="4" w:space="0" w:color="00B050"/>
              <w:bottom w:val="single" w:sz="4" w:space="0" w:color="00B050"/>
              <w:right w:val="single" w:sz="4" w:space="0" w:color="00B050"/>
            </w:tcBorders>
            <w:vAlign w:val="center"/>
            <w:hideMark/>
          </w:tcPr>
          <w:p w14:paraId="3B243E16" w14:textId="77777777" w:rsidR="005B4A93" w:rsidRPr="0095382A" w:rsidRDefault="005B4A93" w:rsidP="00151363">
            <w:pPr>
              <w:rPr>
                <w:rFonts w:ascii="Arial Narrow" w:hAnsi="Arial Narrow"/>
                <w:color w:val="3A003A"/>
                <w:sz w:val="20"/>
                <w:szCs w:val="20"/>
                <w:lang w:val="en-US"/>
              </w:rPr>
            </w:pPr>
            <w:r w:rsidRPr="0095382A">
              <w:rPr>
                <w:rFonts w:ascii="Arial Narrow" w:hAnsi="Arial Narrow"/>
                <w:color w:val="3A003A"/>
                <w:sz w:val="20"/>
                <w:szCs w:val="20"/>
                <w:lang w:val="en-US"/>
              </w:rPr>
              <w:t>I. Credite de angajament</w:t>
            </w:r>
          </w:p>
        </w:tc>
        <w:tc>
          <w:tcPr>
            <w:tcW w:w="1418"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786EA6BC"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6.359</w:t>
            </w: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47FF64D8"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1,87</w:t>
            </w:r>
          </w:p>
        </w:tc>
      </w:tr>
      <w:tr w:rsidR="005B4A93" w:rsidRPr="0095382A" w14:paraId="37A68448" w14:textId="77777777" w:rsidTr="00482014">
        <w:trPr>
          <w:trHeight w:hRule="exact" w:val="225"/>
        </w:trPr>
        <w:tc>
          <w:tcPr>
            <w:tcW w:w="6237" w:type="dxa"/>
            <w:tcBorders>
              <w:top w:val="single" w:sz="4" w:space="0" w:color="00B050"/>
              <w:left w:val="single" w:sz="4" w:space="0" w:color="00B050"/>
              <w:bottom w:val="threeDEmboss" w:sz="6" w:space="0" w:color="00B050"/>
              <w:right w:val="single" w:sz="4" w:space="0" w:color="00B050"/>
            </w:tcBorders>
            <w:vAlign w:val="center"/>
            <w:hideMark/>
          </w:tcPr>
          <w:p w14:paraId="62E470B6" w14:textId="77777777" w:rsidR="005B4A93" w:rsidRPr="0095382A" w:rsidRDefault="005B4A93" w:rsidP="00151363">
            <w:pPr>
              <w:rPr>
                <w:rFonts w:ascii="Arial Narrow" w:hAnsi="Arial Narrow"/>
                <w:color w:val="3A003A"/>
                <w:sz w:val="20"/>
                <w:szCs w:val="20"/>
                <w:lang w:val="en-US"/>
              </w:rPr>
            </w:pPr>
            <w:r w:rsidRPr="0095382A">
              <w:rPr>
                <w:rFonts w:ascii="Arial Narrow" w:hAnsi="Arial Narrow"/>
                <w:color w:val="3A003A"/>
                <w:sz w:val="20"/>
                <w:szCs w:val="20"/>
                <w:lang w:val="en-US"/>
              </w:rPr>
              <w:t>II. Credite bugetare</w:t>
            </w:r>
          </w:p>
        </w:tc>
        <w:tc>
          <w:tcPr>
            <w:tcW w:w="1418" w:type="dxa"/>
            <w:tcBorders>
              <w:top w:val="single" w:sz="4" w:space="0" w:color="00B050"/>
              <w:left w:val="single" w:sz="4" w:space="0" w:color="00B050"/>
              <w:bottom w:val="threeDEmboss" w:sz="6" w:space="0" w:color="00B050"/>
              <w:right w:val="single" w:sz="4" w:space="0" w:color="00B050"/>
            </w:tcBorders>
            <w:shd w:val="clear" w:color="000000" w:fill="FFFFFF"/>
            <w:vAlign w:val="center"/>
            <w:hideMark/>
          </w:tcPr>
          <w:p w14:paraId="70C4E948"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6.515</w:t>
            </w:r>
          </w:p>
        </w:tc>
        <w:tc>
          <w:tcPr>
            <w:tcW w:w="1134" w:type="dxa"/>
            <w:tcBorders>
              <w:top w:val="single" w:sz="4" w:space="0" w:color="00B050"/>
              <w:left w:val="single" w:sz="4" w:space="0" w:color="00B050"/>
              <w:bottom w:val="threeDEmboss" w:sz="6" w:space="0" w:color="00B050"/>
              <w:right w:val="single" w:sz="4" w:space="0" w:color="00B050"/>
            </w:tcBorders>
            <w:shd w:val="clear" w:color="000000" w:fill="FFFFFF"/>
            <w:vAlign w:val="center"/>
            <w:hideMark/>
          </w:tcPr>
          <w:p w14:paraId="4D364FF7" w14:textId="77777777" w:rsidR="005B4A93" w:rsidRPr="0095382A" w:rsidRDefault="005B4A93" w:rsidP="00151363">
            <w:pPr>
              <w:jc w:val="center"/>
              <w:rPr>
                <w:rFonts w:ascii="Arial Narrow" w:hAnsi="Arial Narrow"/>
                <w:color w:val="3A003A"/>
                <w:sz w:val="20"/>
                <w:szCs w:val="20"/>
                <w:lang w:val="en-US"/>
              </w:rPr>
            </w:pPr>
            <w:r w:rsidRPr="0095382A">
              <w:rPr>
                <w:rFonts w:ascii="Arial Narrow" w:hAnsi="Arial Narrow"/>
                <w:color w:val="3A003A"/>
                <w:sz w:val="20"/>
                <w:szCs w:val="20"/>
                <w:lang w:val="en-US"/>
              </w:rPr>
              <w:t>1,92</w:t>
            </w:r>
          </w:p>
        </w:tc>
      </w:tr>
      <w:tr w:rsidR="005B4A93" w:rsidRPr="0095382A" w14:paraId="5FB11B60" w14:textId="77777777" w:rsidTr="007D6948">
        <w:trPr>
          <w:trHeight w:hRule="exact" w:val="281"/>
        </w:trPr>
        <w:tc>
          <w:tcPr>
            <w:tcW w:w="6237" w:type="dxa"/>
            <w:tcBorders>
              <w:top w:val="threeDEmboss" w:sz="6" w:space="0" w:color="00B050"/>
              <w:left w:val="threeDEmboss" w:sz="6" w:space="0" w:color="00B050"/>
              <w:bottom w:val="single" w:sz="4" w:space="0" w:color="00B050"/>
              <w:right w:val="nil"/>
            </w:tcBorders>
            <w:shd w:val="clear" w:color="auto" w:fill="FFF8F3"/>
            <w:vAlign w:val="center"/>
            <w:hideMark/>
          </w:tcPr>
          <w:p w14:paraId="0A2D97ED" w14:textId="77777777" w:rsidR="005B4A93" w:rsidRPr="0095382A" w:rsidRDefault="005B4A93" w:rsidP="00151363">
            <w:pPr>
              <w:ind w:right="-105"/>
              <w:rPr>
                <w:rFonts w:ascii="Arial Narrow" w:hAnsi="Arial Narrow"/>
                <w:b/>
                <w:color w:val="3A003A"/>
                <w:sz w:val="20"/>
                <w:szCs w:val="20"/>
                <w:lang w:val="en-US"/>
              </w:rPr>
            </w:pPr>
            <w:r w:rsidRPr="0095382A">
              <w:rPr>
                <w:rFonts w:ascii="Arial Narrow" w:hAnsi="Arial Narrow"/>
                <w:color w:val="3A003A"/>
                <w:sz w:val="20"/>
                <w:szCs w:val="20"/>
                <w:lang w:val="en-US"/>
              </w:rPr>
              <w:t xml:space="preserve">    </w:t>
            </w:r>
            <w:r w:rsidRPr="0095382A">
              <w:rPr>
                <w:rFonts w:ascii="Arial Narrow" w:hAnsi="Arial Narrow"/>
                <w:b/>
                <w:color w:val="3A003A"/>
                <w:sz w:val="20"/>
                <w:szCs w:val="20"/>
                <w:lang w:val="en-US"/>
              </w:rPr>
              <w:t xml:space="preserve">TOTAL GENERAL                                                                       </w:t>
            </w:r>
            <w:r w:rsidR="00151363" w:rsidRPr="0095382A">
              <w:rPr>
                <w:rFonts w:ascii="Arial Narrow" w:hAnsi="Arial Narrow"/>
                <w:b/>
                <w:color w:val="3A003A"/>
                <w:sz w:val="20"/>
                <w:szCs w:val="20"/>
                <w:lang w:val="en-US"/>
              </w:rPr>
              <w:t xml:space="preserve">       </w:t>
            </w:r>
            <w:r w:rsidRPr="0095382A">
              <w:rPr>
                <w:rFonts w:ascii="Arial Narrow" w:hAnsi="Arial Narrow"/>
                <w:b/>
                <w:color w:val="3A003A"/>
                <w:sz w:val="20"/>
                <w:szCs w:val="20"/>
                <w:lang w:val="en-US"/>
              </w:rPr>
              <w:t xml:space="preserve">     -mii lei-</w:t>
            </w:r>
          </w:p>
        </w:tc>
        <w:tc>
          <w:tcPr>
            <w:tcW w:w="1418" w:type="dxa"/>
            <w:tcBorders>
              <w:top w:val="threeDEmboss" w:sz="6" w:space="0" w:color="00B050"/>
              <w:left w:val="single" w:sz="4" w:space="0" w:color="00B050"/>
              <w:bottom w:val="single" w:sz="4" w:space="0" w:color="00B050"/>
              <w:right w:val="single" w:sz="4" w:space="0" w:color="00B050"/>
            </w:tcBorders>
            <w:shd w:val="clear" w:color="auto" w:fill="FFF8F3"/>
          </w:tcPr>
          <w:p w14:paraId="122A0371" w14:textId="77777777" w:rsidR="005B4A93" w:rsidRPr="0095382A" w:rsidRDefault="005B4A93" w:rsidP="00151363">
            <w:pPr>
              <w:jc w:val="center"/>
              <w:rPr>
                <w:rFonts w:ascii="Arial Narrow" w:hAnsi="Arial Narrow"/>
                <w:color w:val="3A003A"/>
                <w:sz w:val="20"/>
                <w:szCs w:val="20"/>
                <w:lang w:val="en-US"/>
              </w:rPr>
            </w:pPr>
          </w:p>
        </w:tc>
        <w:tc>
          <w:tcPr>
            <w:tcW w:w="1134" w:type="dxa"/>
            <w:tcBorders>
              <w:top w:val="threeDEmboss" w:sz="6" w:space="0" w:color="00B050"/>
              <w:left w:val="single" w:sz="4" w:space="0" w:color="00B050"/>
              <w:bottom w:val="single" w:sz="4" w:space="0" w:color="00B050"/>
              <w:right w:val="threeDEmboss" w:sz="6" w:space="0" w:color="00B050"/>
            </w:tcBorders>
            <w:shd w:val="clear" w:color="auto" w:fill="FFF8F3"/>
          </w:tcPr>
          <w:p w14:paraId="70D2BD32" w14:textId="77777777" w:rsidR="005B4A93" w:rsidRPr="0095382A" w:rsidRDefault="005B4A93" w:rsidP="00151363">
            <w:pPr>
              <w:jc w:val="center"/>
              <w:rPr>
                <w:rFonts w:ascii="Arial Narrow" w:hAnsi="Arial Narrow"/>
                <w:color w:val="3A003A"/>
                <w:sz w:val="20"/>
                <w:szCs w:val="20"/>
                <w:lang w:val="en-US"/>
              </w:rPr>
            </w:pPr>
          </w:p>
        </w:tc>
      </w:tr>
      <w:tr w:rsidR="005B4A93" w:rsidRPr="0095382A" w14:paraId="5051F99A" w14:textId="77777777" w:rsidTr="007D6948">
        <w:trPr>
          <w:trHeight w:hRule="exact" w:val="225"/>
        </w:trPr>
        <w:tc>
          <w:tcPr>
            <w:tcW w:w="6237" w:type="dxa"/>
            <w:tcBorders>
              <w:top w:val="single" w:sz="4" w:space="0" w:color="00B050"/>
              <w:left w:val="threeDEmboss" w:sz="6" w:space="0" w:color="00B050"/>
              <w:bottom w:val="single" w:sz="4" w:space="0" w:color="00B050"/>
              <w:right w:val="nil"/>
            </w:tcBorders>
            <w:shd w:val="clear" w:color="auto" w:fill="FFF8F3"/>
            <w:vAlign w:val="center"/>
            <w:hideMark/>
          </w:tcPr>
          <w:p w14:paraId="28742797" w14:textId="77777777" w:rsidR="005B4A93" w:rsidRPr="0095382A" w:rsidRDefault="005B4A93" w:rsidP="00151363">
            <w:pPr>
              <w:rPr>
                <w:rFonts w:ascii="Arial Narrow" w:hAnsi="Arial Narrow"/>
                <w:b/>
                <w:color w:val="3A003A"/>
                <w:sz w:val="20"/>
                <w:szCs w:val="20"/>
                <w:lang w:val="en-US"/>
              </w:rPr>
            </w:pPr>
            <w:r w:rsidRPr="0095382A">
              <w:rPr>
                <w:rFonts w:ascii="Arial Narrow" w:hAnsi="Arial Narrow"/>
                <w:b/>
                <w:color w:val="3A003A"/>
                <w:sz w:val="20"/>
                <w:szCs w:val="20"/>
                <w:lang w:val="en-US"/>
              </w:rPr>
              <w:t>I. Credite de angajament</w:t>
            </w:r>
          </w:p>
        </w:tc>
        <w:tc>
          <w:tcPr>
            <w:tcW w:w="1418" w:type="dxa"/>
            <w:tcBorders>
              <w:top w:val="single" w:sz="4" w:space="0" w:color="00B050"/>
              <w:left w:val="single" w:sz="4" w:space="0" w:color="00B050"/>
              <w:bottom w:val="single" w:sz="4" w:space="0" w:color="00B050"/>
              <w:right w:val="single" w:sz="4" w:space="0" w:color="00B050"/>
            </w:tcBorders>
            <w:shd w:val="clear" w:color="auto" w:fill="FFF8F3"/>
            <w:vAlign w:val="center"/>
            <w:hideMark/>
          </w:tcPr>
          <w:p w14:paraId="0B1F8D0C" w14:textId="77777777" w:rsidR="005B4A93" w:rsidRPr="0095382A" w:rsidRDefault="005B4A93" w:rsidP="00151363">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339.561</w:t>
            </w:r>
          </w:p>
        </w:tc>
        <w:tc>
          <w:tcPr>
            <w:tcW w:w="1134" w:type="dxa"/>
            <w:tcBorders>
              <w:top w:val="single" w:sz="4" w:space="0" w:color="00B050"/>
              <w:left w:val="single" w:sz="4" w:space="0" w:color="00B050"/>
              <w:bottom w:val="single" w:sz="4" w:space="0" w:color="00B050"/>
              <w:right w:val="threeDEmboss" w:sz="6" w:space="0" w:color="00B050"/>
            </w:tcBorders>
            <w:shd w:val="clear" w:color="auto" w:fill="FFF8F3"/>
            <w:vAlign w:val="center"/>
            <w:hideMark/>
          </w:tcPr>
          <w:p w14:paraId="5472B9E2" w14:textId="77777777" w:rsidR="005B4A93" w:rsidRPr="0095382A" w:rsidRDefault="005B4A93" w:rsidP="00151363">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100,00</w:t>
            </w:r>
          </w:p>
        </w:tc>
      </w:tr>
      <w:tr w:rsidR="005B4A93" w:rsidRPr="0095382A" w14:paraId="385FA38E" w14:textId="77777777" w:rsidTr="007D6948">
        <w:trPr>
          <w:trHeight w:hRule="exact" w:val="225"/>
        </w:trPr>
        <w:tc>
          <w:tcPr>
            <w:tcW w:w="6237" w:type="dxa"/>
            <w:tcBorders>
              <w:top w:val="single" w:sz="4" w:space="0" w:color="00B050"/>
              <w:left w:val="threeDEmboss" w:sz="6" w:space="0" w:color="00B050"/>
              <w:bottom w:val="threeDEmboss" w:sz="6" w:space="0" w:color="00B050"/>
              <w:right w:val="nil"/>
            </w:tcBorders>
            <w:shd w:val="clear" w:color="auto" w:fill="FFF8F3"/>
            <w:vAlign w:val="center"/>
            <w:hideMark/>
          </w:tcPr>
          <w:p w14:paraId="73E1755D" w14:textId="77777777" w:rsidR="005B4A93" w:rsidRPr="0095382A" w:rsidRDefault="005B4A93" w:rsidP="00151363">
            <w:pPr>
              <w:rPr>
                <w:rFonts w:ascii="Arial Narrow" w:hAnsi="Arial Narrow"/>
                <w:b/>
                <w:color w:val="3A003A"/>
                <w:sz w:val="20"/>
                <w:szCs w:val="20"/>
                <w:lang w:val="en-US"/>
              </w:rPr>
            </w:pPr>
            <w:r w:rsidRPr="0095382A">
              <w:rPr>
                <w:rFonts w:ascii="Arial Narrow" w:hAnsi="Arial Narrow"/>
                <w:b/>
                <w:color w:val="3A003A"/>
                <w:sz w:val="20"/>
                <w:szCs w:val="20"/>
                <w:lang w:val="en-US"/>
              </w:rPr>
              <w:t>II. Credite bugetare</w:t>
            </w:r>
          </w:p>
        </w:tc>
        <w:tc>
          <w:tcPr>
            <w:tcW w:w="1418" w:type="dxa"/>
            <w:tcBorders>
              <w:top w:val="single" w:sz="4" w:space="0" w:color="00B050"/>
              <w:left w:val="single" w:sz="4" w:space="0" w:color="00B050"/>
              <w:bottom w:val="threeDEmboss" w:sz="6" w:space="0" w:color="00B050"/>
              <w:right w:val="single" w:sz="4" w:space="0" w:color="00B050"/>
            </w:tcBorders>
            <w:shd w:val="clear" w:color="auto" w:fill="FFF8F3"/>
            <w:vAlign w:val="center"/>
            <w:hideMark/>
          </w:tcPr>
          <w:p w14:paraId="2B606A9F" w14:textId="77777777" w:rsidR="005B4A93" w:rsidRPr="0095382A" w:rsidRDefault="005B4A93" w:rsidP="00151363">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339.717</w:t>
            </w:r>
          </w:p>
        </w:tc>
        <w:tc>
          <w:tcPr>
            <w:tcW w:w="1134" w:type="dxa"/>
            <w:tcBorders>
              <w:top w:val="single" w:sz="4" w:space="0" w:color="00B050"/>
              <w:left w:val="single" w:sz="4" w:space="0" w:color="00B050"/>
              <w:bottom w:val="threeDEmboss" w:sz="6" w:space="0" w:color="00B050"/>
              <w:right w:val="threeDEmboss" w:sz="6" w:space="0" w:color="00B050"/>
            </w:tcBorders>
            <w:shd w:val="clear" w:color="auto" w:fill="FFF8F3"/>
            <w:vAlign w:val="center"/>
            <w:hideMark/>
          </w:tcPr>
          <w:p w14:paraId="2CE716BA" w14:textId="77777777" w:rsidR="005B4A93" w:rsidRPr="0095382A" w:rsidRDefault="005B4A93" w:rsidP="00151363">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100,00</w:t>
            </w:r>
          </w:p>
        </w:tc>
      </w:tr>
    </w:tbl>
    <w:p w14:paraId="48124B16" w14:textId="77777777" w:rsidR="005B4A93" w:rsidRPr="0095382A" w:rsidRDefault="005B4A93" w:rsidP="005B4A93">
      <w:pPr>
        <w:ind w:firstLine="720"/>
        <w:rPr>
          <w:rFonts w:ascii="Arial Narrow" w:hAnsi="Arial Narrow"/>
          <w:color w:val="3A003A"/>
          <w:sz w:val="28"/>
          <w:szCs w:val="28"/>
        </w:rPr>
      </w:pPr>
    </w:p>
    <w:p w14:paraId="00D7764B" w14:textId="77777777" w:rsidR="005B4A93" w:rsidRPr="0095382A" w:rsidRDefault="005B4A93" w:rsidP="005B4A93">
      <w:pPr>
        <w:ind w:firstLine="720"/>
        <w:rPr>
          <w:rFonts w:ascii="Arial Narrow" w:hAnsi="Arial Narrow"/>
          <w:color w:val="3A003A"/>
          <w:sz w:val="28"/>
          <w:szCs w:val="28"/>
        </w:rPr>
      </w:pPr>
    </w:p>
    <w:p w14:paraId="64E1D2EA" w14:textId="77777777" w:rsidR="001B0D52" w:rsidRPr="0095382A" w:rsidRDefault="001B0D52" w:rsidP="005B4A93">
      <w:pPr>
        <w:ind w:firstLine="720"/>
        <w:rPr>
          <w:rFonts w:ascii="Arial Narrow" w:hAnsi="Arial Narrow"/>
          <w:color w:val="3A003A"/>
          <w:sz w:val="28"/>
          <w:szCs w:val="28"/>
        </w:rPr>
      </w:pPr>
    </w:p>
    <w:p w14:paraId="466559A3" w14:textId="77777777" w:rsidR="005B4A93" w:rsidRPr="0095382A" w:rsidRDefault="005B4A93" w:rsidP="00151363">
      <w:pPr>
        <w:rPr>
          <w:rFonts w:ascii="Arial Narrow" w:hAnsi="Arial Narrow"/>
          <w:b/>
          <w:color w:val="3A003A"/>
          <w:sz w:val="20"/>
          <w:szCs w:val="20"/>
          <w:lang w:val="fr-FR"/>
        </w:rPr>
      </w:pPr>
      <w:r w:rsidRPr="0095382A">
        <w:rPr>
          <w:rFonts w:ascii="Arial Narrow" w:hAnsi="Arial Narrow"/>
          <w:b/>
          <w:color w:val="3A003A"/>
          <w:sz w:val="20"/>
          <w:szCs w:val="20"/>
          <w:lang w:val="fr-FR"/>
        </w:rPr>
        <w:lastRenderedPageBreak/>
        <w:t xml:space="preserve">        </w:t>
      </w:r>
      <w:r w:rsidR="00151363" w:rsidRPr="0095382A">
        <w:rPr>
          <w:rFonts w:ascii="Arial Narrow" w:hAnsi="Arial Narrow"/>
          <w:b/>
          <w:color w:val="3A003A"/>
          <w:sz w:val="20"/>
          <w:szCs w:val="20"/>
          <w:lang w:val="fr-FR"/>
        </w:rPr>
        <w:t xml:space="preserve">                                                                                                                                                                                    </w:t>
      </w:r>
      <w:r w:rsidRPr="0095382A">
        <w:rPr>
          <w:rFonts w:ascii="Arial Narrow" w:hAnsi="Arial Narrow"/>
          <w:b/>
          <w:color w:val="3A003A"/>
          <w:sz w:val="20"/>
          <w:szCs w:val="20"/>
          <w:lang w:val="fr-FR"/>
        </w:rPr>
        <w:t xml:space="preserve"> DIICOT</w:t>
      </w:r>
    </w:p>
    <w:tbl>
      <w:tblPr>
        <w:tblW w:w="8795" w:type="dxa"/>
        <w:tblInd w:w="538" w:type="dxa"/>
        <w:tblLayout w:type="fixed"/>
        <w:tblLook w:val="04A0" w:firstRow="1" w:lastRow="0" w:firstColumn="1" w:lastColumn="0" w:noHBand="0" w:noVBand="1"/>
      </w:tblPr>
      <w:tblGrid>
        <w:gridCol w:w="5953"/>
        <w:gridCol w:w="1843"/>
        <w:gridCol w:w="999"/>
      </w:tblGrid>
      <w:tr w:rsidR="005B4A93" w:rsidRPr="0095382A" w14:paraId="5FF0C40F" w14:textId="77777777" w:rsidTr="007D6948">
        <w:trPr>
          <w:trHeight w:val="263"/>
          <w:tblHeader/>
        </w:trPr>
        <w:tc>
          <w:tcPr>
            <w:tcW w:w="5953" w:type="dxa"/>
            <w:tcBorders>
              <w:top w:val="threeDEngrave" w:sz="6" w:space="0" w:color="00B050"/>
              <w:left w:val="threeDEngrave" w:sz="6" w:space="0" w:color="00B050"/>
              <w:bottom w:val="threeDEngrave" w:sz="6" w:space="0" w:color="00B050"/>
              <w:right w:val="single" w:sz="4" w:space="0" w:color="00B050"/>
            </w:tcBorders>
            <w:shd w:val="clear" w:color="auto" w:fill="FFF8F3"/>
            <w:vAlign w:val="center"/>
            <w:hideMark/>
          </w:tcPr>
          <w:p w14:paraId="392CA678" w14:textId="77777777" w:rsidR="005B4A93" w:rsidRPr="0095382A" w:rsidRDefault="005B4A93" w:rsidP="0076010B">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DENUMIRE INDICATORI</w:t>
            </w:r>
          </w:p>
        </w:tc>
        <w:tc>
          <w:tcPr>
            <w:tcW w:w="1843" w:type="dxa"/>
            <w:tcBorders>
              <w:top w:val="threeDEngrave" w:sz="6" w:space="0" w:color="00B050"/>
              <w:left w:val="single" w:sz="4" w:space="0" w:color="00B050"/>
              <w:bottom w:val="threeDEngrave" w:sz="6" w:space="0" w:color="00B050"/>
              <w:right w:val="single" w:sz="4" w:space="0" w:color="00B050"/>
            </w:tcBorders>
            <w:shd w:val="clear" w:color="auto" w:fill="FFF8F3"/>
            <w:vAlign w:val="center"/>
            <w:hideMark/>
          </w:tcPr>
          <w:p w14:paraId="00FB24C9" w14:textId="77777777" w:rsidR="005B4A93" w:rsidRPr="0095382A" w:rsidRDefault="005B4A93" w:rsidP="0076010B">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BUGET FINAL APROBAT 2024</w:t>
            </w:r>
          </w:p>
        </w:tc>
        <w:tc>
          <w:tcPr>
            <w:tcW w:w="999" w:type="dxa"/>
            <w:tcBorders>
              <w:top w:val="threeDEngrave" w:sz="6" w:space="0" w:color="00B050"/>
              <w:left w:val="single" w:sz="4" w:space="0" w:color="00B050"/>
              <w:bottom w:val="threeDEngrave" w:sz="6" w:space="0" w:color="00B050"/>
              <w:right w:val="threeDEngrave" w:sz="6" w:space="0" w:color="00B050"/>
            </w:tcBorders>
            <w:shd w:val="clear" w:color="auto" w:fill="FFF8F3"/>
            <w:vAlign w:val="center"/>
            <w:hideMark/>
          </w:tcPr>
          <w:p w14:paraId="3DBEE8AB" w14:textId="77777777" w:rsidR="005B4A93" w:rsidRPr="0095382A" w:rsidRDefault="005B4A93" w:rsidP="0076010B">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w:t>
            </w:r>
          </w:p>
        </w:tc>
      </w:tr>
      <w:tr w:rsidR="005B4A93" w:rsidRPr="0095382A" w14:paraId="4DE01FF7" w14:textId="77777777" w:rsidTr="00151363">
        <w:trPr>
          <w:trHeight w:hRule="exact" w:val="355"/>
        </w:trPr>
        <w:tc>
          <w:tcPr>
            <w:tcW w:w="5953" w:type="dxa"/>
            <w:tcBorders>
              <w:top w:val="threeDEngrave" w:sz="6" w:space="0" w:color="00B050"/>
              <w:left w:val="single" w:sz="4" w:space="0" w:color="00B050"/>
              <w:bottom w:val="single" w:sz="4" w:space="0" w:color="00B050"/>
              <w:right w:val="single" w:sz="4" w:space="0" w:color="00B050"/>
            </w:tcBorders>
            <w:shd w:val="clear" w:color="auto" w:fill="FFFFFF"/>
            <w:vAlign w:val="center"/>
            <w:hideMark/>
          </w:tcPr>
          <w:p w14:paraId="329E53E2" w14:textId="77777777" w:rsidR="005B4A93" w:rsidRPr="0095382A" w:rsidRDefault="005B4A93" w:rsidP="0076010B">
            <w:pPr>
              <w:rPr>
                <w:rFonts w:ascii="Arial Narrow" w:hAnsi="Arial Narrow"/>
                <w:b/>
                <w:color w:val="3A003A"/>
                <w:sz w:val="20"/>
                <w:szCs w:val="20"/>
                <w:lang w:val="fr-FR"/>
              </w:rPr>
            </w:pPr>
            <w:r w:rsidRPr="0095382A">
              <w:rPr>
                <w:rFonts w:ascii="Arial Narrow" w:hAnsi="Arial Narrow"/>
                <w:b/>
                <w:color w:val="3A003A"/>
                <w:sz w:val="20"/>
                <w:szCs w:val="20"/>
                <w:lang w:val="fr-FR"/>
              </w:rPr>
              <w:t>I. CHELTUIELI - BUGET DE STAT</w:t>
            </w:r>
          </w:p>
        </w:tc>
        <w:tc>
          <w:tcPr>
            <w:tcW w:w="1843" w:type="dxa"/>
            <w:tcBorders>
              <w:top w:val="threeDEngrave" w:sz="6" w:space="0" w:color="00B050"/>
              <w:left w:val="single" w:sz="4" w:space="0" w:color="00B050"/>
              <w:bottom w:val="single" w:sz="4" w:space="0" w:color="00B050"/>
              <w:right w:val="single" w:sz="4" w:space="0" w:color="00B050"/>
            </w:tcBorders>
            <w:shd w:val="clear" w:color="auto" w:fill="FFFFFF"/>
            <w:vAlign w:val="center"/>
          </w:tcPr>
          <w:p w14:paraId="7F04D62C" w14:textId="77777777" w:rsidR="005B4A93" w:rsidRPr="0095382A" w:rsidRDefault="005B4A93" w:rsidP="0076010B">
            <w:pPr>
              <w:jc w:val="center"/>
              <w:rPr>
                <w:rFonts w:ascii="Arial Narrow" w:hAnsi="Arial Narrow"/>
                <w:color w:val="3A003A"/>
                <w:sz w:val="20"/>
                <w:szCs w:val="20"/>
                <w:lang w:val="fr-FR"/>
              </w:rPr>
            </w:pPr>
          </w:p>
        </w:tc>
        <w:tc>
          <w:tcPr>
            <w:tcW w:w="999" w:type="dxa"/>
            <w:tcBorders>
              <w:top w:val="threeDEngrave" w:sz="6" w:space="0" w:color="00B050"/>
              <w:left w:val="single" w:sz="4" w:space="0" w:color="00B050"/>
              <w:bottom w:val="single" w:sz="4" w:space="0" w:color="00B050"/>
              <w:right w:val="single" w:sz="4" w:space="0" w:color="00B050"/>
            </w:tcBorders>
            <w:shd w:val="clear" w:color="auto" w:fill="FFFFFF"/>
            <w:vAlign w:val="center"/>
          </w:tcPr>
          <w:p w14:paraId="7799445A" w14:textId="77777777" w:rsidR="005B4A93" w:rsidRPr="0095382A" w:rsidRDefault="005B4A93" w:rsidP="0076010B">
            <w:pPr>
              <w:jc w:val="center"/>
              <w:rPr>
                <w:rFonts w:ascii="Arial Narrow" w:hAnsi="Arial Narrow"/>
                <w:color w:val="3A003A"/>
                <w:sz w:val="20"/>
                <w:szCs w:val="20"/>
                <w:lang w:val="fr-FR"/>
              </w:rPr>
            </w:pPr>
          </w:p>
        </w:tc>
      </w:tr>
      <w:tr w:rsidR="005B4A93" w:rsidRPr="0095382A" w14:paraId="3116F348" w14:textId="77777777" w:rsidTr="00151363">
        <w:trPr>
          <w:trHeight w:hRule="exact" w:val="227"/>
        </w:trPr>
        <w:tc>
          <w:tcPr>
            <w:tcW w:w="5953" w:type="dxa"/>
            <w:tcBorders>
              <w:top w:val="single" w:sz="4" w:space="0" w:color="00B050"/>
              <w:left w:val="single" w:sz="4" w:space="0" w:color="00B050"/>
              <w:bottom w:val="single" w:sz="4" w:space="0" w:color="00B050"/>
              <w:right w:val="single" w:sz="4" w:space="0" w:color="00B050"/>
            </w:tcBorders>
            <w:vAlign w:val="center"/>
            <w:hideMark/>
          </w:tcPr>
          <w:p w14:paraId="2A371688" w14:textId="77777777" w:rsidR="005B4A93" w:rsidRPr="0095382A" w:rsidRDefault="005B4A93" w:rsidP="0076010B">
            <w:pPr>
              <w:rPr>
                <w:rFonts w:ascii="Arial Narrow" w:hAnsi="Arial Narrow"/>
                <w:color w:val="3A003A"/>
                <w:sz w:val="20"/>
                <w:szCs w:val="20"/>
                <w:lang w:val="en-US"/>
              </w:rPr>
            </w:pPr>
            <w:r w:rsidRPr="0095382A">
              <w:rPr>
                <w:rFonts w:ascii="Arial Narrow" w:hAnsi="Arial Narrow"/>
                <w:color w:val="3A003A"/>
                <w:sz w:val="20"/>
                <w:szCs w:val="20"/>
                <w:lang w:val="en-US"/>
              </w:rPr>
              <w:t>I. Credite de angajament</w:t>
            </w:r>
          </w:p>
        </w:tc>
        <w:tc>
          <w:tcPr>
            <w:tcW w:w="1843"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1E68240B"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388.198</w:t>
            </w:r>
          </w:p>
        </w:tc>
        <w:tc>
          <w:tcPr>
            <w:tcW w:w="999"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1C3B7C29"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99,64</w:t>
            </w:r>
          </w:p>
        </w:tc>
      </w:tr>
      <w:tr w:rsidR="005B4A93" w:rsidRPr="0095382A" w14:paraId="344E63B0" w14:textId="77777777" w:rsidTr="00151363">
        <w:trPr>
          <w:trHeight w:hRule="exact" w:val="227"/>
        </w:trPr>
        <w:tc>
          <w:tcPr>
            <w:tcW w:w="5953" w:type="dxa"/>
            <w:tcBorders>
              <w:top w:val="single" w:sz="4" w:space="0" w:color="00B050"/>
              <w:left w:val="single" w:sz="4" w:space="0" w:color="00B050"/>
              <w:bottom w:val="single" w:sz="4" w:space="0" w:color="00B050"/>
              <w:right w:val="single" w:sz="4" w:space="0" w:color="00B050"/>
            </w:tcBorders>
            <w:vAlign w:val="center"/>
            <w:hideMark/>
          </w:tcPr>
          <w:p w14:paraId="587FE872" w14:textId="77777777" w:rsidR="005B4A93" w:rsidRPr="0095382A" w:rsidRDefault="005B4A93" w:rsidP="0076010B">
            <w:pPr>
              <w:rPr>
                <w:rFonts w:ascii="Arial Narrow" w:hAnsi="Arial Narrow"/>
                <w:color w:val="3A003A"/>
                <w:sz w:val="20"/>
                <w:szCs w:val="20"/>
                <w:lang w:val="en-US"/>
              </w:rPr>
            </w:pPr>
            <w:r w:rsidRPr="0095382A">
              <w:rPr>
                <w:rFonts w:ascii="Arial Narrow" w:hAnsi="Arial Narrow"/>
                <w:color w:val="3A003A"/>
                <w:sz w:val="20"/>
                <w:szCs w:val="20"/>
                <w:lang w:val="en-US"/>
              </w:rPr>
              <w:t>II. Credite bugetare</w:t>
            </w:r>
          </w:p>
        </w:tc>
        <w:tc>
          <w:tcPr>
            <w:tcW w:w="1843"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3E054EB5"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388.198</w:t>
            </w:r>
          </w:p>
        </w:tc>
        <w:tc>
          <w:tcPr>
            <w:tcW w:w="999"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6CA941CE"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99,64</w:t>
            </w:r>
          </w:p>
        </w:tc>
      </w:tr>
      <w:tr w:rsidR="005B4A93" w:rsidRPr="0095382A" w14:paraId="7AF6CE57" w14:textId="77777777" w:rsidTr="00151363">
        <w:trPr>
          <w:trHeight w:hRule="exact" w:val="227"/>
        </w:trPr>
        <w:tc>
          <w:tcPr>
            <w:tcW w:w="5953"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3E53277C" w14:textId="77777777" w:rsidR="005B4A93" w:rsidRPr="0095382A" w:rsidRDefault="005B4A93" w:rsidP="0076010B">
            <w:pPr>
              <w:rPr>
                <w:rFonts w:ascii="Arial Narrow" w:hAnsi="Arial Narrow"/>
                <w:color w:val="3A003A"/>
                <w:sz w:val="20"/>
                <w:szCs w:val="20"/>
                <w:lang w:val="en-US"/>
              </w:rPr>
            </w:pPr>
            <w:r w:rsidRPr="0095382A">
              <w:rPr>
                <w:rFonts w:ascii="Arial Narrow" w:hAnsi="Arial Narrow"/>
                <w:color w:val="3A003A"/>
                <w:sz w:val="20"/>
                <w:szCs w:val="20"/>
                <w:lang w:val="en-US"/>
              </w:rPr>
              <w:t>din care:</w:t>
            </w:r>
          </w:p>
        </w:tc>
        <w:tc>
          <w:tcPr>
            <w:tcW w:w="184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171EA401" w14:textId="77777777" w:rsidR="005B4A93" w:rsidRPr="0095382A" w:rsidRDefault="005B4A93" w:rsidP="0076010B">
            <w:pPr>
              <w:jc w:val="center"/>
              <w:rPr>
                <w:rFonts w:ascii="Arial Narrow" w:hAnsi="Arial Narrow"/>
                <w:color w:val="3A003A"/>
                <w:sz w:val="20"/>
                <w:szCs w:val="20"/>
                <w:lang w:val="en-US"/>
              </w:rPr>
            </w:pPr>
          </w:p>
        </w:tc>
        <w:tc>
          <w:tcPr>
            <w:tcW w:w="999"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0D8679AE" w14:textId="77777777" w:rsidR="005B4A93" w:rsidRPr="0095382A" w:rsidRDefault="005B4A93" w:rsidP="0076010B">
            <w:pPr>
              <w:jc w:val="center"/>
              <w:rPr>
                <w:rFonts w:ascii="Arial Narrow" w:hAnsi="Arial Narrow"/>
                <w:color w:val="3A003A"/>
                <w:sz w:val="20"/>
                <w:szCs w:val="20"/>
                <w:lang w:val="en-US"/>
              </w:rPr>
            </w:pPr>
          </w:p>
        </w:tc>
      </w:tr>
      <w:tr w:rsidR="005B4A93" w:rsidRPr="0095382A" w14:paraId="77FF3E27" w14:textId="77777777" w:rsidTr="00151363">
        <w:trPr>
          <w:trHeight w:hRule="exact" w:val="227"/>
        </w:trPr>
        <w:tc>
          <w:tcPr>
            <w:tcW w:w="5953"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6956E068" w14:textId="77777777" w:rsidR="005B4A93" w:rsidRPr="0095382A" w:rsidRDefault="005B4A93" w:rsidP="0076010B">
            <w:pPr>
              <w:rPr>
                <w:rFonts w:ascii="Arial Narrow" w:hAnsi="Arial Narrow"/>
                <w:b/>
                <w:color w:val="3A003A"/>
                <w:sz w:val="20"/>
                <w:szCs w:val="20"/>
                <w:lang w:val="en-US"/>
              </w:rPr>
            </w:pPr>
            <w:r w:rsidRPr="0095382A">
              <w:rPr>
                <w:rFonts w:ascii="Arial Narrow" w:hAnsi="Arial Narrow"/>
                <w:b/>
                <w:color w:val="3A003A"/>
                <w:sz w:val="20"/>
                <w:szCs w:val="20"/>
                <w:lang w:val="en-US"/>
              </w:rPr>
              <w:t>CHELTUIELI DE PERSONAL</w:t>
            </w:r>
          </w:p>
        </w:tc>
        <w:tc>
          <w:tcPr>
            <w:tcW w:w="184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44EBD8E9" w14:textId="77777777" w:rsidR="005B4A93" w:rsidRPr="0095382A" w:rsidRDefault="005B4A93" w:rsidP="0076010B">
            <w:pPr>
              <w:jc w:val="center"/>
              <w:rPr>
                <w:rFonts w:ascii="Arial Narrow" w:hAnsi="Arial Narrow"/>
                <w:color w:val="3A003A"/>
                <w:sz w:val="20"/>
                <w:szCs w:val="20"/>
                <w:lang w:val="en-US"/>
              </w:rPr>
            </w:pPr>
          </w:p>
        </w:tc>
        <w:tc>
          <w:tcPr>
            <w:tcW w:w="999"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26ED4866" w14:textId="77777777" w:rsidR="005B4A93" w:rsidRPr="0095382A" w:rsidRDefault="005B4A93" w:rsidP="0076010B">
            <w:pPr>
              <w:jc w:val="center"/>
              <w:rPr>
                <w:rFonts w:ascii="Arial Narrow" w:hAnsi="Arial Narrow"/>
                <w:color w:val="3A003A"/>
                <w:sz w:val="20"/>
                <w:szCs w:val="20"/>
                <w:lang w:val="en-US"/>
              </w:rPr>
            </w:pPr>
          </w:p>
        </w:tc>
      </w:tr>
      <w:tr w:rsidR="005B4A93" w:rsidRPr="0095382A" w14:paraId="2F3391ED" w14:textId="77777777" w:rsidTr="00151363">
        <w:trPr>
          <w:trHeight w:hRule="exact" w:val="227"/>
        </w:trPr>
        <w:tc>
          <w:tcPr>
            <w:tcW w:w="5953" w:type="dxa"/>
            <w:tcBorders>
              <w:top w:val="single" w:sz="4" w:space="0" w:color="00B050"/>
              <w:left w:val="single" w:sz="4" w:space="0" w:color="00B050"/>
              <w:bottom w:val="single" w:sz="4" w:space="0" w:color="00B050"/>
              <w:right w:val="single" w:sz="4" w:space="0" w:color="00B050"/>
            </w:tcBorders>
            <w:vAlign w:val="center"/>
            <w:hideMark/>
          </w:tcPr>
          <w:p w14:paraId="16005ADA" w14:textId="77777777" w:rsidR="005B4A93" w:rsidRPr="0095382A" w:rsidRDefault="005B4A93" w:rsidP="0076010B">
            <w:pPr>
              <w:rPr>
                <w:rFonts w:ascii="Arial Narrow" w:hAnsi="Arial Narrow"/>
                <w:color w:val="3A003A"/>
                <w:sz w:val="20"/>
                <w:szCs w:val="20"/>
                <w:lang w:val="en-US"/>
              </w:rPr>
            </w:pPr>
            <w:r w:rsidRPr="0095382A">
              <w:rPr>
                <w:rFonts w:ascii="Arial Narrow" w:hAnsi="Arial Narrow"/>
                <w:color w:val="3A003A"/>
                <w:sz w:val="20"/>
                <w:szCs w:val="20"/>
                <w:lang w:val="en-US"/>
              </w:rPr>
              <w:t>I. Credite de angajament</w:t>
            </w:r>
          </w:p>
        </w:tc>
        <w:tc>
          <w:tcPr>
            <w:tcW w:w="1843"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26AA1A44"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349.880</w:t>
            </w:r>
          </w:p>
        </w:tc>
        <w:tc>
          <w:tcPr>
            <w:tcW w:w="999"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66BE579A"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89,81</w:t>
            </w:r>
          </w:p>
        </w:tc>
      </w:tr>
      <w:tr w:rsidR="005B4A93" w:rsidRPr="0095382A" w14:paraId="63B67CF6" w14:textId="77777777" w:rsidTr="00151363">
        <w:trPr>
          <w:trHeight w:hRule="exact" w:val="227"/>
        </w:trPr>
        <w:tc>
          <w:tcPr>
            <w:tcW w:w="5953" w:type="dxa"/>
            <w:tcBorders>
              <w:top w:val="single" w:sz="4" w:space="0" w:color="00B050"/>
              <w:left w:val="single" w:sz="4" w:space="0" w:color="00B050"/>
              <w:bottom w:val="single" w:sz="4" w:space="0" w:color="00B050"/>
              <w:right w:val="single" w:sz="4" w:space="0" w:color="00B050"/>
            </w:tcBorders>
            <w:vAlign w:val="center"/>
            <w:hideMark/>
          </w:tcPr>
          <w:p w14:paraId="687208E9" w14:textId="77777777" w:rsidR="005B4A93" w:rsidRPr="0095382A" w:rsidRDefault="005B4A93" w:rsidP="0076010B">
            <w:pPr>
              <w:rPr>
                <w:rFonts w:ascii="Arial Narrow" w:hAnsi="Arial Narrow"/>
                <w:color w:val="3A003A"/>
                <w:sz w:val="20"/>
                <w:szCs w:val="20"/>
                <w:lang w:val="en-US"/>
              </w:rPr>
            </w:pPr>
            <w:r w:rsidRPr="0095382A">
              <w:rPr>
                <w:rFonts w:ascii="Arial Narrow" w:hAnsi="Arial Narrow"/>
                <w:color w:val="3A003A"/>
                <w:sz w:val="20"/>
                <w:szCs w:val="20"/>
                <w:lang w:val="en-US"/>
              </w:rPr>
              <w:t>II. Credite bugetare</w:t>
            </w:r>
          </w:p>
        </w:tc>
        <w:tc>
          <w:tcPr>
            <w:tcW w:w="1843"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79CCCE59"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349.880</w:t>
            </w:r>
          </w:p>
        </w:tc>
        <w:tc>
          <w:tcPr>
            <w:tcW w:w="999"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41152844"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89,81</w:t>
            </w:r>
          </w:p>
        </w:tc>
      </w:tr>
      <w:tr w:rsidR="005B4A93" w:rsidRPr="0095382A" w14:paraId="274874C8" w14:textId="77777777" w:rsidTr="00151363">
        <w:trPr>
          <w:trHeight w:hRule="exact" w:val="227"/>
        </w:trPr>
        <w:tc>
          <w:tcPr>
            <w:tcW w:w="5953"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6AE4D569" w14:textId="77777777" w:rsidR="005B4A93" w:rsidRPr="0095382A" w:rsidRDefault="005B4A93" w:rsidP="0076010B">
            <w:pPr>
              <w:rPr>
                <w:rFonts w:ascii="Arial Narrow" w:hAnsi="Arial Narrow"/>
                <w:b/>
                <w:color w:val="3A003A"/>
                <w:sz w:val="20"/>
                <w:szCs w:val="20"/>
                <w:lang w:val="en-US"/>
              </w:rPr>
            </w:pPr>
            <w:r w:rsidRPr="0095382A">
              <w:rPr>
                <w:rFonts w:ascii="Arial Narrow" w:hAnsi="Arial Narrow"/>
                <w:b/>
                <w:color w:val="3A003A"/>
                <w:sz w:val="20"/>
                <w:szCs w:val="20"/>
                <w:lang w:val="en-US"/>
              </w:rPr>
              <w:t>BUNURI ŞI SERVICII</w:t>
            </w:r>
          </w:p>
        </w:tc>
        <w:tc>
          <w:tcPr>
            <w:tcW w:w="184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67DC1A7F" w14:textId="77777777" w:rsidR="005B4A93" w:rsidRPr="0095382A" w:rsidRDefault="005B4A93" w:rsidP="0076010B">
            <w:pPr>
              <w:jc w:val="center"/>
              <w:rPr>
                <w:rFonts w:ascii="Arial Narrow" w:hAnsi="Arial Narrow"/>
                <w:color w:val="3A003A"/>
                <w:sz w:val="20"/>
                <w:szCs w:val="20"/>
                <w:lang w:val="en-US"/>
              </w:rPr>
            </w:pPr>
          </w:p>
        </w:tc>
        <w:tc>
          <w:tcPr>
            <w:tcW w:w="999"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01F175FF" w14:textId="77777777" w:rsidR="005B4A93" w:rsidRPr="0095382A" w:rsidRDefault="005B4A93" w:rsidP="0076010B">
            <w:pPr>
              <w:jc w:val="center"/>
              <w:rPr>
                <w:rFonts w:ascii="Arial Narrow" w:hAnsi="Arial Narrow"/>
                <w:color w:val="3A003A"/>
                <w:sz w:val="20"/>
                <w:szCs w:val="20"/>
                <w:lang w:val="en-US"/>
              </w:rPr>
            </w:pPr>
          </w:p>
        </w:tc>
      </w:tr>
      <w:tr w:rsidR="005B4A93" w:rsidRPr="0095382A" w14:paraId="1529EF69" w14:textId="77777777" w:rsidTr="00151363">
        <w:trPr>
          <w:trHeight w:hRule="exact" w:val="227"/>
        </w:trPr>
        <w:tc>
          <w:tcPr>
            <w:tcW w:w="5953" w:type="dxa"/>
            <w:tcBorders>
              <w:top w:val="single" w:sz="4" w:space="0" w:color="00B050"/>
              <w:left w:val="single" w:sz="4" w:space="0" w:color="00B050"/>
              <w:bottom w:val="single" w:sz="4" w:space="0" w:color="00B050"/>
              <w:right w:val="single" w:sz="4" w:space="0" w:color="00B050"/>
            </w:tcBorders>
            <w:vAlign w:val="center"/>
            <w:hideMark/>
          </w:tcPr>
          <w:p w14:paraId="21B4D887" w14:textId="77777777" w:rsidR="005B4A93" w:rsidRPr="0095382A" w:rsidRDefault="005B4A93" w:rsidP="0076010B">
            <w:pPr>
              <w:rPr>
                <w:rFonts w:ascii="Arial Narrow" w:hAnsi="Arial Narrow"/>
                <w:color w:val="3A003A"/>
                <w:sz w:val="20"/>
                <w:szCs w:val="20"/>
                <w:lang w:val="en-US"/>
              </w:rPr>
            </w:pPr>
            <w:r w:rsidRPr="0095382A">
              <w:rPr>
                <w:rFonts w:ascii="Arial Narrow" w:hAnsi="Arial Narrow"/>
                <w:color w:val="3A003A"/>
                <w:sz w:val="20"/>
                <w:szCs w:val="20"/>
                <w:lang w:val="en-US"/>
              </w:rPr>
              <w:t>I. Credite de angajament</w:t>
            </w:r>
          </w:p>
        </w:tc>
        <w:tc>
          <w:tcPr>
            <w:tcW w:w="1843"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31E3828B"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29.274</w:t>
            </w:r>
          </w:p>
        </w:tc>
        <w:tc>
          <w:tcPr>
            <w:tcW w:w="999"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0013DDA0"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7,51</w:t>
            </w:r>
          </w:p>
        </w:tc>
      </w:tr>
      <w:tr w:rsidR="005B4A93" w:rsidRPr="0095382A" w14:paraId="5F5EB793" w14:textId="77777777" w:rsidTr="00151363">
        <w:trPr>
          <w:trHeight w:hRule="exact" w:val="227"/>
        </w:trPr>
        <w:tc>
          <w:tcPr>
            <w:tcW w:w="5953" w:type="dxa"/>
            <w:tcBorders>
              <w:top w:val="single" w:sz="4" w:space="0" w:color="00B050"/>
              <w:left w:val="single" w:sz="4" w:space="0" w:color="00B050"/>
              <w:bottom w:val="single" w:sz="4" w:space="0" w:color="00B050"/>
              <w:right w:val="single" w:sz="4" w:space="0" w:color="00B050"/>
            </w:tcBorders>
            <w:vAlign w:val="center"/>
            <w:hideMark/>
          </w:tcPr>
          <w:p w14:paraId="04D2500A" w14:textId="77777777" w:rsidR="005B4A93" w:rsidRPr="0095382A" w:rsidRDefault="005B4A93" w:rsidP="0076010B">
            <w:pPr>
              <w:rPr>
                <w:rFonts w:ascii="Arial Narrow" w:hAnsi="Arial Narrow"/>
                <w:color w:val="3A003A"/>
                <w:sz w:val="20"/>
                <w:szCs w:val="20"/>
                <w:lang w:val="en-US"/>
              </w:rPr>
            </w:pPr>
            <w:r w:rsidRPr="0095382A">
              <w:rPr>
                <w:rFonts w:ascii="Arial Narrow" w:hAnsi="Arial Narrow"/>
                <w:color w:val="3A003A"/>
                <w:sz w:val="20"/>
                <w:szCs w:val="20"/>
                <w:lang w:val="en-US"/>
              </w:rPr>
              <w:t>II. Credite bugetare</w:t>
            </w:r>
          </w:p>
        </w:tc>
        <w:tc>
          <w:tcPr>
            <w:tcW w:w="1843"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135535F1"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29.274</w:t>
            </w:r>
          </w:p>
        </w:tc>
        <w:tc>
          <w:tcPr>
            <w:tcW w:w="999"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47032993"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7,51</w:t>
            </w:r>
          </w:p>
        </w:tc>
      </w:tr>
      <w:tr w:rsidR="005B4A93" w:rsidRPr="0095382A" w14:paraId="62E756DB" w14:textId="77777777" w:rsidTr="00151363">
        <w:trPr>
          <w:trHeight w:hRule="exact" w:val="495"/>
        </w:trPr>
        <w:tc>
          <w:tcPr>
            <w:tcW w:w="5953"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4FB55B7E" w14:textId="77777777" w:rsidR="005B4A93" w:rsidRPr="0095382A" w:rsidRDefault="005B4A93" w:rsidP="0076010B">
            <w:pPr>
              <w:jc w:val="both"/>
              <w:rPr>
                <w:rFonts w:ascii="Arial Narrow" w:hAnsi="Arial Narrow"/>
                <w:b/>
                <w:color w:val="3A003A"/>
                <w:sz w:val="20"/>
                <w:szCs w:val="20"/>
                <w:lang w:val="fr-FR"/>
              </w:rPr>
            </w:pPr>
            <w:r w:rsidRPr="0095382A">
              <w:rPr>
                <w:rFonts w:ascii="Arial Narrow" w:hAnsi="Arial Narrow"/>
                <w:b/>
                <w:color w:val="3A003A"/>
                <w:sz w:val="20"/>
                <w:szCs w:val="20"/>
                <w:lang w:val="fr-FR"/>
              </w:rPr>
              <w:t xml:space="preserve">PROIECTE CU FINANTARE DIN FONDURI EXTERNE NERAMBURSABILE (FEN) </w:t>
            </w:r>
          </w:p>
        </w:tc>
        <w:tc>
          <w:tcPr>
            <w:tcW w:w="184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7B83C97C" w14:textId="77777777" w:rsidR="005B4A93" w:rsidRPr="0095382A" w:rsidRDefault="005B4A93" w:rsidP="0076010B">
            <w:pPr>
              <w:jc w:val="center"/>
              <w:rPr>
                <w:rFonts w:ascii="Arial Narrow" w:hAnsi="Arial Narrow"/>
                <w:color w:val="3A003A"/>
                <w:sz w:val="20"/>
                <w:szCs w:val="20"/>
                <w:lang w:val="fr-FR"/>
              </w:rPr>
            </w:pPr>
          </w:p>
        </w:tc>
        <w:tc>
          <w:tcPr>
            <w:tcW w:w="999"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09D59CA7" w14:textId="77777777" w:rsidR="005B4A93" w:rsidRPr="0095382A" w:rsidRDefault="005B4A93" w:rsidP="0076010B">
            <w:pPr>
              <w:jc w:val="center"/>
              <w:rPr>
                <w:rFonts w:ascii="Arial Narrow" w:hAnsi="Arial Narrow"/>
                <w:color w:val="3A003A"/>
                <w:sz w:val="20"/>
                <w:szCs w:val="20"/>
                <w:lang w:val="fr-FR"/>
              </w:rPr>
            </w:pPr>
          </w:p>
        </w:tc>
      </w:tr>
      <w:tr w:rsidR="005B4A93" w:rsidRPr="0095382A" w14:paraId="004BF6A2" w14:textId="77777777" w:rsidTr="00151363">
        <w:trPr>
          <w:trHeight w:hRule="exact" w:val="227"/>
        </w:trPr>
        <w:tc>
          <w:tcPr>
            <w:tcW w:w="5953" w:type="dxa"/>
            <w:tcBorders>
              <w:top w:val="single" w:sz="4" w:space="0" w:color="00B050"/>
              <w:left w:val="single" w:sz="4" w:space="0" w:color="00B050"/>
              <w:bottom w:val="single" w:sz="4" w:space="0" w:color="00B050"/>
              <w:right w:val="single" w:sz="4" w:space="0" w:color="00B050"/>
            </w:tcBorders>
            <w:vAlign w:val="center"/>
            <w:hideMark/>
          </w:tcPr>
          <w:p w14:paraId="5FFC057E" w14:textId="77777777" w:rsidR="005B4A93" w:rsidRPr="0095382A" w:rsidRDefault="005B4A93" w:rsidP="0076010B">
            <w:pPr>
              <w:rPr>
                <w:rFonts w:ascii="Arial Narrow" w:hAnsi="Arial Narrow"/>
                <w:color w:val="3A003A"/>
                <w:sz w:val="20"/>
                <w:szCs w:val="20"/>
                <w:lang w:val="en-US"/>
              </w:rPr>
            </w:pPr>
            <w:r w:rsidRPr="0095382A">
              <w:rPr>
                <w:rFonts w:ascii="Arial Narrow" w:hAnsi="Arial Narrow"/>
                <w:color w:val="3A003A"/>
                <w:sz w:val="20"/>
                <w:szCs w:val="20"/>
                <w:lang w:val="en-US"/>
              </w:rPr>
              <w:t>I. Credite de angajament</w:t>
            </w:r>
          </w:p>
        </w:tc>
        <w:tc>
          <w:tcPr>
            <w:tcW w:w="1843"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626BAF3A"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90</w:t>
            </w:r>
          </w:p>
        </w:tc>
        <w:tc>
          <w:tcPr>
            <w:tcW w:w="999"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582E38F5"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0,02</w:t>
            </w:r>
          </w:p>
        </w:tc>
      </w:tr>
      <w:tr w:rsidR="005B4A93" w:rsidRPr="0095382A" w14:paraId="75C1E1F9" w14:textId="77777777" w:rsidTr="00151363">
        <w:trPr>
          <w:trHeight w:hRule="exact" w:val="227"/>
        </w:trPr>
        <w:tc>
          <w:tcPr>
            <w:tcW w:w="5953" w:type="dxa"/>
            <w:tcBorders>
              <w:top w:val="single" w:sz="4" w:space="0" w:color="00B050"/>
              <w:left w:val="single" w:sz="4" w:space="0" w:color="00B050"/>
              <w:bottom w:val="single" w:sz="4" w:space="0" w:color="00B050"/>
              <w:right w:val="single" w:sz="4" w:space="0" w:color="00B050"/>
            </w:tcBorders>
            <w:vAlign w:val="center"/>
            <w:hideMark/>
          </w:tcPr>
          <w:p w14:paraId="7D416057" w14:textId="77777777" w:rsidR="005B4A93" w:rsidRPr="0095382A" w:rsidRDefault="005B4A93" w:rsidP="0076010B">
            <w:pPr>
              <w:rPr>
                <w:rFonts w:ascii="Arial Narrow" w:hAnsi="Arial Narrow"/>
                <w:color w:val="3A003A"/>
                <w:sz w:val="20"/>
                <w:szCs w:val="20"/>
                <w:lang w:val="en-US"/>
              </w:rPr>
            </w:pPr>
            <w:r w:rsidRPr="0095382A">
              <w:rPr>
                <w:rFonts w:ascii="Arial Narrow" w:hAnsi="Arial Narrow"/>
                <w:color w:val="3A003A"/>
                <w:sz w:val="20"/>
                <w:szCs w:val="20"/>
                <w:lang w:val="en-US"/>
              </w:rPr>
              <w:t>II. Credite bugetare</w:t>
            </w:r>
          </w:p>
        </w:tc>
        <w:tc>
          <w:tcPr>
            <w:tcW w:w="1843"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5019F25A"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90</w:t>
            </w:r>
          </w:p>
        </w:tc>
        <w:tc>
          <w:tcPr>
            <w:tcW w:w="999"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0E733B98"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0,02</w:t>
            </w:r>
          </w:p>
        </w:tc>
      </w:tr>
      <w:tr w:rsidR="005B4A93" w:rsidRPr="0095382A" w14:paraId="4B7A7A0D" w14:textId="77777777" w:rsidTr="00151363">
        <w:trPr>
          <w:trHeight w:hRule="exact" w:val="677"/>
        </w:trPr>
        <w:tc>
          <w:tcPr>
            <w:tcW w:w="595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2A0710A8" w14:textId="77777777" w:rsidR="005B4A93" w:rsidRPr="0095382A" w:rsidRDefault="005B4A93" w:rsidP="0076010B">
            <w:pPr>
              <w:jc w:val="both"/>
              <w:rPr>
                <w:rFonts w:ascii="Arial Narrow" w:hAnsi="Arial Narrow"/>
                <w:b/>
                <w:color w:val="3A003A"/>
                <w:sz w:val="20"/>
                <w:szCs w:val="20"/>
                <w:lang w:val="en-US"/>
              </w:rPr>
            </w:pPr>
            <w:r w:rsidRPr="0095382A">
              <w:rPr>
                <w:rFonts w:ascii="Arial Narrow" w:hAnsi="Arial Narrow"/>
                <w:b/>
                <w:color w:val="3A003A"/>
                <w:sz w:val="20"/>
                <w:szCs w:val="20"/>
                <w:lang w:val="en-US"/>
              </w:rPr>
              <w:t>PROIECTE CU FINANTARE DIN FONDURI EXTERNE NERAMBURSABILE AFERENTE CADRULUI FINANCIAR 2014-2020 ȘI DIN FONDUL DE MODERNIZARE</w:t>
            </w:r>
          </w:p>
        </w:tc>
        <w:tc>
          <w:tcPr>
            <w:tcW w:w="184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6C16D8F7" w14:textId="77777777" w:rsidR="005B4A93" w:rsidRPr="0095382A" w:rsidRDefault="005B4A93" w:rsidP="0076010B">
            <w:pPr>
              <w:jc w:val="center"/>
              <w:rPr>
                <w:rFonts w:ascii="Arial Narrow" w:hAnsi="Arial Narrow"/>
                <w:color w:val="3A003A"/>
                <w:sz w:val="20"/>
                <w:szCs w:val="20"/>
                <w:lang w:val="en-US"/>
              </w:rPr>
            </w:pPr>
          </w:p>
        </w:tc>
        <w:tc>
          <w:tcPr>
            <w:tcW w:w="999"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438E7710" w14:textId="77777777" w:rsidR="005B4A93" w:rsidRPr="0095382A" w:rsidRDefault="005B4A93" w:rsidP="0076010B">
            <w:pPr>
              <w:jc w:val="center"/>
              <w:rPr>
                <w:rFonts w:ascii="Arial Narrow" w:hAnsi="Arial Narrow"/>
                <w:color w:val="3A003A"/>
                <w:sz w:val="20"/>
                <w:szCs w:val="20"/>
                <w:lang w:val="en-US"/>
              </w:rPr>
            </w:pPr>
          </w:p>
        </w:tc>
      </w:tr>
      <w:tr w:rsidR="005B4A93" w:rsidRPr="0095382A" w14:paraId="2204E716" w14:textId="77777777" w:rsidTr="00151363">
        <w:trPr>
          <w:trHeight w:hRule="exact" w:val="276"/>
        </w:trPr>
        <w:tc>
          <w:tcPr>
            <w:tcW w:w="5953" w:type="dxa"/>
            <w:tcBorders>
              <w:top w:val="single" w:sz="4" w:space="0" w:color="00B050"/>
              <w:left w:val="single" w:sz="4" w:space="0" w:color="00B050"/>
              <w:bottom w:val="single" w:sz="4" w:space="0" w:color="00B050"/>
              <w:right w:val="single" w:sz="4" w:space="0" w:color="00B050"/>
            </w:tcBorders>
            <w:shd w:val="clear" w:color="auto" w:fill="auto"/>
            <w:vAlign w:val="center"/>
          </w:tcPr>
          <w:p w14:paraId="34A92B60" w14:textId="77777777" w:rsidR="005B4A93" w:rsidRPr="0095382A" w:rsidRDefault="005B4A93" w:rsidP="0076010B">
            <w:pPr>
              <w:rPr>
                <w:rFonts w:ascii="Arial Narrow" w:hAnsi="Arial Narrow"/>
                <w:color w:val="3A003A"/>
                <w:sz w:val="20"/>
                <w:szCs w:val="20"/>
                <w:lang w:val="en-US"/>
              </w:rPr>
            </w:pPr>
            <w:r w:rsidRPr="0095382A">
              <w:rPr>
                <w:rFonts w:ascii="Arial Narrow" w:hAnsi="Arial Narrow"/>
                <w:color w:val="3A003A"/>
                <w:sz w:val="20"/>
                <w:szCs w:val="20"/>
                <w:lang w:val="en-US"/>
              </w:rPr>
              <w:t>I. Credite de angajament</w:t>
            </w:r>
          </w:p>
        </w:tc>
        <w:tc>
          <w:tcPr>
            <w:tcW w:w="184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58F1D5DE"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1.299</w:t>
            </w:r>
          </w:p>
        </w:tc>
        <w:tc>
          <w:tcPr>
            <w:tcW w:w="999"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50A6973D"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0,34</w:t>
            </w:r>
          </w:p>
        </w:tc>
      </w:tr>
      <w:tr w:rsidR="005B4A93" w:rsidRPr="0095382A" w14:paraId="57B6A112" w14:textId="77777777" w:rsidTr="00151363">
        <w:trPr>
          <w:trHeight w:hRule="exact" w:val="293"/>
        </w:trPr>
        <w:tc>
          <w:tcPr>
            <w:tcW w:w="5953" w:type="dxa"/>
            <w:tcBorders>
              <w:top w:val="single" w:sz="4" w:space="0" w:color="00B050"/>
              <w:left w:val="single" w:sz="4" w:space="0" w:color="00B050"/>
              <w:bottom w:val="single" w:sz="4" w:space="0" w:color="00B050"/>
              <w:right w:val="single" w:sz="4" w:space="0" w:color="00B050"/>
            </w:tcBorders>
            <w:shd w:val="clear" w:color="auto" w:fill="auto"/>
            <w:vAlign w:val="center"/>
          </w:tcPr>
          <w:p w14:paraId="31220E5C" w14:textId="77777777" w:rsidR="005B4A93" w:rsidRPr="0095382A" w:rsidRDefault="005B4A93" w:rsidP="0076010B">
            <w:pPr>
              <w:rPr>
                <w:rFonts w:ascii="Arial Narrow" w:hAnsi="Arial Narrow"/>
                <w:color w:val="3A003A"/>
                <w:sz w:val="20"/>
                <w:szCs w:val="20"/>
                <w:lang w:val="en-US"/>
              </w:rPr>
            </w:pPr>
            <w:r w:rsidRPr="0095382A">
              <w:rPr>
                <w:rFonts w:ascii="Arial Narrow" w:hAnsi="Arial Narrow"/>
                <w:color w:val="3A003A"/>
                <w:sz w:val="20"/>
                <w:szCs w:val="20"/>
                <w:lang w:val="en-US"/>
              </w:rPr>
              <w:t>II. Credite bugetare</w:t>
            </w:r>
          </w:p>
        </w:tc>
        <w:tc>
          <w:tcPr>
            <w:tcW w:w="184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028DB153"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1.299</w:t>
            </w:r>
          </w:p>
        </w:tc>
        <w:tc>
          <w:tcPr>
            <w:tcW w:w="999"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10D85EB9"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0,34</w:t>
            </w:r>
          </w:p>
        </w:tc>
      </w:tr>
      <w:tr w:rsidR="005B4A93" w:rsidRPr="0095382A" w14:paraId="33EC2DAB" w14:textId="77777777" w:rsidTr="00151363">
        <w:trPr>
          <w:trHeight w:hRule="exact" w:val="284"/>
        </w:trPr>
        <w:tc>
          <w:tcPr>
            <w:tcW w:w="5953" w:type="dxa"/>
            <w:tcBorders>
              <w:top w:val="single" w:sz="4" w:space="0" w:color="00B050"/>
              <w:left w:val="single" w:sz="4" w:space="0" w:color="00B050"/>
              <w:bottom w:val="single" w:sz="4" w:space="0" w:color="00B050"/>
              <w:right w:val="single" w:sz="4" w:space="0" w:color="00B050"/>
            </w:tcBorders>
            <w:shd w:val="clear" w:color="auto" w:fill="auto"/>
            <w:vAlign w:val="center"/>
          </w:tcPr>
          <w:p w14:paraId="144E136C" w14:textId="77777777" w:rsidR="005B4A93" w:rsidRPr="0095382A" w:rsidRDefault="005B4A93" w:rsidP="0076010B">
            <w:pPr>
              <w:rPr>
                <w:rFonts w:ascii="Arial Narrow" w:hAnsi="Arial Narrow"/>
                <w:b/>
                <w:color w:val="3A003A"/>
                <w:sz w:val="20"/>
                <w:szCs w:val="20"/>
                <w:lang w:val="en-US"/>
              </w:rPr>
            </w:pPr>
            <w:r w:rsidRPr="0095382A">
              <w:rPr>
                <w:rFonts w:ascii="Arial Narrow" w:hAnsi="Arial Narrow"/>
                <w:b/>
                <w:color w:val="3A003A"/>
                <w:sz w:val="20"/>
                <w:szCs w:val="20"/>
                <w:lang w:val="en-US"/>
              </w:rPr>
              <w:t>ALTE CHELTUIELI</w:t>
            </w:r>
          </w:p>
        </w:tc>
        <w:tc>
          <w:tcPr>
            <w:tcW w:w="184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124BCE95" w14:textId="77777777" w:rsidR="005B4A93" w:rsidRPr="0095382A" w:rsidRDefault="005B4A93" w:rsidP="0076010B">
            <w:pPr>
              <w:jc w:val="center"/>
              <w:rPr>
                <w:rFonts w:ascii="Arial Narrow" w:hAnsi="Arial Narrow"/>
                <w:color w:val="3A003A"/>
                <w:sz w:val="20"/>
                <w:szCs w:val="20"/>
                <w:lang w:val="en-US"/>
              </w:rPr>
            </w:pPr>
          </w:p>
        </w:tc>
        <w:tc>
          <w:tcPr>
            <w:tcW w:w="999"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0140F463" w14:textId="77777777" w:rsidR="005B4A93" w:rsidRPr="0095382A" w:rsidRDefault="005B4A93" w:rsidP="0076010B">
            <w:pPr>
              <w:jc w:val="center"/>
              <w:rPr>
                <w:rFonts w:ascii="Arial Narrow" w:hAnsi="Arial Narrow"/>
                <w:color w:val="3A003A"/>
                <w:sz w:val="20"/>
                <w:szCs w:val="20"/>
                <w:lang w:val="en-US"/>
              </w:rPr>
            </w:pPr>
          </w:p>
        </w:tc>
      </w:tr>
      <w:tr w:rsidR="005B4A93" w:rsidRPr="0095382A" w14:paraId="3C28E350" w14:textId="77777777" w:rsidTr="00151363">
        <w:trPr>
          <w:trHeight w:hRule="exact" w:val="287"/>
        </w:trPr>
        <w:tc>
          <w:tcPr>
            <w:tcW w:w="5953"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6A0B957" w14:textId="77777777" w:rsidR="005B4A93" w:rsidRPr="0095382A" w:rsidRDefault="005B4A93" w:rsidP="0076010B">
            <w:pPr>
              <w:rPr>
                <w:rFonts w:ascii="Arial Narrow" w:hAnsi="Arial Narrow"/>
                <w:color w:val="3A003A"/>
                <w:sz w:val="20"/>
                <w:szCs w:val="20"/>
                <w:lang w:val="en-US"/>
              </w:rPr>
            </w:pPr>
            <w:r w:rsidRPr="0095382A">
              <w:rPr>
                <w:rFonts w:ascii="Arial Narrow" w:hAnsi="Arial Narrow"/>
                <w:color w:val="3A003A"/>
                <w:sz w:val="20"/>
                <w:szCs w:val="20"/>
                <w:lang w:val="en-US"/>
              </w:rPr>
              <w:t>I. Credite de angajament</w:t>
            </w:r>
          </w:p>
        </w:tc>
        <w:tc>
          <w:tcPr>
            <w:tcW w:w="184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5EF2F0C5"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15</w:t>
            </w:r>
          </w:p>
        </w:tc>
        <w:tc>
          <w:tcPr>
            <w:tcW w:w="999"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290B9391"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0,00</w:t>
            </w:r>
          </w:p>
        </w:tc>
      </w:tr>
      <w:tr w:rsidR="005B4A93" w:rsidRPr="0095382A" w14:paraId="708C055A" w14:textId="77777777" w:rsidTr="00151363">
        <w:trPr>
          <w:trHeight w:hRule="exact" w:val="278"/>
        </w:trPr>
        <w:tc>
          <w:tcPr>
            <w:tcW w:w="5953"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7A55267" w14:textId="77777777" w:rsidR="005B4A93" w:rsidRPr="0095382A" w:rsidRDefault="005B4A93" w:rsidP="0076010B">
            <w:pPr>
              <w:rPr>
                <w:rFonts w:ascii="Arial Narrow" w:hAnsi="Arial Narrow"/>
                <w:color w:val="3A003A"/>
                <w:sz w:val="20"/>
                <w:szCs w:val="20"/>
                <w:lang w:val="en-US"/>
              </w:rPr>
            </w:pPr>
            <w:r w:rsidRPr="0095382A">
              <w:rPr>
                <w:rFonts w:ascii="Arial Narrow" w:hAnsi="Arial Narrow"/>
                <w:color w:val="3A003A"/>
                <w:sz w:val="20"/>
                <w:szCs w:val="20"/>
                <w:lang w:val="en-US"/>
              </w:rPr>
              <w:t>II. Credite bugetare</w:t>
            </w:r>
          </w:p>
        </w:tc>
        <w:tc>
          <w:tcPr>
            <w:tcW w:w="184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6C56E0D4"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15</w:t>
            </w:r>
          </w:p>
        </w:tc>
        <w:tc>
          <w:tcPr>
            <w:tcW w:w="999"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5BFC13AF"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0,00</w:t>
            </w:r>
          </w:p>
        </w:tc>
      </w:tr>
      <w:tr w:rsidR="005B4A93" w:rsidRPr="0095382A" w14:paraId="0E57391D" w14:textId="77777777" w:rsidTr="00151363">
        <w:trPr>
          <w:trHeight w:hRule="exact" w:val="514"/>
        </w:trPr>
        <w:tc>
          <w:tcPr>
            <w:tcW w:w="595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46B6334C" w14:textId="77777777" w:rsidR="005B4A93" w:rsidRPr="0095382A" w:rsidRDefault="005B4A93" w:rsidP="0076010B">
            <w:pPr>
              <w:jc w:val="both"/>
              <w:rPr>
                <w:rFonts w:ascii="Arial Narrow" w:hAnsi="Arial Narrow"/>
                <w:b/>
                <w:color w:val="3A003A"/>
                <w:sz w:val="20"/>
                <w:szCs w:val="20"/>
              </w:rPr>
            </w:pPr>
            <w:r w:rsidRPr="0095382A">
              <w:rPr>
                <w:rFonts w:ascii="Arial Narrow" w:hAnsi="Arial Narrow"/>
                <w:b/>
                <w:color w:val="3A003A"/>
                <w:sz w:val="20"/>
                <w:szCs w:val="20"/>
              </w:rPr>
              <w:t>PROIECTE CU FINANŢARE DIN   SUMELE REPREZENTÂND ASISTENŢĂ FINANCIARĂ NERAMBURSABILĂ AFERENTĂ PNRR</w:t>
            </w:r>
          </w:p>
        </w:tc>
        <w:tc>
          <w:tcPr>
            <w:tcW w:w="184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56DAD023" w14:textId="77777777" w:rsidR="005B4A93" w:rsidRPr="0095382A" w:rsidRDefault="005B4A93" w:rsidP="0076010B">
            <w:pPr>
              <w:jc w:val="center"/>
              <w:rPr>
                <w:rFonts w:ascii="Arial Narrow" w:hAnsi="Arial Narrow"/>
                <w:color w:val="3A003A"/>
                <w:sz w:val="20"/>
                <w:szCs w:val="20"/>
              </w:rPr>
            </w:pPr>
          </w:p>
        </w:tc>
        <w:tc>
          <w:tcPr>
            <w:tcW w:w="999"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236FAD47" w14:textId="77777777" w:rsidR="005B4A93" w:rsidRPr="0095382A" w:rsidRDefault="005B4A93" w:rsidP="0076010B">
            <w:pPr>
              <w:jc w:val="center"/>
              <w:rPr>
                <w:rFonts w:ascii="Arial Narrow" w:hAnsi="Arial Narrow"/>
                <w:color w:val="3A003A"/>
                <w:sz w:val="20"/>
                <w:szCs w:val="20"/>
              </w:rPr>
            </w:pPr>
          </w:p>
        </w:tc>
      </w:tr>
      <w:tr w:rsidR="005B4A93" w:rsidRPr="0095382A" w14:paraId="1B31BF93" w14:textId="77777777" w:rsidTr="00151363">
        <w:trPr>
          <w:trHeight w:hRule="exact" w:val="227"/>
        </w:trPr>
        <w:tc>
          <w:tcPr>
            <w:tcW w:w="5953"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14:paraId="4336C97A" w14:textId="77777777" w:rsidR="005B4A93" w:rsidRPr="0095382A" w:rsidRDefault="005B4A93" w:rsidP="0076010B">
            <w:pPr>
              <w:rPr>
                <w:rFonts w:ascii="Arial Narrow" w:hAnsi="Arial Narrow"/>
                <w:color w:val="3A003A"/>
                <w:sz w:val="20"/>
                <w:szCs w:val="20"/>
                <w:lang w:val="en-US"/>
              </w:rPr>
            </w:pPr>
            <w:r w:rsidRPr="0095382A">
              <w:rPr>
                <w:rFonts w:ascii="Arial Narrow" w:hAnsi="Arial Narrow"/>
                <w:color w:val="3A003A"/>
                <w:sz w:val="20"/>
                <w:szCs w:val="20"/>
                <w:lang w:val="en-US"/>
              </w:rPr>
              <w:t>I. Credite de angajament</w:t>
            </w:r>
          </w:p>
        </w:tc>
        <w:tc>
          <w:tcPr>
            <w:tcW w:w="1843"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27DC3326"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3.455</w:t>
            </w:r>
          </w:p>
        </w:tc>
        <w:tc>
          <w:tcPr>
            <w:tcW w:w="999"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45A30CE0"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0,89</w:t>
            </w:r>
          </w:p>
        </w:tc>
      </w:tr>
      <w:tr w:rsidR="005B4A93" w:rsidRPr="0095382A" w14:paraId="616943F6" w14:textId="77777777" w:rsidTr="00151363">
        <w:trPr>
          <w:trHeight w:hRule="exact" w:val="227"/>
        </w:trPr>
        <w:tc>
          <w:tcPr>
            <w:tcW w:w="5953"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14:paraId="5E8F27D8" w14:textId="77777777" w:rsidR="005B4A93" w:rsidRPr="0095382A" w:rsidRDefault="005B4A93" w:rsidP="0076010B">
            <w:pPr>
              <w:rPr>
                <w:rFonts w:ascii="Arial Narrow" w:hAnsi="Arial Narrow"/>
                <w:color w:val="3A003A"/>
                <w:sz w:val="20"/>
                <w:szCs w:val="20"/>
                <w:lang w:val="en-US"/>
              </w:rPr>
            </w:pPr>
            <w:r w:rsidRPr="0095382A">
              <w:rPr>
                <w:rFonts w:ascii="Arial Narrow" w:hAnsi="Arial Narrow"/>
                <w:color w:val="3A003A"/>
                <w:sz w:val="20"/>
                <w:szCs w:val="20"/>
                <w:lang w:val="en-US"/>
              </w:rPr>
              <w:t>II. Credite bugetare</w:t>
            </w:r>
          </w:p>
        </w:tc>
        <w:tc>
          <w:tcPr>
            <w:tcW w:w="1843"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34F86136"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3.455</w:t>
            </w:r>
          </w:p>
        </w:tc>
        <w:tc>
          <w:tcPr>
            <w:tcW w:w="999"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37B622FE"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0,89</w:t>
            </w:r>
          </w:p>
        </w:tc>
      </w:tr>
      <w:tr w:rsidR="005B4A93" w:rsidRPr="0095382A" w14:paraId="3E8AE6A3" w14:textId="77777777" w:rsidTr="00151363">
        <w:trPr>
          <w:trHeight w:hRule="exact" w:val="227"/>
        </w:trPr>
        <w:tc>
          <w:tcPr>
            <w:tcW w:w="5953"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1E611E78" w14:textId="77777777" w:rsidR="005B4A93" w:rsidRPr="0095382A" w:rsidRDefault="005B4A93" w:rsidP="0076010B">
            <w:pPr>
              <w:rPr>
                <w:rFonts w:ascii="Arial Narrow" w:hAnsi="Arial Narrow"/>
                <w:b/>
                <w:color w:val="3A003A"/>
                <w:sz w:val="20"/>
                <w:szCs w:val="20"/>
                <w:lang w:val="en-US"/>
              </w:rPr>
            </w:pPr>
            <w:r w:rsidRPr="0095382A">
              <w:rPr>
                <w:rFonts w:ascii="Arial Narrow" w:hAnsi="Arial Narrow"/>
                <w:b/>
                <w:color w:val="3A003A"/>
                <w:sz w:val="20"/>
                <w:szCs w:val="20"/>
                <w:lang w:val="en-US"/>
              </w:rPr>
              <w:t>ACTIVE NEFINANCIARE</w:t>
            </w:r>
          </w:p>
        </w:tc>
        <w:tc>
          <w:tcPr>
            <w:tcW w:w="184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0EDA9CDE" w14:textId="77777777" w:rsidR="005B4A93" w:rsidRPr="0095382A" w:rsidRDefault="005B4A93" w:rsidP="0076010B">
            <w:pPr>
              <w:jc w:val="center"/>
              <w:rPr>
                <w:rFonts w:ascii="Arial Narrow" w:hAnsi="Arial Narrow"/>
                <w:color w:val="3A003A"/>
                <w:sz w:val="20"/>
                <w:szCs w:val="20"/>
                <w:lang w:val="en-US"/>
              </w:rPr>
            </w:pPr>
          </w:p>
        </w:tc>
        <w:tc>
          <w:tcPr>
            <w:tcW w:w="999"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73C097C2" w14:textId="77777777" w:rsidR="005B4A93" w:rsidRPr="0095382A" w:rsidRDefault="005B4A93" w:rsidP="0076010B">
            <w:pPr>
              <w:jc w:val="center"/>
              <w:rPr>
                <w:rFonts w:ascii="Arial Narrow" w:hAnsi="Arial Narrow"/>
                <w:color w:val="3A003A"/>
                <w:sz w:val="20"/>
                <w:szCs w:val="20"/>
                <w:lang w:val="en-US"/>
              </w:rPr>
            </w:pPr>
          </w:p>
        </w:tc>
      </w:tr>
      <w:tr w:rsidR="005B4A93" w:rsidRPr="0095382A" w14:paraId="065E9746" w14:textId="77777777" w:rsidTr="00151363">
        <w:trPr>
          <w:trHeight w:hRule="exact" w:val="227"/>
        </w:trPr>
        <w:tc>
          <w:tcPr>
            <w:tcW w:w="5953" w:type="dxa"/>
            <w:tcBorders>
              <w:top w:val="single" w:sz="4" w:space="0" w:color="00B050"/>
              <w:left w:val="single" w:sz="4" w:space="0" w:color="00B050"/>
              <w:bottom w:val="single" w:sz="4" w:space="0" w:color="00B050"/>
              <w:right w:val="single" w:sz="4" w:space="0" w:color="00B050"/>
            </w:tcBorders>
            <w:vAlign w:val="center"/>
            <w:hideMark/>
          </w:tcPr>
          <w:p w14:paraId="71BECA1D" w14:textId="77777777" w:rsidR="005B4A93" w:rsidRPr="0095382A" w:rsidRDefault="005B4A93" w:rsidP="0076010B">
            <w:pPr>
              <w:rPr>
                <w:rFonts w:ascii="Arial Narrow" w:hAnsi="Arial Narrow"/>
                <w:color w:val="3A003A"/>
                <w:sz w:val="20"/>
                <w:szCs w:val="20"/>
                <w:lang w:val="en-US"/>
              </w:rPr>
            </w:pPr>
            <w:r w:rsidRPr="0095382A">
              <w:rPr>
                <w:rFonts w:ascii="Arial Narrow" w:hAnsi="Arial Narrow"/>
                <w:color w:val="3A003A"/>
                <w:sz w:val="20"/>
                <w:szCs w:val="20"/>
                <w:lang w:val="en-US"/>
              </w:rPr>
              <w:t>I. Credite de angajament</w:t>
            </w:r>
          </w:p>
        </w:tc>
        <w:tc>
          <w:tcPr>
            <w:tcW w:w="1843"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3F5C9EA4"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4.185</w:t>
            </w:r>
          </w:p>
        </w:tc>
        <w:tc>
          <w:tcPr>
            <w:tcW w:w="999"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5F3EC6D4"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1,07</w:t>
            </w:r>
          </w:p>
        </w:tc>
      </w:tr>
      <w:tr w:rsidR="005B4A93" w:rsidRPr="0095382A" w14:paraId="08665AC9" w14:textId="77777777" w:rsidTr="00151363">
        <w:trPr>
          <w:trHeight w:hRule="exact" w:val="227"/>
        </w:trPr>
        <w:tc>
          <w:tcPr>
            <w:tcW w:w="5953" w:type="dxa"/>
            <w:tcBorders>
              <w:top w:val="single" w:sz="4" w:space="0" w:color="00B050"/>
              <w:left w:val="single" w:sz="4" w:space="0" w:color="00B050"/>
              <w:bottom w:val="single" w:sz="4" w:space="0" w:color="00B050"/>
              <w:right w:val="single" w:sz="4" w:space="0" w:color="00B050"/>
            </w:tcBorders>
            <w:vAlign w:val="center"/>
            <w:hideMark/>
          </w:tcPr>
          <w:p w14:paraId="75DE0D40" w14:textId="77777777" w:rsidR="005B4A93" w:rsidRPr="0095382A" w:rsidRDefault="005B4A93" w:rsidP="0076010B">
            <w:pPr>
              <w:rPr>
                <w:rFonts w:ascii="Arial Narrow" w:hAnsi="Arial Narrow"/>
                <w:color w:val="3A003A"/>
                <w:sz w:val="20"/>
                <w:szCs w:val="20"/>
                <w:lang w:val="en-US"/>
              </w:rPr>
            </w:pPr>
            <w:r w:rsidRPr="0095382A">
              <w:rPr>
                <w:rFonts w:ascii="Arial Narrow" w:hAnsi="Arial Narrow"/>
                <w:color w:val="3A003A"/>
                <w:sz w:val="20"/>
                <w:szCs w:val="20"/>
                <w:lang w:val="en-US"/>
              </w:rPr>
              <w:t>II. Credite bugetare</w:t>
            </w:r>
          </w:p>
        </w:tc>
        <w:tc>
          <w:tcPr>
            <w:tcW w:w="1843"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62AF52A0"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4.185</w:t>
            </w:r>
          </w:p>
        </w:tc>
        <w:tc>
          <w:tcPr>
            <w:tcW w:w="999"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7B01A00F"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1,07</w:t>
            </w:r>
          </w:p>
        </w:tc>
      </w:tr>
      <w:tr w:rsidR="005B4A93" w:rsidRPr="0095382A" w14:paraId="74868875" w14:textId="77777777" w:rsidTr="00151363">
        <w:trPr>
          <w:trHeight w:hRule="exact" w:val="227"/>
        </w:trPr>
        <w:tc>
          <w:tcPr>
            <w:tcW w:w="5953"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59B583E5" w14:textId="77777777" w:rsidR="005B4A93" w:rsidRPr="0095382A" w:rsidRDefault="005B4A93" w:rsidP="0076010B">
            <w:pPr>
              <w:rPr>
                <w:rFonts w:ascii="Arial Narrow" w:hAnsi="Arial Narrow"/>
                <w:b/>
                <w:color w:val="3A003A"/>
                <w:sz w:val="20"/>
                <w:szCs w:val="20"/>
                <w:lang w:val="en-US"/>
              </w:rPr>
            </w:pPr>
            <w:r w:rsidRPr="0095382A">
              <w:rPr>
                <w:rFonts w:ascii="Arial Narrow" w:hAnsi="Arial Narrow"/>
                <w:b/>
                <w:color w:val="3A003A"/>
                <w:sz w:val="20"/>
                <w:szCs w:val="20"/>
                <w:lang w:val="en-US"/>
              </w:rPr>
              <w:t>II. FONDURI EXTERNE NERAMBURSABILE</w:t>
            </w:r>
          </w:p>
        </w:tc>
        <w:tc>
          <w:tcPr>
            <w:tcW w:w="1843"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2391CED8" w14:textId="77777777" w:rsidR="005B4A93" w:rsidRPr="0095382A" w:rsidRDefault="005B4A93" w:rsidP="0076010B">
            <w:pPr>
              <w:jc w:val="center"/>
              <w:rPr>
                <w:rFonts w:ascii="Arial Narrow" w:hAnsi="Arial Narrow"/>
                <w:color w:val="3A003A"/>
                <w:sz w:val="20"/>
                <w:szCs w:val="20"/>
                <w:lang w:val="en-US"/>
              </w:rPr>
            </w:pPr>
          </w:p>
        </w:tc>
        <w:tc>
          <w:tcPr>
            <w:tcW w:w="999"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2BB90877" w14:textId="77777777" w:rsidR="005B4A93" w:rsidRPr="0095382A" w:rsidRDefault="005B4A93" w:rsidP="0076010B">
            <w:pPr>
              <w:jc w:val="center"/>
              <w:rPr>
                <w:rFonts w:ascii="Arial Narrow" w:hAnsi="Arial Narrow"/>
                <w:color w:val="3A003A"/>
                <w:sz w:val="20"/>
                <w:szCs w:val="20"/>
                <w:lang w:val="en-US"/>
              </w:rPr>
            </w:pPr>
          </w:p>
        </w:tc>
      </w:tr>
      <w:tr w:rsidR="005B4A93" w:rsidRPr="0095382A" w14:paraId="66003F54" w14:textId="77777777" w:rsidTr="00151363">
        <w:trPr>
          <w:trHeight w:hRule="exact" w:val="227"/>
        </w:trPr>
        <w:tc>
          <w:tcPr>
            <w:tcW w:w="5953" w:type="dxa"/>
            <w:tcBorders>
              <w:top w:val="single" w:sz="4" w:space="0" w:color="00B050"/>
              <w:left w:val="single" w:sz="4" w:space="0" w:color="00B050"/>
              <w:bottom w:val="single" w:sz="4" w:space="0" w:color="00B050"/>
              <w:right w:val="single" w:sz="4" w:space="0" w:color="00B050"/>
            </w:tcBorders>
            <w:vAlign w:val="center"/>
            <w:hideMark/>
          </w:tcPr>
          <w:p w14:paraId="682DD86D" w14:textId="77777777" w:rsidR="005B4A93" w:rsidRPr="0095382A" w:rsidRDefault="005B4A93" w:rsidP="0076010B">
            <w:pPr>
              <w:rPr>
                <w:rFonts w:ascii="Arial Narrow" w:hAnsi="Arial Narrow"/>
                <w:color w:val="3A003A"/>
                <w:sz w:val="20"/>
                <w:szCs w:val="20"/>
                <w:lang w:val="en-US"/>
              </w:rPr>
            </w:pPr>
            <w:r w:rsidRPr="0095382A">
              <w:rPr>
                <w:rFonts w:ascii="Arial Narrow" w:hAnsi="Arial Narrow"/>
                <w:color w:val="3A003A"/>
                <w:sz w:val="20"/>
                <w:szCs w:val="20"/>
                <w:lang w:val="en-US"/>
              </w:rPr>
              <w:t>I. Credite de angajament</w:t>
            </w:r>
          </w:p>
        </w:tc>
        <w:tc>
          <w:tcPr>
            <w:tcW w:w="1843"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41D4CB67"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1.392</w:t>
            </w:r>
          </w:p>
        </w:tc>
        <w:tc>
          <w:tcPr>
            <w:tcW w:w="999"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1B8C0749"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0,36</w:t>
            </w:r>
          </w:p>
        </w:tc>
      </w:tr>
      <w:tr w:rsidR="005B4A93" w:rsidRPr="0095382A" w14:paraId="65BAAC53" w14:textId="77777777" w:rsidTr="00151363">
        <w:trPr>
          <w:trHeight w:hRule="exact" w:val="227"/>
        </w:trPr>
        <w:tc>
          <w:tcPr>
            <w:tcW w:w="5953" w:type="dxa"/>
            <w:tcBorders>
              <w:top w:val="single" w:sz="4" w:space="0" w:color="00B050"/>
              <w:left w:val="single" w:sz="4" w:space="0" w:color="00B050"/>
              <w:bottom w:val="threeDEmboss" w:sz="6" w:space="0" w:color="00B050"/>
              <w:right w:val="single" w:sz="4" w:space="0" w:color="00B050"/>
            </w:tcBorders>
            <w:vAlign w:val="center"/>
            <w:hideMark/>
          </w:tcPr>
          <w:p w14:paraId="328A621E" w14:textId="77777777" w:rsidR="005B4A93" w:rsidRPr="0095382A" w:rsidRDefault="005B4A93" w:rsidP="0076010B">
            <w:pPr>
              <w:rPr>
                <w:rFonts w:ascii="Arial Narrow" w:hAnsi="Arial Narrow"/>
                <w:color w:val="3A003A"/>
                <w:sz w:val="20"/>
                <w:szCs w:val="20"/>
                <w:lang w:val="en-US"/>
              </w:rPr>
            </w:pPr>
            <w:r w:rsidRPr="0095382A">
              <w:rPr>
                <w:rFonts w:ascii="Arial Narrow" w:hAnsi="Arial Narrow"/>
                <w:color w:val="3A003A"/>
                <w:sz w:val="20"/>
                <w:szCs w:val="20"/>
                <w:lang w:val="en-US"/>
              </w:rPr>
              <w:t>II. Credite bugetare</w:t>
            </w:r>
          </w:p>
        </w:tc>
        <w:tc>
          <w:tcPr>
            <w:tcW w:w="1843" w:type="dxa"/>
            <w:tcBorders>
              <w:top w:val="single" w:sz="4" w:space="0" w:color="00B050"/>
              <w:left w:val="single" w:sz="4" w:space="0" w:color="00B050"/>
              <w:bottom w:val="threeDEmboss" w:sz="6" w:space="0" w:color="00B050"/>
              <w:right w:val="single" w:sz="4" w:space="0" w:color="00B050"/>
            </w:tcBorders>
            <w:shd w:val="clear" w:color="000000" w:fill="FFFFFF"/>
            <w:vAlign w:val="center"/>
            <w:hideMark/>
          </w:tcPr>
          <w:p w14:paraId="01E2E242"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1.392</w:t>
            </w:r>
          </w:p>
        </w:tc>
        <w:tc>
          <w:tcPr>
            <w:tcW w:w="999" w:type="dxa"/>
            <w:tcBorders>
              <w:top w:val="single" w:sz="4" w:space="0" w:color="00B050"/>
              <w:left w:val="single" w:sz="4" w:space="0" w:color="00B050"/>
              <w:bottom w:val="threeDEmboss" w:sz="6" w:space="0" w:color="00B050"/>
              <w:right w:val="single" w:sz="4" w:space="0" w:color="00B050"/>
            </w:tcBorders>
            <w:shd w:val="clear" w:color="000000" w:fill="FFFFFF"/>
            <w:vAlign w:val="center"/>
            <w:hideMark/>
          </w:tcPr>
          <w:p w14:paraId="780EAAC8" w14:textId="77777777" w:rsidR="005B4A93" w:rsidRPr="0095382A" w:rsidRDefault="005B4A93" w:rsidP="0076010B">
            <w:pPr>
              <w:jc w:val="center"/>
              <w:rPr>
                <w:rFonts w:ascii="Arial Narrow" w:hAnsi="Arial Narrow"/>
                <w:color w:val="3A003A"/>
                <w:sz w:val="20"/>
                <w:szCs w:val="20"/>
                <w:lang w:val="en-US"/>
              </w:rPr>
            </w:pPr>
            <w:r w:rsidRPr="0095382A">
              <w:rPr>
                <w:rFonts w:ascii="Arial Narrow" w:hAnsi="Arial Narrow"/>
                <w:color w:val="3A003A"/>
                <w:sz w:val="20"/>
                <w:szCs w:val="20"/>
                <w:lang w:val="en-US"/>
              </w:rPr>
              <w:t>0,36</w:t>
            </w:r>
          </w:p>
        </w:tc>
      </w:tr>
      <w:tr w:rsidR="005B4A93" w:rsidRPr="0095382A" w14:paraId="271658F9" w14:textId="77777777" w:rsidTr="007D6948">
        <w:trPr>
          <w:trHeight w:hRule="exact" w:val="284"/>
        </w:trPr>
        <w:tc>
          <w:tcPr>
            <w:tcW w:w="5953" w:type="dxa"/>
            <w:tcBorders>
              <w:top w:val="threeDEmboss" w:sz="6" w:space="0" w:color="00B050"/>
              <w:left w:val="threeDEmboss" w:sz="6" w:space="0" w:color="00B050"/>
              <w:bottom w:val="single" w:sz="4" w:space="0" w:color="00B050"/>
              <w:right w:val="nil"/>
            </w:tcBorders>
            <w:shd w:val="clear" w:color="auto" w:fill="FFF8F3"/>
            <w:vAlign w:val="center"/>
            <w:hideMark/>
          </w:tcPr>
          <w:p w14:paraId="4571CBB0" w14:textId="77777777" w:rsidR="005B4A93" w:rsidRPr="0095382A" w:rsidRDefault="005B4A93" w:rsidP="0076010B">
            <w:pPr>
              <w:rPr>
                <w:rFonts w:ascii="Arial Narrow" w:hAnsi="Arial Narrow"/>
                <w:b/>
                <w:color w:val="3A003A"/>
                <w:sz w:val="20"/>
                <w:szCs w:val="20"/>
                <w:lang w:val="en-US"/>
              </w:rPr>
            </w:pPr>
            <w:r w:rsidRPr="0095382A">
              <w:rPr>
                <w:rFonts w:ascii="Arial Narrow" w:hAnsi="Arial Narrow"/>
                <w:b/>
                <w:color w:val="3A003A"/>
                <w:sz w:val="20"/>
                <w:szCs w:val="20"/>
                <w:lang w:val="en-US"/>
              </w:rPr>
              <w:t xml:space="preserve">    TOTAL GENERAL                                                                              -mii lei-</w:t>
            </w:r>
          </w:p>
        </w:tc>
        <w:tc>
          <w:tcPr>
            <w:tcW w:w="1843" w:type="dxa"/>
            <w:tcBorders>
              <w:top w:val="threeDEmboss" w:sz="6" w:space="0" w:color="00B050"/>
              <w:left w:val="single" w:sz="4" w:space="0" w:color="00B050"/>
              <w:bottom w:val="single" w:sz="4" w:space="0" w:color="00B050"/>
              <w:right w:val="single" w:sz="4" w:space="0" w:color="00B050"/>
            </w:tcBorders>
            <w:shd w:val="clear" w:color="auto" w:fill="FFF8F3"/>
          </w:tcPr>
          <w:p w14:paraId="399FE91E" w14:textId="77777777" w:rsidR="005B4A93" w:rsidRPr="0095382A" w:rsidRDefault="005B4A93" w:rsidP="0076010B">
            <w:pPr>
              <w:jc w:val="center"/>
              <w:rPr>
                <w:rFonts w:ascii="Arial Narrow" w:hAnsi="Arial Narrow"/>
                <w:b/>
                <w:color w:val="3A003A"/>
                <w:sz w:val="20"/>
                <w:szCs w:val="20"/>
                <w:lang w:val="en-US"/>
              </w:rPr>
            </w:pPr>
          </w:p>
        </w:tc>
        <w:tc>
          <w:tcPr>
            <w:tcW w:w="999" w:type="dxa"/>
            <w:tcBorders>
              <w:top w:val="threeDEmboss" w:sz="6" w:space="0" w:color="00B050"/>
              <w:left w:val="single" w:sz="4" w:space="0" w:color="00B050"/>
              <w:bottom w:val="single" w:sz="4" w:space="0" w:color="00B050"/>
              <w:right w:val="threeDEmboss" w:sz="6" w:space="0" w:color="00B050"/>
            </w:tcBorders>
            <w:shd w:val="clear" w:color="auto" w:fill="FFF8F3"/>
          </w:tcPr>
          <w:p w14:paraId="46BEF6FE" w14:textId="77777777" w:rsidR="005B4A93" w:rsidRPr="0095382A" w:rsidRDefault="005B4A93" w:rsidP="0076010B">
            <w:pPr>
              <w:jc w:val="center"/>
              <w:rPr>
                <w:rFonts w:ascii="Arial Narrow" w:hAnsi="Arial Narrow"/>
                <w:b/>
                <w:color w:val="3A003A"/>
                <w:sz w:val="20"/>
                <w:szCs w:val="20"/>
                <w:lang w:val="en-US"/>
              </w:rPr>
            </w:pPr>
          </w:p>
        </w:tc>
      </w:tr>
      <w:tr w:rsidR="005B4A93" w:rsidRPr="0095382A" w14:paraId="1E062366" w14:textId="77777777" w:rsidTr="007D6948">
        <w:trPr>
          <w:trHeight w:hRule="exact" w:val="227"/>
        </w:trPr>
        <w:tc>
          <w:tcPr>
            <w:tcW w:w="5953" w:type="dxa"/>
            <w:tcBorders>
              <w:top w:val="single" w:sz="4" w:space="0" w:color="00B050"/>
              <w:left w:val="threeDEmboss" w:sz="6" w:space="0" w:color="00B050"/>
              <w:bottom w:val="single" w:sz="4" w:space="0" w:color="00B050"/>
              <w:right w:val="nil"/>
            </w:tcBorders>
            <w:shd w:val="clear" w:color="auto" w:fill="FFF8F3"/>
            <w:vAlign w:val="center"/>
            <w:hideMark/>
          </w:tcPr>
          <w:p w14:paraId="1F60151C" w14:textId="77777777" w:rsidR="005B4A93" w:rsidRPr="0095382A" w:rsidRDefault="005B4A93" w:rsidP="0076010B">
            <w:pPr>
              <w:rPr>
                <w:rFonts w:ascii="Arial Narrow" w:hAnsi="Arial Narrow"/>
                <w:b/>
                <w:color w:val="3A003A"/>
                <w:sz w:val="20"/>
                <w:szCs w:val="20"/>
                <w:lang w:val="en-US"/>
              </w:rPr>
            </w:pPr>
            <w:r w:rsidRPr="0095382A">
              <w:rPr>
                <w:rFonts w:ascii="Arial Narrow" w:hAnsi="Arial Narrow"/>
                <w:b/>
                <w:color w:val="3A003A"/>
                <w:sz w:val="20"/>
                <w:szCs w:val="20"/>
                <w:lang w:val="en-US"/>
              </w:rPr>
              <w:t>I. Credite de angajament</w:t>
            </w:r>
          </w:p>
        </w:tc>
        <w:tc>
          <w:tcPr>
            <w:tcW w:w="1843" w:type="dxa"/>
            <w:tcBorders>
              <w:top w:val="single" w:sz="4" w:space="0" w:color="00B050"/>
              <w:left w:val="single" w:sz="4" w:space="0" w:color="00B050"/>
              <w:bottom w:val="single" w:sz="4" w:space="0" w:color="00B050"/>
              <w:right w:val="single" w:sz="4" w:space="0" w:color="00B050"/>
            </w:tcBorders>
            <w:shd w:val="clear" w:color="auto" w:fill="FFF8F3"/>
            <w:vAlign w:val="center"/>
            <w:hideMark/>
          </w:tcPr>
          <w:p w14:paraId="4416A60B" w14:textId="77777777" w:rsidR="005B4A93" w:rsidRPr="0095382A" w:rsidRDefault="005B4A93" w:rsidP="0076010B">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389.590</w:t>
            </w:r>
          </w:p>
        </w:tc>
        <w:tc>
          <w:tcPr>
            <w:tcW w:w="999" w:type="dxa"/>
            <w:tcBorders>
              <w:top w:val="single" w:sz="4" w:space="0" w:color="00B050"/>
              <w:left w:val="single" w:sz="4" w:space="0" w:color="00B050"/>
              <w:bottom w:val="single" w:sz="4" w:space="0" w:color="00B050"/>
              <w:right w:val="threeDEmboss" w:sz="6" w:space="0" w:color="00B050"/>
            </w:tcBorders>
            <w:shd w:val="clear" w:color="auto" w:fill="FFF8F3"/>
            <w:vAlign w:val="center"/>
            <w:hideMark/>
          </w:tcPr>
          <w:p w14:paraId="33ECC9CA" w14:textId="77777777" w:rsidR="005B4A93" w:rsidRPr="0095382A" w:rsidRDefault="005B4A93" w:rsidP="0076010B">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100,00</w:t>
            </w:r>
          </w:p>
        </w:tc>
      </w:tr>
      <w:tr w:rsidR="005B4A93" w:rsidRPr="0095382A" w14:paraId="4EA74EEA" w14:textId="77777777" w:rsidTr="007D6948">
        <w:trPr>
          <w:trHeight w:hRule="exact" w:val="227"/>
        </w:trPr>
        <w:tc>
          <w:tcPr>
            <w:tcW w:w="5953" w:type="dxa"/>
            <w:tcBorders>
              <w:top w:val="single" w:sz="4" w:space="0" w:color="00B050"/>
              <w:left w:val="threeDEmboss" w:sz="6" w:space="0" w:color="00B050"/>
              <w:bottom w:val="threeDEmboss" w:sz="6" w:space="0" w:color="00B050"/>
              <w:right w:val="nil"/>
            </w:tcBorders>
            <w:shd w:val="clear" w:color="auto" w:fill="FFF8F3"/>
            <w:vAlign w:val="center"/>
            <w:hideMark/>
          </w:tcPr>
          <w:p w14:paraId="6C88D1CD" w14:textId="77777777" w:rsidR="005B4A93" w:rsidRPr="0095382A" w:rsidRDefault="005B4A93" w:rsidP="0076010B">
            <w:pPr>
              <w:rPr>
                <w:rFonts w:ascii="Arial Narrow" w:hAnsi="Arial Narrow"/>
                <w:b/>
                <w:color w:val="3A003A"/>
                <w:sz w:val="20"/>
                <w:szCs w:val="20"/>
                <w:lang w:val="en-US"/>
              </w:rPr>
            </w:pPr>
            <w:r w:rsidRPr="0095382A">
              <w:rPr>
                <w:rFonts w:ascii="Arial Narrow" w:hAnsi="Arial Narrow"/>
                <w:b/>
                <w:color w:val="3A003A"/>
                <w:sz w:val="20"/>
                <w:szCs w:val="20"/>
                <w:lang w:val="en-US"/>
              </w:rPr>
              <w:t>II. Credite bugetare</w:t>
            </w:r>
          </w:p>
        </w:tc>
        <w:tc>
          <w:tcPr>
            <w:tcW w:w="1843" w:type="dxa"/>
            <w:tcBorders>
              <w:top w:val="single" w:sz="4" w:space="0" w:color="00B050"/>
              <w:left w:val="single" w:sz="4" w:space="0" w:color="00B050"/>
              <w:bottom w:val="threeDEmboss" w:sz="6" w:space="0" w:color="00B050"/>
              <w:right w:val="single" w:sz="4" w:space="0" w:color="00B050"/>
            </w:tcBorders>
            <w:shd w:val="clear" w:color="auto" w:fill="FFF8F3"/>
            <w:vAlign w:val="center"/>
            <w:hideMark/>
          </w:tcPr>
          <w:p w14:paraId="57E585D4" w14:textId="77777777" w:rsidR="005B4A93" w:rsidRPr="0095382A" w:rsidRDefault="005B4A93" w:rsidP="0076010B">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389.590</w:t>
            </w:r>
          </w:p>
        </w:tc>
        <w:tc>
          <w:tcPr>
            <w:tcW w:w="999" w:type="dxa"/>
            <w:tcBorders>
              <w:top w:val="single" w:sz="4" w:space="0" w:color="00B050"/>
              <w:left w:val="single" w:sz="4" w:space="0" w:color="00B050"/>
              <w:bottom w:val="threeDEmboss" w:sz="6" w:space="0" w:color="00B050"/>
              <w:right w:val="threeDEmboss" w:sz="6" w:space="0" w:color="00B050"/>
            </w:tcBorders>
            <w:shd w:val="clear" w:color="auto" w:fill="FFF8F3"/>
            <w:vAlign w:val="center"/>
            <w:hideMark/>
          </w:tcPr>
          <w:p w14:paraId="1B4C06A3" w14:textId="77777777" w:rsidR="005B4A93" w:rsidRPr="0095382A" w:rsidRDefault="005B4A93" w:rsidP="0076010B">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100,00</w:t>
            </w:r>
          </w:p>
        </w:tc>
      </w:tr>
    </w:tbl>
    <w:p w14:paraId="038B4D97" w14:textId="77777777" w:rsidR="005B4A93" w:rsidRPr="0095382A" w:rsidRDefault="005B4A93" w:rsidP="005B4A93">
      <w:pPr>
        <w:ind w:firstLine="720"/>
        <w:rPr>
          <w:rFonts w:ascii="Arial Narrow" w:hAnsi="Arial Narrow"/>
          <w:color w:val="3A003A"/>
          <w:sz w:val="28"/>
          <w:szCs w:val="28"/>
        </w:rPr>
      </w:pPr>
    </w:p>
    <w:p w14:paraId="122C4086" w14:textId="77777777" w:rsidR="005B4A93" w:rsidRPr="0095382A" w:rsidRDefault="005B4A93" w:rsidP="0085754C">
      <w:pPr>
        <w:ind w:firstLine="720"/>
        <w:jc w:val="both"/>
        <w:rPr>
          <w:rFonts w:ascii="Arial Narrow" w:hAnsi="Arial Narrow"/>
          <w:color w:val="3A003A"/>
          <w:sz w:val="28"/>
          <w:szCs w:val="28"/>
        </w:rPr>
      </w:pPr>
      <w:r w:rsidRPr="0095382A">
        <w:rPr>
          <w:rFonts w:ascii="Arial Narrow" w:hAnsi="Arial Narrow"/>
          <w:color w:val="3A003A"/>
          <w:sz w:val="28"/>
          <w:szCs w:val="28"/>
        </w:rPr>
        <w:t xml:space="preserve">Situația privind execuția bugetară a Ministerului Public pe anul 2024, potrivit datelor centralizate prin contul de execuție a cheltuielilor bugetului de stat în profil economic la data de 31 decembrie 2024, pe titluri de cheltuieli bugetare, se prezintă astfel: </w:t>
      </w:r>
    </w:p>
    <w:p w14:paraId="46B3FDAA" w14:textId="77777777" w:rsidR="005B4A93" w:rsidRPr="0095382A" w:rsidRDefault="005B4A93" w:rsidP="007D56D4">
      <w:pPr>
        <w:jc w:val="right"/>
        <w:rPr>
          <w:rFonts w:ascii="Arial Narrow" w:hAnsi="Arial Narrow"/>
          <w:b/>
          <w:color w:val="3A003A"/>
          <w:sz w:val="20"/>
          <w:szCs w:val="20"/>
        </w:rPr>
      </w:pPr>
      <w:r w:rsidRPr="0095382A">
        <w:rPr>
          <w:rFonts w:ascii="Arial Narrow" w:hAnsi="Arial Narrow"/>
          <w:color w:val="3A003A"/>
          <w:sz w:val="28"/>
          <w:szCs w:val="28"/>
        </w:rPr>
        <w:t xml:space="preserve">                                                                     </w:t>
      </w:r>
      <w:r w:rsidR="007D56D4" w:rsidRPr="0095382A">
        <w:rPr>
          <w:rFonts w:ascii="Arial Narrow" w:hAnsi="Arial Narrow"/>
          <w:color w:val="3A003A"/>
          <w:sz w:val="28"/>
          <w:szCs w:val="28"/>
        </w:rPr>
        <w:t xml:space="preserve">                                                              </w:t>
      </w:r>
      <w:r w:rsidR="007D56D4" w:rsidRPr="0095382A">
        <w:rPr>
          <w:rFonts w:ascii="Arial Narrow" w:hAnsi="Arial Narrow"/>
          <w:b/>
          <w:color w:val="3A003A"/>
          <w:sz w:val="20"/>
          <w:szCs w:val="20"/>
        </w:rPr>
        <w:t>MINISTERUL PUBLIC</w:t>
      </w:r>
      <w:r w:rsidRPr="0095382A">
        <w:rPr>
          <w:rFonts w:ascii="Arial Narrow" w:hAnsi="Arial Narrow"/>
          <w:color w:val="3A003A"/>
          <w:sz w:val="28"/>
          <w:szCs w:val="28"/>
        </w:rPr>
        <w:t xml:space="preserve">                                                                                                            </w:t>
      </w:r>
      <w:r w:rsidR="0085754C" w:rsidRPr="0095382A">
        <w:rPr>
          <w:rFonts w:ascii="Arial Narrow" w:hAnsi="Arial Narrow"/>
          <w:color w:val="3A003A"/>
          <w:sz w:val="28"/>
          <w:szCs w:val="28"/>
        </w:rPr>
        <w:t xml:space="preserve">                   </w:t>
      </w:r>
      <w:r w:rsidR="007D56D4" w:rsidRPr="0095382A">
        <w:rPr>
          <w:rFonts w:ascii="Arial Narrow" w:hAnsi="Arial Narrow"/>
          <w:color w:val="3A003A"/>
          <w:sz w:val="28"/>
          <w:szCs w:val="28"/>
        </w:rPr>
        <w:t xml:space="preserve">  </w:t>
      </w:r>
    </w:p>
    <w:tbl>
      <w:tblPr>
        <w:tblW w:w="8789" w:type="dxa"/>
        <w:tblInd w:w="544" w:type="dxa"/>
        <w:tblBorders>
          <w:top w:val="threeDEngrave" w:sz="6"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4536"/>
        <w:gridCol w:w="1701"/>
        <w:gridCol w:w="1276"/>
        <w:gridCol w:w="1276"/>
      </w:tblGrid>
      <w:tr w:rsidR="005B4A93" w:rsidRPr="0095382A" w14:paraId="192AD935" w14:textId="77777777" w:rsidTr="007D6948">
        <w:trPr>
          <w:trHeight w:val="461"/>
        </w:trPr>
        <w:tc>
          <w:tcPr>
            <w:tcW w:w="4536" w:type="dxa"/>
            <w:tcBorders>
              <w:top w:val="threeDEngrave" w:sz="6" w:space="0" w:color="00B050"/>
              <w:left w:val="threeDEngrave" w:sz="6" w:space="0" w:color="00B050"/>
              <w:bottom w:val="threeDEngrave" w:sz="6" w:space="0" w:color="00B050"/>
              <w:right w:val="single" w:sz="4" w:space="0" w:color="00B050"/>
            </w:tcBorders>
            <w:shd w:val="clear" w:color="auto" w:fill="FFF8F3"/>
            <w:vAlign w:val="center"/>
            <w:hideMark/>
          </w:tcPr>
          <w:p w14:paraId="02174A50" w14:textId="77777777" w:rsidR="005B4A93" w:rsidRPr="0095382A" w:rsidRDefault="005B4A93" w:rsidP="007D56D4">
            <w:pPr>
              <w:jc w:val="center"/>
              <w:rPr>
                <w:rFonts w:ascii="Arial Narrow" w:hAnsi="Arial Narrow"/>
                <w:b/>
                <w:color w:val="3A003A"/>
                <w:sz w:val="20"/>
                <w:szCs w:val="20"/>
              </w:rPr>
            </w:pPr>
            <w:r w:rsidRPr="0095382A">
              <w:rPr>
                <w:rFonts w:ascii="Arial Narrow" w:hAnsi="Arial Narrow"/>
                <w:b/>
                <w:color w:val="3A003A"/>
                <w:sz w:val="20"/>
                <w:szCs w:val="20"/>
              </w:rPr>
              <w:t>DENUMIRE INDICATORI</w:t>
            </w:r>
          </w:p>
        </w:tc>
        <w:tc>
          <w:tcPr>
            <w:tcW w:w="1701" w:type="dxa"/>
            <w:tcBorders>
              <w:top w:val="threeDEngrave" w:sz="6" w:space="0" w:color="00B050"/>
              <w:left w:val="single" w:sz="4" w:space="0" w:color="00B050"/>
              <w:bottom w:val="threeDEngrave" w:sz="6" w:space="0" w:color="00B050"/>
              <w:right w:val="single" w:sz="4" w:space="0" w:color="00B050"/>
            </w:tcBorders>
            <w:shd w:val="clear" w:color="auto" w:fill="FFF8F3"/>
            <w:vAlign w:val="center"/>
            <w:hideMark/>
          </w:tcPr>
          <w:p w14:paraId="528A9396" w14:textId="77777777" w:rsidR="005B4A93" w:rsidRPr="0095382A" w:rsidRDefault="005B4A93" w:rsidP="007D56D4">
            <w:pPr>
              <w:jc w:val="center"/>
              <w:rPr>
                <w:rFonts w:ascii="Arial Narrow" w:hAnsi="Arial Narrow"/>
                <w:b/>
                <w:color w:val="3A003A"/>
                <w:sz w:val="20"/>
                <w:szCs w:val="20"/>
              </w:rPr>
            </w:pPr>
            <w:r w:rsidRPr="0095382A">
              <w:rPr>
                <w:rFonts w:ascii="Arial Narrow" w:hAnsi="Arial Narrow"/>
                <w:b/>
                <w:color w:val="3A003A"/>
                <w:sz w:val="20"/>
                <w:szCs w:val="20"/>
              </w:rPr>
              <w:t>BUGET FINAL APROBAT 2024</w:t>
            </w:r>
          </w:p>
        </w:tc>
        <w:tc>
          <w:tcPr>
            <w:tcW w:w="1276" w:type="dxa"/>
            <w:tcBorders>
              <w:top w:val="threeDEngrave" w:sz="6" w:space="0" w:color="00B050"/>
              <w:left w:val="single" w:sz="4" w:space="0" w:color="00B050"/>
              <w:bottom w:val="threeDEngrave" w:sz="6" w:space="0" w:color="00B050"/>
              <w:right w:val="single" w:sz="4" w:space="0" w:color="00B050"/>
            </w:tcBorders>
            <w:shd w:val="clear" w:color="auto" w:fill="FFF8F3"/>
            <w:vAlign w:val="center"/>
            <w:hideMark/>
          </w:tcPr>
          <w:p w14:paraId="294CC800" w14:textId="77777777" w:rsidR="005B4A93" w:rsidRPr="0095382A" w:rsidRDefault="005B4A93" w:rsidP="007D56D4">
            <w:pPr>
              <w:jc w:val="center"/>
              <w:rPr>
                <w:rFonts w:ascii="Arial Narrow" w:hAnsi="Arial Narrow"/>
                <w:b/>
                <w:color w:val="3A003A"/>
                <w:sz w:val="20"/>
                <w:szCs w:val="20"/>
              </w:rPr>
            </w:pPr>
            <w:r w:rsidRPr="0095382A">
              <w:rPr>
                <w:rFonts w:ascii="Arial Narrow" w:hAnsi="Arial Narrow"/>
                <w:b/>
                <w:color w:val="3A003A"/>
                <w:sz w:val="20"/>
                <w:szCs w:val="20"/>
              </w:rPr>
              <w:t>PLĂŢI</w:t>
            </w:r>
          </w:p>
          <w:p w14:paraId="01A15EB4" w14:textId="77777777" w:rsidR="005B4A93" w:rsidRPr="0095382A" w:rsidRDefault="005B4A93" w:rsidP="007D56D4">
            <w:pPr>
              <w:jc w:val="center"/>
              <w:rPr>
                <w:rFonts w:ascii="Arial Narrow" w:hAnsi="Arial Narrow"/>
                <w:b/>
                <w:color w:val="3A003A"/>
                <w:sz w:val="20"/>
                <w:szCs w:val="20"/>
              </w:rPr>
            </w:pPr>
            <w:r w:rsidRPr="0095382A">
              <w:rPr>
                <w:rFonts w:ascii="Arial Narrow" w:hAnsi="Arial Narrow"/>
                <w:b/>
                <w:color w:val="3A003A"/>
                <w:sz w:val="20"/>
                <w:szCs w:val="20"/>
              </w:rPr>
              <w:t>2024</w:t>
            </w:r>
          </w:p>
        </w:tc>
        <w:tc>
          <w:tcPr>
            <w:tcW w:w="1276" w:type="dxa"/>
            <w:tcBorders>
              <w:top w:val="threeDEngrave" w:sz="6" w:space="0" w:color="00B050"/>
              <w:left w:val="single" w:sz="4" w:space="0" w:color="00B050"/>
              <w:bottom w:val="threeDEngrave" w:sz="6" w:space="0" w:color="00B050"/>
              <w:right w:val="threeDEngrave" w:sz="6" w:space="0" w:color="00B050"/>
            </w:tcBorders>
            <w:shd w:val="clear" w:color="auto" w:fill="FFF8F3"/>
            <w:vAlign w:val="center"/>
            <w:hideMark/>
          </w:tcPr>
          <w:p w14:paraId="26BAC36F" w14:textId="77777777" w:rsidR="005B4A93" w:rsidRPr="0095382A" w:rsidRDefault="005B4A93" w:rsidP="007D56D4">
            <w:pPr>
              <w:jc w:val="center"/>
              <w:rPr>
                <w:rFonts w:ascii="Arial Narrow" w:hAnsi="Arial Narrow"/>
                <w:b/>
                <w:color w:val="3A003A"/>
                <w:sz w:val="20"/>
                <w:szCs w:val="20"/>
              </w:rPr>
            </w:pPr>
            <w:r w:rsidRPr="0095382A">
              <w:rPr>
                <w:rFonts w:ascii="Arial Narrow" w:hAnsi="Arial Narrow"/>
                <w:b/>
                <w:color w:val="3A003A"/>
                <w:sz w:val="20"/>
                <w:szCs w:val="20"/>
              </w:rPr>
              <w:t>% plăți</w:t>
            </w:r>
          </w:p>
          <w:p w14:paraId="65E83AF6" w14:textId="77777777" w:rsidR="005B4A93" w:rsidRPr="0095382A" w:rsidRDefault="005B4A93" w:rsidP="007D56D4">
            <w:pPr>
              <w:jc w:val="center"/>
              <w:rPr>
                <w:rFonts w:ascii="Arial Narrow" w:hAnsi="Arial Narrow"/>
                <w:b/>
                <w:color w:val="3A003A"/>
                <w:sz w:val="20"/>
                <w:szCs w:val="20"/>
              </w:rPr>
            </w:pPr>
            <w:r w:rsidRPr="0095382A">
              <w:rPr>
                <w:rFonts w:ascii="Arial Narrow" w:hAnsi="Arial Narrow"/>
                <w:b/>
                <w:color w:val="3A003A"/>
                <w:sz w:val="20"/>
                <w:szCs w:val="20"/>
              </w:rPr>
              <w:t>din buget</w:t>
            </w:r>
          </w:p>
        </w:tc>
      </w:tr>
      <w:tr w:rsidR="005B4A93" w:rsidRPr="0095382A" w14:paraId="315A5F48" w14:textId="77777777" w:rsidTr="007D56D4">
        <w:trPr>
          <w:trHeight w:hRule="exact" w:val="284"/>
        </w:trPr>
        <w:tc>
          <w:tcPr>
            <w:tcW w:w="4536" w:type="dxa"/>
            <w:tcBorders>
              <w:top w:val="threeDEngrave" w:sz="6" w:space="0" w:color="00B050"/>
              <w:left w:val="single" w:sz="4" w:space="0" w:color="00B050"/>
              <w:bottom w:val="single" w:sz="4" w:space="0" w:color="00B050"/>
              <w:right w:val="single" w:sz="4" w:space="0" w:color="00B050"/>
            </w:tcBorders>
            <w:shd w:val="clear" w:color="auto" w:fill="FFFFFF"/>
            <w:vAlign w:val="center"/>
            <w:hideMark/>
          </w:tcPr>
          <w:p w14:paraId="1BDB7C5B" w14:textId="77777777" w:rsidR="005B4A93" w:rsidRPr="0095382A" w:rsidRDefault="005B4A93" w:rsidP="007D56D4">
            <w:pPr>
              <w:ind w:firstLine="33"/>
              <w:rPr>
                <w:rFonts w:ascii="Arial Narrow" w:hAnsi="Arial Narrow"/>
                <w:b/>
                <w:color w:val="3A003A"/>
                <w:sz w:val="20"/>
                <w:szCs w:val="20"/>
                <w:lang w:val="fr-FR"/>
              </w:rPr>
            </w:pPr>
            <w:r w:rsidRPr="0095382A">
              <w:rPr>
                <w:rFonts w:ascii="Arial Narrow" w:hAnsi="Arial Narrow"/>
                <w:b/>
                <w:color w:val="3A003A"/>
                <w:sz w:val="20"/>
                <w:szCs w:val="20"/>
                <w:lang w:val="fr-FR"/>
              </w:rPr>
              <w:t>I. CHELTUIELI - BUGET DE STAT</w:t>
            </w:r>
          </w:p>
        </w:tc>
        <w:tc>
          <w:tcPr>
            <w:tcW w:w="1701" w:type="dxa"/>
            <w:tcBorders>
              <w:top w:val="threeDEngrave" w:sz="6" w:space="0" w:color="00B050"/>
              <w:left w:val="single" w:sz="4" w:space="0" w:color="00B050"/>
              <w:bottom w:val="single" w:sz="4" w:space="0" w:color="00B050"/>
              <w:right w:val="single" w:sz="4" w:space="0" w:color="00B050"/>
            </w:tcBorders>
            <w:shd w:val="clear" w:color="auto" w:fill="FFFFFF"/>
            <w:vAlign w:val="center"/>
          </w:tcPr>
          <w:p w14:paraId="4E3E6814" w14:textId="77777777" w:rsidR="005B4A93" w:rsidRPr="0095382A" w:rsidRDefault="005B4A93" w:rsidP="005B4A93">
            <w:pPr>
              <w:ind w:firstLine="720"/>
              <w:rPr>
                <w:rFonts w:ascii="Arial Narrow" w:hAnsi="Arial Narrow"/>
                <w:color w:val="3A003A"/>
                <w:sz w:val="20"/>
                <w:szCs w:val="20"/>
                <w:lang w:val="fr-FR"/>
              </w:rPr>
            </w:pPr>
          </w:p>
        </w:tc>
        <w:tc>
          <w:tcPr>
            <w:tcW w:w="1276" w:type="dxa"/>
            <w:tcBorders>
              <w:top w:val="threeDEngrave" w:sz="6" w:space="0" w:color="00B050"/>
              <w:left w:val="single" w:sz="4" w:space="0" w:color="00B050"/>
              <w:bottom w:val="single" w:sz="4" w:space="0" w:color="00B050"/>
              <w:right w:val="single" w:sz="4" w:space="0" w:color="00B050"/>
            </w:tcBorders>
            <w:shd w:val="clear" w:color="auto" w:fill="FFFFFF"/>
            <w:vAlign w:val="center"/>
          </w:tcPr>
          <w:p w14:paraId="4B2BA9DF" w14:textId="77777777" w:rsidR="005B4A93" w:rsidRPr="0095382A" w:rsidRDefault="005B4A93" w:rsidP="005B4A93">
            <w:pPr>
              <w:ind w:firstLine="720"/>
              <w:rPr>
                <w:rFonts w:ascii="Arial Narrow" w:hAnsi="Arial Narrow"/>
                <w:color w:val="3A003A"/>
                <w:sz w:val="20"/>
                <w:szCs w:val="20"/>
                <w:lang w:val="fr-FR"/>
              </w:rPr>
            </w:pPr>
          </w:p>
        </w:tc>
        <w:tc>
          <w:tcPr>
            <w:tcW w:w="1276" w:type="dxa"/>
            <w:tcBorders>
              <w:top w:val="threeDEngrave" w:sz="6" w:space="0" w:color="00B050"/>
              <w:left w:val="single" w:sz="4" w:space="0" w:color="00B050"/>
              <w:bottom w:val="single" w:sz="4" w:space="0" w:color="00B050"/>
              <w:right w:val="single" w:sz="4" w:space="0" w:color="00B050"/>
            </w:tcBorders>
            <w:shd w:val="clear" w:color="auto" w:fill="FFFFFF"/>
            <w:vAlign w:val="center"/>
          </w:tcPr>
          <w:p w14:paraId="6520AB59" w14:textId="77777777" w:rsidR="005B4A93" w:rsidRPr="0095382A" w:rsidRDefault="005B4A93" w:rsidP="005B4A93">
            <w:pPr>
              <w:ind w:firstLine="720"/>
              <w:rPr>
                <w:rFonts w:ascii="Arial Narrow" w:hAnsi="Arial Narrow"/>
                <w:color w:val="3A003A"/>
                <w:sz w:val="20"/>
                <w:szCs w:val="20"/>
                <w:lang w:val="fr-FR"/>
              </w:rPr>
            </w:pPr>
          </w:p>
        </w:tc>
      </w:tr>
      <w:tr w:rsidR="005B4A93" w:rsidRPr="0095382A" w14:paraId="29E5C1C6" w14:textId="77777777" w:rsidTr="007D56D4">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730620D9" w14:textId="77777777" w:rsidR="005B4A93" w:rsidRPr="0095382A" w:rsidRDefault="005B4A93" w:rsidP="007D56D4">
            <w:pPr>
              <w:ind w:firstLine="33"/>
              <w:rPr>
                <w:rFonts w:ascii="Arial Narrow" w:hAnsi="Arial Narrow"/>
                <w:color w:val="3A003A"/>
                <w:sz w:val="20"/>
                <w:szCs w:val="20"/>
              </w:rPr>
            </w:pPr>
            <w:r w:rsidRPr="0095382A">
              <w:rPr>
                <w:rFonts w:ascii="Arial Narrow" w:hAnsi="Arial Narrow"/>
                <w:color w:val="3A003A"/>
                <w:sz w:val="20"/>
                <w:szCs w:val="20"/>
              </w:rPr>
              <w:t>I. Credite de angajament</w:t>
            </w:r>
          </w:p>
        </w:tc>
        <w:tc>
          <w:tcPr>
            <w:tcW w:w="1701"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4D2720EA"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2.649.870</w:t>
            </w: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7126830D"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D7E85F4" w14:textId="77777777" w:rsidR="005B4A93" w:rsidRPr="0095382A" w:rsidRDefault="005B4A93" w:rsidP="0016379B">
            <w:pPr>
              <w:jc w:val="center"/>
              <w:rPr>
                <w:rFonts w:ascii="Arial Narrow" w:hAnsi="Arial Narrow"/>
                <w:color w:val="3A003A"/>
                <w:sz w:val="20"/>
                <w:szCs w:val="20"/>
              </w:rPr>
            </w:pPr>
          </w:p>
        </w:tc>
      </w:tr>
      <w:tr w:rsidR="005B4A93" w:rsidRPr="0095382A" w14:paraId="2A0E7952" w14:textId="77777777" w:rsidTr="007D56D4">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6E47A491" w14:textId="77777777" w:rsidR="005B4A93" w:rsidRPr="0095382A" w:rsidRDefault="005B4A93" w:rsidP="007D56D4">
            <w:pPr>
              <w:ind w:firstLine="33"/>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4D812E22"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2.615.187</w:t>
            </w: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FD3B813"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2.579.443</w:t>
            </w: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849960F"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98,63</w:t>
            </w:r>
          </w:p>
        </w:tc>
      </w:tr>
      <w:tr w:rsidR="005B4A93" w:rsidRPr="0095382A" w14:paraId="027BD1F1" w14:textId="77777777" w:rsidTr="007D56D4">
        <w:trPr>
          <w:trHeight w:hRule="exact" w:val="227"/>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0850F74A" w14:textId="77777777" w:rsidR="005B4A93" w:rsidRPr="0095382A" w:rsidRDefault="005B4A93" w:rsidP="007D56D4">
            <w:pPr>
              <w:ind w:firstLine="33"/>
              <w:rPr>
                <w:rFonts w:ascii="Arial Narrow" w:hAnsi="Arial Narrow"/>
                <w:color w:val="3A003A"/>
                <w:sz w:val="20"/>
                <w:szCs w:val="20"/>
              </w:rPr>
            </w:pPr>
            <w:r w:rsidRPr="0095382A">
              <w:rPr>
                <w:rFonts w:ascii="Arial Narrow" w:hAnsi="Arial Narrow"/>
                <w:color w:val="3A003A"/>
                <w:sz w:val="20"/>
                <w:szCs w:val="20"/>
              </w:rPr>
              <w:t>din care:</w:t>
            </w:r>
          </w:p>
        </w:tc>
        <w:tc>
          <w:tcPr>
            <w:tcW w:w="1701"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252B83B6"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168AEF1"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780C1483" w14:textId="77777777" w:rsidR="005B4A93" w:rsidRPr="0095382A" w:rsidRDefault="005B4A93" w:rsidP="0016379B">
            <w:pPr>
              <w:jc w:val="center"/>
              <w:rPr>
                <w:rFonts w:ascii="Arial Narrow" w:hAnsi="Arial Narrow"/>
                <w:color w:val="3A003A"/>
                <w:sz w:val="20"/>
                <w:szCs w:val="20"/>
              </w:rPr>
            </w:pPr>
          </w:p>
        </w:tc>
      </w:tr>
      <w:tr w:rsidR="005B4A93" w:rsidRPr="0095382A" w14:paraId="3BA22EE7" w14:textId="77777777" w:rsidTr="007D56D4">
        <w:trPr>
          <w:trHeight w:hRule="exact" w:val="227"/>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6331B0D6" w14:textId="77777777" w:rsidR="005B4A93" w:rsidRPr="0095382A" w:rsidRDefault="005B4A93" w:rsidP="007D56D4">
            <w:pPr>
              <w:ind w:firstLine="33"/>
              <w:rPr>
                <w:rFonts w:ascii="Arial Narrow" w:hAnsi="Arial Narrow"/>
                <w:b/>
                <w:color w:val="3A003A"/>
                <w:sz w:val="20"/>
                <w:szCs w:val="20"/>
              </w:rPr>
            </w:pPr>
            <w:r w:rsidRPr="0095382A">
              <w:rPr>
                <w:rFonts w:ascii="Arial Narrow" w:hAnsi="Arial Narrow"/>
                <w:b/>
                <w:color w:val="3A003A"/>
                <w:sz w:val="20"/>
                <w:szCs w:val="20"/>
              </w:rPr>
              <w:t>CHELTUIELI DE PERSONAL</w:t>
            </w:r>
          </w:p>
        </w:tc>
        <w:tc>
          <w:tcPr>
            <w:tcW w:w="1701"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0459FAFC"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AFE359F"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55BBE59" w14:textId="77777777" w:rsidR="005B4A93" w:rsidRPr="0095382A" w:rsidRDefault="005B4A93" w:rsidP="0016379B">
            <w:pPr>
              <w:jc w:val="center"/>
              <w:rPr>
                <w:rFonts w:ascii="Arial Narrow" w:hAnsi="Arial Narrow"/>
                <w:color w:val="3A003A"/>
                <w:sz w:val="20"/>
                <w:szCs w:val="20"/>
              </w:rPr>
            </w:pPr>
          </w:p>
        </w:tc>
      </w:tr>
      <w:tr w:rsidR="005B4A93" w:rsidRPr="0095382A" w14:paraId="417911D1" w14:textId="77777777" w:rsidTr="007D56D4">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57EE3433" w14:textId="77777777" w:rsidR="005B4A93" w:rsidRPr="0095382A" w:rsidRDefault="005B4A93" w:rsidP="007D56D4">
            <w:pPr>
              <w:ind w:firstLine="33"/>
              <w:rPr>
                <w:rFonts w:ascii="Arial Narrow" w:hAnsi="Arial Narrow"/>
                <w:color w:val="3A003A"/>
                <w:sz w:val="20"/>
                <w:szCs w:val="20"/>
              </w:rPr>
            </w:pPr>
            <w:r w:rsidRPr="0095382A">
              <w:rPr>
                <w:rFonts w:ascii="Arial Narrow" w:hAnsi="Arial Narrow"/>
                <w:color w:val="3A003A"/>
                <w:sz w:val="20"/>
                <w:szCs w:val="20"/>
              </w:rPr>
              <w:t>I. Credite de angajament</w:t>
            </w:r>
          </w:p>
        </w:tc>
        <w:tc>
          <w:tcPr>
            <w:tcW w:w="1701"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68557206"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2.389.150</w:t>
            </w: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310446CB"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C1CA1D5" w14:textId="77777777" w:rsidR="005B4A93" w:rsidRPr="0095382A" w:rsidRDefault="005B4A93" w:rsidP="0016379B">
            <w:pPr>
              <w:jc w:val="center"/>
              <w:rPr>
                <w:rFonts w:ascii="Arial Narrow" w:hAnsi="Arial Narrow"/>
                <w:color w:val="3A003A"/>
                <w:sz w:val="20"/>
                <w:szCs w:val="20"/>
              </w:rPr>
            </w:pPr>
          </w:p>
        </w:tc>
      </w:tr>
      <w:tr w:rsidR="005B4A93" w:rsidRPr="0095382A" w14:paraId="0F484D08" w14:textId="77777777" w:rsidTr="007D56D4">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5CAD438F" w14:textId="77777777" w:rsidR="005B4A93" w:rsidRPr="0095382A" w:rsidRDefault="005B4A93" w:rsidP="007D56D4">
            <w:pPr>
              <w:ind w:firstLine="33"/>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7E05AD79"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2.389.150</w:t>
            </w: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3ADCE3B5"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2.375.154</w:t>
            </w: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7186E32"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99,41</w:t>
            </w:r>
          </w:p>
        </w:tc>
      </w:tr>
      <w:tr w:rsidR="005B4A93" w:rsidRPr="0095382A" w14:paraId="35118226" w14:textId="77777777" w:rsidTr="007D56D4">
        <w:trPr>
          <w:trHeight w:hRule="exact" w:val="227"/>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63BFEFB7" w14:textId="77777777" w:rsidR="005B4A93" w:rsidRPr="0095382A" w:rsidRDefault="005B4A93" w:rsidP="007D56D4">
            <w:pPr>
              <w:ind w:firstLine="33"/>
              <w:rPr>
                <w:rFonts w:ascii="Arial Narrow" w:hAnsi="Arial Narrow"/>
                <w:b/>
                <w:color w:val="3A003A"/>
                <w:sz w:val="20"/>
                <w:szCs w:val="20"/>
              </w:rPr>
            </w:pPr>
            <w:r w:rsidRPr="0095382A">
              <w:rPr>
                <w:rFonts w:ascii="Arial Narrow" w:hAnsi="Arial Narrow"/>
                <w:b/>
                <w:color w:val="3A003A"/>
                <w:sz w:val="20"/>
                <w:szCs w:val="20"/>
              </w:rPr>
              <w:t>BUNURI ŞI SERVICII</w:t>
            </w:r>
          </w:p>
        </w:tc>
        <w:tc>
          <w:tcPr>
            <w:tcW w:w="1701"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555C2814"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B7A76FC"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343374B8" w14:textId="77777777" w:rsidR="005B4A93" w:rsidRPr="0095382A" w:rsidRDefault="005B4A93" w:rsidP="0016379B">
            <w:pPr>
              <w:jc w:val="center"/>
              <w:rPr>
                <w:rFonts w:ascii="Arial Narrow" w:hAnsi="Arial Narrow"/>
                <w:color w:val="3A003A"/>
                <w:sz w:val="20"/>
                <w:szCs w:val="20"/>
              </w:rPr>
            </w:pPr>
          </w:p>
        </w:tc>
      </w:tr>
      <w:tr w:rsidR="005B4A93" w:rsidRPr="0095382A" w14:paraId="3B99210F" w14:textId="77777777" w:rsidTr="007D56D4">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7BBAB455" w14:textId="77777777" w:rsidR="005B4A93" w:rsidRPr="0095382A" w:rsidRDefault="005B4A93" w:rsidP="007D56D4">
            <w:pPr>
              <w:ind w:firstLine="33"/>
              <w:rPr>
                <w:rFonts w:ascii="Arial Narrow" w:hAnsi="Arial Narrow"/>
                <w:color w:val="3A003A"/>
                <w:sz w:val="20"/>
                <w:szCs w:val="20"/>
              </w:rPr>
            </w:pPr>
            <w:r w:rsidRPr="0095382A">
              <w:rPr>
                <w:rFonts w:ascii="Arial Narrow" w:hAnsi="Arial Narrow"/>
                <w:color w:val="3A003A"/>
                <w:sz w:val="20"/>
                <w:szCs w:val="20"/>
              </w:rPr>
              <w:lastRenderedPageBreak/>
              <w:t>I. Credite de angajament</w:t>
            </w:r>
          </w:p>
        </w:tc>
        <w:tc>
          <w:tcPr>
            <w:tcW w:w="1701"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44A51A7D"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144.694</w:t>
            </w: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CF5FFC3"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46180DA" w14:textId="77777777" w:rsidR="005B4A93" w:rsidRPr="0095382A" w:rsidRDefault="005B4A93" w:rsidP="0016379B">
            <w:pPr>
              <w:jc w:val="center"/>
              <w:rPr>
                <w:rFonts w:ascii="Arial Narrow" w:hAnsi="Arial Narrow"/>
                <w:color w:val="3A003A"/>
                <w:sz w:val="20"/>
                <w:szCs w:val="20"/>
              </w:rPr>
            </w:pPr>
          </w:p>
        </w:tc>
      </w:tr>
      <w:tr w:rsidR="005B4A93" w:rsidRPr="0095382A" w14:paraId="52826363" w14:textId="77777777" w:rsidTr="007D56D4">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7C960B92" w14:textId="77777777" w:rsidR="005B4A93" w:rsidRPr="0095382A" w:rsidRDefault="005B4A93" w:rsidP="007D56D4">
            <w:pPr>
              <w:ind w:firstLine="33"/>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2346D90D"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144.694</w:t>
            </w: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700188AF"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134.736</w:t>
            </w: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5E58DED"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93,11</w:t>
            </w:r>
          </w:p>
        </w:tc>
      </w:tr>
      <w:tr w:rsidR="005B4A93" w:rsidRPr="0095382A" w14:paraId="09AF6B53" w14:textId="77777777" w:rsidTr="007D56D4">
        <w:trPr>
          <w:trHeight w:hRule="exact" w:val="227"/>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6F2B9FD5" w14:textId="77777777" w:rsidR="005B4A93" w:rsidRPr="0095382A" w:rsidRDefault="005B4A93" w:rsidP="007D56D4">
            <w:pPr>
              <w:ind w:firstLine="33"/>
              <w:rPr>
                <w:rFonts w:ascii="Arial Narrow" w:hAnsi="Arial Narrow"/>
                <w:b/>
                <w:color w:val="3A003A"/>
                <w:sz w:val="20"/>
                <w:szCs w:val="20"/>
              </w:rPr>
            </w:pPr>
            <w:r w:rsidRPr="0095382A">
              <w:rPr>
                <w:rFonts w:ascii="Arial Narrow" w:hAnsi="Arial Narrow"/>
                <w:b/>
                <w:color w:val="3A003A"/>
                <w:sz w:val="20"/>
                <w:szCs w:val="20"/>
              </w:rPr>
              <w:t>ALTE TRANSFERURI</w:t>
            </w:r>
          </w:p>
        </w:tc>
        <w:tc>
          <w:tcPr>
            <w:tcW w:w="1701"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779FAA88"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35E22DC"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D6C2AB7" w14:textId="77777777" w:rsidR="005B4A93" w:rsidRPr="0095382A" w:rsidRDefault="005B4A93" w:rsidP="0016379B">
            <w:pPr>
              <w:jc w:val="center"/>
              <w:rPr>
                <w:rFonts w:ascii="Arial Narrow" w:hAnsi="Arial Narrow"/>
                <w:color w:val="3A003A"/>
                <w:sz w:val="20"/>
                <w:szCs w:val="20"/>
              </w:rPr>
            </w:pPr>
          </w:p>
        </w:tc>
      </w:tr>
      <w:tr w:rsidR="005B4A93" w:rsidRPr="0095382A" w14:paraId="441E3C20" w14:textId="77777777" w:rsidTr="007D56D4">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29B51583" w14:textId="77777777" w:rsidR="005B4A93" w:rsidRPr="0095382A" w:rsidRDefault="005B4A93" w:rsidP="007D56D4">
            <w:pPr>
              <w:ind w:firstLine="33"/>
              <w:rPr>
                <w:rFonts w:ascii="Arial Narrow" w:hAnsi="Arial Narrow"/>
                <w:color w:val="3A003A"/>
                <w:sz w:val="20"/>
                <w:szCs w:val="20"/>
              </w:rPr>
            </w:pPr>
            <w:r w:rsidRPr="0095382A">
              <w:rPr>
                <w:rFonts w:ascii="Arial Narrow" w:hAnsi="Arial Narrow"/>
                <w:color w:val="3A003A"/>
                <w:sz w:val="20"/>
                <w:szCs w:val="20"/>
              </w:rPr>
              <w:t>I. Credite de angajament</w:t>
            </w:r>
          </w:p>
        </w:tc>
        <w:tc>
          <w:tcPr>
            <w:tcW w:w="1701"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23070B92"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21</w:t>
            </w: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053B6BB"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69603D8" w14:textId="77777777" w:rsidR="005B4A93" w:rsidRPr="0095382A" w:rsidRDefault="005B4A93" w:rsidP="0016379B">
            <w:pPr>
              <w:jc w:val="center"/>
              <w:rPr>
                <w:rFonts w:ascii="Arial Narrow" w:hAnsi="Arial Narrow"/>
                <w:color w:val="3A003A"/>
                <w:sz w:val="20"/>
                <w:szCs w:val="20"/>
              </w:rPr>
            </w:pPr>
          </w:p>
        </w:tc>
      </w:tr>
      <w:tr w:rsidR="005B4A93" w:rsidRPr="0095382A" w14:paraId="40187D18" w14:textId="77777777" w:rsidTr="007D56D4">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56F57C7A" w14:textId="77777777" w:rsidR="005B4A93" w:rsidRPr="0095382A" w:rsidRDefault="005B4A93" w:rsidP="007D56D4">
            <w:pPr>
              <w:ind w:firstLine="33"/>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22B540E5"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21</w:t>
            </w: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E874C3D"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7</w:t>
            </w: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78478BB"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33,33</w:t>
            </w:r>
          </w:p>
        </w:tc>
      </w:tr>
      <w:tr w:rsidR="005B4A93" w:rsidRPr="0095382A" w14:paraId="6EE8CDAA" w14:textId="77777777" w:rsidTr="007D56D4">
        <w:trPr>
          <w:trHeight w:val="272"/>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683CF6C" w14:textId="77777777" w:rsidR="005B4A93" w:rsidRPr="0095382A" w:rsidRDefault="005B4A93" w:rsidP="0016379B">
            <w:pPr>
              <w:ind w:firstLine="33"/>
              <w:jc w:val="both"/>
              <w:rPr>
                <w:rFonts w:ascii="Arial Narrow" w:hAnsi="Arial Narrow"/>
                <w:b/>
                <w:color w:val="3A003A"/>
                <w:sz w:val="20"/>
                <w:szCs w:val="20"/>
              </w:rPr>
            </w:pPr>
            <w:r w:rsidRPr="0095382A">
              <w:rPr>
                <w:rFonts w:ascii="Arial Narrow" w:hAnsi="Arial Narrow"/>
                <w:b/>
                <w:color w:val="3A003A"/>
                <w:sz w:val="20"/>
                <w:szCs w:val="20"/>
              </w:rPr>
              <w:t xml:space="preserve">PROIECTE CU FINANTARE DIN FONDURI EXTERNE NERAMBURSABILE (FEN) </w:t>
            </w:r>
          </w:p>
        </w:tc>
        <w:tc>
          <w:tcPr>
            <w:tcW w:w="1701"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09B92393"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E9680DE"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EDA7C8C" w14:textId="77777777" w:rsidR="005B4A93" w:rsidRPr="0095382A" w:rsidRDefault="005B4A93" w:rsidP="0016379B">
            <w:pPr>
              <w:jc w:val="center"/>
              <w:rPr>
                <w:rFonts w:ascii="Arial Narrow" w:hAnsi="Arial Narrow"/>
                <w:color w:val="3A003A"/>
                <w:sz w:val="20"/>
                <w:szCs w:val="20"/>
              </w:rPr>
            </w:pPr>
          </w:p>
        </w:tc>
      </w:tr>
      <w:tr w:rsidR="005B4A93" w:rsidRPr="0095382A" w14:paraId="55717660" w14:textId="77777777" w:rsidTr="007D56D4">
        <w:trPr>
          <w:trHeight w:val="272"/>
        </w:trPr>
        <w:tc>
          <w:tcPr>
            <w:tcW w:w="4536" w:type="dxa"/>
            <w:tcBorders>
              <w:top w:val="single" w:sz="4" w:space="0" w:color="00B050"/>
              <w:left w:val="single" w:sz="4" w:space="0" w:color="00B050"/>
              <w:bottom w:val="single" w:sz="4" w:space="0" w:color="00B050"/>
              <w:right w:val="single" w:sz="4" w:space="0" w:color="00B050"/>
            </w:tcBorders>
            <w:vAlign w:val="center"/>
          </w:tcPr>
          <w:p w14:paraId="7426E58C" w14:textId="77777777" w:rsidR="005B4A93" w:rsidRPr="0095382A" w:rsidRDefault="005B4A93" w:rsidP="007D56D4">
            <w:pPr>
              <w:ind w:firstLine="33"/>
              <w:rPr>
                <w:rFonts w:ascii="Arial Narrow" w:hAnsi="Arial Narrow"/>
                <w:color w:val="3A003A"/>
                <w:sz w:val="20"/>
                <w:szCs w:val="20"/>
              </w:rPr>
            </w:pPr>
            <w:r w:rsidRPr="0095382A">
              <w:rPr>
                <w:rFonts w:ascii="Arial Narrow" w:hAnsi="Arial Narrow"/>
                <w:color w:val="3A003A"/>
                <w:sz w:val="20"/>
                <w:szCs w:val="20"/>
              </w:rPr>
              <w:t>I. Credite de angajament</w:t>
            </w:r>
          </w:p>
        </w:tc>
        <w:tc>
          <w:tcPr>
            <w:tcW w:w="1701"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13411031"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456</w:t>
            </w: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216E3AB"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328F5FC" w14:textId="77777777" w:rsidR="005B4A93" w:rsidRPr="0095382A" w:rsidRDefault="005B4A93" w:rsidP="0016379B">
            <w:pPr>
              <w:jc w:val="center"/>
              <w:rPr>
                <w:rFonts w:ascii="Arial Narrow" w:hAnsi="Arial Narrow"/>
                <w:color w:val="3A003A"/>
                <w:sz w:val="20"/>
                <w:szCs w:val="20"/>
              </w:rPr>
            </w:pPr>
          </w:p>
        </w:tc>
      </w:tr>
      <w:tr w:rsidR="005B4A93" w:rsidRPr="0095382A" w14:paraId="7DE7BCA5" w14:textId="77777777" w:rsidTr="007D56D4">
        <w:trPr>
          <w:trHeight w:val="272"/>
        </w:trPr>
        <w:tc>
          <w:tcPr>
            <w:tcW w:w="4536" w:type="dxa"/>
            <w:tcBorders>
              <w:top w:val="single" w:sz="4" w:space="0" w:color="00B050"/>
              <w:left w:val="single" w:sz="4" w:space="0" w:color="00B050"/>
              <w:bottom w:val="single" w:sz="4" w:space="0" w:color="00B050"/>
              <w:right w:val="single" w:sz="4" w:space="0" w:color="00B050"/>
            </w:tcBorders>
            <w:vAlign w:val="center"/>
          </w:tcPr>
          <w:p w14:paraId="7CD712B2" w14:textId="77777777" w:rsidR="005B4A93" w:rsidRPr="0095382A" w:rsidRDefault="005B4A93" w:rsidP="007D56D4">
            <w:pPr>
              <w:ind w:firstLine="33"/>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61F534FE"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456</w:t>
            </w: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6FED7B5"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347</w:t>
            </w: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9A5EFA7"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76,09</w:t>
            </w:r>
          </w:p>
        </w:tc>
      </w:tr>
      <w:tr w:rsidR="005B4A93" w:rsidRPr="0095382A" w14:paraId="19C87F05" w14:textId="77777777" w:rsidTr="007D56D4">
        <w:trPr>
          <w:trHeight w:val="272"/>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3E3D041F" w14:textId="77777777" w:rsidR="005B4A93" w:rsidRPr="0095382A" w:rsidRDefault="005B4A93" w:rsidP="007D56D4">
            <w:pPr>
              <w:ind w:firstLine="33"/>
              <w:rPr>
                <w:rFonts w:ascii="Arial Narrow" w:hAnsi="Arial Narrow"/>
                <w:b/>
                <w:color w:val="3A003A"/>
                <w:sz w:val="20"/>
                <w:szCs w:val="20"/>
              </w:rPr>
            </w:pPr>
            <w:r w:rsidRPr="0095382A">
              <w:rPr>
                <w:rFonts w:ascii="Arial Narrow" w:hAnsi="Arial Narrow"/>
                <w:b/>
                <w:color w:val="3A003A"/>
                <w:sz w:val="20"/>
                <w:szCs w:val="20"/>
              </w:rPr>
              <w:t>ASISTENȚĂ SOCIALĂ</w:t>
            </w:r>
          </w:p>
        </w:tc>
        <w:tc>
          <w:tcPr>
            <w:tcW w:w="1701"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45D3EE9B"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E7585E0"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D9DCCD9" w14:textId="77777777" w:rsidR="005B4A93" w:rsidRPr="0095382A" w:rsidRDefault="005B4A93" w:rsidP="0016379B">
            <w:pPr>
              <w:jc w:val="center"/>
              <w:rPr>
                <w:rFonts w:ascii="Arial Narrow" w:hAnsi="Arial Narrow"/>
                <w:color w:val="3A003A"/>
                <w:sz w:val="20"/>
                <w:szCs w:val="20"/>
              </w:rPr>
            </w:pPr>
          </w:p>
        </w:tc>
      </w:tr>
      <w:tr w:rsidR="005B4A93" w:rsidRPr="0095382A" w14:paraId="6A24BE8D" w14:textId="77777777" w:rsidTr="007D56D4">
        <w:trPr>
          <w:trHeight w:val="135"/>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3BBDA2A8" w14:textId="77777777" w:rsidR="005B4A93" w:rsidRPr="0095382A" w:rsidRDefault="005B4A93" w:rsidP="007D56D4">
            <w:pPr>
              <w:ind w:firstLine="33"/>
              <w:rPr>
                <w:rFonts w:ascii="Arial Narrow" w:hAnsi="Arial Narrow"/>
                <w:color w:val="3A003A"/>
                <w:sz w:val="20"/>
                <w:szCs w:val="20"/>
              </w:rPr>
            </w:pPr>
            <w:r w:rsidRPr="0095382A">
              <w:rPr>
                <w:rFonts w:ascii="Arial Narrow" w:hAnsi="Arial Narrow"/>
                <w:color w:val="3A003A"/>
                <w:sz w:val="20"/>
                <w:szCs w:val="20"/>
              </w:rPr>
              <w:t>I. Credite de angajament</w:t>
            </w:r>
          </w:p>
        </w:tc>
        <w:tc>
          <w:tcPr>
            <w:tcW w:w="1701"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7515D794"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51</w:t>
            </w: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1FC2CB8"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24C74AC" w14:textId="77777777" w:rsidR="005B4A93" w:rsidRPr="0095382A" w:rsidRDefault="005B4A93" w:rsidP="0016379B">
            <w:pPr>
              <w:jc w:val="center"/>
              <w:rPr>
                <w:rFonts w:ascii="Arial Narrow" w:hAnsi="Arial Narrow"/>
                <w:color w:val="3A003A"/>
                <w:sz w:val="20"/>
                <w:szCs w:val="20"/>
              </w:rPr>
            </w:pPr>
          </w:p>
        </w:tc>
      </w:tr>
      <w:tr w:rsidR="005B4A93" w:rsidRPr="0095382A" w14:paraId="5E3A8A0C" w14:textId="77777777" w:rsidTr="007D56D4">
        <w:trPr>
          <w:trHeight w:val="322"/>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1EAF1FC9" w14:textId="77777777" w:rsidR="005B4A93" w:rsidRPr="0095382A" w:rsidRDefault="005B4A93" w:rsidP="007D56D4">
            <w:pPr>
              <w:ind w:firstLine="33"/>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3F631F76"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51</w:t>
            </w: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8BAC99B"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47</w:t>
            </w: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0D5340D"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92,15</w:t>
            </w:r>
          </w:p>
        </w:tc>
      </w:tr>
      <w:tr w:rsidR="005B4A93" w:rsidRPr="0095382A" w14:paraId="67E8D468" w14:textId="77777777" w:rsidTr="007D56D4">
        <w:trPr>
          <w:trHeight w:val="359"/>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06CED876" w14:textId="77777777" w:rsidR="005B4A93" w:rsidRPr="0095382A" w:rsidRDefault="005B4A93" w:rsidP="0016379B">
            <w:pPr>
              <w:ind w:firstLine="33"/>
              <w:jc w:val="both"/>
              <w:rPr>
                <w:rFonts w:ascii="Arial Narrow" w:hAnsi="Arial Narrow"/>
                <w:b/>
                <w:color w:val="3A003A"/>
                <w:sz w:val="20"/>
                <w:szCs w:val="20"/>
              </w:rPr>
            </w:pPr>
            <w:r w:rsidRPr="0095382A">
              <w:rPr>
                <w:rFonts w:ascii="Arial Narrow" w:hAnsi="Arial Narrow"/>
                <w:b/>
                <w:color w:val="3A003A"/>
                <w:sz w:val="20"/>
                <w:szCs w:val="20"/>
              </w:rPr>
              <w:t>PROIECTE CU FINANTARE DIN FONDURI EXTERNE NERAMBURSABILE AFERENTE CADRULUI FINANCIAR 2014-2020 ȘI DIN FONDUL DE MODERNIZARE</w:t>
            </w:r>
          </w:p>
        </w:tc>
        <w:tc>
          <w:tcPr>
            <w:tcW w:w="1701"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4852E223"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EBA2631"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3657F899" w14:textId="77777777" w:rsidR="005B4A93" w:rsidRPr="0095382A" w:rsidRDefault="005B4A93" w:rsidP="0016379B">
            <w:pPr>
              <w:jc w:val="center"/>
              <w:rPr>
                <w:rFonts w:ascii="Arial Narrow" w:hAnsi="Arial Narrow"/>
                <w:color w:val="3A003A"/>
                <w:sz w:val="20"/>
                <w:szCs w:val="20"/>
              </w:rPr>
            </w:pPr>
          </w:p>
        </w:tc>
      </w:tr>
      <w:tr w:rsidR="005B4A93" w:rsidRPr="0095382A" w14:paraId="48B5B0BE" w14:textId="77777777" w:rsidTr="007D56D4">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6A2976EA" w14:textId="77777777" w:rsidR="005B4A93" w:rsidRPr="0095382A" w:rsidRDefault="005B4A93" w:rsidP="0016379B">
            <w:pPr>
              <w:ind w:firstLine="33"/>
              <w:jc w:val="both"/>
              <w:rPr>
                <w:rFonts w:ascii="Arial Narrow" w:hAnsi="Arial Narrow"/>
                <w:color w:val="3A003A"/>
                <w:sz w:val="20"/>
                <w:szCs w:val="20"/>
              </w:rPr>
            </w:pPr>
            <w:r w:rsidRPr="0095382A">
              <w:rPr>
                <w:rFonts w:ascii="Arial Narrow" w:hAnsi="Arial Narrow"/>
                <w:color w:val="3A003A"/>
                <w:sz w:val="20"/>
                <w:szCs w:val="20"/>
              </w:rPr>
              <w:t>I. Credite de angajament</w:t>
            </w:r>
          </w:p>
        </w:tc>
        <w:tc>
          <w:tcPr>
            <w:tcW w:w="1701"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53C3E6BE"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9.936</w:t>
            </w: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D77EAE8"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C7B7EA1" w14:textId="77777777" w:rsidR="005B4A93" w:rsidRPr="0095382A" w:rsidRDefault="005B4A93" w:rsidP="0016379B">
            <w:pPr>
              <w:jc w:val="center"/>
              <w:rPr>
                <w:rFonts w:ascii="Arial Narrow" w:hAnsi="Arial Narrow"/>
                <w:color w:val="3A003A"/>
                <w:sz w:val="20"/>
                <w:szCs w:val="20"/>
              </w:rPr>
            </w:pPr>
          </w:p>
        </w:tc>
      </w:tr>
      <w:tr w:rsidR="005B4A93" w:rsidRPr="0095382A" w14:paraId="4F24C01F" w14:textId="77777777" w:rsidTr="007D56D4">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7D4A4315" w14:textId="77777777" w:rsidR="005B4A93" w:rsidRPr="0095382A" w:rsidRDefault="005B4A93" w:rsidP="0016379B">
            <w:pPr>
              <w:ind w:firstLine="33"/>
              <w:jc w:val="both"/>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24FC8992"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9.936</w:t>
            </w: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7367325"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9.353</w:t>
            </w: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EEC0265"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94,13</w:t>
            </w:r>
          </w:p>
        </w:tc>
      </w:tr>
      <w:tr w:rsidR="005B4A93" w:rsidRPr="0095382A" w14:paraId="63F644EF" w14:textId="77777777" w:rsidTr="007D56D4">
        <w:trPr>
          <w:trHeight w:hRule="exact" w:val="227"/>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4FEB4086" w14:textId="77777777" w:rsidR="005B4A93" w:rsidRPr="0095382A" w:rsidRDefault="005B4A93" w:rsidP="0016379B">
            <w:pPr>
              <w:ind w:firstLine="33"/>
              <w:jc w:val="both"/>
              <w:rPr>
                <w:rFonts w:ascii="Arial Narrow" w:hAnsi="Arial Narrow"/>
                <w:b/>
                <w:color w:val="3A003A"/>
                <w:sz w:val="20"/>
                <w:szCs w:val="20"/>
              </w:rPr>
            </w:pPr>
            <w:r w:rsidRPr="0095382A">
              <w:rPr>
                <w:rFonts w:ascii="Arial Narrow" w:hAnsi="Arial Narrow"/>
                <w:b/>
                <w:color w:val="3A003A"/>
                <w:sz w:val="20"/>
                <w:szCs w:val="20"/>
              </w:rPr>
              <w:t>ALTE CHELTUIELI</w:t>
            </w:r>
          </w:p>
        </w:tc>
        <w:tc>
          <w:tcPr>
            <w:tcW w:w="1701"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0F1737AA"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8BF2637"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829BAF6" w14:textId="77777777" w:rsidR="005B4A93" w:rsidRPr="0095382A" w:rsidRDefault="005B4A93" w:rsidP="0016379B">
            <w:pPr>
              <w:jc w:val="center"/>
              <w:rPr>
                <w:rFonts w:ascii="Arial Narrow" w:hAnsi="Arial Narrow"/>
                <w:color w:val="3A003A"/>
                <w:sz w:val="20"/>
                <w:szCs w:val="20"/>
              </w:rPr>
            </w:pPr>
          </w:p>
        </w:tc>
      </w:tr>
      <w:tr w:rsidR="005B4A93" w:rsidRPr="0095382A" w14:paraId="5E61C167" w14:textId="77777777" w:rsidTr="007D56D4">
        <w:trPr>
          <w:trHeight w:hRule="exact" w:val="285"/>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79BF6F4B" w14:textId="77777777" w:rsidR="005B4A93" w:rsidRPr="0095382A" w:rsidRDefault="005B4A93" w:rsidP="0016379B">
            <w:pPr>
              <w:ind w:firstLine="33"/>
              <w:jc w:val="both"/>
              <w:rPr>
                <w:rFonts w:ascii="Arial Narrow" w:hAnsi="Arial Narrow"/>
                <w:color w:val="3A003A"/>
                <w:sz w:val="20"/>
                <w:szCs w:val="20"/>
              </w:rPr>
            </w:pPr>
            <w:r w:rsidRPr="0095382A">
              <w:rPr>
                <w:rFonts w:ascii="Arial Narrow" w:hAnsi="Arial Narrow"/>
                <w:color w:val="3A003A"/>
                <w:sz w:val="20"/>
                <w:szCs w:val="20"/>
              </w:rPr>
              <w:t>I. Credite de angajament</w:t>
            </w:r>
          </w:p>
        </w:tc>
        <w:tc>
          <w:tcPr>
            <w:tcW w:w="1701"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401D94B8"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1.187</w:t>
            </w: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9DF3614"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32A71F0" w14:textId="77777777" w:rsidR="005B4A93" w:rsidRPr="0095382A" w:rsidRDefault="005B4A93" w:rsidP="0016379B">
            <w:pPr>
              <w:jc w:val="center"/>
              <w:rPr>
                <w:rFonts w:ascii="Arial Narrow" w:hAnsi="Arial Narrow"/>
                <w:color w:val="3A003A"/>
                <w:sz w:val="20"/>
                <w:szCs w:val="20"/>
              </w:rPr>
            </w:pPr>
          </w:p>
        </w:tc>
      </w:tr>
      <w:tr w:rsidR="005B4A93" w:rsidRPr="0095382A" w14:paraId="44338EF7" w14:textId="77777777" w:rsidTr="007D56D4">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6745759D" w14:textId="77777777" w:rsidR="005B4A93" w:rsidRPr="0095382A" w:rsidRDefault="005B4A93" w:rsidP="0016379B">
            <w:pPr>
              <w:ind w:firstLine="33"/>
              <w:jc w:val="both"/>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6EBE0922"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1.187</w:t>
            </w: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B715C49"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1.123</w:t>
            </w: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6EE049C"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94,60</w:t>
            </w:r>
          </w:p>
        </w:tc>
      </w:tr>
      <w:tr w:rsidR="005B4A93" w:rsidRPr="0095382A" w14:paraId="65DEEBE7" w14:textId="77777777" w:rsidTr="007D56D4">
        <w:trPr>
          <w:trHeight w:hRule="exact" w:val="701"/>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9007FB6" w14:textId="77777777" w:rsidR="005B4A93" w:rsidRPr="0095382A" w:rsidRDefault="005B4A93" w:rsidP="0016379B">
            <w:pPr>
              <w:ind w:firstLine="33"/>
              <w:jc w:val="both"/>
              <w:rPr>
                <w:rFonts w:ascii="Arial Narrow" w:hAnsi="Arial Narrow"/>
                <w:b/>
                <w:color w:val="3A003A"/>
                <w:sz w:val="20"/>
                <w:szCs w:val="20"/>
              </w:rPr>
            </w:pPr>
            <w:r w:rsidRPr="0095382A">
              <w:rPr>
                <w:rFonts w:ascii="Arial Narrow" w:hAnsi="Arial Narrow"/>
                <w:b/>
                <w:color w:val="3A003A"/>
                <w:sz w:val="20"/>
                <w:szCs w:val="20"/>
              </w:rPr>
              <w:t>PROIECTE CU FINANŢARE DIN   SUMELE REPREZENTÂND ASISTENŢĂ FINANCIARĂ NERAMBURSABILĂ AFERENTĂ PNRR</w:t>
            </w:r>
          </w:p>
          <w:p w14:paraId="733024C2" w14:textId="77777777" w:rsidR="005B4A93" w:rsidRPr="0095382A" w:rsidRDefault="005B4A93" w:rsidP="0016379B">
            <w:pPr>
              <w:ind w:firstLine="33"/>
              <w:jc w:val="both"/>
              <w:rPr>
                <w:rFonts w:ascii="Arial Narrow" w:hAnsi="Arial Narrow"/>
                <w:color w:val="3A003A"/>
                <w:sz w:val="20"/>
                <w:szCs w:val="20"/>
              </w:rPr>
            </w:pPr>
          </w:p>
        </w:tc>
        <w:tc>
          <w:tcPr>
            <w:tcW w:w="1701"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18FF16CC"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D1A4E61"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53D908B" w14:textId="77777777" w:rsidR="005B4A93" w:rsidRPr="0095382A" w:rsidRDefault="005B4A93" w:rsidP="0016379B">
            <w:pPr>
              <w:jc w:val="center"/>
              <w:rPr>
                <w:rFonts w:ascii="Arial Narrow" w:hAnsi="Arial Narrow"/>
                <w:color w:val="3A003A"/>
                <w:sz w:val="20"/>
                <w:szCs w:val="20"/>
              </w:rPr>
            </w:pPr>
          </w:p>
        </w:tc>
      </w:tr>
      <w:tr w:rsidR="005B4A93" w:rsidRPr="0095382A" w14:paraId="11CA0762" w14:textId="77777777" w:rsidTr="007D56D4">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340CDABB" w14:textId="77777777" w:rsidR="005B4A93" w:rsidRPr="0095382A" w:rsidRDefault="005B4A93" w:rsidP="0016379B">
            <w:pPr>
              <w:ind w:firstLine="33"/>
              <w:jc w:val="both"/>
              <w:rPr>
                <w:rFonts w:ascii="Arial Narrow" w:hAnsi="Arial Narrow"/>
                <w:color w:val="3A003A"/>
                <w:sz w:val="20"/>
                <w:szCs w:val="20"/>
              </w:rPr>
            </w:pPr>
            <w:r w:rsidRPr="0095382A">
              <w:rPr>
                <w:rFonts w:ascii="Arial Narrow" w:hAnsi="Arial Narrow"/>
                <w:color w:val="3A003A"/>
                <w:sz w:val="20"/>
                <w:szCs w:val="20"/>
              </w:rPr>
              <w:t>I. Credite de angajament</w:t>
            </w:r>
          </w:p>
        </w:tc>
        <w:tc>
          <w:tcPr>
            <w:tcW w:w="1701"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6C2FFB4B"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79.593</w:t>
            </w: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7C85167"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AE7984A" w14:textId="77777777" w:rsidR="005B4A93" w:rsidRPr="0095382A" w:rsidRDefault="005B4A93" w:rsidP="0016379B">
            <w:pPr>
              <w:jc w:val="center"/>
              <w:rPr>
                <w:rFonts w:ascii="Arial Narrow" w:hAnsi="Arial Narrow"/>
                <w:color w:val="3A003A"/>
                <w:sz w:val="20"/>
                <w:szCs w:val="20"/>
              </w:rPr>
            </w:pPr>
          </w:p>
        </w:tc>
      </w:tr>
      <w:tr w:rsidR="005B4A93" w:rsidRPr="0095382A" w14:paraId="186736E9" w14:textId="77777777" w:rsidTr="007D56D4">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0E89EC6F" w14:textId="77777777" w:rsidR="005B4A93" w:rsidRPr="0095382A" w:rsidRDefault="005B4A93" w:rsidP="0016379B">
            <w:pPr>
              <w:ind w:firstLine="33"/>
              <w:jc w:val="both"/>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5C4009C8"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45.143</w:t>
            </w: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FC424FC"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45.002</w:t>
            </w: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2CB9D88"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99,68</w:t>
            </w:r>
          </w:p>
        </w:tc>
      </w:tr>
      <w:tr w:rsidR="005B4A93" w:rsidRPr="0095382A" w14:paraId="55CBE1FB" w14:textId="77777777" w:rsidTr="007D56D4">
        <w:trPr>
          <w:trHeight w:hRule="exact" w:val="227"/>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4AB24D94" w14:textId="77777777" w:rsidR="005B4A93" w:rsidRPr="0095382A" w:rsidRDefault="005B4A93" w:rsidP="0016379B">
            <w:pPr>
              <w:ind w:firstLine="33"/>
              <w:jc w:val="both"/>
              <w:rPr>
                <w:rFonts w:ascii="Arial Narrow" w:hAnsi="Arial Narrow"/>
                <w:b/>
                <w:color w:val="3A003A"/>
                <w:sz w:val="20"/>
                <w:szCs w:val="20"/>
              </w:rPr>
            </w:pPr>
            <w:r w:rsidRPr="0095382A">
              <w:rPr>
                <w:rFonts w:ascii="Arial Narrow" w:hAnsi="Arial Narrow"/>
                <w:b/>
                <w:color w:val="3A003A"/>
                <w:sz w:val="20"/>
                <w:szCs w:val="20"/>
              </w:rPr>
              <w:t>ACTIVE NEFINANCIARE</w:t>
            </w:r>
          </w:p>
        </w:tc>
        <w:tc>
          <w:tcPr>
            <w:tcW w:w="1701"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355704CD"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66004BC"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CA29F74" w14:textId="77777777" w:rsidR="005B4A93" w:rsidRPr="0095382A" w:rsidRDefault="005B4A93" w:rsidP="0016379B">
            <w:pPr>
              <w:jc w:val="center"/>
              <w:rPr>
                <w:rFonts w:ascii="Arial Narrow" w:hAnsi="Arial Narrow"/>
                <w:color w:val="3A003A"/>
                <w:sz w:val="20"/>
                <w:szCs w:val="20"/>
              </w:rPr>
            </w:pPr>
          </w:p>
        </w:tc>
      </w:tr>
      <w:tr w:rsidR="005B4A93" w:rsidRPr="0095382A" w14:paraId="317A3296" w14:textId="77777777" w:rsidTr="0016379B">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09A946E8" w14:textId="77777777" w:rsidR="005B4A93" w:rsidRPr="0095382A" w:rsidRDefault="005B4A93" w:rsidP="0016379B">
            <w:pPr>
              <w:ind w:firstLine="33"/>
              <w:jc w:val="both"/>
              <w:rPr>
                <w:rFonts w:ascii="Arial Narrow" w:hAnsi="Arial Narrow"/>
                <w:color w:val="3A003A"/>
                <w:sz w:val="20"/>
                <w:szCs w:val="20"/>
              </w:rPr>
            </w:pPr>
            <w:r w:rsidRPr="0095382A">
              <w:rPr>
                <w:rFonts w:ascii="Arial Narrow" w:hAnsi="Arial Narrow"/>
                <w:color w:val="3A003A"/>
                <w:sz w:val="20"/>
                <w:szCs w:val="20"/>
              </w:rPr>
              <w:t>I. Credite de angajament</w:t>
            </w:r>
          </w:p>
        </w:tc>
        <w:tc>
          <w:tcPr>
            <w:tcW w:w="1701"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3E11FB43"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24.782</w:t>
            </w: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2E11008"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F30E2D1" w14:textId="77777777" w:rsidR="005B4A93" w:rsidRPr="0095382A" w:rsidRDefault="005B4A93" w:rsidP="0016379B">
            <w:pPr>
              <w:jc w:val="center"/>
              <w:rPr>
                <w:rFonts w:ascii="Arial Narrow" w:hAnsi="Arial Narrow"/>
                <w:color w:val="3A003A"/>
                <w:sz w:val="20"/>
                <w:szCs w:val="20"/>
              </w:rPr>
            </w:pPr>
          </w:p>
        </w:tc>
      </w:tr>
      <w:tr w:rsidR="005B4A93" w:rsidRPr="0095382A" w14:paraId="3FBF9369" w14:textId="77777777" w:rsidTr="0016379B">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37F362FC" w14:textId="77777777" w:rsidR="005B4A93" w:rsidRPr="0095382A" w:rsidRDefault="005B4A93" w:rsidP="0016379B">
            <w:pPr>
              <w:ind w:firstLine="33"/>
              <w:jc w:val="both"/>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0F2923C2"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24.549</w:t>
            </w: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384D8485"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23.998</w:t>
            </w: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0E1C141"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97,75</w:t>
            </w:r>
          </w:p>
        </w:tc>
      </w:tr>
      <w:tr w:rsidR="005B4A93" w:rsidRPr="0095382A" w14:paraId="0D09F2A9" w14:textId="77777777" w:rsidTr="0016379B">
        <w:trPr>
          <w:trHeight w:hRule="exact" w:val="458"/>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3386F0D9" w14:textId="77777777" w:rsidR="005B4A93" w:rsidRPr="0095382A" w:rsidRDefault="005B4A93" w:rsidP="0016379B">
            <w:pPr>
              <w:ind w:firstLine="33"/>
              <w:jc w:val="both"/>
              <w:rPr>
                <w:rFonts w:ascii="Arial Narrow" w:hAnsi="Arial Narrow"/>
                <w:b/>
                <w:color w:val="3A003A"/>
                <w:sz w:val="20"/>
                <w:szCs w:val="20"/>
              </w:rPr>
            </w:pPr>
            <w:r w:rsidRPr="0095382A">
              <w:rPr>
                <w:rFonts w:ascii="Arial Narrow" w:hAnsi="Arial Narrow"/>
                <w:b/>
                <w:color w:val="3A003A"/>
                <w:sz w:val="20"/>
                <w:szCs w:val="20"/>
                <w:lang w:val="es-ES"/>
              </w:rPr>
              <w:t xml:space="preserve">PLĂȚI EFECTUATE ÎN ANII PRECEDENȚI ȘI RECUPERATE ÎN </w:t>
            </w:r>
            <w:r w:rsidRPr="0095382A">
              <w:rPr>
                <w:rFonts w:ascii="Arial Narrow" w:hAnsi="Arial Narrow"/>
                <w:b/>
                <w:color w:val="3A003A"/>
                <w:sz w:val="20"/>
                <w:szCs w:val="20"/>
              </w:rPr>
              <w:t>ANUL CURENT</w:t>
            </w:r>
          </w:p>
        </w:tc>
        <w:tc>
          <w:tcPr>
            <w:tcW w:w="1701"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AD2762B"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70C3872"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ADE4BAD" w14:textId="77777777" w:rsidR="005B4A93" w:rsidRPr="0095382A" w:rsidRDefault="005B4A93" w:rsidP="0016379B">
            <w:pPr>
              <w:jc w:val="center"/>
              <w:rPr>
                <w:rFonts w:ascii="Arial Narrow" w:hAnsi="Arial Narrow"/>
                <w:color w:val="3A003A"/>
                <w:sz w:val="20"/>
                <w:szCs w:val="20"/>
              </w:rPr>
            </w:pPr>
          </w:p>
        </w:tc>
      </w:tr>
      <w:tr w:rsidR="005B4A93" w:rsidRPr="0095382A" w14:paraId="03FA16B6" w14:textId="77777777" w:rsidTr="007D56D4">
        <w:trPr>
          <w:trHeight w:hRule="exact" w:val="28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51AEE375" w14:textId="77777777" w:rsidR="005B4A93" w:rsidRPr="0095382A" w:rsidRDefault="005B4A93" w:rsidP="0016379B">
            <w:pPr>
              <w:ind w:firstLine="33"/>
              <w:jc w:val="both"/>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3D58E3D5"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629448A"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-10.324</w:t>
            </w: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83713A9"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w:t>
            </w:r>
          </w:p>
        </w:tc>
      </w:tr>
      <w:tr w:rsidR="005B4A93" w:rsidRPr="0095382A" w14:paraId="04B36078" w14:textId="77777777" w:rsidTr="007D56D4">
        <w:trPr>
          <w:trHeight w:hRule="exact" w:val="227"/>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2C45EF34" w14:textId="77777777" w:rsidR="005B4A93" w:rsidRPr="0095382A" w:rsidRDefault="005B4A93" w:rsidP="0016379B">
            <w:pPr>
              <w:ind w:firstLine="33"/>
              <w:jc w:val="both"/>
              <w:rPr>
                <w:rFonts w:ascii="Arial Narrow" w:hAnsi="Arial Narrow"/>
                <w:b/>
                <w:color w:val="3A003A"/>
                <w:sz w:val="20"/>
                <w:szCs w:val="20"/>
              </w:rPr>
            </w:pPr>
            <w:r w:rsidRPr="0095382A">
              <w:rPr>
                <w:rFonts w:ascii="Arial Narrow" w:hAnsi="Arial Narrow"/>
                <w:b/>
                <w:color w:val="3A003A"/>
                <w:sz w:val="20"/>
                <w:szCs w:val="20"/>
              </w:rPr>
              <w:t>II. FONDURI EXTERNE NERAMBURSABILE</w:t>
            </w:r>
          </w:p>
        </w:tc>
        <w:tc>
          <w:tcPr>
            <w:tcW w:w="1701"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11F66261"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3428D777"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DDEBADD" w14:textId="77777777" w:rsidR="005B4A93" w:rsidRPr="0095382A" w:rsidRDefault="005B4A93" w:rsidP="0016379B">
            <w:pPr>
              <w:jc w:val="center"/>
              <w:rPr>
                <w:rFonts w:ascii="Arial Narrow" w:hAnsi="Arial Narrow"/>
                <w:color w:val="3A003A"/>
                <w:sz w:val="20"/>
                <w:szCs w:val="20"/>
              </w:rPr>
            </w:pPr>
          </w:p>
        </w:tc>
      </w:tr>
      <w:tr w:rsidR="005B4A93" w:rsidRPr="0095382A" w14:paraId="42EF6E8A" w14:textId="77777777" w:rsidTr="007D56D4">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70888733" w14:textId="77777777" w:rsidR="005B4A93" w:rsidRPr="0095382A" w:rsidRDefault="005B4A93" w:rsidP="0016379B">
            <w:pPr>
              <w:ind w:firstLine="33"/>
              <w:jc w:val="both"/>
              <w:rPr>
                <w:rFonts w:ascii="Arial Narrow" w:hAnsi="Arial Narrow"/>
                <w:color w:val="3A003A"/>
                <w:sz w:val="20"/>
                <w:szCs w:val="20"/>
              </w:rPr>
            </w:pPr>
            <w:r w:rsidRPr="0095382A">
              <w:rPr>
                <w:rFonts w:ascii="Arial Narrow" w:hAnsi="Arial Narrow"/>
                <w:color w:val="3A003A"/>
                <w:sz w:val="20"/>
                <w:szCs w:val="20"/>
              </w:rPr>
              <w:t>I. Credite de angajament</w:t>
            </w:r>
          </w:p>
        </w:tc>
        <w:tc>
          <w:tcPr>
            <w:tcW w:w="1701"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hideMark/>
          </w:tcPr>
          <w:p w14:paraId="40B7A4CA"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13.136</w:t>
            </w:r>
          </w:p>
        </w:tc>
        <w:tc>
          <w:tcPr>
            <w:tcW w:w="1276" w:type="dxa"/>
            <w:tcBorders>
              <w:top w:val="single" w:sz="4" w:space="0" w:color="00B050"/>
              <w:left w:val="single" w:sz="4" w:space="0" w:color="00B050"/>
              <w:bottom w:val="single" w:sz="4" w:space="0" w:color="00B050"/>
              <w:right w:val="single" w:sz="4" w:space="0" w:color="00B050"/>
            </w:tcBorders>
            <w:shd w:val="clear" w:color="auto" w:fill="FFFFFF" w:themeFill="background1"/>
            <w:vAlign w:val="center"/>
          </w:tcPr>
          <w:p w14:paraId="6039BD8F" w14:textId="77777777" w:rsidR="005B4A93" w:rsidRPr="0095382A" w:rsidRDefault="005B4A93" w:rsidP="0016379B">
            <w:pPr>
              <w:jc w:val="center"/>
              <w:rPr>
                <w:rFonts w:ascii="Arial Narrow" w:hAnsi="Arial Narrow"/>
                <w:color w:val="3A003A"/>
                <w:sz w:val="20"/>
                <w:szCs w:val="20"/>
              </w:rPr>
            </w:pPr>
          </w:p>
        </w:tc>
        <w:tc>
          <w:tcPr>
            <w:tcW w:w="127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22A1189" w14:textId="77777777" w:rsidR="005B4A93" w:rsidRPr="0095382A" w:rsidRDefault="005B4A93" w:rsidP="0016379B">
            <w:pPr>
              <w:jc w:val="center"/>
              <w:rPr>
                <w:rFonts w:ascii="Arial Narrow" w:hAnsi="Arial Narrow"/>
                <w:color w:val="3A003A"/>
                <w:sz w:val="20"/>
                <w:szCs w:val="20"/>
              </w:rPr>
            </w:pPr>
          </w:p>
        </w:tc>
      </w:tr>
      <w:tr w:rsidR="005B4A93" w:rsidRPr="0095382A" w14:paraId="2F34195D" w14:textId="77777777" w:rsidTr="0016379B">
        <w:trPr>
          <w:trHeight w:hRule="exact" w:val="227"/>
        </w:trPr>
        <w:tc>
          <w:tcPr>
            <w:tcW w:w="4536" w:type="dxa"/>
            <w:tcBorders>
              <w:top w:val="single" w:sz="4" w:space="0" w:color="00B050"/>
              <w:left w:val="single" w:sz="4" w:space="0" w:color="00B050"/>
              <w:bottom w:val="threeDEmboss" w:sz="6" w:space="0" w:color="00B050"/>
              <w:right w:val="single" w:sz="4" w:space="0" w:color="00B050"/>
            </w:tcBorders>
            <w:vAlign w:val="center"/>
            <w:hideMark/>
          </w:tcPr>
          <w:p w14:paraId="76707FB1" w14:textId="77777777" w:rsidR="005B4A93" w:rsidRPr="0095382A" w:rsidRDefault="005B4A93" w:rsidP="0016379B">
            <w:pPr>
              <w:ind w:firstLine="33"/>
              <w:jc w:val="both"/>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threeDEmboss" w:sz="6" w:space="0" w:color="00B050"/>
              <w:right w:val="single" w:sz="4" w:space="0" w:color="00B050"/>
            </w:tcBorders>
            <w:shd w:val="clear" w:color="auto" w:fill="FFFFFF" w:themeFill="background1"/>
            <w:vAlign w:val="center"/>
            <w:hideMark/>
          </w:tcPr>
          <w:p w14:paraId="54DFA827"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13.966</w:t>
            </w:r>
          </w:p>
        </w:tc>
        <w:tc>
          <w:tcPr>
            <w:tcW w:w="1276" w:type="dxa"/>
            <w:tcBorders>
              <w:top w:val="single" w:sz="4" w:space="0" w:color="00B050"/>
              <w:left w:val="single" w:sz="4" w:space="0" w:color="00B050"/>
              <w:bottom w:val="threeDEmboss" w:sz="6" w:space="0" w:color="00B050"/>
              <w:right w:val="single" w:sz="4" w:space="0" w:color="00B050"/>
            </w:tcBorders>
            <w:shd w:val="clear" w:color="auto" w:fill="FFFFFF" w:themeFill="background1"/>
            <w:vAlign w:val="center"/>
          </w:tcPr>
          <w:p w14:paraId="2342CDF1"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9.797</w:t>
            </w:r>
          </w:p>
        </w:tc>
        <w:tc>
          <w:tcPr>
            <w:tcW w:w="1276" w:type="dxa"/>
            <w:tcBorders>
              <w:top w:val="single" w:sz="4" w:space="0" w:color="00B050"/>
              <w:left w:val="single" w:sz="4" w:space="0" w:color="00B050"/>
              <w:bottom w:val="threeDEmboss" w:sz="6" w:space="0" w:color="00B050"/>
              <w:right w:val="single" w:sz="4" w:space="0" w:color="00B050"/>
            </w:tcBorders>
            <w:shd w:val="clear" w:color="auto" w:fill="FFFFFF"/>
            <w:vAlign w:val="center"/>
          </w:tcPr>
          <w:p w14:paraId="54E34DFF" w14:textId="77777777" w:rsidR="005B4A93" w:rsidRPr="0095382A" w:rsidRDefault="005B4A93" w:rsidP="0016379B">
            <w:pPr>
              <w:jc w:val="center"/>
              <w:rPr>
                <w:rFonts w:ascii="Arial Narrow" w:hAnsi="Arial Narrow"/>
                <w:color w:val="3A003A"/>
                <w:sz w:val="20"/>
                <w:szCs w:val="20"/>
              </w:rPr>
            </w:pPr>
            <w:r w:rsidRPr="0095382A">
              <w:rPr>
                <w:rFonts w:ascii="Arial Narrow" w:hAnsi="Arial Narrow"/>
                <w:color w:val="3A003A"/>
                <w:sz w:val="20"/>
                <w:szCs w:val="20"/>
              </w:rPr>
              <w:t>70,14</w:t>
            </w:r>
          </w:p>
        </w:tc>
      </w:tr>
      <w:tr w:rsidR="005B4A93" w:rsidRPr="0095382A" w14:paraId="15602502" w14:textId="77777777" w:rsidTr="007D6948">
        <w:trPr>
          <w:trHeight w:hRule="exact" w:val="284"/>
        </w:trPr>
        <w:tc>
          <w:tcPr>
            <w:tcW w:w="4536" w:type="dxa"/>
            <w:tcBorders>
              <w:top w:val="threeDEmboss" w:sz="6" w:space="0" w:color="00B050"/>
              <w:left w:val="threeDEmboss" w:sz="6" w:space="0" w:color="00B050"/>
              <w:bottom w:val="single" w:sz="4" w:space="0" w:color="00B050"/>
              <w:right w:val="single" w:sz="4" w:space="0" w:color="00B050"/>
            </w:tcBorders>
            <w:shd w:val="clear" w:color="auto" w:fill="FFF8F3"/>
            <w:vAlign w:val="center"/>
            <w:hideMark/>
          </w:tcPr>
          <w:p w14:paraId="7CBDC392" w14:textId="77777777" w:rsidR="005B4A93" w:rsidRPr="0095382A" w:rsidRDefault="005B4A93" w:rsidP="007D56D4">
            <w:pPr>
              <w:ind w:firstLine="33"/>
              <w:rPr>
                <w:rFonts w:ascii="Arial Narrow" w:hAnsi="Arial Narrow"/>
                <w:b/>
                <w:color w:val="3A003A"/>
                <w:sz w:val="20"/>
                <w:szCs w:val="20"/>
              </w:rPr>
            </w:pPr>
            <w:r w:rsidRPr="0095382A">
              <w:rPr>
                <w:rFonts w:ascii="Arial Narrow" w:hAnsi="Arial Narrow"/>
                <w:b/>
                <w:color w:val="3A003A"/>
                <w:sz w:val="20"/>
                <w:szCs w:val="20"/>
              </w:rPr>
              <w:t xml:space="preserve">           TOTAL GENERAL                                       -mii lei-</w:t>
            </w:r>
          </w:p>
        </w:tc>
        <w:tc>
          <w:tcPr>
            <w:tcW w:w="1701" w:type="dxa"/>
            <w:tcBorders>
              <w:top w:val="threeDEmboss" w:sz="6" w:space="0" w:color="00B050"/>
              <w:left w:val="single" w:sz="4" w:space="0" w:color="00B050"/>
              <w:bottom w:val="single" w:sz="4" w:space="0" w:color="00B050"/>
              <w:right w:val="single" w:sz="4" w:space="0" w:color="00B050"/>
            </w:tcBorders>
            <w:shd w:val="clear" w:color="auto" w:fill="FFF8F3"/>
            <w:vAlign w:val="center"/>
          </w:tcPr>
          <w:p w14:paraId="1704C07C" w14:textId="77777777" w:rsidR="005B4A93" w:rsidRPr="0095382A" w:rsidRDefault="005B4A93" w:rsidP="0016379B">
            <w:pPr>
              <w:jc w:val="center"/>
              <w:rPr>
                <w:rFonts w:ascii="Arial Narrow" w:hAnsi="Arial Narrow"/>
                <w:b/>
                <w:color w:val="3A003A"/>
                <w:sz w:val="20"/>
                <w:szCs w:val="20"/>
              </w:rPr>
            </w:pPr>
          </w:p>
        </w:tc>
        <w:tc>
          <w:tcPr>
            <w:tcW w:w="1276" w:type="dxa"/>
            <w:tcBorders>
              <w:top w:val="threeDEmboss" w:sz="6" w:space="0" w:color="00B050"/>
              <w:left w:val="single" w:sz="4" w:space="0" w:color="00B050"/>
              <w:bottom w:val="single" w:sz="4" w:space="0" w:color="00B050"/>
              <w:right w:val="single" w:sz="4" w:space="0" w:color="00B050"/>
            </w:tcBorders>
            <w:shd w:val="clear" w:color="auto" w:fill="FFF8F3"/>
            <w:vAlign w:val="center"/>
          </w:tcPr>
          <w:p w14:paraId="2C59260C" w14:textId="77777777" w:rsidR="005B4A93" w:rsidRPr="0095382A" w:rsidRDefault="005B4A93" w:rsidP="0016379B">
            <w:pPr>
              <w:jc w:val="center"/>
              <w:rPr>
                <w:rFonts w:ascii="Arial Narrow" w:hAnsi="Arial Narrow"/>
                <w:b/>
                <w:color w:val="3A003A"/>
                <w:sz w:val="20"/>
                <w:szCs w:val="20"/>
              </w:rPr>
            </w:pPr>
          </w:p>
        </w:tc>
        <w:tc>
          <w:tcPr>
            <w:tcW w:w="1276" w:type="dxa"/>
            <w:tcBorders>
              <w:top w:val="threeDEmboss" w:sz="6" w:space="0" w:color="00B050"/>
              <w:left w:val="single" w:sz="4" w:space="0" w:color="00B050"/>
              <w:bottom w:val="single" w:sz="4" w:space="0" w:color="00B050"/>
              <w:right w:val="threeDEmboss" w:sz="6" w:space="0" w:color="00B050"/>
            </w:tcBorders>
            <w:shd w:val="clear" w:color="auto" w:fill="FFF8F3"/>
            <w:vAlign w:val="center"/>
          </w:tcPr>
          <w:p w14:paraId="73155B65" w14:textId="77777777" w:rsidR="005B4A93" w:rsidRPr="0095382A" w:rsidRDefault="005B4A93" w:rsidP="0016379B">
            <w:pPr>
              <w:jc w:val="center"/>
              <w:rPr>
                <w:rFonts w:ascii="Arial Narrow" w:hAnsi="Arial Narrow"/>
                <w:b/>
                <w:color w:val="3A003A"/>
                <w:sz w:val="20"/>
                <w:szCs w:val="20"/>
              </w:rPr>
            </w:pPr>
          </w:p>
        </w:tc>
      </w:tr>
      <w:tr w:rsidR="005B4A93" w:rsidRPr="0095382A" w14:paraId="3CA03578" w14:textId="77777777" w:rsidTr="007D6948">
        <w:trPr>
          <w:trHeight w:hRule="exact" w:val="227"/>
        </w:trPr>
        <w:tc>
          <w:tcPr>
            <w:tcW w:w="4536" w:type="dxa"/>
            <w:tcBorders>
              <w:top w:val="single" w:sz="4" w:space="0" w:color="00B050"/>
              <w:left w:val="threeDEmboss" w:sz="6" w:space="0" w:color="00B050"/>
              <w:bottom w:val="single" w:sz="4" w:space="0" w:color="00B050"/>
              <w:right w:val="single" w:sz="4" w:space="0" w:color="00B050"/>
            </w:tcBorders>
            <w:shd w:val="clear" w:color="auto" w:fill="FFF8F3"/>
            <w:vAlign w:val="center"/>
            <w:hideMark/>
          </w:tcPr>
          <w:p w14:paraId="2478862F" w14:textId="77777777" w:rsidR="005B4A93" w:rsidRPr="0095382A" w:rsidRDefault="005B4A93" w:rsidP="007D56D4">
            <w:pPr>
              <w:ind w:firstLine="33"/>
              <w:rPr>
                <w:rFonts w:ascii="Arial Narrow" w:hAnsi="Arial Narrow"/>
                <w:b/>
                <w:color w:val="3A003A"/>
                <w:sz w:val="20"/>
                <w:szCs w:val="20"/>
              </w:rPr>
            </w:pPr>
            <w:r w:rsidRPr="0095382A">
              <w:rPr>
                <w:rFonts w:ascii="Arial Narrow" w:hAnsi="Arial Narrow"/>
                <w:b/>
                <w:color w:val="3A003A"/>
                <w:sz w:val="20"/>
                <w:szCs w:val="20"/>
              </w:rPr>
              <w:t>I. Credite de angajament</w:t>
            </w:r>
          </w:p>
        </w:tc>
        <w:tc>
          <w:tcPr>
            <w:tcW w:w="1701" w:type="dxa"/>
            <w:tcBorders>
              <w:top w:val="single" w:sz="4" w:space="0" w:color="00B050"/>
              <w:left w:val="single" w:sz="4" w:space="0" w:color="00B050"/>
              <w:bottom w:val="single" w:sz="4" w:space="0" w:color="00B050"/>
              <w:right w:val="single" w:sz="4" w:space="0" w:color="00B050"/>
            </w:tcBorders>
            <w:shd w:val="clear" w:color="auto" w:fill="FFF8F3"/>
            <w:vAlign w:val="center"/>
            <w:hideMark/>
          </w:tcPr>
          <w:p w14:paraId="3EC0855A" w14:textId="77777777" w:rsidR="005B4A93" w:rsidRPr="0095382A" w:rsidRDefault="005B4A93" w:rsidP="0016379B">
            <w:pPr>
              <w:jc w:val="center"/>
              <w:rPr>
                <w:rFonts w:ascii="Arial Narrow" w:hAnsi="Arial Narrow"/>
                <w:b/>
                <w:color w:val="3A003A"/>
                <w:sz w:val="20"/>
                <w:szCs w:val="20"/>
              </w:rPr>
            </w:pPr>
            <w:r w:rsidRPr="0095382A">
              <w:rPr>
                <w:rFonts w:ascii="Arial Narrow" w:hAnsi="Arial Narrow"/>
                <w:b/>
                <w:color w:val="3A003A"/>
                <w:sz w:val="20"/>
                <w:szCs w:val="20"/>
              </w:rPr>
              <w:t>2.663.006</w:t>
            </w:r>
          </w:p>
        </w:tc>
        <w:tc>
          <w:tcPr>
            <w:tcW w:w="1276" w:type="dxa"/>
            <w:tcBorders>
              <w:top w:val="single" w:sz="4" w:space="0" w:color="00B050"/>
              <w:left w:val="single" w:sz="4" w:space="0" w:color="00B050"/>
              <w:bottom w:val="single" w:sz="4" w:space="0" w:color="00B050"/>
              <w:right w:val="single" w:sz="4" w:space="0" w:color="00B050"/>
            </w:tcBorders>
            <w:shd w:val="clear" w:color="auto" w:fill="FFF8F3"/>
            <w:vAlign w:val="center"/>
          </w:tcPr>
          <w:p w14:paraId="7AC8A416" w14:textId="77777777" w:rsidR="005B4A93" w:rsidRPr="0095382A" w:rsidRDefault="005B4A93" w:rsidP="0016379B">
            <w:pPr>
              <w:jc w:val="center"/>
              <w:rPr>
                <w:rFonts w:ascii="Arial Narrow" w:hAnsi="Arial Narrow"/>
                <w:b/>
                <w:color w:val="3A003A"/>
                <w:sz w:val="20"/>
                <w:szCs w:val="20"/>
              </w:rPr>
            </w:pPr>
          </w:p>
        </w:tc>
        <w:tc>
          <w:tcPr>
            <w:tcW w:w="1276" w:type="dxa"/>
            <w:tcBorders>
              <w:top w:val="single" w:sz="4" w:space="0" w:color="00B050"/>
              <w:left w:val="single" w:sz="4" w:space="0" w:color="00B050"/>
              <w:bottom w:val="single" w:sz="4" w:space="0" w:color="00B050"/>
              <w:right w:val="threeDEmboss" w:sz="6" w:space="0" w:color="00B050"/>
            </w:tcBorders>
            <w:shd w:val="clear" w:color="auto" w:fill="FFF8F3"/>
            <w:vAlign w:val="center"/>
          </w:tcPr>
          <w:p w14:paraId="7E4BCA63" w14:textId="77777777" w:rsidR="005B4A93" w:rsidRPr="0095382A" w:rsidRDefault="005B4A93" w:rsidP="0016379B">
            <w:pPr>
              <w:jc w:val="center"/>
              <w:rPr>
                <w:rFonts w:ascii="Arial Narrow" w:hAnsi="Arial Narrow"/>
                <w:b/>
                <w:color w:val="3A003A"/>
                <w:sz w:val="20"/>
                <w:szCs w:val="20"/>
              </w:rPr>
            </w:pPr>
          </w:p>
        </w:tc>
      </w:tr>
      <w:tr w:rsidR="005B4A93" w:rsidRPr="0095382A" w14:paraId="176BD780" w14:textId="77777777" w:rsidTr="007D6948">
        <w:trPr>
          <w:trHeight w:hRule="exact" w:val="227"/>
        </w:trPr>
        <w:tc>
          <w:tcPr>
            <w:tcW w:w="4536" w:type="dxa"/>
            <w:tcBorders>
              <w:top w:val="single" w:sz="4" w:space="0" w:color="00B050"/>
              <w:left w:val="threeDEmboss" w:sz="6" w:space="0" w:color="00B050"/>
              <w:bottom w:val="threeDEmboss" w:sz="6" w:space="0" w:color="00B050"/>
              <w:right w:val="single" w:sz="4" w:space="0" w:color="00B050"/>
            </w:tcBorders>
            <w:shd w:val="clear" w:color="auto" w:fill="FFF8F3"/>
            <w:vAlign w:val="center"/>
            <w:hideMark/>
          </w:tcPr>
          <w:p w14:paraId="69302005" w14:textId="77777777" w:rsidR="005B4A93" w:rsidRPr="0095382A" w:rsidRDefault="005B4A93" w:rsidP="007D56D4">
            <w:pPr>
              <w:ind w:firstLine="33"/>
              <w:rPr>
                <w:rFonts w:ascii="Arial Narrow" w:hAnsi="Arial Narrow"/>
                <w:b/>
                <w:color w:val="3A003A"/>
                <w:sz w:val="20"/>
                <w:szCs w:val="20"/>
              </w:rPr>
            </w:pPr>
            <w:r w:rsidRPr="0095382A">
              <w:rPr>
                <w:rFonts w:ascii="Arial Narrow" w:hAnsi="Arial Narrow"/>
                <w:b/>
                <w:color w:val="3A003A"/>
                <w:sz w:val="20"/>
                <w:szCs w:val="20"/>
              </w:rPr>
              <w:t>II. Credite bugetare</w:t>
            </w:r>
          </w:p>
        </w:tc>
        <w:tc>
          <w:tcPr>
            <w:tcW w:w="1701" w:type="dxa"/>
            <w:tcBorders>
              <w:top w:val="single" w:sz="4" w:space="0" w:color="00B050"/>
              <w:left w:val="single" w:sz="4" w:space="0" w:color="00B050"/>
              <w:bottom w:val="threeDEmboss" w:sz="6" w:space="0" w:color="00B050"/>
              <w:right w:val="single" w:sz="4" w:space="0" w:color="00B050"/>
            </w:tcBorders>
            <w:shd w:val="clear" w:color="auto" w:fill="FFF8F3"/>
            <w:vAlign w:val="center"/>
            <w:hideMark/>
          </w:tcPr>
          <w:p w14:paraId="76496170" w14:textId="77777777" w:rsidR="005B4A93" w:rsidRPr="0095382A" w:rsidRDefault="005B4A93" w:rsidP="0016379B">
            <w:pPr>
              <w:jc w:val="center"/>
              <w:rPr>
                <w:rFonts w:ascii="Arial Narrow" w:hAnsi="Arial Narrow"/>
                <w:b/>
                <w:color w:val="3A003A"/>
                <w:sz w:val="20"/>
                <w:szCs w:val="20"/>
              </w:rPr>
            </w:pPr>
            <w:r w:rsidRPr="0095382A">
              <w:rPr>
                <w:rFonts w:ascii="Arial Narrow" w:hAnsi="Arial Narrow"/>
                <w:b/>
                <w:color w:val="3A003A"/>
                <w:sz w:val="20"/>
                <w:szCs w:val="20"/>
              </w:rPr>
              <w:t>2.629.153</w:t>
            </w:r>
          </w:p>
        </w:tc>
        <w:tc>
          <w:tcPr>
            <w:tcW w:w="1276" w:type="dxa"/>
            <w:tcBorders>
              <w:top w:val="single" w:sz="4" w:space="0" w:color="00B050"/>
              <w:left w:val="single" w:sz="4" w:space="0" w:color="00B050"/>
              <w:bottom w:val="threeDEmboss" w:sz="6" w:space="0" w:color="00B050"/>
              <w:right w:val="single" w:sz="4" w:space="0" w:color="00B050"/>
            </w:tcBorders>
            <w:shd w:val="clear" w:color="auto" w:fill="FFF8F3"/>
            <w:vAlign w:val="center"/>
          </w:tcPr>
          <w:p w14:paraId="782C0F07" w14:textId="77777777" w:rsidR="005B4A93" w:rsidRPr="0095382A" w:rsidRDefault="005B4A93" w:rsidP="0016379B">
            <w:pPr>
              <w:jc w:val="center"/>
              <w:rPr>
                <w:rFonts w:ascii="Arial Narrow" w:hAnsi="Arial Narrow"/>
                <w:b/>
                <w:color w:val="3A003A"/>
                <w:sz w:val="20"/>
                <w:szCs w:val="20"/>
              </w:rPr>
            </w:pPr>
            <w:r w:rsidRPr="0095382A">
              <w:rPr>
                <w:rFonts w:ascii="Arial Narrow" w:hAnsi="Arial Narrow"/>
                <w:b/>
                <w:color w:val="3A003A"/>
                <w:sz w:val="20"/>
                <w:szCs w:val="20"/>
              </w:rPr>
              <w:t>2.589.240</w:t>
            </w:r>
          </w:p>
        </w:tc>
        <w:tc>
          <w:tcPr>
            <w:tcW w:w="1276" w:type="dxa"/>
            <w:tcBorders>
              <w:top w:val="single" w:sz="4" w:space="0" w:color="00B050"/>
              <w:left w:val="single" w:sz="4" w:space="0" w:color="00B050"/>
              <w:bottom w:val="threeDEmboss" w:sz="6" w:space="0" w:color="00B050"/>
              <w:right w:val="threeDEmboss" w:sz="6" w:space="0" w:color="00B050"/>
            </w:tcBorders>
            <w:shd w:val="clear" w:color="auto" w:fill="FFF8F3"/>
            <w:vAlign w:val="center"/>
          </w:tcPr>
          <w:p w14:paraId="4D497DCC" w14:textId="77777777" w:rsidR="005B4A93" w:rsidRPr="0095382A" w:rsidRDefault="005B4A93" w:rsidP="0016379B">
            <w:pPr>
              <w:jc w:val="center"/>
              <w:rPr>
                <w:rFonts w:ascii="Arial Narrow" w:hAnsi="Arial Narrow"/>
                <w:b/>
                <w:color w:val="3A003A"/>
                <w:sz w:val="20"/>
                <w:szCs w:val="20"/>
              </w:rPr>
            </w:pPr>
            <w:r w:rsidRPr="0095382A">
              <w:rPr>
                <w:rFonts w:ascii="Arial Narrow" w:hAnsi="Arial Narrow"/>
                <w:b/>
                <w:color w:val="3A003A"/>
                <w:sz w:val="20"/>
                <w:szCs w:val="20"/>
              </w:rPr>
              <w:t>98,48</w:t>
            </w:r>
          </w:p>
        </w:tc>
      </w:tr>
    </w:tbl>
    <w:p w14:paraId="1F36FB8E" w14:textId="77777777" w:rsidR="005B4A93" w:rsidRPr="0095382A" w:rsidRDefault="005B4A93" w:rsidP="005B4A93">
      <w:pPr>
        <w:ind w:firstLine="720"/>
        <w:rPr>
          <w:rFonts w:ascii="Arial Narrow" w:hAnsi="Arial Narrow"/>
          <w:color w:val="3A003A"/>
          <w:sz w:val="28"/>
          <w:szCs w:val="28"/>
        </w:rPr>
      </w:pPr>
    </w:p>
    <w:p w14:paraId="1B5D36F4" w14:textId="77777777" w:rsidR="005B4A93" w:rsidRPr="0095382A" w:rsidRDefault="005B4A93" w:rsidP="005B4A93">
      <w:pPr>
        <w:ind w:firstLine="720"/>
        <w:rPr>
          <w:rFonts w:ascii="Arial Narrow" w:hAnsi="Arial Narrow"/>
          <w:b/>
          <w:color w:val="3A003A"/>
          <w:sz w:val="20"/>
          <w:szCs w:val="20"/>
        </w:rPr>
      </w:pPr>
      <w:r w:rsidRPr="0095382A">
        <w:rPr>
          <w:rFonts w:ascii="Arial Narrow" w:hAnsi="Arial Narrow"/>
          <w:color w:val="3A003A"/>
          <w:sz w:val="28"/>
          <w:szCs w:val="28"/>
        </w:rPr>
        <w:t xml:space="preserve">                                                                                                                                 </w:t>
      </w:r>
      <w:r w:rsidR="00224A1E" w:rsidRPr="0095382A">
        <w:rPr>
          <w:rFonts w:ascii="Arial Narrow" w:hAnsi="Arial Narrow"/>
          <w:b/>
          <w:color w:val="3A003A"/>
          <w:sz w:val="20"/>
          <w:szCs w:val="20"/>
        </w:rPr>
        <w:t>DNA</w:t>
      </w:r>
      <w:r w:rsidRPr="0095382A">
        <w:rPr>
          <w:rFonts w:ascii="Arial Narrow" w:hAnsi="Arial Narrow"/>
          <w:color w:val="3A003A"/>
          <w:sz w:val="28"/>
          <w:szCs w:val="28"/>
        </w:rPr>
        <w:t xml:space="preserve">                                                             </w:t>
      </w:r>
      <w:r w:rsidR="00224A1E" w:rsidRPr="0095382A">
        <w:rPr>
          <w:rFonts w:ascii="Arial Narrow" w:hAnsi="Arial Narrow"/>
          <w:color w:val="3A003A"/>
          <w:sz w:val="28"/>
          <w:szCs w:val="28"/>
        </w:rPr>
        <w:t xml:space="preserve">                 </w:t>
      </w:r>
    </w:p>
    <w:tbl>
      <w:tblPr>
        <w:tblW w:w="8789" w:type="dxa"/>
        <w:tblInd w:w="544" w:type="dxa"/>
        <w:tblBorders>
          <w:top w:val="threeDEngrave" w:sz="6"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4536"/>
        <w:gridCol w:w="1701"/>
        <w:gridCol w:w="1134"/>
        <w:gridCol w:w="1418"/>
      </w:tblGrid>
      <w:tr w:rsidR="005B4A93" w:rsidRPr="0095382A" w14:paraId="5F17BF7E" w14:textId="77777777" w:rsidTr="007D6948">
        <w:trPr>
          <w:trHeight w:val="461"/>
        </w:trPr>
        <w:tc>
          <w:tcPr>
            <w:tcW w:w="4536" w:type="dxa"/>
            <w:tcBorders>
              <w:top w:val="threeDEngrave" w:sz="6" w:space="0" w:color="00B050"/>
              <w:left w:val="threeDEngrave" w:sz="6" w:space="0" w:color="00B050"/>
              <w:bottom w:val="threeDEngrave" w:sz="6" w:space="0" w:color="00B050"/>
              <w:right w:val="single" w:sz="4" w:space="0" w:color="00B050"/>
            </w:tcBorders>
            <w:shd w:val="clear" w:color="auto" w:fill="FFF8F3"/>
            <w:vAlign w:val="center"/>
            <w:hideMark/>
          </w:tcPr>
          <w:p w14:paraId="6211E33D" w14:textId="77777777" w:rsidR="005B4A93" w:rsidRPr="0095382A" w:rsidRDefault="005B4A93" w:rsidP="00224A1E">
            <w:pPr>
              <w:ind w:firstLine="720"/>
              <w:jc w:val="center"/>
              <w:rPr>
                <w:rFonts w:ascii="Arial Narrow" w:hAnsi="Arial Narrow"/>
                <w:b/>
                <w:color w:val="3A003A"/>
                <w:sz w:val="20"/>
                <w:szCs w:val="20"/>
              </w:rPr>
            </w:pPr>
            <w:r w:rsidRPr="0095382A">
              <w:rPr>
                <w:rFonts w:ascii="Arial Narrow" w:hAnsi="Arial Narrow"/>
                <w:b/>
                <w:color w:val="3A003A"/>
                <w:sz w:val="20"/>
                <w:szCs w:val="20"/>
              </w:rPr>
              <w:t>DENUMIRE INDICATORI</w:t>
            </w:r>
          </w:p>
        </w:tc>
        <w:tc>
          <w:tcPr>
            <w:tcW w:w="1701" w:type="dxa"/>
            <w:tcBorders>
              <w:top w:val="threeDEngrave" w:sz="6" w:space="0" w:color="00B050"/>
              <w:left w:val="single" w:sz="4" w:space="0" w:color="00B050"/>
              <w:bottom w:val="threeDEngrave" w:sz="6" w:space="0" w:color="00B050"/>
              <w:right w:val="single" w:sz="4" w:space="0" w:color="00B050"/>
            </w:tcBorders>
            <w:shd w:val="clear" w:color="auto" w:fill="FFF8F3"/>
            <w:vAlign w:val="center"/>
            <w:hideMark/>
          </w:tcPr>
          <w:p w14:paraId="634788A1" w14:textId="77777777" w:rsidR="005B4A93" w:rsidRPr="0095382A" w:rsidRDefault="005B4A93" w:rsidP="00224A1E">
            <w:pPr>
              <w:jc w:val="center"/>
              <w:rPr>
                <w:rFonts w:ascii="Arial Narrow" w:hAnsi="Arial Narrow"/>
                <w:b/>
                <w:color w:val="3A003A"/>
                <w:sz w:val="20"/>
                <w:szCs w:val="20"/>
              </w:rPr>
            </w:pPr>
            <w:r w:rsidRPr="0095382A">
              <w:rPr>
                <w:rFonts w:ascii="Arial Narrow" w:hAnsi="Arial Narrow"/>
                <w:b/>
                <w:color w:val="3A003A"/>
                <w:sz w:val="20"/>
                <w:szCs w:val="20"/>
              </w:rPr>
              <w:t>BUGET FINAL APROBAT 2024</w:t>
            </w:r>
          </w:p>
        </w:tc>
        <w:tc>
          <w:tcPr>
            <w:tcW w:w="1134" w:type="dxa"/>
            <w:tcBorders>
              <w:top w:val="threeDEngrave" w:sz="6" w:space="0" w:color="00B050"/>
              <w:left w:val="single" w:sz="4" w:space="0" w:color="00B050"/>
              <w:bottom w:val="threeDEngrave" w:sz="6" w:space="0" w:color="00B050"/>
              <w:right w:val="single" w:sz="4" w:space="0" w:color="00B050"/>
            </w:tcBorders>
            <w:shd w:val="clear" w:color="auto" w:fill="FFF8F3"/>
            <w:vAlign w:val="center"/>
            <w:hideMark/>
          </w:tcPr>
          <w:p w14:paraId="4A5170CA" w14:textId="77777777" w:rsidR="005B4A93" w:rsidRPr="0095382A" w:rsidRDefault="005B4A93" w:rsidP="00224A1E">
            <w:pPr>
              <w:jc w:val="center"/>
              <w:rPr>
                <w:rFonts w:ascii="Arial Narrow" w:hAnsi="Arial Narrow"/>
                <w:b/>
                <w:color w:val="3A003A"/>
                <w:sz w:val="20"/>
                <w:szCs w:val="20"/>
              </w:rPr>
            </w:pPr>
            <w:r w:rsidRPr="0095382A">
              <w:rPr>
                <w:rFonts w:ascii="Arial Narrow" w:hAnsi="Arial Narrow"/>
                <w:b/>
                <w:color w:val="3A003A"/>
                <w:sz w:val="20"/>
                <w:szCs w:val="20"/>
              </w:rPr>
              <w:t>PLĂŢI</w:t>
            </w:r>
          </w:p>
          <w:p w14:paraId="3160C93B" w14:textId="77777777" w:rsidR="005B4A93" w:rsidRPr="0095382A" w:rsidRDefault="005B4A93" w:rsidP="00224A1E">
            <w:pPr>
              <w:jc w:val="center"/>
              <w:rPr>
                <w:rFonts w:ascii="Arial Narrow" w:hAnsi="Arial Narrow"/>
                <w:b/>
                <w:color w:val="3A003A"/>
                <w:sz w:val="20"/>
                <w:szCs w:val="20"/>
              </w:rPr>
            </w:pPr>
            <w:r w:rsidRPr="0095382A">
              <w:rPr>
                <w:rFonts w:ascii="Arial Narrow" w:hAnsi="Arial Narrow"/>
                <w:b/>
                <w:color w:val="3A003A"/>
                <w:sz w:val="20"/>
                <w:szCs w:val="20"/>
              </w:rPr>
              <w:t>2024</w:t>
            </w:r>
          </w:p>
        </w:tc>
        <w:tc>
          <w:tcPr>
            <w:tcW w:w="1418" w:type="dxa"/>
            <w:tcBorders>
              <w:top w:val="threeDEngrave" w:sz="6" w:space="0" w:color="00B050"/>
              <w:left w:val="single" w:sz="4" w:space="0" w:color="00B050"/>
              <w:bottom w:val="threeDEngrave" w:sz="6" w:space="0" w:color="00B050"/>
              <w:right w:val="threeDEngrave" w:sz="6" w:space="0" w:color="00B050"/>
            </w:tcBorders>
            <w:shd w:val="clear" w:color="auto" w:fill="FFF8F3"/>
            <w:vAlign w:val="center"/>
            <w:hideMark/>
          </w:tcPr>
          <w:p w14:paraId="691499B9" w14:textId="77777777" w:rsidR="005B4A93" w:rsidRPr="0095382A" w:rsidRDefault="005B4A93" w:rsidP="00224A1E">
            <w:pPr>
              <w:ind w:firstLine="29"/>
              <w:jc w:val="center"/>
              <w:rPr>
                <w:rFonts w:ascii="Arial Narrow" w:hAnsi="Arial Narrow"/>
                <w:b/>
                <w:color w:val="3A003A"/>
                <w:sz w:val="20"/>
                <w:szCs w:val="20"/>
              </w:rPr>
            </w:pPr>
            <w:r w:rsidRPr="0095382A">
              <w:rPr>
                <w:rFonts w:ascii="Arial Narrow" w:hAnsi="Arial Narrow"/>
                <w:b/>
                <w:color w:val="3A003A"/>
                <w:sz w:val="20"/>
                <w:szCs w:val="20"/>
              </w:rPr>
              <w:t>% plăți</w:t>
            </w:r>
          </w:p>
          <w:p w14:paraId="565A3E60" w14:textId="77777777" w:rsidR="005B4A93" w:rsidRPr="0095382A" w:rsidRDefault="005B4A93" w:rsidP="00224A1E">
            <w:pPr>
              <w:ind w:firstLine="29"/>
              <w:jc w:val="center"/>
              <w:rPr>
                <w:rFonts w:ascii="Arial Narrow" w:hAnsi="Arial Narrow"/>
                <w:b/>
                <w:color w:val="3A003A"/>
                <w:sz w:val="20"/>
                <w:szCs w:val="20"/>
              </w:rPr>
            </w:pPr>
            <w:r w:rsidRPr="0095382A">
              <w:rPr>
                <w:rFonts w:ascii="Arial Narrow" w:hAnsi="Arial Narrow"/>
                <w:b/>
                <w:color w:val="3A003A"/>
                <w:sz w:val="20"/>
                <w:szCs w:val="20"/>
              </w:rPr>
              <w:t>din buget</w:t>
            </w:r>
          </w:p>
        </w:tc>
      </w:tr>
      <w:tr w:rsidR="005B4A93" w:rsidRPr="0095382A" w14:paraId="7F8E5F71" w14:textId="77777777" w:rsidTr="00224A1E">
        <w:trPr>
          <w:trHeight w:hRule="exact" w:val="284"/>
        </w:trPr>
        <w:tc>
          <w:tcPr>
            <w:tcW w:w="4536" w:type="dxa"/>
            <w:tcBorders>
              <w:top w:val="threeDEngrave" w:sz="6" w:space="0" w:color="00B050"/>
              <w:left w:val="single" w:sz="4" w:space="0" w:color="00B050"/>
              <w:bottom w:val="single" w:sz="4" w:space="0" w:color="00B050"/>
              <w:right w:val="single" w:sz="4" w:space="0" w:color="00B050"/>
            </w:tcBorders>
            <w:shd w:val="clear" w:color="auto" w:fill="FFFFFF"/>
            <w:vAlign w:val="center"/>
            <w:hideMark/>
          </w:tcPr>
          <w:p w14:paraId="2D1A1DB7" w14:textId="77777777" w:rsidR="005B4A93" w:rsidRPr="0095382A" w:rsidRDefault="005B4A93" w:rsidP="00224A1E">
            <w:pPr>
              <w:ind w:firstLine="33"/>
              <w:rPr>
                <w:rFonts w:ascii="Arial Narrow" w:hAnsi="Arial Narrow"/>
                <w:b/>
                <w:color w:val="3A003A"/>
                <w:sz w:val="20"/>
                <w:szCs w:val="20"/>
                <w:lang w:val="fr-FR"/>
              </w:rPr>
            </w:pPr>
            <w:r w:rsidRPr="0095382A">
              <w:rPr>
                <w:rFonts w:ascii="Arial Narrow" w:hAnsi="Arial Narrow"/>
                <w:b/>
                <w:color w:val="3A003A"/>
                <w:sz w:val="20"/>
                <w:szCs w:val="20"/>
                <w:lang w:val="fr-FR"/>
              </w:rPr>
              <w:t>I. CHELTUIELI - BUGET DE STAT</w:t>
            </w:r>
          </w:p>
        </w:tc>
        <w:tc>
          <w:tcPr>
            <w:tcW w:w="1701" w:type="dxa"/>
            <w:tcBorders>
              <w:top w:val="threeDEngrave" w:sz="6" w:space="0" w:color="00B050"/>
              <w:left w:val="single" w:sz="4" w:space="0" w:color="00B050"/>
              <w:bottom w:val="single" w:sz="4" w:space="0" w:color="00B050"/>
              <w:right w:val="single" w:sz="4" w:space="0" w:color="00B050"/>
            </w:tcBorders>
            <w:shd w:val="clear" w:color="auto" w:fill="FFFFFF"/>
            <w:vAlign w:val="center"/>
          </w:tcPr>
          <w:p w14:paraId="5DF2C042" w14:textId="77777777" w:rsidR="005B4A93" w:rsidRPr="0095382A" w:rsidRDefault="005B4A93" w:rsidP="00224A1E">
            <w:pPr>
              <w:ind w:firstLine="33"/>
              <w:rPr>
                <w:rFonts w:ascii="Arial Narrow" w:hAnsi="Arial Narrow"/>
                <w:color w:val="3A003A"/>
                <w:sz w:val="20"/>
                <w:szCs w:val="20"/>
                <w:lang w:val="fr-FR"/>
              </w:rPr>
            </w:pPr>
          </w:p>
        </w:tc>
        <w:tc>
          <w:tcPr>
            <w:tcW w:w="1134" w:type="dxa"/>
            <w:tcBorders>
              <w:top w:val="threeDEngrave" w:sz="6" w:space="0" w:color="00B050"/>
              <w:left w:val="single" w:sz="4" w:space="0" w:color="00B050"/>
              <w:bottom w:val="single" w:sz="4" w:space="0" w:color="00B050"/>
              <w:right w:val="single" w:sz="4" w:space="0" w:color="00B050"/>
            </w:tcBorders>
            <w:shd w:val="clear" w:color="auto" w:fill="FFFFFF"/>
            <w:vAlign w:val="center"/>
          </w:tcPr>
          <w:p w14:paraId="44C68875" w14:textId="77777777" w:rsidR="005B4A93" w:rsidRPr="0095382A" w:rsidRDefault="005B4A93" w:rsidP="00224A1E">
            <w:pPr>
              <w:ind w:firstLine="33"/>
              <w:rPr>
                <w:rFonts w:ascii="Arial Narrow" w:hAnsi="Arial Narrow"/>
                <w:color w:val="3A003A"/>
                <w:sz w:val="20"/>
                <w:szCs w:val="20"/>
                <w:lang w:val="fr-FR"/>
              </w:rPr>
            </w:pPr>
          </w:p>
        </w:tc>
        <w:tc>
          <w:tcPr>
            <w:tcW w:w="1418" w:type="dxa"/>
            <w:tcBorders>
              <w:top w:val="threeDEngrave" w:sz="6" w:space="0" w:color="00B050"/>
              <w:left w:val="single" w:sz="4" w:space="0" w:color="00B050"/>
              <w:bottom w:val="single" w:sz="4" w:space="0" w:color="00B050"/>
              <w:right w:val="single" w:sz="4" w:space="0" w:color="00B050"/>
            </w:tcBorders>
            <w:shd w:val="clear" w:color="auto" w:fill="FFFFFF"/>
            <w:vAlign w:val="center"/>
          </w:tcPr>
          <w:p w14:paraId="0F6DBA3D" w14:textId="77777777" w:rsidR="005B4A93" w:rsidRPr="0095382A" w:rsidRDefault="005B4A93" w:rsidP="00224A1E">
            <w:pPr>
              <w:ind w:firstLine="33"/>
              <w:rPr>
                <w:rFonts w:ascii="Arial Narrow" w:hAnsi="Arial Narrow"/>
                <w:color w:val="3A003A"/>
                <w:sz w:val="20"/>
                <w:szCs w:val="20"/>
                <w:lang w:val="fr-FR"/>
              </w:rPr>
            </w:pPr>
          </w:p>
        </w:tc>
      </w:tr>
      <w:tr w:rsidR="005B4A93" w:rsidRPr="0095382A" w14:paraId="49D68A09" w14:textId="77777777" w:rsidTr="00224A1E">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13F0757A" w14:textId="77777777" w:rsidR="005B4A93" w:rsidRPr="0095382A" w:rsidRDefault="005B4A93" w:rsidP="00224A1E">
            <w:pPr>
              <w:ind w:firstLine="33"/>
              <w:rPr>
                <w:rFonts w:ascii="Arial Narrow" w:hAnsi="Arial Narrow"/>
                <w:color w:val="3A003A"/>
                <w:sz w:val="20"/>
                <w:szCs w:val="20"/>
              </w:rPr>
            </w:pPr>
            <w:r w:rsidRPr="0095382A">
              <w:rPr>
                <w:rFonts w:ascii="Arial Narrow" w:hAnsi="Arial Narrow"/>
                <w:color w:val="3A003A"/>
                <w:sz w:val="20"/>
                <w:szCs w:val="20"/>
              </w:rPr>
              <w:t>I. Credite de angajament</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0AD793E1"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333.202</w:t>
            </w: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0B50C7F4" w14:textId="77777777" w:rsidR="005B4A93" w:rsidRPr="0095382A" w:rsidRDefault="005B4A93" w:rsidP="001E0389">
            <w:pPr>
              <w:ind w:firstLine="33"/>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35138B5F" w14:textId="77777777" w:rsidR="005B4A93" w:rsidRPr="0095382A" w:rsidRDefault="005B4A93" w:rsidP="001E0389">
            <w:pPr>
              <w:ind w:firstLine="33"/>
              <w:jc w:val="center"/>
              <w:rPr>
                <w:rFonts w:ascii="Arial Narrow" w:hAnsi="Arial Narrow"/>
                <w:color w:val="3A003A"/>
                <w:sz w:val="20"/>
                <w:szCs w:val="20"/>
              </w:rPr>
            </w:pPr>
          </w:p>
        </w:tc>
      </w:tr>
      <w:tr w:rsidR="005B4A93" w:rsidRPr="0095382A" w14:paraId="778CDA73" w14:textId="77777777" w:rsidTr="00224A1E">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467A62E5" w14:textId="77777777" w:rsidR="005B4A93" w:rsidRPr="0095382A" w:rsidRDefault="005B4A93" w:rsidP="00224A1E">
            <w:pPr>
              <w:ind w:firstLine="33"/>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6030CD0C"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333.202</w:t>
            </w: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4B3727BD"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324.913</w:t>
            </w: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DFC6A75"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97,51</w:t>
            </w:r>
          </w:p>
        </w:tc>
      </w:tr>
      <w:tr w:rsidR="005B4A93" w:rsidRPr="0095382A" w14:paraId="2E7364FE" w14:textId="77777777" w:rsidTr="00224A1E">
        <w:trPr>
          <w:trHeight w:hRule="exact" w:val="227"/>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71A566B5" w14:textId="77777777" w:rsidR="005B4A93" w:rsidRPr="0095382A" w:rsidRDefault="005B4A93" w:rsidP="00224A1E">
            <w:pPr>
              <w:ind w:firstLine="33"/>
              <w:rPr>
                <w:rFonts w:ascii="Arial Narrow" w:hAnsi="Arial Narrow"/>
                <w:color w:val="3A003A"/>
                <w:sz w:val="20"/>
                <w:szCs w:val="20"/>
              </w:rPr>
            </w:pPr>
            <w:r w:rsidRPr="0095382A">
              <w:rPr>
                <w:rFonts w:ascii="Arial Narrow" w:hAnsi="Arial Narrow"/>
                <w:color w:val="3A003A"/>
                <w:sz w:val="20"/>
                <w:szCs w:val="20"/>
              </w:rPr>
              <w:t>din care:</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7162348C" w14:textId="77777777" w:rsidR="005B4A93" w:rsidRPr="0095382A" w:rsidRDefault="005B4A93" w:rsidP="001E0389">
            <w:pPr>
              <w:ind w:firstLine="33"/>
              <w:jc w:val="center"/>
              <w:rPr>
                <w:rFonts w:ascii="Arial Narrow" w:hAnsi="Arial Narrow"/>
                <w:color w:val="3A003A"/>
                <w:sz w:val="20"/>
                <w:szCs w:val="20"/>
              </w:rPr>
            </w:pP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5F86D65E" w14:textId="77777777" w:rsidR="005B4A93" w:rsidRPr="0095382A" w:rsidRDefault="005B4A93" w:rsidP="001E0389">
            <w:pPr>
              <w:ind w:firstLine="33"/>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2DAC98F" w14:textId="77777777" w:rsidR="005B4A93" w:rsidRPr="0095382A" w:rsidRDefault="005B4A93" w:rsidP="001E0389">
            <w:pPr>
              <w:ind w:firstLine="33"/>
              <w:jc w:val="center"/>
              <w:rPr>
                <w:rFonts w:ascii="Arial Narrow" w:hAnsi="Arial Narrow"/>
                <w:color w:val="3A003A"/>
                <w:sz w:val="20"/>
                <w:szCs w:val="20"/>
              </w:rPr>
            </w:pPr>
          </w:p>
        </w:tc>
      </w:tr>
      <w:tr w:rsidR="005B4A93" w:rsidRPr="0095382A" w14:paraId="5ED0CECB" w14:textId="77777777" w:rsidTr="00224A1E">
        <w:trPr>
          <w:trHeight w:hRule="exact" w:val="227"/>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1BF62949" w14:textId="77777777" w:rsidR="005B4A93" w:rsidRPr="0095382A" w:rsidRDefault="005B4A93" w:rsidP="00224A1E">
            <w:pPr>
              <w:ind w:firstLine="33"/>
              <w:rPr>
                <w:rFonts w:ascii="Arial Narrow" w:hAnsi="Arial Narrow"/>
                <w:b/>
                <w:color w:val="3A003A"/>
                <w:sz w:val="20"/>
                <w:szCs w:val="20"/>
              </w:rPr>
            </w:pPr>
            <w:r w:rsidRPr="0095382A">
              <w:rPr>
                <w:rFonts w:ascii="Arial Narrow" w:hAnsi="Arial Narrow"/>
                <w:b/>
                <w:color w:val="3A003A"/>
                <w:sz w:val="20"/>
                <w:szCs w:val="20"/>
              </w:rPr>
              <w:t>CHELTUIELI DE PERSONAL</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4D9A9429" w14:textId="77777777" w:rsidR="005B4A93" w:rsidRPr="0095382A" w:rsidRDefault="005B4A93" w:rsidP="001E0389">
            <w:pPr>
              <w:ind w:firstLine="33"/>
              <w:jc w:val="center"/>
              <w:rPr>
                <w:rFonts w:ascii="Arial Narrow" w:hAnsi="Arial Narrow"/>
                <w:color w:val="3A003A"/>
                <w:sz w:val="20"/>
                <w:szCs w:val="20"/>
              </w:rPr>
            </w:pP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3E32BD0A" w14:textId="77777777" w:rsidR="005B4A93" w:rsidRPr="0095382A" w:rsidRDefault="005B4A93" w:rsidP="001E0389">
            <w:pPr>
              <w:ind w:firstLine="33"/>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3B8B01CC" w14:textId="77777777" w:rsidR="005B4A93" w:rsidRPr="0095382A" w:rsidRDefault="005B4A93" w:rsidP="001E0389">
            <w:pPr>
              <w:ind w:firstLine="33"/>
              <w:jc w:val="center"/>
              <w:rPr>
                <w:rFonts w:ascii="Arial Narrow" w:hAnsi="Arial Narrow"/>
                <w:color w:val="3A003A"/>
                <w:sz w:val="20"/>
                <w:szCs w:val="20"/>
              </w:rPr>
            </w:pPr>
          </w:p>
        </w:tc>
      </w:tr>
      <w:tr w:rsidR="005B4A93" w:rsidRPr="0095382A" w14:paraId="4F8AD4AC" w14:textId="77777777" w:rsidTr="00224A1E">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0B9A19DE" w14:textId="77777777" w:rsidR="005B4A93" w:rsidRPr="0095382A" w:rsidRDefault="005B4A93" w:rsidP="00224A1E">
            <w:pPr>
              <w:ind w:firstLine="33"/>
              <w:rPr>
                <w:rFonts w:ascii="Arial Narrow" w:hAnsi="Arial Narrow"/>
                <w:color w:val="3A003A"/>
                <w:sz w:val="20"/>
                <w:szCs w:val="20"/>
              </w:rPr>
            </w:pPr>
            <w:r w:rsidRPr="0095382A">
              <w:rPr>
                <w:rFonts w:ascii="Arial Narrow" w:hAnsi="Arial Narrow"/>
                <w:color w:val="3A003A"/>
                <w:sz w:val="20"/>
                <w:szCs w:val="20"/>
              </w:rPr>
              <w:t>I. Credite de angajament</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31DEFE24"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291.765</w:t>
            </w: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52C87029" w14:textId="77777777" w:rsidR="005B4A93" w:rsidRPr="0095382A" w:rsidRDefault="005B4A93" w:rsidP="001E0389">
            <w:pPr>
              <w:ind w:firstLine="33"/>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E83C0DD" w14:textId="77777777" w:rsidR="005B4A93" w:rsidRPr="0095382A" w:rsidRDefault="005B4A93" w:rsidP="001E0389">
            <w:pPr>
              <w:ind w:firstLine="33"/>
              <w:jc w:val="center"/>
              <w:rPr>
                <w:rFonts w:ascii="Arial Narrow" w:hAnsi="Arial Narrow"/>
                <w:color w:val="3A003A"/>
                <w:sz w:val="20"/>
                <w:szCs w:val="20"/>
              </w:rPr>
            </w:pPr>
          </w:p>
        </w:tc>
      </w:tr>
      <w:tr w:rsidR="005B4A93" w:rsidRPr="0095382A" w14:paraId="65F17DFB" w14:textId="77777777" w:rsidTr="00224A1E">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1C0DA407" w14:textId="77777777" w:rsidR="005B4A93" w:rsidRPr="0095382A" w:rsidRDefault="005B4A93" w:rsidP="00224A1E">
            <w:pPr>
              <w:ind w:firstLine="33"/>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525A5657"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291.765</w:t>
            </w: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6EAF317A"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290.565</w:t>
            </w: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20A0869"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99,58</w:t>
            </w:r>
          </w:p>
        </w:tc>
      </w:tr>
      <w:tr w:rsidR="005B4A93" w:rsidRPr="0095382A" w14:paraId="22011132" w14:textId="77777777" w:rsidTr="00224A1E">
        <w:trPr>
          <w:trHeight w:hRule="exact" w:val="227"/>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7C7AFE37" w14:textId="77777777" w:rsidR="005B4A93" w:rsidRPr="0095382A" w:rsidRDefault="005B4A93" w:rsidP="00224A1E">
            <w:pPr>
              <w:ind w:firstLine="33"/>
              <w:rPr>
                <w:rFonts w:ascii="Arial Narrow" w:hAnsi="Arial Narrow"/>
                <w:b/>
                <w:color w:val="3A003A"/>
                <w:sz w:val="20"/>
                <w:szCs w:val="20"/>
              </w:rPr>
            </w:pPr>
            <w:r w:rsidRPr="0095382A">
              <w:rPr>
                <w:rFonts w:ascii="Arial Narrow" w:hAnsi="Arial Narrow"/>
                <w:b/>
                <w:color w:val="3A003A"/>
                <w:sz w:val="20"/>
                <w:szCs w:val="20"/>
              </w:rPr>
              <w:t>BUNURI ŞI SERVICII</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157783BC" w14:textId="77777777" w:rsidR="005B4A93" w:rsidRPr="0095382A" w:rsidRDefault="005B4A93" w:rsidP="001E0389">
            <w:pPr>
              <w:ind w:firstLine="33"/>
              <w:jc w:val="center"/>
              <w:rPr>
                <w:rFonts w:ascii="Arial Narrow" w:hAnsi="Arial Narrow"/>
                <w:color w:val="3A003A"/>
                <w:sz w:val="20"/>
                <w:szCs w:val="20"/>
              </w:rPr>
            </w:pP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25059199" w14:textId="77777777" w:rsidR="005B4A93" w:rsidRPr="0095382A" w:rsidRDefault="005B4A93" w:rsidP="001E0389">
            <w:pPr>
              <w:ind w:firstLine="33"/>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1AF6D4D" w14:textId="77777777" w:rsidR="005B4A93" w:rsidRPr="0095382A" w:rsidRDefault="005B4A93" w:rsidP="001E0389">
            <w:pPr>
              <w:ind w:firstLine="33"/>
              <w:jc w:val="center"/>
              <w:rPr>
                <w:rFonts w:ascii="Arial Narrow" w:hAnsi="Arial Narrow"/>
                <w:color w:val="3A003A"/>
                <w:sz w:val="20"/>
                <w:szCs w:val="20"/>
              </w:rPr>
            </w:pPr>
          </w:p>
        </w:tc>
      </w:tr>
      <w:tr w:rsidR="005B4A93" w:rsidRPr="0095382A" w14:paraId="23F5D81F" w14:textId="77777777" w:rsidTr="00224A1E">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1DFD660F" w14:textId="77777777" w:rsidR="005B4A93" w:rsidRPr="0095382A" w:rsidRDefault="005B4A93" w:rsidP="00224A1E">
            <w:pPr>
              <w:ind w:firstLine="33"/>
              <w:rPr>
                <w:rFonts w:ascii="Arial Narrow" w:hAnsi="Arial Narrow"/>
                <w:color w:val="3A003A"/>
                <w:sz w:val="20"/>
                <w:szCs w:val="20"/>
              </w:rPr>
            </w:pPr>
            <w:r w:rsidRPr="0095382A">
              <w:rPr>
                <w:rFonts w:ascii="Arial Narrow" w:hAnsi="Arial Narrow"/>
                <w:color w:val="3A003A"/>
                <w:sz w:val="20"/>
                <w:szCs w:val="20"/>
              </w:rPr>
              <w:t>I. Credite de angajament</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1D411E73"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24.849</w:t>
            </w: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6639E2D0" w14:textId="77777777" w:rsidR="005B4A93" w:rsidRPr="0095382A" w:rsidRDefault="005B4A93" w:rsidP="001E0389">
            <w:pPr>
              <w:ind w:firstLine="33"/>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5BF38E0" w14:textId="77777777" w:rsidR="005B4A93" w:rsidRPr="0095382A" w:rsidRDefault="005B4A93" w:rsidP="001E0389">
            <w:pPr>
              <w:ind w:firstLine="33"/>
              <w:jc w:val="center"/>
              <w:rPr>
                <w:rFonts w:ascii="Arial Narrow" w:hAnsi="Arial Narrow"/>
                <w:color w:val="3A003A"/>
                <w:sz w:val="20"/>
                <w:szCs w:val="20"/>
              </w:rPr>
            </w:pPr>
          </w:p>
        </w:tc>
      </w:tr>
      <w:tr w:rsidR="005B4A93" w:rsidRPr="0095382A" w14:paraId="3112FDD2" w14:textId="77777777" w:rsidTr="00224A1E">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2970E292" w14:textId="77777777" w:rsidR="005B4A93" w:rsidRPr="0095382A" w:rsidRDefault="005B4A93" w:rsidP="00224A1E">
            <w:pPr>
              <w:ind w:firstLine="33"/>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6AB0D58D"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24.849</w:t>
            </w: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1CFD6C40"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18.926</w:t>
            </w: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12E878D"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76,16</w:t>
            </w:r>
          </w:p>
        </w:tc>
      </w:tr>
      <w:tr w:rsidR="005B4A93" w:rsidRPr="0095382A" w14:paraId="575B922F" w14:textId="77777777" w:rsidTr="00224A1E">
        <w:trPr>
          <w:trHeight w:val="359"/>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0A033B6" w14:textId="77777777" w:rsidR="005B4A93" w:rsidRPr="0095382A" w:rsidRDefault="005B4A93" w:rsidP="001E0389">
            <w:pPr>
              <w:ind w:firstLine="33"/>
              <w:jc w:val="both"/>
              <w:rPr>
                <w:rFonts w:ascii="Arial Narrow" w:hAnsi="Arial Narrow"/>
                <w:b/>
                <w:color w:val="3A003A"/>
                <w:sz w:val="20"/>
                <w:szCs w:val="20"/>
              </w:rPr>
            </w:pPr>
            <w:r w:rsidRPr="0095382A">
              <w:rPr>
                <w:rFonts w:ascii="Arial Narrow" w:hAnsi="Arial Narrow"/>
                <w:b/>
                <w:color w:val="3A003A"/>
                <w:sz w:val="20"/>
                <w:szCs w:val="20"/>
              </w:rPr>
              <w:t xml:space="preserve">PROIECTE CU FINANTARE DIN FONDURI EXTERNE NERAMBURSABILE (FEN) </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5CEC9F76" w14:textId="77777777" w:rsidR="005B4A93" w:rsidRPr="0095382A" w:rsidRDefault="005B4A93" w:rsidP="001E0389">
            <w:pPr>
              <w:ind w:firstLine="33"/>
              <w:jc w:val="center"/>
              <w:rPr>
                <w:rFonts w:ascii="Arial Narrow" w:hAnsi="Arial Narrow"/>
                <w:color w:val="3A003A"/>
                <w:sz w:val="20"/>
                <w:szCs w:val="20"/>
              </w:rPr>
            </w:pP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7CAE639B" w14:textId="77777777" w:rsidR="005B4A93" w:rsidRPr="0095382A" w:rsidRDefault="005B4A93" w:rsidP="001E0389">
            <w:pPr>
              <w:ind w:firstLine="33"/>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930272C" w14:textId="77777777" w:rsidR="005B4A93" w:rsidRPr="0095382A" w:rsidRDefault="005B4A93" w:rsidP="001E0389">
            <w:pPr>
              <w:ind w:firstLine="33"/>
              <w:jc w:val="center"/>
              <w:rPr>
                <w:rFonts w:ascii="Arial Narrow" w:hAnsi="Arial Narrow"/>
                <w:color w:val="3A003A"/>
                <w:sz w:val="20"/>
                <w:szCs w:val="20"/>
              </w:rPr>
            </w:pPr>
          </w:p>
        </w:tc>
      </w:tr>
      <w:tr w:rsidR="005B4A93" w:rsidRPr="0095382A" w14:paraId="744E65AB" w14:textId="77777777" w:rsidTr="00224A1E">
        <w:trPr>
          <w:trHeight w:val="201"/>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F03EEB0" w14:textId="77777777" w:rsidR="005B4A93" w:rsidRPr="0095382A" w:rsidRDefault="005B4A93" w:rsidP="00224A1E">
            <w:pPr>
              <w:ind w:firstLine="33"/>
              <w:rPr>
                <w:rFonts w:ascii="Arial Narrow" w:hAnsi="Arial Narrow"/>
                <w:color w:val="3A003A"/>
                <w:sz w:val="20"/>
                <w:szCs w:val="20"/>
              </w:rPr>
            </w:pPr>
            <w:r w:rsidRPr="0095382A">
              <w:rPr>
                <w:rFonts w:ascii="Arial Narrow" w:hAnsi="Arial Narrow"/>
                <w:color w:val="3A003A"/>
                <w:sz w:val="20"/>
                <w:szCs w:val="20"/>
              </w:rPr>
              <w:t>I. Credite de angajament</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04E8B912"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228</w:t>
            </w: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6F10A700" w14:textId="77777777" w:rsidR="005B4A93" w:rsidRPr="0095382A" w:rsidRDefault="005B4A93" w:rsidP="001E0389">
            <w:pPr>
              <w:ind w:firstLine="33"/>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CE3A56E" w14:textId="77777777" w:rsidR="005B4A93" w:rsidRPr="0095382A" w:rsidRDefault="005B4A93" w:rsidP="001E0389">
            <w:pPr>
              <w:ind w:firstLine="33"/>
              <w:jc w:val="center"/>
              <w:rPr>
                <w:rFonts w:ascii="Arial Narrow" w:hAnsi="Arial Narrow"/>
                <w:color w:val="3A003A"/>
                <w:sz w:val="20"/>
                <w:szCs w:val="20"/>
              </w:rPr>
            </w:pPr>
          </w:p>
        </w:tc>
      </w:tr>
      <w:tr w:rsidR="005B4A93" w:rsidRPr="0095382A" w14:paraId="2EEF4BDB" w14:textId="77777777" w:rsidTr="00224A1E">
        <w:trPr>
          <w:trHeight w:val="234"/>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7E9F42EF" w14:textId="77777777" w:rsidR="005B4A93" w:rsidRPr="0095382A" w:rsidRDefault="005B4A93" w:rsidP="00224A1E">
            <w:pPr>
              <w:ind w:firstLine="33"/>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3ED7C7BB"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228</w:t>
            </w: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771622FA"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211</w:t>
            </w: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748CD0E"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92,54</w:t>
            </w:r>
          </w:p>
        </w:tc>
      </w:tr>
      <w:tr w:rsidR="005B4A93" w:rsidRPr="0095382A" w14:paraId="21630F76" w14:textId="77777777" w:rsidTr="00224A1E">
        <w:trPr>
          <w:trHeight w:val="280"/>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D3DEC1F" w14:textId="77777777" w:rsidR="005B4A93" w:rsidRPr="0095382A" w:rsidRDefault="005B4A93" w:rsidP="00224A1E">
            <w:pPr>
              <w:ind w:firstLine="33"/>
              <w:rPr>
                <w:rFonts w:ascii="Arial Narrow" w:hAnsi="Arial Narrow"/>
                <w:b/>
                <w:color w:val="3A003A"/>
                <w:sz w:val="20"/>
                <w:szCs w:val="20"/>
              </w:rPr>
            </w:pPr>
            <w:r w:rsidRPr="0095382A">
              <w:rPr>
                <w:rFonts w:ascii="Arial Narrow" w:hAnsi="Arial Narrow"/>
                <w:b/>
                <w:color w:val="3A003A"/>
                <w:sz w:val="20"/>
                <w:szCs w:val="20"/>
              </w:rPr>
              <w:lastRenderedPageBreak/>
              <w:t>ASISTENȚĂ SOCIALĂ</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3B9839C1" w14:textId="77777777" w:rsidR="005B4A93" w:rsidRPr="0095382A" w:rsidRDefault="005B4A93" w:rsidP="001E0389">
            <w:pPr>
              <w:ind w:firstLine="33"/>
              <w:jc w:val="center"/>
              <w:rPr>
                <w:rFonts w:ascii="Arial Narrow" w:hAnsi="Arial Narrow"/>
                <w:color w:val="3A003A"/>
                <w:sz w:val="20"/>
                <w:szCs w:val="20"/>
              </w:rPr>
            </w:pP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59EC6872" w14:textId="77777777" w:rsidR="005B4A93" w:rsidRPr="0095382A" w:rsidRDefault="005B4A93" w:rsidP="001E0389">
            <w:pPr>
              <w:ind w:firstLine="33"/>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D6FB441" w14:textId="77777777" w:rsidR="005B4A93" w:rsidRPr="0095382A" w:rsidRDefault="005B4A93" w:rsidP="001E0389">
            <w:pPr>
              <w:ind w:firstLine="33"/>
              <w:jc w:val="center"/>
              <w:rPr>
                <w:rFonts w:ascii="Arial Narrow" w:hAnsi="Arial Narrow"/>
                <w:color w:val="3A003A"/>
                <w:sz w:val="20"/>
                <w:szCs w:val="20"/>
              </w:rPr>
            </w:pPr>
          </w:p>
        </w:tc>
      </w:tr>
      <w:tr w:rsidR="005B4A93" w:rsidRPr="0095382A" w14:paraId="5627CE7E" w14:textId="77777777" w:rsidTr="00224A1E">
        <w:trPr>
          <w:trHeight w:val="283"/>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7054E048" w14:textId="77777777" w:rsidR="005B4A93" w:rsidRPr="0095382A" w:rsidRDefault="005B4A93" w:rsidP="00224A1E">
            <w:pPr>
              <w:ind w:firstLine="33"/>
              <w:rPr>
                <w:rFonts w:ascii="Arial Narrow" w:hAnsi="Arial Narrow"/>
                <w:color w:val="3A003A"/>
                <w:sz w:val="20"/>
                <w:szCs w:val="20"/>
              </w:rPr>
            </w:pPr>
            <w:r w:rsidRPr="0095382A">
              <w:rPr>
                <w:rFonts w:ascii="Arial Narrow" w:hAnsi="Arial Narrow"/>
                <w:color w:val="3A003A"/>
                <w:sz w:val="20"/>
                <w:szCs w:val="20"/>
              </w:rPr>
              <w:t>I. Credite de angajament</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032D0FC3"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48</w:t>
            </w: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72C26B00" w14:textId="77777777" w:rsidR="005B4A93" w:rsidRPr="0095382A" w:rsidRDefault="005B4A93" w:rsidP="001E0389">
            <w:pPr>
              <w:ind w:firstLine="33"/>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78FE3ED" w14:textId="77777777" w:rsidR="005B4A93" w:rsidRPr="0095382A" w:rsidRDefault="005B4A93" w:rsidP="001E0389">
            <w:pPr>
              <w:ind w:firstLine="33"/>
              <w:jc w:val="center"/>
              <w:rPr>
                <w:rFonts w:ascii="Arial Narrow" w:hAnsi="Arial Narrow"/>
                <w:color w:val="3A003A"/>
                <w:sz w:val="20"/>
                <w:szCs w:val="20"/>
              </w:rPr>
            </w:pPr>
          </w:p>
        </w:tc>
      </w:tr>
      <w:tr w:rsidR="005B4A93" w:rsidRPr="0095382A" w14:paraId="3961DD3D" w14:textId="77777777" w:rsidTr="00224A1E">
        <w:trPr>
          <w:trHeight w:val="359"/>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02997FB" w14:textId="77777777" w:rsidR="005B4A93" w:rsidRPr="0095382A" w:rsidRDefault="005B4A93" w:rsidP="00224A1E">
            <w:pPr>
              <w:ind w:firstLine="33"/>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66B85AB6"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48</w:t>
            </w: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497CF2D9"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47</w:t>
            </w: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97D5CE7"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97,91</w:t>
            </w:r>
          </w:p>
        </w:tc>
      </w:tr>
      <w:tr w:rsidR="005B4A93" w:rsidRPr="0095382A" w14:paraId="31E65E87" w14:textId="77777777" w:rsidTr="00224A1E">
        <w:trPr>
          <w:trHeight w:val="359"/>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7A714666" w14:textId="77777777" w:rsidR="005B4A93" w:rsidRPr="0095382A" w:rsidRDefault="005B4A93" w:rsidP="001E0389">
            <w:pPr>
              <w:ind w:firstLine="33"/>
              <w:jc w:val="both"/>
              <w:rPr>
                <w:rFonts w:ascii="Arial Narrow" w:hAnsi="Arial Narrow"/>
                <w:b/>
                <w:color w:val="3A003A"/>
                <w:sz w:val="20"/>
                <w:szCs w:val="20"/>
              </w:rPr>
            </w:pPr>
            <w:r w:rsidRPr="0095382A">
              <w:rPr>
                <w:rFonts w:ascii="Arial Narrow" w:hAnsi="Arial Narrow"/>
                <w:b/>
                <w:color w:val="3A003A"/>
                <w:sz w:val="20"/>
                <w:szCs w:val="20"/>
              </w:rPr>
              <w:t>PROIECTE CU FINANTARE DIN FONDURI EXTERNE NERAMBURSABILE AFERENTE CADRULUI FINANCIAR 2014-2020 ȘI DIN FONDUL DE MODERNIZARE</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66A69DB4" w14:textId="77777777" w:rsidR="005B4A93" w:rsidRPr="0095382A" w:rsidRDefault="005B4A93" w:rsidP="001E0389">
            <w:pPr>
              <w:ind w:firstLine="33"/>
              <w:jc w:val="center"/>
              <w:rPr>
                <w:rFonts w:ascii="Arial Narrow" w:hAnsi="Arial Narrow"/>
                <w:color w:val="3A003A"/>
                <w:sz w:val="20"/>
                <w:szCs w:val="20"/>
              </w:rPr>
            </w:pP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20FCFCE7" w14:textId="77777777" w:rsidR="005B4A93" w:rsidRPr="0095382A" w:rsidRDefault="005B4A93" w:rsidP="001E0389">
            <w:pPr>
              <w:ind w:firstLine="33"/>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47EDCB9" w14:textId="77777777" w:rsidR="005B4A93" w:rsidRPr="0095382A" w:rsidRDefault="005B4A93" w:rsidP="001E0389">
            <w:pPr>
              <w:ind w:firstLine="33"/>
              <w:jc w:val="center"/>
              <w:rPr>
                <w:rFonts w:ascii="Arial Narrow" w:hAnsi="Arial Narrow"/>
                <w:color w:val="3A003A"/>
                <w:sz w:val="20"/>
                <w:szCs w:val="20"/>
              </w:rPr>
            </w:pPr>
          </w:p>
        </w:tc>
      </w:tr>
      <w:tr w:rsidR="005B4A93" w:rsidRPr="0095382A" w14:paraId="6C1D5F9B" w14:textId="77777777" w:rsidTr="00224A1E">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6DC53928" w14:textId="77777777" w:rsidR="005B4A93" w:rsidRPr="0095382A" w:rsidRDefault="005B4A93" w:rsidP="00224A1E">
            <w:pPr>
              <w:ind w:firstLine="33"/>
              <w:rPr>
                <w:rFonts w:ascii="Arial Narrow" w:hAnsi="Arial Narrow"/>
                <w:color w:val="3A003A"/>
                <w:sz w:val="20"/>
                <w:szCs w:val="20"/>
              </w:rPr>
            </w:pPr>
            <w:r w:rsidRPr="0095382A">
              <w:rPr>
                <w:rFonts w:ascii="Arial Narrow" w:hAnsi="Arial Narrow"/>
                <w:color w:val="3A003A"/>
                <w:sz w:val="20"/>
                <w:szCs w:val="20"/>
              </w:rPr>
              <w:t>I. Credite de angajament</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422EA4C0"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8.568</w:t>
            </w: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12731EE9" w14:textId="77777777" w:rsidR="005B4A93" w:rsidRPr="0095382A" w:rsidRDefault="005B4A93" w:rsidP="001E0389">
            <w:pPr>
              <w:ind w:firstLine="33"/>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5759D38" w14:textId="77777777" w:rsidR="005B4A93" w:rsidRPr="0095382A" w:rsidRDefault="005B4A93" w:rsidP="001E0389">
            <w:pPr>
              <w:ind w:firstLine="33"/>
              <w:jc w:val="center"/>
              <w:rPr>
                <w:rFonts w:ascii="Arial Narrow" w:hAnsi="Arial Narrow"/>
                <w:color w:val="3A003A"/>
                <w:sz w:val="20"/>
                <w:szCs w:val="20"/>
              </w:rPr>
            </w:pPr>
          </w:p>
        </w:tc>
      </w:tr>
      <w:tr w:rsidR="005B4A93" w:rsidRPr="0095382A" w14:paraId="77E89303" w14:textId="77777777" w:rsidTr="00224A1E">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3DE9BD96" w14:textId="77777777" w:rsidR="005B4A93" w:rsidRPr="0095382A" w:rsidRDefault="005B4A93" w:rsidP="00224A1E">
            <w:pPr>
              <w:ind w:firstLine="33"/>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4B1AFC22"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8.568</w:t>
            </w:r>
          </w:p>
        </w:tc>
        <w:tc>
          <w:tcPr>
            <w:tcW w:w="1134"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6547799E"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8.281</w:t>
            </w: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211975E"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96,65</w:t>
            </w:r>
          </w:p>
        </w:tc>
      </w:tr>
      <w:tr w:rsidR="005B4A93" w:rsidRPr="0095382A" w14:paraId="3C06A05E" w14:textId="77777777" w:rsidTr="00224A1E">
        <w:trPr>
          <w:trHeight w:hRule="exact" w:val="203"/>
        </w:trPr>
        <w:tc>
          <w:tcPr>
            <w:tcW w:w="4536" w:type="dxa"/>
            <w:tcBorders>
              <w:top w:val="single" w:sz="4" w:space="0" w:color="00B050"/>
              <w:left w:val="single" w:sz="4" w:space="0" w:color="00B050"/>
              <w:bottom w:val="single" w:sz="4" w:space="0" w:color="00B050"/>
              <w:right w:val="single" w:sz="4" w:space="0" w:color="00B050"/>
            </w:tcBorders>
            <w:shd w:val="clear" w:color="auto" w:fill="auto"/>
            <w:vAlign w:val="center"/>
          </w:tcPr>
          <w:p w14:paraId="305CDE31" w14:textId="77777777" w:rsidR="005B4A93" w:rsidRPr="0095382A" w:rsidRDefault="005B4A93" w:rsidP="00224A1E">
            <w:pPr>
              <w:ind w:firstLine="33"/>
              <w:rPr>
                <w:rFonts w:ascii="Arial Narrow" w:hAnsi="Arial Narrow"/>
                <w:b/>
                <w:color w:val="3A003A"/>
                <w:sz w:val="20"/>
                <w:szCs w:val="20"/>
              </w:rPr>
            </w:pPr>
            <w:r w:rsidRPr="0095382A">
              <w:rPr>
                <w:rFonts w:ascii="Arial Narrow" w:hAnsi="Arial Narrow"/>
                <w:b/>
                <w:color w:val="3A003A"/>
                <w:sz w:val="20"/>
                <w:szCs w:val="20"/>
              </w:rPr>
              <w:t>ALTE CHELTUIELI</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75C4D131" w14:textId="77777777" w:rsidR="005B4A93" w:rsidRPr="0095382A" w:rsidRDefault="005B4A93" w:rsidP="001E0389">
            <w:pPr>
              <w:ind w:firstLine="33"/>
              <w:jc w:val="center"/>
              <w:rPr>
                <w:rFonts w:ascii="Arial Narrow" w:hAnsi="Arial Narrow"/>
                <w:color w:val="3A003A"/>
                <w:sz w:val="20"/>
                <w:szCs w:val="20"/>
              </w:rPr>
            </w:pP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A9A4B60" w14:textId="77777777" w:rsidR="005B4A93" w:rsidRPr="0095382A" w:rsidRDefault="005B4A93" w:rsidP="001E0389">
            <w:pPr>
              <w:ind w:firstLine="33"/>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C4A5E0B" w14:textId="77777777" w:rsidR="005B4A93" w:rsidRPr="0095382A" w:rsidRDefault="005B4A93" w:rsidP="001E0389">
            <w:pPr>
              <w:ind w:firstLine="33"/>
              <w:jc w:val="center"/>
              <w:rPr>
                <w:rFonts w:ascii="Arial Narrow" w:hAnsi="Arial Narrow"/>
                <w:color w:val="3A003A"/>
                <w:sz w:val="20"/>
                <w:szCs w:val="20"/>
              </w:rPr>
            </w:pPr>
          </w:p>
        </w:tc>
      </w:tr>
      <w:tr w:rsidR="005B4A93" w:rsidRPr="0095382A" w14:paraId="3997901A" w14:textId="77777777" w:rsidTr="00224A1E">
        <w:trPr>
          <w:trHeight w:hRule="exact" w:val="280"/>
        </w:trPr>
        <w:tc>
          <w:tcPr>
            <w:tcW w:w="4536" w:type="dxa"/>
            <w:tcBorders>
              <w:top w:val="single" w:sz="4" w:space="0" w:color="00B050"/>
              <w:left w:val="single" w:sz="4" w:space="0" w:color="00B050"/>
              <w:bottom w:val="single" w:sz="4" w:space="0" w:color="00B050"/>
              <w:right w:val="single" w:sz="4" w:space="0" w:color="00B050"/>
            </w:tcBorders>
            <w:shd w:val="clear" w:color="auto" w:fill="auto"/>
            <w:vAlign w:val="center"/>
          </w:tcPr>
          <w:p w14:paraId="6542FDDA" w14:textId="77777777" w:rsidR="005B4A93" w:rsidRPr="0095382A" w:rsidRDefault="005B4A93" w:rsidP="00224A1E">
            <w:pPr>
              <w:ind w:firstLine="33"/>
              <w:rPr>
                <w:rFonts w:ascii="Arial Narrow" w:hAnsi="Arial Narrow"/>
                <w:color w:val="3A003A"/>
                <w:sz w:val="20"/>
                <w:szCs w:val="20"/>
              </w:rPr>
            </w:pPr>
            <w:r w:rsidRPr="0095382A">
              <w:rPr>
                <w:rFonts w:ascii="Arial Narrow" w:hAnsi="Arial Narrow"/>
                <w:color w:val="3A003A"/>
                <w:sz w:val="20"/>
                <w:szCs w:val="20"/>
              </w:rPr>
              <w:t>I. Credite de angajament</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56118DE1"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3</w:t>
            </w: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7A7CC9FA" w14:textId="77777777" w:rsidR="005B4A93" w:rsidRPr="0095382A" w:rsidRDefault="005B4A93" w:rsidP="001E0389">
            <w:pPr>
              <w:ind w:firstLine="33"/>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05D6279" w14:textId="77777777" w:rsidR="005B4A93" w:rsidRPr="0095382A" w:rsidRDefault="005B4A93" w:rsidP="001E0389">
            <w:pPr>
              <w:ind w:firstLine="33"/>
              <w:jc w:val="center"/>
              <w:rPr>
                <w:rFonts w:ascii="Arial Narrow" w:hAnsi="Arial Narrow"/>
                <w:color w:val="3A003A"/>
                <w:sz w:val="20"/>
                <w:szCs w:val="20"/>
              </w:rPr>
            </w:pPr>
          </w:p>
        </w:tc>
      </w:tr>
      <w:tr w:rsidR="005B4A93" w:rsidRPr="0095382A" w14:paraId="1EFF960D" w14:textId="77777777" w:rsidTr="00224A1E">
        <w:trPr>
          <w:trHeight w:hRule="exact" w:val="284"/>
        </w:trPr>
        <w:tc>
          <w:tcPr>
            <w:tcW w:w="4536" w:type="dxa"/>
            <w:tcBorders>
              <w:top w:val="single" w:sz="4" w:space="0" w:color="00B050"/>
              <w:left w:val="single" w:sz="4" w:space="0" w:color="00B050"/>
              <w:bottom w:val="single" w:sz="4" w:space="0" w:color="00B050"/>
              <w:right w:val="single" w:sz="4" w:space="0" w:color="00B050"/>
            </w:tcBorders>
            <w:shd w:val="clear" w:color="auto" w:fill="auto"/>
            <w:vAlign w:val="center"/>
          </w:tcPr>
          <w:p w14:paraId="06800E9D" w14:textId="77777777" w:rsidR="005B4A93" w:rsidRPr="0095382A" w:rsidRDefault="005B4A93" w:rsidP="00224A1E">
            <w:pPr>
              <w:ind w:firstLine="33"/>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79BD565A"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3</w:t>
            </w: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FA6B92C"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3</w:t>
            </w: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A1ABE33"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100,00</w:t>
            </w:r>
          </w:p>
        </w:tc>
      </w:tr>
      <w:tr w:rsidR="005B4A93" w:rsidRPr="0095382A" w14:paraId="724A79E0" w14:textId="77777777" w:rsidTr="00224A1E">
        <w:trPr>
          <w:trHeight w:hRule="exact" w:val="731"/>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E2C3D4D" w14:textId="77777777" w:rsidR="005B4A93" w:rsidRPr="0095382A" w:rsidRDefault="005B4A93" w:rsidP="001E0389">
            <w:pPr>
              <w:ind w:firstLine="33"/>
              <w:jc w:val="both"/>
              <w:rPr>
                <w:rFonts w:ascii="Arial Narrow" w:hAnsi="Arial Narrow"/>
                <w:b/>
                <w:color w:val="3A003A"/>
                <w:sz w:val="20"/>
                <w:szCs w:val="20"/>
              </w:rPr>
            </w:pPr>
            <w:r w:rsidRPr="0095382A">
              <w:rPr>
                <w:rFonts w:ascii="Arial Narrow" w:hAnsi="Arial Narrow"/>
                <w:b/>
                <w:color w:val="3A003A"/>
                <w:sz w:val="20"/>
                <w:szCs w:val="20"/>
              </w:rPr>
              <w:t>PROIECTE CU FINANŢARE DIN SUMELE REPREZENTÂND ASISTENŢĂ FINANCIARĂ NERAMBURSABILĂ AFERENTĂ PNRR</w:t>
            </w:r>
          </w:p>
          <w:p w14:paraId="12387EE1" w14:textId="77777777" w:rsidR="005B4A93" w:rsidRPr="0095382A" w:rsidRDefault="005B4A93" w:rsidP="00224A1E">
            <w:pPr>
              <w:ind w:firstLine="33"/>
              <w:rPr>
                <w:rFonts w:ascii="Arial Narrow" w:hAnsi="Arial Narrow"/>
                <w:color w:val="3A003A"/>
                <w:sz w:val="20"/>
                <w:szCs w:val="20"/>
              </w:rPr>
            </w:pP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1C68314B" w14:textId="77777777" w:rsidR="005B4A93" w:rsidRPr="0095382A" w:rsidRDefault="005B4A93" w:rsidP="001E0389">
            <w:pPr>
              <w:ind w:firstLine="33"/>
              <w:jc w:val="center"/>
              <w:rPr>
                <w:rFonts w:ascii="Arial Narrow" w:hAnsi="Arial Narrow"/>
                <w:color w:val="3A003A"/>
                <w:sz w:val="20"/>
                <w:szCs w:val="20"/>
              </w:rPr>
            </w:pP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437BC85" w14:textId="77777777" w:rsidR="005B4A93" w:rsidRPr="0095382A" w:rsidRDefault="005B4A93" w:rsidP="001E0389">
            <w:pPr>
              <w:ind w:firstLine="33"/>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94835F3" w14:textId="77777777" w:rsidR="005B4A93" w:rsidRPr="0095382A" w:rsidRDefault="005B4A93" w:rsidP="001E0389">
            <w:pPr>
              <w:ind w:firstLine="33"/>
              <w:jc w:val="center"/>
              <w:rPr>
                <w:rFonts w:ascii="Arial Narrow" w:hAnsi="Arial Narrow"/>
                <w:color w:val="3A003A"/>
                <w:sz w:val="20"/>
                <w:szCs w:val="20"/>
              </w:rPr>
            </w:pPr>
          </w:p>
        </w:tc>
      </w:tr>
      <w:tr w:rsidR="005B4A93" w:rsidRPr="0095382A" w14:paraId="129405E4" w14:textId="77777777" w:rsidTr="00224A1E">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2E3274F8" w14:textId="77777777" w:rsidR="005B4A93" w:rsidRPr="0095382A" w:rsidRDefault="005B4A93" w:rsidP="00224A1E">
            <w:pPr>
              <w:ind w:firstLine="33"/>
              <w:rPr>
                <w:rFonts w:ascii="Arial Narrow" w:hAnsi="Arial Narrow"/>
                <w:color w:val="3A003A"/>
                <w:sz w:val="20"/>
                <w:szCs w:val="20"/>
              </w:rPr>
            </w:pPr>
            <w:r w:rsidRPr="0095382A">
              <w:rPr>
                <w:rFonts w:ascii="Arial Narrow" w:hAnsi="Arial Narrow"/>
                <w:color w:val="3A003A"/>
                <w:sz w:val="20"/>
                <w:szCs w:val="20"/>
              </w:rPr>
              <w:t>I. Credite de angajament</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60BE2BD4"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4.035</w:t>
            </w: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7AA446C5" w14:textId="77777777" w:rsidR="005B4A93" w:rsidRPr="0095382A" w:rsidRDefault="005B4A93" w:rsidP="001E0389">
            <w:pPr>
              <w:ind w:firstLine="33"/>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B3BDCD8" w14:textId="77777777" w:rsidR="005B4A93" w:rsidRPr="0095382A" w:rsidRDefault="005B4A93" w:rsidP="001E0389">
            <w:pPr>
              <w:ind w:firstLine="33"/>
              <w:jc w:val="center"/>
              <w:rPr>
                <w:rFonts w:ascii="Arial Narrow" w:hAnsi="Arial Narrow"/>
                <w:color w:val="3A003A"/>
                <w:sz w:val="20"/>
                <w:szCs w:val="20"/>
              </w:rPr>
            </w:pPr>
          </w:p>
        </w:tc>
      </w:tr>
      <w:tr w:rsidR="005B4A93" w:rsidRPr="0095382A" w14:paraId="45AF7A20" w14:textId="77777777" w:rsidTr="00224A1E">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53B2B0E0" w14:textId="77777777" w:rsidR="005B4A93" w:rsidRPr="0095382A" w:rsidRDefault="005B4A93" w:rsidP="00224A1E">
            <w:pPr>
              <w:ind w:firstLine="33"/>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0938724C"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4.035</w:t>
            </w: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58576D2"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3.977</w:t>
            </w: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7C2C2C61"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98,56</w:t>
            </w:r>
          </w:p>
        </w:tc>
      </w:tr>
      <w:tr w:rsidR="005B4A93" w:rsidRPr="0095382A" w14:paraId="52E2D787" w14:textId="77777777" w:rsidTr="00224A1E">
        <w:trPr>
          <w:trHeight w:hRule="exact" w:val="227"/>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77ED053F" w14:textId="77777777" w:rsidR="005B4A93" w:rsidRPr="0095382A" w:rsidRDefault="005B4A93" w:rsidP="00224A1E">
            <w:pPr>
              <w:ind w:firstLine="33"/>
              <w:rPr>
                <w:rFonts w:ascii="Arial Narrow" w:hAnsi="Arial Narrow"/>
                <w:b/>
                <w:color w:val="3A003A"/>
                <w:sz w:val="20"/>
                <w:szCs w:val="20"/>
              </w:rPr>
            </w:pPr>
            <w:r w:rsidRPr="0095382A">
              <w:rPr>
                <w:rFonts w:ascii="Arial Narrow" w:hAnsi="Arial Narrow"/>
                <w:b/>
                <w:color w:val="3A003A"/>
                <w:sz w:val="20"/>
                <w:szCs w:val="20"/>
              </w:rPr>
              <w:t>ACTIVE NEFINANCIARE</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5AEF4A1B" w14:textId="77777777" w:rsidR="005B4A93" w:rsidRPr="0095382A" w:rsidRDefault="005B4A93" w:rsidP="001E0389">
            <w:pPr>
              <w:ind w:firstLine="33"/>
              <w:jc w:val="center"/>
              <w:rPr>
                <w:rFonts w:ascii="Arial Narrow" w:hAnsi="Arial Narrow"/>
                <w:color w:val="3A003A"/>
                <w:sz w:val="20"/>
                <w:szCs w:val="20"/>
              </w:rPr>
            </w:pP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8FAD057" w14:textId="77777777" w:rsidR="005B4A93" w:rsidRPr="0095382A" w:rsidRDefault="005B4A93" w:rsidP="001E0389">
            <w:pPr>
              <w:ind w:firstLine="33"/>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39176DFA" w14:textId="77777777" w:rsidR="005B4A93" w:rsidRPr="0095382A" w:rsidRDefault="005B4A93" w:rsidP="001E0389">
            <w:pPr>
              <w:ind w:firstLine="33"/>
              <w:jc w:val="center"/>
              <w:rPr>
                <w:rFonts w:ascii="Arial Narrow" w:hAnsi="Arial Narrow"/>
                <w:color w:val="3A003A"/>
                <w:sz w:val="20"/>
                <w:szCs w:val="20"/>
              </w:rPr>
            </w:pPr>
          </w:p>
        </w:tc>
      </w:tr>
      <w:tr w:rsidR="005B4A93" w:rsidRPr="0095382A" w14:paraId="0639231B" w14:textId="77777777" w:rsidTr="00224A1E">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6373295D" w14:textId="77777777" w:rsidR="005B4A93" w:rsidRPr="0095382A" w:rsidRDefault="005B4A93" w:rsidP="00224A1E">
            <w:pPr>
              <w:ind w:firstLine="33"/>
              <w:rPr>
                <w:rFonts w:ascii="Arial Narrow" w:hAnsi="Arial Narrow"/>
                <w:color w:val="3A003A"/>
                <w:sz w:val="20"/>
                <w:szCs w:val="20"/>
              </w:rPr>
            </w:pPr>
            <w:r w:rsidRPr="0095382A">
              <w:rPr>
                <w:rFonts w:ascii="Arial Narrow" w:hAnsi="Arial Narrow"/>
                <w:color w:val="3A003A"/>
                <w:sz w:val="20"/>
                <w:szCs w:val="20"/>
              </w:rPr>
              <w:t>I. Credite de angajament</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5406AE06"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3.706</w:t>
            </w: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F4F02D5" w14:textId="77777777" w:rsidR="005B4A93" w:rsidRPr="0095382A" w:rsidRDefault="005B4A93" w:rsidP="001E0389">
            <w:pPr>
              <w:ind w:firstLine="33"/>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352C7960" w14:textId="77777777" w:rsidR="005B4A93" w:rsidRPr="0095382A" w:rsidRDefault="005B4A93" w:rsidP="001E0389">
            <w:pPr>
              <w:ind w:firstLine="33"/>
              <w:jc w:val="center"/>
              <w:rPr>
                <w:rFonts w:ascii="Arial Narrow" w:hAnsi="Arial Narrow"/>
                <w:color w:val="3A003A"/>
                <w:sz w:val="20"/>
                <w:szCs w:val="20"/>
              </w:rPr>
            </w:pPr>
          </w:p>
        </w:tc>
      </w:tr>
      <w:tr w:rsidR="005B4A93" w:rsidRPr="0095382A" w14:paraId="3C4E68AB" w14:textId="77777777" w:rsidTr="00224A1E">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5904845F" w14:textId="77777777" w:rsidR="005B4A93" w:rsidRPr="0095382A" w:rsidRDefault="005B4A93" w:rsidP="00224A1E">
            <w:pPr>
              <w:ind w:firstLine="33"/>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1D5707E1"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3.706</w:t>
            </w: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ED614A3"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3.662</w:t>
            </w: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5E27925"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98,81</w:t>
            </w:r>
          </w:p>
        </w:tc>
      </w:tr>
      <w:tr w:rsidR="005B4A93" w:rsidRPr="0095382A" w14:paraId="2DD4A350" w14:textId="77777777" w:rsidTr="00224A1E">
        <w:trPr>
          <w:trHeight w:hRule="exact" w:val="440"/>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27123500" w14:textId="77777777" w:rsidR="005B4A93" w:rsidRPr="0095382A" w:rsidRDefault="005B4A93" w:rsidP="001E0389">
            <w:pPr>
              <w:ind w:left="33"/>
              <w:jc w:val="both"/>
              <w:rPr>
                <w:rFonts w:ascii="Arial Narrow" w:hAnsi="Arial Narrow"/>
                <w:b/>
                <w:color w:val="3A003A"/>
                <w:sz w:val="20"/>
                <w:szCs w:val="20"/>
              </w:rPr>
            </w:pPr>
            <w:r w:rsidRPr="0095382A">
              <w:rPr>
                <w:rFonts w:ascii="Arial Narrow" w:hAnsi="Arial Narrow"/>
                <w:b/>
                <w:color w:val="3A003A"/>
                <w:sz w:val="20"/>
                <w:szCs w:val="20"/>
                <w:lang w:val="es-ES"/>
              </w:rPr>
              <w:t xml:space="preserve">PLĂȚI EFECTUATE ÎN ANII PRECEDENȚI ȘI RECUPERATE ÎN </w:t>
            </w:r>
            <w:r w:rsidRPr="0095382A">
              <w:rPr>
                <w:rFonts w:ascii="Arial Narrow" w:hAnsi="Arial Narrow"/>
                <w:b/>
                <w:color w:val="3A003A"/>
                <w:sz w:val="20"/>
                <w:szCs w:val="20"/>
              </w:rPr>
              <w:t>ANUL CURENT</w:t>
            </w:r>
          </w:p>
        </w:tc>
        <w:tc>
          <w:tcPr>
            <w:tcW w:w="1701"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088026B" w14:textId="77777777" w:rsidR="005B4A93" w:rsidRPr="0095382A" w:rsidRDefault="005B4A93" w:rsidP="001E0389">
            <w:pPr>
              <w:ind w:firstLine="33"/>
              <w:jc w:val="center"/>
              <w:rPr>
                <w:rFonts w:ascii="Arial Narrow" w:hAnsi="Arial Narrow"/>
                <w:color w:val="3A003A"/>
                <w:sz w:val="20"/>
                <w:szCs w:val="20"/>
              </w:rPr>
            </w:pP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7CD165EF" w14:textId="77777777" w:rsidR="005B4A93" w:rsidRPr="0095382A" w:rsidRDefault="005B4A93" w:rsidP="001E0389">
            <w:pPr>
              <w:ind w:firstLine="33"/>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8408255" w14:textId="77777777" w:rsidR="005B4A93" w:rsidRPr="0095382A" w:rsidRDefault="005B4A93" w:rsidP="001E0389">
            <w:pPr>
              <w:ind w:firstLine="33"/>
              <w:jc w:val="center"/>
              <w:rPr>
                <w:rFonts w:ascii="Arial Narrow" w:hAnsi="Arial Narrow"/>
                <w:color w:val="3A003A"/>
                <w:sz w:val="20"/>
                <w:szCs w:val="20"/>
              </w:rPr>
            </w:pPr>
          </w:p>
        </w:tc>
      </w:tr>
      <w:tr w:rsidR="005B4A93" w:rsidRPr="0095382A" w14:paraId="47A5EE0C" w14:textId="77777777" w:rsidTr="00224A1E">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518A02E3" w14:textId="77777777" w:rsidR="005B4A93" w:rsidRPr="0095382A" w:rsidRDefault="005B4A93" w:rsidP="00224A1E">
            <w:pPr>
              <w:ind w:firstLine="33"/>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369D9B9A" w14:textId="77777777" w:rsidR="005B4A93" w:rsidRPr="0095382A" w:rsidRDefault="005B4A93" w:rsidP="001E0389">
            <w:pPr>
              <w:ind w:firstLine="33"/>
              <w:jc w:val="center"/>
              <w:rPr>
                <w:rFonts w:ascii="Arial Narrow" w:hAnsi="Arial Narrow"/>
                <w:color w:val="3A003A"/>
                <w:sz w:val="20"/>
                <w:szCs w:val="20"/>
              </w:rPr>
            </w:pP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7673451"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-759</w:t>
            </w: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D4EEB4F"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w:t>
            </w:r>
          </w:p>
        </w:tc>
      </w:tr>
      <w:tr w:rsidR="005B4A93" w:rsidRPr="0095382A" w14:paraId="54C1BC87" w14:textId="77777777" w:rsidTr="00224A1E">
        <w:trPr>
          <w:trHeight w:hRule="exact" w:val="227"/>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43AA0C9D" w14:textId="77777777" w:rsidR="005B4A93" w:rsidRPr="0095382A" w:rsidRDefault="005B4A93" w:rsidP="00224A1E">
            <w:pPr>
              <w:ind w:firstLine="33"/>
              <w:rPr>
                <w:rFonts w:ascii="Arial Narrow" w:hAnsi="Arial Narrow"/>
                <w:b/>
                <w:color w:val="3A003A"/>
                <w:sz w:val="20"/>
                <w:szCs w:val="20"/>
              </w:rPr>
            </w:pPr>
            <w:r w:rsidRPr="0095382A">
              <w:rPr>
                <w:rFonts w:ascii="Arial Narrow" w:hAnsi="Arial Narrow"/>
                <w:b/>
                <w:color w:val="3A003A"/>
                <w:sz w:val="20"/>
                <w:szCs w:val="20"/>
              </w:rPr>
              <w:t>II. FONDURI EXTERNE NERAMBURSABILE</w:t>
            </w:r>
          </w:p>
        </w:tc>
        <w:tc>
          <w:tcPr>
            <w:tcW w:w="1701" w:type="dxa"/>
            <w:tcBorders>
              <w:top w:val="single" w:sz="4" w:space="0" w:color="00B050"/>
              <w:left w:val="single" w:sz="4" w:space="0" w:color="00B050"/>
              <w:bottom w:val="single" w:sz="4" w:space="0" w:color="00B050"/>
              <w:right w:val="single" w:sz="4" w:space="0" w:color="00B050"/>
            </w:tcBorders>
            <w:shd w:val="clear" w:color="auto" w:fill="FFFFFF"/>
          </w:tcPr>
          <w:p w14:paraId="6DB2BD19" w14:textId="77777777" w:rsidR="005B4A93" w:rsidRPr="0095382A" w:rsidRDefault="005B4A93" w:rsidP="001E0389">
            <w:pPr>
              <w:ind w:firstLine="33"/>
              <w:jc w:val="center"/>
              <w:rPr>
                <w:rFonts w:ascii="Arial Narrow" w:hAnsi="Arial Narrow"/>
                <w:color w:val="3A003A"/>
                <w:sz w:val="20"/>
                <w:szCs w:val="20"/>
              </w:rPr>
            </w:pPr>
          </w:p>
        </w:tc>
        <w:tc>
          <w:tcPr>
            <w:tcW w:w="1134" w:type="dxa"/>
            <w:tcBorders>
              <w:top w:val="single" w:sz="4" w:space="0" w:color="00B050"/>
              <w:left w:val="single" w:sz="4" w:space="0" w:color="00B050"/>
              <w:bottom w:val="single" w:sz="4" w:space="0" w:color="00B050"/>
              <w:right w:val="single" w:sz="4" w:space="0" w:color="00B050"/>
            </w:tcBorders>
            <w:shd w:val="clear" w:color="auto" w:fill="FFFFFF"/>
          </w:tcPr>
          <w:p w14:paraId="7D0D4EA8" w14:textId="77777777" w:rsidR="005B4A93" w:rsidRPr="0095382A" w:rsidRDefault="005B4A93" w:rsidP="001E0389">
            <w:pPr>
              <w:ind w:firstLine="33"/>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tcPr>
          <w:p w14:paraId="028F7680" w14:textId="77777777" w:rsidR="005B4A93" w:rsidRPr="0095382A" w:rsidRDefault="005B4A93" w:rsidP="001E0389">
            <w:pPr>
              <w:ind w:firstLine="33"/>
              <w:jc w:val="center"/>
              <w:rPr>
                <w:rFonts w:ascii="Arial Narrow" w:hAnsi="Arial Narrow"/>
                <w:color w:val="3A003A"/>
                <w:sz w:val="20"/>
                <w:szCs w:val="20"/>
              </w:rPr>
            </w:pPr>
          </w:p>
        </w:tc>
      </w:tr>
      <w:tr w:rsidR="005B4A93" w:rsidRPr="0095382A" w14:paraId="05C67002" w14:textId="77777777" w:rsidTr="00224A1E">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276A7172" w14:textId="77777777" w:rsidR="005B4A93" w:rsidRPr="0095382A" w:rsidRDefault="005B4A93" w:rsidP="00224A1E">
            <w:pPr>
              <w:ind w:firstLine="33"/>
              <w:rPr>
                <w:rFonts w:ascii="Arial Narrow" w:hAnsi="Arial Narrow"/>
                <w:color w:val="3A003A"/>
                <w:sz w:val="20"/>
                <w:szCs w:val="20"/>
              </w:rPr>
            </w:pPr>
            <w:r w:rsidRPr="0095382A">
              <w:rPr>
                <w:rFonts w:ascii="Arial Narrow" w:hAnsi="Arial Narrow"/>
                <w:color w:val="3A003A"/>
                <w:sz w:val="20"/>
                <w:szCs w:val="20"/>
              </w:rPr>
              <w:t>I. Credite de angajament</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398EEA32"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6.359</w:t>
            </w: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3ABB5A74" w14:textId="77777777" w:rsidR="005B4A93" w:rsidRPr="0095382A" w:rsidRDefault="005B4A93" w:rsidP="001E0389">
            <w:pPr>
              <w:ind w:firstLine="33"/>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089E942" w14:textId="77777777" w:rsidR="005B4A93" w:rsidRPr="0095382A" w:rsidRDefault="005B4A93" w:rsidP="001E0389">
            <w:pPr>
              <w:ind w:firstLine="33"/>
              <w:jc w:val="center"/>
              <w:rPr>
                <w:rFonts w:ascii="Arial Narrow" w:hAnsi="Arial Narrow"/>
                <w:color w:val="3A003A"/>
                <w:sz w:val="20"/>
                <w:szCs w:val="20"/>
              </w:rPr>
            </w:pPr>
          </w:p>
        </w:tc>
      </w:tr>
      <w:tr w:rsidR="005B4A93" w:rsidRPr="0095382A" w14:paraId="67F2EC19" w14:textId="77777777" w:rsidTr="00224A1E">
        <w:trPr>
          <w:trHeight w:hRule="exact" w:val="227"/>
        </w:trPr>
        <w:tc>
          <w:tcPr>
            <w:tcW w:w="4536" w:type="dxa"/>
            <w:tcBorders>
              <w:top w:val="single" w:sz="4" w:space="0" w:color="00B050"/>
              <w:left w:val="single" w:sz="4" w:space="0" w:color="00B050"/>
              <w:bottom w:val="threeDEmboss" w:sz="6" w:space="0" w:color="00B050"/>
              <w:right w:val="single" w:sz="4" w:space="0" w:color="00B050"/>
            </w:tcBorders>
            <w:vAlign w:val="center"/>
            <w:hideMark/>
          </w:tcPr>
          <w:p w14:paraId="28C3A6D7" w14:textId="77777777" w:rsidR="005B4A93" w:rsidRPr="0095382A" w:rsidRDefault="005B4A93" w:rsidP="00224A1E">
            <w:pPr>
              <w:ind w:firstLine="33"/>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threeDEmboss" w:sz="6" w:space="0" w:color="00B050"/>
              <w:right w:val="single" w:sz="4" w:space="0" w:color="00B050"/>
            </w:tcBorders>
            <w:shd w:val="clear" w:color="000000" w:fill="FFFFFF"/>
            <w:vAlign w:val="center"/>
            <w:hideMark/>
          </w:tcPr>
          <w:p w14:paraId="74E43CBA"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6.515</w:t>
            </w:r>
          </w:p>
        </w:tc>
        <w:tc>
          <w:tcPr>
            <w:tcW w:w="1134" w:type="dxa"/>
            <w:tcBorders>
              <w:top w:val="single" w:sz="4" w:space="0" w:color="00B050"/>
              <w:left w:val="single" w:sz="4" w:space="0" w:color="00B050"/>
              <w:bottom w:val="threeDEmboss" w:sz="6" w:space="0" w:color="00B050"/>
              <w:right w:val="single" w:sz="4" w:space="0" w:color="00B050"/>
            </w:tcBorders>
            <w:shd w:val="clear" w:color="auto" w:fill="FFFFFF"/>
            <w:vAlign w:val="center"/>
          </w:tcPr>
          <w:p w14:paraId="72FA955E"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4.420</w:t>
            </w:r>
          </w:p>
        </w:tc>
        <w:tc>
          <w:tcPr>
            <w:tcW w:w="1418" w:type="dxa"/>
            <w:tcBorders>
              <w:top w:val="single" w:sz="4" w:space="0" w:color="00B050"/>
              <w:left w:val="single" w:sz="4" w:space="0" w:color="00B050"/>
              <w:bottom w:val="threeDEmboss" w:sz="6" w:space="0" w:color="00B050"/>
              <w:right w:val="single" w:sz="4" w:space="0" w:color="00B050"/>
            </w:tcBorders>
            <w:shd w:val="clear" w:color="auto" w:fill="FFFFFF"/>
            <w:vAlign w:val="center"/>
          </w:tcPr>
          <w:p w14:paraId="12412346" w14:textId="77777777" w:rsidR="005B4A93" w:rsidRPr="0095382A" w:rsidRDefault="005B4A93" w:rsidP="001E0389">
            <w:pPr>
              <w:ind w:firstLine="33"/>
              <w:jc w:val="center"/>
              <w:rPr>
                <w:rFonts w:ascii="Arial Narrow" w:hAnsi="Arial Narrow"/>
                <w:color w:val="3A003A"/>
                <w:sz w:val="20"/>
                <w:szCs w:val="20"/>
              </w:rPr>
            </w:pPr>
            <w:r w:rsidRPr="0095382A">
              <w:rPr>
                <w:rFonts w:ascii="Arial Narrow" w:hAnsi="Arial Narrow"/>
                <w:color w:val="3A003A"/>
                <w:sz w:val="20"/>
                <w:szCs w:val="20"/>
              </w:rPr>
              <w:t>67,84</w:t>
            </w:r>
          </w:p>
        </w:tc>
      </w:tr>
      <w:tr w:rsidR="005B4A93" w:rsidRPr="0095382A" w14:paraId="47E2F34F" w14:textId="77777777" w:rsidTr="00225E11">
        <w:trPr>
          <w:trHeight w:hRule="exact" w:val="284"/>
        </w:trPr>
        <w:tc>
          <w:tcPr>
            <w:tcW w:w="4536" w:type="dxa"/>
            <w:tcBorders>
              <w:top w:val="threeDEmboss" w:sz="6" w:space="0" w:color="00B050"/>
              <w:left w:val="threeDEmboss" w:sz="6" w:space="0" w:color="00B050"/>
              <w:bottom w:val="single" w:sz="4" w:space="0" w:color="00B050"/>
              <w:right w:val="single" w:sz="4" w:space="0" w:color="00B050"/>
            </w:tcBorders>
            <w:shd w:val="clear" w:color="auto" w:fill="FFF8F3"/>
            <w:vAlign w:val="center"/>
            <w:hideMark/>
          </w:tcPr>
          <w:p w14:paraId="6D5879B5" w14:textId="77777777" w:rsidR="005B4A93" w:rsidRPr="0095382A" w:rsidRDefault="005B4A93" w:rsidP="00224A1E">
            <w:pPr>
              <w:ind w:firstLine="33"/>
              <w:rPr>
                <w:rFonts w:ascii="Arial Narrow" w:hAnsi="Arial Narrow"/>
                <w:b/>
                <w:color w:val="3A003A"/>
                <w:sz w:val="20"/>
                <w:szCs w:val="20"/>
              </w:rPr>
            </w:pPr>
            <w:r w:rsidRPr="0095382A">
              <w:rPr>
                <w:rFonts w:ascii="Arial Narrow" w:hAnsi="Arial Narrow"/>
                <w:b/>
                <w:color w:val="3A003A"/>
                <w:sz w:val="20"/>
                <w:szCs w:val="20"/>
              </w:rPr>
              <w:t xml:space="preserve">           TOTAL GENERAL                                       -mii lei-</w:t>
            </w:r>
          </w:p>
        </w:tc>
        <w:tc>
          <w:tcPr>
            <w:tcW w:w="1701" w:type="dxa"/>
            <w:tcBorders>
              <w:top w:val="threeDEmboss" w:sz="6" w:space="0" w:color="00B050"/>
              <w:left w:val="single" w:sz="4" w:space="0" w:color="00B050"/>
              <w:bottom w:val="single" w:sz="4" w:space="0" w:color="00B050"/>
              <w:right w:val="single" w:sz="4" w:space="0" w:color="00B050"/>
            </w:tcBorders>
            <w:shd w:val="clear" w:color="auto" w:fill="FFF8F3"/>
          </w:tcPr>
          <w:p w14:paraId="764213E7" w14:textId="77777777" w:rsidR="005B4A93" w:rsidRPr="0095382A" w:rsidRDefault="005B4A93" w:rsidP="001E0389">
            <w:pPr>
              <w:ind w:firstLine="33"/>
              <w:jc w:val="center"/>
              <w:rPr>
                <w:rFonts w:ascii="Arial Narrow" w:hAnsi="Arial Narrow"/>
                <w:b/>
                <w:color w:val="3A003A"/>
                <w:sz w:val="20"/>
                <w:szCs w:val="20"/>
              </w:rPr>
            </w:pPr>
          </w:p>
        </w:tc>
        <w:tc>
          <w:tcPr>
            <w:tcW w:w="1134" w:type="dxa"/>
            <w:tcBorders>
              <w:top w:val="threeDEmboss" w:sz="6" w:space="0" w:color="00B050"/>
              <w:left w:val="single" w:sz="4" w:space="0" w:color="00B050"/>
              <w:bottom w:val="single" w:sz="4" w:space="0" w:color="00B050"/>
              <w:right w:val="single" w:sz="4" w:space="0" w:color="00B050"/>
            </w:tcBorders>
            <w:shd w:val="clear" w:color="auto" w:fill="FFF8F3"/>
          </w:tcPr>
          <w:p w14:paraId="60028E8F" w14:textId="77777777" w:rsidR="005B4A93" w:rsidRPr="0095382A" w:rsidRDefault="005B4A93" w:rsidP="001E0389">
            <w:pPr>
              <w:ind w:firstLine="33"/>
              <w:jc w:val="center"/>
              <w:rPr>
                <w:rFonts w:ascii="Arial Narrow" w:hAnsi="Arial Narrow"/>
                <w:b/>
                <w:color w:val="3A003A"/>
                <w:sz w:val="20"/>
                <w:szCs w:val="20"/>
              </w:rPr>
            </w:pPr>
          </w:p>
        </w:tc>
        <w:tc>
          <w:tcPr>
            <w:tcW w:w="1418" w:type="dxa"/>
            <w:tcBorders>
              <w:top w:val="threeDEmboss" w:sz="6" w:space="0" w:color="00B050"/>
              <w:left w:val="single" w:sz="4" w:space="0" w:color="00B050"/>
              <w:bottom w:val="single" w:sz="4" w:space="0" w:color="00B050"/>
              <w:right w:val="threeDEmboss" w:sz="6" w:space="0" w:color="00B050"/>
            </w:tcBorders>
            <w:shd w:val="clear" w:color="auto" w:fill="FFF8F3"/>
          </w:tcPr>
          <w:p w14:paraId="5D23F7B6" w14:textId="77777777" w:rsidR="005B4A93" w:rsidRPr="0095382A" w:rsidRDefault="005B4A93" w:rsidP="001E0389">
            <w:pPr>
              <w:ind w:firstLine="33"/>
              <w:jc w:val="center"/>
              <w:rPr>
                <w:rFonts w:ascii="Arial Narrow" w:hAnsi="Arial Narrow"/>
                <w:b/>
                <w:color w:val="3A003A"/>
                <w:sz w:val="20"/>
                <w:szCs w:val="20"/>
              </w:rPr>
            </w:pPr>
          </w:p>
        </w:tc>
      </w:tr>
      <w:tr w:rsidR="005B4A93" w:rsidRPr="0095382A" w14:paraId="74858669" w14:textId="77777777" w:rsidTr="00225E11">
        <w:trPr>
          <w:trHeight w:hRule="exact" w:val="227"/>
        </w:trPr>
        <w:tc>
          <w:tcPr>
            <w:tcW w:w="4536" w:type="dxa"/>
            <w:tcBorders>
              <w:top w:val="single" w:sz="4" w:space="0" w:color="00B050"/>
              <w:left w:val="threeDEmboss" w:sz="6" w:space="0" w:color="00B050"/>
              <w:bottom w:val="single" w:sz="4" w:space="0" w:color="00B050"/>
              <w:right w:val="single" w:sz="4" w:space="0" w:color="00B050"/>
            </w:tcBorders>
            <w:shd w:val="clear" w:color="auto" w:fill="FFF8F3"/>
            <w:vAlign w:val="center"/>
            <w:hideMark/>
          </w:tcPr>
          <w:p w14:paraId="689CF0A5" w14:textId="77777777" w:rsidR="005B4A93" w:rsidRPr="0095382A" w:rsidRDefault="005B4A93" w:rsidP="00224A1E">
            <w:pPr>
              <w:ind w:firstLine="33"/>
              <w:rPr>
                <w:rFonts w:ascii="Arial Narrow" w:hAnsi="Arial Narrow"/>
                <w:b/>
                <w:color w:val="3A003A"/>
                <w:sz w:val="20"/>
                <w:szCs w:val="20"/>
              </w:rPr>
            </w:pPr>
            <w:r w:rsidRPr="0095382A">
              <w:rPr>
                <w:rFonts w:ascii="Arial Narrow" w:hAnsi="Arial Narrow"/>
                <w:b/>
                <w:color w:val="3A003A"/>
                <w:sz w:val="20"/>
                <w:szCs w:val="20"/>
              </w:rPr>
              <w:t>I. Credite de angajament</w:t>
            </w:r>
          </w:p>
        </w:tc>
        <w:tc>
          <w:tcPr>
            <w:tcW w:w="1701" w:type="dxa"/>
            <w:tcBorders>
              <w:top w:val="single" w:sz="4" w:space="0" w:color="00B050"/>
              <w:left w:val="single" w:sz="4" w:space="0" w:color="00B050"/>
              <w:bottom w:val="single" w:sz="4" w:space="0" w:color="00B050"/>
              <w:right w:val="single" w:sz="4" w:space="0" w:color="00B050"/>
            </w:tcBorders>
            <w:shd w:val="clear" w:color="auto" w:fill="FFF8F3"/>
            <w:vAlign w:val="center"/>
            <w:hideMark/>
          </w:tcPr>
          <w:p w14:paraId="67C8C6B3" w14:textId="77777777" w:rsidR="005B4A93" w:rsidRPr="0095382A" w:rsidRDefault="005B4A93" w:rsidP="001E0389">
            <w:pPr>
              <w:ind w:firstLine="33"/>
              <w:jc w:val="center"/>
              <w:rPr>
                <w:rFonts w:ascii="Arial Narrow" w:hAnsi="Arial Narrow"/>
                <w:b/>
                <w:color w:val="3A003A"/>
                <w:sz w:val="20"/>
                <w:szCs w:val="20"/>
              </w:rPr>
            </w:pPr>
            <w:r w:rsidRPr="0095382A">
              <w:rPr>
                <w:rFonts w:ascii="Arial Narrow" w:hAnsi="Arial Narrow"/>
                <w:b/>
                <w:color w:val="3A003A"/>
                <w:sz w:val="20"/>
                <w:szCs w:val="20"/>
              </w:rPr>
              <w:t>339.561</w:t>
            </w:r>
          </w:p>
        </w:tc>
        <w:tc>
          <w:tcPr>
            <w:tcW w:w="1134" w:type="dxa"/>
            <w:tcBorders>
              <w:top w:val="single" w:sz="4" w:space="0" w:color="00B050"/>
              <w:left w:val="single" w:sz="4" w:space="0" w:color="00B050"/>
              <w:bottom w:val="single" w:sz="4" w:space="0" w:color="00B050"/>
              <w:right w:val="single" w:sz="4" w:space="0" w:color="00B050"/>
            </w:tcBorders>
            <w:shd w:val="clear" w:color="auto" w:fill="FFF8F3"/>
            <w:vAlign w:val="center"/>
          </w:tcPr>
          <w:p w14:paraId="1C7BBC49" w14:textId="77777777" w:rsidR="005B4A93" w:rsidRPr="0095382A" w:rsidRDefault="005B4A93" w:rsidP="001E0389">
            <w:pPr>
              <w:ind w:firstLine="33"/>
              <w:jc w:val="center"/>
              <w:rPr>
                <w:rFonts w:ascii="Arial Narrow" w:hAnsi="Arial Narrow"/>
                <w:b/>
                <w:color w:val="3A003A"/>
                <w:sz w:val="20"/>
                <w:szCs w:val="20"/>
              </w:rPr>
            </w:pPr>
          </w:p>
        </w:tc>
        <w:tc>
          <w:tcPr>
            <w:tcW w:w="1418" w:type="dxa"/>
            <w:tcBorders>
              <w:top w:val="single" w:sz="4" w:space="0" w:color="00B050"/>
              <w:left w:val="single" w:sz="4" w:space="0" w:color="00B050"/>
              <w:bottom w:val="single" w:sz="4" w:space="0" w:color="00B050"/>
              <w:right w:val="threeDEmboss" w:sz="6" w:space="0" w:color="00B050"/>
            </w:tcBorders>
            <w:shd w:val="clear" w:color="auto" w:fill="FFF8F3"/>
            <w:vAlign w:val="center"/>
          </w:tcPr>
          <w:p w14:paraId="51F30EA4" w14:textId="77777777" w:rsidR="005B4A93" w:rsidRPr="0095382A" w:rsidRDefault="005B4A93" w:rsidP="001E0389">
            <w:pPr>
              <w:ind w:firstLine="33"/>
              <w:jc w:val="center"/>
              <w:rPr>
                <w:rFonts w:ascii="Arial Narrow" w:hAnsi="Arial Narrow"/>
                <w:b/>
                <w:color w:val="3A003A"/>
                <w:sz w:val="20"/>
                <w:szCs w:val="20"/>
              </w:rPr>
            </w:pPr>
          </w:p>
        </w:tc>
      </w:tr>
      <w:tr w:rsidR="005B4A93" w:rsidRPr="0095382A" w14:paraId="1DC647BB" w14:textId="77777777" w:rsidTr="00225E11">
        <w:trPr>
          <w:trHeight w:hRule="exact" w:val="227"/>
        </w:trPr>
        <w:tc>
          <w:tcPr>
            <w:tcW w:w="4536" w:type="dxa"/>
            <w:tcBorders>
              <w:top w:val="single" w:sz="4" w:space="0" w:color="00B050"/>
              <w:left w:val="threeDEmboss" w:sz="6" w:space="0" w:color="00B050"/>
              <w:bottom w:val="threeDEmboss" w:sz="6" w:space="0" w:color="00B050"/>
              <w:right w:val="single" w:sz="4" w:space="0" w:color="00B050"/>
            </w:tcBorders>
            <w:shd w:val="clear" w:color="auto" w:fill="FFF8F3"/>
            <w:vAlign w:val="center"/>
            <w:hideMark/>
          </w:tcPr>
          <w:p w14:paraId="41826C5F" w14:textId="77777777" w:rsidR="005B4A93" w:rsidRPr="0095382A" w:rsidRDefault="005B4A93" w:rsidP="00224A1E">
            <w:pPr>
              <w:ind w:firstLine="33"/>
              <w:rPr>
                <w:rFonts w:ascii="Arial Narrow" w:hAnsi="Arial Narrow"/>
                <w:b/>
                <w:color w:val="3A003A"/>
                <w:sz w:val="20"/>
                <w:szCs w:val="20"/>
              </w:rPr>
            </w:pPr>
            <w:r w:rsidRPr="0095382A">
              <w:rPr>
                <w:rFonts w:ascii="Arial Narrow" w:hAnsi="Arial Narrow"/>
                <w:b/>
                <w:color w:val="3A003A"/>
                <w:sz w:val="20"/>
                <w:szCs w:val="20"/>
              </w:rPr>
              <w:t>II. Credite bugetare</w:t>
            </w:r>
          </w:p>
        </w:tc>
        <w:tc>
          <w:tcPr>
            <w:tcW w:w="1701" w:type="dxa"/>
            <w:tcBorders>
              <w:top w:val="single" w:sz="4" w:space="0" w:color="00B050"/>
              <w:left w:val="single" w:sz="4" w:space="0" w:color="00B050"/>
              <w:bottom w:val="threeDEmboss" w:sz="6" w:space="0" w:color="00B050"/>
              <w:right w:val="single" w:sz="4" w:space="0" w:color="00B050"/>
            </w:tcBorders>
            <w:shd w:val="clear" w:color="auto" w:fill="FFF8F3"/>
            <w:vAlign w:val="center"/>
            <w:hideMark/>
          </w:tcPr>
          <w:p w14:paraId="438446A9" w14:textId="77777777" w:rsidR="005B4A93" w:rsidRPr="0095382A" w:rsidRDefault="005B4A93" w:rsidP="001E0389">
            <w:pPr>
              <w:ind w:firstLine="33"/>
              <w:jc w:val="center"/>
              <w:rPr>
                <w:rFonts w:ascii="Arial Narrow" w:hAnsi="Arial Narrow"/>
                <w:b/>
                <w:color w:val="3A003A"/>
                <w:sz w:val="20"/>
                <w:szCs w:val="20"/>
              </w:rPr>
            </w:pPr>
            <w:r w:rsidRPr="0095382A">
              <w:rPr>
                <w:rFonts w:ascii="Arial Narrow" w:hAnsi="Arial Narrow"/>
                <w:b/>
                <w:color w:val="3A003A"/>
                <w:sz w:val="20"/>
                <w:szCs w:val="20"/>
              </w:rPr>
              <w:t>339.717</w:t>
            </w:r>
          </w:p>
        </w:tc>
        <w:tc>
          <w:tcPr>
            <w:tcW w:w="1134" w:type="dxa"/>
            <w:tcBorders>
              <w:top w:val="single" w:sz="4" w:space="0" w:color="00B050"/>
              <w:left w:val="single" w:sz="4" w:space="0" w:color="00B050"/>
              <w:bottom w:val="threeDEmboss" w:sz="6" w:space="0" w:color="00B050"/>
              <w:right w:val="single" w:sz="4" w:space="0" w:color="00B050"/>
            </w:tcBorders>
            <w:shd w:val="clear" w:color="auto" w:fill="FFF8F3"/>
            <w:vAlign w:val="center"/>
          </w:tcPr>
          <w:p w14:paraId="4497AC8B" w14:textId="77777777" w:rsidR="005B4A93" w:rsidRPr="0095382A" w:rsidRDefault="005B4A93" w:rsidP="001E0389">
            <w:pPr>
              <w:ind w:firstLine="33"/>
              <w:jc w:val="center"/>
              <w:rPr>
                <w:rFonts w:ascii="Arial Narrow" w:hAnsi="Arial Narrow"/>
                <w:b/>
                <w:color w:val="3A003A"/>
                <w:sz w:val="20"/>
                <w:szCs w:val="20"/>
              </w:rPr>
            </w:pPr>
            <w:r w:rsidRPr="0095382A">
              <w:rPr>
                <w:rFonts w:ascii="Arial Narrow" w:hAnsi="Arial Narrow"/>
                <w:b/>
                <w:color w:val="3A003A"/>
                <w:sz w:val="20"/>
                <w:szCs w:val="20"/>
              </w:rPr>
              <w:t>329.333</w:t>
            </w:r>
          </w:p>
        </w:tc>
        <w:tc>
          <w:tcPr>
            <w:tcW w:w="1418" w:type="dxa"/>
            <w:tcBorders>
              <w:top w:val="single" w:sz="4" w:space="0" w:color="00B050"/>
              <w:left w:val="single" w:sz="4" w:space="0" w:color="00B050"/>
              <w:bottom w:val="threeDEmboss" w:sz="6" w:space="0" w:color="00B050"/>
              <w:right w:val="threeDEmboss" w:sz="6" w:space="0" w:color="00B050"/>
            </w:tcBorders>
            <w:shd w:val="clear" w:color="auto" w:fill="FFF8F3"/>
            <w:vAlign w:val="center"/>
          </w:tcPr>
          <w:p w14:paraId="09C32099" w14:textId="77777777" w:rsidR="005B4A93" w:rsidRPr="0095382A" w:rsidRDefault="005B4A93" w:rsidP="001E0389">
            <w:pPr>
              <w:ind w:firstLine="33"/>
              <w:jc w:val="center"/>
              <w:rPr>
                <w:rFonts w:ascii="Arial Narrow" w:hAnsi="Arial Narrow"/>
                <w:b/>
                <w:color w:val="3A003A"/>
                <w:sz w:val="20"/>
                <w:szCs w:val="20"/>
              </w:rPr>
            </w:pPr>
            <w:r w:rsidRPr="0095382A">
              <w:rPr>
                <w:rFonts w:ascii="Arial Narrow" w:hAnsi="Arial Narrow"/>
                <w:b/>
                <w:color w:val="3A003A"/>
                <w:sz w:val="20"/>
                <w:szCs w:val="20"/>
              </w:rPr>
              <w:t>96,94</w:t>
            </w:r>
          </w:p>
        </w:tc>
      </w:tr>
    </w:tbl>
    <w:p w14:paraId="5ABA829C" w14:textId="77777777" w:rsidR="005B4A93" w:rsidRPr="0095382A" w:rsidRDefault="005B4A93" w:rsidP="005B4A93">
      <w:pPr>
        <w:ind w:firstLine="720"/>
        <w:rPr>
          <w:rFonts w:ascii="Arial Narrow" w:hAnsi="Arial Narrow"/>
          <w:color w:val="3A003A"/>
          <w:sz w:val="28"/>
          <w:szCs w:val="28"/>
        </w:rPr>
      </w:pPr>
      <w:r w:rsidRPr="0095382A">
        <w:rPr>
          <w:rFonts w:ascii="Arial Narrow" w:hAnsi="Arial Narrow"/>
          <w:color w:val="3A003A"/>
          <w:sz w:val="20"/>
          <w:szCs w:val="20"/>
        </w:rPr>
        <w:t xml:space="preserve">                                                                                                                                         </w:t>
      </w:r>
    </w:p>
    <w:p w14:paraId="403184EC" w14:textId="77777777" w:rsidR="005B4A93" w:rsidRPr="0095382A" w:rsidRDefault="005B4A93" w:rsidP="005B4A93">
      <w:pPr>
        <w:ind w:firstLine="720"/>
        <w:rPr>
          <w:rFonts w:ascii="Arial Narrow" w:hAnsi="Arial Narrow"/>
          <w:b/>
          <w:color w:val="3A003A"/>
          <w:sz w:val="20"/>
          <w:szCs w:val="20"/>
        </w:rPr>
      </w:pPr>
      <w:r w:rsidRPr="0095382A">
        <w:rPr>
          <w:rFonts w:ascii="Arial Narrow" w:hAnsi="Arial Narrow"/>
          <w:color w:val="3A003A"/>
          <w:sz w:val="28"/>
          <w:szCs w:val="28"/>
        </w:rPr>
        <w:t xml:space="preserve">                                                                                                                            </w:t>
      </w:r>
      <w:r w:rsidR="00646DF8" w:rsidRPr="0095382A">
        <w:rPr>
          <w:rFonts w:ascii="Arial Narrow" w:hAnsi="Arial Narrow"/>
          <w:b/>
          <w:color w:val="3A003A"/>
          <w:sz w:val="20"/>
          <w:szCs w:val="20"/>
        </w:rPr>
        <w:t>DIICOT</w:t>
      </w:r>
      <w:r w:rsidRPr="0095382A">
        <w:rPr>
          <w:rFonts w:ascii="Arial Narrow" w:hAnsi="Arial Narrow"/>
          <w:color w:val="3A003A"/>
          <w:sz w:val="28"/>
          <w:szCs w:val="28"/>
        </w:rPr>
        <w:t xml:space="preserve">                                                                   </w:t>
      </w:r>
      <w:r w:rsidR="00646DF8" w:rsidRPr="0095382A">
        <w:rPr>
          <w:rFonts w:ascii="Arial Narrow" w:hAnsi="Arial Narrow"/>
          <w:color w:val="3A003A"/>
          <w:sz w:val="28"/>
          <w:szCs w:val="28"/>
        </w:rPr>
        <w:t xml:space="preserve">  </w:t>
      </w:r>
    </w:p>
    <w:tbl>
      <w:tblPr>
        <w:tblW w:w="8789" w:type="dxa"/>
        <w:tblInd w:w="544" w:type="dxa"/>
        <w:tblBorders>
          <w:top w:val="threeDEngrave" w:sz="6"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4536"/>
        <w:gridCol w:w="1701"/>
        <w:gridCol w:w="1134"/>
        <w:gridCol w:w="1418"/>
      </w:tblGrid>
      <w:tr w:rsidR="005B4A93" w:rsidRPr="0095382A" w14:paraId="53DC1750" w14:textId="77777777" w:rsidTr="00225E11">
        <w:trPr>
          <w:trHeight w:val="461"/>
        </w:trPr>
        <w:tc>
          <w:tcPr>
            <w:tcW w:w="4536" w:type="dxa"/>
            <w:tcBorders>
              <w:top w:val="threeDEngrave" w:sz="6" w:space="0" w:color="00B050"/>
              <w:left w:val="threeDEngrave" w:sz="6" w:space="0" w:color="00B050"/>
              <w:bottom w:val="threeDEngrave" w:sz="6" w:space="0" w:color="00B050"/>
              <w:right w:val="single" w:sz="4" w:space="0" w:color="00B050"/>
            </w:tcBorders>
            <w:shd w:val="clear" w:color="auto" w:fill="FFF8F3"/>
            <w:vAlign w:val="center"/>
            <w:hideMark/>
          </w:tcPr>
          <w:p w14:paraId="46C51AF0" w14:textId="77777777" w:rsidR="005B4A93" w:rsidRPr="0095382A" w:rsidRDefault="005B4A93" w:rsidP="005B4A93">
            <w:pPr>
              <w:ind w:firstLine="720"/>
              <w:rPr>
                <w:rFonts w:ascii="Arial Narrow" w:hAnsi="Arial Narrow"/>
                <w:b/>
                <w:color w:val="3A003A"/>
                <w:sz w:val="20"/>
                <w:szCs w:val="20"/>
              </w:rPr>
            </w:pPr>
            <w:r w:rsidRPr="0095382A">
              <w:rPr>
                <w:rFonts w:ascii="Arial Narrow" w:hAnsi="Arial Narrow"/>
                <w:b/>
                <w:color w:val="3A003A"/>
                <w:sz w:val="20"/>
                <w:szCs w:val="20"/>
              </w:rPr>
              <w:t>DENUMIRE INDICATORI</w:t>
            </w:r>
          </w:p>
        </w:tc>
        <w:tc>
          <w:tcPr>
            <w:tcW w:w="1701" w:type="dxa"/>
            <w:tcBorders>
              <w:top w:val="threeDEngrave" w:sz="6" w:space="0" w:color="00B050"/>
              <w:left w:val="single" w:sz="4" w:space="0" w:color="00B050"/>
              <w:bottom w:val="threeDEngrave" w:sz="6" w:space="0" w:color="00B050"/>
              <w:right w:val="single" w:sz="4" w:space="0" w:color="00B050"/>
            </w:tcBorders>
            <w:shd w:val="clear" w:color="auto" w:fill="FFF8F3"/>
            <w:vAlign w:val="center"/>
            <w:hideMark/>
          </w:tcPr>
          <w:p w14:paraId="12A754CA" w14:textId="77777777" w:rsidR="005B4A93" w:rsidRPr="0095382A" w:rsidRDefault="005B4A93" w:rsidP="00646DF8">
            <w:pPr>
              <w:ind w:firstLine="37"/>
              <w:jc w:val="center"/>
              <w:rPr>
                <w:rFonts w:ascii="Arial Narrow" w:hAnsi="Arial Narrow"/>
                <w:b/>
                <w:color w:val="3A003A"/>
                <w:sz w:val="20"/>
                <w:szCs w:val="20"/>
              </w:rPr>
            </w:pPr>
            <w:r w:rsidRPr="0095382A">
              <w:rPr>
                <w:rFonts w:ascii="Arial Narrow" w:hAnsi="Arial Narrow"/>
                <w:b/>
                <w:color w:val="3A003A"/>
                <w:sz w:val="20"/>
                <w:szCs w:val="20"/>
              </w:rPr>
              <w:t>BUGET FINAL APROBAT 2024</w:t>
            </w:r>
          </w:p>
        </w:tc>
        <w:tc>
          <w:tcPr>
            <w:tcW w:w="1134" w:type="dxa"/>
            <w:tcBorders>
              <w:top w:val="threeDEngrave" w:sz="6" w:space="0" w:color="00B050"/>
              <w:left w:val="single" w:sz="4" w:space="0" w:color="00B050"/>
              <w:bottom w:val="threeDEngrave" w:sz="6" w:space="0" w:color="00B050"/>
              <w:right w:val="single" w:sz="4" w:space="0" w:color="00B050"/>
            </w:tcBorders>
            <w:shd w:val="clear" w:color="auto" w:fill="FFF8F3"/>
            <w:vAlign w:val="center"/>
            <w:hideMark/>
          </w:tcPr>
          <w:p w14:paraId="386C7691" w14:textId="77777777" w:rsidR="005B4A93" w:rsidRPr="0095382A" w:rsidRDefault="005B4A93" w:rsidP="00646DF8">
            <w:pPr>
              <w:ind w:firstLine="37"/>
              <w:jc w:val="center"/>
              <w:rPr>
                <w:rFonts w:ascii="Arial Narrow" w:hAnsi="Arial Narrow"/>
                <w:b/>
                <w:color w:val="3A003A"/>
                <w:sz w:val="20"/>
                <w:szCs w:val="20"/>
              </w:rPr>
            </w:pPr>
            <w:r w:rsidRPr="0095382A">
              <w:rPr>
                <w:rFonts w:ascii="Arial Narrow" w:hAnsi="Arial Narrow"/>
                <w:b/>
                <w:color w:val="3A003A"/>
                <w:sz w:val="20"/>
                <w:szCs w:val="20"/>
              </w:rPr>
              <w:t>PLĂŢI</w:t>
            </w:r>
          </w:p>
          <w:p w14:paraId="340D6075" w14:textId="77777777" w:rsidR="005B4A93" w:rsidRPr="0095382A" w:rsidRDefault="005B4A93" w:rsidP="00646DF8">
            <w:pPr>
              <w:ind w:firstLine="37"/>
              <w:jc w:val="center"/>
              <w:rPr>
                <w:rFonts w:ascii="Arial Narrow" w:hAnsi="Arial Narrow"/>
                <w:b/>
                <w:color w:val="3A003A"/>
                <w:sz w:val="20"/>
                <w:szCs w:val="20"/>
              </w:rPr>
            </w:pPr>
            <w:r w:rsidRPr="0095382A">
              <w:rPr>
                <w:rFonts w:ascii="Arial Narrow" w:hAnsi="Arial Narrow"/>
                <w:b/>
                <w:color w:val="3A003A"/>
                <w:sz w:val="20"/>
                <w:szCs w:val="20"/>
              </w:rPr>
              <w:t>2024</w:t>
            </w:r>
          </w:p>
        </w:tc>
        <w:tc>
          <w:tcPr>
            <w:tcW w:w="1418" w:type="dxa"/>
            <w:tcBorders>
              <w:top w:val="threeDEngrave" w:sz="6" w:space="0" w:color="00B050"/>
              <w:left w:val="single" w:sz="4" w:space="0" w:color="00B050"/>
              <w:bottom w:val="threeDEngrave" w:sz="6" w:space="0" w:color="00B050"/>
              <w:right w:val="threeDEngrave" w:sz="6" w:space="0" w:color="00B050"/>
            </w:tcBorders>
            <w:shd w:val="clear" w:color="auto" w:fill="FFF8F3"/>
            <w:vAlign w:val="center"/>
            <w:hideMark/>
          </w:tcPr>
          <w:p w14:paraId="003A42CC" w14:textId="77777777" w:rsidR="005B4A93" w:rsidRPr="0095382A" w:rsidRDefault="005B4A93" w:rsidP="00646DF8">
            <w:pPr>
              <w:ind w:firstLine="37"/>
              <w:jc w:val="center"/>
              <w:rPr>
                <w:rFonts w:ascii="Arial Narrow" w:hAnsi="Arial Narrow"/>
                <w:b/>
                <w:color w:val="3A003A"/>
                <w:sz w:val="20"/>
                <w:szCs w:val="20"/>
              </w:rPr>
            </w:pPr>
            <w:r w:rsidRPr="0095382A">
              <w:rPr>
                <w:rFonts w:ascii="Arial Narrow" w:hAnsi="Arial Narrow"/>
                <w:b/>
                <w:color w:val="3A003A"/>
                <w:sz w:val="20"/>
                <w:szCs w:val="20"/>
              </w:rPr>
              <w:t>% plăți</w:t>
            </w:r>
          </w:p>
          <w:p w14:paraId="56213ADD" w14:textId="77777777" w:rsidR="005B4A93" w:rsidRPr="0095382A" w:rsidRDefault="005B4A93" w:rsidP="00646DF8">
            <w:pPr>
              <w:ind w:firstLine="37"/>
              <w:jc w:val="center"/>
              <w:rPr>
                <w:rFonts w:ascii="Arial Narrow" w:hAnsi="Arial Narrow"/>
                <w:b/>
                <w:color w:val="3A003A"/>
                <w:sz w:val="20"/>
                <w:szCs w:val="20"/>
              </w:rPr>
            </w:pPr>
            <w:r w:rsidRPr="0095382A">
              <w:rPr>
                <w:rFonts w:ascii="Arial Narrow" w:hAnsi="Arial Narrow"/>
                <w:b/>
                <w:color w:val="3A003A"/>
                <w:sz w:val="20"/>
                <w:szCs w:val="20"/>
              </w:rPr>
              <w:t>din buget</w:t>
            </w:r>
          </w:p>
        </w:tc>
      </w:tr>
      <w:tr w:rsidR="005B4A93" w:rsidRPr="0095382A" w14:paraId="58305B02" w14:textId="77777777" w:rsidTr="00646DF8">
        <w:trPr>
          <w:trHeight w:hRule="exact" w:val="389"/>
        </w:trPr>
        <w:tc>
          <w:tcPr>
            <w:tcW w:w="4536" w:type="dxa"/>
            <w:tcBorders>
              <w:top w:val="threeDEngrave" w:sz="6" w:space="0" w:color="00B050"/>
              <w:left w:val="single" w:sz="4" w:space="0" w:color="00B050"/>
              <w:bottom w:val="single" w:sz="4" w:space="0" w:color="00B050"/>
              <w:right w:val="single" w:sz="4" w:space="0" w:color="00B050"/>
            </w:tcBorders>
            <w:shd w:val="clear" w:color="auto" w:fill="FFFFFF"/>
            <w:vAlign w:val="center"/>
            <w:hideMark/>
          </w:tcPr>
          <w:p w14:paraId="3D7736EC" w14:textId="77777777" w:rsidR="005B4A93" w:rsidRPr="0095382A" w:rsidRDefault="005B4A93" w:rsidP="00646DF8">
            <w:pPr>
              <w:ind w:firstLine="33"/>
              <w:rPr>
                <w:rFonts w:ascii="Arial Narrow" w:hAnsi="Arial Narrow"/>
                <w:b/>
                <w:color w:val="3A003A"/>
                <w:sz w:val="20"/>
                <w:szCs w:val="20"/>
                <w:lang w:val="fr-FR"/>
              </w:rPr>
            </w:pPr>
            <w:r w:rsidRPr="0095382A">
              <w:rPr>
                <w:rFonts w:ascii="Arial Narrow" w:hAnsi="Arial Narrow"/>
                <w:b/>
                <w:color w:val="3A003A"/>
                <w:sz w:val="20"/>
                <w:szCs w:val="20"/>
                <w:lang w:val="fr-FR"/>
              </w:rPr>
              <w:t>I. CHELTUIELI - BUGET DE STAT</w:t>
            </w:r>
          </w:p>
        </w:tc>
        <w:tc>
          <w:tcPr>
            <w:tcW w:w="1701" w:type="dxa"/>
            <w:tcBorders>
              <w:top w:val="threeDEngrave" w:sz="6" w:space="0" w:color="00B050"/>
              <w:left w:val="single" w:sz="4" w:space="0" w:color="00B050"/>
              <w:bottom w:val="single" w:sz="4" w:space="0" w:color="00B050"/>
              <w:right w:val="single" w:sz="4" w:space="0" w:color="00B050"/>
            </w:tcBorders>
            <w:shd w:val="clear" w:color="auto" w:fill="FFFFFF"/>
            <w:vAlign w:val="center"/>
          </w:tcPr>
          <w:p w14:paraId="2182D3ED" w14:textId="77777777" w:rsidR="005B4A93" w:rsidRPr="0095382A" w:rsidRDefault="005B4A93" w:rsidP="00646DF8">
            <w:pPr>
              <w:ind w:hanging="105"/>
              <w:jc w:val="center"/>
              <w:rPr>
                <w:rFonts w:ascii="Arial Narrow" w:hAnsi="Arial Narrow"/>
                <w:color w:val="3A003A"/>
                <w:sz w:val="20"/>
                <w:szCs w:val="20"/>
                <w:lang w:val="fr-FR"/>
              </w:rPr>
            </w:pPr>
          </w:p>
        </w:tc>
        <w:tc>
          <w:tcPr>
            <w:tcW w:w="1134" w:type="dxa"/>
            <w:tcBorders>
              <w:top w:val="threeDEngrave" w:sz="6" w:space="0" w:color="00B050"/>
              <w:left w:val="single" w:sz="4" w:space="0" w:color="00B050"/>
              <w:bottom w:val="single" w:sz="4" w:space="0" w:color="00B050"/>
              <w:right w:val="single" w:sz="4" w:space="0" w:color="00B050"/>
            </w:tcBorders>
            <w:shd w:val="clear" w:color="auto" w:fill="FFFFFF"/>
            <w:vAlign w:val="center"/>
          </w:tcPr>
          <w:p w14:paraId="3308FCEC" w14:textId="77777777" w:rsidR="005B4A93" w:rsidRPr="0095382A" w:rsidRDefault="005B4A93" w:rsidP="00646DF8">
            <w:pPr>
              <w:ind w:hanging="105"/>
              <w:jc w:val="center"/>
              <w:rPr>
                <w:rFonts w:ascii="Arial Narrow" w:hAnsi="Arial Narrow"/>
                <w:color w:val="3A003A"/>
                <w:sz w:val="20"/>
                <w:szCs w:val="20"/>
                <w:lang w:val="fr-FR"/>
              </w:rPr>
            </w:pPr>
          </w:p>
        </w:tc>
        <w:tc>
          <w:tcPr>
            <w:tcW w:w="1418" w:type="dxa"/>
            <w:tcBorders>
              <w:top w:val="threeDEngrave" w:sz="6" w:space="0" w:color="00B050"/>
              <w:left w:val="single" w:sz="4" w:space="0" w:color="00B050"/>
              <w:bottom w:val="single" w:sz="4" w:space="0" w:color="00B050"/>
              <w:right w:val="single" w:sz="4" w:space="0" w:color="00B050"/>
            </w:tcBorders>
            <w:shd w:val="clear" w:color="auto" w:fill="FFFFFF"/>
            <w:vAlign w:val="center"/>
          </w:tcPr>
          <w:p w14:paraId="7ADBAAB2" w14:textId="77777777" w:rsidR="005B4A93" w:rsidRPr="0095382A" w:rsidRDefault="005B4A93" w:rsidP="00646DF8">
            <w:pPr>
              <w:ind w:hanging="105"/>
              <w:jc w:val="center"/>
              <w:rPr>
                <w:rFonts w:ascii="Arial Narrow" w:hAnsi="Arial Narrow"/>
                <w:color w:val="3A003A"/>
                <w:sz w:val="20"/>
                <w:szCs w:val="20"/>
                <w:lang w:val="fr-FR"/>
              </w:rPr>
            </w:pPr>
          </w:p>
        </w:tc>
      </w:tr>
      <w:tr w:rsidR="005B4A93" w:rsidRPr="0095382A" w14:paraId="67E80D0F" w14:textId="77777777" w:rsidTr="00646DF8">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52204EBE" w14:textId="77777777" w:rsidR="005B4A93" w:rsidRPr="0095382A" w:rsidRDefault="005B4A93" w:rsidP="00646DF8">
            <w:pPr>
              <w:ind w:firstLine="33"/>
              <w:rPr>
                <w:rFonts w:ascii="Arial Narrow" w:hAnsi="Arial Narrow"/>
                <w:color w:val="3A003A"/>
                <w:sz w:val="20"/>
                <w:szCs w:val="20"/>
              </w:rPr>
            </w:pPr>
            <w:r w:rsidRPr="0095382A">
              <w:rPr>
                <w:rFonts w:ascii="Arial Narrow" w:hAnsi="Arial Narrow"/>
                <w:color w:val="3A003A"/>
                <w:sz w:val="20"/>
                <w:szCs w:val="20"/>
              </w:rPr>
              <w:t>I. Credite de angajament</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3C79A1E5"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388.198</w:t>
            </w: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144A3FD" w14:textId="77777777" w:rsidR="005B4A93" w:rsidRPr="0095382A" w:rsidRDefault="005B4A93" w:rsidP="00646DF8">
            <w:pPr>
              <w:ind w:hanging="105"/>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153D38F" w14:textId="77777777" w:rsidR="005B4A93" w:rsidRPr="0095382A" w:rsidRDefault="005B4A93" w:rsidP="00646DF8">
            <w:pPr>
              <w:ind w:hanging="105"/>
              <w:jc w:val="center"/>
              <w:rPr>
                <w:rFonts w:ascii="Arial Narrow" w:hAnsi="Arial Narrow"/>
                <w:color w:val="3A003A"/>
                <w:sz w:val="20"/>
                <w:szCs w:val="20"/>
              </w:rPr>
            </w:pPr>
          </w:p>
        </w:tc>
      </w:tr>
      <w:tr w:rsidR="005B4A93" w:rsidRPr="0095382A" w14:paraId="3B1DF437" w14:textId="77777777" w:rsidTr="00646DF8">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4C49D8CE" w14:textId="77777777" w:rsidR="005B4A93" w:rsidRPr="0095382A" w:rsidRDefault="005B4A93" w:rsidP="00646DF8">
            <w:pPr>
              <w:ind w:firstLine="33"/>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480F474E"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388.198</w:t>
            </w: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D2F4777"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383.503</w:t>
            </w: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9D568AF"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98,79</w:t>
            </w:r>
          </w:p>
        </w:tc>
      </w:tr>
      <w:tr w:rsidR="005B4A93" w:rsidRPr="0095382A" w14:paraId="2D66702C" w14:textId="77777777" w:rsidTr="00646DF8">
        <w:trPr>
          <w:trHeight w:hRule="exact" w:val="227"/>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072EB860" w14:textId="77777777" w:rsidR="005B4A93" w:rsidRPr="0095382A" w:rsidRDefault="005B4A93" w:rsidP="00646DF8">
            <w:pPr>
              <w:ind w:firstLine="33"/>
              <w:rPr>
                <w:rFonts w:ascii="Arial Narrow" w:hAnsi="Arial Narrow"/>
                <w:color w:val="3A003A"/>
                <w:sz w:val="20"/>
                <w:szCs w:val="20"/>
              </w:rPr>
            </w:pPr>
            <w:r w:rsidRPr="0095382A">
              <w:rPr>
                <w:rFonts w:ascii="Arial Narrow" w:hAnsi="Arial Narrow"/>
                <w:color w:val="3A003A"/>
                <w:sz w:val="20"/>
                <w:szCs w:val="20"/>
              </w:rPr>
              <w:t>din care:</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2663FEE9" w14:textId="77777777" w:rsidR="005B4A93" w:rsidRPr="0095382A" w:rsidRDefault="005B4A93" w:rsidP="00646DF8">
            <w:pPr>
              <w:ind w:hanging="105"/>
              <w:jc w:val="center"/>
              <w:rPr>
                <w:rFonts w:ascii="Arial Narrow" w:hAnsi="Arial Narrow"/>
                <w:color w:val="3A003A"/>
                <w:sz w:val="20"/>
                <w:szCs w:val="20"/>
              </w:rPr>
            </w:pPr>
          </w:p>
        </w:tc>
        <w:tc>
          <w:tcPr>
            <w:tcW w:w="1134" w:type="dxa"/>
            <w:tcBorders>
              <w:top w:val="single" w:sz="4" w:space="0" w:color="00B050"/>
              <w:left w:val="single" w:sz="4" w:space="0" w:color="00B050"/>
              <w:bottom w:val="single" w:sz="4" w:space="0" w:color="00B050"/>
              <w:right w:val="single" w:sz="4" w:space="0" w:color="00B050"/>
            </w:tcBorders>
            <w:shd w:val="clear" w:color="auto" w:fill="FFFFFF"/>
          </w:tcPr>
          <w:p w14:paraId="653707C9" w14:textId="77777777" w:rsidR="005B4A93" w:rsidRPr="0095382A" w:rsidRDefault="005B4A93" w:rsidP="00646DF8">
            <w:pPr>
              <w:ind w:hanging="105"/>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tcPr>
          <w:p w14:paraId="0B328D61" w14:textId="77777777" w:rsidR="005B4A93" w:rsidRPr="0095382A" w:rsidRDefault="005B4A93" w:rsidP="00646DF8">
            <w:pPr>
              <w:ind w:hanging="105"/>
              <w:jc w:val="center"/>
              <w:rPr>
                <w:rFonts w:ascii="Arial Narrow" w:hAnsi="Arial Narrow"/>
                <w:color w:val="3A003A"/>
                <w:sz w:val="20"/>
                <w:szCs w:val="20"/>
              </w:rPr>
            </w:pPr>
          </w:p>
        </w:tc>
      </w:tr>
      <w:tr w:rsidR="005B4A93" w:rsidRPr="0095382A" w14:paraId="2F7BFC6C" w14:textId="77777777" w:rsidTr="00646DF8">
        <w:trPr>
          <w:trHeight w:hRule="exact" w:val="227"/>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4DEA08B9" w14:textId="77777777" w:rsidR="005B4A93" w:rsidRPr="0095382A" w:rsidRDefault="005B4A93" w:rsidP="00646DF8">
            <w:pPr>
              <w:ind w:firstLine="33"/>
              <w:rPr>
                <w:rFonts w:ascii="Arial Narrow" w:hAnsi="Arial Narrow"/>
                <w:b/>
                <w:color w:val="3A003A"/>
                <w:sz w:val="20"/>
                <w:szCs w:val="20"/>
              </w:rPr>
            </w:pPr>
            <w:r w:rsidRPr="0095382A">
              <w:rPr>
                <w:rFonts w:ascii="Arial Narrow" w:hAnsi="Arial Narrow"/>
                <w:b/>
                <w:color w:val="3A003A"/>
                <w:sz w:val="20"/>
                <w:szCs w:val="20"/>
              </w:rPr>
              <w:t>CHELTUIELI DE PERSONAL</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265D78A6" w14:textId="77777777" w:rsidR="005B4A93" w:rsidRPr="0095382A" w:rsidRDefault="005B4A93" w:rsidP="00646DF8">
            <w:pPr>
              <w:ind w:hanging="105"/>
              <w:jc w:val="center"/>
              <w:rPr>
                <w:rFonts w:ascii="Arial Narrow" w:hAnsi="Arial Narrow"/>
                <w:color w:val="3A003A"/>
                <w:sz w:val="20"/>
                <w:szCs w:val="20"/>
              </w:rPr>
            </w:pPr>
          </w:p>
        </w:tc>
        <w:tc>
          <w:tcPr>
            <w:tcW w:w="1134" w:type="dxa"/>
            <w:tcBorders>
              <w:top w:val="single" w:sz="4" w:space="0" w:color="00B050"/>
              <w:left w:val="single" w:sz="4" w:space="0" w:color="00B050"/>
              <w:bottom w:val="single" w:sz="4" w:space="0" w:color="00B050"/>
              <w:right w:val="single" w:sz="4" w:space="0" w:color="00B050"/>
            </w:tcBorders>
            <w:shd w:val="clear" w:color="auto" w:fill="FFFFFF"/>
          </w:tcPr>
          <w:p w14:paraId="6AEA512B" w14:textId="77777777" w:rsidR="005B4A93" w:rsidRPr="0095382A" w:rsidRDefault="005B4A93" w:rsidP="00646DF8">
            <w:pPr>
              <w:ind w:hanging="105"/>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tcPr>
          <w:p w14:paraId="3A38C8CC" w14:textId="77777777" w:rsidR="005B4A93" w:rsidRPr="0095382A" w:rsidRDefault="005B4A93" w:rsidP="00646DF8">
            <w:pPr>
              <w:ind w:hanging="105"/>
              <w:jc w:val="center"/>
              <w:rPr>
                <w:rFonts w:ascii="Arial Narrow" w:hAnsi="Arial Narrow"/>
                <w:color w:val="3A003A"/>
                <w:sz w:val="20"/>
                <w:szCs w:val="20"/>
              </w:rPr>
            </w:pPr>
          </w:p>
        </w:tc>
      </w:tr>
      <w:tr w:rsidR="005B4A93" w:rsidRPr="0095382A" w14:paraId="28F49A6D" w14:textId="77777777" w:rsidTr="00646DF8">
        <w:trPr>
          <w:trHeight w:hRule="exact" w:val="219"/>
        </w:trPr>
        <w:tc>
          <w:tcPr>
            <w:tcW w:w="4536" w:type="dxa"/>
            <w:tcBorders>
              <w:top w:val="single" w:sz="4" w:space="0" w:color="00B050"/>
              <w:left w:val="single" w:sz="4" w:space="0" w:color="00B050"/>
              <w:bottom w:val="single" w:sz="4" w:space="0" w:color="00B050"/>
              <w:right w:val="single" w:sz="4" w:space="0" w:color="00B050"/>
            </w:tcBorders>
            <w:vAlign w:val="center"/>
          </w:tcPr>
          <w:p w14:paraId="428F8B8F" w14:textId="77777777" w:rsidR="005B4A93" w:rsidRPr="0095382A" w:rsidRDefault="005B4A93" w:rsidP="00646DF8">
            <w:pPr>
              <w:ind w:firstLine="33"/>
              <w:rPr>
                <w:rFonts w:ascii="Arial Narrow" w:hAnsi="Arial Narrow"/>
                <w:color w:val="3A003A"/>
                <w:sz w:val="20"/>
                <w:szCs w:val="20"/>
              </w:rPr>
            </w:pPr>
            <w:r w:rsidRPr="0095382A">
              <w:rPr>
                <w:rFonts w:ascii="Arial Narrow" w:hAnsi="Arial Narrow"/>
                <w:color w:val="3A003A"/>
                <w:sz w:val="20"/>
                <w:szCs w:val="20"/>
              </w:rPr>
              <w:t>I. Credite de angajament</w:t>
            </w:r>
          </w:p>
          <w:p w14:paraId="17E9BC00" w14:textId="77777777" w:rsidR="005B4A93" w:rsidRPr="0095382A" w:rsidRDefault="005B4A93" w:rsidP="00646DF8">
            <w:pPr>
              <w:ind w:firstLine="33"/>
              <w:rPr>
                <w:rFonts w:ascii="Arial Narrow" w:hAnsi="Arial Narrow"/>
                <w:color w:val="3A003A"/>
                <w:sz w:val="20"/>
                <w:szCs w:val="20"/>
              </w:rPr>
            </w:pP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7CDE17AD"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349.880</w:t>
            </w: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F3F3338" w14:textId="77777777" w:rsidR="005B4A93" w:rsidRPr="0095382A" w:rsidRDefault="005B4A93" w:rsidP="00646DF8">
            <w:pPr>
              <w:ind w:hanging="105"/>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69CD06C" w14:textId="77777777" w:rsidR="005B4A93" w:rsidRPr="0095382A" w:rsidRDefault="005B4A93" w:rsidP="00646DF8">
            <w:pPr>
              <w:ind w:hanging="105"/>
              <w:jc w:val="center"/>
              <w:rPr>
                <w:rFonts w:ascii="Arial Narrow" w:hAnsi="Arial Narrow"/>
                <w:color w:val="3A003A"/>
                <w:sz w:val="20"/>
                <w:szCs w:val="20"/>
              </w:rPr>
            </w:pPr>
          </w:p>
        </w:tc>
      </w:tr>
      <w:tr w:rsidR="005B4A93" w:rsidRPr="0095382A" w14:paraId="5D5253E9" w14:textId="77777777" w:rsidTr="00646DF8">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4AD4FD3F" w14:textId="77777777" w:rsidR="005B4A93" w:rsidRPr="0095382A" w:rsidRDefault="005B4A93" w:rsidP="00646DF8">
            <w:pPr>
              <w:ind w:firstLine="33"/>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680435D2"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349.880</w:t>
            </w: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491B4A0"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349.723</w:t>
            </w: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4CB10D9"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99,95</w:t>
            </w:r>
          </w:p>
        </w:tc>
      </w:tr>
      <w:tr w:rsidR="005B4A93" w:rsidRPr="0095382A" w14:paraId="10275EBE" w14:textId="77777777" w:rsidTr="00646DF8">
        <w:trPr>
          <w:trHeight w:hRule="exact" w:val="227"/>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3A69EDE2" w14:textId="77777777" w:rsidR="005B4A93" w:rsidRPr="0095382A" w:rsidRDefault="005B4A93" w:rsidP="00646DF8">
            <w:pPr>
              <w:ind w:firstLine="33"/>
              <w:rPr>
                <w:rFonts w:ascii="Arial Narrow" w:hAnsi="Arial Narrow"/>
                <w:b/>
                <w:color w:val="3A003A"/>
                <w:sz w:val="20"/>
                <w:szCs w:val="20"/>
              </w:rPr>
            </w:pPr>
            <w:r w:rsidRPr="0095382A">
              <w:rPr>
                <w:rFonts w:ascii="Arial Narrow" w:hAnsi="Arial Narrow"/>
                <w:b/>
                <w:color w:val="3A003A"/>
                <w:sz w:val="20"/>
                <w:szCs w:val="20"/>
              </w:rPr>
              <w:t>BUNURI ŞI SERVICII</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0CD7C195" w14:textId="77777777" w:rsidR="005B4A93" w:rsidRPr="0095382A" w:rsidRDefault="005B4A93" w:rsidP="00646DF8">
            <w:pPr>
              <w:ind w:hanging="105"/>
              <w:jc w:val="center"/>
              <w:rPr>
                <w:rFonts w:ascii="Arial Narrow" w:hAnsi="Arial Narrow"/>
                <w:color w:val="3A003A"/>
                <w:sz w:val="20"/>
                <w:szCs w:val="20"/>
              </w:rPr>
            </w:pP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C2A39BC" w14:textId="77777777" w:rsidR="005B4A93" w:rsidRPr="0095382A" w:rsidRDefault="005B4A93" w:rsidP="00646DF8">
            <w:pPr>
              <w:ind w:hanging="105"/>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AF5BB84" w14:textId="77777777" w:rsidR="005B4A93" w:rsidRPr="0095382A" w:rsidRDefault="005B4A93" w:rsidP="00646DF8">
            <w:pPr>
              <w:ind w:hanging="105"/>
              <w:jc w:val="center"/>
              <w:rPr>
                <w:rFonts w:ascii="Arial Narrow" w:hAnsi="Arial Narrow"/>
                <w:color w:val="3A003A"/>
                <w:sz w:val="20"/>
                <w:szCs w:val="20"/>
              </w:rPr>
            </w:pPr>
          </w:p>
        </w:tc>
      </w:tr>
      <w:tr w:rsidR="005B4A93" w:rsidRPr="0095382A" w14:paraId="6A757F6F" w14:textId="77777777" w:rsidTr="00646DF8">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516A63CF" w14:textId="77777777" w:rsidR="005B4A93" w:rsidRPr="0095382A" w:rsidRDefault="005B4A93" w:rsidP="00646DF8">
            <w:pPr>
              <w:ind w:firstLine="33"/>
              <w:rPr>
                <w:rFonts w:ascii="Arial Narrow" w:hAnsi="Arial Narrow"/>
                <w:color w:val="3A003A"/>
                <w:sz w:val="20"/>
                <w:szCs w:val="20"/>
              </w:rPr>
            </w:pPr>
            <w:r w:rsidRPr="0095382A">
              <w:rPr>
                <w:rFonts w:ascii="Arial Narrow" w:hAnsi="Arial Narrow"/>
                <w:color w:val="3A003A"/>
                <w:sz w:val="20"/>
                <w:szCs w:val="20"/>
              </w:rPr>
              <w:t>I. Credite de angajament</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7983CC4B"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29.274</w:t>
            </w: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041601E" w14:textId="77777777" w:rsidR="005B4A93" w:rsidRPr="0095382A" w:rsidRDefault="005B4A93" w:rsidP="00646DF8">
            <w:pPr>
              <w:ind w:hanging="105"/>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771136F0" w14:textId="77777777" w:rsidR="005B4A93" w:rsidRPr="0095382A" w:rsidRDefault="005B4A93" w:rsidP="00646DF8">
            <w:pPr>
              <w:ind w:hanging="105"/>
              <w:jc w:val="center"/>
              <w:rPr>
                <w:rFonts w:ascii="Arial Narrow" w:hAnsi="Arial Narrow"/>
                <w:color w:val="3A003A"/>
                <w:sz w:val="20"/>
                <w:szCs w:val="20"/>
              </w:rPr>
            </w:pPr>
          </w:p>
        </w:tc>
      </w:tr>
      <w:tr w:rsidR="005B4A93" w:rsidRPr="0095382A" w14:paraId="641EAD9A" w14:textId="77777777" w:rsidTr="00646DF8">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38A6B50B" w14:textId="77777777" w:rsidR="005B4A93" w:rsidRPr="0095382A" w:rsidRDefault="005B4A93" w:rsidP="00646DF8">
            <w:pPr>
              <w:ind w:firstLine="33"/>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6E7C3A2A"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29.274</w:t>
            </w: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ED04EED"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26.503</w:t>
            </w: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870A2B5"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90,53</w:t>
            </w:r>
          </w:p>
        </w:tc>
      </w:tr>
      <w:tr w:rsidR="005B4A93" w:rsidRPr="0095382A" w14:paraId="3812F729" w14:textId="77777777" w:rsidTr="00646DF8">
        <w:trPr>
          <w:trHeight w:val="359"/>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7F6E176" w14:textId="77777777" w:rsidR="005B4A93" w:rsidRPr="0095382A" w:rsidRDefault="005B4A93" w:rsidP="00646DF8">
            <w:pPr>
              <w:ind w:firstLine="33"/>
              <w:jc w:val="both"/>
              <w:rPr>
                <w:rFonts w:ascii="Arial Narrow" w:hAnsi="Arial Narrow"/>
                <w:b/>
                <w:color w:val="3A003A"/>
                <w:sz w:val="20"/>
                <w:szCs w:val="20"/>
              </w:rPr>
            </w:pPr>
            <w:r w:rsidRPr="0095382A">
              <w:rPr>
                <w:rFonts w:ascii="Arial Narrow" w:hAnsi="Arial Narrow"/>
                <w:b/>
                <w:color w:val="3A003A"/>
                <w:sz w:val="20"/>
                <w:szCs w:val="20"/>
              </w:rPr>
              <w:t xml:space="preserve">PROIECTE CU FINANTARE DIN FONDURI EXTERNE NERAMBURSABILE (FEN) </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253430A7" w14:textId="77777777" w:rsidR="005B4A93" w:rsidRPr="0095382A" w:rsidRDefault="005B4A93" w:rsidP="00646DF8">
            <w:pPr>
              <w:ind w:hanging="105"/>
              <w:jc w:val="center"/>
              <w:rPr>
                <w:rFonts w:ascii="Arial Narrow" w:hAnsi="Arial Narrow"/>
                <w:color w:val="3A003A"/>
                <w:sz w:val="20"/>
                <w:szCs w:val="20"/>
              </w:rPr>
            </w:pPr>
          </w:p>
        </w:tc>
        <w:tc>
          <w:tcPr>
            <w:tcW w:w="1134" w:type="dxa"/>
            <w:tcBorders>
              <w:top w:val="single" w:sz="4" w:space="0" w:color="00B050"/>
              <w:left w:val="single" w:sz="4" w:space="0" w:color="00B050"/>
              <w:bottom w:val="single" w:sz="4" w:space="0" w:color="00B050"/>
              <w:right w:val="single" w:sz="4" w:space="0" w:color="00B050"/>
            </w:tcBorders>
            <w:shd w:val="clear" w:color="auto" w:fill="FFFFFF"/>
          </w:tcPr>
          <w:p w14:paraId="5E3B46C4" w14:textId="77777777" w:rsidR="005B4A93" w:rsidRPr="0095382A" w:rsidRDefault="005B4A93" w:rsidP="00646DF8">
            <w:pPr>
              <w:ind w:hanging="105"/>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tcPr>
          <w:p w14:paraId="2316ADB6" w14:textId="77777777" w:rsidR="005B4A93" w:rsidRPr="0095382A" w:rsidRDefault="005B4A93" w:rsidP="00646DF8">
            <w:pPr>
              <w:ind w:hanging="105"/>
              <w:jc w:val="center"/>
              <w:rPr>
                <w:rFonts w:ascii="Arial Narrow" w:hAnsi="Arial Narrow"/>
                <w:color w:val="3A003A"/>
                <w:sz w:val="20"/>
                <w:szCs w:val="20"/>
              </w:rPr>
            </w:pPr>
          </w:p>
        </w:tc>
      </w:tr>
      <w:tr w:rsidR="005B4A93" w:rsidRPr="0095382A" w14:paraId="57B01611" w14:textId="77777777" w:rsidTr="00646DF8">
        <w:trPr>
          <w:trHeight w:val="266"/>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AA0A3C7" w14:textId="77777777" w:rsidR="005B4A93" w:rsidRPr="0095382A" w:rsidRDefault="005B4A93" w:rsidP="00646DF8">
            <w:pPr>
              <w:ind w:firstLine="33"/>
              <w:rPr>
                <w:rFonts w:ascii="Arial Narrow" w:hAnsi="Arial Narrow"/>
                <w:color w:val="3A003A"/>
                <w:sz w:val="20"/>
                <w:szCs w:val="20"/>
              </w:rPr>
            </w:pPr>
            <w:r w:rsidRPr="0095382A">
              <w:rPr>
                <w:rFonts w:ascii="Arial Narrow" w:hAnsi="Arial Narrow"/>
                <w:color w:val="3A003A"/>
                <w:sz w:val="20"/>
                <w:szCs w:val="20"/>
              </w:rPr>
              <w:t>I. Credite de angajament</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0FB7F8DD"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90</w:t>
            </w:r>
          </w:p>
        </w:tc>
        <w:tc>
          <w:tcPr>
            <w:tcW w:w="1134" w:type="dxa"/>
            <w:tcBorders>
              <w:top w:val="single" w:sz="4" w:space="0" w:color="00B050"/>
              <w:left w:val="single" w:sz="4" w:space="0" w:color="00B050"/>
              <w:bottom w:val="single" w:sz="4" w:space="0" w:color="00B050"/>
              <w:right w:val="single" w:sz="4" w:space="0" w:color="00B050"/>
            </w:tcBorders>
            <w:shd w:val="clear" w:color="auto" w:fill="FFFFFF"/>
          </w:tcPr>
          <w:p w14:paraId="1FD2FB85" w14:textId="77777777" w:rsidR="005B4A93" w:rsidRPr="0095382A" w:rsidRDefault="005B4A93" w:rsidP="00646DF8">
            <w:pPr>
              <w:ind w:hanging="105"/>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tcPr>
          <w:p w14:paraId="7C07F0DC" w14:textId="77777777" w:rsidR="005B4A93" w:rsidRPr="0095382A" w:rsidRDefault="005B4A93" w:rsidP="00646DF8">
            <w:pPr>
              <w:ind w:hanging="105"/>
              <w:jc w:val="center"/>
              <w:rPr>
                <w:rFonts w:ascii="Arial Narrow" w:hAnsi="Arial Narrow"/>
                <w:color w:val="3A003A"/>
                <w:sz w:val="20"/>
                <w:szCs w:val="20"/>
              </w:rPr>
            </w:pPr>
          </w:p>
        </w:tc>
      </w:tr>
      <w:tr w:rsidR="005B4A93" w:rsidRPr="0095382A" w14:paraId="33A82CCA" w14:textId="77777777" w:rsidTr="00646DF8">
        <w:trPr>
          <w:trHeight w:val="141"/>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94B649E" w14:textId="77777777" w:rsidR="005B4A93" w:rsidRPr="0095382A" w:rsidRDefault="005B4A93" w:rsidP="00646DF8">
            <w:pPr>
              <w:ind w:firstLine="33"/>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7C5FBE16"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90</w:t>
            </w:r>
          </w:p>
        </w:tc>
        <w:tc>
          <w:tcPr>
            <w:tcW w:w="1134" w:type="dxa"/>
            <w:tcBorders>
              <w:top w:val="single" w:sz="4" w:space="0" w:color="00B050"/>
              <w:left w:val="single" w:sz="4" w:space="0" w:color="00B050"/>
              <w:bottom w:val="single" w:sz="4" w:space="0" w:color="00B050"/>
              <w:right w:val="single" w:sz="4" w:space="0" w:color="00B050"/>
            </w:tcBorders>
            <w:shd w:val="clear" w:color="auto" w:fill="FFFFFF"/>
          </w:tcPr>
          <w:p w14:paraId="000C5725"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w:t>
            </w:r>
          </w:p>
        </w:tc>
        <w:tc>
          <w:tcPr>
            <w:tcW w:w="1418" w:type="dxa"/>
            <w:tcBorders>
              <w:top w:val="single" w:sz="4" w:space="0" w:color="00B050"/>
              <w:left w:val="single" w:sz="4" w:space="0" w:color="00B050"/>
              <w:bottom w:val="single" w:sz="4" w:space="0" w:color="00B050"/>
              <w:right w:val="single" w:sz="4" w:space="0" w:color="00B050"/>
            </w:tcBorders>
            <w:shd w:val="clear" w:color="auto" w:fill="FFFFFF"/>
          </w:tcPr>
          <w:p w14:paraId="7477D15F"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w:t>
            </w:r>
          </w:p>
        </w:tc>
      </w:tr>
      <w:tr w:rsidR="005B4A93" w:rsidRPr="0095382A" w14:paraId="5C0A7A7B" w14:textId="77777777" w:rsidTr="00646DF8">
        <w:trPr>
          <w:trHeight w:val="359"/>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55CB0BA3" w14:textId="77777777" w:rsidR="005B4A93" w:rsidRPr="0095382A" w:rsidRDefault="005B4A93" w:rsidP="00646DF8">
            <w:pPr>
              <w:ind w:firstLine="33"/>
              <w:jc w:val="both"/>
              <w:rPr>
                <w:rFonts w:ascii="Arial Narrow" w:hAnsi="Arial Narrow"/>
                <w:b/>
                <w:color w:val="3A003A"/>
                <w:sz w:val="20"/>
                <w:szCs w:val="20"/>
              </w:rPr>
            </w:pPr>
            <w:r w:rsidRPr="0095382A">
              <w:rPr>
                <w:rFonts w:ascii="Arial Narrow" w:hAnsi="Arial Narrow"/>
                <w:b/>
                <w:color w:val="3A003A"/>
                <w:sz w:val="20"/>
                <w:szCs w:val="20"/>
              </w:rPr>
              <w:t>PROIECTE CU FINANTARE DIN FONDURI EXTERNE NERAMBURSABILE AFERENTE CADRULUI FINANCIAR 2014-2020 ȘI DIN FONDUL DE MODERNIZARE</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698A4647" w14:textId="77777777" w:rsidR="005B4A93" w:rsidRPr="0095382A" w:rsidRDefault="005B4A93" w:rsidP="00646DF8">
            <w:pPr>
              <w:ind w:hanging="105"/>
              <w:jc w:val="center"/>
              <w:rPr>
                <w:rFonts w:ascii="Arial Narrow" w:hAnsi="Arial Narrow"/>
                <w:color w:val="3A003A"/>
                <w:sz w:val="20"/>
                <w:szCs w:val="20"/>
              </w:rPr>
            </w:pPr>
          </w:p>
        </w:tc>
        <w:tc>
          <w:tcPr>
            <w:tcW w:w="1134" w:type="dxa"/>
            <w:tcBorders>
              <w:top w:val="single" w:sz="4" w:space="0" w:color="00B050"/>
              <w:left w:val="single" w:sz="4" w:space="0" w:color="00B050"/>
              <w:bottom w:val="single" w:sz="4" w:space="0" w:color="00B050"/>
              <w:right w:val="single" w:sz="4" w:space="0" w:color="00B050"/>
            </w:tcBorders>
            <w:shd w:val="clear" w:color="auto" w:fill="FFFFFF"/>
          </w:tcPr>
          <w:p w14:paraId="78B6F85E" w14:textId="77777777" w:rsidR="005B4A93" w:rsidRPr="0095382A" w:rsidRDefault="005B4A93" w:rsidP="00646DF8">
            <w:pPr>
              <w:ind w:hanging="105"/>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tcPr>
          <w:p w14:paraId="1E63218A" w14:textId="77777777" w:rsidR="005B4A93" w:rsidRPr="0095382A" w:rsidRDefault="005B4A93" w:rsidP="00646DF8">
            <w:pPr>
              <w:ind w:hanging="105"/>
              <w:jc w:val="center"/>
              <w:rPr>
                <w:rFonts w:ascii="Arial Narrow" w:hAnsi="Arial Narrow"/>
                <w:color w:val="3A003A"/>
                <w:sz w:val="20"/>
                <w:szCs w:val="20"/>
              </w:rPr>
            </w:pPr>
          </w:p>
        </w:tc>
      </w:tr>
      <w:tr w:rsidR="005B4A93" w:rsidRPr="0095382A" w14:paraId="4F11549F" w14:textId="77777777" w:rsidTr="00646DF8">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1909A83D" w14:textId="77777777" w:rsidR="005B4A93" w:rsidRPr="0095382A" w:rsidRDefault="005B4A93" w:rsidP="00646DF8">
            <w:pPr>
              <w:ind w:firstLine="33"/>
              <w:rPr>
                <w:rFonts w:ascii="Arial Narrow" w:hAnsi="Arial Narrow"/>
                <w:color w:val="3A003A"/>
                <w:sz w:val="20"/>
                <w:szCs w:val="20"/>
              </w:rPr>
            </w:pPr>
            <w:r w:rsidRPr="0095382A">
              <w:rPr>
                <w:rFonts w:ascii="Arial Narrow" w:hAnsi="Arial Narrow"/>
                <w:color w:val="3A003A"/>
                <w:sz w:val="20"/>
                <w:szCs w:val="20"/>
              </w:rPr>
              <w:t>I. Credite de angajament</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2287E0B0"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1.299</w:t>
            </w: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1C38013" w14:textId="77777777" w:rsidR="005B4A93" w:rsidRPr="0095382A" w:rsidRDefault="005B4A93" w:rsidP="00646DF8">
            <w:pPr>
              <w:ind w:hanging="105"/>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4154553" w14:textId="77777777" w:rsidR="005B4A93" w:rsidRPr="0095382A" w:rsidRDefault="005B4A93" w:rsidP="00646DF8">
            <w:pPr>
              <w:ind w:hanging="105"/>
              <w:jc w:val="center"/>
              <w:rPr>
                <w:rFonts w:ascii="Arial Narrow" w:hAnsi="Arial Narrow"/>
                <w:color w:val="3A003A"/>
                <w:sz w:val="20"/>
                <w:szCs w:val="20"/>
              </w:rPr>
            </w:pPr>
          </w:p>
        </w:tc>
      </w:tr>
      <w:tr w:rsidR="005B4A93" w:rsidRPr="0095382A" w14:paraId="1BF262FB" w14:textId="77777777" w:rsidTr="00646DF8">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66E83EF0" w14:textId="77777777" w:rsidR="005B4A93" w:rsidRPr="0095382A" w:rsidRDefault="005B4A93" w:rsidP="00646DF8">
            <w:pPr>
              <w:ind w:firstLine="33"/>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76C35B98"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1.299</w:t>
            </w: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3F9DD154"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1.070</w:t>
            </w: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47447C7"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82,37</w:t>
            </w:r>
          </w:p>
        </w:tc>
      </w:tr>
      <w:tr w:rsidR="005B4A93" w:rsidRPr="0095382A" w14:paraId="53FBC985" w14:textId="77777777" w:rsidTr="00646DF8">
        <w:trPr>
          <w:trHeight w:hRule="exact" w:val="257"/>
        </w:trPr>
        <w:tc>
          <w:tcPr>
            <w:tcW w:w="4536" w:type="dxa"/>
            <w:tcBorders>
              <w:top w:val="single" w:sz="4" w:space="0" w:color="00B050"/>
              <w:left w:val="single" w:sz="4" w:space="0" w:color="00B050"/>
              <w:bottom w:val="single" w:sz="4" w:space="0" w:color="00B050"/>
              <w:right w:val="single" w:sz="4" w:space="0" w:color="00B050"/>
            </w:tcBorders>
            <w:shd w:val="clear" w:color="auto" w:fill="auto"/>
            <w:vAlign w:val="center"/>
          </w:tcPr>
          <w:p w14:paraId="3CCBE7D0" w14:textId="77777777" w:rsidR="005B4A93" w:rsidRPr="0095382A" w:rsidRDefault="005B4A93" w:rsidP="00646DF8">
            <w:pPr>
              <w:ind w:firstLine="33"/>
              <w:rPr>
                <w:rFonts w:ascii="Arial Narrow" w:hAnsi="Arial Narrow"/>
                <w:b/>
                <w:color w:val="3A003A"/>
                <w:sz w:val="20"/>
                <w:szCs w:val="20"/>
              </w:rPr>
            </w:pPr>
            <w:r w:rsidRPr="0095382A">
              <w:rPr>
                <w:rFonts w:ascii="Arial Narrow" w:hAnsi="Arial Narrow"/>
                <w:b/>
                <w:color w:val="3A003A"/>
                <w:sz w:val="20"/>
                <w:szCs w:val="20"/>
              </w:rPr>
              <w:t>ALTE CHELTUIELI</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7588EBFA" w14:textId="77777777" w:rsidR="005B4A93" w:rsidRPr="0095382A" w:rsidRDefault="005B4A93" w:rsidP="00646DF8">
            <w:pPr>
              <w:ind w:hanging="105"/>
              <w:jc w:val="center"/>
              <w:rPr>
                <w:rFonts w:ascii="Arial Narrow" w:hAnsi="Arial Narrow"/>
                <w:color w:val="3A003A"/>
                <w:sz w:val="20"/>
                <w:szCs w:val="20"/>
              </w:rPr>
            </w:pP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0D1D8B9" w14:textId="77777777" w:rsidR="005B4A93" w:rsidRPr="0095382A" w:rsidRDefault="005B4A93" w:rsidP="00646DF8">
            <w:pPr>
              <w:ind w:hanging="105"/>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D73F146" w14:textId="77777777" w:rsidR="005B4A93" w:rsidRPr="0095382A" w:rsidRDefault="005B4A93" w:rsidP="00646DF8">
            <w:pPr>
              <w:ind w:hanging="105"/>
              <w:jc w:val="center"/>
              <w:rPr>
                <w:rFonts w:ascii="Arial Narrow" w:hAnsi="Arial Narrow"/>
                <w:color w:val="3A003A"/>
                <w:sz w:val="20"/>
                <w:szCs w:val="20"/>
              </w:rPr>
            </w:pPr>
          </w:p>
        </w:tc>
      </w:tr>
      <w:tr w:rsidR="005B4A93" w:rsidRPr="0095382A" w14:paraId="4E7BA749" w14:textId="77777777" w:rsidTr="00646DF8">
        <w:trPr>
          <w:trHeight w:hRule="exact" w:val="276"/>
        </w:trPr>
        <w:tc>
          <w:tcPr>
            <w:tcW w:w="4536" w:type="dxa"/>
            <w:tcBorders>
              <w:top w:val="single" w:sz="4" w:space="0" w:color="00B050"/>
              <w:left w:val="single" w:sz="4" w:space="0" w:color="00B050"/>
              <w:bottom w:val="single" w:sz="4" w:space="0" w:color="00B050"/>
              <w:right w:val="single" w:sz="4" w:space="0" w:color="00B050"/>
            </w:tcBorders>
            <w:shd w:val="clear" w:color="auto" w:fill="auto"/>
            <w:vAlign w:val="center"/>
          </w:tcPr>
          <w:p w14:paraId="7D6ECAE7" w14:textId="77777777" w:rsidR="005B4A93" w:rsidRPr="0095382A" w:rsidRDefault="005B4A93" w:rsidP="00646DF8">
            <w:pPr>
              <w:ind w:firstLine="33"/>
              <w:rPr>
                <w:rFonts w:ascii="Arial Narrow" w:hAnsi="Arial Narrow"/>
                <w:color w:val="3A003A"/>
                <w:sz w:val="20"/>
                <w:szCs w:val="20"/>
              </w:rPr>
            </w:pPr>
            <w:r w:rsidRPr="0095382A">
              <w:rPr>
                <w:rFonts w:ascii="Arial Narrow" w:hAnsi="Arial Narrow"/>
                <w:color w:val="3A003A"/>
                <w:sz w:val="20"/>
                <w:szCs w:val="20"/>
              </w:rPr>
              <w:t>I. Credite de angajament</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1E6B0D16"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15</w:t>
            </w: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BE1C090" w14:textId="77777777" w:rsidR="005B4A93" w:rsidRPr="0095382A" w:rsidRDefault="005B4A93" w:rsidP="00646DF8">
            <w:pPr>
              <w:ind w:hanging="105"/>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EA5174C" w14:textId="77777777" w:rsidR="005B4A93" w:rsidRPr="0095382A" w:rsidRDefault="005B4A93" w:rsidP="00646DF8">
            <w:pPr>
              <w:ind w:hanging="105"/>
              <w:jc w:val="center"/>
              <w:rPr>
                <w:rFonts w:ascii="Arial Narrow" w:hAnsi="Arial Narrow"/>
                <w:color w:val="3A003A"/>
                <w:sz w:val="20"/>
                <w:szCs w:val="20"/>
              </w:rPr>
            </w:pPr>
          </w:p>
        </w:tc>
      </w:tr>
      <w:tr w:rsidR="005B4A93" w:rsidRPr="0095382A" w14:paraId="20A20243" w14:textId="77777777" w:rsidTr="00646DF8">
        <w:trPr>
          <w:trHeight w:hRule="exact" w:val="293"/>
        </w:trPr>
        <w:tc>
          <w:tcPr>
            <w:tcW w:w="4536" w:type="dxa"/>
            <w:tcBorders>
              <w:top w:val="single" w:sz="4" w:space="0" w:color="00B050"/>
              <w:left w:val="single" w:sz="4" w:space="0" w:color="00B050"/>
              <w:bottom w:val="single" w:sz="4" w:space="0" w:color="00B050"/>
              <w:right w:val="single" w:sz="4" w:space="0" w:color="00B050"/>
            </w:tcBorders>
            <w:shd w:val="clear" w:color="auto" w:fill="auto"/>
            <w:vAlign w:val="center"/>
          </w:tcPr>
          <w:p w14:paraId="78CD6BEA" w14:textId="77777777" w:rsidR="005B4A93" w:rsidRPr="0095382A" w:rsidRDefault="005B4A93" w:rsidP="00646DF8">
            <w:pPr>
              <w:ind w:firstLine="33"/>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7BB1EC63"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15</w:t>
            </w: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73C67FE2"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15</w:t>
            </w: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124ECED"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100,00</w:t>
            </w:r>
          </w:p>
        </w:tc>
      </w:tr>
      <w:tr w:rsidR="005B4A93" w:rsidRPr="0095382A" w14:paraId="1B3E5C50" w14:textId="77777777" w:rsidTr="00646DF8">
        <w:trPr>
          <w:trHeight w:hRule="exact" w:val="683"/>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23D86BB" w14:textId="77777777" w:rsidR="005B4A93" w:rsidRPr="0095382A" w:rsidRDefault="005B4A93" w:rsidP="007906D8">
            <w:pPr>
              <w:ind w:left="33"/>
              <w:jc w:val="both"/>
              <w:rPr>
                <w:rFonts w:ascii="Arial Narrow" w:hAnsi="Arial Narrow"/>
                <w:b/>
                <w:color w:val="3A003A"/>
                <w:sz w:val="20"/>
                <w:szCs w:val="20"/>
              </w:rPr>
            </w:pPr>
            <w:r w:rsidRPr="0095382A">
              <w:rPr>
                <w:rFonts w:ascii="Arial Narrow" w:hAnsi="Arial Narrow"/>
                <w:b/>
                <w:color w:val="3A003A"/>
                <w:sz w:val="20"/>
                <w:szCs w:val="20"/>
              </w:rPr>
              <w:lastRenderedPageBreak/>
              <w:t>PROIECTE CU FINANŢARE DIN   SUMELE REPREZENTÂND ASISTENŢĂ FINANCIARĂ RAMBURSABILĂ AFERENTĂ PNRR</w:t>
            </w:r>
          </w:p>
          <w:p w14:paraId="0D6664DD" w14:textId="77777777" w:rsidR="005B4A93" w:rsidRPr="0095382A" w:rsidRDefault="005B4A93" w:rsidP="00646DF8">
            <w:pPr>
              <w:ind w:firstLine="33"/>
              <w:rPr>
                <w:rFonts w:ascii="Arial Narrow" w:hAnsi="Arial Narrow"/>
                <w:color w:val="3A003A"/>
                <w:sz w:val="20"/>
                <w:szCs w:val="20"/>
              </w:rPr>
            </w:pP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2C383D38" w14:textId="77777777" w:rsidR="005B4A93" w:rsidRPr="0095382A" w:rsidRDefault="005B4A93" w:rsidP="00646DF8">
            <w:pPr>
              <w:ind w:hanging="105"/>
              <w:jc w:val="center"/>
              <w:rPr>
                <w:rFonts w:ascii="Arial Narrow" w:hAnsi="Arial Narrow"/>
                <w:color w:val="3A003A"/>
                <w:sz w:val="20"/>
                <w:szCs w:val="20"/>
              </w:rPr>
            </w:pP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4914A0A" w14:textId="77777777" w:rsidR="005B4A93" w:rsidRPr="0095382A" w:rsidRDefault="005B4A93" w:rsidP="00646DF8">
            <w:pPr>
              <w:ind w:hanging="105"/>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4D21A0E" w14:textId="77777777" w:rsidR="005B4A93" w:rsidRPr="0095382A" w:rsidRDefault="005B4A93" w:rsidP="00646DF8">
            <w:pPr>
              <w:ind w:hanging="105"/>
              <w:jc w:val="center"/>
              <w:rPr>
                <w:rFonts w:ascii="Arial Narrow" w:hAnsi="Arial Narrow"/>
                <w:color w:val="3A003A"/>
                <w:sz w:val="20"/>
                <w:szCs w:val="20"/>
              </w:rPr>
            </w:pPr>
          </w:p>
        </w:tc>
      </w:tr>
      <w:tr w:rsidR="005B4A93" w:rsidRPr="0095382A" w14:paraId="2863622D" w14:textId="77777777" w:rsidTr="00646DF8">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426818A4" w14:textId="77777777" w:rsidR="005B4A93" w:rsidRPr="0095382A" w:rsidRDefault="005B4A93" w:rsidP="00646DF8">
            <w:pPr>
              <w:ind w:firstLine="33"/>
              <w:rPr>
                <w:rFonts w:ascii="Arial Narrow" w:hAnsi="Arial Narrow"/>
                <w:color w:val="3A003A"/>
                <w:sz w:val="20"/>
                <w:szCs w:val="20"/>
              </w:rPr>
            </w:pPr>
            <w:r w:rsidRPr="0095382A">
              <w:rPr>
                <w:rFonts w:ascii="Arial Narrow" w:hAnsi="Arial Narrow"/>
                <w:color w:val="3A003A"/>
                <w:sz w:val="20"/>
                <w:szCs w:val="20"/>
              </w:rPr>
              <w:t>I. Credite de angajament</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2E863288"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3.455</w:t>
            </w: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D4D54E9" w14:textId="77777777" w:rsidR="005B4A93" w:rsidRPr="0095382A" w:rsidRDefault="005B4A93" w:rsidP="00646DF8">
            <w:pPr>
              <w:ind w:hanging="105"/>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ABF4FC0" w14:textId="77777777" w:rsidR="005B4A93" w:rsidRPr="0095382A" w:rsidRDefault="005B4A93" w:rsidP="00646DF8">
            <w:pPr>
              <w:ind w:hanging="105"/>
              <w:jc w:val="center"/>
              <w:rPr>
                <w:rFonts w:ascii="Arial Narrow" w:hAnsi="Arial Narrow"/>
                <w:color w:val="3A003A"/>
                <w:sz w:val="20"/>
                <w:szCs w:val="20"/>
              </w:rPr>
            </w:pPr>
          </w:p>
        </w:tc>
      </w:tr>
      <w:tr w:rsidR="005B4A93" w:rsidRPr="0095382A" w14:paraId="7EAEAB55" w14:textId="77777777" w:rsidTr="00646DF8">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07BA21A2" w14:textId="77777777" w:rsidR="005B4A93" w:rsidRPr="0095382A" w:rsidRDefault="005B4A93" w:rsidP="00646DF8">
            <w:pPr>
              <w:ind w:firstLine="33"/>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0AA8E9B2"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3.455</w:t>
            </w: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D19FABA"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3.384</w:t>
            </w: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38B479BA"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97,94</w:t>
            </w:r>
          </w:p>
        </w:tc>
      </w:tr>
      <w:tr w:rsidR="005B4A93" w:rsidRPr="0095382A" w14:paraId="0C722154" w14:textId="77777777" w:rsidTr="00646DF8">
        <w:trPr>
          <w:trHeight w:hRule="exact" w:val="227"/>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0DEFE91F" w14:textId="77777777" w:rsidR="005B4A93" w:rsidRPr="0095382A" w:rsidRDefault="005B4A93" w:rsidP="00646DF8">
            <w:pPr>
              <w:ind w:firstLine="33"/>
              <w:rPr>
                <w:rFonts w:ascii="Arial Narrow" w:hAnsi="Arial Narrow"/>
                <w:b/>
                <w:color w:val="3A003A"/>
                <w:sz w:val="20"/>
                <w:szCs w:val="20"/>
              </w:rPr>
            </w:pPr>
            <w:r w:rsidRPr="0095382A">
              <w:rPr>
                <w:rFonts w:ascii="Arial Narrow" w:hAnsi="Arial Narrow"/>
                <w:b/>
                <w:color w:val="3A003A"/>
                <w:sz w:val="20"/>
                <w:szCs w:val="20"/>
              </w:rPr>
              <w:t>ACTIVE NEFINANCIARE</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tcPr>
          <w:p w14:paraId="47CF0CDF" w14:textId="77777777" w:rsidR="005B4A93" w:rsidRPr="0095382A" w:rsidRDefault="005B4A93" w:rsidP="00646DF8">
            <w:pPr>
              <w:ind w:hanging="105"/>
              <w:jc w:val="center"/>
              <w:rPr>
                <w:rFonts w:ascii="Arial Narrow" w:hAnsi="Arial Narrow"/>
                <w:color w:val="3A003A"/>
                <w:sz w:val="20"/>
                <w:szCs w:val="20"/>
              </w:rPr>
            </w:pP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D2DB335" w14:textId="77777777" w:rsidR="005B4A93" w:rsidRPr="0095382A" w:rsidRDefault="005B4A93" w:rsidP="00646DF8">
            <w:pPr>
              <w:ind w:hanging="105"/>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D40DD30" w14:textId="77777777" w:rsidR="005B4A93" w:rsidRPr="0095382A" w:rsidRDefault="005B4A93" w:rsidP="00646DF8">
            <w:pPr>
              <w:ind w:hanging="105"/>
              <w:jc w:val="center"/>
              <w:rPr>
                <w:rFonts w:ascii="Arial Narrow" w:hAnsi="Arial Narrow"/>
                <w:color w:val="3A003A"/>
                <w:sz w:val="20"/>
                <w:szCs w:val="20"/>
              </w:rPr>
            </w:pPr>
          </w:p>
        </w:tc>
      </w:tr>
      <w:tr w:rsidR="005B4A93" w:rsidRPr="0095382A" w14:paraId="58B8666E" w14:textId="77777777" w:rsidTr="00646DF8">
        <w:trPr>
          <w:trHeight w:hRule="exact" w:val="321"/>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11755169" w14:textId="77777777" w:rsidR="005B4A93" w:rsidRPr="0095382A" w:rsidRDefault="005B4A93" w:rsidP="00646DF8">
            <w:pPr>
              <w:ind w:firstLine="33"/>
              <w:rPr>
                <w:rFonts w:ascii="Arial Narrow" w:hAnsi="Arial Narrow"/>
                <w:color w:val="3A003A"/>
                <w:sz w:val="20"/>
                <w:szCs w:val="20"/>
              </w:rPr>
            </w:pPr>
            <w:r w:rsidRPr="0095382A">
              <w:rPr>
                <w:rFonts w:ascii="Arial Narrow" w:hAnsi="Arial Narrow"/>
                <w:color w:val="3A003A"/>
                <w:sz w:val="20"/>
                <w:szCs w:val="20"/>
              </w:rPr>
              <w:t>I. Credite de angajament</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5CC0DDF8"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4.185</w:t>
            </w: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E104F1A" w14:textId="77777777" w:rsidR="005B4A93" w:rsidRPr="0095382A" w:rsidRDefault="005B4A93" w:rsidP="00646DF8">
            <w:pPr>
              <w:ind w:hanging="105"/>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2B79AC0" w14:textId="77777777" w:rsidR="005B4A93" w:rsidRPr="0095382A" w:rsidRDefault="005B4A93" w:rsidP="00646DF8">
            <w:pPr>
              <w:ind w:hanging="105"/>
              <w:jc w:val="center"/>
              <w:rPr>
                <w:rFonts w:ascii="Arial Narrow" w:hAnsi="Arial Narrow"/>
                <w:color w:val="3A003A"/>
                <w:sz w:val="20"/>
                <w:szCs w:val="20"/>
              </w:rPr>
            </w:pPr>
          </w:p>
        </w:tc>
      </w:tr>
      <w:tr w:rsidR="005B4A93" w:rsidRPr="0095382A" w14:paraId="65354616" w14:textId="77777777" w:rsidTr="00646DF8">
        <w:trPr>
          <w:trHeight w:hRule="exact" w:val="268"/>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353E6A06" w14:textId="77777777" w:rsidR="005B4A93" w:rsidRPr="0095382A" w:rsidRDefault="005B4A93" w:rsidP="00646DF8">
            <w:pPr>
              <w:ind w:firstLine="33"/>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36762D6A"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4.185</w:t>
            </w: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EB90F0D"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3.895</w:t>
            </w: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C8353DE"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93,07</w:t>
            </w:r>
          </w:p>
        </w:tc>
      </w:tr>
      <w:tr w:rsidR="005B4A93" w:rsidRPr="0095382A" w14:paraId="69DD2CFA" w14:textId="77777777" w:rsidTr="00646DF8">
        <w:trPr>
          <w:trHeight w:hRule="exact" w:val="535"/>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47CE9D0C" w14:textId="77777777" w:rsidR="005B4A93" w:rsidRPr="0095382A" w:rsidRDefault="005B4A93" w:rsidP="007906D8">
            <w:pPr>
              <w:ind w:firstLine="33"/>
              <w:jc w:val="both"/>
              <w:rPr>
                <w:rFonts w:ascii="Arial Narrow" w:hAnsi="Arial Narrow"/>
                <w:b/>
                <w:color w:val="3A003A"/>
                <w:sz w:val="20"/>
                <w:szCs w:val="20"/>
                <w:lang w:val="es-ES"/>
              </w:rPr>
            </w:pPr>
            <w:r w:rsidRPr="0095382A">
              <w:rPr>
                <w:rFonts w:ascii="Arial Narrow" w:hAnsi="Arial Narrow"/>
                <w:b/>
                <w:color w:val="3A003A"/>
                <w:sz w:val="20"/>
                <w:szCs w:val="20"/>
                <w:lang w:val="es-ES"/>
              </w:rPr>
              <w:t>PLĂȚI EFECTUATE ÎN ANII PRECEDENȚI ȘI RECUPERATE ÎN ANUL CURENT</w:t>
            </w:r>
          </w:p>
        </w:tc>
        <w:tc>
          <w:tcPr>
            <w:tcW w:w="1701"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5C6BB424" w14:textId="77777777" w:rsidR="005B4A93" w:rsidRPr="0095382A" w:rsidRDefault="005B4A93" w:rsidP="00646DF8">
            <w:pPr>
              <w:ind w:hanging="105"/>
              <w:jc w:val="center"/>
              <w:rPr>
                <w:rFonts w:ascii="Arial Narrow" w:hAnsi="Arial Narrow"/>
                <w:color w:val="3A003A"/>
                <w:sz w:val="20"/>
                <w:szCs w:val="20"/>
                <w:lang w:val="es-ES"/>
              </w:rPr>
            </w:pP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2AEAC0AA" w14:textId="77777777" w:rsidR="005B4A93" w:rsidRPr="0095382A" w:rsidRDefault="005B4A93" w:rsidP="00646DF8">
            <w:pPr>
              <w:ind w:hanging="105"/>
              <w:jc w:val="center"/>
              <w:rPr>
                <w:rFonts w:ascii="Arial Narrow" w:hAnsi="Arial Narrow"/>
                <w:color w:val="3A003A"/>
                <w:sz w:val="20"/>
                <w:szCs w:val="20"/>
                <w:lang w:val="es-ES"/>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0AEE0FB4" w14:textId="77777777" w:rsidR="005B4A93" w:rsidRPr="0095382A" w:rsidRDefault="005B4A93" w:rsidP="00646DF8">
            <w:pPr>
              <w:ind w:hanging="105"/>
              <w:jc w:val="center"/>
              <w:rPr>
                <w:rFonts w:ascii="Arial Narrow" w:hAnsi="Arial Narrow"/>
                <w:color w:val="3A003A"/>
                <w:sz w:val="20"/>
                <w:szCs w:val="20"/>
                <w:lang w:val="es-ES"/>
              </w:rPr>
            </w:pPr>
          </w:p>
        </w:tc>
      </w:tr>
      <w:tr w:rsidR="005B4A93" w:rsidRPr="0095382A" w14:paraId="47453A28" w14:textId="77777777" w:rsidTr="00646DF8">
        <w:trPr>
          <w:trHeight w:hRule="exact" w:val="241"/>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651362B0" w14:textId="77777777" w:rsidR="005B4A93" w:rsidRPr="0095382A" w:rsidRDefault="005B4A93" w:rsidP="00646DF8">
            <w:pPr>
              <w:ind w:firstLine="33"/>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33BDDB0C" w14:textId="77777777" w:rsidR="005B4A93" w:rsidRPr="0095382A" w:rsidRDefault="005B4A93" w:rsidP="00646DF8">
            <w:pPr>
              <w:ind w:hanging="105"/>
              <w:jc w:val="center"/>
              <w:rPr>
                <w:rFonts w:ascii="Arial Narrow" w:hAnsi="Arial Narrow"/>
                <w:color w:val="3A003A"/>
                <w:sz w:val="20"/>
                <w:szCs w:val="20"/>
              </w:rPr>
            </w:pP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5891E6C"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-1.087</w:t>
            </w: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860DE84"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w:t>
            </w:r>
          </w:p>
        </w:tc>
      </w:tr>
      <w:tr w:rsidR="005B4A93" w:rsidRPr="0095382A" w14:paraId="177EEEF8" w14:textId="77777777" w:rsidTr="00646DF8">
        <w:trPr>
          <w:trHeight w:hRule="exact" w:val="227"/>
        </w:trPr>
        <w:tc>
          <w:tcPr>
            <w:tcW w:w="4536" w:type="dxa"/>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45D4DFF5" w14:textId="77777777" w:rsidR="005B4A93" w:rsidRPr="0095382A" w:rsidRDefault="005B4A93" w:rsidP="00646DF8">
            <w:pPr>
              <w:ind w:firstLine="33"/>
              <w:rPr>
                <w:rFonts w:ascii="Arial Narrow" w:hAnsi="Arial Narrow"/>
                <w:b/>
                <w:color w:val="3A003A"/>
                <w:sz w:val="20"/>
                <w:szCs w:val="20"/>
              </w:rPr>
            </w:pPr>
            <w:r w:rsidRPr="0095382A">
              <w:rPr>
                <w:rFonts w:ascii="Arial Narrow" w:hAnsi="Arial Narrow"/>
                <w:b/>
                <w:color w:val="3A003A"/>
                <w:sz w:val="20"/>
                <w:szCs w:val="20"/>
              </w:rPr>
              <w:t>II. FONDURI EXTERNE NERAMBURSABILE</w:t>
            </w:r>
          </w:p>
        </w:tc>
        <w:tc>
          <w:tcPr>
            <w:tcW w:w="1701"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12A0822A" w14:textId="77777777" w:rsidR="005B4A93" w:rsidRPr="0095382A" w:rsidRDefault="005B4A93" w:rsidP="00646DF8">
            <w:pPr>
              <w:ind w:hanging="105"/>
              <w:jc w:val="center"/>
              <w:rPr>
                <w:rFonts w:ascii="Arial Narrow" w:hAnsi="Arial Narrow"/>
                <w:color w:val="3A003A"/>
                <w:sz w:val="20"/>
                <w:szCs w:val="20"/>
              </w:rPr>
            </w:pP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32AE35AA" w14:textId="77777777" w:rsidR="005B4A93" w:rsidRPr="0095382A" w:rsidRDefault="005B4A93" w:rsidP="00646DF8">
            <w:pPr>
              <w:ind w:hanging="105"/>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04D7B45" w14:textId="77777777" w:rsidR="005B4A93" w:rsidRPr="0095382A" w:rsidRDefault="005B4A93" w:rsidP="00646DF8">
            <w:pPr>
              <w:ind w:hanging="105"/>
              <w:jc w:val="center"/>
              <w:rPr>
                <w:rFonts w:ascii="Arial Narrow" w:hAnsi="Arial Narrow"/>
                <w:color w:val="3A003A"/>
                <w:sz w:val="20"/>
                <w:szCs w:val="20"/>
              </w:rPr>
            </w:pPr>
          </w:p>
        </w:tc>
      </w:tr>
      <w:tr w:rsidR="005B4A93" w:rsidRPr="0095382A" w14:paraId="16C6FAEA" w14:textId="77777777" w:rsidTr="00646DF8">
        <w:trPr>
          <w:trHeight w:hRule="exact" w:val="227"/>
        </w:trPr>
        <w:tc>
          <w:tcPr>
            <w:tcW w:w="4536" w:type="dxa"/>
            <w:tcBorders>
              <w:top w:val="single" w:sz="4" w:space="0" w:color="00B050"/>
              <w:left w:val="single" w:sz="4" w:space="0" w:color="00B050"/>
              <w:bottom w:val="single" w:sz="4" w:space="0" w:color="00B050"/>
              <w:right w:val="single" w:sz="4" w:space="0" w:color="00B050"/>
            </w:tcBorders>
            <w:vAlign w:val="center"/>
            <w:hideMark/>
          </w:tcPr>
          <w:p w14:paraId="7BA25EF5" w14:textId="77777777" w:rsidR="005B4A93" w:rsidRPr="0095382A" w:rsidRDefault="005B4A93" w:rsidP="00646DF8">
            <w:pPr>
              <w:ind w:firstLine="33"/>
              <w:rPr>
                <w:rFonts w:ascii="Arial Narrow" w:hAnsi="Arial Narrow"/>
                <w:color w:val="3A003A"/>
                <w:sz w:val="20"/>
                <w:szCs w:val="20"/>
              </w:rPr>
            </w:pPr>
            <w:r w:rsidRPr="0095382A">
              <w:rPr>
                <w:rFonts w:ascii="Arial Narrow" w:hAnsi="Arial Narrow"/>
                <w:color w:val="3A003A"/>
                <w:sz w:val="20"/>
                <w:szCs w:val="20"/>
              </w:rPr>
              <w:t>I. Credite de angajament</w:t>
            </w:r>
          </w:p>
        </w:tc>
        <w:tc>
          <w:tcPr>
            <w:tcW w:w="1701" w:type="dxa"/>
            <w:tcBorders>
              <w:top w:val="single" w:sz="4" w:space="0" w:color="00B050"/>
              <w:left w:val="single" w:sz="4" w:space="0" w:color="00B050"/>
              <w:bottom w:val="single" w:sz="4" w:space="0" w:color="00B050"/>
              <w:right w:val="single" w:sz="4" w:space="0" w:color="00B050"/>
            </w:tcBorders>
            <w:shd w:val="clear" w:color="000000" w:fill="FFFFFF"/>
            <w:vAlign w:val="center"/>
            <w:hideMark/>
          </w:tcPr>
          <w:p w14:paraId="1F21C60E"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1.392</w:t>
            </w:r>
          </w:p>
        </w:tc>
        <w:tc>
          <w:tcPr>
            <w:tcW w:w="1134"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6DB7D409" w14:textId="77777777" w:rsidR="005B4A93" w:rsidRPr="0095382A" w:rsidRDefault="005B4A93" w:rsidP="00646DF8">
            <w:pPr>
              <w:ind w:hanging="105"/>
              <w:jc w:val="center"/>
              <w:rPr>
                <w:rFonts w:ascii="Arial Narrow" w:hAnsi="Arial Narrow"/>
                <w:color w:val="3A003A"/>
                <w:sz w:val="20"/>
                <w:szCs w:val="20"/>
              </w:rPr>
            </w:pPr>
          </w:p>
        </w:tc>
        <w:tc>
          <w:tcPr>
            <w:tcW w:w="1418" w:type="dxa"/>
            <w:tcBorders>
              <w:top w:val="single" w:sz="4" w:space="0" w:color="00B050"/>
              <w:left w:val="single" w:sz="4" w:space="0" w:color="00B050"/>
              <w:bottom w:val="single" w:sz="4" w:space="0" w:color="00B050"/>
              <w:right w:val="single" w:sz="4" w:space="0" w:color="00B050"/>
            </w:tcBorders>
            <w:shd w:val="clear" w:color="auto" w:fill="FFFFFF"/>
            <w:vAlign w:val="center"/>
          </w:tcPr>
          <w:p w14:paraId="404E4C04" w14:textId="77777777" w:rsidR="005B4A93" w:rsidRPr="0095382A" w:rsidRDefault="005B4A93" w:rsidP="00646DF8">
            <w:pPr>
              <w:ind w:hanging="105"/>
              <w:jc w:val="center"/>
              <w:rPr>
                <w:rFonts w:ascii="Arial Narrow" w:hAnsi="Arial Narrow"/>
                <w:color w:val="3A003A"/>
                <w:sz w:val="20"/>
                <w:szCs w:val="20"/>
              </w:rPr>
            </w:pPr>
          </w:p>
        </w:tc>
      </w:tr>
      <w:tr w:rsidR="005B4A93" w:rsidRPr="0095382A" w14:paraId="26331AE3" w14:textId="77777777" w:rsidTr="00646DF8">
        <w:trPr>
          <w:trHeight w:hRule="exact" w:val="227"/>
        </w:trPr>
        <w:tc>
          <w:tcPr>
            <w:tcW w:w="4536" w:type="dxa"/>
            <w:tcBorders>
              <w:top w:val="single" w:sz="4" w:space="0" w:color="00B050"/>
              <w:left w:val="single" w:sz="4" w:space="0" w:color="00B050"/>
              <w:bottom w:val="threeDEmboss" w:sz="6" w:space="0" w:color="00B050"/>
              <w:right w:val="single" w:sz="4" w:space="0" w:color="00B050"/>
            </w:tcBorders>
            <w:vAlign w:val="center"/>
            <w:hideMark/>
          </w:tcPr>
          <w:p w14:paraId="6A94A518" w14:textId="77777777" w:rsidR="005B4A93" w:rsidRPr="0095382A" w:rsidRDefault="005B4A93" w:rsidP="00646DF8">
            <w:pPr>
              <w:ind w:firstLine="33"/>
              <w:rPr>
                <w:rFonts w:ascii="Arial Narrow" w:hAnsi="Arial Narrow"/>
                <w:color w:val="3A003A"/>
                <w:sz w:val="20"/>
                <w:szCs w:val="20"/>
              </w:rPr>
            </w:pPr>
            <w:r w:rsidRPr="0095382A">
              <w:rPr>
                <w:rFonts w:ascii="Arial Narrow" w:hAnsi="Arial Narrow"/>
                <w:color w:val="3A003A"/>
                <w:sz w:val="20"/>
                <w:szCs w:val="20"/>
              </w:rPr>
              <w:t>II. Credite bugetare</w:t>
            </w:r>
          </w:p>
        </w:tc>
        <w:tc>
          <w:tcPr>
            <w:tcW w:w="1701" w:type="dxa"/>
            <w:tcBorders>
              <w:top w:val="single" w:sz="4" w:space="0" w:color="00B050"/>
              <w:left w:val="single" w:sz="4" w:space="0" w:color="00B050"/>
              <w:bottom w:val="threeDEmboss" w:sz="6" w:space="0" w:color="00B050"/>
              <w:right w:val="single" w:sz="4" w:space="0" w:color="00B050"/>
            </w:tcBorders>
            <w:shd w:val="clear" w:color="000000" w:fill="FFFFFF"/>
            <w:vAlign w:val="center"/>
            <w:hideMark/>
          </w:tcPr>
          <w:p w14:paraId="638E6B80"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1.392</w:t>
            </w:r>
          </w:p>
        </w:tc>
        <w:tc>
          <w:tcPr>
            <w:tcW w:w="1134" w:type="dxa"/>
            <w:tcBorders>
              <w:top w:val="single" w:sz="4" w:space="0" w:color="00B050"/>
              <w:left w:val="single" w:sz="4" w:space="0" w:color="00B050"/>
              <w:bottom w:val="threeDEmboss" w:sz="6" w:space="0" w:color="00B050"/>
              <w:right w:val="single" w:sz="4" w:space="0" w:color="00B050"/>
            </w:tcBorders>
            <w:shd w:val="clear" w:color="auto" w:fill="FFFFFF"/>
            <w:vAlign w:val="center"/>
          </w:tcPr>
          <w:p w14:paraId="69BEE8E9"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469</w:t>
            </w:r>
          </w:p>
        </w:tc>
        <w:tc>
          <w:tcPr>
            <w:tcW w:w="1418" w:type="dxa"/>
            <w:tcBorders>
              <w:top w:val="single" w:sz="4" w:space="0" w:color="00B050"/>
              <w:left w:val="single" w:sz="4" w:space="0" w:color="00B050"/>
              <w:bottom w:val="threeDEmboss" w:sz="6" w:space="0" w:color="00B050"/>
              <w:right w:val="single" w:sz="4" w:space="0" w:color="00B050"/>
            </w:tcBorders>
            <w:shd w:val="clear" w:color="auto" w:fill="FFFFFF"/>
            <w:vAlign w:val="center"/>
          </w:tcPr>
          <w:p w14:paraId="5BFA238F" w14:textId="77777777" w:rsidR="005B4A93" w:rsidRPr="0095382A" w:rsidRDefault="005B4A93" w:rsidP="00646DF8">
            <w:pPr>
              <w:ind w:hanging="105"/>
              <w:jc w:val="center"/>
              <w:rPr>
                <w:rFonts w:ascii="Arial Narrow" w:hAnsi="Arial Narrow"/>
                <w:color w:val="3A003A"/>
                <w:sz w:val="20"/>
                <w:szCs w:val="20"/>
              </w:rPr>
            </w:pPr>
            <w:r w:rsidRPr="0095382A">
              <w:rPr>
                <w:rFonts w:ascii="Arial Narrow" w:hAnsi="Arial Narrow"/>
                <w:color w:val="3A003A"/>
                <w:sz w:val="20"/>
                <w:szCs w:val="20"/>
              </w:rPr>
              <w:t>33,69</w:t>
            </w:r>
          </w:p>
        </w:tc>
      </w:tr>
      <w:tr w:rsidR="005B4A93" w:rsidRPr="0095382A" w14:paraId="32C62FEE" w14:textId="77777777" w:rsidTr="00225E11">
        <w:trPr>
          <w:trHeight w:hRule="exact" w:val="284"/>
        </w:trPr>
        <w:tc>
          <w:tcPr>
            <w:tcW w:w="4536" w:type="dxa"/>
            <w:tcBorders>
              <w:top w:val="threeDEmboss" w:sz="6" w:space="0" w:color="00B050"/>
              <w:left w:val="threeDEmboss" w:sz="6" w:space="0" w:color="00B050"/>
              <w:bottom w:val="single" w:sz="4" w:space="0" w:color="00B050"/>
              <w:right w:val="single" w:sz="4" w:space="0" w:color="00B050"/>
            </w:tcBorders>
            <w:shd w:val="clear" w:color="auto" w:fill="FFF8F3"/>
            <w:vAlign w:val="center"/>
            <w:hideMark/>
          </w:tcPr>
          <w:p w14:paraId="119B4C90" w14:textId="77777777" w:rsidR="005B4A93" w:rsidRPr="0095382A" w:rsidRDefault="005B4A93" w:rsidP="00646DF8">
            <w:pPr>
              <w:ind w:firstLine="33"/>
              <w:rPr>
                <w:rFonts w:ascii="Arial Narrow" w:hAnsi="Arial Narrow"/>
                <w:b/>
                <w:color w:val="3A003A"/>
                <w:sz w:val="20"/>
                <w:szCs w:val="20"/>
              </w:rPr>
            </w:pPr>
            <w:r w:rsidRPr="0095382A">
              <w:rPr>
                <w:rFonts w:ascii="Arial Narrow" w:hAnsi="Arial Narrow"/>
                <w:b/>
                <w:color w:val="3A003A"/>
                <w:sz w:val="20"/>
                <w:szCs w:val="20"/>
              </w:rPr>
              <w:t xml:space="preserve">           TOTAL GENERAL                                     -mii lei-</w:t>
            </w:r>
          </w:p>
        </w:tc>
        <w:tc>
          <w:tcPr>
            <w:tcW w:w="1701" w:type="dxa"/>
            <w:tcBorders>
              <w:top w:val="threeDEmboss" w:sz="6" w:space="0" w:color="00B050"/>
              <w:left w:val="single" w:sz="4" w:space="0" w:color="00B050"/>
              <w:bottom w:val="single" w:sz="4" w:space="0" w:color="00B050"/>
              <w:right w:val="single" w:sz="4" w:space="0" w:color="00B050"/>
            </w:tcBorders>
            <w:shd w:val="clear" w:color="auto" w:fill="FFF8F3"/>
          </w:tcPr>
          <w:p w14:paraId="0DD4D87A" w14:textId="77777777" w:rsidR="005B4A93" w:rsidRPr="0095382A" w:rsidRDefault="005B4A93" w:rsidP="00646DF8">
            <w:pPr>
              <w:ind w:hanging="105"/>
              <w:jc w:val="center"/>
              <w:rPr>
                <w:rFonts w:ascii="Arial Narrow" w:hAnsi="Arial Narrow"/>
                <w:b/>
                <w:color w:val="3A003A"/>
                <w:sz w:val="20"/>
                <w:szCs w:val="20"/>
              </w:rPr>
            </w:pPr>
          </w:p>
        </w:tc>
        <w:tc>
          <w:tcPr>
            <w:tcW w:w="1134" w:type="dxa"/>
            <w:tcBorders>
              <w:top w:val="threeDEmboss" w:sz="6" w:space="0" w:color="00B050"/>
              <w:left w:val="single" w:sz="4" w:space="0" w:color="00B050"/>
              <w:bottom w:val="single" w:sz="4" w:space="0" w:color="00B050"/>
              <w:right w:val="single" w:sz="4" w:space="0" w:color="00B050"/>
            </w:tcBorders>
            <w:shd w:val="clear" w:color="auto" w:fill="FFF8F3"/>
          </w:tcPr>
          <w:p w14:paraId="39818195" w14:textId="77777777" w:rsidR="005B4A93" w:rsidRPr="0095382A" w:rsidRDefault="005B4A93" w:rsidP="00646DF8">
            <w:pPr>
              <w:ind w:hanging="105"/>
              <w:jc w:val="center"/>
              <w:rPr>
                <w:rFonts w:ascii="Arial Narrow" w:hAnsi="Arial Narrow"/>
                <w:b/>
                <w:color w:val="3A003A"/>
                <w:sz w:val="20"/>
                <w:szCs w:val="20"/>
              </w:rPr>
            </w:pPr>
          </w:p>
        </w:tc>
        <w:tc>
          <w:tcPr>
            <w:tcW w:w="1418" w:type="dxa"/>
            <w:tcBorders>
              <w:top w:val="threeDEmboss" w:sz="6" w:space="0" w:color="00B050"/>
              <w:left w:val="single" w:sz="4" w:space="0" w:color="00B050"/>
              <w:bottom w:val="single" w:sz="4" w:space="0" w:color="00B050"/>
              <w:right w:val="threeDEmboss" w:sz="6" w:space="0" w:color="00B050"/>
            </w:tcBorders>
            <w:shd w:val="clear" w:color="auto" w:fill="FFF8F3"/>
          </w:tcPr>
          <w:p w14:paraId="385512FC" w14:textId="77777777" w:rsidR="005B4A93" w:rsidRPr="0095382A" w:rsidRDefault="005B4A93" w:rsidP="00646DF8">
            <w:pPr>
              <w:ind w:hanging="105"/>
              <w:jc w:val="center"/>
              <w:rPr>
                <w:rFonts w:ascii="Arial Narrow" w:hAnsi="Arial Narrow"/>
                <w:b/>
                <w:color w:val="3A003A"/>
                <w:sz w:val="20"/>
                <w:szCs w:val="20"/>
              </w:rPr>
            </w:pPr>
          </w:p>
        </w:tc>
      </w:tr>
      <w:tr w:rsidR="005B4A93" w:rsidRPr="0095382A" w14:paraId="77D834C0" w14:textId="77777777" w:rsidTr="00225E11">
        <w:trPr>
          <w:trHeight w:hRule="exact" w:val="227"/>
        </w:trPr>
        <w:tc>
          <w:tcPr>
            <w:tcW w:w="4536" w:type="dxa"/>
            <w:tcBorders>
              <w:top w:val="single" w:sz="4" w:space="0" w:color="00B050"/>
              <w:left w:val="threeDEmboss" w:sz="6" w:space="0" w:color="00B050"/>
              <w:bottom w:val="single" w:sz="4" w:space="0" w:color="00B050"/>
              <w:right w:val="single" w:sz="4" w:space="0" w:color="00B050"/>
            </w:tcBorders>
            <w:shd w:val="clear" w:color="auto" w:fill="FFF8F3"/>
            <w:vAlign w:val="center"/>
            <w:hideMark/>
          </w:tcPr>
          <w:p w14:paraId="782983E4" w14:textId="77777777" w:rsidR="005B4A93" w:rsidRPr="0095382A" w:rsidRDefault="005B4A93" w:rsidP="00646DF8">
            <w:pPr>
              <w:ind w:firstLine="33"/>
              <w:rPr>
                <w:rFonts w:ascii="Arial Narrow" w:hAnsi="Arial Narrow"/>
                <w:b/>
                <w:color w:val="3A003A"/>
                <w:sz w:val="20"/>
                <w:szCs w:val="20"/>
              </w:rPr>
            </w:pPr>
            <w:r w:rsidRPr="0095382A">
              <w:rPr>
                <w:rFonts w:ascii="Arial Narrow" w:hAnsi="Arial Narrow"/>
                <w:b/>
                <w:color w:val="3A003A"/>
                <w:sz w:val="20"/>
                <w:szCs w:val="20"/>
              </w:rPr>
              <w:t>I. Credite de angajament</w:t>
            </w:r>
          </w:p>
        </w:tc>
        <w:tc>
          <w:tcPr>
            <w:tcW w:w="1701" w:type="dxa"/>
            <w:tcBorders>
              <w:top w:val="single" w:sz="4" w:space="0" w:color="00B050"/>
              <w:left w:val="single" w:sz="4" w:space="0" w:color="00B050"/>
              <w:bottom w:val="single" w:sz="4" w:space="0" w:color="00B050"/>
              <w:right w:val="single" w:sz="4" w:space="0" w:color="00B050"/>
            </w:tcBorders>
            <w:shd w:val="clear" w:color="auto" w:fill="FFF8F3"/>
            <w:vAlign w:val="center"/>
            <w:hideMark/>
          </w:tcPr>
          <w:p w14:paraId="6BB5B823" w14:textId="77777777" w:rsidR="005B4A93" w:rsidRPr="0095382A" w:rsidRDefault="005B4A93" w:rsidP="00646DF8">
            <w:pPr>
              <w:ind w:hanging="105"/>
              <w:jc w:val="center"/>
              <w:rPr>
                <w:rFonts w:ascii="Arial Narrow" w:hAnsi="Arial Narrow"/>
                <w:b/>
                <w:color w:val="3A003A"/>
                <w:sz w:val="20"/>
                <w:szCs w:val="20"/>
              </w:rPr>
            </w:pPr>
            <w:r w:rsidRPr="0095382A">
              <w:rPr>
                <w:rFonts w:ascii="Arial Narrow" w:hAnsi="Arial Narrow"/>
                <w:b/>
                <w:color w:val="3A003A"/>
                <w:sz w:val="20"/>
                <w:szCs w:val="20"/>
              </w:rPr>
              <w:t>389.590</w:t>
            </w:r>
          </w:p>
        </w:tc>
        <w:tc>
          <w:tcPr>
            <w:tcW w:w="1134" w:type="dxa"/>
            <w:tcBorders>
              <w:top w:val="single" w:sz="4" w:space="0" w:color="00B050"/>
              <w:left w:val="single" w:sz="4" w:space="0" w:color="00B050"/>
              <w:bottom w:val="single" w:sz="4" w:space="0" w:color="00B050"/>
              <w:right w:val="single" w:sz="4" w:space="0" w:color="00B050"/>
            </w:tcBorders>
            <w:shd w:val="clear" w:color="auto" w:fill="FFF8F3"/>
            <w:vAlign w:val="center"/>
          </w:tcPr>
          <w:p w14:paraId="35660FBA" w14:textId="77777777" w:rsidR="005B4A93" w:rsidRPr="0095382A" w:rsidRDefault="005B4A93" w:rsidP="00646DF8">
            <w:pPr>
              <w:ind w:hanging="105"/>
              <w:jc w:val="center"/>
              <w:rPr>
                <w:rFonts w:ascii="Arial Narrow" w:hAnsi="Arial Narrow"/>
                <w:b/>
                <w:color w:val="3A003A"/>
                <w:sz w:val="20"/>
                <w:szCs w:val="20"/>
              </w:rPr>
            </w:pPr>
          </w:p>
        </w:tc>
        <w:tc>
          <w:tcPr>
            <w:tcW w:w="1418" w:type="dxa"/>
            <w:tcBorders>
              <w:top w:val="single" w:sz="4" w:space="0" w:color="00B050"/>
              <w:left w:val="single" w:sz="4" w:space="0" w:color="00B050"/>
              <w:bottom w:val="single" w:sz="4" w:space="0" w:color="00B050"/>
              <w:right w:val="threeDEmboss" w:sz="6" w:space="0" w:color="00B050"/>
            </w:tcBorders>
            <w:shd w:val="clear" w:color="auto" w:fill="FFF8F3"/>
            <w:vAlign w:val="center"/>
          </w:tcPr>
          <w:p w14:paraId="27761389" w14:textId="77777777" w:rsidR="005B4A93" w:rsidRPr="0095382A" w:rsidRDefault="005B4A93" w:rsidP="00646DF8">
            <w:pPr>
              <w:ind w:hanging="105"/>
              <w:jc w:val="center"/>
              <w:rPr>
                <w:rFonts w:ascii="Arial Narrow" w:hAnsi="Arial Narrow"/>
                <w:b/>
                <w:color w:val="3A003A"/>
                <w:sz w:val="20"/>
                <w:szCs w:val="20"/>
              </w:rPr>
            </w:pPr>
          </w:p>
        </w:tc>
      </w:tr>
      <w:tr w:rsidR="005B4A93" w:rsidRPr="0095382A" w14:paraId="2D62CB6D" w14:textId="77777777" w:rsidTr="00225E11">
        <w:trPr>
          <w:trHeight w:hRule="exact" w:val="227"/>
        </w:trPr>
        <w:tc>
          <w:tcPr>
            <w:tcW w:w="4536" w:type="dxa"/>
            <w:tcBorders>
              <w:top w:val="single" w:sz="4" w:space="0" w:color="00B050"/>
              <w:left w:val="threeDEmboss" w:sz="6" w:space="0" w:color="00B050"/>
              <w:bottom w:val="threeDEmboss" w:sz="6" w:space="0" w:color="00B050"/>
              <w:right w:val="single" w:sz="4" w:space="0" w:color="00B050"/>
            </w:tcBorders>
            <w:shd w:val="clear" w:color="auto" w:fill="FFF8F3"/>
            <w:vAlign w:val="center"/>
            <w:hideMark/>
          </w:tcPr>
          <w:p w14:paraId="3C6C9C9E" w14:textId="77777777" w:rsidR="005B4A93" w:rsidRPr="0095382A" w:rsidRDefault="005B4A93" w:rsidP="00646DF8">
            <w:pPr>
              <w:ind w:firstLine="33"/>
              <w:rPr>
                <w:rFonts w:ascii="Arial Narrow" w:hAnsi="Arial Narrow"/>
                <w:b/>
                <w:color w:val="3A003A"/>
                <w:sz w:val="20"/>
                <w:szCs w:val="20"/>
              </w:rPr>
            </w:pPr>
            <w:r w:rsidRPr="0095382A">
              <w:rPr>
                <w:rFonts w:ascii="Arial Narrow" w:hAnsi="Arial Narrow"/>
                <w:b/>
                <w:color w:val="3A003A"/>
                <w:sz w:val="20"/>
                <w:szCs w:val="20"/>
              </w:rPr>
              <w:t>II. Credite bugetare</w:t>
            </w:r>
          </w:p>
        </w:tc>
        <w:tc>
          <w:tcPr>
            <w:tcW w:w="1701" w:type="dxa"/>
            <w:tcBorders>
              <w:top w:val="single" w:sz="4" w:space="0" w:color="00B050"/>
              <w:left w:val="single" w:sz="4" w:space="0" w:color="00B050"/>
              <w:bottom w:val="threeDEmboss" w:sz="6" w:space="0" w:color="00B050"/>
              <w:right w:val="single" w:sz="4" w:space="0" w:color="00B050"/>
            </w:tcBorders>
            <w:shd w:val="clear" w:color="auto" w:fill="FFF8F3"/>
            <w:vAlign w:val="center"/>
            <w:hideMark/>
          </w:tcPr>
          <w:p w14:paraId="2DC11E69" w14:textId="77777777" w:rsidR="005B4A93" w:rsidRPr="0095382A" w:rsidRDefault="005B4A93" w:rsidP="00646DF8">
            <w:pPr>
              <w:ind w:hanging="105"/>
              <w:jc w:val="center"/>
              <w:rPr>
                <w:rFonts w:ascii="Arial Narrow" w:hAnsi="Arial Narrow"/>
                <w:b/>
                <w:color w:val="3A003A"/>
                <w:sz w:val="20"/>
                <w:szCs w:val="20"/>
              </w:rPr>
            </w:pPr>
            <w:r w:rsidRPr="0095382A">
              <w:rPr>
                <w:rFonts w:ascii="Arial Narrow" w:hAnsi="Arial Narrow"/>
                <w:b/>
                <w:color w:val="3A003A"/>
                <w:sz w:val="20"/>
                <w:szCs w:val="20"/>
              </w:rPr>
              <w:t>389.590</w:t>
            </w:r>
          </w:p>
        </w:tc>
        <w:tc>
          <w:tcPr>
            <w:tcW w:w="1134" w:type="dxa"/>
            <w:tcBorders>
              <w:top w:val="single" w:sz="4" w:space="0" w:color="00B050"/>
              <w:left w:val="single" w:sz="4" w:space="0" w:color="00B050"/>
              <w:bottom w:val="threeDEmboss" w:sz="6" w:space="0" w:color="00B050"/>
              <w:right w:val="single" w:sz="4" w:space="0" w:color="00B050"/>
            </w:tcBorders>
            <w:shd w:val="clear" w:color="auto" w:fill="FFF8F3"/>
            <w:vAlign w:val="center"/>
          </w:tcPr>
          <w:p w14:paraId="64B860C8" w14:textId="77777777" w:rsidR="005B4A93" w:rsidRPr="0095382A" w:rsidRDefault="005B4A93" w:rsidP="00646DF8">
            <w:pPr>
              <w:ind w:hanging="105"/>
              <w:jc w:val="center"/>
              <w:rPr>
                <w:rFonts w:ascii="Arial Narrow" w:hAnsi="Arial Narrow"/>
                <w:b/>
                <w:color w:val="3A003A"/>
                <w:sz w:val="20"/>
                <w:szCs w:val="20"/>
              </w:rPr>
            </w:pPr>
            <w:r w:rsidRPr="0095382A">
              <w:rPr>
                <w:rFonts w:ascii="Arial Narrow" w:hAnsi="Arial Narrow"/>
                <w:b/>
                <w:color w:val="3A003A"/>
                <w:sz w:val="20"/>
                <w:szCs w:val="20"/>
              </w:rPr>
              <w:t>383.972</w:t>
            </w:r>
          </w:p>
        </w:tc>
        <w:tc>
          <w:tcPr>
            <w:tcW w:w="1418" w:type="dxa"/>
            <w:tcBorders>
              <w:top w:val="single" w:sz="4" w:space="0" w:color="00B050"/>
              <w:left w:val="single" w:sz="4" w:space="0" w:color="00B050"/>
              <w:bottom w:val="threeDEmboss" w:sz="6" w:space="0" w:color="00B050"/>
              <w:right w:val="threeDEmboss" w:sz="6" w:space="0" w:color="00B050"/>
            </w:tcBorders>
            <w:shd w:val="clear" w:color="auto" w:fill="FFF8F3"/>
            <w:vAlign w:val="center"/>
          </w:tcPr>
          <w:p w14:paraId="1065D32B" w14:textId="77777777" w:rsidR="005B4A93" w:rsidRPr="0095382A" w:rsidRDefault="005B4A93" w:rsidP="00646DF8">
            <w:pPr>
              <w:ind w:hanging="105"/>
              <w:jc w:val="center"/>
              <w:rPr>
                <w:rFonts w:ascii="Arial Narrow" w:hAnsi="Arial Narrow"/>
                <w:b/>
                <w:color w:val="3A003A"/>
                <w:sz w:val="20"/>
                <w:szCs w:val="20"/>
              </w:rPr>
            </w:pPr>
            <w:r w:rsidRPr="0095382A">
              <w:rPr>
                <w:rFonts w:ascii="Arial Narrow" w:hAnsi="Arial Narrow"/>
                <w:b/>
                <w:color w:val="3A003A"/>
                <w:sz w:val="20"/>
                <w:szCs w:val="20"/>
              </w:rPr>
              <w:t>98,55</w:t>
            </w:r>
          </w:p>
        </w:tc>
      </w:tr>
    </w:tbl>
    <w:p w14:paraId="4222CDEB" w14:textId="77777777" w:rsidR="005B4A93" w:rsidRPr="0095382A" w:rsidRDefault="005B4A93" w:rsidP="005B4A93">
      <w:pPr>
        <w:ind w:firstLine="720"/>
        <w:rPr>
          <w:rFonts w:ascii="Arial Narrow" w:hAnsi="Arial Narrow"/>
          <w:color w:val="3A003A"/>
          <w:sz w:val="20"/>
          <w:szCs w:val="20"/>
        </w:rPr>
      </w:pPr>
    </w:p>
    <w:p w14:paraId="4C42887D" w14:textId="77777777" w:rsidR="00C5017A" w:rsidRPr="0095382A" w:rsidRDefault="00C5017A" w:rsidP="005B4A93">
      <w:pPr>
        <w:ind w:firstLine="720"/>
        <w:rPr>
          <w:rFonts w:ascii="Arial Narrow" w:hAnsi="Arial Narrow"/>
          <w:color w:val="3A003A"/>
          <w:sz w:val="20"/>
          <w:szCs w:val="20"/>
        </w:rPr>
      </w:pPr>
    </w:p>
    <w:p w14:paraId="2F7AEE44" w14:textId="77777777" w:rsidR="00C5017A" w:rsidRPr="0095382A" w:rsidRDefault="00C5017A" w:rsidP="005B4A93">
      <w:pPr>
        <w:ind w:firstLine="720"/>
        <w:rPr>
          <w:rFonts w:ascii="Arial Narrow" w:hAnsi="Arial Narrow"/>
          <w:color w:val="3A003A"/>
          <w:sz w:val="20"/>
          <w:szCs w:val="20"/>
        </w:rPr>
      </w:pPr>
    </w:p>
    <w:p w14:paraId="1A136BCA" w14:textId="77777777" w:rsidR="00C5017A" w:rsidRPr="0095382A" w:rsidRDefault="00C5017A" w:rsidP="005B4A93">
      <w:pPr>
        <w:ind w:firstLine="720"/>
        <w:rPr>
          <w:rFonts w:ascii="Arial Narrow" w:hAnsi="Arial Narrow"/>
          <w:color w:val="3A003A"/>
          <w:sz w:val="20"/>
          <w:szCs w:val="20"/>
        </w:rPr>
      </w:pPr>
    </w:p>
    <w:p w14:paraId="761AE9FD" w14:textId="77777777" w:rsidR="00C5017A" w:rsidRPr="0095382A" w:rsidRDefault="00C5017A" w:rsidP="005B4A93">
      <w:pPr>
        <w:ind w:firstLine="720"/>
        <w:rPr>
          <w:rFonts w:ascii="Arial Narrow" w:hAnsi="Arial Narrow"/>
          <w:color w:val="3A003A"/>
          <w:sz w:val="20"/>
          <w:szCs w:val="20"/>
        </w:rPr>
      </w:pPr>
    </w:p>
    <w:p w14:paraId="018F854D" w14:textId="77777777" w:rsidR="00C5017A" w:rsidRPr="0095382A" w:rsidRDefault="00C5017A" w:rsidP="005B4A93">
      <w:pPr>
        <w:ind w:firstLine="720"/>
        <w:rPr>
          <w:rFonts w:ascii="Arial Narrow" w:hAnsi="Arial Narrow"/>
          <w:color w:val="3A003A"/>
          <w:sz w:val="20"/>
          <w:szCs w:val="20"/>
        </w:rPr>
      </w:pPr>
    </w:p>
    <w:p w14:paraId="79F98E25" w14:textId="77777777" w:rsidR="00C5017A" w:rsidRPr="0095382A" w:rsidRDefault="00C5017A" w:rsidP="005B4A93">
      <w:pPr>
        <w:ind w:firstLine="720"/>
        <w:rPr>
          <w:rFonts w:ascii="Arial Narrow" w:hAnsi="Arial Narrow"/>
          <w:color w:val="3A003A"/>
          <w:sz w:val="20"/>
          <w:szCs w:val="20"/>
        </w:rPr>
      </w:pPr>
    </w:p>
    <w:p w14:paraId="75CF23F7" w14:textId="77777777" w:rsidR="00C5017A" w:rsidRPr="0095382A" w:rsidRDefault="00C5017A" w:rsidP="005B4A93">
      <w:pPr>
        <w:ind w:firstLine="720"/>
        <w:rPr>
          <w:rFonts w:ascii="Arial Narrow" w:hAnsi="Arial Narrow"/>
          <w:color w:val="3A003A"/>
          <w:sz w:val="20"/>
          <w:szCs w:val="20"/>
        </w:rPr>
      </w:pPr>
    </w:p>
    <w:p w14:paraId="26A3B025" w14:textId="77777777" w:rsidR="00C5017A" w:rsidRPr="0095382A" w:rsidRDefault="00C5017A" w:rsidP="005B4A93">
      <w:pPr>
        <w:ind w:firstLine="720"/>
        <w:rPr>
          <w:rFonts w:ascii="Arial Narrow" w:hAnsi="Arial Narrow"/>
          <w:color w:val="3A003A"/>
          <w:sz w:val="20"/>
          <w:szCs w:val="20"/>
        </w:rPr>
      </w:pPr>
    </w:p>
    <w:p w14:paraId="70A94731" w14:textId="77777777" w:rsidR="00C5017A" w:rsidRPr="0095382A" w:rsidRDefault="00C5017A" w:rsidP="005B4A93">
      <w:pPr>
        <w:ind w:firstLine="720"/>
        <w:rPr>
          <w:rFonts w:ascii="Arial Narrow" w:hAnsi="Arial Narrow"/>
          <w:color w:val="3A003A"/>
          <w:sz w:val="20"/>
          <w:szCs w:val="20"/>
        </w:rPr>
      </w:pPr>
    </w:p>
    <w:p w14:paraId="291D1525" w14:textId="77777777" w:rsidR="00C5017A" w:rsidRPr="0095382A" w:rsidRDefault="00C5017A" w:rsidP="005B4A93">
      <w:pPr>
        <w:ind w:firstLine="720"/>
        <w:rPr>
          <w:rFonts w:ascii="Arial Narrow" w:hAnsi="Arial Narrow"/>
          <w:color w:val="3A003A"/>
          <w:sz w:val="20"/>
          <w:szCs w:val="20"/>
        </w:rPr>
      </w:pPr>
    </w:p>
    <w:p w14:paraId="5BC0E71C" w14:textId="77777777" w:rsidR="00C5017A" w:rsidRPr="0095382A" w:rsidRDefault="00C5017A" w:rsidP="005B4A93">
      <w:pPr>
        <w:ind w:firstLine="720"/>
        <w:rPr>
          <w:rFonts w:ascii="Arial Narrow" w:hAnsi="Arial Narrow"/>
          <w:color w:val="3A003A"/>
          <w:sz w:val="20"/>
          <w:szCs w:val="20"/>
        </w:rPr>
      </w:pPr>
    </w:p>
    <w:p w14:paraId="126EFFA1" w14:textId="77777777" w:rsidR="00C5017A" w:rsidRPr="0095382A" w:rsidRDefault="00C5017A" w:rsidP="005B4A93">
      <w:pPr>
        <w:ind w:firstLine="720"/>
        <w:rPr>
          <w:rFonts w:ascii="Arial Narrow" w:hAnsi="Arial Narrow"/>
          <w:color w:val="3A003A"/>
          <w:sz w:val="20"/>
          <w:szCs w:val="20"/>
        </w:rPr>
      </w:pPr>
    </w:p>
    <w:p w14:paraId="475190E4" w14:textId="77777777" w:rsidR="00C5017A" w:rsidRPr="0095382A" w:rsidRDefault="00C5017A" w:rsidP="005B4A93">
      <w:pPr>
        <w:ind w:firstLine="720"/>
        <w:rPr>
          <w:rFonts w:ascii="Arial Narrow" w:hAnsi="Arial Narrow"/>
          <w:color w:val="3A003A"/>
          <w:sz w:val="20"/>
          <w:szCs w:val="20"/>
        </w:rPr>
      </w:pPr>
    </w:p>
    <w:p w14:paraId="1F3046A8" w14:textId="77777777" w:rsidR="00C5017A" w:rsidRPr="0095382A" w:rsidRDefault="00C5017A" w:rsidP="005B4A93">
      <w:pPr>
        <w:ind w:firstLine="720"/>
        <w:rPr>
          <w:rFonts w:ascii="Arial Narrow" w:hAnsi="Arial Narrow"/>
          <w:color w:val="3A003A"/>
          <w:sz w:val="20"/>
          <w:szCs w:val="20"/>
        </w:rPr>
      </w:pPr>
    </w:p>
    <w:p w14:paraId="1A136DFB" w14:textId="77777777" w:rsidR="00C5017A" w:rsidRPr="0095382A" w:rsidRDefault="00C5017A" w:rsidP="005B4A93">
      <w:pPr>
        <w:ind w:firstLine="720"/>
        <w:rPr>
          <w:rFonts w:ascii="Arial Narrow" w:hAnsi="Arial Narrow"/>
          <w:color w:val="3A003A"/>
          <w:sz w:val="20"/>
          <w:szCs w:val="20"/>
        </w:rPr>
      </w:pPr>
    </w:p>
    <w:p w14:paraId="766EEC94" w14:textId="77777777" w:rsidR="00C5017A" w:rsidRPr="0095382A" w:rsidRDefault="00C5017A" w:rsidP="005B4A93">
      <w:pPr>
        <w:ind w:firstLine="720"/>
        <w:rPr>
          <w:rFonts w:ascii="Arial Narrow" w:hAnsi="Arial Narrow"/>
          <w:color w:val="3A003A"/>
          <w:sz w:val="20"/>
          <w:szCs w:val="20"/>
        </w:rPr>
      </w:pPr>
    </w:p>
    <w:p w14:paraId="1876E507" w14:textId="77777777" w:rsidR="00C5017A" w:rsidRPr="0095382A" w:rsidRDefault="00C5017A" w:rsidP="005B4A93">
      <w:pPr>
        <w:ind w:firstLine="720"/>
        <w:rPr>
          <w:rFonts w:ascii="Arial Narrow" w:hAnsi="Arial Narrow"/>
          <w:color w:val="3A003A"/>
          <w:sz w:val="20"/>
          <w:szCs w:val="20"/>
        </w:rPr>
      </w:pPr>
    </w:p>
    <w:p w14:paraId="243CE961" w14:textId="77777777" w:rsidR="00C5017A" w:rsidRPr="0095382A" w:rsidRDefault="00C5017A" w:rsidP="005B4A93">
      <w:pPr>
        <w:ind w:firstLine="720"/>
        <w:rPr>
          <w:rFonts w:ascii="Arial Narrow" w:hAnsi="Arial Narrow"/>
          <w:color w:val="3A003A"/>
          <w:sz w:val="20"/>
          <w:szCs w:val="20"/>
        </w:rPr>
      </w:pPr>
    </w:p>
    <w:p w14:paraId="4FD1EBAE" w14:textId="77777777" w:rsidR="00C5017A" w:rsidRPr="0095382A" w:rsidRDefault="00C5017A" w:rsidP="005B4A93">
      <w:pPr>
        <w:ind w:firstLine="720"/>
        <w:rPr>
          <w:rFonts w:ascii="Arial Narrow" w:hAnsi="Arial Narrow"/>
          <w:color w:val="3A003A"/>
          <w:sz w:val="20"/>
          <w:szCs w:val="20"/>
        </w:rPr>
      </w:pPr>
    </w:p>
    <w:p w14:paraId="434B49F4" w14:textId="77777777" w:rsidR="00C5017A" w:rsidRPr="0095382A" w:rsidRDefault="00C5017A" w:rsidP="005B4A93">
      <w:pPr>
        <w:ind w:firstLine="720"/>
        <w:rPr>
          <w:rFonts w:ascii="Arial Narrow" w:hAnsi="Arial Narrow"/>
          <w:color w:val="3A003A"/>
          <w:sz w:val="20"/>
          <w:szCs w:val="20"/>
        </w:rPr>
      </w:pPr>
    </w:p>
    <w:p w14:paraId="3A60E404" w14:textId="77777777" w:rsidR="00C5017A" w:rsidRPr="0095382A" w:rsidRDefault="00C5017A" w:rsidP="005B4A93">
      <w:pPr>
        <w:ind w:firstLine="720"/>
        <w:rPr>
          <w:rFonts w:ascii="Arial Narrow" w:hAnsi="Arial Narrow"/>
          <w:color w:val="3A003A"/>
          <w:sz w:val="20"/>
          <w:szCs w:val="20"/>
        </w:rPr>
      </w:pPr>
    </w:p>
    <w:p w14:paraId="32184725" w14:textId="77777777" w:rsidR="00C5017A" w:rsidRPr="0095382A" w:rsidRDefault="00C5017A" w:rsidP="005B4A93">
      <w:pPr>
        <w:ind w:firstLine="720"/>
        <w:rPr>
          <w:rFonts w:ascii="Arial Narrow" w:hAnsi="Arial Narrow"/>
          <w:color w:val="3A003A"/>
          <w:sz w:val="20"/>
          <w:szCs w:val="20"/>
        </w:rPr>
      </w:pPr>
    </w:p>
    <w:p w14:paraId="686E1A2D" w14:textId="77777777" w:rsidR="00C5017A" w:rsidRPr="0095382A" w:rsidRDefault="00C5017A" w:rsidP="005B4A93">
      <w:pPr>
        <w:ind w:firstLine="720"/>
        <w:rPr>
          <w:rFonts w:ascii="Arial Narrow" w:hAnsi="Arial Narrow"/>
          <w:color w:val="3A003A"/>
          <w:sz w:val="20"/>
          <w:szCs w:val="20"/>
        </w:rPr>
      </w:pPr>
    </w:p>
    <w:p w14:paraId="62EF11FA" w14:textId="77777777" w:rsidR="00C5017A" w:rsidRPr="0095382A" w:rsidRDefault="00C5017A" w:rsidP="005B4A93">
      <w:pPr>
        <w:ind w:firstLine="720"/>
        <w:rPr>
          <w:rFonts w:ascii="Arial Narrow" w:hAnsi="Arial Narrow"/>
          <w:color w:val="3A003A"/>
          <w:sz w:val="20"/>
          <w:szCs w:val="20"/>
        </w:rPr>
      </w:pPr>
    </w:p>
    <w:p w14:paraId="089197AA" w14:textId="77777777" w:rsidR="00C5017A" w:rsidRPr="0095382A" w:rsidRDefault="00C5017A" w:rsidP="005B4A93">
      <w:pPr>
        <w:ind w:firstLine="720"/>
        <w:rPr>
          <w:rFonts w:ascii="Arial Narrow" w:hAnsi="Arial Narrow"/>
          <w:color w:val="3A003A"/>
          <w:sz w:val="20"/>
          <w:szCs w:val="20"/>
        </w:rPr>
      </w:pPr>
    </w:p>
    <w:p w14:paraId="54740130" w14:textId="77777777" w:rsidR="00C5017A" w:rsidRPr="0095382A" w:rsidRDefault="00C5017A" w:rsidP="005B4A93">
      <w:pPr>
        <w:ind w:firstLine="720"/>
        <w:rPr>
          <w:rFonts w:ascii="Arial Narrow" w:hAnsi="Arial Narrow"/>
          <w:color w:val="3A003A"/>
          <w:sz w:val="20"/>
          <w:szCs w:val="20"/>
        </w:rPr>
      </w:pPr>
    </w:p>
    <w:p w14:paraId="015E83A1" w14:textId="77777777" w:rsidR="00C5017A" w:rsidRPr="0095382A" w:rsidRDefault="00C5017A" w:rsidP="005B4A93">
      <w:pPr>
        <w:ind w:firstLine="720"/>
        <w:rPr>
          <w:rFonts w:ascii="Arial Narrow" w:hAnsi="Arial Narrow"/>
          <w:color w:val="3A003A"/>
          <w:sz w:val="20"/>
          <w:szCs w:val="20"/>
        </w:rPr>
      </w:pPr>
    </w:p>
    <w:p w14:paraId="21EC6E43" w14:textId="77777777" w:rsidR="00C5017A" w:rsidRPr="0095382A" w:rsidRDefault="00C5017A" w:rsidP="005B4A93">
      <w:pPr>
        <w:ind w:firstLine="720"/>
        <w:rPr>
          <w:rFonts w:ascii="Arial Narrow" w:hAnsi="Arial Narrow"/>
          <w:color w:val="3A003A"/>
          <w:sz w:val="20"/>
          <w:szCs w:val="20"/>
        </w:rPr>
      </w:pPr>
    </w:p>
    <w:p w14:paraId="064ED1B8" w14:textId="77777777" w:rsidR="00C5017A" w:rsidRPr="0095382A" w:rsidRDefault="00C5017A" w:rsidP="005B4A93">
      <w:pPr>
        <w:ind w:firstLine="720"/>
        <w:rPr>
          <w:rFonts w:ascii="Arial Narrow" w:hAnsi="Arial Narrow"/>
          <w:color w:val="3A003A"/>
          <w:sz w:val="20"/>
          <w:szCs w:val="20"/>
        </w:rPr>
      </w:pPr>
    </w:p>
    <w:p w14:paraId="18D02280" w14:textId="77777777" w:rsidR="00C5017A" w:rsidRPr="0095382A" w:rsidRDefault="00C5017A" w:rsidP="005B4A93">
      <w:pPr>
        <w:ind w:firstLine="720"/>
        <w:rPr>
          <w:rFonts w:ascii="Arial Narrow" w:hAnsi="Arial Narrow"/>
          <w:color w:val="3A003A"/>
          <w:sz w:val="20"/>
          <w:szCs w:val="20"/>
        </w:rPr>
      </w:pPr>
    </w:p>
    <w:p w14:paraId="03C84F80" w14:textId="77777777" w:rsidR="00C5017A" w:rsidRPr="0095382A" w:rsidRDefault="00C5017A" w:rsidP="005B4A93">
      <w:pPr>
        <w:ind w:firstLine="720"/>
        <w:rPr>
          <w:rFonts w:ascii="Arial Narrow" w:hAnsi="Arial Narrow"/>
          <w:color w:val="3A003A"/>
          <w:sz w:val="20"/>
          <w:szCs w:val="20"/>
        </w:rPr>
      </w:pPr>
    </w:p>
    <w:p w14:paraId="369E85CE" w14:textId="77777777" w:rsidR="00C5017A" w:rsidRPr="0095382A" w:rsidRDefault="00C5017A" w:rsidP="005B4A93">
      <w:pPr>
        <w:ind w:firstLine="720"/>
        <w:rPr>
          <w:rFonts w:ascii="Arial Narrow" w:hAnsi="Arial Narrow"/>
          <w:color w:val="3A003A"/>
          <w:sz w:val="20"/>
          <w:szCs w:val="20"/>
        </w:rPr>
      </w:pPr>
    </w:p>
    <w:p w14:paraId="7A7FF6AD" w14:textId="77777777" w:rsidR="00C5017A" w:rsidRPr="0095382A" w:rsidRDefault="00C5017A" w:rsidP="005B4A93">
      <w:pPr>
        <w:ind w:firstLine="720"/>
        <w:rPr>
          <w:rFonts w:ascii="Arial Narrow" w:hAnsi="Arial Narrow"/>
          <w:color w:val="3A003A"/>
          <w:sz w:val="20"/>
          <w:szCs w:val="20"/>
        </w:rPr>
      </w:pPr>
    </w:p>
    <w:p w14:paraId="1A275445" w14:textId="77777777" w:rsidR="00C5017A" w:rsidRPr="0095382A" w:rsidRDefault="00C5017A" w:rsidP="005B4A93">
      <w:pPr>
        <w:ind w:firstLine="720"/>
        <w:rPr>
          <w:rFonts w:ascii="Arial Narrow" w:hAnsi="Arial Narrow"/>
          <w:color w:val="3A003A"/>
          <w:sz w:val="20"/>
          <w:szCs w:val="20"/>
        </w:rPr>
      </w:pPr>
    </w:p>
    <w:p w14:paraId="089E46F1" w14:textId="77777777" w:rsidR="00C5017A" w:rsidRPr="0095382A" w:rsidRDefault="00C5017A" w:rsidP="005B4A93">
      <w:pPr>
        <w:ind w:firstLine="720"/>
        <w:rPr>
          <w:rFonts w:ascii="Arial Narrow" w:hAnsi="Arial Narrow"/>
          <w:color w:val="3A003A"/>
          <w:sz w:val="20"/>
          <w:szCs w:val="20"/>
        </w:rPr>
      </w:pPr>
    </w:p>
    <w:p w14:paraId="3B1451E9" w14:textId="77777777" w:rsidR="00C5017A" w:rsidRPr="0095382A" w:rsidRDefault="00C5017A" w:rsidP="005B4A93">
      <w:pPr>
        <w:ind w:firstLine="720"/>
        <w:rPr>
          <w:rFonts w:ascii="Arial Narrow" w:hAnsi="Arial Narrow"/>
          <w:color w:val="3A003A"/>
          <w:sz w:val="20"/>
          <w:szCs w:val="20"/>
        </w:rPr>
      </w:pPr>
    </w:p>
    <w:p w14:paraId="159720A1" w14:textId="77777777" w:rsidR="00C5017A" w:rsidRPr="0095382A" w:rsidRDefault="00C5017A" w:rsidP="005B4A93">
      <w:pPr>
        <w:ind w:firstLine="720"/>
        <w:rPr>
          <w:rFonts w:ascii="Arial Narrow" w:hAnsi="Arial Narrow"/>
          <w:color w:val="3A003A"/>
          <w:sz w:val="20"/>
          <w:szCs w:val="20"/>
        </w:rPr>
      </w:pPr>
    </w:p>
    <w:p w14:paraId="61CB70D1" w14:textId="77777777" w:rsidR="00C5017A" w:rsidRPr="0095382A" w:rsidRDefault="00C5017A" w:rsidP="005B4A93">
      <w:pPr>
        <w:ind w:firstLine="720"/>
        <w:rPr>
          <w:rFonts w:ascii="Arial Narrow" w:hAnsi="Arial Narrow"/>
          <w:color w:val="3A003A"/>
          <w:sz w:val="20"/>
          <w:szCs w:val="20"/>
        </w:rPr>
      </w:pPr>
    </w:p>
    <w:p w14:paraId="54B3E1D5" w14:textId="77777777" w:rsidR="00C5017A" w:rsidRPr="0095382A" w:rsidRDefault="00C5017A" w:rsidP="005B4A93">
      <w:pPr>
        <w:ind w:firstLine="720"/>
        <w:rPr>
          <w:rFonts w:ascii="Arial Narrow" w:hAnsi="Arial Narrow"/>
          <w:color w:val="3A003A"/>
          <w:sz w:val="20"/>
          <w:szCs w:val="20"/>
        </w:rPr>
      </w:pPr>
    </w:p>
    <w:p w14:paraId="5F1306DA" w14:textId="77777777" w:rsidR="00E83288" w:rsidRPr="0095382A" w:rsidRDefault="00E83288" w:rsidP="00BB7E84">
      <w:pPr>
        <w:ind w:firstLine="720"/>
        <w:jc w:val="right"/>
        <w:rPr>
          <w:rFonts w:ascii="Arial Narrow" w:hAnsi="Arial Narrow"/>
          <w:b/>
          <w:color w:val="3A003A"/>
          <w:sz w:val="28"/>
          <w:szCs w:val="28"/>
          <w:lang w:val="en-US"/>
        </w:rPr>
        <w:sectPr w:rsidR="00E83288" w:rsidRPr="0095382A" w:rsidSect="00D064D4">
          <w:pgSz w:w="11907" w:h="16840" w:code="9"/>
          <w:pgMar w:top="970" w:right="1134" w:bottom="284" w:left="1418" w:header="142" w:footer="567" w:gutter="0"/>
          <w:cols w:space="708"/>
          <w:noEndnote/>
          <w:docGrid w:linePitch="326"/>
        </w:sectPr>
      </w:pPr>
    </w:p>
    <w:p w14:paraId="77FABA99" w14:textId="77777777" w:rsidR="007C326A" w:rsidRPr="0095382A" w:rsidRDefault="00536C53" w:rsidP="007C326A">
      <w:pPr>
        <w:ind w:right="277" w:firstLine="720"/>
        <w:jc w:val="right"/>
        <w:rPr>
          <w:rFonts w:ascii="Arial Narrow" w:hAnsi="Arial Narrow"/>
          <w:b/>
          <w:color w:val="3A003A"/>
          <w:sz w:val="28"/>
          <w:szCs w:val="28"/>
          <w:lang w:val="en-US"/>
        </w:rPr>
      </w:pPr>
      <w:r w:rsidRPr="0095382A">
        <w:rPr>
          <w:rFonts w:ascii="Arial Narrow" w:hAnsi="Arial Narrow"/>
          <w:b/>
          <w:color w:val="3A003A"/>
          <w:sz w:val="28"/>
          <w:szCs w:val="28"/>
          <w:lang w:val="en-US"/>
        </w:rPr>
        <w:lastRenderedPageBreak/>
        <w:t xml:space="preserve">                                                                            </w:t>
      </w:r>
    </w:p>
    <w:p w14:paraId="68D584E1" w14:textId="77777777" w:rsidR="007C326A" w:rsidRPr="00E95848" w:rsidRDefault="00D93864" w:rsidP="007C326A">
      <w:pPr>
        <w:jc w:val="center"/>
        <w:rPr>
          <w:rFonts w:ascii="Arial Narrow" w:hAnsi="Arial Narrow"/>
          <w:b/>
          <w:color w:val="3A003A"/>
          <w:lang w:val="en-US"/>
        </w:rPr>
      </w:pPr>
      <w:r w:rsidRPr="0095382A">
        <w:rPr>
          <w:rFonts w:ascii="Arial Narrow" w:hAnsi="Arial Narrow"/>
          <w:b/>
          <w:color w:val="3A003A"/>
          <w:sz w:val="20"/>
          <w:szCs w:val="20"/>
          <w:lang w:val="en-US"/>
        </w:rPr>
        <w:t xml:space="preserve">       </w:t>
      </w:r>
      <w:r w:rsidR="007C326A" w:rsidRPr="00E95848">
        <w:rPr>
          <w:rFonts w:ascii="Arial Narrow" w:hAnsi="Arial Narrow"/>
          <w:b/>
          <w:color w:val="3A003A"/>
          <w:lang w:val="en-US"/>
        </w:rPr>
        <w:t>EVOLUȚIA CHELTUIELILOR BUGETARE ALE MINISTERULUI PUBLIC ÎN PERIOADA 2022 - 2024</w:t>
      </w:r>
    </w:p>
    <w:p w14:paraId="62578AF8" w14:textId="77777777" w:rsidR="0060751F" w:rsidRPr="0095382A" w:rsidRDefault="0060751F" w:rsidP="0060751F">
      <w:pPr>
        <w:ind w:right="277" w:firstLine="720"/>
        <w:jc w:val="center"/>
        <w:rPr>
          <w:rFonts w:ascii="Arial Narrow" w:hAnsi="Arial Narrow"/>
          <w:b/>
          <w:color w:val="3A003A"/>
          <w:sz w:val="20"/>
          <w:szCs w:val="20"/>
          <w:lang w:val="en-US"/>
        </w:rPr>
      </w:pPr>
    </w:p>
    <w:p w14:paraId="537B4720" w14:textId="77777777" w:rsidR="007C326A" w:rsidRPr="0095382A" w:rsidRDefault="0060751F" w:rsidP="0060751F">
      <w:pPr>
        <w:ind w:right="277" w:firstLine="720"/>
        <w:jc w:val="center"/>
        <w:rPr>
          <w:rFonts w:ascii="Arial Narrow" w:hAnsi="Arial Narrow"/>
          <w:b/>
          <w:color w:val="3A003A"/>
          <w:sz w:val="28"/>
          <w:szCs w:val="28"/>
          <w:lang w:val="en-US"/>
        </w:rPr>
      </w:pPr>
      <w:r w:rsidRPr="0095382A">
        <w:rPr>
          <w:rFonts w:ascii="Arial Narrow" w:hAnsi="Arial Narrow"/>
          <w:b/>
          <w:color w:val="3A003A"/>
          <w:sz w:val="20"/>
          <w:szCs w:val="20"/>
          <w:lang w:val="en-US"/>
        </w:rPr>
        <w:t xml:space="preserve">                                                                                                                                                                                                                                                                                                                    mii lei</w:t>
      </w:r>
    </w:p>
    <w:tbl>
      <w:tblPr>
        <w:tblpPr w:leftFromText="180" w:rightFromText="180" w:vertAnchor="text" w:horzAnchor="margin" w:tblpXSpec="center" w:tblpY="124"/>
        <w:tblW w:w="4918"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5222"/>
        <w:gridCol w:w="1276"/>
        <w:gridCol w:w="1418"/>
        <w:gridCol w:w="1418"/>
        <w:gridCol w:w="1418"/>
        <w:gridCol w:w="1562"/>
        <w:gridCol w:w="1415"/>
        <w:gridCol w:w="1556"/>
      </w:tblGrid>
      <w:tr w:rsidR="00004AF2" w:rsidRPr="0095382A" w14:paraId="68A598FB" w14:textId="77777777" w:rsidTr="00225E11">
        <w:trPr>
          <w:trHeight w:val="60"/>
          <w:tblHeader/>
        </w:trPr>
        <w:tc>
          <w:tcPr>
            <w:tcW w:w="1708" w:type="pct"/>
            <w:vMerge w:val="restart"/>
            <w:tcBorders>
              <w:top w:val="threeDEmboss" w:sz="6" w:space="0" w:color="00B050"/>
              <w:left w:val="threeDEmboss" w:sz="6" w:space="0" w:color="00B050"/>
              <w:bottom w:val="single" w:sz="4" w:space="0" w:color="00B050"/>
              <w:right w:val="single" w:sz="4" w:space="0" w:color="00B050"/>
            </w:tcBorders>
            <w:shd w:val="clear" w:color="auto" w:fill="FFF8F3"/>
            <w:vAlign w:val="center"/>
            <w:hideMark/>
          </w:tcPr>
          <w:p w14:paraId="3B647A35" w14:textId="77777777" w:rsidR="007753BC" w:rsidRPr="0095382A" w:rsidRDefault="007753BC" w:rsidP="007753BC">
            <w:pPr>
              <w:ind w:firstLine="720"/>
              <w:jc w:val="center"/>
              <w:rPr>
                <w:rFonts w:ascii="Arial Narrow" w:hAnsi="Arial Narrow"/>
                <w:b/>
                <w:color w:val="3A003A"/>
                <w:sz w:val="20"/>
                <w:szCs w:val="20"/>
                <w:lang w:val="en-US"/>
              </w:rPr>
            </w:pPr>
            <w:r w:rsidRPr="0095382A">
              <w:rPr>
                <w:rFonts w:ascii="Arial Narrow" w:hAnsi="Arial Narrow"/>
                <w:b/>
                <w:color w:val="3A003A"/>
                <w:sz w:val="20"/>
                <w:szCs w:val="20"/>
                <w:lang w:val="en-US"/>
              </w:rPr>
              <w:t>Denumirea indicatorilor</w:t>
            </w:r>
          </w:p>
        </w:tc>
        <w:tc>
          <w:tcPr>
            <w:tcW w:w="417" w:type="pct"/>
            <w:vMerge w:val="restart"/>
            <w:tcBorders>
              <w:top w:val="threeDEmboss" w:sz="6" w:space="0" w:color="00B050"/>
              <w:left w:val="single" w:sz="4" w:space="0" w:color="00B050"/>
              <w:bottom w:val="single" w:sz="4" w:space="0" w:color="00B050"/>
              <w:right w:val="single" w:sz="4" w:space="0" w:color="00B050"/>
            </w:tcBorders>
            <w:shd w:val="clear" w:color="auto" w:fill="FFF8F3"/>
            <w:textDirection w:val="btLr"/>
            <w:vAlign w:val="center"/>
            <w:hideMark/>
          </w:tcPr>
          <w:p w14:paraId="18B10618" w14:textId="77777777" w:rsidR="007753BC" w:rsidRPr="0095382A" w:rsidRDefault="007753BC" w:rsidP="007753BC">
            <w:pPr>
              <w:rPr>
                <w:rFonts w:ascii="Arial Narrow" w:hAnsi="Arial Narrow"/>
                <w:b/>
                <w:color w:val="3A003A"/>
                <w:sz w:val="20"/>
                <w:szCs w:val="20"/>
                <w:lang w:val="en-US"/>
              </w:rPr>
            </w:pPr>
            <w:r w:rsidRPr="0095382A">
              <w:rPr>
                <w:rFonts w:ascii="Arial Narrow" w:hAnsi="Arial Narrow"/>
                <w:b/>
                <w:color w:val="3A003A"/>
                <w:sz w:val="20"/>
                <w:szCs w:val="20"/>
                <w:lang w:val="en-US"/>
              </w:rPr>
              <w:t>Cod  indicator</w:t>
            </w:r>
          </w:p>
        </w:tc>
        <w:tc>
          <w:tcPr>
            <w:tcW w:w="464" w:type="pct"/>
            <w:tcBorders>
              <w:top w:val="threeDEmboss" w:sz="6" w:space="0" w:color="00B050"/>
              <w:left w:val="single" w:sz="4" w:space="0" w:color="00B050"/>
              <w:bottom w:val="threeDEmboss" w:sz="6" w:space="0" w:color="00B050"/>
              <w:right w:val="single" w:sz="4" w:space="0" w:color="00B050"/>
            </w:tcBorders>
            <w:shd w:val="clear" w:color="auto" w:fill="FFF8F3"/>
            <w:noWrap/>
            <w:vAlign w:val="center"/>
            <w:hideMark/>
          </w:tcPr>
          <w:p w14:paraId="5A437B18" w14:textId="77777777" w:rsidR="007753BC" w:rsidRPr="0095382A" w:rsidRDefault="007753BC" w:rsidP="007753BC">
            <w:pPr>
              <w:ind w:right="12" w:hanging="27"/>
              <w:jc w:val="center"/>
              <w:rPr>
                <w:rFonts w:ascii="Arial Narrow" w:hAnsi="Arial Narrow"/>
                <w:b/>
                <w:color w:val="3A003A"/>
                <w:sz w:val="20"/>
                <w:szCs w:val="20"/>
                <w:lang w:val="en-US"/>
              </w:rPr>
            </w:pPr>
            <w:r w:rsidRPr="0095382A">
              <w:rPr>
                <w:rFonts w:ascii="Arial Narrow" w:hAnsi="Arial Narrow"/>
                <w:b/>
                <w:color w:val="3A003A"/>
                <w:sz w:val="20"/>
                <w:szCs w:val="20"/>
                <w:lang w:val="en-US"/>
              </w:rPr>
              <w:t>2022</w:t>
            </w:r>
          </w:p>
        </w:tc>
        <w:tc>
          <w:tcPr>
            <w:tcW w:w="464" w:type="pct"/>
            <w:tcBorders>
              <w:top w:val="threeDEmboss" w:sz="6" w:space="0" w:color="00B050"/>
              <w:left w:val="single" w:sz="4" w:space="0" w:color="00B050"/>
              <w:bottom w:val="threeDEmboss" w:sz="6" w:space="0" w:color="00B050"/>
              <w:right w:val="single" w:sz="4" w:space="0" w:color="00B050"/>
            </w:tcBorders>
            <w:shd w:val="clear" w:color="auto" w:fill="FFF8F3"/>
            <w:noWrap/>
            <w:vAlign w:val="center"/>
            <w:hideMark/>
          </w:tcPr>
          <w:p w14:paraId="69D62048" w14:textId="77777777" w:rsidR="007753BC" w:rsidRPr="0095382A" w:rsidRDefault="007753BC" w:rsidP="007753BC">
            <w:pPr>
              <w:ind w:right="12" w:hanging="27"/>
              <w:jc w:val="center"/>
              <w:rPr>
                <w:rFonts w:ascii="Arial Narrow" w:hAnsi="Arial Narrow"/>
                <w:b/>
                <w:color w:val="3A003A"/>
                <w:sz w:val="20"/>
                <w:szCs w:val="20"/>
                <w:lang w:val="en-US"/>
              </w:rPr>
            </w:pPr>
            <w:r w:rsidRPr="0095382A">
              <w:rPr>
                <w:rFonts w:ascii="Arial Narrow" w:hAnsi="Arial Narrow"/>
                <w:b/>
                <w:color w:val="3A003A"/>
                <w:sz w:val="20"/>
                <w:szCs w:val="20"/>
                <w:lang w:val="en-US"/>
              </w:rPr>
              <w:t>2023</w:t>
            </w:r>
          </w:p>
        </w:tc>
        <w:tc>
          <w:tcPr>
            <w:tcW w:w="464" w:type="pct"/>
            <w:tcBorders>
              <w:top w:val="threeDEmboss" w:sz="6" w:space="0" w:color="00B050"/>
              <w:left w:val="single" w:sz="4" w:space="0" w:color="00B050"/>
              <w:bottom w:val="threeDEmboss" w:sz="6" w:space="0" w:color="00B050"/>
              <w:right w:val="single" w:sz="4" w:space="0" w:color="00B050"/>
            </w:tcBorders>
            <w:shd w:val="clear" w:color="auto" w:fill="FFF8F3"/>
            <w:noWrap/>
            <w:vAlign w:val="center"/>
            <w:hideMark/>
          </w:tcPr>
          <w:p w14:paraId="56A15ED2" w14:textId="77777777" w:rsidR="007753BC" w:rsidRPr="0095382A" w:rsidRDefault="007753BC" w:rsidP="007753BC">
            <w:pPr>
              <w:ind w:right="12" w:hanging="27"/>
              <w:jc w:val="center"/>
              <w:rPr>
                <w:rFonts w:ascii="Arial Narrow" w:hAnsi="Arial Narrow"/>
                <w:b/>
                <w:color w:val="3A003A"/>
                <w:sz w:val="20"/>
                <w:szCs w:val="20"/>
                <w:lang w:val="en-US"/>
              </w:rPr>
            </w:pPr>
            <w:r w:rsidRPr="0095382A">
              <w:rPr>
                <w:rFonts w:ascii="Arial Narrow" w:hAnsi="Arial Narrow"/>
                <w:b/>
                <w:color w:val="3A003A"/>
                <w:sz w:val="20"/>
                <w:szCs w:val="20"/>
                <w:lang w:val="en-US"/>
              </w:rPr>
              <w:t>2024</w:t>
            </w:r>
          </w:p>
        </w:tc>
        <w:tc>
          <w:tcPr>
            <w:tcW w:w="511" w:type="pct"/>
            <w:vMerge w:val="restart"/>
            <w:tcBorders>
              <w:top w:val="threeDEmboss" w:sz="6" w:space="0" w:color="00B050"/>
              <w:left w:val="single" w:sz="4" w:space="0" w:color="00B050"/>
              <w:bottom w:val="single" w:sz="4" w:space="0" w:color="00B050"/>
              <w:right w:val="single" w:sz="4" w:space="0" w:color="00B050"/>
            </w:tcBorders>
            <w:shd w:val="clear" w:color="auto" w:fill="FFF8F3"/>
            <w:vAlign w:val="center"/>
            <w:hideMark/>
          </w:tcPr>
          <w:p w14:paraId="07BF7103" w14:textId="77777777" w:rsidR="007753BC" w:rsidRPr="0095382A" w:rsidRDefault="007753BC" w:rsidP="007753BC">
            <w:pPr>
              <w:ind w:right="12" w:hanging="27"/>
              <w:jc w:val="center"/>
              <w:rPr>
                <w:rFonts w:ascii="Arial Narrow" w:hAnsi="Arial Narrow"/>
                <w:b/>
                <w:color w:val="3A003A"/>
                <w:sz w:val="20"/>
                <w:szCs w:val="20"/>
                <w:lang w:val="en-US"/>
              </w:rPr>
            </w:pPr>
            <w:r w:rsidRPr="0095382A">
              <w:rPr>
                <w:rFonts w:ascii="Arial Narrow" w:hAnsi="Arial Narrow"/>
                <w:b/>
                <w:color w:val="3A003A"/>
                <w:sz w:val="20"/>
                <w:szCs w:val="20"/>
                <w:lang w:val="en-US"/>
              </w:rPr>
              <w:t>Creștere/ descreștere 2023/2022</w:t>
            </w:r>
          </w:p>
        </w:tc>
        <w:tc>
          <w:tcPr>
            <w:tcW w:w="463" w:type="pct"/>
            <w:vMerge w:val="restart"/>
            <w:tcBorders>
              <w:top w:val="threeDEmboss" w:sz="6" w:space="0" w:color="00B050"/>
              <w:left w:val="single" w:sz="4" w:space="0" w:color="00B050"/>
              <w:bottom w:val="single" w:sz="4" w:space="0" w:color="00B050"/>
              <w:right w:val="single" w:sz="4" w:space="0" w:color="00B050"/>
            </w:tcBorders>
            <w:shd w:val="clear" w:color="auto" w:fill="FFF8F3"/>
            <w:vAlign w:val="center"/>
            <w:hideMark/>
          </w:tcPr>
          <w:p w14:paraId="565F47F2" w14:textId="77777777" w:rsidR="007753BC" w:rsidRPr="0095382A" w:rsidRDefault="007753BC" w:rsidP="007753BC">
            <w:pPr>
              <w:ind w:right="12" w:hanging="27"/>
              <w:jc w:val="center"/>
              <w:rPr>
                <w:rFonts w:ascii="Arial Narrow" w:hAnsi="Arial Narrow"/>
                <w:b/>
                <w:color w:val="3A003A"/>
                <w:sz w:val="20"/>
                <w:szCs w:val="20"/>
                <w:lang w:val="en-US"/>
              </w:rPr>
            </w:pPr>
            <w:r w:rsidRPr="0095382A">
              <w:rPr>
                <w:rFonts w:ascii="Arial Narrow" w:hAnsi="Arial Narrow"/>
                <w:b/>
                <w:color w:val="3A003A"/>
                <w:sz w:val="20"/>
                <w:szCs w:val="20"/>
                <w:lang w:val="en-US"/>
              </w:rPr>
              <w:t>Creștere/ descreștere 2024/2022</w:t>
            </w:r>
          </w:p>
        </w:tc>
        <w:tc>
          <w:tcPr>
            <w:tcW w:w="509" w:type="pct"/>
            <w:vMerge w:val="restart"/>
            <w:tcBorders>
              <w:top w:val="threeDEmboss" w:sz="6" w:space="0" w:color="00B050"/>
              <w:left w:val="single" w:sz="4" w:space="0" w:color="00B050"/>
              <w:bottom w:val="single" w:sz="4" w:space="0" w:color="00B050"/>
              <w:right w:val="threeDEmboss" w:sz="6" w:space="0" w:color="00B050"/>
            </w:tcBorders>
            <w:shd w:val="clear" w:color="auto" w:fill="FFF8F3"/>
            <w:vAlign w:val="center"/>
            <w:hideMark/>
          </w:tcPr>
          <w:p w14:paraId="2057F02C" w14:textId="77777777" w:rsidR="007753BC" w:rsidRPr="0095382A" w:rsidRDefault="007753BC" w:rsidP="007753BC">
            <w:pPr>
              <w:ind w:right="12" w:hanging="27"/>
              <w:jc w:val="center"/>
              <w:rPr>
                <w:rFonts w:ascii="Arial Narrow" w:hAnsi="Arial Narrow"/>
                <w:b/>
                <w:color w:val="3A003A"/>
                <w:sz w:val="20"/>
                <w:szCs w:val="20"/>
                <w:lang w:val="en-US"/>
              </w:rPr>
            </w:pPr>
            <w:r w:rsidRPr="0095382A">
              <w:rPr>
                <w:rFonts w:ascii="Arial Narrow" w:hAnsi="Arial Narrow"/>
                <w:b/>
                <w:color w:val="3A003A"/>
                <w:sz w:val="20"/>
                <w:szCs w:val="20"/>
                <w:lang w:val="en-US"/>
              </w:rPr>
              <w:t>Creștere/ descreștere 2024/2023</w:t>
            </w:r>
          </w:p>
        </w:tc>
      </w:tr>
      <w:tr w:rsidR="00004AF2" w:rsidRPr="0095382A" w14:paraId="3657C070" w14:textId="77777777" w:rsidTr="00225E11">
        <w:trPr>
          <w:trHeight w:val="435"/>
          <w:tblHeader/>
        </w:trPr>
        <w:tc>
          <w:tcPr>
            <w:tcW w:w="1708" w:type="pct"/>
            <w:vMerge/>
            <w:tcBorders>
              <w:top w:val="threeDEmboss" w:sz="6" w:space="0" w:color="00B050"/>
              <w:left w:val="threeDEmboss" w:sz="6" w:space="0" w:color="00B050"/>
              <w:bottom w:val="single" w:sz="4" w:space="0" w:color="00B050"/>
              <w:right w:val="single" w:sz="4" w:space="0" w:color="00B050"/>
            </w:tcBorders>
            <w:shd w:val="clear" w:color="auto" w:fill="FFF8F3"/>
            <w:vAlign w:val="center"/>
            <w:hideMark/>
          </w:tcPr>
          <w:p w14:paraId="33EABC96" w14:textId="77777777" w:rsidR="007753BC" w:rsidRPr="0095382A" w:rsidRDefault="007753BC" w:rsidP="007753BC">
            <w:pPr>
              <w:ind w:firstLine="720"/>
              <w:jc w:val="center"/>
              <w:rPr>
                <w:rFonts w:ascii="Arial Narrow" w:hAnsi="Arial Narrow"/>
                <w:color w:val="3A003A"/>
                <w:sz w:val="20"/>
                <w:szCs w:val="20"/>
                <w:lang w:val="en-US"/>
              </w:rPr>
            </w:pPr>
          </w:p>
        </w:tc>
        <w:tc>
          <w:tcPr>
            <w:tcW w:w="417" w:type="pct"/>
            <w:vMerge/>
            <w:tcBorders>
              <w:top w:val="threeDEmboss" w:sz="6" w:space="0" w:color="00B050"/>
              <w:left w:val="single" w:sz="4" w:space="0" w:color="00B050"/>
              <w:bottom w:val="single" w:sz="4" w:space="0" w:color="00B050"/>
              <w:right w:val="single" w:sz="4" w:space="0" w:color="00B050"/>
            </w:tcBorders>
            <w:shd w:val="clear" w:color="auto" w:fill="FFF8F3"/>
            <w:vAlign w:val="center"/>
            <w:hideMark/>
          </w:tcPr>
          <w:p w14:paraId="4F519371" w14:textId="77777777" w:rsidR="007753BC" w:rsidRPr="0095382A" w:rsidRDefault="007753BC" w:rsidP="007753BC">
            <w:pPr>
              <w:ind w:firstLine="720"/>
              <w:jc w:val="center"/>
              <w:rPr>
                <w:rFonts w:ascii="Arial Narrow" w:hAnsi="Arial Narrow"/>
                <w:color w:val="3A003A"/>
                <w:sz w:val="20"/>
                <w:szCs w:val="20"/>
                <w:lang w:val="en-US"/>
              </w:rPr>
            </w:pPr>
          </w:p>
        </w:tc>
        <w:tc>
          <w:tcPr>
            <w:tcW w:w="464" w:type="pct"/>
            <w:vMerge w:val="restart"/>
            <w:tcBorders>
              <w:top w:val="threeDEmboss" w:sz="6" w:space="0" w:color="00B050"/>
              <w:left w:val="single" w:sz="4" w:space="0" w:color="00B050"/>
              <w:bottom w:val="single" w:sz="4" w:space="0" w:color="00B050"/>
              <w:right w:val="single" w:sz="4" w:space="0" w:color="00B050"/>
            </w:tcBorders>
            <w:shd w:val="clear" w:color="auto" w:fill="FFF8F3"/>
            <w:vAlign w:val="center"/>
            <w:hideMark/>
          </w:tcPr>
          <w:p w14:paraId="079244CC" w14:textId="77777777" w:rsidR="007753BC" w:rsidRPr="0095382A" w:rsidRDefault="007753BC" w:rsidP="007753BC">
            <w:pPr>
              <w:ind w:right="12" w:hanging="27"/>
              <w:jc w:val="center"/>
              <w:rPr>
                <w:rFonts w:ascii="Arial Narrow" w:hAnsi="Arial Narrow"/>
                <w:b/>
                <w:color w:val="3A003A"/>
                <w:sz w:val="20"/>
                <w:szCs w:val="20"/>
                <w:lang w:val="en-US"/>
              </w:rPr>
            </w:pPr>
            <w:r w:rsidRPr="0095382A">
              <w:rPr>
                <w:rFonts w:ascii="Arial Narrow" w:hAnsi="Arial Narrow"/>
                <w:b/>
                <w:color w:val="3A003A"/>
                <w:sz w:val="20"/>
                <w:szCs w:val="20"/>
                <w:lang w:val="en-US"/>
              </w:rPr>
              <w:t>Credite bugetare</w:t>
            </w:r>
          </w:p>
          <w:p w14:paraId="11660B6C" w14:textId="77777777" w:rsidR="007753BC" w:rsidRPr="0095382A" w:rsidRDefault="007753BC" w:rsidP="007753BC">
            <w:pPr>
              <w:ind w:right="12" w:hanging="27"/>
              <w:jc w:val="center"/>
              <w:rPr>
                <w:rFonts w:ascii="Arial Narrow" w:hAnsi="Arial Narrow"/>
                <w:b/>
                <w:color w:val="3A003A"/>
                <w:sz w:val="20"/>
                <w:szCs w:val="20"/>
                <w:lang w:val="en-US"/>
              </w:rPr>
            </w:pPr>
            <w:r w:rsidRPr="0095382A">
              <w:rPr>
                <w:rFonts w:ascii="Arial Narrow" w:hAnsi="Arial Narrow"/>
                <w:b/>
                <w:color w:val="3A003A"/>
                <w:sz w:val="20"/>
                <w:szCs w:val="20"/>
                <w:lang w:val="en-US"/>
              </w:rPr>
              <w:t>definitive</w:t>
            </w:r>
          </w:p>
        </w:tc>
        <w:tc>
          <w:tcPr>
            <w:tcW w:w="464" w:type="pct"/>
            <w:vMerge w:val="restart"/>
            <w:tcBorders>
              <w:top w:val="threeDEmboss" w:sz="6" w:space="0" w:color="00B050"/>
              <w:left w:val="single" w:sz="4" w:space="0" w:color="00B050"/>
              <w:bottom w:val="single" w:sz="4" w:space="0" w:color="00B050"/>
              <w:right w:val="single" w:sz="4" w:space="0" w:color="00B050"/>
            </w:tcBorders>
            <w:shd w:val="clear" w:color="auto" w:fill="FFF8F3"/>
            <w:vAlign w:val="center"/>
            <w:hideMark/>
          </w:tcPr>
          <w:p w14:paraId="12D0E263" w14:textId="77777777" w:rsidR="007753BC" w:rsidRPr="0095382A" w:rsidRDefault="007753BC" w:rsidP="007753BC">
            <w:pPr>
              <w:ind w:right="12" w:hanging="27"/>
              <w:jc w:val="center"/>
              <w:rPr>
                <w:rFonts w:ascii="Arial Narrow" w:hAnsi="Arial Narrow"/>
                <w:b/>
                <w:color w:val="3A003A"/>
                <w:sz w:val="20"/>
                <w:szCs w:val="20"/>
                <w:lang w:val="en-US"/>
              </w:rPr>
            </w:pPr>
            <w:r w:rsidRPr="0095382A">
              <w:rPr>
                <w:rFonts w:ascii="Arial Narrow" w:hAnsi="Arial Narrow"/>
                <w:b/>
                <w:color w:val="3A003A"/>
                <w:sz w:val="20"/>
                <w:szCs w:val="20"/>
                <w:lang w:val="en-US"/>
              </w:rPr>
              <w:t>Credite bugetare definitive</w:t>
            </w:r>
          </w:p>
        </w:tc>
        <w:tc>
          <w:tcPr>
            <w:tcW w:w="464" w:type="pct"/>
            <w:vMerge w:val="restart"/>
            <w:tcBorders>
              <w:top w:val="threeDEmboss" w:sz="6" w:space="0" w:color="00B050"/>
              <w:left w:val="single" w:sz="4" w:space="0" w:color="00B050"/>
              <w:bottom w:val="single" w:sz="4" w:space="0" w:color="00B050"/>
              <w:right w:val="single" w:sz="4" w:space="0" w:color="00B050"/>
            </w:tcBorders>
            <w:shd w:val="clear" w:color="auto" w:fill="FFF8F3"/>
            <w:vAlign w:val="center"/>
            <w:hideMark/>
          </w:tcPr>
          <w:p w14:paraId="7289B39F" w14:textId="77777777" w:rsidR="007753BC" w:rsidRPr="0095382A" w:rsidRDefault="007753BC" w:rsidP="007753BC">
            <w:pPr>
              <w:ind w:right="12" w:hanging="27"/>
              <w:jc w:val="center"/>
              <w:rPr>
                <w:rFonts w:ascii="Arial Narrow" w:hAnsi="Arial Narrow"/>
                <w:b/>
                <w:color w:val="3A003A"/>
                <w:sz w:val="20"/>
                <w:szCs w:val="20"/>
                <w:lang w:val="en-US"/>
              </w:rPr>
            </w:pPr>
            <w:r w:rsidRPr="0095382A">
              <w:rPr>
                <w:rFonts w:ascii="Arial Narrow" w:hAnsi="Arial Narrow"/>
                <w:b/>
                <w:color w:val="3A003A"/>
                <w:sz w:val="20"/>
                <w:szCs w:val="20"/>
                <w:lang w:val="en-US"/>
              </w:rPr>
              <w:t>Credite bugetare definitive</w:t>
            </w:r>
          </w:p>
        </w:tc>
        <w:tc>
          <w:tcPr>
            <w:tcW w:w="511" w:type="pct"/>
            <w:vMerge/>
            <w:tcBorders>
              <w:top w:val="threeDEmboss" w:sz="6" w:space="0" w:color="00B050"/>
              <w:left w:val="single" w:sz="4" w:space="0" w:color="00B050"/>
              <w:bottom w:val="single" w:sz="4" w:space="0" w:color="00B050"/>
              <w:right w:val="single" w:sz="4" w:space="0" w:color="00B050"/>
            </w:tcBorders>
            <w:shd w:val="clear" w:color="auto" w:fill="FFF8F3"/>
            <w:vAlign w:val="center"/>
            <w:hideMark/>
          </w:tcPr>
          <w:p w14:paraId="27BCDBCA" w14:textId="77777777" w:rsidR="007753BC" w:rsidRPr="0095382A" w:rsidRDefault="007753BC" w:rsidP="007753BC">
            <w:pPr>
              <w:ind w:right="12" w:firstLine="720"/>
              <w:rPr>
                <w:rFonts w:ascii="Arial Narrow" w:hAnsi="Arial Narrow"/>
                <w:color w:val="3A003A"/>
                <w:sz w:val="20"/>
                <w:szCs w:val="20"/>
                <w:lang w:val="en-US"/>
              </w:rPr>
            </w:pPr>
          </w:p>
        </w:tc>
        <w:tc>
          <w:tcPr>
            <w:tcW w:w="463" w:type="pct"/>
            <w:vMerge/>
            <w:tcBorders>
              <w:top w:val="threeDEmboss" w:sz="6" w:space="0" w:color="00B050"/>
              <w:left w:val="single" w:sz="4" w:space="0" w:color="00B050"/>
              <w:bottom w:val="single" w:sz="4" w:space="0" w:color="00B050"/>
              <w:right w:val="single" w:sz="4" w:space="0" w:color="00B050"/>
            </w:tcBorders>
            <w:shd w:val="clear" w:color="auto" w:fill="FFF8F3"/>
            <w:vAlign w:val="center"/>
            <w:hideMark/>
          </w:tcPr>
          <w:p w14:paraId="1348A622" w14:textId="77777777" w:rsidR="007753BC" w:rsidRPr="0095382A" w:rsidRDefault="007753BC" w:rsidP="007753BC">
            <w:pPr>
              <w:ind w:right="12" w:firstLine="720"/>
              <w:rPr>
                <w:rFonts w:ascii="Arial Narrow" w:hAnsi="Arial Narrow"/>
                <w:color w:val="3A003A"/>
                <w:sz w:val="20"/>
                <w:szCs w:val="20"/>
                <w:lang w:val="en-US"/>
              </w:rPr>
            </w:pPr>
          </w:p>
        </w:tc>
        <w:tc>
          <w:tcPr>
            <w:tcW w:w="509" w:type="pct"/>
            <w:vMerge/>
            <w:tcBorders>
              <w:top w:val="threeDEmboss" w:sz="6" w:space="0" w:color="00B050"/>
              <w:left w:val="single" w:sz="4" w:space="0" w:color="00B050"/>
              <w:bottom w:val="single" w:sz="4" w:space="0" w:color="00B050"/>
              <w:right w:val="threeDEmboss" w:sz="6" w:space="0" w:color="00B050"/>
            </w:tcBorders>
            <w:shd w:val="clear" w:color="auto" w:fill="FFF8F3"/>
            <w:vAlign w:val="center"/>
            <w:hideMark/>
          </w:tcPr>
          <w:p w14:paraId="651A2058" w14:textId="77777777" w:rsidR="007753BC" w:rsidRPr="0095382A" w:rsidRDefault="007753BC" w:rsidP="007753BC">
            <w:pPr>
              <w:ind w:right="12" w:firstLine="720"/>
              <w:rPr>
                <w:rFonts w:ascii="Arial Narrow" w:hAnsi="Arial Narrow"/>
                <w:color w:val="3A003A"/>
                <w:sz w:val="20"/>
                <w:szCs w:val="20"/>
                <w:lang w:val="en-US"/>
              </w:rPr>
            </w:pPr>
          </w:p>
        </w:tc>
      </w:tr>
      <w:tr w:rsidR="00004AF2" w:rsidRPr="0095382A" w14:paraId="55D035B1" w14:textId="77777777" w:rsidTr="00225E11">
        <w:trPr>
          <w:trHeight w:val="435"/>
          <w:tblHeader/>
        </w:trPr>
        <w:tc>
          <w:tcPr>
            <w:tcW w:w="1708" w:type="pct"/>
            <w:vMerge/>
            <w:tcBorders>
              <w:top w:val="threeDEmboss" w:sz="6" w:space="0" w:color="00B050"/>
              <w:left w:val="threeDEmboss" w:sz="6" w:space="0" w:color="00B050"/>
              <w:bottom w:val="single" w:sz="4" w:space="0" w:color="00B050"/>
              <w:right w:val="single" w:sz="4" w:space="0" w:color="00B050"/>
            </w:tcBorders>
            <w:shd w:val="clear" w:color="auto" w:fill="FFF8F3"/>
            <w:vAlign w:val="center"/>
            <w:hideMark/>
          </w:tcPr>
          <w:p w14:paraId="5F7E54D0" w14:textId="77777777" w:rsidR="007753BC" w:rsidRPr="0095382A" w:rsidRDefault="007753BC" w:rsidP="007753BC">
            <w:pPr>
              <w:ind w:firstLine="720"/>
              <w:jc w:val="center"/>
              <w:rPr>
                <w:rFonts w:ascii="Arial Narrow" w:hAnsi="Arial Narrow"/>
                <w:color w:val="3A003A"/>
                <w:sz w:val="20"/>
                <w:szCs w:val="20"/>
                <w:lang w:val="en-US"/>
              </w:rPr>
            </w:pPr>
          </w:p>
        </w:tc>
        <w:tc>
          <w:tcPr>
            <w:tcW w:w="417" w:type="pct"/>
            <w:vMerge/>
            <w:tcBorders>
              <w:top w:val="threeDEmboss" w:sz="6" w:space="0" w:color="00B050"/>
              <w:left w:val="single" w:sz="4" w:space="0" w:color="00B050"/>
              <w:bottom w:val="single" w:sz="4" w:space="0" w:color="00B050"/>
              <w:right w:val="single" w:sz="4" w:space="0" w:color="00B050"/>
            </w:tcBorders>
            <w:shd w:val="clear" w:color="auto" w:fill="FFF8F3"/>
            <w:vAlign w:val="center"/>
            <w:hideMark/>
          </w:tcPr>
          <w:p w14:paraId="0C889E63" w14:textId="77777777" w:rsidR="007753BC" w:rsidRPr="0095382A" w:rsidRDefault="007753BC" w:rsidP="007753BC">
            <w:pPr>
              <w:ind w:firstLine="720"/>
              <w:jc w:val="center"/>
              <w:rPr>
                <w:rFonts w:ascii="Arial Narrow" w:hAnsi="Arial Narrow"/>
                <w:color w:val="3A003A"/>
                <w:sz w:val="20"/>
                <w:szCs w:val="20"/>
                <w:lang w:val="en-US"/>
              </w:rPr>
            </w:pPr>
          </w:p>
        </w:tc>
        <w:tc>
          <w:tcPr>
            <w:tcW w:w="464" w:type="pct"/>
            <w:vMerge/>
            <w:tcBorders>
              <w:top w:val="threeDEmboss" w:sz="6" w:space="0" w:color="00B050"/>
              <w:left w:val="single" w:sz="4" w:space="0" w:color="00B050"/>
              <w:bottom w:val="single" w:sz="4" w:space="0" w:color="00B050"/>
              <w:right w:val="single" w:sz="4" w:space="0" w:color="00B050"/>
            </w:tcBorders>
            <w:shd w:val="clear" w:color="auto" w:fill="FFF8F3"/>
            <w:vAlign w:val="center"/>
            <w:hideMark/>
          </w:tcPr>
          <w:p w14:paraId="7030E1E0" w14:textId="77777777" w:rsidR="007753BC" w:rsidRPr="0095382A" w:rsidRDefault="007753BC" w:rsidP="007753BC">
            <w:pPr>
              <w:ind w:right="12" w:firstLine="720"/>
              <w:rPr>
                <w:rFonts w:ascii="Arial Narrow" w:hAnsi="Arial Narrow"/>
                <w:color w:val="3A003A"/>
                <w:sz w:val="20"/>
                <w:szCs w:val="20"/>
                <w:lang w:val="en-US"/>
              </w:rPr>
            </w:pPr>
          </w:p>
        </w:tc>
        <w:tc>
          <w:tcPr>
            <w:tcW w:w="464" w:type="pct"/>
            <w:vMerge/>
            <w:tcBorders>
              <w:top w:val="threeDEmboss" w:sz="6" w:space="0" w:color="00B050"/>
              <w:left w:val="single" w:sz="4" w:space="0" w:color="00B050"/>
              <w:bottom w:val="single" w:sz="4" w:space="0" w:color="00B050"/>
              <w:right w:val="single" w:sz="4" w:space="0" w:color="00B050"/>
            </w:tcBorders>
            <w:shd w:val="clear" w:color="auto" w:fill="FFF8F3"/>
            <w:vAlign w:val="center"/>
            <w:hideMark/>
          </w:tcPr>
          <w:p w14:paraId="1E564B22" w14:textId="77777777" w:rsidR="007753BC" w:rsidRPr="0095382A" w:rsidRDefault="007753BC" w:rsidP="007753BC">
            <w:pPr>
              <w:ind w:right="12" w:firstLine="720"/>
              <w:rPr>
                <w:rFonts w:ascii="Arial Narrow" w:hAnsi="Arial Narrow"/>
                <w:color w:val="3A003A"/>
                <w:sz w:val="20"/>
                <w:szCs w:val="20"/>
                <w:lang w:val="en-US"/>
              </w:rPr>
            </w:pPr>
          </w:p>
        </w:tc>
        <w:tc>
          <w:tcPr>
            <w:tcW w:w="464" w:type="pct"/>
            <w:vMerge/>
            <w:tcBorders>
              <w:top w:val="threeDEmboss" w:sz="6" w:space="0" w:color="00B050"/>
              <w:left w:val="single" w:sz="4" w:space="0" w:color="00B050"/>
              <w:bottom w:val="single" w:sz="4" w:space="0" w:color="00B050"/>
              <w:right w:val="single" w:sz="4" w:space="0" w:color="00B050"/>
            </w:tcBorders>
            <w:shd w:val="clear" w:color="auto" w:fill="FFF8F3"/>
            <w:vAlign w:val="center"/>
            <w:hideMark/>
          </w:tcPr>
          <w:p w14:paraId="6F8D1B75" w14:textId="77777777" w:rsidR="007753BC" w:rsidRPr="0095382A" w:rsidRDefault="007753BC" w:rsidP="007753BC">
            <w:pPr>
              <w:ind w:right="12" w:firstLine="720"/>
              <w:rPr>
                <w:rFonts w:ascii="Arial Narrow" w:hAnsi="Arial Narrow"/>
                <w:color w:val="3A003A"/>
                <w:sz w:val="20"/>
                <w:szCs w:val="20"/>
                <w:lang w:val="en-US"/>
              </w:rPr>
            </w:pPr>
          </w:p>
        </w:tc>
        <w:tc>
          <w:tcPr>
            <w:tcW w:w="511" w:type="pct"/>
            <w:vMerge/>
            <w:tcBorders>
              <w:top w:val="threeDEmboss" w:sz="6" w:space="0" w:color="00B050"/>
              <w:left w:val="single" w:sz="4" w:space="0" w:color="00B050"/>
              <w:bottom w:val="single" w:sz="4" w:space="0" w:color="00B050"/>
              <w:right w:val="single" w:sz="4" w:space="0" w:color="00B050"/>
            </w:tcBorders>
            <w:shd w:val="clear" w:color="auto" w:fill="FFF8F3"/>
            <w:vAlign w:val="center"/>
            <w:hideMark/>
          </w:tcPr>
          <w:p w14:paraId="13635BFB" w14:textId="77777777" w:rsidR="007753BC" w:rsidRPr="0095382A" w:rsidRDefault="007753BC" w:rsidP="007753BC">
            <w:pPr>
              <w:ind w:right="12" w:firstLine="720"/>
              <w:rPr>
                <w:rFonts w:ascii="Arial Narrow" w:hAnsi="Arial Narrow"/>
                <w:color w:val="3A003A"/>
                <w:sz w:val="20"/>
                <w:szCs w:val="20"/>
                <w:lang w:val="en-US"/>
              </w:rPr>
            </w:pPr>
          </w:p>
        </w:tc>
        <w:tc>
          <w:tcPr>
            <w:tcW w:w="463" w:type="pct"/>
            <w:vMerge/>
            <w:tcBorders>
              <w:top w:val="threeDEmboss" w:sz="6" w:space="0" w:color="00B050"/>
              <w:left w:val="single" w:sz="4" w:space="0" w:color="00B050"/>
              <w:bottom w:val="single" w:sz="4" w:space="0" w:color="00B050"/>
              <w:right w:val="single" w:sz="4" w:space="0" w:color="00B050"/>
            </w:tcBorders>
            <w:shd w:val="clear" w:color="auto" w:fill="FFF8F3"/>
            <w:vAlign w:val="center"/>
            <w:hideMark/>
          </w:tcPr>
          <w:p w14:paraId="65CC650D" w14:textId="77777777" w:rsidR="007753BC" w:rsidRPr="0095382A" w:rsidRDefault="007753BC" w:rsidP="007753BC">
            <w:pPr>
              <w:ind w:right="12" w:firstLine="720"/>
              <w:rPr>
                <w:rFonts w:ascii="Arial Narrow" w:hAnsi="Arial Narrow"/>
                <w:color w:val="3A003A"/>
                <w:sz w:val="20"/>
                <w:szCs w:val="20"/>
                <w:lang w:val="en-US"/>
              </w:rPr>
            </w:pPr>
          </w:p>
        </w:tc>
        <w:tc>
          <w:tcPr>
            <w:tcW w:w="509" w:type="pct"/>
            <w:vMerge/>
            <w:tcBorders>
              <w:top w:val="threeDEmboss" w:sz="6" w:space="0" w:color="00B050"/>
              <w:left w:val="single" w:sz="4" w:space="0" w:color="00B050"/>
              <w:bottom w:val="single" w:sz="4" w:space="0" w:color="00B050"/>
              <w:right w:val="threeDEmboss" w:sz="6" w:space="0" w:color="00B050"/>
            </w:tcBorders>
            <w:shd w:val="clear" w:color="auto" w:fill="FFF8F3"/>
            <w:vAlign w:val="center"/>
            <w:hideMark/>
          </w:tcPr>
          <w:p w14:paraId="6D4D9EC1" w14:textId="77777777" w:rsidR="007753BC" w:rsidRPr="0095382A" w:rsidRDefault="007753BC" w:rsidP="007753BC">
            <w:pPr>
              <w:ind w:right="12" w:firstLine="720"/>
              <w:rPr>
                <w:rFonts w:ascii="Arial Narrow" w:hAnsi="Arial Narrow"/>
                <w:color w:val="3A003A"/>
                <w:sz w:val="20"/>
                <w:szCs w:val="20"/>
                <w:lang w:val="en-US"/>
              </w:rPr>
            </w:pPr>
          </w:p>
        </w:tc>
      </w:tr>
      <w:tr w:rsidR="00004AF2" w:rsidRPr="0095382A" w14:paraId="73B9A952" w14:textId="77777777" w:rsidTr="00807A6A">
        <w:trPr>
          <w:trHeight w:hRule="exact" w:val="188"/>
          <w:tblHeader/>
        </w:trPr>
        <w:tc>
          <w:tcPr>
            <w:tcW w:w="1708" w:type="pct"/>
            <w:tcBorders>
              <w:top w:val="single" w:sz="4" w:space="0" w:color="00B050"/>
              <w:left w:val="threeDEmboss" w:sz="6" w:space="0" w:color="00B050"/>
              <w:bottom w:val="threeDEmboss" w:sz="6" w:space="0" w:color="00B050"/>
              <w:right w:val="single" w:sz="4" w:space="0" w:color="00B050"/>
            </w:tcBorders>
            <w:shd w:val="clear" w:color="auto" w:fill="FFF8F3"/>
            <w:hideMark/>
          </w:tcPr>
          <w:p w14:paraId="2FA8B094" w14:textId="77777777" w:rsidR="007753BC" w:rsidRPr="0095382A" w:rsidRDefault="007753BC" w:rsidP="00225E11">
            <w:pPr>
              <w:ind w:firstLine="720"/>
              <w:jc w:val="center"/>
              <w:rPr>
                <w:rFonts w:ascii="Arial Narrow" w:hAnsi="Arial Narrow"/>
                <w:color w:val="3A003A"/>
                <w:sz w:val="16"/>
                <w:szCs w:val="16"/>
                <w:lang w:val="en-US"/>
              </w:rPr>
            </w:pPr>
            <w:r w:rsidRPr="0095382A">
              <w:rPr>
                <w:rFonts w:ascii="Arial Narrow" w:hAnsi="Arial Narrow"/>
                <w:color w:val="3A003A"/>
                <w:sz w:val="16"/>
                <w:szCs w:val="16"/>
                <w:lang w:val="en-US"/>
              </w:rPr>
              <w:t>A</w:t>
            </w:r>
          </w:p>
        </w:tc>
        <w:tc>
          <w:tcPr>
            <w:tcW w:w="417" w:type="pct"/>
            <w:tcBorders>
              <w:top w:val="single" w:sz="4" w:space="0" w:color="00B050"/>
              <w:left w:val="single" w:sz="4" w:space="0" w:color="00B050"/>
              <w:bottom w:val="threeDEmboss" w:sz="6" w:space="0" w:color="00B050"/>
              <w:right w:val="single" w:sz="4" w:space="0" w:color="00B050"/>
            </w:tcBorders>
            <w:shd w:val="clear" w:color="auto" w:fill="FFF8F3"/>
            <w:hideMark/>
          </w:tcPr>
          <w:p w14:paraId="758AD91B" w14:textId="77777777" w:rsidR="007753BC" w:rsidRPr="0095382A" w:rsidRDefault="007753BC" w:rsidP="00225E11">
            <w:pPr>
              <w:ind w:firstLine="41"/>
              <w:jc w:val="center"/>
              <w:rPr>
                <w:rFonts w:ascii="Arial Narrow" w:hAnsi="Arial Narrow"/>
                <w:color w:val="3A003A"/>
                <w:sz w:val="16"/>
                <w:szCs w:val="16"/>
                <w:lang w:val="en-US"/>
              </w:rPr>
            </w:pPr>
            <w:r w:rsidRPr="0095382A">
              <w:rPr>
                <w:rFonts w:ascii="Arial Narrow" w:hAnsi="Arial Narrow"/>
                <w:color w:val="3A003A"/>
                <w:sz w:val="16"/>
                <w:szCs w:val="16"/>
                <w:lang w:val="en-US"/>
              </w:rPr>
              <w:t>B</w:t>
            </w:r>
          </w:p>
        </w:tc>
        <w:tc>
          <w:tcPr>
            <w:tcW w:w="464" w:type="pct"/>
            <w:tcBorders>
              <w:top w:val="single" w:sz="4" w:space="0" w:color="00B050"/>
              <w:left w:val="single" w:sz="4" w:space="0" w:color="00B050"/>
              <w:bottom w:val="threeDEmboss" w:sz="6" w:space="0" w:color="00B050"/>
              <w:right w:val="single" w:sz="4" w:space="0" w:color="00B050"/>
            </w:tcBorders>
            <w:shd w:val="clear" w:color="auto" w:fill="FFF8F3"/>
            <w:hideMark/>
          </w:tcPr>
          <w:p w14:paraId="6AB7DB9D" w14:textId="77777777" w:rsidR="007753BC" w:rsidRPr="0095382A" w:rsidRDefault="007753BC" w:rsidP="00225E11">
            <w:pPr>
              <w:ind w:right="12" w:firstLine="40"/>
              <w:jc w:val="center"/>
              <w:rPr>
                <w:rFonts w:ascii="Arial Narrow" w:hAnsi="Arial Narrow"/>
                <w:color w:val="3A003A"/>
                <w:sz w:val="16"/>
                <w:szCs w:val="16"/>
                <w:lang w:val="en-US"/>
              </w:rPr>
            </w:pPr>
            <w:r w:rsidRPr="0095382A">
              <w:rPr>
                <w:rFonts w:ascii="Arial Narrow" w:hAnsi="Arial Narrow"/>
                <w:color w:val="3A003A"/>
                <w:sz w:val="16"/>
                <w:szCs w:val="16"/>
                <w:lang w:val="en-US"/>
              </w:rPr>
              <w:t>1</w:t>
            </w:r>
          </w:p>
        </w:tc>
        <w:tc>
          <w:tcPr>
            <w:tcW w:w="464" w:type="pct"/>
            <w:tcBorders>
              <w:top w:val="single" w:sz="4" w:space="0" w:color="00B050"/>
              <w:left w:val="single" w:sz="4" w:space="0" w:color="00B050"/>
              <w:bottom w:val="threeDEmboss" w:sz="6" w:space="0" w:color="00B050"/>
              <w:right w:val="single" w:sz="4" w:space="0" w:color="00B050"/>
            </w:tcBorders>
            <w:shd w:val="clear" w:color="auto" w:fill="FFF8F3"/>
            <w:hideMark/>
          </w:tcPr>
          <w:p w14:paraId="2A710B26" w14:textId="77777777" w:rsidR="007753BC" w:rsidRPr="0095382A" w:rsidRDefault="007753BC" w:rsidP="00225E11">
            <w:pPr>
              <w:ind w:right="12" w:firstLine="40"/>
              <w:jc w:val="center"/>
              <w:rPr>
                <w:rFonts w:ascii="Arial Narrow" w:hAnsi="Arial Narrow"/>
                <w:color w:val="3A003A"/>
                <w:sz w:val="16"/>
                <w:szCs w:val="16"/>
                <w:lang w:val="en-US"/>
              </w:rPr>
            </w:pPr>
            <w:r w:rsidRPr="0095382A">
              <w:rPr>
                <w:rFonts w:ascii="Arial Narrow" w:hAnsi="Arial Narrow"/>
                <w:color w:val="3A003A"/>
                <w:sz w:val="16"/>
                <w:szCs w:val="16"/>
                <w:lang w:val="en-US"/>
              </w:rPr>
              <w:t>2</w:t>
            </w:r>
          </w:p>
        </w:tc>
        <w:tc>
          <w:tcPr>
            <w:tcW w:w="464" w:type="pct"/>
            <w:tcBorders>
              <w:top w:val="single" w:sz="4" w:space="0" w:color="00B050"/>
              <w:left w:val="single" w:sz="4" w:space="0" w:color="00B050"/>
              <w:bottom w:val="threeDEmboss" w:sz="6" w:space="0" w:color="00B050"/>
              <w:right w:val="single" w:sz="4" w:space="0" w:color="00B050"/>
            </w:tcBorders>
            <w:shd w:val="clear" w:color="auto" w:fill="FFF8F3"/>
            <w:hideMark/>
          </w:tcPr>
          <w:p w14:paraId="4DC586F9" w14:textId="77777777" w:rsidR="007753BC" w:rsidRPr="0095382A" w:rsidRDefault="007753BC" w:rsidP="00225E11">
            <w:pPr>
              <w:ind w:right="12" w:firstLine="40"/>
              <w:jc w:val="center"/>
              <w:rPr>
                <w:rFonts w:ascii="Arial Narrow" w:hAnsi="Arial Narrow"/>
                <w:color w:val="3A003A"/>
                <w:sz w:val="16"/>
                <w:szCs w:val="16"/>
                <w:lang w:val="en-US"/>
              </w:rPr>
            </w:pPr>
            <w:r w:rsidRPr="0095382A">
              <w:rPr>
                <w:rFonts w:ascii="Arial Narrow" w:hAnsi="Arial Narrow"/>
                <w:color w:val="3A003A"/>
                <w:sz w:val="16"/>
                <w:szCs w:val="16"/>
                <w:lang w:val="en-US"/>
              </w:rPr>
              <w:t>3</w:t>
            </w:r>
          </w:p>
        </w:tc>
        <w:tc>
          <w:tcPr>
            <w:tcW w:w="511" w:type="pct"/>
            <w:tcBorders>
              <w:top w:val="single" w:sz="4" w:space="0" w:color="00B050"/>
              <w:left w:val="single" w:sz="4" w:space="0" w:color="00B050"/>
              <w:bottom w:val="threeDEmboss" w:sz="6" w:space="0" w:color="00B050"/>
              <w:right w:val="single" w:sz="4" w:space="0" w:color="00B050"/>
            </w:tcBorders>
            <w:shd w:val="clear" w:color="auto" w:fill="FFF8F3"/>
            <w:hideMark/>
          </w:tcPr>
          <w:p w14:paraId="2DD7D3F4" w14:textId="77777777" w:rsidR="007753BC" w:rsidRPr="0095382A" w:rsidRDefault="007753BC" w:rsidP="00225E11">
            <w:pPr>
              <w:ind w:right="12" w:firstLine="40"/>
              <w:jc w:val="center"/>
              <w:rPr>
                <w:rFonts w:ascii="Arial Narrow" w:hAnsi="Arial Narrow"/>
                <w:color w:val="3A003A"/>
                <w:sz w:val="16"/>
                <w:szCs w:val="16"/>
                <w:lang w:val="en-US"/>
              </w:rPr>
            </w:pPr>
            <w:r w:rsidRPr="0095382A">
              <w:rPr>
                <w:rFonts w:ascii="Arial Narrow" w:hAnsi="Arial Narrow"/>
                <w:color w:val="3A003A"/>
                <w:sz w:val="16"/>
                <w:szCs w:val="16"/>
                <w:lang w:val="en-US"/>
              </w:rPr>
              <w:t>4</w:t>
            </w:r>
          </w:p>
        </w:tc>
        <w:tc>
          <w:tcPr>
            <w:tcW w:w="463" w:type="pct"/>
            <w:tcBorders>
              <w:top w:val="single" w:sz="4" w:space="0" w:color="00B050"/>
              <w:left w:val="single" w:sz="4" w:space="0" w:color="00B050"/>
              <w:bottom w:val="threeDEmboss" w:sz="6" w:space="0" w:color="00B050"/>
              <w:right w:val="single" w:sz="4" w:space="0" w:color="00B050"/>
            </w:tcBorders>
            <w:shd w:val="clear" w:color="auto" w:fill="FFF8F3"/>
            <w:hideMark/>
          </w:tcPr>
          <w:p w14:paraId="4BEAF4C8" w14:textId="77777777" w:rsidR="007753BC" w:rsidRPr="0095382A" w:rsidRDefault="007753BC" w:rsidP="00225E11">
            <w:pPr>
              <w:ind w:right="12" w:firstLine="40"/>
              <w:jc w:val="center"/>
              <w:rPr>
                <w:rFonts w:ascii="Arial Narrow" w:hAnsi="Arial Narrow"/>
                <w:color w:val="3A003A"/>
                <w:sz w:val="16"/>
                <w:szCs w:val="16"/>
                <w:lang w:val="en-US"/>
              </w:rPr>
            </w:pPr>
            <w:r w:rsidRPr="0095382A">
              <w:rPr>
                <w:rFonts w:ascii="Arial Narrow" w:hAnsi="Arial Narrow"/>
                <w:color w:val="3A003A"/>
                <w:sz w:val="16"/>
                <w:szCs w:val="16"/>
                <w:lang w:val="en-US"/>
              </w:rPr>
              <w:t>5</w:t>
            </w:r>
          </w:p>
        </w:tc>
        <w:tc>
          <w:tcPr>
            <w:tcW w:w="509" w:type="pct"/>
            <w:tcBorders>
              <w:top w:val="single" w:sz="4" w:space="0" w:color="00B050"/>
              <w:left w:val="single" w:sz="4" w:space="0" w:color="00B050"/>
              <w:bottom w:val="threeDEmboss" w:sz="6" w:space="0" w:color="00B050"/>
              <w:right w:val="threeDEmboss" w:sz="6" w:space="0" w:color="00B050"/>
            </w:tcBorders>
            <w:shd w:val="clear" w:color="auto" w:fill="FFF8F3"/>
            <w:hideMark/>
          </w:tcPr>
          <w:p w14:paraId="0FBD7EE4" w14:textId="77777777" w:rsidR="007753BC" w:rsidRPr="0095382A" w:rsidRDefault="007753BC" w:rsidP="00225E11">
            <w:pPr>
              <w:ind w:right="12" w:firstLine="40"/>
              <w:jc w:val="center"/>
              <w:rPr>
                <w:rFonts w:ascii="Arial Narrow" w:hAnsi="Arial Narrow"/>
                <w:color w:val="3A003A"/>
                <w:sz w:val="16"/>
                <w:szCs w:val="16"/>
                <w:lang w:val="en-US"/>
              </w:rPr>
            </w:pPr>
            <w:r w:rsidRPr="0095382A">
              <w:rPr>
                <w:rFonts w:ascii="Arial Narrow" w:hAnsi="Arial Narrow"/>
                <w:color w:val="3A003A"/>
                <w:sz w:val="16"/>
                <w:szCs w:val="16"/>
                <w:lang w:val="en-US"/>
              </w:rPr>
              <w:t>6</w:t>
            </w:r>
          </w:p>
        </w:tc>
      </w:tr>
      <w:tr w:rsidR="007753BC" w:rsidRPr="0095382A" w14:paraId="455AAFF1" w14:textId="77777777" w:rsidTr="0060751F">
        <w:trPr>
          <w:trHeight w:hRule="exact" w:val="269"/>
        </w:trPr>
        <w:tc>
          <w:tcPr>
            <w:tcW w:w="1708" w:type="pct"/>
            <w:tcBorders>
              <w:top w:val="threeDEmboss" w:sz="6" w:space="0" w:color="00B050"/>
              <w:left w:val="single" w:sz="4" w:space="0" w:color="00B050"/>
              <w:bottom w:val="single" w:sz="4" w:space="0" w:color="00B050"/>
              <w:right w:val="single" w:sz="4" w:space="0" w:color="00B050"/>
            </w:tcBorders>
            <w:vAlign w:val="center"/>
            <w:hideMark/>
          </w:tcPr>
          <w:p w14:paraId="34A1AD58" w14:textId="77777777" w:rsidR="007753BC" w:rsidRPr="0095382A" w:rsidRDefault="007753BC" w:rsidP="007753BC">
            <w:pPr>
              <w:ind w:firstLine="17"/>
              <w:rPr>
                <w:rFonts w:ascii="Arial Narrow" w:hAnsi="Arial Narrow"/>
                <w:b/>
                <w:color w:val="3A003A"/>
                <w:sz w:val="20"/>
                <w:szCs w:val="20"/>
                <w:lang w:val="en-US"/>
              </w:rPr>
            </w:pPr>
            <w:r w:rsidRPr="0095382A">
              <w:rPr>
                <w:rFonts w:ascii="Arial Narrow" w:hAnsi="Arial Narrow"/>
                <w:b/>
                <w:color w:val="3A003A"/>
                <w:sz w:val="20"/>
                <w:szCs w:val="20"/>
                <w:lang w:val="en-US"/>
              </w:rPr>
              <w:t>TOTAL GENERAL</w:t>
            </w:r>
          </w:p>
        </w:tc>
        <w:tc>
          <w:tcPr>
            <w:tcW w:w="417" w:type="pct"/>
            <w:tcBorders>
              <w:top w:val="threeDEmboss" w:sz="6" w:space="0" w:color="00B050"/>
              <w:left w:val="single" w:sz="4" w:space="0" w:color="00B050"/>
              <w:bottom w:val="single" w:sz="4" w:space="0" w:color="00B050"/>
              <w:right w:val="single" w:sz="4" w:space="0" w:color="00B050"/>
            </w:tcBorders>
            <w:vAlign w:val="center"/>
            <w:hideMark/>
          </w:tcPr>
          <w:p w14:paraId="3983DADE" w14:textId="77777777" w:rsidR="007753BC" w:rsidRPr="0095382A" w:rsidRDefault="007753BC" w:rsidP="007753BC">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50.00</w:t>
            </w:r>
          </w:p>
        </w:tc>
        <w:tc>
          <w:tcPr>
            <w:tcW w:w="464" w:type="pct"/>
            <w:tcBorders>
              <w:top w:val="threeDEmboss" w:sz="6" w:space="0" w:color="00B050"/>
              <w:left w:val="single" w:sz="4" w:space="0" w:color="00B050"/>
              <w:bottom w:val="single" w:sz="4" w:space="0" w:color="00B050"/>
              <w:right w:val="single" w:sz="4" w:space="0" w:color="00B050"/>
            </w:tcBorders>
            <w:shd w:val="clear" w:color="auto" w:fill="FFFFFF"/>
            <w:vAlign w:val="center"/>
            <w:hideMark/>
          </w:tcPr>
          <w:p w14:paraId="12703E95" w14:textId="77777777" w:rsidR="007753BC" w:rsidRPr="0095382A" w:rsidRDefault="007753BC" w:rsidP="007753BC">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1.817.316</w:t>
            </w:r>
          </w:p>
        </w:tc>
        <w:tc>
          <w:tcPr>
            <w:tcW w:w="464" w:type="pct"/>
            <w:tcBorders>
              <w:top w:val="threeDEmboss" w:sz="6" w:space="0" w:color="00B050"/>
              <w:left w:val="single" w:sz="4" w:space="0" w:color="00B050"/>
              <w:bottom w:val="single" w:sz="4" w:space="0" w:color="00B050"/>
              <w:right w:val="single" w:sz="4" w:space="0" w:color="00B050"/>
            </w:tcBorders>
            <w:shd w:val="clear" w:color="auto" w:fill="FFFFFF"/>
            <w:vAlign w:val="center"/>
          </w:tcPr>
          <w:p w14:paraId="771D9BFD" w14:textId="77777777" w:rsidR="007753BC" w:rsidRPr="0095382A" w:rsidRDefault="007753BC" w:rsidP="007753BC">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2.007.599</w:t>
            </w:r>
          </w:p>
        </w:tc>
        <w:tc>
          <w:tcPr>
            <w:tcW w:w="464" w:type="pct"/>
            <w:tcBorders>
              <w:top w:val="threeDEmboss" w:sz="6" w:space="0" w:color="00B050"/>
              <w:left w:val="single" w:sz="4" w:space="0" w:color="00B050"/>
              <w:bottom w:val="single" w:sz="4" w:space="0" w:color="00B050"/>
              <w:right w:val="single" w:sz="4" w:space="0" w:color="00B050"/>
            </w:tcBorders>
            <w:shd w:val="clear" w:color="auto" w:fill="FFFFFF"/>
            <w:vAlign w:val="center"/>
          </w:tcPr>
          <w:p w14:paraId="45F62C26" w14:textId="77777777" w:rsidR="007753BC" w:rsidRPr="0095382A" w:rsidRDefault="007753BC" w:rsidP="007753BC">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2.629.153</w:t>
            </w:r>
          </w:p>
        </w:tc>
        <w:tc>
          <w:tcPr>
            <w:tcW w:w="511" w:type="pct"/>
            <w:tcBorders>
              <w:top w:val="threeDEmboss" w:sz="6" w:space="0" w:color="00B050"/>
              <w:left w:val="single" w:sz="4" w:space="0" w:color="00B050"/>
              <w:bottom w:val="single" w:sz="4" w:space="0" w:color="00B050"/>
              <w:right w:val="single" w:sz="4" w:space="0" w:color="00B050"/>
            </w:tcBorders>
            <w:shd w:val="clear" w:color="auto" w:fill="FFFFFF"/>
            <w:vAlign w:val="center"/>
          </w:tcPr>
          <w:p w14:paraId="100895BC" w14:textId="77777777" w:rsidR="007753BC" w:rsidRPr="0095382A" w:rsidRDefault="007753BC" w:rsidP="007753BC">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190.283</w:t>
            </w:r>
          </w:p>
        </w:tc>
        <w:tc>
          <w:tcPr>
            <w:tcW w:w="463" w:type="pct"/>
            <w:tcBorders>
              <w:top w:val="threeDEmboss" w:sz="6" w:space="0" w:color="00B050"/>
              <w:left w:val="single" w:sz="4" w:space="0" w:color="00B050"/>
              <w:bottom w:val="single" w:sz="4" w:space="0" w:color="00B050"/>
              <w:right w:val="single" w:sz="4" w:space="0" w:color="00B050"/>
            </w:tcBorders>
            <w:shd w:val="clear" w:color="auto" w:fill="FFFFFF"/>
            <w:vAlign w:val="center"/>
          </w:tcPr>
          <w:p w14:paraId="3464FE4D" w14:textId="77777777" w:rsidR="007753BC" w:rsidRPr="0095382A" w:rsidRDefault="007753BC" w:rsidP="007753BC">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811.837</w:t>
            </w:r>
          </w:p>
        </w:tc>
        <w:tc>
          <w:tcPr>
            <w:tcW w:w="509" w:type="pct"/>
            <w:tcBorders>
              <w:top w:val="threeDEmboss" w:sz="6" w:space="0" w:color="00B050"/>
              <w:left w:val="single" w:sz="4" w:space="0" w:color="00B050"/>
              <w:bottom w:val="single" w:sz="4" w:space="0" w:color="00B050"/>
              <w:right w:val="single" w:sz="4" w:space="0" w:color="00B050"/>
            </w:tcBorders>
            <w:shd w:val="clear" w:color="auto" w:fill="FFFFFF"/>
            <w:vAlign w:val="center"/>
          </w:tcPr>
          <w:p w14:paraId="217CA1DF" w14:textId="77777777" w:rsidR="007753BC" w:rsidRPr="0095382A" w:rsidRDefault="007753BC" w:rsidP="007753BC">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621.554</w:t>
            </w:r>
          </w:p>
        </w:tc>
      </w:tr>
      <w:tr w:rsidR="007753BC" w:rsidRPr="0095382A" w14:paraId="2AB6B4C0" w14:textId="77777777" w:rsidTr="0060751F">
        <w:trPr>
          <w:trHeight w:hRule="exact" w:val="269"/>
        </w:trPr>
        <w:tc>
          <w:tcPr>
            <w:tcW w:w="1708" w:type="pct"/>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431C98C7" w14:textId="77777777" w:rsidR="007753BC" w:rsidRPr="0095382A" w:rsidRDefault="007753BC" w:rsidP="007753BC">
            <w:pPr>
              <w:ind w:firstLine="17"/>
              <w:rPr>
                <w:rFonts w:ascii="Arial Narrow" w:hAnsi="Arial Narrow"/>
                <w:b/>
                <w:color w:val="3A003A"/>
                <w:sz w:val="20"/>
                <w:szCs w:val="20"/>
                <w:lang w:val="en-US"/>
              </w:rPr>
            </w:pPr>
            <w:r w:rsidRPr="0095382A">
              <w:rPr>
                <w:rFonts w:ascii="Arial Narrow" w:hAnsi="Arial Narrow"/>
                <w:b/>
                <w:color w:val="3A003A"/>
                <w:sz w:val="20"/>
                <w:szCs w:val="20"/>
                <w:lang w:val="en-US"/>
              </w:rPr>
              <w:t>BUGET DE STAT</w:t>
            </w:r>
          </w:p>
        </w:tc>
        <w:tc>
          <w:tcPr>
            <w:tcW w:w="417" w:type="pct"/>
            <w:tcBorders>
              <w:top w:val="single" w:sz="4" w:space="0" w:color="00B050"/>
              <w:left w:val="single" w:sz="4" w:space="0" w:color="00B050"/>
              <w:bottom w:val="single" w:sz="4" w:space="0" w:color="00B050"/>
              <w:right w:val="single" w:sz="4" w:space="0" w:color="00B050"/>
            </w:tcBorders>
            <w:noWrap/>
            <w:vAlign w:val="center"/>
            <w:hideMark/>
          </w:tcPr>
          <w:p w14:paraId="3B1DD72C" w14:textId="77777777" w:rsidR="007753BC" w:rsidRPr="0095382A" w:rsidRDefault="007753BC" w:rsidP="007753BC">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50.01</w:t>
            </w:r>
          </w:p>
        </w:tc>
        <w:tc>
          <w:tcPr>
            <w:tcW w:w="464" w:type="pct"/>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02D47467" w14:textId="77777777" w:rsidR="007753BC" w:rsidRPr="0095382A" w:rsidRDefault="007753BC" w:rsidP="007753BC">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1.802.750</w:t>
            </w:r>
          </w:p>
        </w:tc>
        <w:tc>
          <w:tcPr>
            <w:tcW w:w="464" w:type="pct"/>
            <w:tcBorders>
              <w:top w:val="single" w:sz="4" w:space="0" w:color="00B050"/>
              <w:left w:val="single" w:sz="4" w:space="0" w:color="00B050"/>
              <w:bottom w:val="single" w:sz="4" w:space="0" w:color="00B050"/>
              <w:right w:val="single" w:sz="4" w:space="0" w:color="00B050"/>
            </w:tcBorders>
            <w:shd w:val="clear" w:color="auto" w:fill="FFFFFF"/>
            <w:vAlign w:val="center"/>
          </w:tcPr>
          <w:p w14:paraId="2B82367C" w14:textId="77777777" w:rsidR="007753BC" w:rsidRPr="0095382A" w:rsidRDefault="007753BC" w:rsidP="007753BC">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1.994.522</w:t>
            </w:r>
          </w:p>
        </w:tc>
        <w:tc>
          <w:tcPr>
            <w:tcW w:w="464" w:type="pct"/>
            <w:tcBorders>
              <w:top w:val="single" w:sz="4" w:space="0" w:color="00B050"/>
              <w:left w:val="single" w:sz="4" w:space="0" w:color="00B050"/>
              <w:bottom w:val="single" w:sz="4" w:space="0" w:color="00B050"/>
              <w:right w:val="single" w:sz="4" w:space="0" w:color="00B050"/>
            </w:tcBorders>
            <w:shd w:val="clear" w:color="auto" w:fill="FFFFFF"/>
            <w:vAlign w:val="center"/>
          </w:tcPr>
          <w:p w14:paraId="3D710D30" w14:textId="77777777" w:rsidR="007753BC" w:rsidRPr="0095382A" w:rsidRDefault="007753BC" w:rsidP="007753BC">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2.615.187</w:t>
            </w:r>
          </w:p>
        </w:tc>
        <w:tc>
          <w:tcPr>
            <w:tcW w:w="511" w:type="pct"/>
            <w:tcBorders>
              <w:top w:val="single" w:sz="4" w:space="0" w:color="00B050"/>
              <w:left w:val="single" w:sz="4" w:space="0" w:color="00B050"/>
              <w:bottom w:val="single" w:sz="4" w:space="0" w:color="00B050"/>
              <w:right w:val="single" w:sz="4" w:space="0" w:color="00B050"/>
            </w:tcBorders>
            <w:shd w:val="clear" w:color="auto" w:fill="FFFFFF"/>
            <w:vAlign w:val="center"/>
          </w:tcPr>
          <w:p w14:paraId="3513C8A0" w14:textId="77777777" w:rsidR="007753BC" w:rsidRPr="0095382A" w:rsidRDefault="007753BC" w:rsidP="007753BC">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191.772</w:t>
            </w:r>
          </w:p>
        </w:tc>
        <w:tc>
          <w:tcPr>
            <w:tcW w:w="463" w:type="pct"/>
            <w:tcBorders>
              <w:top w:val="single" w:sz="4" w:space="0" w:color="00B050"/>
              <w:left w:val="single" w:sz="4" w:space="0" w:color="00B050"/>
              <w:bottom w:val="single" w:sz="4" w:space="0" w:color="00B050"/>
              <w:right w:val="single" w:sz="4" w:space="0" w:color="00B050"/>
            </w:tcBorders>
            <w:shd w:val="clear" w:color="auto" w:fill="FFFFFF"/>
            <w:vAlign w:val="center"/>
          </w:tcPr>
          <w:p w14:paraId="530461F7" w14:textId="77777777" w:rsidR="007753BC" w:rsidRPr="0095382A" w:rsidRDefault="007753BC" w:rsidP="007753BC">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812.437</w:t>
            </w:r>
          </w:p>
        </w:tc>
        <w:tc>
          <w:tcPr>
            <w:tcW w:w="509" w:type="pct"/>
            <w:tcBorders>
              <w:top w:val="single" w:sz="4" w:space="0" w:color="00B050"/>
              <w:left w:val="single" w:sz="4" w:space="0" w:color="00B050"/>
              <w:bottom w:val="single" w:sz="4" w:space="0" w:color="00B050"/>
              <w:right w:val="single" w:sz="4" w:space="0" w:color="00B050"/>
            </w:tcBorders>
            <w:shd w:val="clear" w:color="auto" w:fill="FFFFFF"/>
            <w:vAlign w:val="center"/>
          </w:tcPr>
          <w:p w14:paraId="6A2F1147" w14:textId="77777777" w:rsidR="007753BC" w:rsidRPr="0095382A" w:rsidRDefault="007753BC" w:rsidP="007753BC">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620.665</w:t>
            </w:r>
          </w:p>
        </w:tc>
      </w:tr>
      <w:tr w:rsidR="007753BC" w:rsidRPr="0095382A" w14:paraId="47FEA9F5" w14:textId="77777777" w:rsidTr="0060751F">
        <w:trPr>
          <w:trHeight w:hRule="exact" w:val="269"/>
        </w:trPr>
        <w:tc>
          <w:tcPr>
            <w:tcW w:w="1708" w:type="pct"/>
            <w:tcBorders>
              <w:top w:val="single" w:sz="4" w:space="0" w:color="00B050"/>
              <w:left w:val="single" w:sz="4" w:space="0" w:color="00B050"/>
              <w:bottom w:val="single" w:sz="4" w:space="0" w:color="00B050"/>
              <w:right w:val="single" w:sz="4" w:space="0" w:color="00B050"/>
            </w:tcBorders>
            <w:vAlign w:val="center"/>
            <w:hideMark/>
          </w:tcPr>
          <w:p w14:paraId="3E40E911" w14:textId="77777777" w:rsidR="007753BC" w:rsidRPr="0095382A" w:rsidRDefault="007753BC" w:rsidP="007753BC">
            <w:pPr>
              <w:ind w:firstLine="17"/>
              <w:rPr>
                <w:rFonts w:ascii="Arial Narrow" w:hAnsi="Arial Narrow"/>
                <w:b/>
                <w:color w:val="3A003A"/>
                <w:sz w:val="20"/>
                <w:szCs w:val="20"/>
                <w:lang w:val="en-US"/>
              </w:rPr>
            </w:pPr>
            <w:r w:rsidRPr="0095382A">
              <w:rPr>
                <w:rFonts w:ascii="Arial Narrow" w:hAnsi="Arial Narrow"/>
                <w:b/>
                <w:color w:val="3A003A"/>
                <w:sz w:val="20"/>
                <w:szCs w:val="20"/>
                <w:lang w:val="en-US"/>
              </w:rPr>
              <w:t>CHELTUIELI CURENTE</w:t>
            </w:r>
          </w:p>
        </w:tc>
        <w:tc>
          <w:tcPr>
            <w:tcW w:w="417" w:type="pct"/>
            <w:tcBorders>
              <w:top w:val="single" w:sz="4" w:space="0" w:color="00B050"/>
              <w:left w:val="single" w:sz="4" w:space="0" w:color="00B050"/>
              <w:bottom w:val="single" w:sz="4" w:space="0" w:color="00B050"/>
              <w:right w:val="single" w:sz="4" w:space="0" w:color="00B050"/>
            </w:tcBorders>
            <w:noWrap/>
            <w:vAlign w:val="center"/>
            <w:hideMark/>
          </w:tcPr>
          <w:p w14:paraId="5B39F74F" w14:textId="77777777" w:rsidR="007753BC" w:rsidRPr="0095382A" w:rsidRDefault="007753BC" w:rsidP="007753BC">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01</w:t>
            </w:r>
          </w:p>
        </w:tc>
        <w:tc>
          <w:tcPr>
            <w:tcW w:w="464" w:type="pct"/>
            <w:tcBorders>
              <w:top w:val="single" w:sz="4" w:space="0" w:color="00B050"/>
              <w:left w:val="single" w:sz="4" w:space="0" w:color="00B050"/>
              <w:bottom w:val="single" w:sz="4" w:space="0" w:color="00B050"/>
              <w:right w:val="single" w:sz="4" w:space="0" w:color="00B050"/>
            </w:tcBorders>
            <w:noWrap/>
            <w:vAlign w:val="center"/>
            <w:hideMark/>
          </w:tcPr>
          <w:p w14:paraId="59D16C23" w14:textId="77777777" w:rsidR="007753BC" w:rsidRPr="0095382A" w:rsidRDefault="007753BC" w:rsidP="007753BC">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1.771.200</w:t>
            </w:r>
          </w:p>
        </w:tc>
        <w:tc>
          <w:tcPr>
            <w:tcW w:w="464" w:type="pct"/>
            <w:tcBorders>
              <w:top w:val="single" w:sz="4" w:space="0" w:color="00B050"/>
              <w:left w:val="single" w:sz="4" w:space="0" w:color="00B050"/>
              <w:bottom w:val="single" w:sz="4" w:space="0" w:color="00B050"/>
              <w:right w:val="single" w:sz="4" w:space="0" w:color="00B050"/>
            </w:tcBorders>
            <w:noWrap/>
            <w:vAlign w:val="center"/>
          </w:tcPr>
          <w:p w14:paraId="522E5DC5" w14:textId="77777777" w:rsidR="007753BC" w:rsidRPr="0095382A" w:rsidRDefault="007753BC" w:rsidP="007753BC">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1.971.005</w:t>
            </w:r>
          </w:p>
        </w:tc>
        <w:tc>
          <w:tcPr>
            <w:tcW w:w="464" w:type="pct"/>
            <w:tcBorders>
              <w:top w:val="single" w:sz="4" w:space="0" w:color="00B050"/>
              <w:left w:val="single" w:sz="4" w:space="0" w:color="00B050"/>
              <w:bottom w:val="single" w:sz="4" w:space="0" w:color="00B050"/>
              <w:right w:val="single" w:sz="4" w:space="0" w:color="00B050"/>
            </w:tcBorders>
            <w:noWrap/>
            <w:vAlign w:val="center"/>
          </w:tcPr>
          <w:p w14:paraId="57D02D59" w14:textId="77777777" w:rsidR="007753BC" w:rsidRPr="0095382A" w:rsidRDefault="007753BC" w:rsidP="007753BC">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2.590.638</w:t>
            </w:r>
          </w:p>
        </w:tc>
        <w:tc>
          <w:tcPr>
            <w:tcW w:w="511" w:type="pct"/>
            <w:tcBorders>
              <w:top w:val="single" w:sz="4" w:space="0" w:color="00B050"/>
              <w:left w:val="single" w:sz="4" w:space="0" w:color="00B050"/>
              <w:bottom w:val="single" w:sz="4" w:space="0" w:color="00B050"/>
              <w:right w:val="single" w:sz="4" w:space="0" w:color="00B050"/>
            </w:tcBorders>
            <w:noWrap/>
            <w:vAlign w:val="center"/>
          </w:tcPr>
          <w:p w14:paraId="6868A6EA" w14:textId="77777777" w:rsidR="007753BC" w:rsidRPr="0095382A" w:rsidRDefault="007753BC" w:rsidP="007753BC">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199.805</w:t>
            </w:r>
          </w:p>
        </w:tc>
        <w:tc>
          <w:tcPr>
            <w:tcW w:w="463" w:type="pct"/>
            <w:tcBorders>
              <w:top w:val="single" w:sz="4" w:space="0" w:color="00B050"/>
              <w:left w:val="single" w:sz="4" w:space="0" w:color="00B050"/>
              <w:bottom w:val="single" w:sz="4" w:space="0" w:color="00B050"/>
              <w:right w:val="single" w:sz="4" w:space="0" w:color="00B050"/>
            </w:tcBorders>
            <w:noWrap/>
            <w:vAlign w:val="center"/>
          </w:tcPr>
          <w:p w14:paraId="11D85B51" w14:textId="77777777" w:rsidR="007753BC" w:rsidRPr="0095382A" w:rsidRDefault="007753BC" w:rsidP="007753BC">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819.438</w:t>
            </w:r>
          </w:p>
        </w:tc>
        <w:tc>
          <w:tcPr>
            <w:tcW w:w="509" w:type="pct"/>
            <w:tcBorders>
              <w:top w:val="single" w:sz="4" w:space="0" w:color="00B050"/>
              <w:left w:val="single" w:sz="4" w:space="0" w:color="00B050"/>
              <w:bottom w:val="single" w:sz="4" w:space="0" w:color="00B050"/>
              <w:right w:val="single" w:sz="4" w:space="0" w:color="00B050"/>
            </w:tcBorders>
            <w:noWrap/>
            <w:vAlign w:val="center"/>
          </w:tcPr>
          <w:p w14:paraId="3433F304" w14:textId="77777777" w:rsidR="007753BC" w:rsidRPr="0095382A" w:rsidRDefault="007753BC" w:rsidP="007753BC">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619.633</w:t>
            </w:r>
          </w:p>
        </w:tc>
      </w:tr>
      <w:tr w:rsidR="007753BC" w:rsidRPr="0095382A" w14:paraId="00D1287F" w14:textId="77777777" w:rsidTr="0060751F">
        <w:trPr>
          <w:trHeight w:hRule="exact" w:val="269"/>
        </w:trPr>
        <w:tc>
          <w:tcPr>
            <w:tcW w:w="1708" w:type="pct"/>
            <w:tcBorders>
              <w:top w:val="single" w:sz="4" w:space="0" w:color="00B050"/>
              <w:left w:val="single" w:sz="4" w:space="0" w:color="00B050"/>
              <w:bottom w:val="single" w:sz="4" w:space="0" w:color="00B050"/>
              <w:right w:val="single" w:sz="4" w:space="0" w:color="00B050"/>
            </w:tcBorders>
            <w:noWrap/>
            <w:vAlign w:val="center"/>
            <w:hideMark/>
          </w:tcPr>
          <w:p w14:paraId="0FCAFD1D" w14:textId="77777777" w:rsidR="007753BC" w:rsidRPr="0095382A" w:rsidRDefault="007753BC" w:rsidP="007753BC">
            <w:pPr>
              <w:ind w:firstLine="17"/>
              <w:rPr>
                <w:rFonts w:ascii="Arial Narrow" w:hAnsi="Arial Narrow"/>
                <w:color w:val="3A003A"/>
                <w:sz w:val="20"/>
                <w:szCs w:val="20"/>
                <w:lang w:val="fr-FR"/>
              </w:rPr>
            </w:pPr>
            <w:r w:rsidRPr="0095382A">
              <w:rPr>
                <w:rFonts w:ascii="Arial Narrow" w:hAnsi="Arial Narrow"/>
                <w:color w:val="3A003A"/>
                <w:sz w:val="20"/>
                <w:szCs w:val="20"/>
                <w:lang w:val="fr-FR"/>
              </w:rPr>
              <w:t>TITLUL I CHELTUIELI DE PERSONAL</w:t>
            </w:r>
          </w:p>
        </w:tc>
        <w:tc>
          <w:tcPr>
            <w:tcW w:w="417" w:type="pct"/>
            <w:tcBorders>
              <w:top w:val="single" w:sz="4" w:space="0" w:color="00B050"/>
              <w:left w:val="single" w:sz="4" w:space="0" w:color="00B050"/>
              <w:bottom w:val="single" w:sz="4" w:space="0" w:color="00B050"/>
              <w:right w:val="single" w:sz="4" w:space="0" w:color="00B050"/>
            </w:tcBorders>
            <w:noWrap/>
            <w:vAlign w:val="center"/>
            <w:hideMark/>
          </w:tcPr>
          <w:p w14:paraId="795D0498"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10</w:t>
            </w:r>
          </w:p>
        </w:tc>
        <w:tc>
          <w:tcPr>
            <w:tcW w:w="464" w:type="pct"/>
            <w:tcBorders>
              <w:top w:val="single" w:sz="4" w:space="0" w:color="00B050"/>
              <w:left w:val="single" w:sz="4" w:space="0" w:color="00B050"/>
              <w:bottom w:val="single" w:sz="4" w:space="0" w:color="00B050"/>
              <w:right w:val="single" w:sz="4" w:space="0" w:color="00B050"/>
            </w:tcBorders>
            <w:shd w:val="clear" w:color="auto" w:fill="FFFFFF"/>
            <w:noWrap/>
            <w:vAlign w:val="center"/>
            <w:hideMark/>
          </w:tcPr>
          <w:p w14:paraId="00862ADE"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1.596.915</w:t>
            </w:r>
          </w:p>
        </w:tc>
        <w:tc>
          <w:tcPr>
            <w:tcW w:w="464"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6272CA3"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1.760.289</w:t>
            </w:r>
          </w:p>
        </w:tc>
        <w:tc>
          <w:tcPr>
            <w:tcW w:w="464"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17E84694"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2.389.150</w:t>
            </w:r>
          </w:p>
        </w:tc>
        <w:tc>
          <w:tcPr>
            <w:tcW w:w="511"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44E86725"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163.374</w:t>
            </w:r>
          </w:p>
        </w:tc>
        <w:tc>
          <w:tcPr>
            <w:tcW w:w="463"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2C9C5F1"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792.235</w:t>
            </w:r>
          </w:p>
        </w:tc>
        <w:tc>
          <w:tcPr>
            <w:tcW w:w="509"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1BB7DAD"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628.861</w:t>
            </w:r>
          </w:p>
        </w:tc>
      </w:tr>
      <w:tr w:rsidR="007753BC" w:rsidRPr="0095382A" w14:paraId="5C46C7EA" w14:textId="77777777" w:rsidTr="0060751F">
        <w:trPr>
          <w:trHeight w:hRule="exact" w:val="269"/>
        </w:trPr>
        <w:tc>
          <w:tcPr>
            <w:tcW w:w="1708" w:type="pct"/>
            <w:tcBorders>
              <w:top w:val="single" w:sz="4" w:space="0" w:color="00B050"/>
              <w:left w:val="single" w:sz="4" w:space="0" w:color="00B050"/>
              <w:bottom w:val="single" w:sz="4" w:space="0" w:color="00B050"/>
              <w:right w:val="single" w:sz="4" w:space="0" w:color="00B050"/>
            </w:tcBorders>
            <w:noWrap/>
            <w:vAlign w:val="center"/>
            <w:hideMark/>
          </w:tcPr>
          <w:p w14:paraId="730B5106" w14:textId="77777777" w:rsidR="007753BC" w:rsidRPr="0095382A" w:rsidRDefault="007753BC" w:rsidP="007753BC">
            <w:pPr>
              <w:ind w:firstLine="17"/>
              <w:rPr>
                <w:rFonts w:ascii="Arial Narrow" w:hAnsi="Arial Narrow"/>
                <w:color w:val="3A003A"/>
                <w:sz w:val="20"/>
                <w:szCs w:val="20"/>
                <w:lang w:val="en-US"/>
              </w:rPr>
            </w:pPr>
            <w:r w:rsidRPr="0095382A">
              <w:rPr>
                <w:rFonts w:ascii="Arial Narrow" w:hAnsi="Arial Narrow"/>
                <w:color w:val="3A003A"/>
                <w:sz w:val="20"/>
                <w:szCs w:val="20"/>
                <w:lang w:val="en-US"/>
              </w:rPr>
              <w:t>TITLUL II BUNURI SI SERVICII</w:t>
            </w:r>
          </w:p>
        </w:tc>
        <w:tc>
          <w:tcPr>
            <w:tcW w:w="417" w:type="pct"/>
            <w:tcBorders>
              <w:top w:val="single" w:sz="4" w:space="0" w:color="00B050"/>
              <w:left w:val="single" w:sz="4" w:space="0" w:color="00B050"/>
              <w:bottom w:val="single" w:sz="4" w:space="0" w:color="00B050"/>
              <w:right w:val="single" w:sz="4" w:space="0" w:color="00B050"/>
            </w:tcBorders>
            <w:noWrap/>
            <w:vAlign w:val="center"/>
            <w:hideMark/>
          </w:tcPr>
          <w:p w14:paraId="14303890"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20</w:t>
            </w:r>
          </w:p>
        </w:tc>
        <w:tc>
          <w:tcPr>
            <w:tcW w:w="464" w:type="pct"/>
            <w:tcBorders>
              <w:top w:val="single" w:sz="4" w:space="0" w:color="00B050"/>
              <w:left w:val="single" w:sz="4" w:space="0" w:color="00B050"/>
              <w:bottom w:val="single" w:sz="4" w:space="0" w:color="00B050"/>
              <w:right w:val="single" w:sz="4" w:space="0" w:color="00B050"/>
            </w:tcBorders>
            <w:shd w:val="clear" w:color="auto" w:fill="FFFFFF"/>
            <w:noWrap/>
            <w:vAlign w:val="center"/>
            <w:hideMark/>
          </w:tcPr>
          <w:p w14:paraId="18F6A230"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120.050</w:t>
            </w:r>
          </w:p>
        </w:tc>
        <w:tc>
          <w:tcPr>
            <w:tcW w:w="464"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48B8D5EB"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133.488</w:t>
            </w:r>
          </w:p>
        </w:tc>
        <w:tc>
          <w:tcPr>
            <w:tcW w:w="464"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5F360F9"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144.694</w:t>
            </w:r>
          </w:p>
        </w:tc>
        <w:tc>
          <w:tcPr>
            <w:tcW w:w="511"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14DC3109"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13.438</w:t>
            </w:r>
          </w:p>
        </w:tc>
        <w:tc>
          <w:tcPr>
            <w:tcW w:w="463"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E51F46B"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24.644</w:t>
            </w:r>
          </w:p>
        </w:tc>
        <w:tc>
          <w:tcPr>
            <w:tcW w:w="509"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91A9806"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11.206</w:t>
            </w:r>
          </w:p>
        </w:tc>
      </w:tr>
      <w:tr w:rsidR="007753BC" w:rsidRPr="0095382A" w14:paraId="42697546" w14:textId="77777777" w:rsidTr="0060751F">
        <w:trPr>
          <w:trHeight w:hRule="exact" w:val="269"/>
        </w:trPr>
        <w:tc>
          <w:tcPr>
            <w:tcW w:w="1708" w:type="pct"/>
            <w:tcBorders>
              <w:top w:val="single" w:sz="4" w:space="0" w:color="00B050"/>
              <w:left w:val="single" w:sz="4" w:space="0" w:color="00B050"/>
              <w:bottom w:val="single" w:sz="4" w:space="0" w:color="00B050"/>
              <w:right w:val="single" w:sz="4" w:space="0" w:color="00B050"/>
            </w:tcBorders>
            <w:noWrap/>
            <w:vAlign w:val="center"/>
            <w:hideMark/>
          </w:tcPr>
          <w:p w14:paraId="22703C85" w14:textId="77777777" w:rsidR="007753BC" w:rsidRPr="0095382A" w:rsidRDefault="007753BC" w:rsidP="007753BC">
            <w:pPr>
              <w:ind w:firstLine="17"/>
              <w:rPr>
                <w:rFonts w:ascii="Arial Narrow" w:hAnsi="Arial Narrow"/>
                <w:color w:val="3A003A"/>
                <w:sz w:val="20"/>
                <w:szCs w:val="20"/>
                <w:lang w:val="en-US"/>
              </w:rPr>
            </w:pPr>
            <w:r w:rsidRPr="0095382A">
              <w:rPr>
                <w:rFonts w:ascii="Arial Narrow" w:hAnsi="Arial Narrow"/>
                <w:color w:val="3A003A"/>
                <w:sz w:val="20"/>
                <w:szCs w:val="20"/>
                <w:lang w:val="en-US"/>
              </w:rPr>
              <w:t>din care:</w:t>
            </w:r>
          </w:p>
        </w:tc>
        <w:tc>
          <w:tcPr>
            <w:tcW w:w="417" w:type="pct"/>
            <w:tcBorders>
              <w:top w:val="single" w:sz="4" w:space="0" w:color="00B050"/>
              <w:left w:val="single" w:sz="4" w:space="0" w:color="00B050"/>
              <w:bottom w:val="single" w:sz="4" w:space="0" w:color="00B050"/>
              <w:right w:val="single" w:sz="4" w:space="0" w:color="00B050"/>
            </w:tcBorders>
            <w:noWrap/>
            <w:vAlign w:val="center"/>
          </w:tcPr>
          <w:p w14:paraId="46CE6BFE" w14:textId="77777777" w:rsidR="007753BC" w:rsidRPr="0095382A" w:rsidRDefault="007753BC" w:rsidP="007753BC">
            <w:pPr>
              <w:jc w:val="center"/>
              <w:rPr>
                <w:rFonts w:ascii="Arial Narrow" w:hAnsi="Arial Narrow"/>
                <w:color w:val="3A003A"/>
                <w:sz w:val="20"/>
                <w:szCs w:val="20"/>
                <w:lang w:val="en-US"/>
              </w:rPr>
            </w:pPr>
          </w:p>
        </w:tc>
        <w:tc>
          <w:tcPr>
            <w:tcW w:w="464"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811D985" w14:textId="77777777" w:rsidR="007753BC" w:rsidRPr="0095382A" w:rsidRDefault="007753BC" w:rsidP="007753BC">
            <w:pPr>
              <w:jc w:val="center"/>
              <w:rPr>
                <w:rFonts w:ascii="Arial Narrow" w:hAnsi="Arial Narrow"/>
                <w:color w:val="3A003A"/>
                <w:sz w:val="20"/>
                <w:szCs w:val="20"/>
                <w:lang w:val="en-US"/>
              </w:rPr>
            </w:pPr>
          </w:p>
        </w:tc>
        <w:tc>
          <w:tcPr>
            <w:tcW w:w="464"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FD2B2E2" w14:textId="77777777" w:rsidR="007753BC" w:rsidRPr="0095382A" w:rsidRDefault="007753BC" w:rsidP="007753BC">
            <w:pPr>
              <w:jc w:val="center"/>
              <w:rPr>
                <w:rFonts w:ascii="Arial Narrow" w:hAnsi="Arial Narrow"/>
                <w:color w:val="3A003A"/>
                <w:sz w:val="20"/>
                <w:szCs w:val="20"/>
                <w:lang w:val="en-US"/>
              </w:rPr>
            </w:pPr>
          </w:p>
        </w:tc>
        <w:tc>
          <w:tcPr>
            <w:tcW w:w="464"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12573C6" w14:textId="77777777" w:rsidR="007753BC" w:rsidRPr="0095382A" w:rsidRDefault="007753BC" w:rsidP="007753BC">
            <w:pPr>
              <w:jc w:val="center"/>
              <w:rPr>
                <w:rFonts w:ascii="Arial Narrow" w:hAnsi="Arial Narrow"/>
                <w:color w:val="3A003A"/>
                <w:sz w:val="20"/>
                <w:szCs w:val="20"/>
                <w:lang w:val="en-US"/>
              </w:rPr>
            </w:pPr>
          </w:p>
        </w:tc>
        <w:tc>
          <w:tcPr>
            <w:tcW w:w="511"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4D74D72" w14:textId="77777777" w:rsidR="007753BC" w:rsidRPr="0095382A" w:rsidRDefault="007753BC" w:rsidP="007753BC">
            <w:pPr>
              <w:jc w:val="center"/>
              <w:rPr>
                <w:rFonts w:ascii="Arial Narrow" w:hAnsi="Arial Narrow"/>
                <w:color w:val="3A003A"/>
                <w:sz w:val="20"/>
                <w:szCs w:val="20"/>
                <w:lang w:val="en-US"/>
              </w:rPr>
            </w:pPr>
          </w:p>
        </w:tc>
        <w:tc>
          <w:tcPr>
            <w:tcW w:w="463"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2C2D213" w14:textId="77777777" w:rsidR="007753BC" w:rsidRPr="0095382A" w:rsidRDefault="007753BC" w:rsidP="007753BC">
            <w:pPr>
              <w:jc w:val="center"/>
              <w:rPr>
                <w:rFonts w:ascii="Arial Narrow" w:hAnsi="Arial Narrow"/>
                <w:color w:val="3A003A"/>
                <w:sz w:val="20"/>
                <w:szCs w:val="20"/>
                <w:lang w:val="en-US"/>
              </w:rPr>
            </w:pPr>
          </w:p>
        </w:tc>
        <w:tc>
          <w:tcPr>
            <w:tcW w:w="509"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1701FD92" w14:textId="77777777" w:rsidR="007753BC" w:rsidRPr="0095382A" w:rsidRDefault="007753BC" w:rsidP="007753BC">
            <w:pPr>
              <w:jc w:val="center"/>
              <w:rPr>
                <w:rFonts w:ascii="Arial Narrow" w:hAnsi="Arial Narrow"/>
                <w:color w:val="3A003A"/>
                <w:sz w:val="20"/>
                <w:szCs w:val="20"/>
                <w:lang w:val="en-US"/>
              </w:rPr>
            </w:pPr>
          </w:p>
        </w:tc>
      </w:tr>
      <w:tr w:rsidR="007753BC" w:rsidRPr="0095382A" w14:paraId="416121E9" w14:textId="77777777" w:rsidTr="0060751F">
        <w:trPr>
          <w:trHeight w:hRule="exact" w:val="269"/>
        </w:trPr>
        <w:tc>
          <w:tcPr>
            <w:tcW w:w="1708" w:type="pct"/>
            <w:tcBorders>
              <w:top w:val="single" w:sz="4" w:space="0" w:color="00B050"/>
              <w:left w:val="single" w:sz="4" w:space="0" w:color="00B050"/>
              <w:bottom w:val="single" w:sz="4" w:space="0" w:color="00B050"/>
              <w:right w:val="single" w:sz="4" w:space="0" w:color="00B050"/>
            </w:tcBorders>
            <w:noWrap/>
            <w:vAlign w:val="center"/>
            <w:hideMark/>
          </w:tcPr>
          <w:p w14:paraId="62C4D0D9" w14:textId="77777777" w:rsidR="007753BC" w:rsidRPr="0095382A" w:rsidRDefault="007753BC" w:rsidP="007753BC">
            <w:pPr>
              <w:ind w:firstLine="17"/>
              <w:rPr>
                <w:rFonts w:ascii="Arial Narrow" w:hAnsi="Arial Narrow"/>
                <w:color w:val="3A003A"/>
                <w:sz w:val="20"/>
                <w:szCs w:val="20"/>
                <w:lang w:val="en-US"/>
              </w:rPr>
            </w:pPr>
            <w:r w:rsidRPr="0095382A">
              <w:rPr>
                <w:rFonts w:ascii="Arial Narrow" w:hAnsi="Arial Narrow"/>
                <w:color w:val="3A003A"/>
                <w:sz w:val="20"/>
                <w:szCs w:val="20"/>
                <w:lang w:val="en-US"/>
              </w:rPr>
              <w:t>Reparații curente</w:t>
            </w:r>
          </w:p>
        </w:tc>
        <w:tc>
          <w:tcPr>
            <w:tcW w:w="417" w:type="pct"/>
            <w:tcBorders>
              <w:top w:val="single" w:sz="4" w:space="0" w:color="00B050"/>
              <w:left w:val="single" w:sz="4" w:space="0" w:color="00B050"/>
              <w:bottom w:val="single" w:sz="4" w:space="0" w:color="00B050"/>
              <w:right w:val="single" w:sz="4" w:space="0" w:color="00B050"/>
            </w:tcBorders>
            <w:noWrap/>
            <w:vAlign w:val="center"/>
            <w:hideMark/>
          </w:tcPr>
          <w:p w14:paraId="338D0D8B"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20.02</w:t>
            </w:r>
          </w:p>
        </w:tc>
        <w:tc>
          <w:tcPr>
            <w:tcW w:w="464" w:type="pct"/>
            <w:tcBorders>
              <w:top w:val="single" w:sz="4" w:space="0" w:color="00B050"/>
              <w:left w:val="single" w:sz="4" w:space="0" w:color="00B050"/>
              <w:bottom w:val="single" w:sz="4" w:space="0" w:color="00B050"/>
              <w:right w:val="single" w:sz="4" w:space="0" w:color="00B050"/>
            </w:tcBorders>
            <w:shd w:val="clear" w:color="auto" w:fill="FFFFFF"/>
            <w:noWrap/>
            <w:vAlign w:val="center"/>
            <w:hideMark/>
          </w:tcPr>
          <w:p w14:paraId="454D58E0"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1.968</w:t>
            </w:r>
          </w:p>
        </w:tc>
        <w:tc>
          <w:tcPr>
            <w:tcW w:w="464"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435758E0"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1.255</w:t>
            </w:r>
          </w:p>
        </w:tc>
        <w:tc>
          <w:tcPr>
            <w:tcW w:w="464"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8F95881"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1.776</w:t>
            </w:r>
          </w:p>
        </w:tc>
        <w:tc>
          <w:tcPr>
            <w:tcW w:w="511"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0C4F925"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-713</w:t>
            </w:r>
          </w:p>
        </w:tc>
        <w:tc>
          <w:tcPr>
            <w:tcW w:w="463"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F96E7B0"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-192</w:t>
            </w:r>
          </w:p>
        </w:tc>
        <w:tc>
          <w:tcPr>
            <w:tcW w:w="509"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B4356AD"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521</w:t>
            </w:r>
          </w:p>
        </w:tc>
      </w:tr>
      <w:tr w:rsidR="007753BC" w:rsidRPr="0095382A" w14:paraId="3DAFA006" w14:textId="77777777" w:rsidTr="0060751F">
        <w:trPr>
          <w:trHeight w:hRule="exact" w:val="269"/>
        </w:trPr>
        <w:tc>
          <w:tcPr>
            <w:tcW w:w="1708" w:type="pct"/>
            <w:tcBorders>
              <w:top w:val="single" w:sz="4" w:space="0" w:color="00B050"/>
              <w:left w:val="single" w:sz="4" w:space="0" w:color="00B050"/>
              <w:bottom w:val="single" w:sz="4" w:space="0" w:color="00B050"/>
              <w:right w:val="single" w:sz="4" w:space="0" w:color="00B050"/>
            </w:tcBorders>
            <w:shd w:val="clear" w:color="auto" w:fill="FFFFFF"/>
            <w:noWrap/>
            <w:vAlign w:val="center"/>
            <w:hideMark/>
          </w:tcPr>
          <w:p w14:paraId="465EB32C" w14:textId="77777777" w:rsidR="007753BC" w:rsidRPr="0095382A" w:rsidRDefault="007753BC" w:rsidP="007753BC">
            <w:pPr>
              <w:ind w:firstLine="17"/>
              <w:rPr>
                <w:rFonts w:ascii="Arial Narrow" w:hAnsi="Arial Narrow"/>
                <w:color w:val="3A003A"/>
                <w:sz w:val="20"/>
                <w:szCs w:val="20"/>
                <w:lang w:val="en-US"/>
              </w:rPr>
            </w:pPr>
            <w:r w:rsidRPr="0095382A">
              <w:rPr>
                <w:rFonts w:ascii="Arial Narrow" w:hAnsi="Arial Narrow"/>
                <w:color w:val="3A003A"/>
                <w:sz w:val="20"/>
                <w:szCs w:val="20"/>
                <w:lang w:val="en-US"/>
              </w:rPr>
              <w:t>Obiecte de inventar</w:t>
            </w:r>
          </w:p>
        </w:tc>
        <w:tc>
          <w:tcPr>
            <w:tcW w:w="417" w:type="pct"/>
            <w:tcBorders>
              <w:top w:val="single" w:sz="4" w:space="0" w:color="00B050"/>
              <w:left w:val="single" w:sz="4" w:space="0" w:color="00B050"/>
              <w:bottom w:val="single" w:sz="4" w:space="0" w:color="00B050"/>
              <w:right w:val="single" w:sz="4" w:space="0" w:color="00B050"/>
            </w:tcBorders>
            <w:shd w:val="clear" w:color="auto" w:fill="FFFFFF"/>
            <w:noWrap/>
            <w:vAlign w:val="center"/>
            <w:hideMark/>
          </w:tcPr>
          <w:p w14:paraId="3A0C7C6C"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20.05.30</w:t>
            </w:r>
          </w:p>
        </w:tc>
        <w:tc>
          <w:tcPr>
            <w:tcW w:w="464" w:type="pct"/>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0C0E021F"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2.639</w:t>
            </w:r>
          </w:p>
        </w:tc>
        <w:tc>
          <w:tcPr>
            <w:tcW w:w="464" w:type="pct"/>
            <w:tcBorders>
              <w:top w:val="single" w:sz="4" w:space="0" w:color="00B050"/>
              <w:left w:val="single" w:sz="4" w:space="0" w:color="00B050"/>
              <w:bottom w:val="single" w:sz="4" w:space="0" w:color="00B050"/>
              <w:right w:val="single" w:sz="4" w:space="0" w:color="00B050"/>
            </w:tcBorders>
            <w:shd w:val="clear" w:color="auto" w:fill="FFFFFF"/>
            <w:vAlign w:val="center"/>
          </w:tcPr>
          <w:p w14:paraId="10740C4C"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1.135</w:t>
            </w:r>
          </w:p>
        </w:tc>
        <w:tc>
          <w:tcPr>
            <w:tcW w:w="464" w:type="pct"/>
            <w:tcBorders>
              <w:top w:val="single" w:sz="4" w:space="0" w:color="00B050"/>
              <w:left w:val="single" w:sz="4" w:space="0" w:color="00B050"/>
              <w:bottom w:val="single" w:sz="4" w:space="0" w:color="00B050"/>
              <w:right w:val="single" w:sz="4" w:space="0" w:color="00B050"/>
            </w:tcBorders>
            <w:shd w:val="clear" w:color="auto" w:fill="FFFFFF"/>
            <w:vAlign w:val="center"/>
          </w:tcPr>
          <w:p w14:paraId="4F087974"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3.030</w:t>
            </w:r>
          </w:p>
        </w:tc>
        <w:tc>
          <w:tcPr>
            <w:tcW w:w="511" w:type="pct"/>
            <w:tcBorders>
              <w:top w:val="single" w:sz="4" w:space="0" w:color="00B050"/>
              <w:left w:val="single" w:sz="4" w:space="0" w:color="00B050"/>
              <w:bottom w:val="single" w:sz="4" w:space="0" w:color="00B050"/>
              <w:right w:val="single" w:sz="4" w:space="0" w:color="00B050"/>
            </w:tcBorders>
            <w:shd w:val="clear" w:color="auto" w:fill="FFFFFF"/>
            <w:vAlign w:val="center"/>
          </w:tcPr>
          <w:p w14:paraId="132839AD"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-1.504</w:t>
            </w:r>
          </w:p>
        </w:tc>
        <w:tc>
          <w:tcPr>
            <w:tcW w:w="463" w:type="pct"/>
            <w:tcBorders>
              <w:top w:val="single" w:sz="4" w:space="0" w:color="00B050"/>
              <w:left w:val="single" w:sz="4" w:space="0" w:color="00B050"/>
              <w:bottom w:val="single" w:sz="4" w:space="0" w:color="00B050"/>
              <w:right w:val="single" w:sz="4" w:space="0" w:color="00B050"/>
            </w:tcBorders>
            <w:shd w:val="clear" w:color="auto" w:fill="FFFFFF"/>
            <w:vAlign w:val="center"/>
          </w:tcPr>
          <w:p w14:paraId="09394FDB"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391</w:t>
            </w:r>
          </w:p>
        </w:tc>
        <w:tc>
          <w:tcPr>
            <w:tcW w:w="509" w:type="pct"/>
            <w:tcBorders>
              <w:top w:val="single" w:sz="4" w:space="0" w:color="00B050"/>
              <w:left w:val="single" w:sz="4" w:space="0" w:color="00B050"/>
              <w:bottom w:val="single" w:sz="4" w:space="0" w:color="00B050"/>
              <w:right w:val="single" w:sz="4" w:space="0" w:color="00B050"/>
            </w:tcBorders>
            <w:shd w:val="clear" w:color="auto" w:fill="FFFFFF"/>
            <w:vAlign w:val="center"/>
          </w:tcPr>
          <w:p w14:paraId="76B94C43"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1.895</w:t>
            </w:r>
          </w:p>
        </w:tc>
      </w:tr>
      <w:tr w:rsidR="007753BC" w:rsidRPr="0095382A" w14:paraId="3A52CB76" w14:textId="77777777" w:rsidTr="0060751F">
        <w:trPr>
          <w:trHeight w:hRule="exact" w:val="269"/>
        </w:trPr>
        <w:tc>
          <w:tcPr>
            <w:tcW w:w="1708" w:type="pct"/>
            <w:tcBorders>
              <w:top w:val="single" w:sz="4" w:space="0" w:color="00B050"/>
              <w:left w:val="single" w:sz="4" w:space="0" w:color="00B050"/>
              <w:bottom w:val="single" w:sz="4" w:space="0" w:color="00B050"/>
              <w:right w:val="single" w:sz="4" w:space="0" w:color="00B050"/>
            </w:tcBorders>
            <w:vAlign w:val="center"/>
            <w:hideMark/>
          </w:tcPr>
          <w:p w14:paraId="159ADF6C" w14:textId="77777777" w:rsidR="007753BC" w:rsidRPr="0095382A" w:rsidRDefault="007753BC" w:rsidP="007753BC">
            <w:pPr>
              <w:ind w:firstLine="17"/>
              <w:rPr>
                <w:rFonts w:ascii="Arial Narrow" w:hAnsi="Arial Narrow"/>
                <w:color w:val="3A003A"/>
                <w:sz w:val="20"/>
                <w:szCs w:val="20"/>
                <w:lang w:val="en-US"/>
              </w:rPr>
            </w:pPr>
            <w:r w:rsidRPr="0095382A">
              <w:rPr>
                <w:rFonts w:ascii="Arial Narrow" w:hAnsi="Arial Narrow"/>
                <w:color w:val="3A003A"/>
                <w:sz w:val="20"/>
                <w:szCs w:val="20"/>
                <w:lang w:val="en-US"/>
              </w:rPr>
              <w:t>TITLUL VII ALTE  TRANSFERURI</w:t>
            </w:r>
          </w:p>
        </w:tc>
        <w:tc>
          <w:tcPr>
            <w:tcW w:w="417" w:type="pct"/>
            <w:tcBorders>
              <w:top w:val="single" w:sz="4" w:space="0" w:color="00B050"/>
              <w:left w:val="single" w:sz="4" w:space="0" w:color="00B050"/>
              <w:bottom w:val="single" w:sz="4" w:space="0" w:color="00B050"/>
              <w:right w:val="single" w:sz="4" w:space="0" w:color="00B050"/>
            </w:tcBorders>
            <w:shd w:val="clear" w:color="auto" w:fill="FFFFFF"/>
            <w:noWrap/>
            <w:vAlign w:val="center"/>
            <w:hideMark/>
          </w:tcPr>
          <w:p w14:paraId="7179F285"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55</w:t>
            </w:r>
          </w:p>
        </w:tc>
        <w:tc>
          <w:tcPr>
            <w:tcW w:w="464" w:type="pct"/>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6E59D2AC"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8</w:t>
            </w:r>
          </w:p>
        </w:tc>
        <w:tc>
          <w:tcPr>
            <w:tcW w:w="464" w:type="pct"/>
            <w:tcBorders>
              <w:top w:val="single" w:sz="4" w:space="0" w:color="00B050"/>
              <w:left w:val="single" w:sz="4" w:space="0" w:color="00B050"/>
              <w:bottom w:val="single" w:sz="4" w:space="0" w:color="00B050"/>
              <w:right w:val="single" w:sz="4" w:space="0" w:color="00B050"/>
            </w:tcBorders>
            <w:shd w:val="clear" w:color="auto" w:fill="FFFFFF"/>
            <w:vAlign w:val="center"/>
          </w:tcPr>
          <w:p w14:paraId="06F40228"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8</w:t>
            </w:r>
          </w:p>
        </w:tc>
        <w:tc>
          <w:tcPr>
            <w:tcW w:w="464" w:type="pct"/>
            <w:tcBorders>
              <w:top w:val="single" w:sz="4" w:space="0" w:color="00B050"/>
              <w:left w:val="single" w:sz="4" w:space="0" w:color="00B050"/>
              <w:bottom w:val="single" w:sz="4" w:space="0" w:color="00B050"/>
              <w:right w:val="single" w:sz="4" w:space="0" w:color="00B050"/>
            </w:tcBorders>
            <w:shd w:val="clear" w:color="auto" w:fill="FFFFFF"/>
            <w:vAlign w:val="center"/>
          </w:tcPr>
          <w:p w14:paraId="5A035AC6"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21</w:t>
            </w:r>
          </w:p>
        </w:tc>
        <w:tc>
          <w:tcPr>
            <w:tcW w:w="511" w:type="pct"/>
            <w:tcBorders>
              <w:top w:val="single" w:sz="4" w:space="0" w:color="00B050"/>
              <w:left w:val="single" w:sz="4" w:space="0" w:color="00B050"/>
              <w:bottom w:val="single" w:sz="4" w:space="0" w:color="00B050"/>
              <w:right w:val="single" w:sz="4" w:space="0" w:color="00B050"/>
            </w:tcBorders>
            <w:shd w:val="clear" w:color="auto" w:fill="FFFFFF"/>
            <w:vAlign w:val="center"/>
          </w:tcPr>
          <w:p w14:paraId="4DBE3825"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w:t>
            </w:r>
          </w:p>
        </w:tc>
        <w:tc>
          <w:tcPr>
            <w:tcW w:w="463" w:type="pct"/>
            <w:tcBorders>
              <w:top w:val="single" w:sz="4" w:space="0" w:color="00B050"/>
              <w:left w:val="single" w:sz="4" w:space="0" w:color="00B050"/>
              <w:bottom w:val="single" w:sz="4" w:space="0" w:color="00B050"/>
              <w:right w:val="single" w:sz="4" w:space="0" w:color="00B050"/>
            </w:tcBorders>
            <w:shd w:val="clear" w:color="auto" w:fill="FFFFFF"/>
            <w:vAlign w:val="center"/>
          </w:tcPr>
          <w:p w14:paraId="157CB198"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13</w:t>
            </w:r>
          </w:p>
        </w:tc>
        <w:tc>
          <w:tcPr>
            <w:tcW w:w="509" w:type="pct"/>
            <w:tcBorders>
              <w:top w:val="single" w:sz="4" w:space="0" w:color="00B050"/>
              <w:left w:val="single" w:sz="4" w:space="0" w:color="00B050"/>
              <w:bottom w:val="single" w:sz="4" w:space="0" w:color="00B050"/>
              <w:right w:val="single" w:sz="4" w:space="0" w:color="00B050"/>
            </w:tcBorders>
            <w:shd w:val="clear" w:color="auto" w:fill="FFFFFF"/>
            <w:vAlign w:val="center"/>
          </w:tcPr>
          <w:p w14:paraId="6BB5D900"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13</w:t>
            </w:r>
          </w:p>
        </w:tc>
      </w:tr>
      <w:tr w:rsidR="007753BC" w:rsidRPr="0095382A" w14:paraId="5E225F36" w14:textId="77777777" w:rsidTr="0060751F">
        <w:trPr>
          <w:trHeight w:hRule="exact" w:val="621"/>
        </w:trPr>
        <w:tc>
          <w:tcPr>
            <w:tcW w:w="1708" w:type="pct"/>
            <w:tcBorders>
              <w:top w:val="single" w:sz="4" w:space="0" w:color="00B050"/>
              <w:left w:val="single" w:sz="4" w:space="0" w:color="00B050"/>
              <w:bottom w:val="single" w:sz="4" w:space="0" w:color="00B050"/>
              <w:right w:val="single" w:sz="4" w:space="0" w:color="00B050"/>
            </w:tcBorders>
            <w:noWrap/>
            <w:vAlign w:val="center"/>
          </w:tcPr>
          <w:p w14:paraId="15544E74" w14:textId="77777777" w:rsidR="007753BC" w:rsidRPr="0095382A" w:rsidRDefault="007753BC" w:rsidP="007753BC">
            <w:pPr>
              <w:ind w:firstLine="17"/>
              <w:rPr>
                <w:rFonts w:ascii="Arial Narrow" w:hAnsi="Arial Narrow"/>
                <w:color w:val="3A003A"/>
                <w:sz w:val="20"/>
                <w:szCs w:val="20"/>
                <w:lang w:val="en-US"/>
              </w:rPr>
            </w:pPr>
            <w:r w:rsidRPr="0095382A">
              <w:rPr>
                <w:rFonts w:ascii="Arial Narrow" w:hAnsi="Arial Narrow"/>
                <w:color w:val="3A003A"/>
                <w:sz w:val="20"/>
                <w:szCs w:val="20"/>
                <w:lang w:val="en-US"/>
              </w:rPr>
              <w:t>TITLUL VIII PROIECTE CU FINANTARE DIN FONDURI EXTERNE NERAMBURSABILE (FEN)</w:t>
            </w:r>
          </w:p>
        </w:tc>
        <w:tc>
          <w:tcPr>
            <w:tcW w:w="417" w:type="pct"/>
            <w:tcBorders>
              <w:top w:val="single" w:sz="4" w:space="0" w:color="00B050"/>
              <w:left w:val="single" w:sz="4" w:space="0" w:color="00B050"/>
              <w:bottom w:val="single" w:sz="4" w:space="0" w:color="00B050"/>
              <w:right w:val="single" w:sz="4" w:space="0" w:color="00B050"/>
            </w:tcBorders>
            <w:noWrap/>
            <w:vAlign w:val="center"/>
          </w:tcPr>
          <w:p w14:paraId="5E5270C9"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56</w:t>
            </w:r>
          </w:p>
        </w:tc>
        <w:tc>
          <w:tcPr>
            <w:tcW w:w="464" w:type="pct"/>
            <w:tcBorders>
              <w:top w:val="single" w:sz="4" w:space="0" w:color="00B050"/>
              <w:left w:val="single" w:sz="4" w:space="0" w:color="00B050"/>
              <w:bottom w:val="single" w:sz="4" w:space="0" w:color="00B050"/>
              <w:right w:val="single" w:sz="4" w:space="0" w:color="00B050"/>
            </w:tcBorders>
            <w:vAlign w:val="center"/>
          </w:tcPr>
          <w:p w14:paraId="1BBDB526"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w:t>
            </w:r>
          </w:p>
        </w:tc>
        <w:tc>
          <w:tcPr>
            <w:tcW w:w="464" w:type="pct"/>
            <w:tcBorders>
              <w:top w:val="single" w:sz="4" w:space="0" w:color="00B050"/>
              <w:left w:val="single" w:sz="4" w:space="0" w:color="00B050"/>
              <w:bottom w:val="single" w:sz="4" w:space="0" w:color="00B050"/>
              <w:right w:val="single" w:sz="4" w:space="0" w:color="00B050"/>
            </w:tcBorders>
            <w:vAlign w:val="center"/>
          </w:tcPr>
          <w:p w14:paraId="57DB3C62"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w:t>
            </w:r>
          </w:p>
        </w:tc>
        <w:tc>
          <w:tcPr>
            <w:tcW w:w="464" w:type="pct"/>
            <w:tcBorders>
              <w:top w:val="single" w:sz="4" w:space="0" w:color="00B050"/>
              <w:left w:val="single" w:sz="4" w:space="0" w:color="00B050"/>
              <w:bottom w:val="single" w:sz="4" w:space="0" w:color="00B050"/>
              <w:right w:val="single" w:sz="4" w:space="0" w:color="00B050"/>
            </w:tcBorders>
            <w:vAlign w:val="center"/>
          </w:tcPr>
          <w:p w14:paraId="10A863AE"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456</w:t>
            </w:r>
          </w:p>
        </w:tc>
        <w:tc>
          <w:tcPr>
            <w:tcW w:w="511" w:type="pct"/>
            <w:tcBorders>
              <w:top w:val="single" w:sz="4" w:space="0" w:color="00B050"/>
              <w:left w:val="single" w:sz="4" w:space="0" w:color="00B050"/>
              <w:bottom w:val="single" w:sz="4" w:space="0" w:color="00B050"/>
              <w:right w:val="single" w:sz="4" w:space="0" w:color="00B050"/>
            </w:tcBorders>
            <w:vAlign w:val="center"/>
          </w:tcPr>
          <w:p w14:paraId="2704C927"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w:t>
            </w:r>
          </w:p>
        </w:tc>
        <w:tc>
          <w:tcPr>
            <w:tcW w:w="463" w:type="pct"/>
            <w:tcBorders>
              <w:top w:val="single" w:sz="4" w:space="0" w:color="00B050"/>
              <w:left w:val="single" w:sz="4" w:space="0" w:color="00B050"/>
              <w:bottom w:val="single" w:sz="4" w:space="0" w:color="00B050"/>
              <w:right w:val="single" w:sz="4" w:space="0" w:color="00B050"/>
            </w:tcBorders>
            <w:vAlign w:val="center"/>
          </w:tcPr>
          <w:p w14:paraId="7DA5A6D2"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456</w:t>
            </w:r>
          </w:p>
        </w:tc>
        <w:tc>
          <w:tcPr>
            <w:tcW w:w="509" w:type="pct"/>
            <w:tcBorders>
              <w:top w:val="single" w:sz="4" w:space="0" w:color="00B050"/>
              <w:left w:val="single" w:sz="4" w:space="0" w:color="00B050"/>
              <w:bottom w:val="single" w:sz="4" w:space="0" w:color="00B050"/>
              <w:right w:val="single" w:sz="4" w:space="0" w:color="00B050"/>
            </w:tcBorders>
            <w:vAlign w:val="center"/>
          </w:tcPr>
          <w:p w14:paraId="56FDB555"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456</w:t>
            </w:r>
          </w:p>
        </w:tc>
      </w:tr>
      <w:tr w:rsidR="007753BC" w:rsidRPr="0095382A" w14:paraId="1854E978" w14:textId="77777777" w:rsidTr="0060751F">
        <w:trPr>
          <w:trHeight w:hRule="exact" w:val="269"/>
        </w:trPr>
        <w:tc>
          <w:tcPr>
            <w:tcW w:w="1708" w:type="pct"/>
            <w:tcBorders>
              <w:top w:val="single" w:sz="4" w:space="0" w:color="00B050"/>
              <w:left w:val="single" w:sz="4" w:space="0" w:color="00B050"/>
              <w:bottom w:val="single" w:sz="4" w:space="0" w:color="00B050"/>
              <w:right w:val="single" w:sz="4" w:space="0" w:color="00B050"/>
            </w:tcBorders>
            <w:noWrap/>
            <w:vAlign w:val="center"/>
            <w:hideMark/>
          </w:tcPr>
          <w:p w14:paraId="67AB7295" w14:textId="77777777" w:rsidR="007753BC" w:rsidRPr="0095382A" w:rsidRDefault="007753BC" w:rsidP="007753BC">
            <w:pPr>
              <w:ind w:firstLine="17"/>
              <w:rPr>
                <w:rFonts w:ascii="Arial Narrow" w:hAnsi="Arial Narrow"/>
                <w:color w:val="3A003A"/>
                <w:sz w:val="20"/>
                <w:szCs w:val="20"/>
                <w:lang w:val="en-US"/>
              </w:rPr>
            </w:pPr>
            <w:r w:rsidRPr="0095382A">
              <w:rPr>
                <w:rFonts w:ascii="Arial Narrow" w:hAnsi="Arial Narrow"/>
                <w:color w:val="3A003A"/>
                <w:sz w:val="20"/>
                <w:szCs w:val="20"/>
                <w:lang w:val="en-US"/>
              </w:rPr>
              <w:t>TITLUL IX ASISTENTA SOCIALA</w:t>
            </w:r>
          </w:p>
        </w:tc>
        <w:tc>
          <w:tcPr>
            <w:tcW w:w="417" w:type="pct"/>
            <w:tcBorders>
              <w:top w:val="single" w:sz="4" w:space="0" w:color="00B050"/>
              <w:left w:val="single" w:sz="4" w:space="0" w:color="00B050"/>
              <w:bottom w:val="single" w:sz="4" w:space="0" w:color="00B050"/>
              <w:right w:val="single" w:sz="4" w:space="0" w:color="00B050"/>
            </w:tcBorders>
            <w:noWrap/>
            <w:vAlign w:val="center"/>
            <w:hideMark/>
          </w:tcPr>
          <w:p w14:paraId="3757A169"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57</w:t>
            </w:r>
          </w:p>
        </w:tc>
        <w:tc>
          <w:tcPr>
            <w:tcW w:w="464" w:type="pct"/>
            <w:tcBorders>
              <w:top w:val="single" w:sz="4" w:space="0" w:color="00B050"/>
              <w:left w:val="single" w:sz="4" w:space="0" w:color="00B050"/>
              <w:bottom w:val="single" w:sz="4" w:space="0" w:color="00B050"/>
              <w:right w:val="single" w:sz="4" w:space="0" w:color="00B050"/>
            </w:tcBorders>
            <w:vAlign w:val="center"/>
            <w:hideMark/>
          </w:tcPr>
          <w:p w14:paraId="37D80679"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200</w:t>
            </w:r>
          </w:p>
        </w:tc>
        <w:tc>
          <w:tcPr>
            <w:tcW w:w="464" w:type="pct"/>
            <w:tcBorders>
              <w:top w:val="single" w:sz="4" w:space="0" w:color="00B050"/>
              <w:left w:val="single" w:sz="4" w:space="0" w:color="00B050"/>
              <w:bottom w:val="single" w:sz="4" w:space="0" w:color="00B050"/>
              <w:right w:val="single" w:sz="4" w:space="0" w:color="00B050"/>
            </w:tcBorders>
            <w:vAlign w:val="center"/>
          </w:tcPr>
          <w:p w14:paraId="757D14D0"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200</w:t>
            </w:r>
          </w:p>
        </w:tc>
        <w:tc>
          <w:tcPr>
            <w:tcW w:w="464" w:type="pct"/>
            <w:tcBorders>
              <w:top w:val="single" w:sz="4" w:space="0" w:color="00B050"/>
              <w:left w:val="single" w:sz="4" w:space="0" w:color="00B050"/>
              <w:bottom w:val="single" w:sz="4" w:space="0" w:color="00B050"/>
              <w:right w:val="single" w:sz="4" w:space="0" w:color="00B050"/>
            </w:tcBorders>
            <w:vAlign w:val="center"/>
          </w:tcPr>
          <w:p w14:paraId="5A946CFE"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51</w:t>
            </w:r>
          </w:p>
        </w:tc>
        <w:tc>
          <w:tcPr>
            <w:tcW w:w="511" w:type="pct"/>
            <w:tcBorders>
              <w:top w:val="single" w:sz="4" w:space="0" w:color="00B050"/>
              <w:left w:val="single" w:sz="4" w:space="0" w:color="00B050"/>
              <w:bottom w:val="single" w:sz="4" w:space="0" w:color="00B050"/>
              <w:right w:val="single" w:sz="4" w:space="0" w:color="00B050"/>
            </w:tcBorders>
            <w:vAlign w:val="center"/>
          </w:tcPr>
          <w:p w14:paraId="0B2628D0"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w:t>
            </w:r>
          </w:p>
        </w:tc>
        <w:tc>
          <w:tcPr>
            <w:tcW w:w="463" w:type="pct"/>
            <w:tcBorders>
              <w:top w:val="single" w:sz="4" w:space="0" w:color="00B050"/>
              <w:left w:val="single" w:sz="4" w:space="0" w:color="00B050"/>
              <w:bottom w:val="single" w:sz="4" w:space="0" w:color="00B050"/>
              <w:right w:val="single" w:sz="4" w:space="0" w:color="00B050"/>
            </w:tcBorders>
            <w:vAlign w:val="center"/>
          </w:tcPr>
          <w:p w14:paraId="51F8738D"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-149</w:t>
            </w:r>
          </w:p>
        </w:tc>
        <w:tc>
          <w:tcPr>
            <w:tcW w:w="509" w:type="pct"/>
            <w:tcBorders>
              <w:top w:val="single" w:sz="4" w:space="0" w:color="00B050"/>
              <w:left w:val="single" w:sz="4" w:space="0" w:color="00B050"/>
              <w:bottom w:val="single" w:sz="4" w:space="0" w:color="00B050"/>
              <w:right w:val="single" w:sz="4" w:space="0" w:color="00B050"/>
            </w:tcBorders>
            <w:vAlign w:val="center"/>
          </w:tcPr>
          <w:p w14:paraId="4375C6B5"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-149</w:t>
            </w:r>
          </w:p>
        </w:tc>
      </w:tr>
      <w:tr w:rsidR="007753BC" w:rsidRPr="0095382A" w14:paraId="771781A6" w14:textId="77777777" w:rsidTr="0060751F">
        <w:trPr>
          <w:trHeight w:hRule="exact" w:val="732"/>
        </w:trPr>
        <w:tc>
          <w:tcPr>
            <w:tcW w:w="1708" w:type="pct"/>
            <w:tcBorders>
              <w:top w:val="single" w:sz="4" w:space="0" w:color="00B050"/>
              <w:left w:val="single" w:sz="4" w:space="0" w:color="00B050"/>
              <w:bottom w:val="single" w:sz="4" w:space="0" w:color="00B050"/>
              <w:right w:val="single" w:sz="4" w:space="0" w:color="00B050"/>
            </w:tcBorders>
            <w:vAlign w:val="center"/>
            <w:hideMark/>
          </w:tcPr>
          <w:p w14:paraId="0C8D60A9" w14:textId="77777777" w:rsidR="007753BC" w:rsidRPr="0095382A" w:rsidRDefault="007753BC" w:rsidP="007753BC">
            <w:pPr>
              <w:ind w:firstLine="17"/>
              <w:rPr>
                <w:rFonts w:ascii="Arial Narrow" w:hAnsi="Arial Narrow"/>
                <w:color w:val="3A003A"/>
                <w:sz w:val="20"/>
                <w:szCs w:val="20"/>
                <w:lang w:val="en-US"/>
              </w:rPr>
            </w:pPr>
            <w:r w:rsidRPr="0095382A">
              <w:rPr>
                <w:rFonts w:ascii="Arial Narrow" w:hAnsi="Arial Narrow"/>
                <w:color w:val="3A003A"/>
                <w:sz w:val="20"/>
                <w:szCs w:val="20"/>
                <w:lang w:val="en-US"/>
              </w:rPr>
              <w:t>TITLUL X PROIECTE CU FINANTARE DIN FONDURI EXTERNE NERAMBURSABILE AFERENTE CADRULUI FINANCIAR 2014 -2020</w:t>
            </w:r>
          </w:p>
        </w:tc>
        <w:tc>
          <w:tcPr>
            <w:tcW w:w="417" w:type="pct"/>
            <w:tcBorders>
              <w:top w:val="single" w:sz="4" w:space="0" w:color="00B050"/>
              <w:left w:val="single" w:sz="4" w:space="0" w:color="00B050"/>
              <w:bottom w:val="single" w:sz="4" w:space="0" w:color="00B050"/>
              <w:right w:val="single" w:sz="4" w:space="0" w:color="00B050"/>
            </w:tcBorders>
            <w:noWrap/>
            <w:vAlign w:val="center"/>
            <w:hideMark/>
          </w:tcPr>
          <w:p w14:paraId="26C1F27C"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58</w:t>
            </w:r>
          </w:p>
        </w:tc>
        <w:tc>
          <w:tcPr>
            <w:tcW w:w="464" w:type="pct"/>
            <w:tcBorders>
              <w:top w:val="single" w:sz="4" w:space="0" w:color="00B050"/>
              <w:left w:val="single" w:sz="4" w:space="0" w:color="00B050"/>
              <w:bottom w:val="single" w:sz="4" w:space="0" w:color="00B050"/>
              <w:right w:val="single" w:sz="4" w:space="0" w:color="00B050"/>
            </w:tcBorders>
            <w:shd w:val="clear" w:color="auto" w:fill="FFFFFF"/>
            <w:vAlign w:val="center"/>
            <w:hideMark/>
          </w:tcPr>
          <w:p w14:paraId="798056A3"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51.446</w:t>
            </w:r>
          </w:p>
        </w:tc>
        <w:tc>
          <w:tcPr>
            <w:tcW w:w="464" w:type="pct"/>
            <w:tcBorders>
              <w:top w:val="single" w:sz="4" w:space="0" w:color="00B050"/>
              <w:left w:val="single" w:sz="4" w:space="0" w:color="00B050"/>
              <w:bottom w:val="single" w:sz="4" w:space="0" w:color="00B050"/>
              <w:right w:val="single" w:sz="4" w:space="0" w:color="00B050"/>
            </w:tcBorders>
            <w:shd w:val="clear" w:color="auto" w:fill="FFFFFF"/>
            <w:vAlign w:val="center"/>
          </w:tcPr>
          <w:p w14:paraId="4B889204"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70.072</w:t>
            </w:r>
          </w:p>
        </w:tc>
        <w:tc>
          <w:tcPr>
            <w:tcW w:w="464" w:type="pct"/>
            <w:tcBorders>
              <w:top w:val="single" w:sz="4" w:space="0" w:color="00B050"/>
              <w:left w:val="single" w:sz="4" w:space="0" w:color="00B050"/>
              <w:bottom w:val="single" w:sz="4" w:space="0" w:color="00B050"/>
              <w:right w:val="single" w:sz="4" w:space="0" w:color="00B050"/>
            </w:tcBorders>
            <w:shd w:val="clear" w:color="auto" w:fill="FFFFFF"/>
            <w:vAlign w:val="center"/>
          </w:tcPr>
          <w:p w14:paraId="51568562"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9.936</w:t>
            </w:r>
          </w:p>
        </w:tc>
        <w:tc>
          <w:tcPr>
            <w:tcW w:w="511" w:type="pct"/>
            <w:tcBorders>
              <w:top w:val="single" w:sz="4" w:space="0" w:color="00B050"/>
              <w:left w:val="single" w:sz="4" w:space="0" w:color="00B050"/>
              <w:bottom w:val="single" w:sz="4" w:space="0" w:color="00B050"/>
              <w:right w:val="single" w:sz="4" w:space="0" w:color="00B050"/>
            </w:tcBorders>
            <w:shd w:val="clear" w:color="auto" w:fill="FFFFFF"/>
            <w:vAlign w:val="center"/>
          </w:tcPr>
          <w:p w14:paraId="7F47E9F2"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18.626</w:t>
            </w:r>
          </w:p>
        </w:tc>
        <w:tc>
          <w:tcPr>
            <w:tcW w:w="463" w:type="pct"/>
            <w:tcBorders>
              <w:top w:val="single" w:sz="4" w:space="0" w:color="00B050"/>
              <w:left w:val="single" w:sz="4" w:space="0" w:color="00B050"/>
              <w:bottom w:val="single" w:sz="4" w:space="0" w:color="00B050"/>
              <w:right w:val="single" w:sz="4" w:space="0" w:color="00B050"/>
            </w:tcBorders>
            <w:shd w:val="clear" w:color="auto" w:fill="FFFFFF"/>
            <w:vAlign w:val="center"/>
          </w:tcPr>
          <w:p w14:paraId="04E6F7F5"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-41.510</w:t>
            </w:r>
          </w:p>
        </w:tc>
        <w:tc>
          <w:tcPr>
            <w:tcW w:w="509" w:type="pct"/>
            <w:tcBorders>
              <w:top w:val="single" w:sz="4" w:space="0" w:color="00B050"/>
              <w:left w:val="single" w:sz="4" w:space="0" w:color="00B050"/>
              <w:bottom w:val="single" w:sz="4" w:space="0" w:color="00B050"/>
              <w:right w:val="single" w:sz="4" w:space="0" w:color="00B050"/>
            </w:tcBorders>
            <w:shd w:val="clear" w:color="auto" w:fill="FFFFFF"/>
            <w:vAlign w:val="center"/>
          </w:tcPr>
          <w:p w14:paraId="2BC31C0A"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-60.136</w:t>
            </w:r>
          </w:p>
        </w:tc>
      </w:tr>
      <w:tr w:rsidR="007753BC" w:rsidRPr="0095382A" w14:paraId="2859B354" w14:textId="77777777" w:rsidTr="0060751F">
        <w:trPr>
          <w:trHeight w:hRule="exact" w:val="269"/>
        </w:trPr>
        <w:tc>
          <w:tcPr>
            <w:tcW w:w="1708" w:type="pct"/>
            <w:tcBorders>
              <w:top w:val="single" w:sz="4" w:space="0" w:color="00B050"/>
              <w:left w:val="single" w:sz="4" w:space="0" w:color="00B050"/>
              <w:bottom w:val="single" w:sz="4" w:space="0" w:color="00B050"/>
              <w:right w:val="single" w:sz="4" w:space="0" w:color="00B050"/>
            </w:tcBorders>
            <w:noWrap/>
            <w:vAlign w:val="center"/>
            <w:hideMark/>
          </w:tcPr>
          <w:p w14:paraId="5BD5AB39" w14:textId="77777777" w:rsidR="007753BC" w:rsidRPr="0095382A" w:rsidRDefault="007753BC" w:rsidP="007753BC">
            <w:pPr>
              <w:ind w:firstLine="17"/>
              <w:rPr>
                <w:rFonts w:ascii="Arial Narrow" w:hAnsi="Arial Narrow"/>
                <w:color w:val="3A003A"/>
                <w:sz w:val="20"/>
                <w:szCs w:val="20"/>
                <w:lang w:val="en-US"/>
              </w:rPr>
            </w:pPr>
            <w:r w:rsidRPr="0095382A">
              <w:rPr>
                <w:rFonts w:ascii="Arial Narrow" w:hAnsi="Arial Narrow"/>
                <w:color w:val="3A003A"/>
                <w:sz w:val="20"/>
                <w:szCs w:val="20"/>
                <w:lang w:val="en-US"/>
              </w:rPr>
              <w:t>TITLUL XI ALTE CHELTUIELI</w:t>
            </w:r>
          </w:p>
        </w:tc>
        <w:tc>
          <w:tcPr>
            <w:tcW w:w="417" w:type="pct"/>
            <w:tcBorders>
              <w:top w:val="single" w:sz="4" w:space="0" w:color="00B050"/>
              <w:left w:val="single" w:sz="4" w:space="0" w:color="00B050"/>
              <w:bottom w:val="single" w:sz="4" w:space="0" w:color="00B050"/>
              <w:right w:val="single" w:sz="4" w:space="0" w:color="00B050"/>
            </w:tcBorders>
            <w:noWrap/>
            <w:vAlign w:val="center"/>
            <w:hideMark/>
          </w:tcPr>
          <w:p w14:paraId="2F169588"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59</w:t>
            </w:r>
          </w:p>
        </w:tc>
        <w:tc>
          <w:tcPr>
            <w:tcW w:w="464" w:type="pct"/>
            <w:tcBorders>
              <w:top w:val="single" w:sz="4" w:space="0" w:color="00B050"/>
              <w:left w:val="single" w:sz="4" w:space="0" w:color="00B050"/>
              <w:bottom w:val="single" w:sz="4" w:space="0" w:color="00B050"/>
              <w:right w:val="single" w:sz="4" w:space="0" w:color="00B050"/>
            </w:tcBorders>
            <w:noWrap/>
            <w:vAlign w:val="center"/>
            <w:hideMark/>
          </w:tcPr>
          <w:p w14:paraId="1073447F"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2.581</w:t>
            </w:r>
          </w:p>
        </w:tc>
        <w:tc>
          <w:tcPr>
            <w:tcW w:w="464" w:type="pct"/>
            <w:tcBorders>
              <w:top w:val="single" w:sz="4" w:space="0" w:color="00B050"/>
              <w:left w:val="single" w:sz="4" w:space="0" w:color="00B050"/>
              <w:bottom w:val="single" w:sz="4" w:space="0" w:color="00B050"/>
              <w:right w:val="single" w:sz="4" w:space="0" w:color="00B050"/>
            </w:tcBorders>
            <w:noWrap/>
            <w:vAlign w:val="center"/>
          </w:tcPr>
          <w:p w14:paraId="3117778E"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1.080</w:t>
            </w:r>
          </w:p>
        </w:tc>
        <w:tc>
          <w:tcPr>
            <w:tcW w:w="464" w:type="pct"/>
            <w:tcBorders>
              <w:top w:val="single" w:sz="4" w:space="0" w:color="00B050"/>
              <w:left w:val="single" w:sz="4" w:space="0" w:color="00B050"/>
              <w:bottom w:val="single" w:sz="4" w:space="0" w:color="00B050"/>
              <w:right w:val="single" w:sz="4" w:space="0" w:color="00B050"/>
            </w:tcBorders>
            <w:noWrap/>
            <w:vAlign w:val="center"/>
          </w:tcPr>
          <w:p w14:paraId="6C525DFF"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1.187</w:t>
            </w:r>
          </w:p>
        </w:tc>
        <w:tc>
          <w:tcPr>
            <w:tcW w:w="511" w:type="pct"/>
            <w:tcBorders>
              <w:top w:val="single" w:sz="4" w:space="0" w:color="00B050"/>
              <w:left w:val="single" w:sz="4" w:space="0" w:color="00B050"/>
              <w:bottom w:val="single" w:sz="4" w:space="0" w:color="00B050"/>
              <w:right w:val="single" w:sz="4" w:space="0" w:color="00B050"/>
            </w:tcBorders>
            <w:noWrap/>
            <w:vAlign w:val="center"/>
          </w:tcPr>
          <w:p w14:paraId="2EECF08E"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-1.501</w:t>
            </w:r>
          </w:p>
        </w:tc>
        <w:tc>
          <w:tcPr>
            <w:tcW w:w="463" w:type="pct"/>
            <w:tcBorders>
              <w:top w:val="single" w:sz="4" w:space="0" w:color="00B050"/>
              <w:left w:val="single" w:sz="4" w:space="0" w:color="00B050"/>
              <w:bottom w:val="single" w:sz="4" w:space="0" w:color="00B050"/>
              <w:right w:val="single" w:sz="4" w:space="0" w:color="00B050"/>
            </w:tcBorders>
            <w:noWrap/>
            <w:vAlign w:val="center"/>
          </w:tcPr>
          <w:p w14:paraId="52D5473C"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-1.394</w:t>
            </w:r>
          </w:p>
        </w:tc>
        <w:tc>
          <w:tcPr>
            <w:tcW w:w="509" w:type="pct"/>
            <w:tcBorders>
              <w:top w:val="single" w:sz="4" w:space="0" w:color="00B050"/>
              <w:left w:val="single" w:sz="4" w:space="0" w:color="00B050"/>
              <w:bottom w:val="single" w:sz="4" w:space="0" w:color="00B050"/>
              <w:right w:val="single" w:sz="4" w:space="0" w:color="00B050"/>
            </w:tcBorders>
            <w:noWrap/>
            <w:vAlign w:val="center"/>
          </w:tcPr>
          <w:p w14:paraId="5B1AA5DB"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107</w:t>
            </w:r>
          </w:p>
        </w:tc>
      </w:tr>
      <w:tr w:rsidR="007753BC" w:rsidRPr="0095382A" w14:paraId="4507532D" w14:textId="77777777" w:rsidTr="0060751F">
        <w:trPr>
          <w:trHeight w:hRule="exact" w:val="726"/>
        </w:trPr>
        <w:tc>
          <w:tcPr>
            <w:tcW w:w="1708" w:type="pct"/>
            <w:tcBorders>
              <w:top w:val="single" w:sz="4" w:space="0" w:color="00B050"/>
              <w:left w:val="single" w:sz="4" w:space="0" w:color="00B050"/>
              <w:bottom w:val="single" w:sz="4" w:space="0" w:color="00B050"/>
              <w:right w:val="single" w:sz="4" w:space="0" w:color="00B050"/>
            </w:tcBorders>
            <w:noWrap/>
            <w:vAlign w:val="center"/>
          </w:tcPr>
          <w:p w14:paraId="14415F28" w14:textId="77777777" w:rsidR="007753BC" w:rsidRPr="0095382A" w:rsidRDefault="007753BC" w:rsidP="007753BC">
            <w:pPr>
              <w:ind w:firstLine="17"/>
              <w:rPr>
                <w:rFonts w:ascii="Arial Narrow" w:hAnsi="Arial Narrow"/>
                <w:color w:val="3A003A"/>
                <w:sz w:val="20"/>
                <w:szCs w:val="20"/>
                <w:lang w:val="es-ES"/>
              </w:rPr>
            </w:pPr>
            <w:r w:rsidRPr="0095382A">
              <w:rPr>
                <w:rFonts w:ascii="Arial Narrow" w:hAnsi="Arial Narrow"/>
                <w:color w:val="3A003A"/>
                <w:sz w:val="20"/>
                <w:szCs w:val="20"/>
                <w:lang w:val="es-ES"/>
              </w:rPr>
              <w:t>TITLUL X PROIECTE CU FINANTARE DIN SUMELE REPREZENTAND ASISTENTA FINANCIARA NERAMBURSABILA AFERENTA PNRR</w:t>
            </w:r>
          </w:p>
          <w:p w14:paraId="2AEC3981" w14:textId="77777777" w:rsidR="007753BC" w:rsidRPr="0095382A" w:rsidRDefault="007753BC" w:rsidP="007753BC">
            <w:pPr>
              <w:ind w:firstLine="17"/>
              <w:rPr>
                <w:rFonts w:ascii="Arial Narrow" w:hAnsi="Arial Narrow"/>
                <w:color w:val="3A003A"/>
                <w:sz w:val="20"/>
                <w:szCs w:val="20"/>
                <w:lang w:val="es-ES"/>
              </w:rPr>
            </w:pPr>
          </w:p>
          <w:p w14:paraId="4366D7A4" w14:textId="77777777" w:rsidR="007753BC" w:rsidRPr="0095382A" w:rsidRDefault="007753BC" w:rsidP="007753BC">
            <w:pPr>
              <w:ind w:firstLine="17"/>
              <w:rPr>
                <w:rFonts w:ascii="Arial Narrow" w:hAnsi="Arial Narrow"/>
                <w:b/>
                <w:color w:val="3A003A"/>
                <w:sz w:val="20"/>
                <w:szCs w:val="20"/>
                <w:lang w:val="es-ES"/>
              </w:rPr>
            </w:pPr>
          </w:p>
        </w:tc>
        <w:tc>
          <w:tcPr>
            <w:tcW w:w="417" w:type="pct"/>
            <w:tcBorders>
              <w:top w:val="single" w:sz="4" w:space="0" w:color="00B050"/>
              <w:left w:val="single" w:sz="4" w:space="0" w:color="00B050"/>
              <w:bottom w:val="single" w:sz="4" w:space="0" w:color="00B050"/>
              <w:right w:val="single" w:sz="4" w:space="0" w:color="00B050"/>
            </w:tcBorders>
            <w:noWrap/>
            <w:vAlign w:val="center"/>
            <w:hideMark/>
          </w:tcPr>
          <w:p w14:paraId="5B6B76E2"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60</w:t>
            </w:r>
          </w:p>
        </w:tc>
        <w:tc>
          <w:tcPr>
            <w:tcW w:w="464" w:type="pct"/>
            <w:tcBorders>
              <w:top w:val="single" w:sz="4" w:space="0" w:color="00B050"/>
              <w:left w:val="single" w:sz="4" w:space="0" w:color="00B050"/>
              <w:bottom w:val="single" w:sz="4" w:space="0" w:color="00B050"/>
              <w:right w:val="single" w:sz="4" w:space="0" w:color="00B050"/>
            </w:tcBorders>
            <w:noWrap/>
            <w:vAlign w:val="center"/>
          </w:tcPr>
          <w:p w14:paraId="44BCA0CE"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w:t>
            </w:r>
          </w:p>
        </w:tc>
        <w:tc>
          <w:tcPr>
            <w:tcW w:w="464" w:type="pct"/>
            <w:tcBorders>
              <w:top w:val="single" w:sz="4" w:space="0" w:color="00B050"/>
              <w:left w:val="single" w:sz="4" w:space="0" w:color="00B050"/>
              <w:bottom w:val="single" w:sz="4" w:space="0" w:color="00B050"/>
              <w:right w:val="single" w:sz="4" w:space="0" w:color="00B050"/>
            </w:tcBorders>
            <w:noWrap/>
            <w:vAlign w:val="center"/>
          </w:tcPr>
          <w:p w14:paraId="1371DD79" w14:textId="77777777" w:rsidR="007753BC" w:rsidRPr="0095382A" w:rsidRDefault="007753BC" w:rsidP="007753BC">
            <w:pPr>
              <w:jc w:val="center"/>
              <w:rPr>
                <w:rFonts w:ascii="Arial Narrow" w:hAnsi="Arial Narrow"/>
                <w:b/>
                <w:color w:val="3A003A"/>
                <w:sz w:val="20"/>
                <w:szCs w:val="20"/>
                <w:lang w:val="en-US"/>
              </w:rPr>
            </w:pPr>
            <w:r w:rsidRPr="0095382A">
              <w:rPr>
                <w:rFonts w:ascii="Arial Narrow" w:hAnsi="Arial Narrow"/>
                <w:color w:val="3A003A"/>
                <w:sz w:val="20"/>
                <w:szCs w:val="20"/>
                <w:lang w:val="en-US"/>
              </w:rPr>
              <w:t>5.868</w:t>
            </w:r>
          </w:p>
        </w:tc>
        <w:tc>
          <w:tcPr>
            <w:tcW w:w="464" w:type="pct"/>
            <w:tcBorders>
              <w:top w:val="single" w:sz="4" w:space="0" w:color="00B050"/>
              <w:left w:val="single" w:sz="4" w:space="0" w:color="00B050"/>
              <w:bottom w:val="single" w:sz="4" w:space="0" w:color="00B050"/>
              <w:right w:val="single" w:sz="4" w:space="0" w:color="00B050"/>
            </w:tcBorders>
            <w:noWrap/>
            <w:vAlign w:val="center"/>
          </w:tcPr>
          <w:p w14:paraId="124A2E3F"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45.143</w:t>
            </w:r>
          </w:p>
        </w:tc>
        <w:tc>
          <w:tcPr>
            <w:tcW w:w="511" w:type="pct"/>
            <w:tcBorders>
              <w:top w:val="single" w:sz="4" w:space="0" w:color="00B050"/>
              <w:left w:val="single" w:sz="4" w:space="0" w:color="00B050"/>
              <w:bottom w:val="single" w:sz="4" w:space="0" w:color="00B050"/>
              <w:right w:val="single" w:sz="4" w:space="0" w:color="00B050"/>
            </w:tcBorders>
            <w:noWrap/>
            <w:vAlign w:val="center"/>
          </w:tcPr>
          <w:p w14:paraId="42DCDEB5"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5.868</w:t>
            </w:r>
          </w:p>
        </w:tc>
        <w:tc>
          <w:tcPr>
            <w:tcW w:w="463" w:type="pct"/>
            <w:tcBorders>
              <w:top w:val="single" w:sz="4" w:space="0" w:color="00B050"/>
              <w:left w:val="single" w:sz="4" w:space="0" w:color="00B050"/>
              <w:bottom w:val="single" w:sz="4" w:space="0" w:color="00B050"/>
              <w:right w:val="single" w:sz="4" w:space="0" w:color="00B050"/>
            </w:tcBorders>
            <w:noWrap/>
            <w:vAlign w:val="center"/>
          </w:tcPr>
          <w:p w14:paraId="2E58ABF5"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45.143</w:t>
            </w:r>
          </w:p>
        </w:tc>
        <w:tc>
          <w:tcPr>
            <w:tcW w:w="509" w:type="pct"/>
            <w:tcBorders>
              <w:top w:val="single" w:sz="4" w:space="0" w:color="00B050"/>
              <w:left w:val="single" w:sz="4" w:space="0" w:color="00B050"/>
              <w:bottom w:val="single" w:sz="4" w:space="0" w:color="00B050"/>
              <w:right w:val="single" w:sz="4" w:space="0" w:color="00B050"/>
            </w:tcBorders>
            <w:noWrap/>
            <w:vAlign w:val="center"/>
          </w:tcPr>
          <w:p w14:paraId="1AC9A68E" w14:textId="77777777" w:rsidR="007753BC" w:rsidRPr="0095382A" w:rsidRDefault="007753BC" w:rsidP="007753BC">
            <w:pPr>
              <w:jc w:val="center"/>
              <w:rPr>
                <w:rFonts w:ascii="Arial Narrow" w:hAnsi="Arial Narrow"/>
                <w:color w:val="3A003A"/>
                <w:sz w:val="20"/>
                <w:szCs w:val="20"/>
                <w:lang w:val="en-US"/>
              </w:rPr>
            </w:pPr>
            <w:r w:rsidRPr="0095382A">
              <w:rPr>
                <w:rFonts w:ascii="Arial Narrow" w:hAnsi="Arial Narrow"/>
                <w:color w:val="3A003A"/>
                <w:sz w:val="20"/>
                <w:szCs w:val="20"/>
                <w:lang w:val="en-US"/>
              </w:rPr>
              <w:t>39.275</w:t>
            </w:r>
          </w:p>
        </w:tc>
      </w:tr>
      <w:tr w:rsidR="007753BC" w:rsidRPr="0095382A" w14:paraId="1EAA359E" w14:textId="77777777" w:rsidTr="0060751F">
        <w:trPr>
          <w:trHeight w:hRule="exact" w:val="269"/>
        </w:trPr>
        <w:tc>
          <w:tcPr>
            <w:tcW w:w="1708" w:type="pct"/>
            <w:tcBorders>
              <w:top w:val="single" w:sz="4" w:space="0" w:color="00B050"/>
              <w:left w:val="single" w:sz="4" w:space="0" w:color="00B050"/>
              <w:bottom w:val="single" w:sz="4" w:space="0" w:color="00B050"/>
              <w:right w:val="single" w:sz="4" w:space="0" w:color="00B050"/>
            </w:tcBorders>
            <w:noWrap/>
            <w:vAlign w:val="center"/>
            <w:hideMark/>
          </w:tcPr>
          <w:p w14:paraId="450ECB06" w14:textId="77777777" w:rsidR="007753BC" w:rsidRPr="0095382A" w:rsidRDefault="007753BC" w:rsidP="007753BC">
            <w:pPr>
              <w:ind w:firstLine="17"/>
              <w:rPr>
                <w:rFonts w:ascii="Arial Narrow" w:hAnsi="Arial Narrow"/>
                <w:b/>
                <w:color w:val="3A003A"/>
                <w:sz w:val="20"/>
                <w:szCs w:val="20"/>
                <w:lang w:val="en-US"/>
              </w:rPr>
            </w:pPr>
            <w:r w:rsidRPr="0095382A">
              <w:rPr>
                <w:rFonts w:ascii="Arial Narrow" w:hAnsi="Arial Narrow"/>
                <w:b/>
                <w:color w:val="3A003A"/>
                <w:sz w:val="20"/>
                <w:szCs w:val="20"/>
                <w:lang w:val="en-US"/>
              </w:rPr>
              <w:t>CHELTUIELI DE CAPITAL</w:t>
            </w:r>
          </w:p>
        </w:tc>
        <w:tc>
          <w:tcPr>
            <w:tcW w:w="417" w:type="pct"/>
            <w:tcBorders>
              <w:top w:val="single" w:sz="4" w:space="0" w:color="00B050"/>
              <w:left w:val="single" w:sz="4" w:space="0" w:color="00B050"/>
              <w:bottom w:val="single" w:sz="4" w:space="0" w:color="00B050"/>
              <w:right w:val="single" w:sz="4" w:space="0" w:color="00B050"/>
            </w:tcBorders>
            <w:noWrap/>
            <w:vAlign w:val="center"/>
            <w:hideMark/>
          </w:tcPr>
          <w:p w14:paraId="638F91AD" w14:textId="77777777" w:rsidR="007753BC" w:rsidRPr="0095382A" w:rsidRDefault="007753BC" w:rsidP="007753BC">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70</w:t>
            </w:r>
          </w:p>
        </w:tc>
        <w:tc>
          <w:tcPr>
            <w:tcW w:w="464" w:type="pct"/>
            <w:tcBorders>
              <w:top w:val="single" w:sz="4" w:space="0" w:color="00B050"/>
              <w:left w:val="single" w:sz="4" w:space="0" w:color="00B050"/>
              <w:bottom w:val="single" w:sz="4" w:space="0" w:color="00B050"/>
              <w:right w:val="single" w:sz="4" w:space="0" w:color="00B050"/>
            </w:tcBorders>
            <w:noWrap/>
            <w:vAlign w:val="center"/>
            <w:hideMark/>
          </w:tcPr>
          <w:p w14:paraId="15D4744A" w14:textId="77777777" w:rsidR="007753BC" w:rsidRPr="0095382A" w:rsidRDefault="007753BC" w:rsidP="007753BC">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31.550</w:t>
            </w:r>
          </w:p>
        </w:tc>
        <w:tc>
          <w:tcPr>
            <w:tcW w:w="464" w:type="pct"/>
            <w:tcBorders>
              <w:top w:val="single" w:sz="4" w:space="0" w:color="00B050"/>
              <w:left w:val="single" w:sz="4" w:space="0" w:color="00B050"/>
              <w:bottom w:val="single" w:sz="4" w:space="0" w:color="00B050"/>
              <w:right w:val="single" w:sz="4" w:space="0" w:color="00B050"/>
            </w:tcBorders>
            <w:noWrap/>
            <w:vAlign w:val="center"/>
          </w:tcPr>
          <w:p w14:paraId="127DF794" w14:textId="77777777" w:rsidR="007753BC" w:rsidRPr="0095382A" w:rsidRDefault="007753BC" w:rsidP="007753BC">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23.517</w:t>
            </w:r>
          </w:p>
        </w:tc>
        <w:tc>
          <w:tcPr>
            <w:tcW w:w="464" w:type="pct"/>
            <w:tcBorders>
              <w:top w:val="single" w:sz="4" w:space="0" w:color="00B050"/>
              <w:left w:val="single" w:sz="4" w:space="0" w:color="00B050"/>
              <w:bottom w:val="single" w:sz="4" w:space="0" w:color="00B050"/>
              <w:right w:val="single" w:sz="4" w:space="0" w:color="00B050"/>
            </w:tcBorders>
            <w:noWrap/>
            <w:vAlign w:val="center"/>
          </w:tcPr>
          <w:p w14:paraId="058FA131" w14:textId="77777777" w:rsidR="007753BC" w:rsidRPr="0095382A" w:rsidRDefault="007753BC" w:rsidP="007753BC">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24.549</w:t>
            </w:r>
          </w:p>
        </w:tc>
        <w:tc>
          <w:tcPr>
            <w:tcW w:w="511" w:type="pct"/>
            <w:tcBorders>
              <w:top w:val="single" w:sz="4" w:space="0" w:color="00B050"/>
              <w:left w:val="single" w:sz="4" w:space="0" w:color="00B050"/>
              <w:bottom w:val="single" w:sz="4" w:space="0" w:color="00B050"/>
              <w:right w:val="single" w:sz="4" w:space="0" w:color="00B050"/>
            </w:tcBorders>
            <w:noWrap/>
            <w:vAlign w:val="center"/>
          </w:tcPr>
          <w:p w14:paraId="72277FA8" w14:textId="77777777" w:rsidR="007753BC" w:rsidRPr="0095382A" w:rsidRDefault="007753BC" w:rsidP="007753BC">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-8.033</w:t>
            </w:r>
          </w:p>
        </w:tc>
        <w:tc>
          <w:tcPr>
            <w:tcW w:w="463" w:type="pct"/>
            <w:tcBorders>
              <w:top w:val="single" w:sz="4" w:space="0" w:color="00B050"/>
              <w:left w:val="single" w:sz="4" w:space="0" w:color="00B050"/>
              <w:bottom w:val="single" w:sz="4" w:space="0" w:color="00B050"/>
              <w:right w:val="single" w:sz="4" w:space="0" w:color="00B050"/>
            </w:tcBorders>
            <w:noWrap/>
            <w:vAlign w:val="center"/>
          </w:tcPr>
          <w:p w14:paraId="70594C56" w14:textId="77777777" w:rsidR="007753BC" w:rsidRPr="0095382A" w:rsidRDefault="007753BC" w:rsidP="007753BC">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-7.001</w:t>
            </w:r>
          </w:p>
        </w:tc>
        <w:tc>
          <w:tcPr>
            <w:tcW w:w="509" w:type="pct"/>
            <w:tcBorders>
              <w:top w:val="single" w:sz="4" w:space="0" w:color="00B050"/>
              <w:left w:val="single" w:sz="4" w:space="0" w:color="00B050"/>
              <w:bottom w:val="single" w:sz="4" w:space="0" w:color="00B050"/>
              <w:right w:val="single" w:sz="4" w:space="0" w:color="00B050"/>
            </w:tcBorders>
            <w:noWrap/>
            <w:vAlign w:val="center"/>
          </w:tcPr>
          <w:p w14:paraId="2CD26645" w14:textId="77777777" w:rsidR="007753BC" w:rsidRPr="0095382A" w:rsidRDefault="007753BC" w:rsidP="007753BC">
            <w:pPr>
              <w:jc w:val="center"/>
              <w:rPr>
                <w:rFonts w:ascii="Arial Narrow" w:hAnsi="Arial Narrow"/>
                <w:b/>
                <w:color w:val="3A003A"/>
                <w:sz w:val="20"/>
                <w:szCs w:val="20"/>
                <w:lang w:val="en-US"/>
              </w:rPr>
            </w:pPr>
            <w:r w:rsidRPr="0095382A">
              <w:rPr>
                <w:rFonts w:ascii="Arial Narrow" w:hAnsi="Arial Narrow"/>
                <w:b/>
                <w:color w:val="3A003A"/>
                <w:sz w:val="20"/>
                <w:szCs w:val="20"/>
                <w:lang w:val="en-US"/>
              </w:rPr>
              <w:t>1.032</w:t>
            </w:r>
          </w:p>
        </w:tc>
      </w:tr>
      <w:tr w:rsidR="007753BC" w:rsidRPr="0095382A" w14:paraId="3ABBFD49" w14:textId="77777777" w:rsidTr="0060751F">
        <w:trPr>
          <w:trHeight w:hRule="exact" w:val="269"/>
        </w:trPr>
        <w:tc>
          <w:tcPr>
            <w:tcW w:w="1708" w:type="pct"/>
            <w:tcBorders>
              <w:top w:val="single" w:sz="4" w:space="0" w:color="00B050"/>
              <w:left w:val="single" w:sz="4" w:space="0" w:color="00B050"/>
              <w:bottom w:val="single" w:sz="4" w:space="0" w:color="00B050"/>
              <w:right w:val="single" w:sz="4" w:space="0" w:color="00B050"/>
            </w:tcBorders>
            <w:noWrap/>
            <w:vAlign w:val="center"/>
            <w:hideMark/>
          </w:tcPr>
          <w:p w14:paraId="02D7ABFE" w14:textId="77777777" w:rsidR="007753BC" w:rsidRPr="0095382A" w:rsidRDefault="007753BC" w:rsidP="007753BC">
            <w:pPr>
              <w:ind w:firstLine="17"/>
              <w:rPr>
                <w:rFonts w:ascii="Arial Narrow" w:hAnsi="Arial Narrow"/>
                <w:color w:val="3A003A"/>
                <w:sz w:val="20"/>
                <w:szCs w:val="20"/>
                <w:lang w:val="en-US"/>
              </w:rPr>
            </w:pPr>
            <w:r w:rsidRPr="0095382A">
              <w:rPr>
                <w:rFonts w:ascii="Arial Narrow" w:hAnsi="Arial Narrow"/>
                <w:color w:val="3A003A"/>
                <w:sz w:val="20"/>
                <w:szCs w:val="20"/>
                <w:lang w:val="en-US"/>
              </w:rPr>
              <w:t>TITLUL XV ACTIVE NEFINANCIARE</w:t>
            </w:r>
          </w:p>
        </w:tc>
        <w:tc>
          <w:tcPr>
            <w:tcW w:w="417" w:type="pct"/>
            <w:tcBorders>
              <w:top w:val="single" w:sz="4" w:space="0" w:color="00B050"/>
              <w:left w:val="single" w:sz="4" w:space="0" w:color="00B050"/>
              <w:bottom w:val="single" w:sz="4" w:space="0" w:color="00B050"/>
              <w:right w:val="single" w:sz="4" w:space="0" w:color="00B050"/>
            </w:tcBorders>
            <w:noWrap/>
            <w:vAlign w:val="center"/>
            <w:hideMark/>
          </w:tcPr>
          <w:p w14:paraId="26EDEE97" w14:textId="77777777" w:rsidR="007753BC" w:rsidRPr="0095382A" w:rsidRDefault="007753BC" w:rsidP="007753BC">
            <w:pPr>
              <w:ind w:firstLine="44"/>
              <w:jc w:val="center"/>
              <w:rPr>
                <w:rFonts w:ascii="Arial Narrow" w:hAnsi="Arial Narrow"/>
                <w:color w:val="3A003A"/>
                <w:sz w:val="20"/>
                <w:szCs w:val="20"/>
                <w:lang w:val="en-US"/>
              </w:rPr>
            </w:pPr>
            <w:r w:rsidRPr="0095382A">
              <w:rPr>
                <w:rFonts w:ascii="Arial Narrow" w:hAnsi="Arial Narrow"/>
                <w:color w:val="3A003A"/>
                <w:sz w:val="20"/>
                <w:szCs w:val="20"/>
                <w:lang w:val="en-US"/>
              </w:rPr>
              <w:t>71</w:t>
            </w:r>
          </w:p>
        </w:tc>
        <w:tc>
          <w:tcPr>
            <w:tcW w:w="464" w:type="pct"/>
            <w:tcBorders>
              <w:top w:val="single" w:sz="4" w:space="0" w:color="00B050"/>
              <w:left w:val="single" w:sz="4" w:space="0" w:color="00B050"/>
              <w:bottom w:val="single" w:sz="4" w:space="0" w:color="00B050"/>
              <w:right w:val="single" w:sz="4" w:space="0" w:color="00B050"/>
            </w:tcBorders>
            <w:shd w:val="clear" w:color="auto" w:fill="FFFFFF"/>
            <w:noWrap/>
            <w:vAlign w:val="center"/>
            <w:hideMark/>
          </w:tcPr>
          <w:p w14:paraId="10E6DCFE" w14:textId="77777777" w:rsidR="007753BC" w:rsidRPr="0095382A" w:rsidRDefault="007753BC" w:rsidP="007753BC">
            <w:pPr>
              <w:ind w:firstLine="44"/>
              <w:jc w:val="center"/>
              <w:rPr>
                <w:rFonts w:ascii="Arial Narrow" w:hAnsi="Arial Narrow"/>
                <w:color w:val="3A003A"/>
                <w:sz w:val="20"/>
                <w:szCs w:val="20"/>
                <w:lang w:val="en-US"/>
              </w:rPr>
            </w:pPr>
            <w:r w:rsidRPr="0095382A">
              <w:rPr>
                <w:rFonts w:ascii="Arial Narrow" w:hAnsi="Arial Narrow"/>
                <w:color w:val="3A003A"/>
                <w:sz w:val="20"/>
                <w:szCs w:val="20"/>
                <w:lang w:val="en-US"/>
              </w:rPr>
              <w:t>31.550</w:t>
            </w:r>
          </w:p>
        </w:tc>
        <w:tc>
          <w:tcPr>
            <w:tcW w:w="464"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3B8C75B" w14:textId="77777777" w:rsidR="007753BC" w:rsidRPr="0095382A" w:rsidRDefault="007753BC" w:rsidP="007753BC">
            <w:pPr>
              <w:ind w:firstLine="44"/>
              <w:jc w:val="center"/>
              <w:rPr>
                <w:rFonts w:ascii="Arial Narrow" w:hAnsi="Arial Narrow"/>
                <w:color w:val="3A003A"/>
                <w:sz w:val="20"/>
                <w:szCs w:val="20"/>
                <w:lang w:val="en-US"/>
              </w:rPr>
            </w:pPr>
            <w:r w:rsidRPr="0095382A">
              <w:rPr>
                <w:rFonts w:ascii="Arial Narrow" w:hAnsi="Arial Narrow"/>
                <w:color w:val="3A003A"/>
                <w:sz w:val="20"/>
                <w:szCs w:val="20"/>
                <w:lang w:val="en-US"/>
              </w:rPr>
              <w:t>23.517</w:t>
            </w:r>
          </w:p>
        </w:tc>
        <w:tc>
          <w:tcPr>
            <w:tcW w:w="464"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2C4A1AF" w14:textId="77777777" w:rsidR="007753BC" w:rsidRPr="0095382A" w:rsidRDefault="007753BC" w:rsidP="007753BC">
            <w:pPr>
              <w:ind w:firstLine="44"/>
              <w:jc w:val="center"/>
              <w:rPr>
                <w:rFonts w:ascii="Arial Narrow" w:hAnsi="Arial Narrow"/>
                <w:color w:val="3A003A"/>
                <w:sz w:val="20"/>
                <w:szCs w:val="20"/>
                <w:lang w:val="en-US"/>
              </w:rPr>
            </w:pPr>
            <w:r w:rsidRPr="0095382A">
              <w:rPr>
                <w:rFonts w:ascii="Arial Narrow" w:hAnsi="Arial Narrow"/>
                <w:color w:val="3A003A"/>
                <w:sz w:val="20"/>
                <w:szCs w:val="20"/>
                <w:lang w:val="en-US"/>
              </w:rPr>
              <w:t>24.549</w:t>
            </w:r>
          </w:p>
        </w:tc>
        <w:tc>
          <w:tcPr>
            <w:tcW w:w="511"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C7B962F" w14:textId="77777777" w:rsidR="007753BC" w:rsidRPr="0095382A" w:rsidRDefault="007753BC" w:rsidP="007753BC">
            <w:pPr>
              <w:ind w:firstLine="44"/>
              <w:jc w:val="center"/>
              <w:rPr>
                <w:rFonts w:ascii="Arial Narrow" w:hAnsi="Arial Narrow"/>
                <w:color w:val="3A003A"/>
                <w:sz w:val="20"/>
                <w:szCs w:val="20"/>
                <w:lang w:val="en-US"/>
              </w:rPr>
            </w:pPr>
            <w:r w:rsidRPr="0095382A">
              <w:rPr>
                <w:rFonts w:ascii="Arial Narrow" w:hAnsi="Arial Narrow"/>
                <w:color w:val="3A003A"/>
                <w:sz w:val="20"/>
                <w:szCs w:val="20"/>
                <w:lang w:val="en-US"/>
              </w:rPr>
              <w:t>-8.033</w:t>
            </w:r>
          </w:p>
        </w:tc>
        <w:tc>
          <w:tcPr>
            <w:tcW w:w="463"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1C3D5A39" w14:textId="77777777" w:rsidR="007753BC" w:rsidRPr="0095382A" w:rsidRDefault="007753BC" w:rsidP="007753BC">
            <w:pPr>
              <w:ind w:firstLine="44"/>
              <w:jc w:val="center"/>
              <w:rPr>
                <w:rFonts w:ascii="Arial Narrow" w:hAnsi="Arial Narrow"/>
                <w:color w:val="3A003A"/>
                <w:sz w:val="20"/>
                <w:szCs w:val="20"/>
                <w:lang w:val="en-US"/>
              </w:rPr>
            </w:pPr>
            <w:r w:rsidRPr="0095382A">
              <w:rPr>
                <w:rFonts w:ascii="Arial Narrow" w:hAnsi="Arial Narrow"/>
                <w:color w:val="3A003A"/>
                <w:sz w:val="20"/>
                <w:szCs w:val="20"/>
                <w:lang w:val="en-US"/>
              </w:rPr>
              <w:t>-7.001</w:t>
            </w:r>
          </w:p>
        </w:tc>
        <w:tc>
          <w:tcPr>
            <w:tcW w:w="509"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8BB0BAE" w14:textId="77777777" w:rsidR="007753BC" w:rsidRPr="0095382A" w:rsidRDefault="007753BC" w:rsidP="007753BC">
            <w:pPr>
              <w:ind w:firstLine="44"/>
              <w:jc w:val="center"/>
              <w:rPr>
                <w:rFonts w:ascii="Arial Narrow" w:hAnsi="Arial Narrow"/>
                <w:color w:val="3A003A"/>
                <w:sz w:val="20"/>
                <w:szCs w:val="20"/>
                <w:lang w:val="en-US"/>
              </w:rPr>
            </w:pPr>
            <w:r w:rsidRPr="0095382A">
              <w:rPr>
                <w:rFonts w:ascii="Arial Narrow" w:hAnsi="Arial Narrow"/>
                <w:color w:val="3A003A"/>
                <w:sz w:val="20"/>
                <w:szCs w:val="20"/>
                <w:lang w:val="en-US"/>
              </w:rPr>
              <w:t>1.032</w:t>
            </w:r>
          </w:p>
        </w:tc>
      </w:tr>
      <w:tr w:rsidR="007753BC" w:rsidRPr="0095382A" w14:paraId="5330CA09" w14:textId="77777777" w:rsidTr="0060751F">
        <w:trPr>
          <w:trHeight w:hRule="exact" w:val="269"/>
        </w:trPr>
        <w:tc>
          <w:tcPr>
            <w:tcW w:w="1708" w:type="pct"/>
            <w:tcBorders>
              <w:top w:val="single" w:sz="4" w:space="0" w:color="00B050"/>
              <w:left w:val="single" w:sz="4" w:space="0" w:color="00B050"/>
              <w:bottom w:val="single" w:sz="4" w:space="0" w:color="00B050"/>
              <w:right w:val="single" w:sz="4" w:space="0" w:color="00B050"/>
            </w:tcBorders>
            <w:noWrap/>
            <w:vAlign w:val="center"/>
            <w:hideMark/>
          </w:tcPr>
          <w:p w14:paraId="58F0A2B9" w14:textId="77777777" w:rsidR="007753BC" w:rsidRPr="0095382A" w:rsidRDefault="007753BC" w:rsidP="007753BC">
            <w:pPr>
              <w:ind w:firstLine="17"/>
              <w:rPr>
                <w:rFonts w:ascii="Arial Narrow" w:hAnsi="Arial Narrow"/>
                <w:color w:val="3A003A"/>
                <w:sz w:val="20"/>
                <w:szCs w:val="20"/>
                <w:lang w:val="en-US"/>
              </w:rPr>
            </w:pPr>
            <w:r w:rsidRPr="0095382A">
              <w:rPr>
                <w:rFonts w:ascii="Arial Narrow" w:hAnsi="Arial Narrow"/>
                <w:color w:val="3A003A"/>
                <w:sz w:val="20"/>
                <w:szCs w:val="20"/>
                <w:lang w:val="en-US"/>
              </w:rPr>
              <w:lastRenderedPageBreak/>
              <w:t>din care:</w:t>
            </w:r>
          </w:p>
        </w:tc>
        <w:tc>
          <w:tcPr>
            <w:tcW w:w="417" w:type="pct"/>
            <w:tcBorders>
              <w:top w:val="single" w:sz="4" w:space="0" w:color="00B050"/>
              <w:left w:val="single" w:sz="4" w:space="0" w:color="00B050"/>
              <w:bottom w:val="single" w:sz="4" w:space="0" w:color="00B050"/>
              <w:right w:val="single" w:sz="4" w:space="0" w:color="00B050"/>
            </w:tcBorders>
            <w:noWrap/>
            <w:vAlign w:val="center"/>
          </w:tcPr>
          <w:p w14:paraId="229F7ECE" w14:textId="77777777" w:rsidR="007753BC" w:rsidRPr="0095382A" w:rsidRDefault="007753BC" w:rsidP="007753BC">
            <w:pPr>
              <w:ind w:firstLine="44"/>
              <w:jc w:val="center"/>
              <w:rPr>
                <w:rFonts w:ascii="Arial Narrow" w:hAnsi="Arial Narrow"/>
                <w:color w:val="3A003A"/>
                <w:sz w:val="20"/>
                <w:szCs w:val="20"/>
                <w:lang w:val="en-US"/>
              </w:rPr>
            </w:pPr>
          </w:p>
        </w:tc>
        <w:tc>
          <w:tcPr>
            <w:tcW w:w="464"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BD07861" w14:textId="77777777" w:rsidR="007753BC" w:rsidRPr="0095382A" w:rsidRDefault="007753BC" w:rsidP="007753BC">
            <w:pPr>
              <w:ind w:firstLine="44"/>
              <w:jc w:val="center"/>
              <w:rPr>
                <w:rFonts w:ascii="Arial Narrow" w:hAnsi="Arial Narrow"/>
                <w:color w:val="3A003A"/>
                <w:sz w:val="20"/>
                <w:szCs w:val="20"/>
                <w:lang w:val="en-US"/>
              </w:rPr>
            </w:pPr>
          </w:p>
        </w:tc>
        <w:tc>
          <w:tcPr>
            <w:tcW w:w="464"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7A70F61" w14:textId="77777777" w:rsidR="007753BC" w:rsidRPr="0095382A" w:rsidRDefault="007753BC" w:rsidP="007753BC">
            <w:pPr>
              <w:ind w:firstLine="44"/>
              <w:jc w:val="center"/>
              <w:rPr>
                <w:rFonts w:ascii="Arial Narrow" w:hAnsi="Arial Narrow"/>
                <w:color w:val="3A003A"/>
                <w:sz w:val="20"/>
                <w:szCs w:val="20"/>
                <w:lang w:val="en-US"/>
              </w:rPr>
            </w:pPr>
          </w:p>
        </w:tc>
        <w:tc>
          <w:tcPr>
            <w:tcW w:w="464"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F05FCE5" w14:textId="77777777" w:rsidR="007753BC" w:rsidRPr="0095382A" w:rsidRDefault="007753BC" w:rsidP="007753BC">
            <w:pPr>
              <w:ind w:firstLine="44"/>
              <w:jc w:val="center"/>
              <w:rPr>
                <w:rFonts w:ascii="Arial Narrow" w:hAnsi="Arial Narrow"/>
                <w:color w:val="3A003A"/>
                <w:sz w:val="20"/>
                <w:szCs w:val="20"/>
                <w:lang w:val="en-US"/>
              </w:rPr>
            </w:pPr>
          </w:p>
        </w:tc>
        <w:tc>
          <w:tcPr>
            <w:tcW w:w="511"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3C38BF2" w14:textId="77777777" w:rsidR="007753BC" w:rsidRPr="0095382A" w:rsidRDefault="007753BC" w:rsidP="007753BC">
            <w:pPr>
              <w:ind w:firstLine="44"/>
              <w:jc w:val="center"/>
              <w:rPr>
                <w:rFonts w:ascii="Arial Narrow" w:hAnsi="Arial Narrow"/>
                <w:color w:val="3A003A"/>
                <w:sz w:val="20"/>
                <w:szCs w:val="20"/>
                <w:lang w:val="en-US"/>
              </w:rPr>
            </w:pPr>
          </w:p>
        </w:tc>
        <w:tc>
          <w:tcPr>
            <w:tcW w:w="463"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2FDCA9F1" w14:textId="77777777" w:rsidR="007753BC" w:rsidRPr="0095382A" w:rsidRDefault="007753BC" w:rsidP="007753BC">
            <w:pPr>
              <w:ind w:firstLine="44"/>
              <w:jc w:val="center"/>
              <w:rPr>
                <w:rFonts w:ascii="Arial Narrow" w:hAnsi="Arial Narrow"/>
                <w:color w:val="3A003A"/>
                <w:sz w:val="20"/>
                <w:szCs w:val="20"/>
                <w:lang w:val="en-US"/>
              </w:rPr>
            </w:pPr>
          </w:p>
        </w:tc>
        <w:tc>
          <w:tcPr>
            <w:tcW w:w="509"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F705319" w14:textId="77777777" w:rsidR="007753BC" w:rsidRPr="0095382A" w:rsidRDefault="007753BC" w:rsidP="007753BC">
            <w:pPr>
              <w:ind w:firstLine="44"/>
              <w:jc w:val="center"/>
              <w:rPr>
                <w:rFonts w:ascii="Arial Narrow" w:hAnsi="Arial Narrow"/>
                <w:color w:val="3A003A"/>
                <w:sz w:val="20"/>
                <w:szCs w:val="20"/>
                <w:lang w:val="en-US"/>
              </w:rPr>
            </w:pPr>
          </w:p>
        </w:tc>
      </w:tr>
      <w:tr w:rsidR="007753BC" w:rsidRPr="0095382A" w14:paraId="63ECFF17" w14:textId="77777777" w:rsidTr="0060751F">
        <w:trPr>
          <w:trHeight w:hRule="exact" w:val="269"/>
        </w:trPr>
        <w:tc>
          <w:tcPr>
            <w:tcW w:w="1708" w:type="pct"/>
            <w:tcBorders>
              <w:top w:val="single" w:sz="4" w:space="0" w:color="00B050"/>
              <w:left w:val="single" w:sz="4" w:space="0" w:color="00B050"/>
              <w:bottom w:val="single" w:sz="4" w:space="0" w:color="00B050"/>
              <w:right w:val="single" w:sz="4" w:space="0" w:color="00B050"/>
            </w:tcBorders>
            <w:noWrap/>
            <w:vAlign w:val="center"/>
            <w:hideMark/>
          </w:tcPr>
          <w:p w14:paraId="11C3A0F3" w14:textId="77777777" w:rsidR="007753BC" w:rsidRPr="0095382A" w:rsidRDefault="007753BC" w:rsidP="007753BC">
            <w:pPr>
              <w:ind w:firstLine="17"/>
              <w:rPr>
                <w:rFonts w:ascii="Arial Narrow" w:hAnsi="Arial Narrow"/>
                <w:color w:val="3A003A"/>
                <w:sz w:val="20"/>
                <w:szCs w:val="20"/>
                <w:lang w:val="en-US"/>
              </w:rPr>
            </w:pPr>
            <w:r w:rsidRPr="0095382A">
              <w:rPr>
                <w:rFonts w:ascii="Arial Narrow" w:hAnsi="Arial Narrow"/>
                <w:color w:val="3A003A"/>
                <w:sz w:val="20"/>
                <w:szCs w:val="20"/>
                <w:lang w:val="en-US"/>
              </w:rPr>
              <w:t>Construcții</w:t>
            </w:r>
          </w:p>
        </w:tc>
        <w:tc>
          <w:tcPr>
            <w:tcW w:w="417" w:type="pct"/>
            <w:tcBorders>
              <w:top w:val="single" w:sz="4" w:space="0" w:color="00B050"/>
              <w:left w:val="single" w:sz="4" w:space="0" w:color="00B050"/>
              <w:bottom w:val="single" w:sz="4" w:space="0" w:color="00B050"/>
              <w:right w:val="single" w:sz="4" w:space="0" w:color="00B050"/>
            </w:tcBorders>
            <w:noWrap/>
            <w:vAlign w:val="center"/>
            <w:hideMark/>
          </w:tcPr>
          <w:p w14:paraId="1902506A" w14:textId="77777777" w:rsidR="007753BC" w:rsidRPr="0095382A" w:rsidRDefault="007753BC" w:rsidP="007753BC">
            <w:pPr>
              <w:ind w:firstLine="44"/>
              <w:jc w:val="center"/>
              <w:rPr>
                <w:rFonts w:ascii="Arial Narrow" w:hAnsi="Arial Narrow"/>
                <w:color w:val="3A003A"/>
                <w:sz w:val="20"/>
                <w:szCs w:val="20"/>
                <w:lang w:val="en-US"/>
              </w:rPr>
            </w:pPr>
            <w:r w:rsidRPr="0095382A">
              <w:rPr>
                <w:rFonts w:ascii="Arial Narrow" w:hAnsi="Arial Narrow"/>
                <w:color w:val="3A003A"/>
                <w:sz w:val="20"/>
                <w:szCs w:val="20"/>
                <w:lang w:val="en-US"/>
              </w:rPr>
              <w:t>71.01.01</w:t>
            </w:r>
          </w:p>
        </w:tc>
        <w:tc>
          <w:tcPr>
            <w:tcW w:w="464" w:type="pct"/>
            <w:tcBorders>
              <w:top w:val="single" w:sz="4" w:space="0" w:color="00B050"/>
              <w:left w:val="single" w:sz="4" w:space="0" w:color="00B050"/>
              <w:bottom w:val="single" w:sz="4" w:space="0" w:color="00B050"/>
              <w:right w:val="single" w:sz="4" w:space="0" w:color="00B050"/>
            </w:tcBorders>
            <w:shd w:val="clear" w:color="auto" w:fill="FFFFFF"/>
            <w:noWrap/>
            <w:vAlign w:val="center"/>
            <w:hideMark/>
          </w:tcPr>
          <w:p w14:paraId="08D3A696" w14:textId="77777777" w:rsidR="007753BC" w:rsidRPr="0095382A" w:rsidRDefault="007753BC" w:rsidP="007753BC">
            <w:pPr>
              <w:ind w:firstLine="44"/>
              <w:jc w:val="center"/>
              <w:rPr>
                <w:rFonts w:ascii="Arial Narrow" w:hAnsi="Arial Narrow"/>
                <w:color w:val="3A003A"/>
                <w:sz w:val="20"/>
                <w:szCs w:val="20"/>
                <w:lang w:val="en-US"/>
              </w:rPr>
            </w:pPr>
            <w:r w:rsidRPr="0095382A">
              <w:rPr>
                <w:rFonts w:ascii="Arial Narrow" w:hAnsi="Arial Narrow"/>
                <w:color w:val="3A003A"/>
                <w:sz w:val="20"/>
                <w:szCs w:val="20"/>
                <w:lang w:val="en-US"/>
              </w:rPr>
              <w:t>1.323</w:t>
            </w:r>
          </w:p>
        </w:tc>
        <w:tc>
          <w:tcPr>
            <w:tcW w:w="464"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AAA852F" w14:textId="77777777" w:rsidR="007753BC" w:rsidRPr="0095382A" w:rsidRDefault="007753BC" w:rsidP="007753BC">
            <w:pPr>
              <w:ind w:firstLine="44"/>
              <w:jc w:val="center"/>
              <w:rPr>
                <w:rFonts w:ascii="Arial Narrow" w:hAnsi="Arial Narrow"/>
                <w:color w:val="3A003A"/>
                <w:sz w:val="20"/>
                <w:szCs w:val="20"/>
                <w:lang w:val="en-US"/>
              </w:rPr>
            </w:pPr>
            <w:r w:rsidRPr="0095382A">
              <w:rPr>
                <w:rFonts w:ascii="Arial Narrow" w:hAnsi="Arial Narrow"/>
                <w:color w:val="3A003A"/>
                <w:sz w:val="20"/>
                <w:szCs w:val="20"/>
                <w:lang w:val="en-US"/>
              </w:rPr>
              <w:t>3.260</w:t>
            </w:r>
          </w:p>
        </w:tc>
        <w:tc>
          <w:tcPr>
            <w:tcW w:w="464"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AC43ADC" w14:textId="77777777" w:rsidR="007753BC" w:rsidRPr="0095382A" w:rsidRDefault="007753BC" w:rsidP="007753BC">
            <w:pPr>
              <w:ind w:firstLine="44"/>
              <w:jc w:val="center"/>
              <w:rPr>
                <w:rFonts w:ascii="Arial Narrow" w:hAnsi="Arial Narrow"/>
                <w:color w:val="3A003A"/>
                <w:sz w:val="20"/>
                <w:szCs w:val="20"/>
                <w:lang w:val="en-US"/>
              </w:rPr>
            </w:pPr>
            <w:r w:rsidRPr="0095382A">
              <w:rPr>
                <w:rFonts w:ascii="Arial Narrow" w:hAnsi="Arial Narrow"/>
                <w:color w:val="3A003A"/>
                <w:sz w:val="20"/>
                <w:szCs w:val="20"/>
                <w:lang w:val="en-US"/>
              </w:rPr>
              <w:t>1.213</w:t>
            </w:r>
          </w:p>
        </w:tc>
        <w:tc>
          <w:tcPr>
            <w:tcW w:w="511"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1512DB26" w14:textId="77777777" w:rsidR="007753BC" w:rsidRPr="0095382A" w:rsidRDefault="007753BC" w:rsidP="007753BC">
            <w:pPr>
              <w:ind w:firstLine="44"/>
              <w:jc w:val="center"/>
              <w:rPr>
                <w:rFonts w:ascii="Arial Narrow" w:hAnsi="Arial Narrow"/>
                <w:color w:val="3A003A"/>
                <w:sz w:val="20"/>
                <w:szCs w:val="20"/>
                <w:lang w:val="en-US"/>
              </w:rPr>
            </w:pPr>
            <w:r w:rsidRPr="0095382A">
              <w:rPr>
                <w:rFonts w:ascii="Arial Narrow" w:hAnsi="Arial Narrow"/>
                <w:color w:val="3A003A"/>
                <w:sz w:val="20"/>
                <w:szCs w:val="20"/>
                <w:lang w:val="en-US"/>
              </w:rPr>
              <w:t>1.937</w:t>
            </w:r>
          </w:p>
        </w:tc>
        <w:tc>
          <w:tcPr>
            <w:tcW w:w="463"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F6DF063" w14:textId="77777777" w:rsidR="007753BC" w:rsidRPr="0095382A" w:rsidRDefault="007753BC" w:rsidP="007753BC">
            <w:pPr>
              <w:ind w:firstLine="44"/>
              <w:jc w:val="center"/>
              <w:rPr>
                <w:rFonts w:ascii="Arial Narrow" w:hAnsi="Arial Narrow"/>
                <w:color w:val="3A003A"/>
                <w:sz w:val="20"/>
                <w:szCs w:val="20"/>
                <w:lang w:val="en-US"/>
              </w:rPr>
            </w:pPr>
            <w:r w:rsidRPr="0095382A">
              <w:rPr>
                <w:rFonts w:ascii="Arial Narrow" w:hAnsi="Arial Narrow"/>
                <w:color w:val="3A003A"/>
                <w:sz w:val="20"/>
                <w:szCs w:val="20"/>
                <w:lang w:val="en-US"/>
              </w:rPr>
              <w:t>-110</w:t>
            </w:r>
          </w:p>
        </w:tc>
        <w:tc>
          <w:tcPr>
            <w:tcW w:w="509"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7ABC68F" w14:textId="77777777" w:rsidR="007753BC" w:rsidRPr="0095382A" w:rsidRDefault="007753BC" w:rsidP="007753BC">
            <w:pPr>
              <w:ind w:firstLine="44"/>
              <w:jc w:val="center"/>
              <w:rPr>
                <w:rFonts w:ascii="Arial Narrow" w:hAnsi="Arial Narrow"/>
                <w:color w:val="3A003A"/>
                <w:sz w:val="20"/>
                <w:szCs w:val="20"/>
                <w:lang w:val="en-US"/>
              </w:rPr>
            </w:pPr>
            <w:r w:rsidRPr="0095382A">
              <w:rPr>
                <w:rFonts w:ascii="Arial Narrow" w:hAnsi="Arial Narrow"/>
                <w:color w:val="3A003A"/>
                <w:sz w:val="20"/>
                <w:szCs w:val="20"/>
                <w:lang w:val="en-US"/>
              </w:rPr>
              <w:t>-2.047</w:t>
            </w:r>
          </w:p>
        </w:tc>
      </w:tr>
      <w:tr w:rsidR="007753BC" w:rsidRPr="0095382A" w14:paraId="025B7772" w14:textId="77777777" w:rsidTr="0060751F">
        <w:trPr>
          <w:trHeight w:hRule="exact" w:val="269"/>
        </w:trPr>
        <w:tc>
          <w:tcPr>
            <w:tcW w:w="1708" w:type="pct"/>
            <w:tcBorders>
              <w:top w:val="single" w:sz="4" w:space="0" w:color="00B050"/>
              <w:left w:val="single" w:sz="4" w:space="0" w:color="00B050"/>
              <w:bottom w:val="single" w:sz="4" w:space="0" w:color="00B050"/>
              <w:right w:val="single" w:sz="4" w:space="0" w:color="00B050"/>
            </w:tcBorders>
            <w:noWrap/>
            <w:vAlign w:val="center"/>
            <w:hideMark/>
          </w:tcPr>
          <w:p w14:paraId="1602F677" w14:textId="77777777" w:rsidR="007753BC" w:rsidRPr="0095382A" w:rsidRDefault="007753BC" w:rsidP="007753BC">
            <w:pPr>
              <w:ind w:firstLine="17"/>
              <w:rPr>
                <w:rFonts w:ascii="Arial Narrow" w:hAnsi="Arial Narrow"/>
                <w:color w:val="3A003A"/>
                <w:sz w:val="20"/>
                <w:szCs w:val="20"/>
                <w:lang w:val="en-US"/>
              </w:rPr>
            </w:pPr>
            <w:r w:rsidRPr="0095382A">
              <w:rPr>
                <w:rFonts w:ascii="Arial Narrow" w:hAnsi="Arial Narrow"/>
                <w:color w:val="3A003A"/>
                <w:sz w:val="20"/>
                <w:szCs w:val="20"/>
                <w:lang w:val="en-US"/>
              </w:rPr>
              <w:t>Mașini, echipamente și mijloace de transport</w:t>
            </w:r>
          </w:p>
        </w:tc>
        <w:tc>
          <w:tcPr>
            <w:tcW w:w="417" w:type="pct"/>
            <w:tcBorders>
              <w:top w:val="single" w:sz="4" w:space="0" w:color="00B050"/>
              <w:left w:val="single" w:sz="4" w:space="0" w:color="00B050"/>
              <w:bottom w:val="single" w:sz="4" w:space="0" w:color="00B050"/>
              <w:right w:val="single" w:sz="4" w:space="0" w:color="00B050"/>
            </w:tcBorders>
            <w:noWrap/>
            <w:vAlign w:val="center"/>
            <w:hideMark/>
          </w:tcPr>
          <w:p w14:paraId="0AB5F64B" w14:textId="77777777" w:rsidR="007753BC" w:rsidRPr="0095382A" w:rsidRDefault="007753BC" w:rsidP="007753BC">
            <w:pPr>
              <w:ind w:firstLine="44"/>
              <w:jc w:val="center"/>
              <w:rPr>
                <w:rFonts w:ascii="Arial Narrow" w:hAnsi="Arial Narrow"/>
                <w:color w:val="3A003A"/>
                <w:sz w:val="20"/>
                <w:szCs w:val="20"/>
                <w:lang w:val="en-US"/>
              </w:rPr>
            </w:pPr>
            <w:r w:rsidRPr="0095382A">
              <w:rPr>
                <w:rFonts w:ascii="Arial Narrow" w:hAnsi="Arial Narrow"/>
                <w:color w:val="3A003A"/>
                <w:sz w:val="20"/>
                <w:szCs w:val="20"/>
                <w:lang w:val="en-US"/>
              </w:rPr>
              <w:t>71.01.02</w:t>
            </w:r>
          </w:p>
        </w:tc>
        <w:tc>
          <w:tcPr>
            <w:tcW w:w="464" w:type="pct"/>
            <w:tcBorders>
              <w:top w:val="single" w:sz="4" w:space="0" w:color="00B050"/>
              <w:left w:val="single" w:sz="4" w:space="0" w:color="00B050"/>
              <w:bottom w:val="single" w:sz="4" w:space="0" w:color="00B050"/>
              <w:right w:val="single" w:sz="4" w:space="0" w:color="00B050"/>
            </w:tcBorders>
            <w:shd w:val="clear" w:color="auto" w:fill="FFFFFF"/>
            <w:noWrap/>
            <w:vAlign w:val="center"/>
            <w:hideMark/>
          </w:tcPr>
          <w:p w14:paraId="01B66488" w14:textId="77777777" w:rsidR="007753BC" w:rsidRPr="0095382A" w:rsidRDefault="007753BC" w:rsidP="007753BC">
            <w:pPr>
              <w:ind w:firstLine="44"/>
              <w:jc w:val="center"/>
              <w:rPr>
                <w:rFonts w:ascii="Arial Narrow" w:hAnsi="Arial Narrow"/>
                <w:color w:val="3A003A"/>
                <w:sz w:val="20"/>
                <w:szCs w:val="20"/>
                <w:lang w:val="en-US"/>
              </w:rPr>
            </w:pPr>
            <w:r w:rsidRPr="0095382A">
              <w:rPr>
                <w:rFonts w:ascii="Arial Narrow" w:hAnsi="Arial Narrow"/>
                <w:color w:val="3A003A"/>
                <w:sz w:val="20"/>
                <w:szCs w:val="20"/>
                <w:lang w:val="en-US"/>
              </w:rPr>
              <w:t>13.011</w:t>
            </w:r>
          </w:p>
        </w:tc>
        <w:tc>
          <w:tcPr>
            <w:tcW w:w="464"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4D3B5B3F" w14:textId="77777777" w:rsidR="007753BC" w:rsidRPr="0095382A" w:rsidRDefault="007753BC" w:rsidP="007753BC">
            <w:pPr>
              <w:ind w:firstLine="44"/>
              <w:jc w:val="center"/>
              <w:rPr>
                <w:rFonts w:ascii="Arial Narrow" w:hAnsi="Arial Narrow"/>
                <w:color w:val="3A003A"/>
                <w:sz w:val="20"/>
                <w:szCs w:val="20"/>
                <w:lang w:val="en-US"/>
              </w:rPr>
            </w:pPr>
            <w:r w:rsidRPr="0095382A">
              <w:rPr>
                <w:rFonts w:ascii="Arial Narrow" w:hAnsi="Arial Narrow"/>
                <w:color w:val="3A003A"/>
                <w:sz w:val="20"/>
                <w:szCs w:val="20"/>
                <w:lang w:val="en-US"/>
              </w:rPr>
              <w:t>7.852</w:t>
            </w:r>
          </w:p>
        </w:tc>
        <w:tc>
          <w:tcPr>
            <w:tcW w:w="464"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9284F4F" w14:textId="77777777" w:rsidR="007753BC" w:rsidRPr="0095382A" w:rsidRDefault="007753BC" w:rsidP="007753BC">
            <w:pPr>
              <w:ind w:firstLine="44"/>
              <w:jc w:val="center"/>
              <w:rPr>
                <w:rFonts w:ascii="Arial Narrow" w:hAnsi="Arial Narrow"/>
                <w:color w:val="3A003A"/>
                <w:sz w:val="20"/>
                <w:szCs w:val="20"/>
                <w:lang w:val="en-US"/>
              </w:rPr>
            </w:pPr>
            <w:r w:rsidRPr="0095382A">
              <w:rPr>
                <w:rFonts w:ascii="Arial Narrow" w:hAnsi="Arial Narrow"/>
                <w:color w:val="3A003A"/>
                <w:sz w:val="20"/>
                <w:szCs w:val="20"/>
                <w:lang w:val="en-US"/>
              </w:rPr>
              <w:t>9.824</w:t>
            </w:r>
          </w:p>
        </w:tc>
        <w:tc>
          <w:tcPr>
            <w:tcW w:w="511"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1A778F39" w14:textId="77777777" w:rsidR="007753BC" w:rsidRPr="0095382A" w:rsidRDefault="007753BC" w:rsidP="007753BC">
            <w:pPr>
              <w:ind w:firstLine="44"/>
              <w:jc w:val="center"/>
              <w:rPr>
                <w:rFonts w:ascii="Arial Narrow" w:hAnsi="Arial Narrow"/>
                <w:color w:val="3A003A"/>
                <w:sz w:val="20"/>
                <w:szCs w:val="20"/>
                <w:lang w:val="en-US"/>
              </w:rPr>
            </w:pPr>
            <w:r w:rsidRPr="0095382A">
              <w:rPr>
                <w:rFonts w:ascii="Arial Narrow" w:hAnsi="Arial Narrow"/>
                <w:color w:val="3A003A"/>
                <w:sz w:val="20"/>
                <w:szCs w:val="20"/>
                <w:lang w:val="en-US"/>
              </w:rPr>
              <w:t>-5.159</w:t>
            </w:r>
          </w:p>
        </w:tc>
        <w:tc>
          <w:tcPr>
            <w:tcW w:w="463"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7BE4B8E" w14:textId="77777777" w:rsidR="007753BC" w:rsidRPr="0095382A" w:rsidRDefault="007753BC" w:rsidP="007753BC">
            <w:pPr>
              <w:ind w:firstLine="44"/>
              <w:jc w:val="center"/>
              <w:rPr>
                <w:rFonts w:ascii="Arial Narrow" w:hAnsi="Arial Narrow"/>
                <w:color w:val="3A003A"/>
                <w:sz w:val="20"/>
                <w:szCs w:val="20"/>
                <w:lang w:val="en-US"/>
              </w:rPr>
            </w:pPr>
            <w:r w:rsidRPr="0095382A">
              <w:rPr>
                <w:rFonts w:ascii="Arial Narrow" w:hAnsi="Arial Narrow"/>
                <w:color w:val="3A003A"/>
                <w:sz w:val="20"/>
                <w:szCs w:val="20"/>
                <w:lang w:val="en-US"/>
              </w:rPr>
              <w:t>-3.187</w:t>
            </w:r>
          </w:p>
        </w:tc>
        <w:tc>
          <w:tcPr>
            <w:tcW w:w="509"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5A657C39" w14:textId="77777777" w:rsidR="007753BC" w:rsidRPr="0095382A" w:rsidRDefault="007753BC" w:rsidP="007753BC">
            <w:pPr>
              <w:ind w:firstLine="44"/>
              <w:jc w:val="center"/>
              <w:rPr>
                <w:rFonts w:ascii="Arial Narrow" w:hAnsi="Arial Narrow"/>
                <w:color w:val="3A003A"/>
                <w:sz w:val="20"/>
                <w:szCs w:val="20"/>
                <w:lang w:val="en-US"/>
              </w:rPr>
            </w:pPr>
            <w:r w:rsidRPr="0095382A">
              <w:rPr>
                <w:rFonts w:ascii="Arial Narrow" w:hAnsi="Arial Narrow"/>
                <w:color w:val="3A003A"/>
                <w:sz w:val="20"/>
                <w:szCs w:val="20"/>
                <w:lang w:val="en-US"/>
              </w:rPr>
              <w:t>1.972</w:t>
            </w:r>
          </w:p>
        </w:tc>
      </w:tr>
      <w:tr w:rsidR="007753BC" w:rsidRPr="0095382A" w14:paraId="073340FD" w14:textId="77777777" w:rsidTr="0060751F">
        <w:trPr>
          <w:trHeight w:hRule="exact" w:val="269"/>
        </w:trPr>
        <w:tc>
          <w:tcPr>
            <w:tcW w:w="1708" w:type="pct"/>
            <w:tcBorders>
              <w:top w:val="single" w:sz="4" w:space="0" w:color="00B050"/>
              <w:left w:val="single" w:sz="4" w:space="0" w:color="00B050"/>
              <w:bottom w:val="single" w:sz="4" w:space="0" w:color="00B050"/>
              <w:right w:val="single" w:sz="4" w:space="0" w:color="00B050"/>
            </w:tcBorders>
            <w:noWrap/>
            <w:vAlign w:val="center"/>
            <w:hideMark/>
          </w:tcPr>
          <w:p w14:paraId="0A01F0A3" w14:textId="77777777" w:rsidR="007753BC" w:rsidRPr="0095382A" w:rsidRDefault="007753BC" w:rsidP="007753BC">
            <w:pPr>
              <w:ind w:firstLine="17"/>
              <w:rPr>
                <w:rFonts w:ascii="Arial Narrow" w:hAnsi="Arial Narrow"/>
                <w:color w:val="3A003A"/>
                <w:sz w:val="20"/>
                <w:szCs w:val="20"/>
                <w:lang w:val="es-ES"/>
              </w:rPr>
            </w:pPr>
            <w:r w:rsidRPr="0095382A">
              <w:rPr>
                <w:rFonts w:ascii="Arial Narrow" w:hAnsi="Arial Narrow"/>
                <w:color w:val="3A003A"/>
                <w:sz w:val="20"/>
                <w:szCs w:val="20"/>
                <w:lang w:val="es-ES"/>
              </w:rPr>
              <w:t>Reparații capitale aferente activelor fixe</w:t>
            </w:r>
          </w:p>
        </w:tc>
        <w:tc>
          <w:tcPr>
            <w:tcW w:w="417" w:type="pct"/>
            <w:tcBorders>
              <w:top w:val="single" w:sz="4" w:space="0" w:color="00B050"/>
              <w:left w:val="single" w:sz="4" w:space="0" w:color="00B050"/>
              <w:bottom w:val="single" w:sz="4" w:space="0" w:color="00B050"/>
              <w:right w:val="single" w:sz="4" w:space="0" w:color="00B050"/>
            </w:tcBorders>
            <w:noWrap/>
            <w:vAlign w:val="center"/>
            <w:hideMark/>
          </w:tcPr>
          <w:p w14:paraId="077954BE" w14:textId="77777777" w:rsidR="007753BC" w:rsidRPr="0095382A" w:rsidRDefault="007753BC" w:rsidP="007753BC">
            <w:pPr>
              <w:ind w:firstLine="44"/>
              <w:jc w:val="center"/>
              <w:rPr>
                <w:rFonts w:ascii="Arial Narrow" w:hAnsi="Arial Narrow"/>
                <w:color w:val="3A003A"/>
                <w:sz w:val="20"/>
                <w:szCs w:val="20"/>
                <w:lang w:val="en-US"/>
              </w:rPr>
            </w:pPr>
            <w:r w:rsidRPr="0095382A">
              <w:rPr>
                <w:rFonts w:ascii="Arial Narrow" w:hAnsi="Arial Narrow"/>
                <w:color w:val="3A003A"/>
                <w:sz w:val="20"/>
                <w:szCs w:val="20"/>
                <w:lang w:val="en-US"/>
              </w:rPr>
              <w:t>71.03</w:t>
            </w:r>
          </w:p>
        </w:tc>
        <w:tc>
          <w:tcPr>
            <w:tcW w:w="464" w:type="pct"/>
            <w:tcBorders>
              <w:top w:val="single" w:sz="4" w:space="0" w:color="00B050"/>
              <w:left w:val="single" w:sz="4" w:space="0" w:color="00B050"/>
              <w:bottom w:val="single" w:sz="4" w:space="0" w:color="00B050"/>
              <w:right w:val="single" w:sz="4" w:space="0" w:color="00B050"/>
            </w:tcBorders>
            <w:shd w:val="clear" w:color="auto" w:fill="FFFFFF"/>
            <w:noWrap/>
            <w:vAlign w:val="center"/>
            <w:hideMark/>
          </w:tcPr>
          <w:p w14:paraId="54B4B7FB" w14:textId="77777777" w:rsidR="007753BC" w:rsidRPr="0095382A" w:rsidRDefault="007753BC" w:rsidP="007753BC">
            <w:pPr>
              <w:ind w:firstLine="44"/>
              <w:jc w:val="center"/>
              <w:rPr>
                <w:rFonts w:ascii="Arial Narrow" w:hAnsi="Arial Narrow"/>
                <w:color w:val="3A003A"/>
                <w:sz w:val="20"/>
                <w:szCs w:val="20"/>
                <w:lang w:val="en-US"/>
              </w:rPr>
            </w:pPr>
            <w:r w:rsidRPr="0095382A">
              <w:rPr>
                <w:rFonts w:ascii="Arial Narrow" w:hAnsi="Arial Narrow"/>
                <w:color w:val="3A003A"/>
                <w:sz w:val="20"/>
                <w:szCs w:val="20"/>
                <w:lang w:val="en-US"/>
              </w:rPr>
              <w:t>5.472</w:t>
            </w:r>
          </w:p>
        </w:tc>
        <w:tc>
          <w:tcPr>
            <w:tcW w:w="464"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34030742" w14:textId="77777777" w:rsidR="007753BC" w:rsidRPr="0095382A" w:rsidRDefault="007753BC" w:rsidP="007753BC">
            <w:pPr>
              <w:ind w:firstLine="44"/>
              <w:jc w:val="center"/>
              <w:rPr>
                <w:rFonts w:ascii="Arial Narrow" w:hAnsi="Arial Narrow"/>
                <w:color w:val="3A003A"/>
                <w:sz w:val="20"/>
                <w:szCs w:val="20"/>
                <w:lang w:val="en-US"/>
              </w:rPr>
            </w:pPr>
            <w:r w:rsidRPr="0095382A">
              <w:rPr>
                <w:rFonts w:ascii="Arial Narrow" w:hAnsi="Arial Narrow"/>
                <w:color w:val="3A003A"/>
                <w:sz w:val="20"/>
                <w:szCs w:val="20"/>
                <w:lang w:val="en-US"/>
              </w:rPr>
              <w:t>7.500</w:t>
            </w:r>
          </w:p>
        </w:tc>
        <w:tc>
          <w:tcPr>
            <w:tcW w:w="464"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733A3136" w14:textId="77777777" w:rsidR="007753BC" w:rsidRPr="0095382A" w:rsidRDefault="007753BC" w:rsidP="007753BC">
            <w:pPr>
              <w:ind w:firstLine="44"/>
              <w:jc w:val="center"/>
              <w:rPr>
                <w:rFonts w:ascii="Arial Narrow" w:hAnsi="Arial Narrow"/>
                <w:color w:val="3A003A"/>
                <w:sz w:val="20"/>
                <w:szCs w:val="20"/>
                <w:lang w:val="en-US"/>
              </w:rPr>
            </w:pPr>
            <w:r w:rsidRPr="0095382A">
              <w:rPr>
                <w:rFonts w:ascii="Arial Narrow" w:hAnsi="Arial Narrow"/>
                <w:color w:val="3A003A"/>
                <w:sz w:val="20"/>
                <w:szCs w:val="20"/>
                <w:lang w:val="en-US"/>
              </w:rPr>
              <w:t>8.884</w:t>
            </w:r>
          </w:p>
        </w:tc>
        <w:tc>
          <w:tcPr>
            <w:tcW w:w="511"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1A7ED457" w14:textId="77777777" w:rsidR="007753BC" w:rsidRPr="0095382A" w:rsidRDefault="007753BC" w:rsidP="007753BC">
            <w:pPr>
              <w:ind w:firstLine="44"/>
              <w:jc w:val="center"/>
              <w:rPr>
                <w:rFonts w:ascii="Arial Narrow" w:hAnsi="Arial Narrow"/>
                <w:color w:val="3A003A"/>
                <w:sz w:val="20"/>
                <w:szCs w:val="20"/>
                <w:lang w:val="en-US"/>
              </w:rPr>
            </w:pPr>
            <w:r w:rsidRPr="0095382A">
              <w:rPr>
                <w:rFonts w:ascii="Arial Narrow" w:hAnsi="Arial Narrow"/>
                <w:color w:val="3A003A"/>
                <w:sz w:val="20"/>
                <w:szCs w:val="20"/>
                <w:lang w:val="en-US"/>
              </w:rPr>
              <w:t>2.028</w:t>
            </w:r>
          </w:p>
        </w:tc>
        <w:tc>
          <w:tcPr>
            <w:tcW w:w="463"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0EA4BA7E" w14:textId="77777777" w:rsidR="007753BC" w:rsidRPr="0095382A" w:rsidRDefault="007753BC" w:rsidP="007753BC">
            <w:pPr>
              <w:ind w:firstLine="44"/>
              <w:jc w:val="center"/>
              <w:rPr>
                <w:rFonts w:ascii="Arial Narrow" w:hAnsi="Arial Narrow"/>
                <w:color w:val="3A003A"/>
                <w:sz w:val="20"/>
                <w:szCs w:val="20"/>
                <w:lang w:val="en-US"/>
              </w:rPr>
            </w:pPr>
            <w:r w:rsidRPr="0095382A">
              <w:rPr>
                <w:rFonts w:ascii="Arial Narrow" w:hAnsi="Arial Narrow"/>
                <w:color w:val="3A003A"/>
                <w:sz w:val="20"/>
                <w:szCs w:val="20"/>
                <w:lang w:val="en-US"/>
              </w:rPr>
              <w:t>3.412</w:t>
            </w:r>
          </w:p>
        </w:tc>
        <w:tc>
          <w:tcPr>
            <w:tcW w:w="509" w:type="pct"/>
            <w:tcBorders>
              <w:top w:val="single" w:sz="4" w:space="0" w:color="00B050"/>
              <w:left w:val="single" w:sz="4" w:space="0" w:color="00B050"/>
              <w:bottom w:val="single" w:sz="4" w:space="0" w:color="00B050"/>
              <w:right w:val="single" w:sz="4" w:space="0" w:color="00B050"/>
            </w:tcBorders>
            <w:shd w:val="clear" w:color="auto" w:fill="FFFFFF"/>
            <w:noWrap/>
            <w:vAlign w:val="center"/>
          </w:tcPr>
          <w:p w14:paraId="60931FAE" w14:textId="77777777" w:rsidR="007753BC" w:rsidRPr="0095382A" w:rsidRDefault="007753BC" w:rsidP="007753BC">
            <w:pPr>
              <w:ind w:firstLine="44"/>
              <w:jc w:val="center"/>
              <w:rPr>
                <w:rFonts w:ascii="Arial Narrow" w:hAnsi="Arial Narrow"/>
                <w:color w:val="3A003A"/>
                <w:sz w:val="20"/>
                <w:szCs w:val="20"/>
                <w:lang w:val="en-US"/>
              </w:rPr>
            </w:pPr>
            <w:r w:rsidRPr="0095382A">
              <w:rPr>
                <w:rFonts w:ascii="Arial Narrow" w:hAnsi="Arial Narrow"/>
                <w:color w:val="3A003A"/>
                <w:sz w:val="20"/>
                <w:szCs w:val="20"/>
                <w:lang w:val="en-US"/>
              </w:rPr>
              <w:t>1.384</w:t>
            </w:r>
          </w:p>
        </w:tc>
      </w:tr>
      <w:tr w:rsidR="00004AF2" w:rsidRPr="0095382A" w14:paraId="2C47503B" w14:textId="77777777" w:rsidTr="00807A6A">
        <w:trPr>
          <w:trHeight w:hRule="exact" w:val="269"/>
        </w:trPr>
        <w:tc>
          <w:tcPr>
            <w:tcW w:w="1708" w:type="pct"/>
            <w:tcBorders>
              <w:top w:val="single" w:sz="4" w:space="0" w:color="00B050"/>
              <w:left w:val="single" w:sz="4" w:space="0" w:color="00B050"/>
              <w:bottom w:val="single" w:sz="4" w:space="0" w:color="00B050"/>
              <w:right w:val="single" w:sz="4" w:space="0" w:color="00B050"/>
            </w:tcBorders>
            <w:shd w:val="clear" w:color="auto" w:fill="FFF8F3"/>
            <w:vAlign w:val="center"/>
            <w:hideMark/>
          </w:tcPr>
          <w:p w14:paraId="5450D72A" w14:textId="77777777" w:rsidR="007753BC" w:rsidRPr="0095382A" w:rsidRDefault="007753BC" w:rsidP="007753BC">
            <w:pPr>
              <w:ind w:firstLine="17"/>
              <w:rPr>
                <w:rFonts w:ascii="Arial Narrow" w:hAnsi="Arial Narrow"/>
                <w:b/>
                <w:color w:val="3A003A"/>
                <w:sz w:val="20"/>
                <w:szCs w:val="20"/>
                <w:lang w:val="en-US"/>
              </w:rPr>
            </w:pPr>
            <w:r w:rsidRPr="0095382A">
              <w:rPr>
                <w:rFonts w:ascii="Arial Narrow" w:hAnsi="Arial Narrow"/>
                <w:b/>
                <w:color w:val="3A003A"/>
                <w:sz w:val="20"/>
                <w:szCs w:val="20"/>
                <w:lang w:val="en-US"/>
              </w:rPr>
              <w:t>FONDURI EXTERNE NERAMBURSABILE</w:t>
            </w:r>
          </w:p>
        </w:tc>
        <w:tc>
          <w:tcPr>
            <w:tcW w:w="417" w:type="pct"/>
            <w:tcBorders>
              <w:top w:val="single" w:sz="4" w:space="0" w:color="00B050"/>
              <w:left w:val="single" w:sz="4" w:space="0" w:color="00B050"/>
              <w:bottom w:val="single" w:sz="4" w:space="0" w:color="00B050"/>
              <w:right w:val="single" w:sz="4" w:space="0" w:color="00B050"/>
            </w:tcBorders>
            <w:shd w:val="clear" w:color="auto" w:fill="FFF8F3"/>
            <w:vAlign w:val="center"/>
            <w:hideMark/>
          </w:tcPr>
          <w:p w14:paraId="3C5B5B5F" w14:textId="77777777" w:rsidR="007753BC" w:rsidRPr="0095382A" w:rsidRDefault="007753BC" w:rsidP="007753BC">
            <w:pPr>
              <w:ind w:firstLine="44"/>
              <w:jc w:val="center"/>
              <w:rPr>
                <w:rFonts w:ascii="Arial Narrow" w:hAnsi="Arial Narrow"/>
                <w:b/>
                <w:color w:val="3A003A"/>
                <w:sz w:val="20"/>
                <w:szCs w:val="20"/>
                <w:lang w:val="en-US"/>
              </w:rPr>
            </w:pPr>
            <w:r w:rsidRPr="0095382A">
              <w:rPr>
                <w:rFonts w:ascii="Arial Narrow" w:hAnsi="Arial Narrow"/>
                <w:b/>
                <w:color w:val="3A003A"/>
                <w:sz w:val="20"/>
                <w:szCs w:val="20"/>
                <w:lang w:val="en-US"/>
              </w:rPr>
              <w:t>50.08</w:t>
            </w:r>
          </w:p>
        </w:tc>
        <w:tc>
          <w:tcPr>
            <w:tcW w:w="464" w:type="pct"/>
            <w:tcBorders>
              <w:top w:val="single" w:sz="4" w:space="0" w:color="00B050"/>
              <w:left w:val="single" w:sz="4" w:space="0" w:color="00B050"/>
              <w:bottom w:val="single" w:sz="4" w:space="0" w:color="00B050"/>
              <w:right w:val="single" w:sz="4" w:space="0" w:color="00B050"/>
            </w:tcBorders>
            <w:shd w:val="clear" w:color="auto" w:fill="FFF8F3"/>
            <w:noWrap/>
            <w:vAlign w:val="center"/>
            <w:hideMark/>
          </w:tcPr>
          <w:p w14:paraId="17CD21AF" w14:textId="77777777" w:rsidR="007753BC" w:rsidRPr="0095382A" w:rsidRDefault="007753BC" w:rsidP="007753BC">
            <w:pPr>
              <w:ind w:firstLine="44"/>
              <w:jc w:val="center"/>
              <w:rPr>
                <w:rFonts w:ascii="Arial Narrow" w:hAnsi="Arial Narrow"/>
                <w:b/>
                <w:color w:val="3A003A"/>
                <w:sz w:val="20"/>
                <w:szCs w:val="20"/>
                <w:lang w:val="en-US"/>
              </w:rPr>
            </w:pPr>
            <w:r w:rsidRPr="0095382A">
              <w:rPr>
                <w:rFonts w:ascii="Arial Narrow" w:hAnsi="Arial Narrow"/>
                <w:b/>
                <w:color w:val="3A003A"/>
                <w:sz w:val="20"/>
                <w:szCs w:val="20"/>
                <w:lang w:val="en-US"/>
              </w:rPr>
              <w:t>14.566</w:t>
            </w:r>
          </w:p>
        </w:tc>
        <w:tc>
          <w:tcPr>
            <w:tcW w:w="464" w:type="pct"/>
            <w:tcBorders>
              <w:top w:val="single" w:sz="4" w:space="0" w:color="00B050"/>
              <w:left w:val="single" w:sz="4" w:space="0" w:color="00B050"/>
              <w:bottom w:val="single" w:sz="4" w:space="0" w:color="00B050"/>
              <w:right w:val="single" w:sz="4" w:space="0" w:color="00B050"/>
            </w:tcBorders>
            <w:shd w:val="clear" w:color="auto" w:fill="FFF8F3"/>
            <w:noWrap/>
            <w:vAlign w:val="center"/>
          </w:tcPr>
          <w:p w14:paraId="3391E5B5" w14:textId="77777777" w:rsidR="007753BC" w:rsidRPr="0095382A" w:rsidRDefault="007753BC" w:rsidP="007753BC">
            <w:pPr>
              <w:ind w:firstLine="44"/>
              <w:jc w:val="center"/>
              <w:rPr>
                <w:rFonts w:ascii="Arial Narrow" w:hAnsi="Arial Narrow"/>
                <w:b/>
                <w:color w:val="3A003A"/>
                <w:sz w:val="20"/>
                <w:szCs w:val="20"/>
                <w:lang w:val="en-US"/>
              </w:rPr>
            </w:pPr>
            <w:r w:rsidRPr="0095382A">
              <w:rPr>
                <w:rFonts w:ascii="Arial Narrow" w:hAnsi="Arial Narrow"/>
                <w:b/>
                <w:color w:val="3A003A"/>
                <w:sz w:val="20"/>
                <w:szCs w:val="20"/>
                <w:lang w:val="en-US"/>
              </w:rPr>
              <w:t>13.077</w:t>
            </w:r>
          </w:p>
        </w:tc>
        <w:tc>
          <w:tcPr>
            <w:tcW w:w="464" w:type="pct"/>
            <w:tcBorders>
              <w:top w:val="single" w:sz="4" w:space="0" w:color="00B050"/>
              <w:left w:val="single" w:sz="4" w:space="0" w:color="00B050"/>
              <w:bottom w:val="single" w:sz="4" w:space="0" w:color="00B050"/>
              <w:right w:val="single" w:sz="4" w:space="0" w:color="00B050"/>
            </w:tcBorders>
            <w:shd w:val="clear" w:color="auto" w:fill="FFF8F3"/>
            <w:noWrap/>
            <w:vAlign w:val="center"/>
          </w:tcPr>
          <w:p w14:paraId="7F260DE4" w14:textId="77777777" w:rsidR="007753BC" w:rsidRPr="0095382A" w:rsidRDefault="007753BC" w:rsidP="007753BC">
            <w:pPr>
              <w:ind w:firstLine="44"/>
              <w:jc w:val="center"/>
              <w:rPr>
                <w:rFonts w:ascii="Arial Narrow" w:hAnsi="Arial Narrow"/>
                <w:b/>
                <w:color w:val="3A003A"/>
                <w:sz w:val="20"/>
                <w:szCs w:val="20"/>
                <w:lang w:val="en-US"/>
              </w:rPr>
            </w:pPr>
            <w:r w:rsidRPr="0095382A">
              <w:rPr>
                <w:rFonts w:ascii="Arial Narrow" w:hAnsi="Arial Narrow"/>
                <w:b/>
                <w:color w:val="3A003A"/>
                <w:sz w:val="20"/>
                <w:szCs w:val="20"/>
                <w:lang w:val="en-US"/>
              </w:rPr>
              <w:t>13.966</w:t>
            </w:r>
          </w:p>
        </w:tc>
        <w:tc>
          <w:tcPr>
            <w:tcW w:w="511" w:type="pct"/>
            <w:tcBorders>
              <w:top w:val="single" w:sz="4" w:space="0" w:color="00B050"/>
              <w:left w:val="single" w:sz="4" w:space="0" w:color="00B050"/>
              <w:bottom w:val="single" w:sz="4" w:space="0" w:color="00B050"/>
              <w:right w:val="single" w:sz="4" w:space="0" w:color="00B050"/>
            </w:tcBorders>
            <w:shd w:val="clear" w:color="auto" w:fill="FFF8F3"/>
            <w:noWrap/>
            <w:vAlign w:val="center"/>
          </w:tcPr>
          <w:p w14:paraId="71EFEC6B" w14:textId="77777777" w:rsidR="007753BC" w:rsidRPr="0095382A" w:rsidRDefault="007753BC" w:rsidP="007753BC">
            <w:pPr>
              <w:ind w:firstLine="44"/>
              <w:jc w:val="center"/>
              <w:rPr>
                <w:rFonts w:ascii="Arial Narrow" w:hAnsi="Arial Narrow"/>
                <w:b/>
                <w:color w:val="3A003A"/>
                <w:sz w:val="20"/>
                <w:szCs w:val="20"/>
                <w:lang w:val="en-US"/>
              </w:rPr>
            </w:pPr>
            <w:r w:rsidRPr="0095382A">
              <w:rPr>
                <w:rFonts w:ascii="Arial Narrow" w:hAnsi="Arial Narrow"/>
                <w:b/>
                <w:color w:val="3A003A"/>
                <w:sz w:val="20"/>
                <w:szCs w:val="20"/>
                <w:lang w:val="en-US"/>
              </w:rPr>
              <w:t>-1.489</w:t>
            </w:r>
          </w:p>
        </w:tc>
        <w:tc>
          <w:tcPr>
            <w:tcW w:w="463" w:type="pct"/>
            <w:tcBorders>
              <w:top w:val="single" w:sz="4" w:space="0" w:color="00B050"/>
              <w:left w:val="single" w:sz="4" w:space="0" w:color="00B050"/>
              <w:bottom w:val="single" w:sz="4" w:space="0" w:color="00B050"/>
              <w:right w:val="single" w:sz="4" w:space="0" w:color="00B050"/>
            </w:tcBorders>
            <w:shd w:val="clear" w:color="auto" w:fill="FFF8F3"/>
            <w:noWrap/>
            <w:vAlign w:val="center"/>
          </w:tcPr>
          <w:p w14:paraId="1C4DCA2C" w14:textId="77777777" w:rsidR="007753BC" w:rsidRPr="0095382A" w:rsidRDefault="007753BC" w:rsidP="007753BC">
            <w:pPr>
              <w:ind w:firstLine="44"/>
              <w:jc w:val="center"/>
              <w:rPr>
                <w:rFonts w:ascii="Arial Narrow" w:hAnsi="Arial Narrow"/>
                <w:b/>
                <w:color w:val="3A003A"/>
                <w:sz w:val="20"/>
                <w:szCs w:val="20"/>
                <w:lang w:val="en-US"/>
              </w:rPr>
            </w:pPr>
            <w:r w:rsidRPr="0095382A">
              <w:rPr>
                <w:rFonts w:ascii="Arial Narrow" w:hAnsi="Arial Narrow"/>
                <w:b/>
                <w:color w:val="3A003A"/>
                <w:sz w:val="20"/>
                <w:szCs w:val="20"/>
                <w:lang w:val="en-US"/>
              </w:rPr>
              <w:t>-600</w:t>
            </w:r>
          </w:p>
        </w:tc>
        <w:tc>
          <w:tcPr>
            <w:tcW w:w="509" w:type="pct"/>
            <w:tcBorders>
              <w:top w:val="single" w:sz="4" w:space="0" w:color="00B050"/>
              <w:left w:val="single" w:sz="4" w:space="0" w:color="00B050"/>
              <w:bottom w:val="single" w:sz="4" w:space="0" w:color="00B050"/>
              <w:right w:val="single" w:sz="4" w:space="0" w:color="00B050"/>
            </w:tcBorders>
            <w:shd w:val="clear" w:color="auto" w:fill="FFF8F3"/>
            <w:noWrap/>
            <w:vAlign w:val="center"/>
          </w:tcPr>
          <w:p w14:paraId="6F51B2DA" w14:textId="77777777" w:rsidR="007753BC" w:rsidRPr="0095382A" w:rsidRDefault="007753BC" w:rsidP="007753BC">
            <w:pPr>
              <w:ind w:firstLine="44"/>
              <w:jc w:val="center"/>
              <w:rPr>
                <w:rFonts w:ascii="Arial Narrow" w:hAnsi="Arial Narrow"/>
                <w:b/>
                <w:color w:val="3A003A"/>
                <w:sz w:val="20"/>
                <w:szCs w:val="20"/>
                <w:lang w:val="en-US"/>
              </w:rPr>
            </w:pPr>
            <w:r w:rsidRPr="0095382A">
              <w:rPr>
                <w:rFonts w:ascii="Arial Narrow" w:hAnsi="Arial Narrow"/>
                <w:b/>
                <w:color w:val="3A003A"/>
                <w:sz w:val="20"/>
                <w:szCs w:val="20"/>
                <w:lang w:val="en-US"/>
              </w:rPr>
              <w:t>889</w:t>
            </w:r>
          </w:p>
        </w:tc>
      </w:tr>
    </w:tbl>
    <w:p w14:paraId="46DDA4CD" w14:textId="77777777" w:rsidR="007C326A" w:rsidRPr="0095382A" w:rsidRDefault="007C326A" w:rsidP="007C326A">
      <w:pPr>
        <w:ind w:right="277" w:firstLine="720"/>
        <w:jc w:val="right"/>
        <w:rPr>
          <w:rFonts w:ascii="Arial Narrow" w:hAnsi="Arial Narrow"/>
          <w:b/>
          <w:color w:val="3A003A"/>
          <w:sz w:val="28"/>
          <w:szCs w:val="28"/>
          <w:lang w:val="en-US"/>
        </w:rPr>
      </w:pPr>
    </w:p>
    <w:p w14:paraId="40081D3F" w14:textId="77777777" w:rsidR="00E83288" w:rsidRPr="0095382A" w:rsidRDefault="00E83288" w:rsidP="004102E6">
      <w:pPr>
        <w:ind w:firstLine="720"/>
        <w:jc w:val="center"/>
        <w:rPr>
          <w:rFonts w:ascii="Arial Narrow" w:hAnsi="Arial Narrow"/>
          <w:color w:val="3A003A"/>
          <w:sz w:val="20"/>
          <w:szCs w:val="20"/>
        </w:rPr>
        <w:sectPr w:rsidR="00E83288" w:rsidRPr="0095382A" w:rsidSect="00E83288">
          <w:pgSz w:w="16840" w:h="11907" w:orient="landscape" w:code="9"/>
          <w:pgMar w:top="1418" w:right="970" w:bottom="1134" w:left="284" w:header="142" w:footer="567" w:gutter="0"/>
          <w:cols w:space="708"/>
          <w:noEndnote/>
          <w:docGrid w:linePitch="326"/>
        </w:sectPr>
      </w:pPr>
    </w:p>
    <w:p w14:paraId="1256CC63" w14:textId="77777777" w:rsidR="00146011" w:rsidRPr="00CE0379" w:rsidRDefault="00146011" w:rsidP="00807A6A">
      <w:pPr>
        <w:pStyle w:val="Heading1"/>
        <w:shd w:val="clear" w:color="auto" w:fill="FFF8F3"/>
        <w:ind w:firstLine="720"/>
        <w:jc w:val="center"/>
        <w:rPr>
          <w:rFonts w:ascii="Arial Narrow" w:hAnsi="Arial Narrow"/>
          <w:b/>
          <w:color w:val="3A003A"/>
          <w:sz w:val="28"/>
          <w:szCs w:val="28"/>
        </w:rPr>
      </w:pPr>
      <w:bookmarkStart w:id="228" w:name="_Toc191558550"/>
      <w:r w:rsidRPr="00CE0379">
        <w:rPr>
          <w:rFonts w:ascii="Arial Narrow" w:hAnsi="Arial Narrow"/>
          <w:b/>
          <w:color w:val="3A003A"/>
          <w:sz w:val="28"/>
          <w:szCs w:val="28"/>
        </w:rPr>
        <w:lastRenderedPageBreak/>
        <w:t>7. INFRASTRUCTURA MINISTERULUI PUBLIC</w:t>
      </w:r>
      <w:bookmarkEnd w:id="228"/>
    </w:p>
    <w:p w14:paraId="26EBA4EB" w14:textId="77777777" w:rsidR="005E7B49" w:rsidRDefault="007411F5" w:rsidP="005E7B49">
      <w:r>
        <w:tab/>
      </w:r>
    </w:p>
    <w:p w14:paraId="392292A1" w14:textId="77777777" w:rsidR="00363D28" w:rsidRPr="00705C8A" w:rsidRDefault="00363D28" w:rsidP="00363D28">
      <w:pPr>
        <w:tabs>
          <w:tab w:val="left" w:pos="1701"/>
        </w:tabs>
        <w:ind w:left="-57" w:right="-2" w:firstLine="766"/>
        <w:jc w:val="both"/>
        <w:rPr>
          <w:rFonts w:ascii="Palatino Linotype" w:eastAsia="Calibri" w:hAnsi="Palatino Linotype"/>
          <w:b/>
          <w:lang w:eastAsia="en-US"/>
        </w:rPr>
      </w:pPr>
      <w:r w:rsidRPr="00705C8A">
        <w:rPr>
          <w:rFonts w:ascii="Arial Narrow" w:hAnsi="Arial Narrow"/>
          <w:b/>
          <w:bCs/>
          <w:color w:val="3A003A"/>
          <w:sz w:val="28"/>
          <w:szCs w:val="28"/>
          <w:lang w:eastAsia="en-US"/>
        </w:rPr>
        <w:t>I. Stadiul sediilor parchetelor</w:t>
      </w:r>
      <w:r w:rsidRPr="00705C8A">
        <w:rPr>
          <w:rFonts w:ascii="Palatino Linotype" w:eastAsia="Calibri" w:hAnsi="Palatino Linotype"/>
          <w:b/>
          <w:lang w:eastAsia="en-US"/>
        </w:rPr>
        <w:t xml:space="preserve"> </w:t>
      </w:r>
    </w:p>
    <w:p w14:paraId="7E5FFA5C" w14:textId="77777777" w:rsidR="00363D28" w:rsidRPr="00363D28" w:rsidRDefault="00363D28" w:rsidP="00BE0F4A">
      <w:pPr>
        <w:ind w:firstLine="709"/>
        <w:jc w:val="both"/>
        <w:rPr>
          <w:rFonts w:ascii="Arial Narrow" w:hAnsi="Arial Narrow"/>
          <w:bCs/>
          <w:color w:val="3A003A"/>
          <w:sz w:val="28"/>
          <w:szCs w:val="28"/>
          <w:lang w:eastAsia="en-US"/>
        </w:rPr>
      </w:pPr>
      <w:r w:rsidRPr="00363D28">
        <w:rPr>
          <w:rFonts w:ascii="Arial Narrow" w:hAnsi="Arial Narrow"/>
          <w:bCs/>
          <w:color w:val="3A003A"/>
          <w:sz w:val="28"/>
          <w:szCs w:val="28"/>
          <w:lang w:eastAsia="en-US"/>
        </w:rPr>
        <w:t xml:space="preserve">Numărul total de sedii este de </w:t>
      </w:r>
      <w:r w:rsidRPr="00363D28">
        <w:rPr>
          <w:rFonts w:ascii="Arial Narrow" w:hAnsi="Arial Narrow"/>
          <w:b/>
          <w:bCs/>
          <w:color w:val="3A003A"/>
          <w:sz w:val="28"/>
          <w:szCs w:val="28"/>
          <w:lang w:eastAsia="en-US"/>
        </w:rPr>
        <w:t>186</w:t>
      </w:r>
      <w:r w:rsidRPr="00363D28">
        <w:rPr>
          <w:rFonts w:ascii="Arial Narrow" w:hAnsi="Arial Narrow"/>
          <w:bCs/>
          <w:color w:val="3A003A"/>
          <w:sz w:val="28"/>
          <w:szCs w:val="28"/>
          <w:lang w:eastAsia="en-US"/>
        </w:rPr>
        <w:t xml:space="preserve">, pentru un număr de </w:t>
      </w:r>
      <w:r w:rsidRPr="00363D28">
        <w:rPr>
          <w:rFonts w:ascii="Arial Narrow" w:hAnsi="Arial Narrow"/>
          <w:b/>
          <w:bCs/>
          <w:color w:val="3A003A"/>
          <w:sz w:val="28"/>
          <w:szCs w:val="28"/>
          <w:lang w:eastAsia="en-US"/>
        </w:rPr>
        <w:t>246 unități</w:t>
      </w:r>
      <w:r w:rsidRPr="00363D28">
        <w:rPr>
          <w:rFonts w:ascii="Arial Narrow" w:hAnsi="Arial Narrow"/>
          <w:bCs/>
          <w:color w:val="3A003A"/>
          <w:sz w:val="28"/>
          <w:szCs w:val="28"/>
          <w:lang w:eastAsia="en-US"/>
        </w:rPr>
        <w:t xml:space="preserve"> (fără DNA și DIICOT), din care: </w:t>
      </w:r>
    </w:p>
    <w:p w14:paraId="43148D63" w14:textId="77777777" w:rsidR="00363D28" w:rsidRPr="00705C8A" w:rsidRDefault="00363D28" w:rsidP="00D73011">
      <w:pPr>
        <w:pStyle w:val="ListParagraph"/>
        <w:numPr>
          <w:ilvl w:val="0"/>
          <w:numId w:val="8"/>
        </w:numPr>
        <w:ind w:left="993" w:hanging="284"/>
        <w:jc w:val="both"/>
        <w:rPr>
          <w:rFonts w:ascii="Arial Narrow" w:hAnsi="Arial Narrow"/>
          <w:bCs/>
          <w:color w:val="3A003A"/>
          <w:sz w:val="28"/>
          <w:szCs w:val="28"/>
          <w:lang w:val="ro-RO"/>
        </w:rPr>
      </w:pPr>
      <w:r w:rsidRPr="00705C8A">
        <w:rPr>
          <w:rFonts w:ascii="Arial Narrow" w:hAnsi="Arial Narrow"/>
          <w:bCs/>
          <w:color w:val="3A003A"/>
          <w:sz w:val="28"/>
          <w:szCs w:val="28"/>
          <w:lang w:val="ro-RO"/>
        </w:rPr>
        <w:t xml:space="preserve">186 unități funcționează în sedii proprii administrate; </w:t>
      </w:r>
    </w:p>
    <w:p w14:paraId="0680F373" w14:textId="77777777" w:rsidR="00CC3F0C" w:rsidRPr="00705C8A" w:rsidRDefault="00D410F9" w:rsidP="00D73011">
      <w:pPr>
        <w:pStyle w:val="ListParagraph"/>
        <w:numPr>
          <w:ilvl w:val="0"/>
          <w:numId w:val="8"/>
        </w:numPr>
        <w:ind w:left="993" w:hanging="284"/>
        <w:jc w:val="both"/>
        <w:rPr>
          <w:rFonts w:ascii="Arial Narrow" w:hAnsi="Arial Narrow"/>
          <w:bCs/>
          <w:color w:val="3A003A"/>
          <w:sz w:val="28"/>
          <w:szCs w:val="28"/>
          <w:lang w:val="ro-RO"/>
        </w:rPr>
      </w:pPr>
      <w:r w:rsidRPr="00705C8A">
        <w:rPr>
          <w:rFonts w:ascii="Arial Narrow" w:hAnsi="Arial Narrow"/>
          <w:bCs/>
          <w:color w:val="3A003A"/>
          <w:sz w:val="28"/>
          <w:szCs w:val="28"/>
          <w:lang w:val="ro-RO"/>
        </w:rPr>
        <w:t xml:space="preserve">  28 unități funcționează în comun cu instanțe având calitate de utilizatori de spații;</w:t>
      </w:r>
    </w:p>
    <w:p w14:paraId="1C082625" w14:textId="77777777" w:rsidR="00D410F9" w:rsidRPr="00705C8A" w:rsidRDefault="00D410F9" w:rsidP="00D73011">
      <w:pPr>
        <w:pStyle w:val="ListParagraph"/>
        <w:numPr>
          <w:ilvl w:val="0"/>
          <w:numId w:val="8"/>
        </w:numPr>
        <w:ind w:left="993" w:hanging="284"/>
        <w:jc w:val="both"/>
        <w:rPr>
          <w:rFonts w:ascii="Arial Narrow" w:hAnsi="Arial Narrow"/>
          <w:bCs/>
          <w:color w:val="3A003A"/>
          <w:sz w:val="28"/>
          <w:szCs w:val="28"/>
          <w:lang w:val="ro-RO"/>
        </w:rPr>
      </w:pPr>
      <w:r w:rsidRPr="00705C8A">
        <w:rPr>
          <w:rFonts w:ascii="Arial Narrow" w:hAnsi="Arial Narrow"/>
          <w:bCs/>
          <w:color w:val="3A003A"/>
          <w:sz w:val="28"/>
          <w:szCs w:val="28"/>
          <w:lang w:val="ro-RO"/>
        </w:rPr>
        <w:t xml:space="preserve">  11 unități funcționează în spații la terți unde nu achită chirie (primării, alte instituții publice);</w:t>
      </w:r>
    </w:p>
    <w:p w14:paraId="7FAC2916" w14:textId="77777777" w:rsidR="00D410F9" w:rsidRPr="00705C8A" w:rsidRDefault="00D410F9" w:rsidP="00D73011">
      <w:pPr>
        <w:pStyle w:val="ListParagraph"/>
        <w:numPr>
          <w:ilvl w:val="0"/>
          <w:numId w:val="8"/>
        </w:numPr>
        <w:tabs>
          <w:tab w:val="left" w:pos="993"/>
        </w:tabs>
        <w:spacing w:after="0"/>
        <w:ind w:left="0" w:firstLine="709"/>
        <w:jc w:val="both"/>
        <w:rPr>
          <w:rFonts w:ascii="Arial Narrow" w:hAnsi="Arial Narrow"/>
          <w:bCs/>
          <w:color w:val="3A003A"/>
          <w:sz w:val="28"/>
          <w:szCs w:val="28"/>
          <w:lang w:val="ro-RO"/>
        </w:rPr>
      </w:pPr>
      <w:r w:rsidRPr="00705C8A">
        <w:rPr>
          <w:rFonts w:ascii="Arial Narrow" w:hAnsi="Arial Narrow"/>
          <w:bCs/>
          <w:color w:val="3A003A"/>
          <w:sz w:val="28"/>
          <w:szCs w:val="28"/>
          <w:lang w:val="ro-RO"/>
        </w:rPr>
        <w:t xml:space="preserve">    6 unități de parchet funcționează în imobile sau spații închiriate, datorită unor situații care nu au soluție sau se execute lucrări la actualele sedii.</w:t>
      </w:r>
    </w:p>
    <w:p w14:paraId="0AB1346C" w14:textId="77777777" w:rsidR="00363D28" w:rsidRPr="00363D28" w:rsidRDefault="00363D28" w:rsidP="006727FA">
      <w:pPr>
        <w:ind w:firstLine="709"/>
        <w:jc w:val="both"/>
        <w:rPr>
          <w:rFonts w:ascii="Arial Narrow" w:hAnsi="Arial Narrow"/>
          <w:bCs/>
          <w:color w:val="3A003A"/>
          <w:sz w:val="28"/>
          <w:szCs w:val="28"/>
          <w:lang w:eastAsia="en-US"/>
        </w:rPr>
      </w:pPr>
      <w:r w:rsidRPr="00363D28">
        <w:rPr>
          <w:rFonts w:ascii="Arial Narrow" w:hAnsi="Arial Narrow"/>
          <w:bCs/>
          <w:color w:val="3A003A"/>
          <w:sz w:val="28"/>
          <w:szCs w:val="28"/>
          <w:lang w:eastAsia="en-US"/>
        </w:rPr>
        <w:t xml:space="preserve">Starea sediilor este următoarea: </w:t>
      </w:r>
    </w:p>
    <w:p w14:paraId="4B34B76D" w14:textId="77777777" w:rsidR="00363D28" w:rsidRPr="00363D28" w:rsidRDefault="00363D28" w:rsidP="00BE0F4A">
      <w:pPr>
        <w:ind w:firstLine="709"/>
        <w:jc w:val="both"/>
        <w:rPr>
          <w:rFonts w:ascii="Arial Narrow" w:hAnsi="Arial Narrow"/>
          <w:bCs/>
          <w:color w:val="3A003A"/>
          <w:sz w:val="28"/>
          <w:szCs w:val="28"/>
          <w:lang w:eastAsia="en-US"/>
        </w:rPr>
      </w:pPr>
      <w:r w:rsidRPr="00363D28">
        <w:rPr>
          <w:rFonts w:ascii="Arial Narrow" w:hAnsi="Arial Narrow"/>
          <w:bCs/>
          <w:color w:val="3A003A"/>
          <w:sz w:val="28"/>
          <w:szCs w:val="28"/>
          <w:lang w:eastAsia="en-US"/>
        </w:rPr>
        <w:t xml:space="preserve">- sedii stare bună </w:t>
      </w:r>
      <w:r w:rsidR="00CC3F0C" w:rsidRPr="00705C8A">
        <w:rPr>
          <w:rFonts w:ascii="Arial Narrow" w:hAnsi="Arial Narrow"/>
          <w:bCs/>
          <w:color w:val="3A003A"/>
          <w:sz w:val="28"/>
          <w:szCs w:val="28"/>
          <w:lang w:eastAsia="en-US"/>
        </w:rPr>
        <w:t xml:space="preserve">                   </w:t>
      </w:r>
      <w:r w:rsidR="006727FA" w:rsidRPr="00705C8A">
        <w:rPr>
          <w:rFonts w:ascii="Arial Narrow" w:hAnsi="Arial Narrow"/>
          <w:bCs/>
          <w:color w:val="3A003A"/>
          <w:sz w:val="28"/>
          <w:szCs w:val="28"/>
          <w:lang w:eastAsia="en-US"/>
        </w:rPr>
        <w:t xml:space="preserve"> </w:t>
      </w:r>
      <w:r w:rsidRPr="00363D28">
        <w:rPr>
          <w:rFonts w:ascii="Arial Narrow" w:hAnsi="Arial Narrow"/>
          <w:bCs/>
          <w:color w:val="3A003A"/>
          <w:sz w:val="28"/>
          <w:szCs w:val="28"/>
          <w:lang w:eastAsia="en-US"/>
        </w:rPr>
        <w:t>92</w:t>
      </w:r>
    </w:p>
    <w:p w14:paraId="406DA02C" w14:textId="77777777" w:rsidR="00363D28" w:rsidRPr="00363D28" w:rsidRDefault="00363D28" w:rsidP="00BE0F4A">
      <w:pPr>
        <w:ind w:firstLine="709"/>
        <w:jc w:val="both"/>
        <w:rPr>
          <w:rFonts w:ascii="Arial Narrow" w:hAnsi="Arial Narrow"/>
          <w:bCs/>
          <w:color w:val="3A003A"/>
          <w:sz w:val="28"/>
          <w:szCs w:val="28"/>
          <w:lang w:eastAsia="en-US"/>
        </w:rPr>
      </w:pPr>
      <w:r w:rsidRPr="00363D28">
        <w:rPr>
          <w:rFonts w:ascii="Arial Narrow" w:hAnsi="Arial Narrow"/>
          <w:bCs/>
          <w:color w:val="3A003A"/>
          <w:sz w:val="28"/>
          <w:szCs w:val="28"/>
          <w:lang w:eastAsia="en-US"/>
        </w:rPr>
        <w:t xml:space="preserve">- sedii stare foarte bună </w:t>
      </w:r>
      <w:r w:rsidR="00CC3F0C" w:rsidRPr="00705C8A">
        <w:rPr>
          <w:rFonts w:ascii="Arial Narrow" w:hAnsi="Arial Narrow"/>
          <w:bCs/>
          <w:color w:val="3A003A"/>
          <w:sz w:val="28"/>
          <w:szCs w:val="28"/>
          <w:lang w:eastAsia="en-US"/>
        </w:rPr>
        <w:t xml:space="preserve">         </w:t>
      </w:r>
      <w:r w:rsidR="006727FA" w:rsidRPr="00705C8A">
        <w:rPr>
          <w:rFonts w:ascii="Arial Narrow" w:hAnsi="Arial Narrow"/>
          <w:bCs/>
          <w:color w:val="3A003A"/>
          <w:sz w:val="28"/>
          <w:szCs w:val="28"/>
          <w:lang w:eastAsia="en-US"/>
        </w:rPr>
        <w:t xml:space="preserve"> </w:t>
      </w:r>
      <w:r w:rsidRPr="00363D28">
        <w:rPr>
          <w:rFonts w:ascii="Arial Narrow" w:hAnsi="Arial Narrow"/>
          <w:bCs/>
          <w:color w:val="3A003A"/>
          <w:sz w:val="28"/>
          <w:szCs w:val="28"/>
          <w:lang w:eastAsia="en-US"/>
        </w:rPr>
        <w:t xml:space="preserve">57 </w:t>
      </w:r>
    </w:p>
    <w:p w14:paraId="48A68E14" w14:textId="77777777" w:rsidR="00363D28" w:rsidRPr="00363D28" w:rsidRDefault="00363D28" w:rsidP="00BE0F4A">
      <w:pPr>
        <w:ind w:firstLine="709"/>
        <w:jc w:val="both"/>
        <w:rPr>
          <w:rFonts w:ascii="Arial Narrow" w:hAnsi="Arial Narrow"/>
          <w:bCs/>
          <w:color w:val="3A003A"/>
          <w:sz w:val="28"/>
          <w:szCs w:val="28"/>
          <w:lang w:eastAsia="en-US"/>
        </w:rPr>
      </w:pPr>
      <w:r w:rsidRPr="00363D28">
        <w:rPr>
          <w:rFonts w:ascii="Arial Narrow" w:hAnsi="Arial Narrow"/>
          <w:bCs/>
          <w:color w:val="3A003A"/>
          <w:sz w:val="28"/>
          <w:szCs w:val="28"/>
          <w:lang w:eastAsia="en-US"/>
        </w:rPr>
        <w:t xml:space="preserve">- sedii investiții noi </w:t>
      </w:r>
      <w:r w:rsidR="00CC3F0C" w:rsidRPr="00705C8A">
        <w:rPr>
          <w:rFonts w:ascii="Arial Narrow" w:hAnsi="Arial Narrow"/>
          <w:bCs/>
          <w:color w:val="3A003A"/>
          <w:sz w:val="28"/>
          <w:szCs w:val="28"/>
          <w:lang w:eastAsia="en-US"/>
        </w:rPr>
        <w:t xml:space="preserve">                </w:t>
      </w:r>
      <w:r w:rsidR="006727FA" w:rsidRPr="00705C8A">
        <w:rPr>
          <w:rFonts w:ascii="Arial Narrow" w:hAnsi="Arial Narrow"/>
          <w:bCs/>
          <w:color w:val="3A003A"/>
          <w:sz w:val="28"/>
          <w:szCs w:val="28"/>
          <w:lang w:eastAsia="en-US"/>
        </w:rPr>
        <w:t xml:space="preserve"> </w:t>
      </w:r>
      <w:r w:rsidR="00CC3F0C" w:rsidRPr="00705C8A">
        <w:rPr>
          <w:rFonts w:ascii="Arial Narrow" w:hAnsi="Arial Narrow"/>
          <w:bCs/>
          <w:color w:val="3A003A"/>
          <w:sz w:val="28"/>
          <w:szCs w:val="28"/>
          <w:lang w:eastAsia="en-US"/>
        </w:rPr>
        <w:t xml:space="preserve"> </w:t>
      </w:r>
      <w:r w:rsidR="009A66D4">
        <w:rPr>
          <w:rFonts w:ascii="Arial Narrow" w:hAnsi="Arial Narrow"/>
          <w:bCs/>
          <w:color w:val="3A003A"/>
          <w:sz w:val="28"/>
          <w:szCs w:val="28"/>
          <w:lang w:eastAsia="en-US"/>
        </w:rPr>
        <w:t xml:space="preserve"> </w:t>
      </w:r>
      <w:r w:rsidRPr="00363D28">
        <w:rPr>
          <w:rFonts w:ascii="Arial Narrow" w:hAnsi="Arial Narrow"/>
          <w:bCs/>
          <w:color w:val="3A003A"/>
          <w:sz w:val="28"/>
          <w:szCs w:val="28"/>
          <w:lang w:eastAsia="en-US"/>
        </w:rPr>
        <w:t>27</w:t>
      </w:r>
    </w:p>
    <w:p w14:paraId="38A563CB" w14:textId="77777777" w:rsidR="00363D28" w:rsidRPr="00363D28" w:rsidRDefault="00363D28" w:rsidP="00BE0F4A">
      <w:pPr>
        <w:ind w:firstLine="709"/>
        <w:jc w:val="both"/>
        <w:rPr>
          <w:rFonts w:ascii="Arial Narrow" w:hAnsi="Arial Narrow"/>
          <w:bCs/>
          <w:color w:val="3A003A"/>
          <w:sz w:val="28"/>
          <w:szCs w:val="28"/>
          <w:lang w:eastAsia="en-US"/>
        </w:rPr>
      </w:pPr>
      <w:r w:rsidRPr="00363D28">
        <w:rPr>
          <w:rFonts w:ascii="Arial Narrow" w:hAnsi="Arial Narrow"/>
          <w:bCs/>
          <w:color w:val="3A003A"/>
          <w:sz w:val="28"/>
          <w:szCs w:val="28"/>
          <w:lang w:eastAsia="en-US"/>
        </w:rPr>
        <w:t xml:space="preserve">- sedii stare satisfăcătoare </w:t>
      </w:r>
      <w:r w:rsidR="00CC3F0C" w:rsidRPr="00705C8A">
        <w:rPr>
          <w:rFonts w:ascii="Arial Narrow" w:hAnsi="Arial Narrow"/>
          <w:bCs/>
          <w:color w:val="3A003A"/>
          <w:sz w:val="28"/>
          <w:szCs w:val="28"/>
          <w:lang w:eastAsia="en-US"/>
        </w:rPr>
        <w:t xml:space="preserve">   </w:t>
      </w:r>
      <w:r w:rsidR="006727FA" w:rsidRPr="00705C8A">
        <w:rPr>
          <w:rFonts w:ascii="Arial Narrow" w:hAnsi="Arial Narrow"/>
          <w:bCs/>
          <w:color w:val="3A003A"/>
          <w:sz w:val="28"/>
          <w:szCs w:val="28"/>
          <w:lang w:eastAsia="en-US"/>
        </w:rPr>
        <w:t xml:space="preserve">  </w:t>
      </w:r>
      <w:r w:rsidR="009971D8">
        <w:rPr>
          <w:rFonts w:ascii="Arial Narrow" w:hAnsi="Arial Narrow"/>
          <w:bCs/>
          <w:color w:val="3A003A"/>
          <w:sz w:val="28"/>
          <w:szCs w:val="28"/>
          <w:lang w:eastAsia="en-US"/>
        </w:rPr>
        <w:t xml:space="preserve"> </w:t>
      </w:r>
      <w:r w:rsidRPr="00363D28">
        <w:rPr>
          <w:rFonts w:ascii="Arial Narrow" w:hAnsi="Arial Narrow"/>
          <w:bCs/>
          <w:color w:val="3A003A"/>
          <w:sz w:val="28"/>
          <w:szCs w:val="28"/>
          <w:lang w:eastAsia="en-US"/>
        </w:rPr>
        <w:t>10</w:t>
      </w:r>
    </w:p>
    <w:p w14:paraId="3BF22402" w14:textId="77777777" w:rsidR="00363D28" w:rsidRPr="00363D28" w:rsidRDefault="00363D28" w:rsidP="00BE0F4A">
      <w:pPr>
        <w:ind w:firstLine="709"/>
        <w:jc w:val="both"/>
        <w:rPr>
          <w:rFonts w:ascii="Arial Narrow" w:hAnsi="Arial Narrow"/>
          <w:bCs/>
          <w:color w:val="3A003A"/>
          <w:sz w:val="28"/>
          <w:szCs w:val="28"/>
          <w:lang w:eastAsia="en-US"/>
        </w:rPr>
      </w:pPr>
    </w:p>
    <w:p w14:paraId="535C4295" w14:textId="77777777" w:rsidR="00363D28" w:rsidRPr="00363D28" w:rsidRDefault="00363D28" w:rsidP="00BE0F4A">
      <w:pPr>
        <w:ind w:firstLine="709"/>
        <w:jc w:val="both"/>
        <w:rPr>
          <w:rFonts w:ascii="Arial Narrow" w:hAnsi="Arial Narrow"/>
          <w:bCs/>
          <w:color w:val="3A003A"/>
          <w:sz w:val="28"/>
          <w:szCs w:val="28"/>
          <w:lang w:eastAsia="en-US"/>
        </w:rPr>
      </w:pPr>
      <w:r w:rsidRPr="00363D28">
        <w:rPr>
          <w:rFonts w:ascii="Arial Narrow" w:hAnsi="Arial Narrow"/>
          <w:b/>
          <w:bCs/>
          <w:color w:val="3A003A"/>
          <w:sz w:val="28"/>
          <w:szCs w:val="28"/>
          <w:lang w:eastAsia="en-US"/>
        </w:rPr>
        <w:t>II.</w:t>
      </w:r>
      <w:r w:rsidRPr="00363D28">
        <w:rPr>
          <w:rFonts w:ascii="Arial Narrow" w:hAnsi="Arial Narrow"/>
          <w:bCs/>
          <w:color w:val="3A003A"/>
          <w:sz w:val="28"/>
          <w:szCs w:val="28"/>
          <w:lang w:eastAsia="en-US"/>
        </w:rPr>
        <w:t xml:space="preserve"> În anul </w:t>
      </w:r>
      <w:r w:rsidRPr="00363D28">
        <w:rPr>
          <w:rFonts w:ascii="Arial Narrow" w:hAnsi="Arial Narrow"/>
          <w:b/>
          <w:bCs/>
          <w:color w:val="3A003A"/>
          <w:sz w:val="28"/>
          <w:szCs w:val="28"/>
          <w:lang w:eastAsia="en-US"/>
        </w:rPr>
        <w:t>2024</w:t>
      </w:r>
      <w:r w:rsidRPr="00363D28">
        <w:rPr>
          <w:rFonts w:ascii="Arial Narrow" w:hAnsi="Arial Narrow"/>
          <w:bCs/>
          <w:color w:val="3A003A"/>
          <w:sz w:val="28"/>
          <w:szCs w:val="28"/>
          <w:lang w:eastAsia="en-US"/>
        </w:rPr>
        <w:t xml:space="preserve">, fondurile alocate Ministerului Public la titlul </w:t>
      </w:r>
      <w:r w:rsidRPr="00363D28">
        <w:rPr>
          <w:rFonts w:ascii="Arial Narrow" w:hAnsi="Arial Narrow"/>
          <w:b/>
          <w:bCs/>
          <w:color w:val="3A003A"/>
          <w:sz w:val="28"/>
          <w:szCs w:val="28"/>
          <w:lang w:eastAsia="en-US"/>
        </w:rPr>
        <w:t>71</w:t>
      </w:r>
      <w:r w:rsidRPr="00363D28">
        <w:rPr>
          <w:rFonts w:ascii="Arial Narrow" w:hAnsi="Arial Narrow"/>
          <w:bCs/>
          <w:color w:val="3A003A"/>
          <w:sz w:val="28"/>
          <w:szCs w:val="28"/>
          <w:lang w:eastAsia="en-US"/>
        </w:rPr>
        <w:t xml:space="preserve"> </w:t>
      </w:r>
      <w:r w:rsidRPr="00363D28">
        <w:rPr>
          <w:rFonts w:ascii="Arial Narrow" w:hAnsi="Arial Narrow"/>
          <w:b/>
          <w:bCs/>
          <w:color w:val="3A003A"/>
          <w:sz w:val="28"/>
          <w:szCs w:val="28"/>
          <w:lang w:eastAsia="en-US"/>
        </w:rPr>
        <w:t>„</w:t>
      </w:r>
      <w:r w:rsidRPr="00363D28">
        <w:rPr>
          <w:rFonts w:ascii="Arial Narrow" w:hAnsi="Arial Narrow"/>
          <w:b/>
          <w:bCs/>
          <w:i/>
          <w:color w:val="3A003A"/>
          <w:sz w:val="28"/>
          <w:szCs w:val="28"/>
          <w:lang w:eastAsia="en-US"/>
        </w:rPr>
        <w:t>Active nefinanciare</w:t>
      </w:r>
      <w:r w:rsidRPr="00363D28">
        <w:rPr>
          <w:rFonts w:ascii="Arial Narrow" w:hAnsi="Arial Narrow"/>
          <w:b/>
          <w:bCs/>
          <w:color w:val="3A003A"/>
          <w:sz w:val="28"/>
          <w:szCs w:val="28"/>
          <w:lang w:eastAsia="en-US"/>
        </w:rPr>
        <w:t>”</w:t>
      </w:r>
      <w:r w:rsidRPr="00363D28">
        <w:rPr>
          <w:rFonts w:ascii="Arial Narrow" w:hAnsi="Arial Narrow"/>
          <w:bCs/>
          <w:color w:val="3A003A"/>
          <w:sz w:val="28"/>
          <w:szCs w:val="28"/>
          <w:lang w:eastAsia="en-US"/>
        </w:rPr>
        <w:t xml:space="preserve"> pentru investiții, modernizări și reparații capitale, se prezintă astfel:</w:t>
      </w:r>
    </w:p>
    <w:p w14:paraId="15733083" w14:textId="77777777" w:rsidR="00363D28" w:rsidRPr="00363D28" w:rsidRDefault="00363D28" w:rsidP="00DF0100">
      <w:pPr>
        <w:ind w:firstLine="709"/>
        <w:jc w:val="both"/>
        <w:rPr>
          <w:rFonts w:ascii="Arial Narrow" w:hAnsi="Arial Narrow"/>
          <w:bCs/>
          <w:color w:val="3A003A"/>
          <w:sz w:val="28"/>
          <w:szCs w:val="28"/>
          <w:lang w:eastAsia="en-US"/>
        </w:rPr>
      </w:pPr>
      <w:r w:rsidRPr="00363D28">
        <w:rPr>
          <w:rFonts w:ascii="Arial Narrow" w:hAnsi="Arial Narrow"/>
          <w:bCs/>
          <w:color w:val="3A003A"/>
          <w:sz w:val="28"/>
          <w:szCs w:val="28"/>
          <w:lang w:eastAsia="en-US"/>
        </w:rPr>
        <w:t xml:space="preserve">La </w:t>
      </w:r>
      <w:r w:rsidRPr="00363D28">
        <w:rPr>
          <w:rFonts w:ascii="Arial Narrow" w:hAnsi="Arial Narrow"/>
          <w:b/>
          <w:bCs/>
          <w:color w:val="3A003A"/>
          <w:sz w:val="28"/>
          <w:szCs w:val="28"/>
          <w:lang w:eastAsia="en-US"/>
        </w:rPr>
        <w:t>alin. 71.01.01 „</w:t>
      </w:r>
      <w:r w:rsidRPr="00363D28">
        <w:rPr>
          <w:rFonts w:ascii="Arial Narrow" w:hAnsi="Arial Narrow"/>
          <w:b/>
          <w:bCs/>
          <w:i/>
          <w:color w:val="3A003A"/>
          <w:sz w:val="28"/>
          <w:szCs w:val="28"/>
          <w:lang w:eastAsia="en-US"/>
        </w:rPr>
        <w:t>Construcții</w:t>
      </w:r>
      <w:r w:rsidRPr="00363D28">
        <w:rPr>
          <w:rFonts w:ascii="Arial Narrow" w:hAnsi="Arial Narrow"/>
          <w:b/>
          <w:bCs/>
          <w:color w:val="3A003A"/>
          <w:sz w:val="28"/>
          <w:szCs w:val="28"/>
          <w:lang w:eastAsia="en-US"/>
        </w:rPr>
        <w:t>”</w:t>
      </w:r>
      <w:r w:rsidRPr="00363D28">
        <w:rPr>
          <w:rFonts w:ascii="Arial Narrow" w:hAnsi="Arial Narrow"/>
          <w:bCs/>
          <w:color w:val="3A003A"/>
          <w:sz w:val="28"/>
          <w:szCs w:val="28"/>
          <w:lang w:eastAsia="en-US"/>
        </w:rPr>
        <w:t xml:space="preserve">, fondurile bugetare aprobate inițial pentru investiții în construcții au fost în sumă de </w:t>
      </w:r>
      <w:r w:rsidRPr="00363D28">
        <w:rPr>
          <w:rFonts w:ascii="Arial Narrow" w:hAnsi="Arial Narrow"/>
          <w:b/>
          <w:bCs/>
          <w:color w:val="3A003A"/>
          <w:sz w:val="28"/>
          <w:szCs w:val="28"/>
          <w:lang w:eastAsia="en-US"/>
        </w:rPr>
        <w:t xml:space="preserve">800 mii lei </w:t>
      </w:r>
      <w:r w:rsidRPr="00363D28">
        <w:rPr>
          <w:rFonts w:ascii="Arial Narrow" w:hAnsi="Arial Narrow"/>
          <w:bCs/>
          <w:color w:val="3A003A"/>
          <w:sz w:val="28"/>
          <w:szCs w:val="28"/>
          <w:lang w:eastAsia="en-US"/>
        </w:rPr>
        <w:t xml:space="preserve">credite de angajament și  credite bugetare, iar la finele anului, acestea au ajuns la nivelul sumei de </w:t>
      </w:r>
      <w:r w:rsidRPr="00363D28">
        <w:rPr>
          <w:rFonts w:ascii="Arial Narrow" w:hAnsi="Arial Narrow"/>
          <w:b/>
          <w:bCs/>
          <w:color w:val="3A003A"/>
          <w:sz w:val="28"/>
          <w:szCs w:val="28"/>
          <w:lang w:eastAsia="en-US"/>
        </w:rPr>
        <w:t>891 mii lei</w:t>
      </w:r>
      <w:r w:rsidRPr="00363D28">
        <w:rPr>
          <w:rFonts w:ascii="Arial Narrow" w:hAnsi="Arial Narrow"/>
          <w:bCs/>
          <w:color w:val="3A003A"/>
          <w:sz w:val="28"/>
          <w:szCs w:val="28"/>
          <w:lang w:eastAsia="en-US"/>
        </w:rPr>
        <w:t xml:space="preserve">.        </w:t>
      </w:r>
    </w:p>
    <w:p w14:paraId="7F18D805" w14:textId="77777777" w:rsidR="00363D28" w:rsidRPr="00363D28" w:rsidRDefault="00363D28" w:rsidP="00DF0100">
      <w:pPr>
        <w:ind w:firstLine="709"/>
        <w:jc w:val="both"/>
        <w:rPr>
          <w:rFonts w:ascii="Arial Narrow" w:hAnsi="Arial Narrow"/>
          <w:bCs/>
          <w:color w:val="3A003A"/>
          <w:sz w:val="28"/>
          <w:szCs w:val="28"/>
          <w:lang w:eastAsia="en-US"/>
        </w:rPr>
      </w:pPr>
      <w:r w:rsidRPr="00363D28">
        <w:rPr>
          <w:rFonts w:ascii="Arial Narrow" w:hAnsi="Arial Narrow"/>
          <w:bCs/>
          <w:color w:val="3A003A"/>
          <w:sz w:val="28"/>
          <w:szCs w:val="28"/>
          <w:lang w:eastAsia="en-US"/>
        </w:rPr>
        <w:t xml:space="preserve">Fondurile au fost alocate, în principal, pentru: </w:t>
      </w:r>
    </w:p>
    <w:p w14:paraId="77242E20" w14:textId="77777777" w:rsidR="00363D28" w:rsidRPr="00705C8A" w:rsidRDefault="00363D28" w:rsidP="00D73011">
      <w:pPr>
        <w:pStyle w:val="ListParagraph"/>
        <w:numPr>
          <w:ilvl w:val="0"/>
          <w:numId w:val="9"/>
        </w:numPr>
        <w:tabs>
          <w:tab w:val="left" w:pos="993"/>
        </w:tabs>
        <w:spacing w:line="240" w:lineRule="auto"/>
        <w:ind w:left="0" w:firstLine="709"/>
        <w:jc w:val="both"/>
        <w:rPr>
          <w:rFonts w:ascii="Arial Narrow" w:hAnsi="Arial Narrow"/>
          <w:bCs/>
          <w:color w:val="3A003A"/>
          <w:sz w:val="28"/>
          <w:szCs w:val="28"/>
          <w:lang w:val="ro-RO"/>
        </w:rPr>
      </w:pPr>
      <w:r w:rsidRPr="00705C8A">
        <w:rPr>
          <w:rFonts w:ascii="Arial Narrow" w:hAnsi="Arial Narrow"/>
          <w:bCs/>
          <w:color w:val="3A003A"/>
          <w:sz w:val="28"/>
          <w:szCs w:val="28"/>
          <w:lang w:val="ro-RO"/>
        </w:rPr>
        <w:t xml:space="preserve">Demarare proiectare şi începere </w:t>
      </w:r>
      <w:r w:rsidR="00E34474" w:rsidRPr="00705C8A">
        <w:rPr>
          <w:rFonts w:ascii="Arial Narrow" w:hAnsi="Arial Narrow"/>
          <w:bCs/>
          <w:color w:val="3A003A"/>
          <w:sz w:val="28"/>
          <w:szCs w:val="28"/>
          <w:lang w:val="ro-RO"/>
        </w:rPr>
        <w:t>execuție</w:t>
      </w:r>
      <w:r w:rsidRPr="00705C8A">
        <w:rPr>
          <w:rFonts w:ascii="Arial Narrow" w:hAnsi="Arial Narrow"/>
          <w:bCs/>
          <w:color w:val="3A003A"/>
          <w:sz w:val="28"/>
          <w:szCs w:val="28"/>
          <w:lang w:val="ro-RO"/>
        </w:rPr>
        <w:t xml:space="preserve"> </w:t>
      </w:r>
      <w:r w:rsidR="00E34474" w:rsidRPr="00705C8A">
        <w:rPr>
          <w:rFonts w:ascii="Arial Narrow" w:hAnsi="Arial Narrow"/>
          <w:bCs/>
          <w:color w:val="3A003A"/>
          <w:sz w:val="28"/>
          <w:szCs w:val="28"/>
          <w:lang w:val="ro-RO"/>
        </w:rPr>
        <w:t>branșament</w:t>
      </w:r>
      <w:r w:rsidRPr="00705C8A">
        <w:rPr>
          <w:rFonts w:ascii="Arial Narrow" w:hAnsi="Arial Narrow"/>
          <w:bCs/>
          <w:color w:val="3A003A"/>
          <w:sz w:val="28"/>
          <w:szCs w:val="28"/>
          <w:lang w:val="ro-RO"/>
        </w:rPr>
        <w:t xml:space="preserve"> electric la obiectivul de investiţii „Sediu Parchet de pe lângă Curtea de Apel Iași, care se derulează prin S.C.C.N.I. S.A..”- 263 mii lei; </w:t>
      </w:r>
    </w:p>
    <w:p w14:paraId="420A7AA2" w14:textId="51392C74" w:rsidR="00363D28" w:rsidRPr="00705C8A" w:rsidRDefault="00363D28" w:rsidP="00D73011">
      <w:pPr>
        <w:pStyle w:val="ListParagraph"/>
        <w:numPr>
          <w:ilvl w:val="0"/>
          <w:numId w:val="10"/>
        </w:numPr>
        <w:tabs>
          <w:tab w:val="left" w:pos="993"/>
        </w:tabs>
        <w:spacing w:after="0" w:line="240" w:lineRule="auto"/>
        <w:ind w:left="0" w:firstLine="709"/>
        <w:jc w:val="both"/>
        <w:rPr>
          <w:rFonts w:ascii="Arial Narrow" w:hAnsi="Arial Narrow"/>
          <w:bCs/>
          <w:color w:val="3A003A"/>
          <w:sz w:val="28"/>
          <w:szCs w:val="28"/>
          <w:lang w:val="ro-RO"/>
        </w:rPr>
      </w:pPr>
      <w:r w:rsidRPr="00705C8A">
        <w:rPr>
          <w:rFonts w:ascii="Arial Narrow" w:hAnsi="Arial Narrow"/>
          <w:bCs/>
          <w:color w:val="3A003A"/>
          <w:sz w:val="28"/>
          <w:szCs w:val="28"/>
          <w:lang w:val="ro-RO"/>
        </w:rPr>
        <w:t xml:space="preserve">Demarare proiectare şi începere </w:t>
      </w:r>
      <w:r w:rsidR="009A66D4" w:rsidRPr="00705C8A">
        <w:rPr>
          <w:rFonts w:ascii="Arial Narrow" w:hAnsi="Arial Narrow"/>
          <w:bCs/>
          <w:color w:val="3A003A"/>
          <w:sz w:val="28"/>
          <w:szCs w:val="28"/>
          <w:lang w:val="ro-RO"/>
        </w:rPr>
        <w:t>execuție</w:t>
      </w:r>
      <w:r w:rsidRPr="00705C8A">
        <w:rPr>
          <w:rFonts w:ascii="Arial Narrow" w:hAnsi="Arial Narrow"/>
          <w:bCs/>
          <w:color w:val="3A003A"/>
          <w:sz w:val="28"/>
          <w:szCs w:val="28"/>
          <w:lang w:val="ro-RO"/>
        </w:rPr>
        <w:t xml:space="preserve"> </w:t>
      </w:r>
      <w:r w:rsidR="009A66D4" w:rsidRPr="00705C8A">
        <w:rPr>
          <w:rFonts w:ascii="Arial Narrow" w:hAnsi="Arial Narrow"/>
          <w:bCs/>
          <w:color w:val="3A003A"/>
          <w:sz w:val="28"/>
          <w:szCs w:val="28"/>
          <w:lang w:val="ro-RO"/>
        </w:rPr>
        <w:t>branșament</w:t>
      </w:r>
      <w:r w:rsidRPr="00705C8A">
        <w:rPr>
          <w:rFonts w:ascii="Arial Narrow" w:hAnsi="Arial Narrow"/>
          <w:bCs/>
          <w:color w:val="3A003A"/>
          <w:sz w:val="28"/>
          <w:szCs w:val="28"/>
          <w:lang w:val="ro-RO"/>
        </w:rPr>
        <w:t xml:space="preserve"> apă la obiectivul de </w:t>
      </w:r>
      <w:r w:rsidR="009A66D4" w:rsidRPr="00705C8A">
        <w:rPr>
          <w:rFonts w:ascii="Arial Narrow" w:hAnsi="Arial Narrow"/>
          <w:bCs/>
          <w:color w:val="3A003A"/>
          <w:sz w:val="28"/>
          <w:szCs w:val="28"/>
          <w:lang w:val="ro-RO"/>
        </w:rPr>
        <w:t>investiții</w:t>
      </w:r>
      <w:r w:rsidRPr="00705C8A">
        <w:rPr>
          <w:rFonts w:ascii="Arial Narrow" w:hAnsi="Arial Narrow"/>
          <w:bCs/>
          <w:color w:val="3A003A"/>
          <w:sz w:val="28"/>
          <w:szCs w:val="28"/>
          <w:lang w:val="ro-RO"/>
        </w:rPr>
        <w:t xml:space="preserve"> „Sediu Parchet de pe lângă Judecătoria T</w:t>
      </w:r>
      <w:r w:rsidR="00807A6A">
        <w:rPr>
          <w:rFonts w:ascii="Arial Narrow" w:hAnsi="Arial Narrow"/>
          <w:bCs/>
          <w:color w:val="3A003A"/>
          <w:sz w:val="28"/>
          <w:szCs w:val="28"/>
          <w:lang w:val="ro-RO"/>
        </w:rPr>
        <w:t xml:space="preserve">ârgu </w:t>
      </w:r>
      <w:r w:rsidRPr="00705C8A">
        <w:rPr>
          <w:rFonts w:ascii="Arial Narrow" w:hAnsi="Arial Narrow"/>
          <w:bCs/>
          <w:color w:val="3A003A"/>
          <w:sz w:val="28"/>
          <w:szCs w:val="28"/>
          <w:lang w:val="ro-RO"/>
        </w:rPr>
        <w:t xml:space="preserve">Jiu, care se derulează prin S.C.C.N.I. S.A.”- 296 mii lei; </w:t>
      </w:r>
    </w:p>
    <w:p w14:paraId="270F802E" w14:textId="77777777" w:rsidR="00363D28" w:rsidRPr="00705C8A" w:rsidRDefault="00363D28" w:rsidP="00D73011">
      <w:pPr>
        <w:pStyle w:val="ListParagraph"/>
        <w:numPr>
          <w:ilvl w:val="0"/>
          <w:numId w:val="11"/>
        </w:numPr>
        <w:tabs>
          <w:tab w:val="left" w:pos="993"/>
        </w:tabs>
        <w:spacing w:after="0" w:line="240" w:lineRule="auto"/>
        <w:ind w:left="0" w:firstLine="709"/>
        <w:jc w:val="both"/>
        <w:rPr>
          <w:rFonts w:ascii="Arial Narrow" w:hAnsi="Arial Narrow"/>
          <w:bCs/>
          <w:color w:val="3A003A"/>
          <w:sz w:val="28"/>
          <w:szCs w:val="28"/>
          <w:lang w:val="ro-RO"/>
        </w:rPr>
      </w:pPr>
      <w:r w:rsidRPr="00705C8A">
        <w:rPr>
          <w:rFonts w:ascii="Arial Narrow" w:hAnsi="Arial Narrow"/>
          <w:bCs/>
          <w:color w:val="3A003A"/>
          <w:sz w:val="28"/>
          <w:szCs w:val="28"/>
          <w:lang w:val="ro-RO"/>
        </w:rPr>
        <w:t xml:space="preserve">Actualizare proiect tehnic la </w:t>
      </w:r>
      <w:r w:rsidR="009A66D4" w:rsidRPr="00705C8A">
        <w:rPr>
          <w:rFonts w:ascii="Arial Narrow" w:hAnsi="Arial Narrow"/>
          <w:bCs/>
          <w:color w:val="3A003A"/>
          <w:sz w:val="28"/>
          <w:szCs w:val="28"/>
          <w:lang w:val="ro-RO"/>
        </w:rPr>
        <w:t>investițiile</w:t>
      </w:r>
      <w:r w:rsidRPr="00705C8A">
        <w:rPr>
          <w:rFonts w:ascii="Arial Narrow" w:hAnsi="Arial Narrow"/>
          <w:bCs/>
          <w:color w:val="3A003A"/>
          <w:sz w:val="28"/>
          <w:szCs w:val="28"/>
          <w:lang w:val="ro-RO"/>
        </w:rPr>
        <w:t xml:space="preserve"> </w:t>
      </w:r>
      <w:r w:rsidR="00B663F4">
        <w:rPr>
          <w:rFonts w:ascii="Arial Narrow" w:hAnsi="Arial Narrow"/>
          <w:bCs/>
          <w:color w:val="3A003A"/>
          <w:sz w:val="28"/>
          <w:szCs w:val="28"/>
          <w:lang w:val="ro-RO"/>
        </w:rPr>
        <w:t>„</w:t>
      </w:r>
      <w:r w:rsidRPr="00705C8A">
        <w:rPr>
          <w:rFonts w:ascii="Arial Narrow" w:hAnsi="Arial Narrow"/>
          <w:bCs/>
          <w:color w:val="3A003A"/>
          <w:sz w:val="28"/>
          <w:szCs w:val="28"/>
          <w:lang w:val="ro-RO"/>
        </w:rPr>
        <w:t xml:space="preserve">Sediu Parchet de pe lângă Tribunalul Ilfov </w:t>
      </w:r>
      <w:r w:rsidR="00B663F4" w:rsidRPr="00705C8A">
        <w:rPr>
          <w:rFonts w:ascii="Arial Narrow" w:hAnsi="Arial Narrow"/>
          <w:bCs/>
          <w:color w:val="3A003A"/>
          <w:sz w:val="28"/>
          <w:szCs w:val="28"/>
          <w:lang w:val="ro-RO"/>
        </w:rPr>
        <w:t>și</w:t>
      </w:r>
      <w:r w:rsidRPr="00705C8A">
        <w:rPr>
          <w:rFonts w:ascii="Arial Narrow" w:hAnsi="Arial Narrow"/>
          <w:bCs/>
          <w:color w:val="3A003A"/>
          <w:sz w:val="28"/>
          <w:szCs w:val="28"/>
          <w:lang w:val="ro-RO"/>
        </w:rPr>
        <w:t xml:space="preserve"> Judecătoria Buftea” </w:t>
      </w:r>
      <w:r w:rsidR="00B663F4" w:rsidRPr="00705C8A">
        <w:rPr>
          <w:rFonts w:ascii="Arial Narrow" w:hAnsi="Arial Narrow"/>
          <w:bCs/>
          <w:color w:val="3A003A"/>
          <w:sz w:val="28"/>
          <w:szCs w:val="28"/>
          <w:lang w:val="ro-RO"/>
        </w:rPr>
        <w:t>și</w:t>
      </w:r>
      <w:r w:rsidRPr="00705C8A">
        <w:rPr>
          <w:rFonts w:ascii="Arial Narrow" w:hAnsi="Arial Narrow"/>
          <w:bCs/>
          <w:color w:val="3A003A"/>
          <w:sz w:val="28"/>
          <w:szCs w:val="28"/>
          <w:lang w:val="ro-RO"/>
        </w:rPr>
        <w:t xml:space="preserve"> </w:t>
      </w:r>
      <w:r w:rsidR="00B663F4">
        <w:rPr>
          <w:rFonts w:ascii="Arial Narrow" w:hAnsi="Arial Narrow"/>
          <w:bCs/>
          <w:color w:val="3A003A"/>
          <w:sz w:val="28"/>
          <w:szCs w:val="28"/>
          <w:lang w:val="ro-RO"/>
        </w:rPr>
        <w:t>„</w:t>
      </w:r>
      <w:r w:rsidRPr="00705C8A">
        <w:rPr>
          <w:rFonts w:ascii="Arial Narrow" w:hAnsi="Arial Narrow"/>
          <w:bCs/>
          <w:color w:val="3A003A"/>
          <w:sz w:val="28"/>
          <w:szCs w:val="28"/>
          <w:lang w:val="ro-RO"/>
        </w:rPr>
        <w:t>Sediu Parchet de pe lângă Judecătoria T</w:t>
      </w:r>
      <w:r w:rsidR="00B663F4">
        <w:rPr>
          <w:rFonts w:ascii="Arial Narrow" w:hAnsi="Arial Narrow"/>
          <w:bCs/>
          <w:color w:val="3A003A"/>
          <w:sz w:val="28"/>
          <w:szCs w:val="28"/>
          <w:lang w:val="ro-RO"/>
        </w:rPr>
        <w:t>ârgu</w:t>
      </w:r>
      <w:r w:rsidRPr="00705C8A">
        <w:rPr>
          <w:rFonts w:ascii="Arial Narrow" w:hAnsi="Arial Narrow"/>
          <w:bCs/>
          <w:color w:val="3A003A"/>
          <w:sz w:val="28"/>
          <w:szCs w:val="28"/>
          <w:lang w:val="ro-RO"/>
        </w:rPr>
        <w:t xml:space="preserve"> </w:t>
      </w:r>
      <w:r w:rsidR="00B663F4" w:rsidRPr="00705C8A">
        <w:rPr>
          <w:rFonts w:ascii="Arial Narrow" w:hAnsi="Arial Narrow"/>
          <w:bCs/>
          <w:color w:val="3A003A"/>
          <w:sz w:val="28"/>
          <w:szCs w:val="28"/>
          <w:lang w:val="ro-RO"/>
        </w:rPr>
        <w:t>Mureș</w:t>
      </w:r>
      <w:r w:rsidRPr="00705C8A">
        <w:rPr>
          <w:rFonts w:ascii="Arial Narrow" w:hAnsi="Arial Narrow"/>
          <w:bCs/>
          <w:color w:val="3A003A"/>
          <w:sz w:val="28"/>
          <w:szCs w:val="28"/>
          <w:lang w:val="ro-RO"/>
        </w:rPr>
        <w:t>” – 46 mii lei</w:t>
      </w:r>
      <w:r w:rsidR="00B663F4">
        <w:rPr>
          <w:rFonts w:ascii="Arial Narrow" w:hAnsi="Arial Narrow"/>
          <w:bCs/>
          <w:color w:val="3A003A"/>
          <w:sz w:val="28"/>
          <w:szCs w:val="28"/>
          <w:lang w:val="ro-RO"/>
        </w:rPr>
        <w:t>;</w:t>
      </w:r>
    </w:p>
    <w:p w14:paraId="18B52AB2" w14:textId="77777777" w:rsidR="00363D28" w:rsidRPr="00363D28" w:rsidRDefault="00363D28" w:rsidP="00D73011">
      <w:pPr>
        <w:numPr>
          <w:ilvl w:val="0"/>
          <w:numId w:val="5"/>
        </w:numPr>
        <w:tabs>
          <w:tab w:val="left" w:pos="993"/>
        </w:tabs>
        <w:ind w:left="0" w:firstLine="709"/>
        <w:jc w:val="both"/>
        <w:rPr>
          <w:rFonts w:ascii="Arial Narrow" w:hAnsi="Arial Narrow"/>
          <w:bCs/>
          <w:color w:val="3A003A"/>
          <w:sz w:val="28"/>
          <w:szCs w:val="28"/>
          <w:lang w:eastAsia="en-US"/>
        </w:rPr>
      </w:pPr>
      <w:r w:rsidRPr="00363D28">
        <w:rPr>
          <w:rFonts w:ascii="Arial Narrow" w:hAnsi="Arial Narrow"/>
          <w:bCs/>
          <w:color w:val="3A003A"/>
          <w:sz w:val="28"/>
          <w:szCs w:val="28"/>
          <w:lang w:eastAsia="en-US"/>
        </w:rPr>
        <w:t xml:space="preserve">Realizarea </w:t>
      </w:r>
      <w:r w:rsidR="009A66D4" w:rsidRPr="00363D28">
        <w:rPr>
          <w:rFonts w:ascii="Arial Narrow" w:hAnsi="Arial Narrow"/>
          <w:bCs/>
          <w:color w:val="3A003A"/>
          <w:sz w:val="28"/>
          <w:szCs w:val="28"/>
          <w:lang w:eastAsia="en-US"/>
        </w:rPr>
        <w:t>împrejmuirii</w:t>
      </w:r>
      <w:r w:rsidRPr="00363D28">
        <w:rPr>
          <w:rFonts w:ascii="Arial Narrow" w:hAnsi="Arial Narrow"/>
          <w:bCs/>
          <w:color w:val="3A003A"/>
          <w:sz w:val="28"/>
          <w:szCs w:val="28"/>
          <w:lang w:eastAsia="en-US"/>
        </w:rPr>
        <w:t xml:space="preserve"> unui teren adiacent sediului DIICOT situat în București, str. Sf. Vineri nr. 33, sector 3  - 81 mii lei</w:t>
      </w:r>
      <w:r w:rsidR="00B663F4">
        <w:rPr>
          <w:rFonts w:ascii="Arial Narrow" w:hAnsi="Arial Narrow"/>
          <w:bCs/>
          <w:color w:val="3A003A"/>
          <w:sz w:val="28"/>
          <w:szCs w:val="28"/>
          <w:lang w:eastAsia="en-US"/>
        </w:rPr>
        <w:t>;</w:t>
      </w:r>
    </w:p>
    <w:p w14:paraId="7933BB2A" w14:textId="77777777" w:rsidR="00363D28" w:rsidRPr="00363D28" w:rsidRDefault="00363D28" w:rsidP="00D73011">
      <w:pPr>
        <w:numPr>
          <w:ilvl w:val="0"/>
          <w:numId w:val="5"/>
        </w:numPr>
        <w:tabs>
          <w:tab w:val="left" w:pos="993"/>
        </w:tabs>
        <w:ind w:left="0" w:firstLine="709"/>
        <w:jc w:val="both"/>
        <w:rPr>
          <w:rFonts w:ascii="Arial Narrow" w:hAnsi="Arial Narrow"/>
          <w:bCs/>
          <w:color w:val="3A003A"/>
          <w:sz w:val="28"/>
          <w:szCs w:val="28"/>
          <w:lang w:eastAsia="en-US"/>
        </w:rPr>
      </w:pPr>
      <w:r w:rsidRPr="00363D28">
        <w:rPr>
          <w:rFonts w:ascii="Arial Narrow" w:hAnsi="Arial Narrow"/>
          <w:bCs/>
          <w:color w:val="3A003A"/>
          <w:sz w:val="28"/>
          <w:szCs w:val="28"/>
          <w:lang w:eastAsia="en-US"/>
        </w:rPr>
        <w:t xml:space="preserve">Studii realizate pentru </w:t>
      </w:r>
      <w:r w:rsidR="009A66D4" w:rsidRPr="00363D28">
        <w:rPr>
          <w:rFonts w:ascii="Arial Narrow" w:hAnsi="Arial Narrow"/>
          <w:bCs/>
          <w:color w:val="3A003A"/>
          <w:sz w:val="28"/>
          <w:szCs w:val="28"/>
          <w:lang w:eastAsia="en-US"/>
        </w:rPr>
        <w:t>investiție</w:t>
      </w:r>
      <w:r w:rsidRPr="00363D28">
        <w:rPr>
          <w:rFonts w:ascii="Arial Narrow" w:hAnsi="Arial Narrow"/>
          <w:bCs/>
          <w:color w:val="3A003A"/>
          <w:sz w:val="28"/>
          <w:szCs w:val="28"/>
          <w:lang w:eastAsia="en-US"/>
        </w:rPr>
        <w:t xml:space="preserve"> </w:t>
      </w:r>
      <w:r w:rsidR="00B663F4">
        <w:rPr>
          <w:rFonts w:ascii="Arial Narrow" w:hAnsi="Arial Narrow"/>
          <w:bCs/>
          <w:color w:val="3A003A"/>
          <w:sz w:val="28"/>
          <w:szCs w:val="28"/>
          <w:lang w:eastAsia="en-US"/>
        </w:rPr>
        <w:t>„</w:t>
      </w:r>
      <w:r w:rsidRPr="00363D28">
        <w:rPr>
          <w:rFonts w:ascii="Arial Narrow" w:hAnsi="Arial Narrow"/>
          <w:bCs/>
          <w:color w:val="3A003A"/>
          <w:sz w:val="28"/>
          <w:szCs w:val="28"/>
          <w:lang w:eastAsia="en-US"/>
        </w:rPr>
        <w:t>Sediu Parchet de pe lângă Tribunalul Harghita</w:t>
      </w:r>
      <w:r w:rsidR="00B663F4">
        <w:rPr>
          <w:rFonts w:ascii="Arial Narrow" w:hAnsi="Arial Narrow"/>
          <w:bCs/>
          <w:color w:val="3A003A"/>
          <w:sz w:val="28"/>
          <w:szCs w:val="28"/>
          <w:lang w:eastAsia="en-US"/>
        </w:rPr>
        <w:t>”</w:t>
      </w:r>
      <w:r w:rsidRPr="00363D28">
        <w:rPr>
          <w:rFonts w:ascii="Arial Narrow" w:hAnsi="Arial Narrow"/>
          <w:bCs/>
          <w:color w:val="3A003A"/>
          <w:sz w:val="28"/>
          <w:szCs w:val="28"/>
          <w:lang w:eastAsia="en-US"/>
        </w:rPr>
        <w:t xml:space="preserve"> – 205 mii lei</w:t>
      </w:r>
      <w:r w:rsidR="00B663F4">
        <w:rPr>
          <w:rFonts w:ascii="Arial Narrow" w:hAnsi="Arial Narrow"/>
          <w:bCs/>
          <w:color w:val="3A003A"/>
          <w:sz w:val="28"/>
          <w:szCs w:val="28"/>
          <w:lang w:eastAsia="en-US"/>
        </w:rPr>
        <w:t>.</w:t>
      </w:r>
    </w:p>
    <w:p w14:paraId="50A0258E" w14:textId="77777777" w:rsidR="00363D28" w:rsidRPr="00363D28" w:rsidRDefault="00363D28" w:rsidP="00BE0F4A">
      <w:pPr>
        <w:ind w:firstLine="709"/>
        <w:jc w:val="both"/>
        <w:rPr>
          <w:rFonts w:ascii="Arial Narrow" w:hAnsi="Arial Narrow"/>
          <w:bCs/>
          <w:color w:val="3A003A"/>
          <w:sz w:val="28"/>
          <w:szCs w:val="28"/>
          <w:lang w:eastAsia="en-US"/>
        </w:rPr>
      </w:pPr>
    </w:p>
    <w:p w14:paraId="2ACD969F" w14:textId="77777777" w:rsidR="00363D28" w:rsidRPr="00363D28" w:rsidRDefault="00363D28" w:rsidP="00393FAC">
      <w:pPr>
        <w:ind w:firstLine="709"/>
        <w:jc w:val="both"/>
        <w:rPr>
          <w:rFonts w:ascii="Arial Narrow" w:hAnsi="Arial Narrow"/>
          <w:bCs/>
          <w:color w:val="3A003A"/>
          <w:sz w:val="28"/>
          <w:szCs w:val="28"/>
          <w:lang w:eastAsia="en-US"/>
        </w:rPr>
      </w:pPr>
      <w:r w:rsidRPr="00363D28">
        <w:rPr>
          <w:rFonts w:ascii="Arial Narrow" w:hAnsi="Arial Narrow"/>
          <w:bCs/>
          <w:color w:val="3A003A"/>
          <w:sz w:val="28"/>
          <w:szCs w:val="28"/>
          <w:lang w:eastAsia="en-US"/>
        </w:rPr>
        <w:t xml:space="preserve">La </w:t>
      </w:r>
      <w:r w:rsidRPr="00363D28">
        <w:rPr>
          <w:rFonts w:ascii="Arial Narrow" w:hAnsi="Arial Narrow"/>
          <w:b/>
          <w:bCs/>
          <w:color w:val="3A003A"/>
          <w:sz w:val="28"/>
          <w:szCs w:val="28"/>
          <w:lang w:eastAsia="en-US"/>
        </w:rPr>
        <w:t xml:space="preserve">art. 71.03 </w:t>
      </w:r>
      <w:r w:rsidR="00830CC5">
        <w:rPr>
          <w:rFonts w:ascii="Arial Narrow" w:hAnsi="Arial Narrow"/>
          <w:b/>
          <w:bCs/>
          <w:color w:val="3A003A"/>
          <w:sz w:val="28"/>
          <w:szCs w:val="28"/>
          <w:lang w:eastAsia="en-US"/>
        </w:rPr>
        <w:t>„</w:t>
      </w:r>
      <w:r w:rsidRPr="00363D28">
        <w:rPr>
          <w:rFonts w:ascii="Arial Narrow" w:hAnsi="Arial Narrow"/>
          <w:b/>
          <w:bCs/>
          <w:i/>
          <w:color w:val="3A003A"/>
          <w:sz w:val="28"/>
          <w:szCs w:val="28"/>
          <w:lang w:eastAsia="en-US"/>
        </w:rPr>
        <w:t>Reparații capitale aferente activelor fixe</w:t>
      </w:r>
      <w:r w:rsidRPr="00363D28">
        <w:rPr>
          <w:rFonts w:ascii="Arial Narrow" w:hAnsi="Arial Narrow"/>
          <w:b/>
          <w:bCs/>
          <w:color w:val="3A003A"/>
          <w:sz w:val="28"/>
          <w:szCs w:val="28"/>
          <w:lang w:eastAsia="en-US"/>
        </w:rPr>
        <w:t>”</w:t>
      </w:r>
      <w:r w:rsidRPr="00363D28">
        <w:rPr>
          <w:rFonts w:ascii="Arial Narrow" w:hAnsi="Arial Narrow"/>
          <w:bCs/>
          <w:color w:val="3A003A"/>
          <w:sz w:val="28"/>
          <w:szCs w:val="28"/>
          <w:lang w:eastAsia="en-US"/>
        </w:rPr>
        <w:t xml:space="preserve">, Ministerului Public i-a fost alocat un buget inițial în valoare de </w:t>
      </w:r>
      <w:r w:rsidRPr="00363D28">
        <w:rPr>
          <w:rFonts w:ascii="Arial Narrow" w:hAnsi="Arial Narrow"/>
          <w:b/>
          <w:bCs/>
          <w:color w:val="3A003A"/>
          <w:sz w:val="28"/>
          <w:szCs w:val="28"/>
          <w:lang w:eastAsia="en-US"/>
        </w:rPr>
        <w:t xml:space="preserve">10.100 mii lei </w:t>
      </w:r>
      <w:r w:rsidRPr="00363D28">
        <w:rPr>
          <w:rFonts w:ascii="Arial Narrow" w:hAnsi="Arial Narrow"/>
          <w:bCs/>
          <w:color w:val="3A003A"/>
          <w:sz w:val="28"/>
          <w:szCs w:val="28"/>
          <w:lang w:eastAsia="en-US"/>
        </w:rPr>
        <w:t>credite de angajament și credite bugetare, cel final fiind 9.117 mii lei credite de angajament si 8.884 credite bugetare.</w:t>
      </w:r>
    </w:p>
    <w:p w14:paraId="2C182A07" w14:textId="77777777" w:rsidR="00363D28" w:rsidRPr="00363D28" w:rsidRDefault="00363D28" w:rsidP="00393FAC">
      <w:pPr>
        <w:ind w:firstLine="709"/>
        <w:jc w:val="both"/>
        <w:rPr>
          <w:rFonts w:ascii="Arial Narrow" w:hAnsi="Arial Narrow"/>
          <w:bCs/>
          <w:color w:val="3A003A"/>
          <w:sz w:val="28"/>
          <w:szCs w:val="28"/>
          <w:lang w:eastAsia="en-US"/>
        </w:rPr>
      </w:pPr>
      <w:r w:rsidRPr="00363D28">
        <w:rPr>
          <w:rFonts w:ascii="Arial Narrow" w:hAnsi="Arial Narrow"/>
          <w:bCs/>
          <w:color w:val="3A003A"/>
          <w:sz w:val="28"/>
          <w:szCs w:val="28"/>
          <w:lang w:eastAsia="en-US"/>
        </w:rPr>
        <w:lastRenderedPageBreak/>
        <w:t xml:space="preserve">În cursul anului 2024, în limita fondurilor alocate au fost derulate lucrări cât și contracte pentru proiectare astfel: </w:t>
      </w:r>
    </w:p>
    <w:p w14:paraId="36112755" w14:textId="77777777" w:rsidR="00363D28" w:rsidRPr="00700D2A" w:rsidRDefault="00363D28" w:rsidP="00D73011">
      <w:pPr>
        <w:pStyle w:val="ListParagraph"/>
        <w:numPr>
          <w:ilvl w:val="0"/>
          <w:numId w:val="5"/>
        </w:numPr>
        <w:tabs>
          <w:tab w:val="left" w:pos="993"/>
        </w:tabs>
        <w:ind w:hanging="11"/>
        <w:jc w:val="both"/>
        <w:rPr>
          <w:rFonts w:ascii="Arial Narrow" w:hAnsi="Arial Narrow"/>
          <w:b/>
          <w:bCs/>
          <w:color w:val="3A003A"/>
          <w:sz w:val="28"/>
          <w:szCs w:val="28"/>
        </w:rPr>
      </w:pPr>
      <w:r w:rsidRPr="00700D2A">
        <w:rPr>
          <w:rFonts w:ascii="Arial Narrow" w:hAnsi="Arial Narrow"/>
          <w:b/>
          <w:bCs/>
          <w:color w:val="3A003A"/>
          <w:sz w:val="28"/>
          <w:szCs w:val="28"/>
        </w:rPr>
        <w:t xml:space="preserve">Finalizare lucrări: </w:t>
      </w:r>
    </w:p>
    <w:p w14:paraId="4B1ECB15" w14:textId="77777777" w:rsidR="00363D28" w:rsidRPr="0001021E" w:rsidRDefault="00363D28" w:rsidP="00D73011">
      <w:pPr>
        <w:pStyle w:val="ListParagraph"/>
        <w:numPr>
          <w:ilvl w:val="0"/>
          <w:numId w:val="12"/>
        </w:numPr>
        <w:tabs>
          <w:tab w:val="left" w:pos="993"/>
        </w:tabs>
        <w:spacing w:after="160"/>
        <w:jc w:val="both"/>
        <w:rPr>
          <w:rFonts w:ascii="Arial Narrow" w:hAnsi="Arial Narrow"/>
          <w:bCs/>
          <w:color w:val="3A003A"/>
          <w:sz w:val="28"/>
          <w:szCs w:val="28"/>
          <w:lang w:val="ro-RO"/>
        </w:rPr>
      </w:pPr>
      <w:r w:rsidRPr="0001021E">
        <w:rPr>
          <w:rFonts w:ascii="Arial Narrow" w:hAnsi="Arial Narrow"/>
          <w:bCs/>
          <w:color w:val="3A003A"/>
          <w:sz w:val="28"/>
          <w:szCs w:val="28"/>
          <w:lang w:val="ro-RO"/>
        </w:rPr>
        <w:t>Reparație capitală sediu Parchet de pe lângă Judecătoria Huşi</w:t>
      </w:r>
      <w:r w:rsidR="00700D2A" w:rsidRPr="0001021E">
        <w:rPr>
          <w:rFonts w:ascii="Arial Narrow" w:hAnsi="Arial Narrow"/>
          <w:bCs/>
          <w:color w:val="3A003A"/>
          <w:sz w:val="28"/>
          <w:szCs w:val="28"/>
          <w:lang w:val="ro-RO"/>
        </w:rPr>
        <w:t xml:space="preserve">   </w:t>
      </w:r>
      <w:r w:rsidR="0001021E" w:rsidRPr="0001021E">
        <w:rPr>
          <w:rFonts w:ascii="Arial Narrow" w:hAnsi="Arial Narrow"/>
          <w:bCs/>
          <w:color w:val="3A003A"/>
          <w:sz w:val="28"/>
          <w:szCs w:val="28"/>
          <w:lang w:val="ro-RO"/>
        </w:rPr>
        <w:t xml:space="preserve"> </w:t>
      </w:r>
      <w:r w:rsidRPr="0001021E">
        <w:rPr>
          <w:rFonts w:ascii="Arial Narrow" w:hAnsi="Arial Narrow"/>
          <w:bCs/>
          <w:color w:val="3A003A"/>
          <w:sz w:val="28"/>
          <w:szCs w:val="28"/>
          <w:lang w:val="ro-RO"/>
        </w:rPr>
        <w:t>- 2.110 mii lei;</w:t>
      </w:r>
    </w:p>
    <w:p w14:paraId="7761D159" w14:textId="77777777" w:rsidR="00700D2A" w:rsidRPr="0001021E" w:rsidRDefault="00363D28" w:rsidP="00D73011">
      <w:pPr>
        <w:pStyle w:val="ListParagraph"/>
        <w:numPr>
          <w:ilvl w:val="0"/>
          <w:numId w:val="12"/>
        </w:numPr>
        <w:tabs>
          <w:tab w:val="left" w:pos="993"/>
        </w:tabs>
        <w:spacing w:after="160"/>
        <w:jc w:val="both"/>
        <w:rPr>
          <w:rFonts w:ascii="Arial Narrow" w:hAnsi="Arial Narrow"/>
          <w:bCs/>
          <w:color w:val="3A003A"/>
          <w:sz w:val="28"/>
          <w:szCs w:val="28"/>
          <w:lang w:val="ro-RO"/>
        </w:rPr>
      </w:pPr>
      <w:r w:rsidRPr="0001021E">
        <w:rPr>
          <w:rFonts w:ascii="Arial Narrow" w:hAnsi="Arial Narrow"/>
          <w:bCs/>
          <w:color w:val="3A003A"/>
          <w:sz w:val="28"/>
          <w:szCs w:val="28"/>
          <w:lang w:val="ro-RO"/>
        </w:rPr>
        <w:t xml:space="preserve">Sistem de ventiloconvectori şi chiller la Parchetul de pe lângă Tribunalul Arad </w:t>
      </w:r>
    </w:p>
    <w:p w14:paraId="7EA932AC" w14:textId="77777777" w:rsidR="00363D28" w:rsidRPr="0001021E" w:rsidRDefault="00700D2A" w:rsidP="00700D2A">
      <w:pPr>
        <w:pStyle w:val="ListParagraph"/>
        <w:tabs>
          <w:tab w:val="left" w:pos="993"/>
        </w:tabs>
        <w:spacing w:after="160"/>
        <w:ind w:left="1069"/>
        <w:jc w:val="both"/>
        <w:rPr>
          <w:rFonts w:ascii="Arial Narrow" w:hAnsi="Arial Narrow"/>
          <w:bCs/>
          <w:color w:val="3A003A"/>
          <w:sz w:val="28"/>
          <w:szCs w:val="28"/>
          <w:lang w:val="ro-RO"/>
        </w:rPr>
      </w:pPr>
      <w:r w:rsidRPr="0001021E">
        <w:rPr>
          <w:rFonts w:ascii="Arial Narrow" w:hAnsi="Arial Narrow"/>
          <w:bCs/>
          <w:color w:val="3A003A"/>
          <w:sz w:val="28"/>
          <w:szCs w:val="28"/>
          <w:lang w:val="ro-RO"/>
        </w:rPr>
        <w:t xml:space="preserve">                                                                                                           </w:t>
      </w:r>
      <w:r w:rsidR="00363D28" w:rsidRPr="0001021E">
        <w:rPr>
          <w:rFonts w:ascii="Arial Narrow" w:hAnsi="Arial Narrow"/>
          <w:bCs/>
          <w:color w:val="3A003A"/>
          <w:sz w:val="28"/>
          <w:szCs w:val="28"/>
          <w:lang w:val="ro-RO"/>
        </w:rPr>
        <w:t xml:space="preserve">- </w:t>
      </w:r>
      <w:r w:rsidR="00927260">
        <w:rPr>
          <w:rFonts w:ascii="Arial Narrow" w:hAnsi="Arial Narrow"/>
          <w:bCs/>
          <w:color w:val="3A003A"/>
          <w:sz w:val="28"/>
          <w:szCs w:val="28"/>
          <w:lang w:val="ro-RO"/>
        </w:rPr>
        <w:t xml:space="preserve">   </w:t>
      </w:r>
      <w:r w:rsidR="00363D28" w:rsidRPr="0001021E">
        <w:rPr>
          <w:rFonts w:ascii="Arial Narrow" w:hAnsi="Arial Narrow"/>
          <w:bCs/>
          <w:color w:val="3A003A"/>
          <w:sz w:val="28"/>
          <w:szCs w:val="28"/>
          <w:lang w:val="ro-RO"/>
        </w:rPr>
        <w:t xml:space="preserve">665 mii lei </w:t>
      </w:r>
    </w:p>
    <w:p w14:paraId="3C09EDB1" w14:textId="77777777" w:rsidR="00363D28" w:rsidRPr="0001021E" w:rsidRDefault="00363D28" w:rsidP="00D73011">
      <w:pPr>
        <w:pStyle w:val="ListParagraph"/>
        <w:numPr>
          <w:ilvl w:val="0"/>
          <w:numId w:val="12"/>
        </w:numPr>
        <w:tabs>
          <w:tab w:val="left" w:pos="993"/>
        </w:tabs>
        <w:spacing w:after="160"/>
        <w:jc w:val="both"/>
        <w:rPr>
          <w:rFonts w:ascii="Arial Narrow" w:hAnsi="Arial Narrow"/>
          <w:bCs/>
          <w:color w:val="3A003A"/>
          <w:sz w:val="28"/>
          <w:szCs w:val="28"/>
          <w:lang w:val="ro-RO"/>
        </w:rPr>
      </w:pPr>
      <w:r w:rsidRPr="0001021E">
        <w:rPr>
          <w:rFonts w:ascii="Arial Narrow" w:hAnsi="Arial Narrow"/>
          <w:bCs/>
          <w:color w:val="3A003A"/>
          <w:sz w:val="28"/>
          <w:szCs w:val="28"/>
          <w:lang w:val="ro-RO"/>
        </w:rPr>
        <w:t>Reparație capital</w:t>
      </w:r>
      <w:r w:rsidR="0001021E">
        <w:rPr>
          <w:rFonts w:ascii="Arial Narrow" w:hAnsi="Arial Narrow"/>
          <w:bCs/>
          <w:color w:val="3A003A"/>
          <w:sz w:val="28"/>
          <w:szCs w:val="28"/>
          <w:lang w:val="ro-RO"/>
        </w:rPr>
        <w:t>ă</w:t>
      </w:r>
      <w:r w:rsidRPr="0001021E">
        <w:rPr>
          <w:rFonts w:ascii="Arial Narrow" w:hAnsi="Arial Narrow"/>
          <w:bCs/>
          <w:color w:val="3A003A"/>
          <w:sz w:val="28"/>
          <w:szCs w:val="28"/>
          <w:lang w:val="ro-RO"/>
        </w:rPr>
        <w:t xml:space="preserve"> ascensor la sediu PÎCCJ </w:t>
      </w:r>
      <w:r w:rsidRPr="0001021E">
        <w:rPr>
          <w:rFonts w:ascii="Arial Narrow" w:hAnsi="Arial Narrow"/>
          <w:bCs/>
          <w:color w:val="3A003A"/>
          <w:sz w:val="28"/>
          <w:szCs w:val="28"/>
          <w:lang w:val="ro-RO"/>
        </w:rPr>
        <w:tab/>
      </w:r>
      <w:r w:rsidRPr="0001021E">
        <w:rPr>
          <w:rFonts w:ascii="Arial Narrow" w:hAnsi="Arial Narrow"/>
          <w:bCs/>
          <w:color w:val="3A003A"/>
          <w:sz w:val="28"/>
          <w:szCs w:val="28"/>
          <w:lang w:val="ro-RO"/>
        </w:rPr>
        <w:tab/>
      </w:r>
      <w:r w:rsidRPr="0001021E">
        <w:rPr>
          <w:rFonts w:ascii="Arial Narrow" w:hAnsi="Arial Narrow"/>
          <w:bCs/>
          <w:color w:val="3A003A"/>
          <w:sz w:val="28"/>
          <w:szCs w:val="28"/>
          <w:lang w:val="ro-RO"/>
        </w:rPr>
        <w:tab/>
      </w:r>
      <w:r w:rsidRPr="0001021E">
        <w:rPr>
          <w:rFonts w:ascii="Arial Narrow" w:hAnsi="Arial Narrow"/>
          <w:bCs/>
          <w:color w:val="3A003A"/>
          <w:sz w:val="28"/>
          <w:szCs w:val="28"/>
          <w:lang w:val="ro-RO"/>
        </w:rPr>
        <w:tab/>
        <w:t xml:space="preserve">- </w:t>
      </w:r>
      <w:r w:rsidR="00927260">
        <w:rPr>
          <w:rFonts w:ascii="Arial Narrow" w:hAnsi="Arial Narrow"/>
          <w:bCs/>
          <w:color w:val="3A003A"/>
          <w:sz w:val="28"/>
          <w:szCs w:val="28"/>
          <w:lang w:val="ro-RO"/>
        </w:rPr>
        <w:t xml:space="preserve">  </w:t>
      </w:r>
      <w:r w:rsidRPr="0001021E">
        <w:rPr>
          <w:rFonts w:ascii="Arial Narrow" w:hAnsi="Arial Narrow"/>
          <w:bCs/>
          <w:color w:val="3A003A"/>
          <w:sz w:val="28"/>
          <w:szCs w:val="28"/>
          <w:lang w:val="ro-RO"/>
        </w:rPr>
        <w:t xml:space="preserve">131 mii lei </w:t>
      </w:r>
    </w:p>
    <w:p w14:paraId="63F066DB" w14:textId="77777777" w:rsidR="00363D28" w:rsidRPr="0001021E" w:rsidRDefault="00363D28" w:rsidP="00D73011">
      <w:pPr>
        <w:pStyle w:val="ListParagraph"/>
        <w:numPr>
          <w:ilvl w:val="0"/>
          <w:numId w:val="12"/>
        </w:numPr>
        <w:tabs>
          <w:tab w:val="left" w:pos="993"/>
        </w:tabs>
        <w:spacing w:after="160"/>
        <w:jc w:val="both"/>
        <w:rPr>
          <w:rFonts w:ascii="Arial Narrow" w:hAnsi="Arial Narrow"/>
          <w:bCs/>
          <w:color w:val="3A003A"/>
          <w:sz w:val="28"/>
          <w:szCs w:val="28"/>
          <w:lang w:val="ro-RO"/>
        </w:rPr>
      </w:pPr>
      <w:r w:rsidRPr="0001021E">
        <w:rPr>
          <w:rFonts w:ascii="Arial Narrow" w:hAnsi="Arial Narrow"/>
          <w:bCs/>
          <w:color w:val="3A003A"/>
          <w:sz w:val="28"/>
          <w:szCs w:val="28"/>
          <w:lang w:val="ro-RO"/>
        </w:rPr>
        <w:t xml:space="preserve">Instalaţie electrică pe orizontală la  sediu PÎCCJ et. 4 + 5 </w:t>
      </w:r>
      <w:r w:rsidRPr="0001021E">
        <w:rPr>
          <w:rFonts w:ascii="Arial Narrow" w:hAnsi="Arial Narrow"/>
          <w:bCs/>
          <w:color w:val="3A003A"/>
          <w:sz w:val="28"/>
          <w:szCs w:val="28"/>
          <w:lang w:val="ro-RO"/>
        </w:rPr>
        <w:tab/>
      </w:r>
      <w:r w:rsidRPr="0001021E">
        <w:rPr>
          <w:rFonts w:ascii="Arial Narrow" w:hAnsi="Arial Narrow"/>
          <w:bCs/>
          <w:color w:val="3A003A"/>
          <w:sz w:val="28"/>
          <w:szCs w:val="28"/>
          <w:lang w:val="ro-RO"/>
        </w:rPr>
        <w:tab/>
        <w:t xml:space="preserve">- 1.054 mii lei </w:t>
      </w:r>
    </w:p>
    <w:p w14:paraId="18A6CB4F" w14:textId="77777777" w:rsidR="00363D28" w:rsidRPr="0001021E" w:rsidRDefault="00363D28" w:rsidP="00D73011">
      <w:pPr>
        <w:pStyle w:val="ListParagraph"/>
        <w:numPr>
          <w:ilvl w:val="0"/>
          <w:numId w:val="12"/>
        </w:numPr>
        <w:tabs>
          <w:tab w:val="left" w:pos="993"/>
        </w:tabs>
        <w:spacing w:after="160"/>
        <w:jc w:val="both"/>
        <w:rPr>
          <w:rFonts w:ascii="Arial Narrow" w:hAnsi="Arial Narrow"/>
          <w:bCs/>
          <w:color w:val="3A003A"/>
          <w:sz w:val="28"/>
          <w:szCs w:val="28"/>
          <w:lang w:val="ro-RO"/>
        </w:rPr>
      </w:pPr>
      <w:r w:rsidRPr="0001021E">
        <w:rPr>
          <w:rFonts w:ascii="Arial Narrow" w:hAnsi="Arial Narrow"/>
          <w:bCs/>
          <w:color w:val="3A003A"/>
          <w:sz w:val="28"/>
          <w:szCs w:val="28"/>
          <w:lang w:val="ro-RO"/>
        </w:rPr>
        <w:t>Reparație capitală sediu Parchet de pe lângă Judecătoria Zimnicea</w:t>
      </w:r>
      <w:r w:rsidR="00927260">
        <w:rPr>
          <w:rFonts w:ascii="Arial Narrow" w:hAnsi="Arial Narrow"/>
          <w:bCs/>
          <w:color w:val="3A003A"/>
          <w:sz w:val="28"/>
          <w:szCs w:val="28"/>
          <w:lang w:val="ro-RO"/>
        </w:rPr>
        <w:t xml:space="preserve"> </w:t>
      </w:r>
      <w:r w:rsidRPr="0001021E">
        <w:rPr>
          <w:rFonts w:ascii="Arial Narrow" w:hAnsi="Arial Narrow"/>
          <w:bCs/>
          <w:color w:val="3A003A"/>
          <w:sz w:val="28"/>
          <w:szCs w:val="28"/>
          <w:lang w:val="ro-RO"/>
        </w:rPr>
        <w:tab/>
        <w:t>-</w:t>
      </w:r>
      <w:r w:rsidR="00D44DE7">
        <w:rPr>
          <w:rFonts w:ascii="Arial Narrow" w:hAnsi="Arial Narrow"/>
          <w:bCs/>
          <w:color w:val="3A003A"/>
          <w:sz w:val="28"/>
          <w:szCs w:val="28"/>
          <w:lang w:val="ro-RO"/>
        </w:rPr>
        <w:t xml:space="preserve">   </w:t>
      </w:r>
      <w:r w:rsidRPr="0001021E">
        <w:rPr>
          <w:rFonts w:ascii="Arial Narrow" w:hAnsi="Arial Narrow"/>
          <w:bCs/>
          <w:color w:val="3A003A"/>
          <w:sz w:val="28"/>
          <w:szCs w:val="28"/>
          <w:lang w:val="ro-RO"/>
        </w:rPr>
        <w:t xml:space="preserve"> 407 mii lei </w:t>
      </w:r>
    </w:p>
    <w:p w14:paraId="51D250D1" w14:textId="77777777" w:rsidR="00363D28" w:rsidRPr="00AF04C9" w:rsidRDefault="00363D28" w:rsidP="00D73011">
      <w:pPr>
        <w:pStyle w:val="ListParagraph"/>
        <w:numPr>
          <w:ilvl w:val="0"/>
          <w:numId w:val="12"/>
        </w:numPr>
        <w:tabs>
          <w:tab w:val="left" w:pos="993"/>
        </w:tabs>
        <w:spacing w:after="160"/>
        <w:jc w:val="both"/>
        <w:rPr>
          <w:rFonts w:ascii="Arial Narrow" w:hAnsi="Arial Narrow"/>
          <w:bCs/>
          <w:color w:val="3A003A"/>
          <w:sz w:val="28"/>
          <w:szCs w:val="28"/>
          <w:lang w:val="fr-FR"/>
        </w:rPr>
      </w:pPr>
      <w:r w:rsidRPr="0001021E">
        <w:rPr>
          <w:rFonts w:ascii="Arial Narrow" w:hAnsi="Arial Narrow"/>
          <w:bCs/>
          <w:color w:val="3A003A"/>
          <w:sz w:val="28"/>
          <w:szCs w:val="28"/>
          <w:lang w:val="ro-RO"/>
        </w:rPr>
        <w:t>Reparaţie capitală corp B str. Scaune nr. 1 la PT Bucureşti</w:t>
      </w:r>
      <w:r w:rsidRPr="00AF04C9">
        <w:rPr>
          <w:rFonts w:ascii="Arial Narrow" w:hAnsi="Arial Narrow"/>
          <w:bCs/>
          <w:color w:val="3A003A"/>
          <w:sz w:val="28"/>
          <w:szCs w:val="28"/>
          <w:lang w:val="fr-FR"/>
        </w:rPr>
        <w:t xml:space="preserve"> </w:t>
      </w:r>
      <w:r w:rsidRPr="00AF04C9">
        <w:rPr>
          <w:rFonts w:ascii="Arial Narrow" w:hAnsi="Arial Narrow"/>
          <w:bCs/>
          <w:color w:val="3A003A"/>
          <w:sz w:val="28"/>
          <w:szCs w:val="28"/>
          <w:lang w:val="fr-FR"/>
        </w:rPr>
        <w:tab/>
      </w:r>
      <w:r w:rsidRPr="00AF04C9">
        <w:rPr>
          <w:rFonts w:ascii="Arial Narrow" w:hAnsi="Arial Narrow"/>
          <w:bCs/>
          <w:color w:val="3A003A"/>
          <w:sz w:val="28"/>
          <w:szCs w:val="28"/>
          <w:lang w:val="fr-FR"/>
        </w:rPr>
        <w:tab/>
        <w:t xml:space="preserve">- </w:t>
      </w:r>
      <w:r w:rsidR="00D44DE7" w:rsidRPr="00AF04C9">
        <w:rPr>
          <w:rFonts w:ascii="Arial Narrow" w:hAnsi="Arial Narrow"/>
          <w:bCs/>
          <w:color w:val="3A003A"/>
          <w:sz w:val="28"/>
          <w:szCs w:val="28"/>
          <w:lang w:val="fr-FR"/>
        </w:rPr>
        <w:t xml:space="preserve">   </w:t>
      </w:r>
      <w:r w:rsidRPr="00AF04C9">
        <w:rPr>
          <w:rFonts w:ascii="Arial Narrow" w:hAnsi="Arial Narrow"/>
          <w:bCs/>
          <w:color w:val="3A003A"/>
          <w:sz w:val="28"/>
          <w:szCs w:val="28"/>
          <w:lang w:val="fr-FR"/>
        </w:rPr>
        <w:t>575 mii lei</w:t>
      </w:r>
    </w:p>
    <w:p w14:paraId="0C7347D5" w14:textId="77777777" w:rsidR="00363D28" w:rsidRPr="00F7010D" w:rsidRDefault="00363D28" w:rsidP="00D73011">
      <w:pPr>
        <w:pStyle w:val="ListParagraph"/>
        <w:numPr>
          <w:ilvl w:val="0"/>
          <w:numId w:val="5"/>
        </w:numPr>
        <w:tabs>
          <w:tab w:val="left" w:pos="993"/>
        </w:tabs>
        <w:ind w:hanging="11"/>
        <w:jc w:val="both"/>
        <w:rPr>
          <w:rFonts w:ascii="Arial Narrow" w:hAnsi="Arial Narrow"/>
          <w:b/>
          <w:bCs/>
          <w:color w:val="3A003A"/>
          <w:sz w:val="28"/>
          <w:szCs w:val="28"/>
        </w:rPr>
      </w:pPr>
      <w:r w:rsidRPr="00F7010D">
        <w:rPr>
          <w:rFonts w:ascii="Arial Narrow" w:hAnsi="Arial Narrow"/>
          <w:b/>
          <w:bCs/>
          <w:color w:val="3A003A"/>
          <w:sz w:val="28"/>
          <w:szCs w:val="28"/>
        </w:rPr>
        <w:t>Derulare lucrări:</w:t>
      </w:r>
    </w:p>
    <w:p w14:paraId="3D976B0E" w14:textId="77777777" w:rsidR="00363D28" w:rsidRPr="0001021E" w:rsidRDefault="00363D28" w:rsidP="00D73011">
      <w:pPr>
        <w:pStyle w:val="ListParagraph"/>
        <w:numPr>
          <w:ilvl w:val="0"/>
          <w:numId w:val="12"/>
        </w:numPr>
        <w:tabs>
          <w:tab w:val="left" w:pos="993"/>
        </w:tabs>
        <w:spacing w:after="160"/>
        <w:jc w:val="both"/>
        <w:rPr>
          <w:rFonts w:ascii="Arial Narrow" w:hAnsi="Arial Narrow"/>
          <w:bCs/>
          <w:color w:val="3A003A"/>
          <w:sz w:val="28"/>
          <w:szCs w:val="28"/>
        </w:rPr>
      </w:pPr>
      <w:r w:rsidRPr="0001021E">
        <w:rPr>
          <w:rFonts w:ascii="Arial Narrow" w:hAnsi="Arial Narrow"/>
          <w:bCs/>
          <w:color w:val="3A003A"/>
          <w:sz w:val="28"/>
          <w:szCs w:val="28"/>
        </w:rPr>
        <w:t xml:space="preserve">Reparație capitală sediu Parchet de pe lângă Judecătoria Adjud </w:t>
      </w:r>
      <w:r w:rsidRPr="0001021E">
        <w:rPr>
          <w:rFonts w:ascii="Arial Narrow" w:hAnsi="Arial Narrow"/>
          <w:bCs/>
          <w:color w:val="3A003A"/>
          <w:sz w:val="28"/>
          <w:szCs w:val="28"/>
        </w:rPr>
        <w:tab/>
        <w:t xml:space="preserve">- 1.024  mii lei </w:t>
      </w:r>
    </w:p>
    <w:p w14:paraId="74F2C629" w14:textId="77777777" w:rsidR="00363D28" w:rsidRPr="00927260" w:rsidRDefault="00363D28" w:rsidP="00D73011">
      <w:pPr>
        <w:pStyle w:val="ListParagraph"/>
        <w:numPr>
          <w:ilvl w:val="0"/>
          <w:numId w:val="12"/>
        </w:numPr>
        <w:tabs>
          <w:tab w:val="left" w:pos="993"/>
        </w:tabs>
        <w:spacing w:after="160"/>
        <w:jc w:val="both"/>
        <w:rPr>
          <w:rFonts w:ascii="Arial Narrow" w:hAnsi="Arial Narrow"/>
          <w:bCs/>
          <w:color w:val="3A003A"/>
          <w:sz w:val="28"/>
          <w:szCs w:val="28"/>
          <w:lang w:val="fr-FR"/>
        </w:rPr>
      </w:pPr>
      <w:r w:rsidRPr="00927260">
        <w:rPr>
          <w:rFonts w:ascii="Arial Narrow" w:hAnsi="Arial Narrow"/>
          <w:bCs/>
          <w:color w:val="3A003A"/>
          <w:sz w:val="28"/>
          <w:szCs w:val="28"/>
          <w:lang w:val="fr-FR"/>
        </w:rPr>
        <w:t xml:space="preserve">Reparație capitală sediu Parchet de pe lângă Judecătoria Reghin </w:t>
      </w:r>
      <w:r w:rsidR="00927260" w:rsidRPr="00927260">
        <w:rPr>
          <w:rFonts w:ascii="Arial Narrow" w:hAnsi="Arial Narrow"/>
          <w:bCs/>
          <w:color w:val="3A003A"/>
          <w:sz w:val="28"/>
          <w:szCs w:val="28"/>
          <w:lang w:val="fr-FR"/>
        </w:rPr>
        <w:t xml:space="preserve"> </w:t>
      </w:r>
      <w:r w:rsidR="00927260">
        <w:rPr>
          <w:rFonts w:ascii="Arial Narrow" w:hAnsi="Arial Narrow"/>
          <w:bCs/>
          <w:color w:val="3A003A"/>
          <w:sz w:val="28"/>
          <w:szCs w:val="28"/>
          <w:lang w:val="fr-FR"/>
        </w:rPr>
        <w:t xml:space="preserve"> </w:t>
      </w:r>
      <w:r w:rsidR="00A2003A">
        <w:rPr>
          <w:rFonts w:ascii="Arial Narrow" w:hAnsi="Arial Narrow"/>
          <w:bCs/>
          <w:color w:val="3A003A"/>
          <w:sz w:val="28"/>
          <w:szCs w:val="28"/>
          <w:lang w:val="fr-FR"/>
        </w:rPr>
        <w:t xml:space="preserve"> </w:t>
      </w:r>
      <w:r w:rsidR="00D44DE7">
        <w:rPr>
          <w:rFonts w:ascii="Arial Narrow" w:hAnsi="Arial Narrow"/>
          <w:bCs/>
          <w:color w:val="3A003A"/>
          <w:sz w:val="28"/>
          <w:szCs w:val="28"/>
          <w:lang w:val="fr-FR"/>
        </w:rPr>
        <w:t xml:space="preserve"> </w:t>
      </w:r>
      <w:r w:rsidRPr="00927260">
        <w:rPr>
          <w:rFonts w:ascii="Arial Narrow" w:hAnsi="Arial Narrow"/>
          <w:bCs/>
          <w:color w:val="3A003A"/>
          <w:sz w:val="28"/>
          <w:szCs w:val="28"/>
          <w:lang w:val="fr-FR"/>
        </w:rPr>
        <w:t xml:space="preserve">- 2.780 mii lei </w:t>
      </w:r>
    </w:p>
    <w:p w14:paraId="20A8F713" w14:textId="77777777" w:rsidR="00363D28" w:rsidRPr="0001021E" w:rsidRDefault="00363D28" w:rsidP="00D73011">
      <w:pPr>
        <w:pStyle w:val="ListParagraph"/>
        <w:numPr>
          <w:ilvl w:val="0"/>
          <w:numId w:val="12"/>
        </w:numPr>
        <w:tabs>
          <w:tab w:val="left" w:pos="993"/>
        </w:tabs>
        <w:spacing w:after="160"/>
        <w:jc w:val="both"/>
        <w:rPr>
          <w:rFonts w:ascii="Arial Narrow" w:hAnsi="Arial Narrow"/>
          <w:bCs/>
          <w:color w:val="3A003A"/>
          <w:sz w:val="28"/>
          <w:szCs w:val="28"/>
        </w:rPr>
      </w:pPr>
      <w:r w:rsidRPr="0001021E">
        <w:rPr>
          <w:rFonts w:ascii="Arial Narrow" w:hAnsi="Arial Narrow"/>
          <w:bCs/>
          <w:color w:val="3A003A"/>
          <w:sz w:val="28"/>
          <w:szCs w:val="28"/>
        </w:rPr>
        <w:t>Servicii de proiectare</w:t>
      </w:r>
    </w:p>
    <w:p w14:paraId="0D1B6833" w14:textId="77777777" w:rsidR="00363D28" w:rsidRPr="00AF04C9" w:rsidRDefault="00363D28" w:rsidP="00D73011">
      <w:pPr>
        <w:pStyle w:val="ListParagraph"/>
        <w:numPr>
          <w:ilvl w:val="0"/>
          <w:numId w:val="12"/>
        </w:numPr>
        <w:tabs>
          <w:tab w:val="left" w:pos="993"/>
        </w:tabs>
        <w:spacing w:after="160"/>
        <w:jc w:val="both"/>
        <w:rPr>
          <w:rFonts w:ascii="Arial Narrow" w:hAnsi="Arial Narrow"/>
          <w:bCs/>
          <w:color w:val="3A003A"/>
          <w:sz w:val="28"/>
          <w:szCs w:val="28"/>
          <w:lang w:val="es-ES"/>
        </w:rPr>
      </w:pPr>
      <w:r w:rsidRPr="00AF04C9">
        <w:rPr>
          <w:rFonts w:ascii="Arial Narrow" w:hAnsi="Arial Narrow"/>
          <w:bCs/>
          <w:color w:val="3A003A"/>
          <w:sz w:val="28"/>
          <w:szCs w:val="28"/>
          <w:lang w:val="es-ES"/>
        </w:rPr>
        <w:t xml:space="preserve">Realizare expertiză tehnică + DALI la PJ Hunedoara </w:t>
      </w:r>
      <w:r w:rsidRPr="00AF04C9">
        <w:rPr>
          <w:rFonts w:ascii="Arial Narrow" w:hAnsi="Arial Narrow"/>
          <w:bCs/>
          <w:color w:val="3A003A"/>
          <w:sz w:val="28"/>
          <w:szCs w:val="28"/>
          <w:lang w:val="es-ES"/>
        </w:rPr>
        <w:tab/>
      </w:r>
      <w:r w:rsidRPr="00AF04C9">
        <w:rPr>
          <w:rFonts w:ascii="Arial Narrow" w:hAnsi="Arial Narrow"/>
          <w:bCs/>
          <w:color w:val="3A003A"/>
          <w:sz w:val="28"/>
          <w:szCs w:val="28"/>
          <w:lang w:val="es-ES"/>
        </w:rPr>
        <w:tab/>
      </w:r>
      <w:r w:rsidRPr="00AF04C9">
        <w:rPr>
          <w:rFonts w:ascii="Arial Narrow" w:hAnsi="Arial Narrow"/>
          <w:bCs/>
          <w:color w:val="3A003A"/>
          <w:sz w:val="28"/>
          <w:szCs w:val="28"/>
          <w:lang w:val="es-ES"/>
        </w:rPr>
        <w:tab/>
        <w:t>-      84 mii lei</w:t>
      </w:r>
    </w:p>
    <w:p w14:paraId="6F792D43" w14:textId="77777777" w:rsidR="00363D28" w:rsidRPr="00AF04C9" w:rsidRDefault="00363D28" w:rsidP="00D73011">
      <w:pPr>
        <w:pStyle w:val="ListParagraph"/>
        <w:numPr>
          <w:ilvl w:val="0"/>
          <w:numId w:val="12"/>
        </w:numPr>
        <w:tabs>
          <w:tab w:val="left" w:pos="993"/>
        </w:tabs>
        <w:spacing w:after="160"/>
        <w:jc w:val="both"/>
        <w:rPr>
          <w:rFonts w:ascii="Arial Narrow" w:hAnsi="Arial Narrow"/>
          <w:bCs/>
          <w:color w:val="3A003A"/>
          <w:sz w:val="28"/>
          <w:szCs w:val="28"/>
          <w:lang w:val="es-ES"/>
        </w:rPr>
      </w:pPr>
      <w:r w:rsidRPr="00AF04C9">
        <w:rPr>
          <w:rFonts w:ascii="Arial Narrow" w:hAnsi="Arial Narrow"/>
          <w:bCs/>
          <w:color w:val="3A003A"/>
          <w:sz w:val="28"/>
          <w:szCs w:val="28"/>
          <w:lang w:val="es-ES"/>
        </w:rPr>
        <w:t xml:space="preserve">Realizare expertiză tehnică la PT Sibiu  </w:t>
      </w:r>
      <w:r w:rsidRPr="00AF04C9">
        <w:rPr>
          <w:rFonts w:ascii="Arial Narrow" w:hAnsi="Arial Narrow"/>
          <w:bCs/>
          <w:color w:val="3A003A"/>
          <w:sz w:val="28"/>
          <w:szCs w:val="28"/>
          <w:lang w:val="es-ES"/>
        </w:rPr>
        <w:tab/>
      </w:r>
      <w:r w:rsidRPr="00AF04C9">
        <w:rPr>
          <w:rFonts w:ascii="Arial Narrow" w:hAnsi="Arial Narrow"/>
          <w:bCs/>
          <w:color w:val="3A003A"/>
          <w:sz w:val="28"/>
          <w:szCs w:val="28"/>
          <w:lang w:val="es-ES"/>
        </w:rPr>
        <w:tab/>
      </w:r>
      <w:r w:rsidRPr="00AF04C9">
        <w:rPr>
          <w:rFonts w:ascii="Arial Narrow" w:hAnsi="Arial Narrow"/>
          <w:bCs/>
          <w:color w:val="3A003A"/>
          <w:sz w:val="28"/>
          <w:szCs w:val="28"/>
          <w:lang w:val="es-ES"/>
        </w:rPr>
        <w:tab/>
      </w:r>
      <w:r w:rsidR="00D44DE7" w:rsidRPr="00AF04C9">
        <w:rPr>
          <w:rFonts w:ascii="Arial Narrow" w:hAnsi="Arial Narrow"/>
          <w:bCs/>
          <w:color w:val="3A003A"/>
          <w:sz w:val="28"/>
          <w:szCs w:val="28"/>
          <w:lang w:val="es-ES"/>
        </w:rPr>
        <w:t xml:space="preserve">           </w:t>
      </w:r>
      <w:r w:rsidRPr="00AF04C9">
        <w:rPr>
          <w:rFonts w:ascii="Arial Narrow" w:hAnsi="Arial Narrow"/>
          <w:bCs/>
          <w:color w:val="3A003A"/>
          <w:sz w:val="28"/>
          <w:szCs w:val="28"/>
          <w:lang w:val="es-ES"/>
        </w:rPr>
        <w:t>-      54 mii lei</w:t>
      </w:r>
    </w:p>
    <w:p w14:paraId="16CA6126" w14:textId="76C73B04" w:rsidR="00363D28" w:rsidRPr="00363D28" w:rsidRDefault="00363D28" w:rsidP="00BE0F4A">
      <w:pPr>
        <w:ind w:firstLine="709"/>
        <w:jc w:val="both"/>
        <w:rPr>
          <w:rFonts w:ascii="Arial Narrow" w:hAnsi="Arial Narrow"/>
          <w:bCs/>
          <w:color w:val="3A003A"/>
          <w:sz w:val="28"/>
          <w:szCs w:val="28"/>
          <w:lang w:eastAsia="en-US"/>
        </w:rPr>
      </w:pPr>
      <w:r w:rsidRPr="00363D28">
        <w:rPr>
          <w:rFonts w:ascii="Arial Narrow" w:hAnsi="Arial Narrow"/>
          <w:bCs/>
          <w:color w:val="3A003A"/>
          <w:sz w:val="28"/>
          <w:szCs w:val="28"/>
          <w:lang w:eastAsia="en-US"/>
        </w:rPr>
        <w:t xml:space="preserve">Bugetele inițiale repartizate în anul 2024 la </w:t>
      </w:r>
      <w:r w:rsidRPr="00363D28">
        <w:rPr>
          <w:rFonts w:ascii="Arial Narrow" w:hAnsi="Arial Narrow"/>
          <w:b/>
          <w:bCs/>
          <w:i/>
          <w:color w:val="3A003A"/>
          <w:sz w:val="28"/>
          <w:szCs w:val="28"/>
          <w:lang w:eastAsia="en-US"/>
        </w:rPr>
        <w:t xml:space="preserve">alin. 71.01.02 „Mașini, echipamente și mijloace de transport” </w:t>
      </w:r>
      <w:r w:rsidRPr="00363D28">
        <w:rPr>
          <w:rFonts w:ascii="Arial Narrow" w:hAnsi="Arial Narrow"/>
          <w:bCs/>
          <w:color w:val="3A003A"/>
          <w:sz w:val="28"/>
          <w:szCs w:val="28"/>
          <w:lang w:eastAsia="en-US"/>
        </w:rPr>
        <w:t xml:space="preserve">– </w:t>
      </w:r>
      <w:r w:rsidRPr="00363D28">
        <w:rPr>
          <w:rFonts w:ascii="Arial Narrow" w:hAnsi="Arial Narrow"/>
          <w:b/>
          <w:bCs/>
          <w:color w:val="3A003A"/>
          <w:sz w:val="28"/>
          <w:szCs w:val="28"/>
          <w:lang w:eastAsia="en-US"/>
        </w:rPr>
        <w:t>7.000  mii lei credite</w:t>
      </w:r>
      <w:r w:rsidRPr="00363D28">
        <w:rPr>
          <w:rFonts w:ascii="Arial Narrow" w:hAnsi="Arial Narrow"/>
          <w:bCs/>
          <w:color w:val="3A003A"/>
          <w:sz w:val="28"/>
          <w:szCs w:val="28"/>
          <w:lang w:eastAsia="en-US"/>
        </w:rPr>
        <w:t xml:space="preserve"> de angajament și credite bugetare și la </w:t>
      </w:r>
      <w:r w:rsidR="00807A6A">
        <w:rPr>
          <w:rFonts w:ascii="Arial Narrow" w:hAnsi="Arial Narrow"/>
          <w:bCs/>
          <w:color w:val="3A003A"/>
          <w:sz w:val="28"/>
          <w:szCs w:val="28"/>
          <w:lang w:eastAsia="en-US"/>
        </w:rPr>
        <w:t xml:space="preserve">           </w:t>
      </w:r>
      <w:r w:rsidRPr="00363D28">
        <w:rPr>
          <w:rFonts w:ascii="Arial Narrow" w:hAnsi="Arial Narrow"/>
          <w:b/>
          <w:bCs/>
          <w:i/>
          <w:color w:val="3A003A"/>
          <w:sz w:val="28"/>
          <w:szCs w:val="28"/>
          <w:lang w:eastAsia="en-US"/>
        </w:rPr>
        <w:t>alin. 71.01.03 „Mobilier, aparatură birotică și alte active corporale”</w:t>
      </w:r>
      <w:r w:rsidRPr="00363D28">
        <w:rPr>
          <w:rFonts w:ascii="Arial Narrow" w:hAnsi="Arial Narrow"/>
          <w:bCs/>
          <w:color w:val="3A003A"/>
          <w:sz w:val="28"/>
          <w:szCs w:val="28"/>
          <w:lang w:eastAsia="en-US"/>
        </w:rPr>
        <w:t xml:space="preserve"> – </w:t>
      </w:r>
      <w:r w:rsidRPr="00363D28">
        <w:rPr>
          <w:rFonts w:ascii="Arial Narrow" w:hAnsi="Arial Narrow"/>
          <w:b/>
          <w:bCs/>
          <w:color w:val="3A003A"/>
          <w:sz w:val="28"/>
          <w:szCs w:val="28"/>
          <w:lang w:eastAsia="en-US"/>
        </w:rPr>
        <w:t>3.100 mii lei</w:t>
      </w:r>
      <w:r w:rsidRPr="00363D28">
        <w:rPr>
          <w:rFonts w:ascii="Arial Narrow" w:hAnsi="Arial Narrow"/>
          <w:bCs/>
          <w:color w:val="3A003A"/>
          <w:sz w:val="28"/>
          <w:szCs w:val="28"/>
          <w:lang w:eastAsia="en-US"/>
        </w:rPr>
        <w:t xml:space="preserve"> credite de angajament și credite bugetare, pentru dotări independente, au fost diminuate datorită ordonanțelor apărute care au restricționat achizițiile mijloacelor fixe</w:t>
      </w:r>
      <w:r w:rsidR="00EC6A80">
        <w:rPr>
          <w:rFonts w:ascii="Arial Narrow" w:hAnsi="Arial Narrow"/>
          <w:bCs/>
          <w:color w:val="3A003A"/>
          <w:sz w:val="28"/>
          <w:szCs w:val="28"/>
          <w:lang w:eastAsia="en-US"/>
        </w:rPr>
        <w:t>,</w:t>
      </w:r>
      <w:r w:rsidRPr="00363D28">
        <w:rPr>
          <w:rFonts w:ascii="Arial Narrow" w:hAnsi="Arial Narrow"/>
          <w:bCs/>
          <w:color w:val="3A003A"/>
          <w:sz w:val="28"/>
          <w:szCs w:val="28"/>
          <w:lang w:eastAsia="en-US"/>
        </w:rPr>
        <w:t xml:space="preserve"> respectiv</w:t>
      </w:r>
      <w:r w:rsidR="00EC6A80">
        <w:rPr>
          <w:rFonts w:ascii="Arial Narrow" w:hAnsi="Arial Narrow"/>
          <w:bCs/>
          <w:color w:val="3A003A"/>
          <w:sz w:val="28"/>
          <w:szCs w:val="28"/>
          <w:lang w:eastAsia="en-US"/>
        </w:rPr>
        <w:t xml:space="preserve">, </w:t>
      </w:r>
      <w:r w:rsidRPr="00363D28">
        <w:rPr>
          <w:rFonts w:ascii="Arial Narrow" w:hAnsi="Arial Narrow"/>
          <w:bCs/>
          <w:color w:val="3A003A"/>
          <w:sz w:val="28"/>
          <w:szCs w:val="28"/>
          <w:lang w:eastAsia="en-US"/>
        </w:rPr>
        <w:t xml:space="preserve">Ordonanţa nr. 34/2023 și Ordonanţa nr. 90/2023. </w:t>
      </w:r>
    </w:p>
    <w:p w14:paraId="6CFDA161" w14:textId="77777777" w:rsidR="00363D28" w:rsidRPr="00363D28" w:rsidRDefault="00363D28" w:rsidP="00BE0F4A">
      <w:pPr>
        <w:ind w:firstLine="709"/>
        <w:jc w:val="both"/>
        <w:rPr>
          <w:rFonts w:ascii="Arial Narrow" w:hAnsi="Arial Narrow"/>
          <w:bCs/>
          <w:color w:val="3A003A"/>
          <w:sz w:val="28"/>
          <w:szCs w:val="28"/>
          <w:lang w:eastAsia="en-US"/>
        </w:rPr>
      </w:pPr>
      <w:r w:rsidRPr="00363D28">
        <w:rPr>
          <w:rFonts w:ascii="Arial Narrow" w:hAnsi="Arial Narrow"/>
          <w:bCs/>
          <w:color w:val="3A003A"/>
          <w:sz w:val="28"/>
          <w:szCs w:val="28"/>
          <w:lang w:eastAsia="en-US"/>
        </w:rPr>
        <w:t xml:space="preserve">Astfel bugetul celor două aliniate a ajuns până la nivelul sumei de </w:t>
      </w:r>
      <w:r w:rsidRPr="00363D28">
        <w:rPr>
          <w:rFonts w:ascii="Arial Narrow" w:hAnsi="Arial Narrow"/>
          <w:b/>
          <w:bCs/>
          <w:color w:val="3A003A"/>
          <w:sz w:val="28"/>
          <w:szCs w:val="28"/>
          <w:lang w:eastAsia="en-US"/>
        </w:rPr>
        <w:t>9.783 mii lei</w:t>
      </w:r>
      <w:r w:rsidRPr="00363D28">
        <w:rPr>
          <w:rFonts w:ascii="Arial Narrow" w:hAnsi="Arial Narrow"/>
          <w:bCs/>
          <w:color w:val="3A003A"/>
          <w:sz w:val="28"/>
          <w:szCs w:val="28"/>
          <w:lang w:eastAsia="en-US"/>
        </w:rPr>
        <w:t xml:space="preserve"> credite de angajament și credite bugetare, și respectiv, </w:t>
      </w:r>
      <w:r w:rsidRPr="00363D28">
        <w:rPr>
          <w:rFonts w:ascii="Arial Narrow" w:hAnsi="Arial Narrow"/>
          <w:b/>
          <w:bCs/>
          <w:color w:val="3A003A"/>
          <w:sz w:val="28"/>
          <w:szCs w:val="28"/>
          <w:lang w:eastAsia="en-US"/>
        </w:rPr>
        <w:t>1.615 mii lei</w:t>
      </w:r>
      <w:r w:rsidRPr="00363D28">
        <w:rPr>
          <w:rFonts w:ascii="Arial Narrow" w:hAnsi="Arial Narrow"/>
          <w:bCs/>
          <w:color w:val="3A003A"/>
          <w:sz w:val="28"/>
          <w:szCs w:val="28"/>
          <w:lang w:eastAsia="en-US"/>
        </w:rPr>
        <w:t xml:space="preserve"> credite de angajament și credite bugetare. </w:t>
      </w:r>
    </w:p>
    <w:p w14:paraId="5924F761" w14:textId="77777777" w:rsidR="00363D28" w:rsidRPr="00363D28" w:rsidRDefault="00363D28" w:rsidP="00BE0F4A">
      <w:pPr>
        <w:ind w:firstLine="709"/>
        <w:jc w:val="both"/>
        <w:rPr>
          <w:rFonts w:ascii="Arial Narrow" w:hAnsi="Arial Narrow"/>
          <w:bCs/>
          <w:color w:val="3A003A"/>
          <w:sz w:val="28"/>
          <w:szCs w:val="28"/>
          <w:lang w:eastAsia="en-US"/>
        </w:rPr>
      </w:pPr>
      <w:r w:rsidRPr="00363D28">
        <w:rPr>
          <w:rFonts w:ascii="Arial Narrow" w:hAnsi="Arial Narrow"/>
          <w:bCs/>
          <w:color w:val="3A003A"/>
          <w:sz w:val="28"/>
          <w:szCs w:val="28"/>
          <w:lang w:eastAsia="en-US"/>
        </w:rPr>
        <w:t xml:space="preserve">Fondurile alocate la </w:t>
      </w:r>
      <w:r w:rsidRPr="00363D28">
        <w:rPr>
          <w:rFonts w:ascii="Arial Narrow" w:hAnsi="Arial Narrow"/>
          <w:b/>
          <w:bCs/>
          <w:color w:val="3A003A"/>
          <w:sz w:val="28"/>
          <w:szCs w:val="28"/>
          <w:lang w:eastAsia="en-US"/>
        </w:rPr>
        <w:t>alin. 71.01.02</w:t>
      </w:r>
      <w:r w:rsidRPr="00363D28">
        <w:rPr>
          <w:rFonts w:ascii="Arial Narrow" w:hAnsi="Arial Narrow"/>
          <w:bCs/>
          <w:color w:val="3A003A"/>
          <w:sz w:val="28"/>
          <w:szCs w:val="28"/>
          <w:lang w:eastAsia="en-US"/>
        </w:rPr>
        <w:t xml:space="preserve"> și </w:t>
      </w:r>
      <w:r w:rsidRPr="00363D28">
        <w:rPr>
          <w:rFonts w:ascii="Arial Narrow" w:hAnsi="Arial Narrow"/>
          <w:b/>
          <w:bCs/>
          <w:color w:val="3A003A"/>
          <w:sz w:val="28"/>
          <w:szCs w:val="28"/>
          <w:lang w:eastAsia="en-US"/>
        </w:rPr>
        <w:t>alin. 71.01.03</w:t>
      </w:r>
      <w:r w:rsidRPr="00363D28">
        <w:rPr>
          <w:rFonts w:ascii="Arial Narrow" w:hAnsi="Arial Narrow"/>
          <w:bCs/>
          <w:color w:val="3A003A"/>
          <w:sz w:val="28"/>
          <w:szCs w:val="28"/>
          <w:lang w:eastAsia="en-US"/>
        </w:rPr>
        <w:t xml:space="preserve">, </w:t>
      </w:r>
      <w:r w:rsidRPr="00363D28">
        <w:rPr>
          <w:rFonts w:ascii="Arial Narrow" w:hAnsi="Arial Narrow"/>
          <w:b/>
          <w:bCs/>
          <w:color w:val="3A003A"/>
          <w:sz w:val="28"/>
          <w:szCs w:val="28"/>
          <w:lang w:eastAsia="en-US"/>
        </w:rPr>
        <w:t>în cursul anului 2024</w:t>
      </w:r>
      <w:r w:rsidRPr="00363D28">
        <w:rPr>
          <w:rFonts w:ascii="Arial Narrow" w:hAnsi="Arial Narrow"/>
          <w:bCs/>
          <w:color w:val="3A003A"/>
          <w:sz w:val="28"/>
          <w:szCs w:val="28"/>
          <w:lang w:eastAsia="en-US"/>
        </w:rPr>
        <w:t xml:space="preserve">, au fost utilizate pentru achiziționarea de mijloace fixe necesare derulării activității unităților de parchet din cadrul Ministerului Public. </w:t>
      </w:r>
    </w:p>
    <w:p w14:paraId="7A3328DD" w14:textId="77777777" w:rsidR="00363D28" w:rsidRPr="00363D28" w:rsidRDefault="00363D28" w:rsidP="00BE0F4A">
      <w:pPr>
        <w:ind w:firstLine="709"/>
        <w:jc w:val="both"/>
        <w:rPr>
          <w:rFonts w:ascii="Arial Narrow" w:hAnsi="Arial Narrow"/>
          <w:bCs/>
          <w:color w:val="3A003A"/>
          <w:sz w:val="28"/>
          <w:szCs w:val="28"/>
          <w:lang w:eastAsia="en-US"/>
        </w:rPr>
      </w:pPr>
      <w:r w:rsidRPr="00363D28">
        <w:rPr>
          <w:rFonts w:ascii="Arial Narrow" w:hAnsi="Arial Narrow"/>
          <w:bCs/>
          <w:color w:val="3A003A"/>
          <w:sz w:val="28"/>
          <w:szCs w:val="28"/>
          <w:lang w:eastAsia="en-US"/>
        </w:rPr>
        <w:t xml:space="preserve">În principal au fost achiziționate echipamente periferice destinate înlocuirii celor uzate fizic (imprimante, copiatoare și multifuncționale), centrale termice și telefonice, sisteme de monitorizare video sau alarmare la incendiu, sisteme de înregistrare audio – video, conform noilor modificări legislative. </w:t>
      </w:r>
    </w:p>
    <w:p w14:paraId="17B3A451" w14:textId="77777777" w:rsidR="00363D28" w:rsidRPr="00363D28" w:rsidRDefault="00363D28" w:rsidP="00BE0F4A">
      <w:pPr>
        <w:ind w:firstLine="709"/>
        <w:jc w:val="both"/>
        <w:rPr>
          <w:rFonts w:ascii="Arial Narrow" w:hAnsi="Arial Narrow"/>
          <w:bCs/>
          <w:color w:val="3A003A"/>
          <w:sz w:val="28"/>
          <w:szCs w:val="28"/>
          <w:lang w:eastAsia="en-US"/>
        </w:rPr>
      </w:pPr>
      <w:r w:rsidRPr="00363D28">
        <w:rPr>
          <w:rFonts w:ascii="Arial Narrow" w:hAnsi="Arial Narrow"/>
          <w:bCs/>
          <w:color w:val="3A003A"/>
          <w:sz w:val="28"/>
          <w:szCs w:val="28"/>
          <w:lang w:eastAsia="en-US"/>
        </w:rPr>
        <w:t xml:space="preserve">La </w:t>
      </w:r>
      <w:r w:rsidRPr="00363D28">
        <w:rPr>
          <w:rFonts w:ascii="Arial Narrow" w:hAnsi="Arial Narrow"/>
          <w:b/>
          <w:bCs/>
          <w:color w:val="3A003A"/>
          <w:sz w:val="28"/>
          <w:szCs w:val="28"/>
          <w:lang w:eastAsia="en-US"/>
        </w:rPr>
        <w:t>alin. 71.01.30</w:t>
      </w:r>
      <w:r w:rsidRPr="00363D28">
        <w:rPr>
          <w:rFonts w:ascii="Arial Narrow" w:hAnsi="Arial Narrow"/>
          <w:bCs/>
          <w:color w:val="3A003A"/>
          <w:sz w:val="28"/>
          <w:szCs w:val="28"/>
          <w:lang w:eastAsia="en-US"/>
        </w:rPr>
        <w:t xml:space="preserve"> </w:t>
      </w:r>
      <w:r w:rsidRPr="00363D28">
        <w:rPr>
          <w:rFonts w:ascii="Arial Narrow" w:hAnsi="Arial Narrow"/>
          <w:b/>
          <w:bCs/>
          <w:i/>
          <w:color w:val="3A003A"/>
          <w:sz w:val="28"/>
          <w:szCs w:val="28"/>
          <w:lang w:eastAsia="en-US"/>
        </w:rPr>
        <w:t>„Alte active fixe”</w:t>
      </w:r>
      <w:r w:rsidRPr="00363D28">
        <w:rPr>
          <w:rFonts w:ascii="Arial Narrow" w:hAnsi="Arial Narrow"/>
          <w:bCs/>
          <w:color w:val="3A003A"/>
          <w:sz w:val="28"/>
          <w:szCs w:val="28"/>
          <w:lang w:eastAsia="en-US"/>
        </w:rPr>
        <w:t xml:space="preserve">, bugetul inițial aprobat pentru achiziți de programe şi licenţe informatice în sumă de </w:t>
      </w:r>
      <w:r w:rsidRPr="00363D28">
        <w:rPr>
          <w:rFonts w:ascii="Arial Narrow" w:hAnsi="Arial Narrow"/>
          <w:b/>
          <w:bCs/>
          <w:color w:val="3A003A"/>
          <w:sz w:val="28"/>
          <w:szCs w:val="28"/>
          <w:lang w:eastAsia="en-US"/>
        </w:rPr>
        <w:t>3.906 5.000 mii lei</w:t>
      </w:r>
      <w:r w:rsidRPr="00363D28">
        <w:rPr>
          <w:rFonts w:ascii="Arial Narrow" w:hAnsi="Arial Narrow"/>
          <w:bCs/>
          <w:color w:val="3A003A"/>
          <w:sz w:val="28"/>
          <w:szCs w:val="28"/>
          <w:lang w:eastAsia="en-US"/>
        </w:rPr>
        <w:t xml:space="preserve"> a fost diminuat în cursul anului, ajungând la nivelul sumei de </w:t>
      </w:r>
      <w:r w:rsidRPr="00363D28">
        <w:rPr>
          <w:rFonts w:ascii="Arial Narrow" w:hAnsi="Arial Narrow"/>
          <w:b/>
          <w:bCs/>
          <w:color w:val="3A003A"/>
          <w:sz w:val="28"/>
          <w:szCs w:val="28"/>
          <w:lang w:eastAsia="en-US"/>
        </w:rPr>
        <w:t>2.975 2.866 mii lei</w:t>
      </w:r>
      <w:r w:rsidRPr="00363D28">
        <w:rPr>
          <w:rFonts w:ascii="Arial Narrow" w:hAnsi="Arial Narrow"/>
          <w:bCs/>
          <w:color w:val="3A003A"/>
          <w:sz w:val="28"/>
          <w:szCs w:val="28"/>
          <w:lang w:eastAsia="en-US"/>
        </w:rPr>
        <w:t>.</w:t>
      </w:r>
    </w:p>
    <w:p w14:paraId="61B37EFB" w14:textId="77777777" w:rsidR="00363D28" w:rsidRPr="00363D28" w:rsidRDefault="00363D28" w:rsidP="00BE0F4A">
      <w:pPr>
        <w:ind w:firstLine="709"/>
        <w:jc w:val="both"/>
        <w:rPr>
          <w:rFonts w:ascii="Arial Narrow" w:hAnsi="Arial Narrow"/>
          <w:bCs/>
          <w:color w:val="3A003A"/>
          <w:sz w:val="28"/>
          <w:szCs w:val="28"/>
          <w:lang w:eastAsia="en-US"/>
        </w:rPr>
      </w:pPr>
    </w:p>
    <w:p w14:paraId="3E1B4EEE" w14:textId="77777777" w:rsidR="00363D28" w:rsidRPr="00363D28" w:rsidRDefault="00363D28" w:rsidP="00BE0F4A">
      <w:pPr>
        <w:ind w:firstLine="709"/>
        <w:jc w:val="both"/>
        <w:rPr>
          <w:rFonts w:ascii="Arial Narrow" w:hAnsi="Arial Narrow"/>
          <w:bCs/>
          <w:color w:val="3A003A"/>
          <w:sz w:val="28"/>
          <w:szCs w:val="28"/>
          <w:lang w:eastAsia="en-US"/>
        </w:rPr>
      </w:pPr>
      <w:r w:rsidRPr="00363D28">
        <w:rPr>
          <w:rFonts w:ascii="Arial Narrow" w:hAnsi="Arial Narrow"/>
          <w:b/>
          <w:bCs/>
          <w:color w:val="3A003A"/>
          <w:sz w:val="28"/>
          <w:szCs w:val="28"/>
          <w:lang w:eastAsia="en-US"/>
        </w:rPr>
        <w:t>III</w:t>
      </w:r>
      <w:r w:rsidRPr="00363D28">
        <w:rPr>
          <w:rFonts w:ascii="Arial Narrow" w:hAnsi="Arial Narrow"/>
          <w:bCs/>
          <w:color w:val="3A003A"/>
          <w:sz w:val="28"/>
          <w:szCs w:val="28"/>
          <w:lang w:eastAsia="en-US"/>
        </w:rPr>
        <w:t xml:space="preserve">. În </w:t>
      </w:r>
      <w:r w:rsidRPr="00363D28">
        <w:rPr>
          <w:rFonts w:ascii="Arial Narrow" w:hAnsi="Arial Narrow"/>
          <w:b/>
          <w:bCs/>
          <w:color w:val="3A003A"/>
          <w:sz w:val="28"/>
          <w:szCs w:val="28"/>
          <w:lang w:eastAsia="en-US"/>
        </w:rPr>
        <w:t>anul 2025</w:t>
      </w:r>
      <w:r w:rsidRPr="00363D28">
        <w:rPr>
          <w:rFonts w:ascii="Arial Narrow" w:hAnsi="Arial Narrow"/>
          <w:bCs/>
          <w:color w:val="3A003A"/>
          <w:sz w:val="28"/>
          <w:szCs w:val="28"/>
          <w:lang w:eastAsia="en-US"/>
        </w:rPr>
        <w:t xml:space="preserve">, Ministerul Public a primit un buget initial de </w:t>
      </w:r>
      <w:r w:rsidRPr="00363D28">
        <w:rPr>
          <w:rFonts w:ascii="Arial Narrow" w:hAnsi="Arial Narrow"/>
          <w:b/>
          <w:bCs/>
          <w:color w:val="3A003A"/>
          <w:sz w:val="28"/>
          <w:szCs w:val="28"/>
          <w:lang w:eastAsia="en-US"/>
        </w:rPr>
        <w:t>15.000 mii lei</w:t>
      </w:r>
      <w:r w:rsidRPr="00363D28">
        <w:rPr>
          <w:rFonts w:ascii="Arial Narrow" w:hAnsi="Arial Narrow"/>
          <w:bCs/>
          <w:color w:val="3A003A"/>
          <w:sz w:val="28"/>
          <w:szCs w:val="28"/>
          <w:lang w:eastAsia="en-US"/>
        </w:rPr>
        <w:t xml:space="preserve"> care a fost majorat cu 3.800 mii lei pentru DIICOT, respectiv 18.800 mii lei</w:t>
      </w:r>
      <w:r w:rsidR="008B493D">
        <w:rPr>
          <w:rFonts w:ascii="Arial Narrow" w:hAnsi="Arial Narrow"/>
          <w:bCs/>
          <w:color w:val="3A003A"/>
          <w:sz w:val="28"/>
          <w:szCs w:val="28"/>
          <w:lang w:eastAsia="en-US"/>
        </w:rPr>
        <w:t xml:space="preserve"> </w:t>
      </w:r>
      <w:r w:rsidRPr="00363D28">
        <w:rPr>
          <w:rFonts w:ascii="Arial Narrow" w:hAnsi="Arial Narrow"/>
          <w:bCs/>
          <w:color w:val="3A003A"/>
          <w:sz w:val="28"/>
          <w:szCs w:val="28"/>
          <w:lang w:eastAsia="en-US"/>
        </w:rPr>
        <w:t>faţă de cel realizat în anul 2024 de 23.998 mii lei.</w:t>
      </w:r>
    </w:p>
    <w:p w14:paraId="38AFE1F2" w14:textId="77777777" w:rsidR="00363D28" w:rsidRPr="00363D28" w:rsidRDefault="00363D28" w:rsidP="00BE0F4A">
      <w:pPr>
        <w:ind w:firstLine="709"/>
        <w:jc w:val="both"/>
        <w:rPr>
          <w:rFonts w:ascii="Arial Narrow" w:hAnsi="Arial Narrow"/>
          <w:bCs/>
          <w:color w:val="3A003A"/>
          <w:sz w:val="28"/>
          <w:szCs w:val="28"/>
          <w:lang w:eastAsia="en-US"/>
        </w:rPr>
      </w:pPr>
      <w:r w:rsidRPr="00363D28">
        <w:rPr>
          <w:rFonts w:ascii="Arial Narrow" w:hAnsi="Arial Narrow"/>
          <w:bCs/>
          <w:color w:val="3A003A"/>
          <w:sz w:val="28"/>
          <w:szCs w:val="28"/>
          <w:lang w:eastAsia="en-US"/>
        </w:rPr>
        <w:lastRenderedPageBreak/>
        <w:t xml:space="preserve">În acest scop, </w:t>
      </w:r>
      <w:r w:rsidRPr="00363D28">
        <w:rPr>
          <w:rFonts w:ascii="Arial Narrow" w:hAnsi="Arial Narrow"/>
          <w:b/>
          <w:bCs/>
          <w:color w:val="3A003A"/>
          <w:sz w:val="28"/>
          <w:szCs w:val="28"/>
          <w:lang w:eastAsia="en-US"/>
        </w:rPr>
        <w:t>1.880 mii lei</w:t>
      </w:r>
      <w:r w:rsidRPr="00363D28">
        <w:rPr>
          <w:rFonts w:ascii="Arial Narrow" w:hAnsi="Arial Narrow"/>
          <w:bCs/>
          <w:color w:val="3A003A"/>
          <w:sz w:val="28"/>
          <w:szCs w:val="28"/>
          <w:lang w:eastAsia="en-US"/>
        </w:rPr>
        <w:t xml:space="preserve"> (10% din total capital</w:t>
      </w:r>
      <w:r w:rsidR="00A2003A">
        <w:rPr>
          <w:rFonts w:ascii="Arial Narrow" w:hAnsi="Arial Narrow"/>
          <w:bCs/>
          <w:color w:val="3A003A"/>
          <w:sz w:val="28"/>
          <w:szCs w:val="28"/>
          <w:lang w:eastAsia="en-US"/>
        </w:rPr>
        <w:t xml:space="preserve">, </w:t>
      </w:r>
      <w:r w:rsidRPr="00363D28">
        <w:rPr>
          <w:rFonts w:ascii="Arial Narrow" w:hAnsi="Arial Narrow"/>
          <w:bCs/>
          <w:color w:val="3A003A"/>
          <w:sz w:val="28"/>
          <w:szCs w:val="28"/>
          <w:lang w:eastAsia="en-US"/>
        </w:rPr>
        <w:t>inclusiv DNA şi DI</w:t>
      </w:r>
      <w:r w:rsidR="00A2003A">
        <w:rPr>
          <w:rFonts w:ascii="Arial Narrow" w:hAnsi="Arial Narrow"/>
          <w:bCs/>
          <w:color w:val="3A003A"/>
          <w:sz w:val="28"/>
          <w:szCs w:val="28"/>
          <w:lang w:eastAsia="en-US"/>
        </w:rPr>
        <w:t>I</w:t>
      </w:r>
      <w:r w:rsidRPr="00363D28">
        <w:rPr>
          <w:rFonts w:ascii="Arial Narrow" w:hAnsi="Arial Narrow"/>
          <w:bCs/>
          <w:color w:val="3A003A"/>
          <w:sz w:val="28"/>
          <w:szCs w:val="28"/>
          <w:lang w:eastAsia="en-US"/>
        </w:rPr>
        <w:t xml:space="preserve">COT) vor fi reţinuţi din bugetul PÎCCJ pentru o execuţie prudentă, iar Ministerul Public va orienta, cu prioritate, fonduri la </w:t>
      </w:r>
      <w:r w:rsidRPr="00363D28">
        <w:rPr>
          <w:rFonts w:ascii="Arial Narrow" w:hAnsi="Arial Narrow"/>
          <w:b/>
          <w:bCs/>
          <w:color w:val="3A003A"/>
          <w:sz w:val="28"/>
          <w:szCs w:val="28"/>
          <w:lang w:eastAsia="en-US"/>
        </w:rPr>
        <w:t>alin. 71.01.01</w:t>
      </w:r>
      <w:r w:rsidRPr="00363D28">
        <w:rPr>
          <w:rFonts w:ascii="Arial Narrow" w:hAnsi="Arial Narrow"/>
          <w:bCs/>
          <w:color w:val="3A003A"/>
          <w:sz w:val="28"/>
          <w:szCs w:val="28"/>
          <w:lang w:eastAsia="en-US"/>
        </w:rPr>
        <w:t xml:space="preserve"> </w:t>
      </w:r>
      <w:r w:rsidRPr="00363D28">
        <w:rPr>
          <w:rFonts w:ascii="Arial Narrow" w:hAnsi="Arial Narrow"/>
          <w:b/>
          <w:bCs/>
          <w:i/>
          <w:color w:val="3A003A"/>
          <w:sz w:val="28"/>
          <w:szCs w:val="28"/>
          <w:lang w:eastAsia="en-US"/>
        </w:rPr>
        <w:t>„Construcții</w:t>
      </w:r>
      <w:r w:rsidR="00F47D68">
        <w:rPr>
          <w:rFonts w:ascii="Arial Narrow" w:hAnsi="Arial Narrow"/>
          <w:b/>
          <w:bCs/>
          <w:i/>
          <w:color w:val="3A003A"/>
          <w:sz w:val="28"/>
          <w:szCs w:val="28"/>
          <w:lang w:eastAsia="en-US"/>
        </w:rPr>
        <w:t>”</w:t>
      </w:r>
      <w:r w:rsidRPr="00363D28">
        <w:rPr>
          <w:rFonts w:ascii="Arial Narrow" w:hAnsi="Arial Narrow"/>
          <w:bCs/>
          <w:color w:val="3A003A"/>
          <w:sz w:val="28"/>
          <w:szCs w:val="28"/>
          <w:lang w:eastAsia="en-US"/>
        </w:rPr>
        <w:t xml:space="preserve"> </w:t>
      </w:r>
      <w:r w:rsidRPr="00363D28">
        <w:rPr>
          <w:rFonts w:ascii="Arial Narrow" w:hAnsi="Arial Narrow"/>
          <w:b/>
          <w:bCs/>
          <w:color w:val="3A003A"/>
          <w:sz w:val="28"/>
          <w:szCs w:val="28"/>
          <w:lang w:eastAsia="en-US"/>
        </w:rPr>
        <w:t>840 mii lei</w:t>
      </w:r>
      <w:r w:rsidRPr="00363D28">
        <w:rPr>
          <w:rFonts w:ascii="Arial Narrow" w:hAnsi="Arial Narrow"/>
          <w:bCs/>
          <w:color w:val="3A003A"/>
          <w:sz w:val="28"/>
          <w:szCs w:val="28"/>
          <w:lang w:eastAsia="en-US"/>
        </w:rPr>
        <w:t xml:space="preserve"> și </w:t>
      </w:r>
      <w:r w:rsidRPr="00363D28">
        <w:rPr>
          <w:rFonts w:ascii="Arial Narrow" w:hAnsi="Arial Narrow"/>
          <w:b/>
          <w:bCs/>
          <w:i/>
          <w:color w:val="3A003A"/>
          <w:sz w:val="28"/>
          <w:szCs w:val="28"/>
          <w:lang w:eastAsia="en-US"/>
        </w:rPr>
        <w:t xml:space="preserve">art. 71.03 „Reparații capitale aferente activelor fixe” </w:t>
      </w:r>
      <w:r w:rsidRPr="00363D28">
        <w:rPr>
          <w:rFonts w:ascii="Arial Narrow" w:hAnsi="Arial Narrow"/>
          <w:b/>
          <w:bCs/>
          <w:color w:val="3A003A"/>
          <w:sz w:val="28"/>
          <w:szCs w:val="28"/>
          <w:lang w:eastAsia="en-US"/>
        </w:rPr>
        <w:t>4.390 mii lei</w:t>
      </w:r>
      <w:r w:rsidRPr="00363D28">
        <w:rPr>
          <w:rFonts w:ascii="Arial Narrow" w:hAnsi="Arial Narrow"/>
          <w:bCs/>
          <w:color w:val="3A003A"/>
          <w:sz w:val="28"/>
          <w:szCs w:val="28"/>
          <w:lang w:eastAsia="en-US"/>
        </w:rPr>
        <w:t xml:space="preserve"> pentru derularea unor lucrări deja contractate:</w:t>
      </w:r>
    </w:p>
    <w:p w14:paraId="4E7BC074" w14:textId="77777777" w:rsidR="00363D28" w:rsidRPr="00363D28" w:rsidRDefault="00363D28" w:rsidP="00D73011">
      <w:pPr>
        <w:numPr>
          <w:ilvl w:val="0"/>
          <w:numId w:val="6"/>
        </w:numPr>
        <w:tabs>
          <w:tab w:val="left" w:pos="993"/>
        </w:tabs>
        <w:spacing w:after="160"/>
        <w:ind w:left="0" w:firstLine="709"/>
        <w:contextualSpacing/>
        <w:jc w:val="both"/>
        <w:rPr>
          <w:rFonts w:ascii="Arial Narrow" w:hAnsi="Arial Narrow"/>
          <w:bCs/>
          <w:color w:val="3A003A"/>
          <w:sz w:val="28"/>
          <w:szCs w:val="28"/>
          <w:lang w:eastAsia="en-US"/>
        </w:rPr>
      </w:pPr>
      <w:r w:rsidRPr="00363D28">
        <w:rPr>
          <w:rFonts w:ascii="Arial Narrow" w:hAnsi="Arial Narrow"/>
          <w:bCs/>
          <w:color w:val="3A003A"/>
          <w:sz w:val="28"/>
          <w:szCs w:val="28"/>
          <w:lang w:eastAsia="en-US"/>
        </w:rPr>
        <w:t>Finalizare lucrare de RK la sediul PJ Reghin</w:t>
      </w:r>
      <w:r w:rsidR="00EE1A13">
        <w:rPr>
          <w:rFonts w:ascii="Arial Narrow" w:hAnsi="Arial Narrow"/>
          <w:bCs/>
          <w:color w:val="3A003A"/>
          <w:sz w:val="28"/>
          <w:szCs w:val="28"/>
          <w:lang w:eastAsia="en-US"/>
        </w:rPr>
        <w:t xml:space="preserve"> -</w:t>
      </w:r>
      <w:r w:rsidRPr="00363D28">
        <w:rPr>
          <w:rFonts w:ascii="Arial Narrow" w:hAnsi="Arial Narrow"/>
          <w:bCs/>
          <w:color w:val="3A003A"/>
          <w:sz w:val="28"/>
          <w:szCs w:val="28"/>
          <w:lang w:eastAsia="en-US"/>
        </w:rPr>
        <w:t>160 mii lei</w:t>
      </w:r>
    </w:p>
    <w:p w14:paraId="7C92FD2D" w14:textId="77777777" w:rsidR="00363D28" w:rsidRPr="00363D28" w:rsidRDefault="00363D28" w:rsidP="00D73011">
      <w:pPr>
        <w:numPr>
          <w:ilvl w:val="0"/>
          <w:numId w:val="6"/>
        </w:numPr>
        <w:tabs>
          <w:tab w:val="left" w:pos="993"/>
        </w:tabs>
        <w:spacing w:after="160"/>
        <w:ind w:left="0" w:firstLine="709"/>
        <w:contextualSpacing/>
        <w:jc w:val="both"/>
        <w:rPr>
          <w:rFonts w:ascii="Arial Narrow" w:hAnsi="Arial Narrow"/>
          <w:bCs/>
          <w:color w:val="3A003A"/>
          <w:sz w:val="28"/>
          <w:szCs w:val="28"/>
          <w:lang w:eastAsia="en-US"/>
        </w:rPr>
      </w:pPr>
      <w:r w:rsidRPr="00363D28">
        <w:rPr>
          <w:rFonts w:ascii="Arial Narrow" w:hAnsi="Arial Narrow"/>
          <w:bCs/>
          <w:color w:val="3A003A"/>
          <w:sz w:val="28"/>
          <w:szCs w:val="28"/>
          <w:lang w:eastAsia="en-US"/>
        </w:rPr>
        <w:t>Finalizare etapa I branşament electric la investiţia Sediu PCA Iaşi</w:t>
      </w:r>
      <w:r w:rsidR="00EE1A13">
        <w:rPr>
          <w:rFonts w:ascii="Arial Narrow" w:hAnsi="Arial Narrow"/>
          <w:bCs/>
          <w:color w:val="3A003A"/>
          <w:sz w:val="28"/>
          <w:szCs w:val="28"/>
          <w:lang w:eastAsia="en-US"/>
        </w:rPr>
        <w:t xml:space="preserve"> -</w:t>
      </w:r>
      <w:r w:rsidRPr="00363D28">
        <w:rPr>
          <w:rFonts w:ascii="Arial Narrow" w:hAnsi="Arial Narrow"/>
          <w:bCs/>
          <w:color w:val="3A003A"/>
          <w:sz w:val="28"/>
          <w:szCs w:val="28"/>
          <w:lang w:eastAsia="en-US"/>
        </w:rPr>
        <w:t xml:space="preserve"> 300 mii lei</w:t>
      </w:r>
    </w:p>
    <w:p w14:paraId="2E079BCA" w14:textId="77777777" w:rsidR="00363D28" w:rsidRPr="00363D28" w:rsidRDefault="00363D28" w:rsidP="00D73011">
      <w:pPr>
        <w:numPr>
          <w:ilvl w:val="0"/>
          <w:numId w:val="6"/>
        </w:numPr>
        <w:tabs>
          <w:tab w:val="left" w:pos="993"/>
        </w:tabs>
        <w:spacing w:after="160"/>
        <w:ind w:left="0" w:firstLine="709"/>
        <w:contextualSpacing/>
        <w:jc w:val="both"/>
        <w:rPr>
          <w:rFonts w:ascii="Arial Narrow" w:hAnsi="Arial Narrow"/>
          <w:bCs/>
          <w:color w:val="3A003A"/>
          <w:sz w:val="28"/>
          <w:szCs w:val="28"/>
          <w:lang w:eastAsia="en-US"/>
        </w:rPr>
      </w:pPr>
      <w:r w:rsidRPr="00363D28">
        <w:rPr>
          <w:rFonts w:ascii="Arial Narrow" w:hAnsi="Arial Narrow"/>
          <w:bCs/>
          <w:color w:val="3A003A"/>
          <w:sz w:val="28"/>
          <w:szCs w:val="28"/>
          <w:lang w:eastAsia="en-US"/>
        </w:rPr>
        <w:t>Finalizare branşamente utilităţi la investiţia Sediu PJ T</w:t>
      </w:r>
      <w:r w:rsidR="00EE1A13">
        <w:rPr>
          <w:rFonts w:ascii="Arial Narrow" w:hAnsi="Arial Narrow"/>
          <w:bCs/>
          <w:color w:val="3A003A"/>
          <w:sz w:val="28"/>
          <w:szCs w:val="28"/>
          <w:lang w:eastAsia="en-US"/>
        </w:rPr>
        <w:t xml:space="preserve">ârgu </w:t>
      </w:r>
      <w:r w:rsidRPr="00363D28">
        <w:rPr>
          <w:rFonts w:ascii="Arial Narrow" w:hAnsi="Arial Narrow"/>
          <w:bCs/>
          <w:color w:val="3A003A"/>
          <w:sz w:val="28"/>
          <w:szCs w:val="28"/>
          <w:lang w:eastAsia="en-US"/>
        </w:rPr>
        <w:t xml:space="preserve">Jiu </w:t>
      </w:r>
      <w:r w:rsidR="00EE1A13">
        <w:rPr>
          <w:rFonts w:ascii="Arial Narrow" w:hAnsi="Arial Narrow"/>
          <w:bCs/>
          <w:color w:val="3A003A"/>
          <w:sz w:val="28"/>
          <w:szCs w:val="28"/>
          <w:lang w:eastAsia="en-US"/>
        </w:rPr>
        <w:t xml:space="preserve">- </w:t>
      </w:r>
      <w:r w:rsidRPr="00363D28">
        <w:rPr>
          <w:rFonts w:ascii="Arial Narrow" w:hAnsi="Arial Narrow"/>
          <w:bCs/>
          <w:color w:val="3A003A"/>
          <w:sz w:val="28"/>
          <w:szCs w:val="28"/>
          <w:lang w:eastAsia="en-US"/>
        </w:rPr>
        <w:t>240 mii lei</w:t>
      </w:r>
    </w:p>
    <w:p w14:paraId="74F05258" w14:textId="77777777" w:rsidR="00363D28" w:rsidRPr="00363D28" w:rsidRDefault="00363D28" w:rsidP="00D73011">
      <w:pPr>
        <w:numPr>
          <w:ilvl w:val="0"/>
          <w:numId w:val="6"/>
        </w:numPr>
        <w:tabs>
          <w:tab w:val="left" w:pos="993"/>
        </w:tabs>
        <w:spacing w:after="160"/>
        <w:ind w:left="0" w:firstLine="709"/>
        <w:contextualSpacing/>
        <w:jc w:val="both"/>
        <w:rPr>
          <w:rFonts w:ascii="Arial Narrow" w:hAnsi="Arial Narrow"/>
          <w:bCs/>
          <w:color w:val="3A003A"/>
          <w:sz w:val="28"/>
          <w:szCs w:val="28"/>
          <w:lang w:eastAsia="en-US"/>
        </w:rPr>
      </w:pPr>
      <w:r w:rsidRPr="00363D28">
        <w:rPr>
          <w:rFonts w:ascii="Arial Narrow" w:hAnsi="Arial Narrow"/>
          <w:bCs/>
          <w:color w:val="3A003A"/>
          <w:sz w:val="28"/>
          <w:szCs w:val="28"/>
          <w:lang w:eastAsia="en-US"/>
        </w:rPr>
        <w:t xml:space="preserve">Finalizare branşamente utilităţi la la lucrarea de RK sediu ST DNA Piteşti </w:t>
      </w:r>
      <w:r w:rsidR="00EE1A13">
        <w:rPr>
          <w:rFonts w:ascii="Arial Narrow" w:hAnsi="Arial Narrow"/>
          <w:bCs/>
          <w:color w:val="3A003A"/>
          <w:sz w:val="28"/>
          <w:szCs w:val="28"/>
          <w:lang w:eastAsia="en-US"/>
        </w:rPr>
        <w:t xml:space="preserve"> - </w:t>
      </w:r>
      <w:r w:rsidRPr="00363D28">
        <w:rPr>
          <w:rFonts w:ascii="Arial Narrow" w:hAnsi="Arial Narrow"/>
          <w:bCs/>
          <w:color w:val="3A003A"/>
          <w:sz w:val="28"/>
          <w:szCs w:val="28"/>
          <w:lang w:eastAsia="en-US"/>
        </w:rPr>
        <w:t>934 mii lei</w:t>
      </w:r>
    </w:p>
    <w:p w14:paraId="4294027D" w14:textId="77777777" w:rsidR="00363D28" w:rsidRPr="00363D28" w:rsidRDefault="00363D28" w:rsidP="00D73011">
      <w:pPr>
        <w:numPr>
          <w:ilvl w:val="0"/>
          <w:numId w:val="6"/>
        </w:numPr>
        <w:tabs>
          <w:tab w:val="left" w:pos="993"/>
        </w:tabs>
        <w:spacing w:after="160"/>
        <w:ind w:left="0" w:firstLine="709"/>
        <w:contextualSpacing/>
        <w:jc w:val="both"/>
        <w:rPr>
          <w:rFonts w:ascii="Arial Narrow" w:hAnsi="Arial Narrow"/>
          <w:bCs/>
          <w:color w:val="3A003A"/>
          <w:sz w:val="28"/>
          <w:szCs w:val="28"/>
          <w:lang w:eastAsia="en-US"/>
        </w:rPr>
      </w:pPr>
      <w:r w:rsidRPr="00363D28">
        <w:rPr>
          <w:rFonts w:ascii="Arial Narrow" w:hAnsi="Arial Narrow"/>
          <w:bCs/>
          <w:color w:val="3A003A"/>
          <w:sz w:val="28"/>
          <w:szCs w:val="28"/>
          <w:lang w:eastAsia="en-US"/>
        </w:rPr>
        <w:t>Branşamente la lucrarea de RK Sediu PT Cluj</w:t>
      </w:r>
      <w:r w:rsidR="00EE1A13">
        <w:rPr>
          <w:rFonts w:ascii="Arial Narrow" w:hAnsi="Arial Narrow"/>
          <w:bCs/>
          <w:color w:val="3A003A"/>
          <w:sz w:val="28"/>
          <w:szCs w:val="28"/>
          <w:lang w:eastAsia="en-US"/>
        </w:rPr>
        <w:t xml:space="preserve"> -</w:t>
      </w:r>
      <w:r w:rsidRPr="00363D28">
        <w:rPr>
          <w:rFonts w:ascii="Arial Narrow" w:hAnsi="Arial Narrow"/>
          <w:bCs/>
          <w:color w:val="3A003A"/>
          <w:sz w:val="28"/>
          <w:szCs w:val="28"/>
          <w:lang w:eastAsia="en-US"/>
        </w:rPr>
        <w:t xml:space="preserve"> 380 mii lei</w:t>
      </w:r>
    </w:p>
    <w:p w14:paraId="43304D73" w14:textId="77777777" w:rsidR="00363D28" w:rsidRPr="00363D28" w:rsidRDefault="00363D28" w:rsidP="00D73011">
      <w:pPr>
        <w:numPr>
          <w:ilvl w:val="0"/>
          <w:numId w:val="6"/>
        </w:numPr>
        <w:tabs>
          <w:tab w:val="left" w:pos="993"/>
        </w:tabs>
        <w:spacing w:after="160"/>
        <w:ind w:left="0" w:firstLine="709"/>
        <w:contextualSpacing/>
        <w:jc w:val="both"/>
        <w:rPr>
          <w:rFonts w:ascii="Arial Narrow" w:hAnsi="Arial Narrow"/>
          <w:bCs/>
          <w:color w:val="3A003A"/>
          <w:sz w:val="28"/>
          <w:szCs w:val="28"/>
          <w:lang w:eastAsia="en-US"/>
        </w:rPr>
      </w:pPr>
      <w:r w:rsidRPr="00363D28">
        <w:rPr>
          <w:rFonts w:ascii="Arial Narrow" w:hAnsi="Arial Narrow"/>
          <w:bCs/>
          <w:color w:val="3A003A"/>
          <w:sz w:val="28"/>
          <w:szCs w:val="28"/>
          <w:lang w:eastAsia="en-US"/>
        </w:rPr>
        <w:t xml:space="preserve">Coloane apă menajeră şi pluvială la sediul PÎCCJ </w:t>
      </w:r>
      <w:r w:rsidR="00E3336F">
        <w:rPr>
          <w:rFonts w:ascii="Arial Narrow" w:hAnsi="Arial Narrow"/>
          <w:bCs/>
          <w:color w:val="3A003A"/>
          <w:sz w:val="28"/>
          <w:szCs w:val="28"/>
          <w:lang w:eastAsia="en-US"/>
        </w:rPr>
        <w:t xml:space="preserve"> - </w:t>
      </w:r>
      <w:r w:rsidRPr="00363D28">
        <w:rPr>
          <w:rFonts w:ascii="Arial Narrow" w:hAnsi="Arial Narrow"/>
          <w:bCs/>
          <w:color w:val="3A003A"/>
          <w:sz w:val="28"/>
          <w:szCs w:val="28"/>
          <w:lang w:eastAsia="en-US"/>
        </w:rPr>
        <w:t>916 mii lei</w:t>
      </w:r>
    </w:p>
    <w:p w14:paraId="2F181F07" w14:textId="77777777" w:rsidR="00363D28" w:rsidRPr="00363D28" w:rsidRDefault="00363D28" w:rsidP="00D73011">
      <w:pPr>
        <w:numPr>
          <w:ilvl w:val="0"/>
          <w:numId w:val="6"/>
        </w:numPr>
        <w:tabs>
          <w:tab w:val="left" w:pos="993"/>
        </w:tabs>
        <w:spacing w:after="160"/>
        <w:ind w:left="0" w:firstLine="709"/>
        <w:contextualSpacing/>
        <w:jc w:val="both"/>
        <w:rPr>
          <w:rFonts w:ascii="Arial Narrow" w:hAnsi="Arial Narrow"/>
          <w:bCs/>
          <w:color w:val="3A003A"/>
          <w:sz w:val="28"/>
          <w:szCs w:val="28"/>
          <w:lang w:eastAsia="en-US"/>
        </w:rPr>
      </w:pPr>
      <w:r w:rsidRPr="00363D28">
        <w:rPr>
          <w:rFonts w:ascii="Arial Narrow" w:hAnsi="Arial Narrow"/>
          <w:bCs/>
          <w:color w:val="3A003A"/>
          <w:sz w:val="28"/>
          <w:szCs w:val="28"/>
          <w:lang w:eastAsia="en-US"/>
        </w:rPr>
        <w:t>Derulare lucrare de RK  la sediul PJ Adjud</w:t>
      </w:r>
      <w:r w:rsidR="00E3336F">
        <w:rPr>
          <w:rFonts w:ascii="Arial Narrow" w:hAnsi="Arial Narrow"/>
          <w:bCs/>
          <w:color w:val="3A003A"/>
          <w:sz w:val="28"/>
          <w:szCs w:val="28"/>
          <w:lang w:eastAsia="en-US"/>
        </w:rPr>
        <w:t xml:space="preserve"> - </w:t>
      </w:r>
      <w:r w:rsidRPr="00363D28">
        <w:rPr>
          <w:rFonts w:ascii="Arial Narrow" w:hAnsi="Arial Narrow"/>
          <w:bCs/>
          <w:color w:val="3A003A"/>
          <w:sz w:val="28"/>
          <w:szCs w:val="28"/>
          <w:lang w:eastAsia="en-US"/>
        </w:rPr>
        <w:t xml:space="preserve">2.000 mii lei </w:t>
      </w:r>
    </w:p>
    <w:p w14:paraId="4B6B18BF" w14:textId="77777777" w:rsidR="00363D28" w:rsidRPr="00363D28" w:rsidRDefault="00363D28" w:rsidP="00D73011">
      <w:pPr>
        <w:numPr>
          <w:ilvl w:val="0"/>
          <w:numId w:val="6"/>
        </w:numPr>
        <w:tabs>
          <w:tab w:val="left" w:pos="993"/>
        </w:tabs>
        <w:spacing w:after="160"/>
        <w:ind w:left="0" w:firstLine="709"/>
        <w:contextualSpacing/>
        <w:jc w:val="both"/>
        <w:rPr>
          <w:rFonts w:ascii="Arial Narrow" w:hAnsi="Arial Narrow"/>
          <w:bCs/>
          <w:color w:val="3A003A"/>
          <w:sz w:val="28"/>
          <w:szCs w:val="28"/>
          <w:lang w:eastAsia="en-US"/>
        </w:rPr>
      </w:pPr>
      <w:r w:rsidRPr="00363D28">
        <w:rPr>
          <w:rFonts w:ascii="Arial Narrow" w:hAnsi="Arial Narrow"/>
          <w:bCs/>
          <w:color w:val="3A003A"/>
          <w:sz w:val="28"/>
          <w:szCs w:val="28"/>
          <w:lang w:eastAsia="en-US"/>
        </w:rPr>
        <w:t>Studiu de fezabilitate investiţie la garaj PÎCCJ</w:t>
      </w:r>
      <w:r w:rsidR="00E3336F">
        <w:rPr>
          <w:rFonts w:ascii="Arial Narrow" w:hAnsi="Arial Narrow"/>
          <w:bCs/>
          <w:color w:val="3A003A"/>
          <w:sz w:val="28"/>
          <w:szCs w:val="28"/>
          <w:lang w:eastAsia="en-US"/>
        </w:rPr>
        <w:t xml:space="preserve"> - </w:t>
      </w:r>
      <w:r w:rsidRPr="00363D28">
        <w:rPr>
          <w:rFonts w:ascii="Arial Narrow" w:hAnsi="Arial Narrow"/>
          <w:bCs/>
          <w:color w:val="3A003A"/>
          <w:sz w:val="28"/>
          <w:szCs w:val="28"/>
          <w:lang w:eastAsia="en-US"/>
        </w:rPr>
        <w:t>250 mii lei</w:t>
      </w:r>
    </w:p>
    <w:p w14:paraId="66A142FB" w14:textId="77777777" w:rsidR="00363D28" w:rsidRPr="00363D28" w:rsidRDefault="00363D28" w:rsidP="00D73011">
      <w:pPr>
        <w:numPr>
          <w:ilvl w:val="0"/>
          <w:numId w:val="6"/>
        </w:numPr>
        <w:tabs>
          <w:tab w:val="left" w:pos="993"/>
        </w:tabs>
        <w:spacing w:after="160"/>
        <w:ind w:left="0" w:firstLine="709"/>
        <w:contextualSpacing/>
        <w:jc w:val="both"/>
        <w:rPr>
          <w:rFonts w:ascii="Arial Narrow" w:hAnsi="Arial Narrow"/>
          <w:bCs/>
          <w:color w:val="3A003A"/>
          <w:sz w:val="28"/>
          <w:szCs w:val="28"/>
          <w:lang w:eastAsia="en-US"/>
        </w:rPr>
      </w:pPr>
      <w:r w:rsidRPr="00363D28">
        <w:rPr>
          <w:rFonts w:ascii="Arial Narrow" w:hAnsi="Arial Narrow"/>
          <w:bCs/>
          <w:color w:val="3A003A"/>
          <w:sz w:val="28"/>
          <w:szCs w:val="28"/>
          <w:lang w:eastAsia="en-US"/>
        </w:rPr>
        <w:t xml:space="preserve">Derulare investiţie PJ Mangalia  </w:t>
      </w:r>
      <w:r w:rsidR="00E3336F">
        <w:rPr>
          <w:rFonts w:ascii="Arial Narrow" w:hAnsi="Arial Narrow"/>
          <w:bCs/>
          <w:color w:val="3A003A"/>
          <w:sz w:val="28"/>
          <w:szCs w:val="28"/>
          <w:lang w:eastAsia="en-US"/>
        </w:rPr>
        <w:t xml:space="preserve">- </w:t>
      </w:r>
      <w:r w:rsidRPr="00363D28">
        <w:rPr>
          <w:rFonts w:ascii="Arial Narrow" w:hAnsi="Arial Narrow"/>
          <w:bCs/>
          <w:color w:val="3A003A"/>
          <w:sz w:val="28"/>
          <w:szCs w:val="28"/>
          <w:lang w:eastAsia="en-US"/>
        </w:rPr>
        <w:t>50 mii lei</w:t>
      </w:r>
    </w:p>
    <w:p w14:paraId="53939117" w14:textId="77777777" w:rsidR="00363D28" w:rsidRPr="00363D28" w:rsidRDefault="00363D28" w:rsidP="00BE0F4A">
      <w:pPr>
        <w:ind w:firstLine="709"/>
        <w:jc w:val="both"/>
        <w:rPr>
          <w:rFonts w:ascii="Arial Narrow" w:hAnsi="Arial Narrow"/>
          <w:bCs/>
          <w:color w:val="3A003A"/>
          <w:sz w:val="28"/>
          <w:szCs w:val="28"/>
          <w:lang w:eastAsia="en-US"/>
        </w:rPr>
      </w:pPr>
      <w:r w:rsidRPr="00363D28">
        <w:rPr>
          <w:rFonts w:ascii="Arial Narrow" w:hAnsi="Arial Narrow"/>
          <w:bCs/>
          <w:color w:val="3A003A"/>
          <w:sz w:val="28"/>
          <w:szCs w:val="28"/>
          <w:lang w:eastAsia="en-US"/>
        </w:rPr>
        <w:t>Alte lucrări de reparaţii capitale au pro</w:t>
      </w:r>
      <w:r w:rsidR="00E3336F">
        <w:rPr>
          <w:rFonts w:ascii="Arial Narrow" w:hAnsi="Arial Narrow"/>
          <w:bCs/>
          <w:color w:val="3A003A"/>
          <w:sz w:val="28"/>
          <w:szCs w:val="28"/>
          <w:lang w:eastAsia="en-US"/>
        </w:rPr>
        <w:t>ie</w:t>
      </w:r>
      <w:r w:rsidRPr="00363D28">
        <w:rPr>
          <w:rFonts w:ascii="Arial Narrow" w:hAnsi="Arial Narrow"/>
          <w:bCs/>
          <w:color w:val="3A003A"/>
          <w:sz w:val="28"/>
          <w:szCs w:val="28"/>
          <w:lang w:eastAsia="en-US"/>
        </w:rPr>
        <w:t>ctul tehnic întocmit din anii precedenți dar din cauza bugetului insuficient</w:t>
      </w:r>
      <w:r w:rsidR="00A46A97">
        <w:rPr>
          <w:rFonts w:ascii="Arial Narrow" w:hAnsi="Arial Narrow"/>
          <w:bCs/>
          <w:color w:val="3A003A"/>
          <w:sz w:val="28"/>
          <w:szCs w:val="28"/>
          <w:lang w:eastAsia="en-US"/>
        </w:rPr>
        <w:t>,</w:t>
      </w:r>
      <w:r w:rsidRPr="00363D28">
        <w:rPr>
          <w:rFonts w:ascii="Arial Narrow" w:hAnsi="Arial Narrow"/>
          <w:bCs/>
          <w:color w:val="3A003A"/>
          <w:sz w:val="28"/>
          <w:szCs w:val="28"/>
          <w:lang w:eastAsia="en-US"/>
        </w:rPr>
        <w:t xml:space="preserve"> în anul 2025 nu vor  fi demarate, respectiv:  Parchetul de pe lângă Judecătoria Făurei</w:t>
      </w:r>
      <w:r w:rsidR="00A46A97">
        <w:rPr>
          <w:rFonts w:ascii="Arial Narrow" w:hAnsi="Arial Narrow"/>
          <w:bCs/>
          <w:color w:val="3A003A"/>
          <w:sz w:val="28"/>
          <w:szCs w:val="28"/>
          <w:lang w:eastAsia="en-US"/>
        </w:rPr>
        <w:t xml:space="preserve">; </w:t>
      </w:r>
      <w:r w:rsidRPr="00363D28">
        <w:rPr>
          <w:rFonts w:ascii="Arial Narrow" w:hAnsi="Arial Narrow"/>
          <w:bCs/>
          <w:color w:val="3A003A"/>
          <w:sz w:val="28"/>
          <w:szCs w:val="28"/>
          <w:lang w:eastAsia="en-US"/>
        </w:rPr>
        <w:t>Parchetul de pe lângă Judecătoria Orșova</w:t>
      </w:r>
      <w:r w:rsidR="00A46A97">
        <w:rPr>
          <w:rFonts w:ascii="Arial Narrow" w:hAnsi="Arial Narrow"/>
          <w:bCs/>
          <w:color w:val="3A003A"/>
          <w:sz w:val="28"/>
          <w:szCs w:val="28"/>
          <w:lang w:eastAsia="en-US"/>
        </w:rPr>
        <w:t>;</w:t>
      </w:r>
      <w:r w:rsidRPr="00363D28">
        <w:rPr>
          <w:rFonts w:ascii="Arial Narrow" w:hAnsi="Arial Narrow"/>
          <w:bCs/>
          <w:color w:val="3A003A"/>
          <w:sz w:val="28"/>
          <w:szCs w:val="28"/>
          <w:lang w:eastAsia="en-US"/>
        </w:rPr>
        <w:t xml:space="preserve"> Parchetul de pe lângă Judecătoria Călărași</w:t>
      </w:r>
      <w:r w:rsidR="00A46A97">
        <w:rPr>
          <w:rFonts w:ascii="Arial Narrow" w:hAnsi="Arial Narrow"/>
          <w:bCs/>
          <w:color w:val="3A003A"/>
          <w:sz w:val="28"/>
          <w:szCs w:val="28"/>
          <w:lang w:eastAsia="en-US"/>
        </w:rPr>
        <w:t xml:space="preserve">; </w:t>
      </w:r>
      <w:r w:rsidRPr="00363D28">
        <w:rPr>
          <w:rFonts w:ascii="Arial Narrow" w:hAnsi="Arial Narrow"/>
          <w:bCs/>
          <w:color w:val="3A003A"/>
          <w:sz w:val="28"/>
          <w:szCs w:val="28"/>
          <w:lang w:eastAsia="en-US"/>
        </w:rPr>
        <w:t>Perete antiincendiu la PT Bucureşti; PT Hunedoara.</w:t>
      </w:r>
    </w:p>
    <w:p w14:paraId="5F320D80" w14:textId="77777777" w:rsidR="00363D28" w:rsidRPr="00363D28" w:rsidRDefault="00363D28" w:rsidP="00BE0F4A">
      <w:pPr>
        <w:ind w:firstLine="709"/>
        <w:jc w:val="both"/>
        <w:rPr>
          <w:rFonts w:ascii="Arial Narrow" w:hAnsi="Arial Narrow"/>
          <w:bCs/>
          <w:color w:val="3A003A"/>
          <w:sz w:val="28"/>
          <w:szCs w:val="28"/>
          <w:lang w:eastAsia="en-US"/>
        </w:rPr>
      </w:pPr>
      <w:r w:rsidRPr="00363D28">
        <w:rPr>
          <w:rFonts w:ascii="Arial Narrow" w:hAnsi="Arial Narrow"/>
          <w:bCs/>
          <w:color w:val="3A003A"/>
          <w:sz w:val="28"/>
          <w:szCs w:val="28"/>
          <w:lang w:eastAsia="en-US"/>
        </w:rPr>
        <w:t xml:space="preserve">La articolele bugetare </w:t>
      </w:r>
      <w:r w:rsidRPr="00363D28">
        <w:rPr>
          <w:rFonts w:ascii="Arial Narrow" w:hAnsi="Arial Narrow"/>
          <w:b/>
          <w:bCs/>
          <w:color w:val="3A003A"/>
          <w:sz w:val="28"/>
          <w:szCs w:val="28"/>
          <w:lang w:eastAsia="en-US"/>
        </w:rPr>
        <w:t>71.01.02; 71.01.03 şi 71.01.30</w:t>
      </w:r>
      <w:r w:rsidRPr="00363D28">
        <w:rPr>
          <w:rFonts w:ascii="Arial Narrow" w:hAnsi="Arial Narrow"/>
          <w:bCs/>
          <w:color w:val="3A003A"/>
          <w:sz w:val="28"/>
          <w:szCs w:val="28"/>
          <w:lang w:eastAsia="en-US"/>
        </w:rPr>
        <w:t xml:space="preserve"> bugetul alocat este unul de austeritate</w:t>
      </w:r>
      <w:r w:rsidR="002A1D61">
        <w:rPr>
          <w:rFonts w:ascii="Arial Narrow" w:hAnsi="Arial Narrow"/>
          <w:bCs/>
          <w:color w:val="3A003A"/>
          <w:sz w:val="28"/>
          <w:szCs w:val="28"/>
          <w:lang w:eastAsia="en-US"/>
        </w:rPr>
        <w:t>,</w:t>
      </w:r>
      <w:r w:rsidRPr="00363D28">
        <w:rPr>
          <w:rFonts w:ascii="Arial Narrow" w:hAnsi="Arial Narrow"/>
          <w:bCs/>
          <w:color w:val="3A003A"/>
          <w:sz w:val="28"/>
          <w:szCs w:val="28"/>
          <w:lang w:eastAsia="en-US"/>
        </w:rPr>
        <w:t xml:space="preserve"> astfel încât se vor putea achiziţiona </w:t>
      </w:r>
      <w:r w:rsidR="0064759A">
        <w:rPr>
          <w:rFonts w:ascii="Arial Narrow" w:hAnsi="Arial Narrow"/>
          <w:bCs/>
          <w:color w:val="3A003A"/>
          <w:sz w:val="28"/>
          <w:szCs w:val="28"/>
          <w:lang w:eastAsia="en-US"/>
        </w:rPr>
        <w:t>doar</w:t>
      </w:r>
      <w:r w:rsidRPr="00363D28">
        <w:rPr>
          <w:rFonts w:ascii="Arial Narrow" w:hAnsi="Arial Narrow"/>
          <w:bCs/>
          <w:color w:val="3A003A"/>
          <w:sz w:val="28"/>
          <w:szCs w:val="28"/>
          <w:lang w:eastAsia="en-US"/>
        </w:rPr>
        <w:t xml:space="preserve"> acele echipamente şi utilaje strict necesare pentru funcţionare</w:t>
      </w:r>
      <w:r w:rsidR="00553F7E">
        <w:rPr>
          <w:rFonts w:ascii="Arial Narrow" w:hAnsi="Arial Narrow"/>
          <w:bCs/>
          <w:color w:val="3A003A"/>
          <w:sz w:val="28"/>
          <w:szCs w:val="28"/>
          <w:lang w:eastAsia="en-US"/>
        </w:rPr>
        <w:t>,</w:t>
      </w:r>
      <w:r w:rsidRPr="00363D28">
        <w:rPr>
          <w:rFonts w:ascii="Arial Narrow" w:hAnsi="Arial Narrow"/>
          <w:bCs/>
          <w:color w:val="3A003A"/>
          <w:sz w:val="28"/>
          <w:szCs w:val="28"/>
          <w:lang w:eastAsia="en-US"/>
        </w:rPr>
        <w:t xml:space="preserve"> în caz de avarie sau accidente.</w:t>
      </w:r>
    </w:p>
    <w:p w14:paraId="1E3CC1CA" w14:textId="77777777" w:rsidR="00363D28" w:rsidRPr="00363D28" w:rsidRDefault="00363D28" w:rsidP="00BE0F4A">
      <w:pPr>
        <w:ind w:firstLine="709"/>
        <w:jc w:val="both"/>
        <w:rPr>
          <w:rFonts w:ascii="Arial Narrow" w:hAnsi="Arial Narrow"/>
          <w:bCs/>
          <w:color w:val="3A003A"/>
          <w:sz w:val="28"/>
          <w:szCs w:val="28"/>
          <w:lang w:eastAsia="en-US"/>
        </w:rPr>
      </w:pPr>
      <w:r w:rsidRPr="00363D28">
        <w:rPr>
          <w:rFonts w:ascii="Arial Narrow" w:hAnsi="Arial Narrow"/>
          <w:bCs/>
          <w:color w:val="3A003A"/>
          <w:sz w:val="28"/>
          <w:szCs w:val="28"/>
          <w:lang w:eastAsia="en-US"/>
        </w:rPr>
        <w:t>Nu există posibilitatea realizării unei strategii investiţionale nici pe termen scurt şi nici mediu care să dea posibilitatea ca măcar unităţile de parchete şi serviciile cu activitate specific de urmărire penală şi percheziţii informatice să poată deţine tehnică de calcul de ultimă generaţie.</w:t>
      </w:r>
    </w:p>
    <w:p w14:paraId="1BE33781" w14:textId="77777777" w:rsidR="00363D28" w:rsidRPr="00363D28" w:rsidRDefault="00363D28" w:rsidP="00BE0F4A">
      <w:pPr>
        <w:ind w:firstLine="709"/>
        <w:jc w:val="both"/>
        <w:rPr>
          <w:rFonts w:ascii="Arial Narrow" w:hAnsi="Arial Narrow"/>
          <w:bCs/>
          <w:color w:val="3A003A"/>
          <w:sz w:val="28"/>
          <w:szCs w:val="28"/>
          <w:lang w:eastAsia="en-US"/>
        </w:rPr>
      </w:pPr>
      <w:r w:rsidRPr="00363D28">
        <w:rPr>
          <w:rFonts w:ascii="Arial Narrow" w:hAnsi="Arial Narrow"/>
          <w:bCs/>
          <w:color w:val="3A003A"/>
          <w:sz w:val="28"/>
          <w:szCs w:val="28"/>
          <w:lang w:eastAsia="en-US"/>
        </w:rPr>
        <w:t>Astfel:</w:t>
      </w:r>
    </w:p>
    <w:p w14:paraId="76D51086" w14:textId="77777777" w:rsidR="00363D28" w:rsidRPr="00363D28" w:rsidRDefault="00363D28" w:rsidP="00D73011">
      <w:pPr>
        <w:numPr>
          <w:ilvl w:val="0"/>
          <w:numId w:val="7"/>
        </w:numPr>
        <w:tabs>
          <w:tab w:val="left" w:pos="993"/>
        </w:tabs>
        <w:spacing w:after="160"/>
        <w:ind w:left="0" w:firstLine="709"/>
        <w:contextualSpacing/>
        <w:jc w:val="both"/>
        <w:rPr>
          <w:rFonts w:ascii="Arial Narrow" w:hAnsi="Arial Narrow"/>
          <w:bCs/>
          <w:color w:val="3A003A"/>
          <w:sz w:val="28"/>
          <w:szCs w:val="28"/>
          <w:lang w:eastAsia="en-US"/>
        </w:rPr>
      </w:pPr>
      <w:r w:rsidRPr="00363D28">
        <w:rPr>
          <w:rFonts w:ascii="Arial Narrow" w:hAnsi="Arial Narrow"/>
          <w:b/>
          <w:bCs/>
          <w:color w:val="3A003A"/>
          <w:sz w:val="28"/>
          <w:szCs w:val="28"/>
          <w:lang w:eastAsia="en-US"/>
        </w:rPr>
        <w:t>art. bugetar 71.01.02</w:t>
      </w:r>
      <w:r w:rsidRPr="00363D28">
        <w:rPr>
          <w:rFonts w:ascii="Arial Narrow" w:hAnsi="Arial Narrow"/>
          <w:bCs/>
          <w:color w:val="3A003A"/>
          <w:sz w:val="28"/>
          <w:szCs w:val="28"/>
          <w:lang w:eastAsia="en-US"/>
        </w:rPr>
        <w:t xml:space="preserve"> va avea alocat în anul 2025 suma de </w:t>
      </w:r>
      <w:r w:rsidRPr="00363D28">
        <w:rPr>
          <w:rFonts w:ascii="Arial Narrow" w:hAnsi="Arial Narrow"/>
          <w:b/>
          <w:bCs/>
          <w:color w:val="3A003A"/>
          <w:sz w:val="28"/>
          <w:szCs w:val="28"/>
          <w:lang w:eastAsia="en-US"/>
        </w:rPr>
        <w:t>5.446 mii lei</w:t>
      </w:r>
      <w:r w:rsidRPr="00363D28">
        <w:rPr>
          <w:rFonts w:ascii="Arial Narrow" w:hAnsi="Arial Narrow"/>
          <w:bCs/>
          <w:color w:val="3A003A"/>
          <w:sz w:val="28"/>
          <w:szCs w:val="28"/>
          <w:lang w:eastAsia="en-US"/>
        </w:rPr>
        <w:t xml:space="preserve"> (din care DIICOT are alocat 3.100 mii lei)  faţă de suma realizată în anul 2024 de 9.781 mii lei.</w:t>
      </w:r>
    </w:p>
    <w:p w14:paraId="66E7DB84" w14:textId="77777777" w:rsidR="00363D28" w:rsidRPr="00363D28" w:rsidRDefault="00363D28" w:rsidP="00D73011">
      <w:pPr>
        <w:numPr>
          <w:ilvl w:val="0"/>
          <w:numId w:val="7"/>
        </w:numPr>
        <w:tabs>
          <w:tab w:val="left" w:pos="993"/>
        </w:tabs>
        <w:spacing w:after="160"/>
        <w:ind w:left="0" w:firstLine="709"/>
        <w:contextualSpacing/>
        <w:jc w:val="both"/>
        <w:rPr>
          <w:rFonts w:ascii="Arial Narrow" w:hAnsi="Arial Narrow"/>
          <w:bCs/>
          <w:color w:val="3A003A"/>
          <w:sz w:val="28"/>
          <w:szCs w:val="28"/>
          <w:lang w:eastAsia="en-US"/>
        </w:rPr>
      </w:pPr>
      <w:r w:rsidRPr="00363D28">
        <w:rPr>
          <w:rFonts w:ascii="Arial Narrow" w:hAnsi="Arial Narrow"/>
          <w:b/>
          <w:bCs/>
          <w:color w:val="3A003A"/>
          <w:sz w:val="28"/>
          <w:szCs w:val="28"/>
          <w:lang w:eastAsia="en-US"/>
        </w:rPr>
        <w:t>art. bugetar 71.01.03</w:t>
      </w:r>
      <w:r w:rsidRPr="00363D28">
        <w:rPr>
          <w:rFonts w:ascii="Arial Narrow" w:hAnsi="Arial Narrow"/>
          <w:bCs/>
          <w:color w:val="3A003A"/>
          <w:sz w:val="28"/>
          <w:szCs w:val="28"/>
          <w:lang w:eastAsia="en-US"/>
        </w:rPr>
        <w:t xml:space="preserve"> va avea alocat în anul 2025 suma de </w:t>
      </w:r>
      <w:r w:rsidRPr="00363D28">
        <w:rPr>
          <w:rFonts w:ascii="Arial Narrow" w:hAnsi="Arial Narrow"/>
          <w:b/>
          <w:bCs/>
          <w:color w:val="3A003A"/>
          <w:sz w:val="28"/>
          <w:szCs w:val="28"/>
          <w:lang w:eastAsia="en-US"/>
        </w:rPr>
        <w:t>2.773 mii lei</w:t>
      </w:r>
      <w:r w:rsidRPr="00363D28">
        <w:rPr>
          <w:rFonts w:ascii="Arial Narrow" w:hAnsi="Arial Narrow"/>
          <w:bCs/>
          <w:color w:val="3A003A"/>
          <w:sz w:val="28"/>
          <w:szCs w:val="28"/>
          <w:lang w:eastAsia="en-US"/>
        </w:rPr>
        <w:t xml:space="preserve"> (din care DIICOT are alocat 1.000 mii lei) faţă de suma realizată în anul 2024 de 1.525 mii lei.</w:t>
      </w:r>
    </w:p>
    <w:p w14:paraId="67DD3416" w14:textId="77777777" w:rsidR="00363D28" w:rsidRPr="00363D28" w:rsidRDefault="00363D28" w:rsidP="00D73011">
      <w:pPr>
        <w:numPr>
          <w:ilvl w:val="0"/>
          <w:numId w:val="7"/>
        </w:numPr>
        <w:tabs>
          <w:tab w:val="left" w:pos="993"/>
        </w:tabs>
        <w:spacing w:after="160"/>
        <w:ind w:left="0" w:firstLine="709"/>
        <w:contextualSpacing/>
        <w:jc w:val="both"/>
        <w:rPr>
          <w:rFonts w:ascii="Arial Narrow" w:hAnsi="Arial Narrow"/>
          <w:bCs/>
          <w:color w:val="3A003A"/>
          <w:sz w:val="28"/>
          <w:szCs w:val="28"/>
          <w:lang w:eastAsia="en-US"/>
        </w:rPr>
      </w:pPr>
      <w:r w:rsidRPr="00363D28">
        <w:rPr>
          <w:rFonts w:ascii="Arial Narrow" w:hAnsi="Arial Narrow"/>
          <w:b/>
          <w:bCs/>
          <w:color w:val="3A003A"/>
          <w:sz w:val="28"/>
          <w:szCs w:val="28"/>
          <w:lang w:eastAsia="en-US"/>
        </w:rPr>
        <w:t>art. bugetar 71.01.30</w:t>
      </w:r>
      <w:r w:rsidRPr="00363D28">
        <w:rPr>
          <w:rFonts w:ascii="Arial Narrow" w:hAnsi="Arial Narrow"/>
          <w:bCs/>
          <w:color w:val="3A003A"/>
          <w:sz w:val="28"/>
          <w:szCs w:val="28"/>
          <w:lang w:eastAsia="en-US"/>
        </w:rPr>
        <w:t xml:space="preserve"> va avea alocat în anul 2025 suma de </w:t>
      </w:r>
      <w:r w:rsidRPr="00363D28">
        <w:rPr>
          <w:rFonts w:ascii="Arial Narrow" w:hAnsi="Arial Narrow"/>
          <w:b/>
          <w:bCs/>
          <w:color w:val="3A003A"/>
          <w:sz w:val="28"/>
          <w:szCs w:val="28"/>
          <w:lang w:eastAsia="en-US"/>
        </w:rPr>
        <w:t>3.511 mii lei</w:t>
      </w:r>
      <w:r w:rsidRPr="00363D28">
        <w:rPr>
          <w:rFonts w:ascii="Arial Narrow" w:hAnsi="Arial Narrow"/>
          <w:bCs/>
          <w:color w:val="3A003A"/>
          <w:sz w:val="28"/>
          <w:szCs w:val="28"/>
          <w:lang w:eastAsia="en-US"/>
        </w:rPr>
        <w:t xml:space="preserve"> (din care DIICOT are alocat 2.200 mii lei) faţă de suma realizată în anul 2024 de 2.975 mii lei.</w:t>
      </w:r>
    </w:p>
    <w:p w14:paraId="2C2427BB" w14:textId="77777777" w:rsidR="00363D28" w:rsidRPr="00363D28" w:rsidRDefault="00363D28" w:rsidP="00BE0F4A">
      <w:pPr>
        <w:ind w:firstLine="709"/>
        <w:jc w:val="both"/>
        <w:rPr>
          <w:rFonts w:ascii="Arial Narrow" w:hAnsi="Arial Narrow"/>
          <w:bCs/>
          <w:color w:val="3A003A"/>
          <w:sz w:val="28"/>
          <w:szCs w:val="28"/>
          <w:lang w:eastAsia="en-US"/>
        </w:rPr>
      </w:pPr>
    </w:p>
    <w:p w14:paraId="0214EE74" w14:textId="77777777" w:rsidR="00363D28" w:rsidRPr="00363D28" w:rsidRDefault="00363D28" w:rsidP="00BE0F4A">
      <w:pPr>
        <w:ind w:firstLine="709"/>
        <w:jc w:val="both"/>
        <w:rPr>
          <w:rFonts w:ascii="Arial Narrow" w:hAnsi="Arial Narrow"/>
          <w:bCs/>
          <w:color w:val="3A003A"/>
          <w:sz w:val="28"/>
          <w:szCs w:val="28"/>
          <w:lang w:eastAsia="en-US"/>
        </w:rPr>
      </w:pPr>
    </w:p>
    <w:p w14:paraId="780C907C" w14:textId="6EDC29EA" w:rsidR="00D02C9A" w:rsidRPr="00363D28" w:rsidRDefault="00D02C9A" w:rsidP="00BE0F4A">
      <w:pPr>
        <w:ind w:firstLine="709"/>
        <w:rPr>
          <w:rFonts w:ascii="Arial Narrow" w:hAnsi="Arial Narrow"/>
          <w:bCs/>
          <w:color w:val="3A003A"/>
          <w:sz w:val="28"/>
          <w:szCs w:val="28"/>
          <w:lang w:eastAsia="en-US"/>
        </w:rPr>
      </w:pPr>
    </w:p>
    <w:sectPr w:rsidR="00D02C9A" w:rsidRPr="00363D28" w:rsidSect="00D064D4">
      <w:pgSz w:w="11907" w:h="16840" w:code="9"/>
      <w:pgMar w:top="970" w:right="1134" w:bottom="284" w:left="1418" w:header="142" w:footer="567"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9BCACF" w14:textId="77777777" w:rsidR="00D90F10" w:rsidRDefault="00D90F10">
      <w:r>
        <w:separator/>
      </w:r>
    </w:p>
  </w:endnote>
  <w:endnote w:type="continuationSeparator" w:id="0">
    <w:p w14:paraId="052A0732" w14:textId="77777777" w:rsidR="00D90F10" w:rsidRDefault="00D90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FranklinGothic-Book-R">
    <w:altName w:val="Times New Roman"/>
    <w:panose1 w:val="00000000000000000000"/>
    <w:charset w:val="00"/>
    <w:family w:val="auto"/>
    <w:notTrueType/>
    <w:pitch w:val="variable"/>
    <w:sig w:usb0="00000003" w:usb1="00000000" w:usb2="00000000" w:usb3="00000000" w:csb0="00000001" w:csb1="00000000"/>
  </w:font>
  <w:font w:name="Helvetica-Condensed-Black-R">
    <w:altName w:val="Helvetica"/>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arrington">
    <w:panose1 w:val="04040505050A02020702"/>
    <w:charset w:val="00"/>
    <w:family w:val="decorativ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Noto Sans CJK SC Regular">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89" w:type="dxa"/>
      <w:tblInd w:w="-809" w:type="dxa"/>
      <w:tblLook w:val="04A0" w:firstRow="1" w:lastRow="0" w:firstColumn="1" w:lastColumn="0" w:noHBand="0" w:noVBand="1"/>
    </w:tblPr>
    <w:tblGrid>
      <w:gridCol w:w="7897"/>
      <w:gridCol w:w="2492"/>
    </w:tblGrid>
    <w:tr w:rsidR="00C01457" w:rsidRPr="00F06EC3" w14:paraId="02D730E0" w14:textId="77777777" w:rsidTr="00F06EC3">
      <w:trPr>
        <w:trHeight w:val="321"/>
      </w:trPr>
      <w:tc>
        <w:tcPr>
          <w:tcW w:w="7897" w:type="dxa"/>
          <w:shd w:val="clear" w:color="auto" w:fill="auto"/>
          <w:vAlign w:val="center"/>
        </w:tcPr>
        <w:p w14:paraId="0E670E88" w14:textId="77777777" w:rsidR="00C01457" w:rsidRDefault="00C01457" w:rsidP="00F06EC3">
          <w:pPr>
            <w:tabs>
              <w:tab w:val="left" w:pos="3300"/>
            </w:tabs>
            <w:spacing w:before="40"/>
            <w:ind w:left="-146" w:right="113"/>
            <w:jc w:val="center"/>
            <w:rPr>
              <w:rFonts w:ascii="Harrington" w:eastAsia="Calibri" w:hAnsi="Harrington"/>
              <w:bCs/>
              <w:color w:val="34164A"/>
              <w:sz w:val="20"/>
              <w:szCs w:val="20"/>
              <w:lang w:eastAsia="en-US"/>
            </w:rPr>
          </w:pPr>
          <w:r w:rsidRPr="00F06EC3">
            <w:rPr>
              <w:rFonts w:ascii="Harrington" w:eastAsia="Calibri" w:hAnsi="Harrington"/>
              <w:bCs/>
              <w:color w:val="34164A"/>
              <w:sz w:val="20"/>
              <w:szCs w:val="20"/>
              <w:lang w:eastAsia="en-US"/>
            </w:rPr>
            <w:t xml:space="preserve">                        </w:t>
          </w:r>
        </w:p>
        <w:p w14:paraId="22A53E4A" w14:textId="77777777" w:rsidR="00C01457" w:rsidRDefault="00C01457" w:rsidP="00F06EC3">
          <w:pPr>
            <w:tabs>
              <w:tab w:val="left" w:pos="3300"/>
            </w:tabs>
            <w:spacing w:before="40"/>
            <w:ind w:left="-146" w:right="113"/>
            <w:jc w:val="center"/>
            <w:rPr>
              <w:rFonts w:ascii="Harrington" w:eastAsia="Calibri" w:hAnsi="Harrington"/>
              <w:bCs/>
              <w:color w:val="3A003A"/>
              <w:sz w:val="20"/>
              <w:szCs w:val="20"/>
              <w:lang w:eastAsia="en-US"/>
            </w:rPr>
          </w:pPr>
          <w:r>
            <w:rPr>
              <w:rFonts w:ascii="Harrington" w:eastAsia="Calibri" w:hAnsi="Harrington"/>
              <w:bCs/>
              <w:color w:val="3A003A"/>
              <w:sz w:val="20"/>
              <w:szCs w:val="20"/>
              <w:lang w:eastAsia="en-US"/>
            </w:rPr>
            <w:t xml:space="preserve">                         </w:t>
          </w:r>
        </w:p>
        <w:p w14:paraId="38537047" w14:textId="77777777" w:rsidR="00C01457" w:rsidRPr="004A6E24" w:rsidRDefault="00C01457" w:rsidP="00F06EC3">
          <w:pPr>
            <w:tabs>
              <w:tab w:val="left" w:pos="3300"/>
            </w:tabs>
            <w:spacing w:before="40"/>
            <w:ind w:left="-146" w:right="-255"/>
            <w:jc w:val="center"/>
            <w:rPr>
              <w:rFonts w:ascii="Harrington" w:eastAsia="Calibri" w:hAnsi="Harrington"/>
              <w:bCs/>
              <w:color w:val="3A1953"/>
              <w:sz w:val="20"/>
              <w:szCs w:val="20"/>
              <w:lang w:eastAsia="en-US"/>
            </w:rPr>
          </w:pPr>
          <w:r>
            <w:rPr>
              <w:rFonts w:ascii="Harrington" w:eastAsia="Calibri" w:hAnsi="Harrington"/>
              <w:bCs/>
              <w:color w:val="3A003A"/>
              <w:sz w:val="20"/>
              <w:szCs w:val="20"/>
              <w:lang w:eastAsia="en-US"/>
            </w:rPr>
            <w:t xml:space="preserve">                                 </w:t>
          </w:r>
          <w:r w:rsidRPr="004A6E24">
            <w:rPr>
              <w:rFonts w:ascii="Harrington" w:eastAsia="Calibri" w:hAnsi="Harrington"/>
              <w:bCs/>
              <w:color w:val="3A1953"/>
              <w:sz w:val="20"/>
              <w:szCs w:val="20"/>
              <w:lang w:eastAsia="en-US"/>
            </w:rPr>
            <w:t>Raport privind activitatea desf</w:t>
          </w:r>
          <w:r w:rsidRPr="004A6E24">
            <w:rPr>
              <w:rFonts w:eastAsia="Calibri"/>
              <w:bCs/>
              <w:color w:val="3A1953"/>
              <w:sz w:val="20"/>
              <w:szCs w:val="20"/>
              <w:lang w:eastAsia="en-US"/>
            </w:rPr>
            <w:t>ăş</w:t>
          </w:r>
          <w:r w:rsidRPr="004A6E24">
            <w:rPr>
              <w:rFonts w:ascii="Harrington" w:eastAsia="Calibri" w:hAnsi="Harrington"/>
              <w:bCs/>
              <w:color w:val="3A1953"/>
              <w:sz w:val="20"/>
              <w:szCs w:val="20"/>
              <w:lang w:eastAsia="en-US"/>
            </w:rPr>
            <w:t>urat</w:t>
          </w:r>
          <w:r w:rsidRPr="004A6E24">
            <w:rPr>
              <w:rFonts w:eastAsia="Calibri"/>
              <w:bCs/>
              <w:color w:val="3A1953"/>
              <w:sz w:val="20"/>
              <w:szCs w:val="20"/>
              <w:lang w:eastAsia="en-US"/>
            </w:rPr>
            <w:t>ă</w:t>
          </w:r>
          <w:r w:rsidRPr="004A6E24">
            <w:rPr>
              <w:rFonts w:ascii="Harrington" w:eastAsia="Calibri" w:hAnsi="Harrington"/>
              <w:bCs/>
              <w:color w:val="3A1953"/>
              <w:sz w:val="20"/>
              <w:szCs w:val="20"/>
              <w:lang w:eastAsia="en-US"/>
            </w:rPr>
            <w:t xml:space="preserve"> de Ministerul Public în anul 2024</w:t>
          </w:r>
        </w:p>
        <w:p w14:paraId="740733FF" w14:textId="165E4F7B" w:rsidR="00C01457" w:rsidRPr="00F06EC3" w:rsidRDefault="00C01457" w:rsidP="00D612F1">
          <w:pPr>
            <w:tabs>
              <w:tab w:val="left" w:pos="3300"/>
            </w:tabs>
            <w:spacing w:before="40"/>
            <w:ind w:left="-57" w:right="113"/>
            <w:jc w:val="center"/>
            <w:rPr>
              <w:rFonts w:ascii="Calibri" w:eastAsia="Calibri" w:hAnsi="Calibri"/>
              <w:sz w:val="22"/>
              <w:szCs w:val="22"/>
              <w:lang w:eastAsia="en-US"/>
            </w:rPr>
          </w:pPr>
          <w:r>
            <w:rPr>
              <w:rFonts w:ascii="Calibri" w:eastAsia="Calibri" w:hAnsi="Calibri"/>
              <w:bCs/>
              <w:color w:val="3A1953"/>
              <w:sz w:val="20"/>
              <w:szCs w:val="20"/>
              <w:lang w:eastAsia="en-US"/>
            </w:rPr>
            <w:t xml:space="preserve">                                                   </w:t>
          </w:r>
          <w:r w:rsidRPr="004A6E24">
            <w:rPr>
              <w:rFonts w:ascii="Calibri" w:eastAsia="Calibri" w:hAnsi="Calibri"/>
              <w:bCs/>
              <w:color w:val="3A1953"/>
              <w:sz w:val="20"/>
              <w:szCs w:val="20"/>
              <w:lang w:eastAsia="en-US"/>
            </w:rPr>
            <w:t xml:space="preserve">Pagina  </w:t>
          </w:r>
          <w:r w:rsidRPr="004A6E24">
            <w:rPr>
              <w:rFonts w:ascii="Calibri" w:eastAsia="Calibri" w:hAnsi="Calibri"/>
              <w:bCs/>
              <w:color w:val="3A1953"/>
              <w:sz w:val="20"/>
              <w:szCs w:val="20"/>
              <w:lang w:eastAsia="en-US"/>
            </w:rPr>
            <w:fldChar w:fldCharType="begin"/>
          </w:r>
          <w:r w:rsidRPr="004A6E24">
            <w:rPr>
              <w:rFonts w:ascii="Calibri" w:eastAsia="Calibri" w:hAnsi="Calibri"/>
              <w:bCs/>
              <w:color w:val="3A1953"/>
              <w:sz w:val="20"/>
              <w:szCs w:val="20"/>
              <w:lang w:eastAsia="en-US"/>
            </w:rPr>
            <w:instrText>PAGE   \* MERGEFORMAT</w:instrText>
          </w:r>
          <w:r w:rsidRPr="004A6E24">
            <w:rPr>
              <w:rFonts w:ascii="Calibri" w:eastAsia="Calibri" w:hAnsi="Calibri"/>
              <w:bCs/>
              <w:color w:val="3A1953"/>
              <w:sz w:val="20"/>
              <w:szCs w:val="20"/>
              <w:lang w:eastAsia="en-US"/>
            </w:rPr>
            <w:fldChar w:fldCharType="separate"/>
          </w:r>
          <w:r w:rsidR="0048663E">
            <w:rPr>
              <w:rFonts w:ascii="Calibri" w:eastAsia="Calibri" w:hAnsi="Calibri"/>
              <w:bCs/>
              <w:noProof/>
              <w:color w:val="3A1953"/>
              <w:sz w:val="20"/>
              <w:szCs w:val="20"/>
              <w:lang w:eastAsia="en-US"/>
            </w:rPr>
            <w:t>3</w:t>
          </w:r>
          <w:r w:rsidRPr="004A6E24">
            <w:rPr>
              <w:rFonts w:ascii="Calibri" w:eastAsia="Calibri" w:hAnsi="Calibri"/>
              <w:bCs/>
              <w:color w:val="3A1953"/>
              <w:sz w:val="20"/>
              <w:szCs w:val="20"/>
              <w:lang w:eastAsia="en-US"/>
            </w:rPr>
            <w:fldChar w:fldCharType="end"/>
          </w:r>
        </w:p>
      </w:tc>
      <w:tc>
        <w:tcPr>
          <w:tcW w:w="2492" w:type="dxa"/>
          <w:shd w:val="clear" w:color="auto" w:fill="auto"/>
          <w:vAlign w:val="center"/>
        </w:tcPr>
        <w:p w14:paraId="5362C688" w14:textId="77777777" w:rsidR="00C01457" w:rsidRPr="00F06EC3" w:rsidRDefault="00C01457" w:rsidP="00F06EC3">
          <w:pPr>
            <w:tabs>
              <w:tab w:val="left" w:pos="3300"/>
            </w:tabs>
            <w:spacing w:before="40"/>
            <w:ind w:left="-57" w:right="113"/>
            <w:jc w:val="center"/>
            <w:rPr>
              <w:rFonts w:ascii="Calibri" w:eastAsia="Calibri" w:hAnsi="Calibri"/>
              <w:noProof/>
              <w:sz w:val="22"/>
              <w:szCs w:val="22"/>
            </w:rPr>
          </w:pPr>
        </w:p>
        <w:p w14:paraId="0F6723DB" w14:textId="77777777" w:rsidR="00C01457" w:rsidRPr="00F06EC3" w:rsidRDefault="00C01457" w:rsidP="00F06EC3">
          <w:pPr>
            <w:tabs>
              <w:tab w:val="left" w:pos="3300"/>
            </w:tabs>
            <w:spacing w:before="40"/>
            <w:ind w:left="-57" w:right="113"/>
            <w:jc w:val="center"/>
            <w:rPr>
              <w:rFonts w:ascii="Calibri" w:eastAsia="Calibri" w:hAnsi="Calibri"/>
              <w:sz w:val="22"/>
              <w:szCs w:val="22"/>
              <w:lang w:eastAsia="en-US"/>
            </w:rPr>
          </w:pPr>
          <w:r w:rsidRPr="00F06EC3">
            <w:rPr>
              <w:noProof/>
              <w:lang w:val="en-US" w:eastAsia="en-US"/>
            </w:rPr>
            <w:drawing>
              <wp:inline distT="0" distB="0" distL="0" distR="0" wp14:anchorId="44B18263" wp14:editId="68E3FAE3">
                <wp:extent cx="1409700" cy="552450"/>
                <wp:effectExtent l="0" t="0" r="0" b="0"/>
                <wp:docPr id="37" name="Picture 54" descr="C:\Users\gscutea\AppData\Local\Temp\Temp1_logo-mpublic.zip\logo-MPublic.jpg"/>
                <wp:cNvGraphicFramePr/>
                <a:graphic xmlns:a="http://schemas.openxmlformats.org/drawingml/2006/main">
                  <a:graphicData uri="http://schemas.openxmlformats.org/drawingml/2006/picture">
                    <pic:pic xmlns:pic="http://schemas.openxmlformats.org/drawingml/2006/picture">
                      <pic:nvPicPr>
                        <pic:cNvPr id="2" name="Picture 2" descr="C:\Users\gscutea\AppData\Local\Temp\Temp1_logo-mpublic.zip\logo-MPublic.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09700" cy="552450"/>
                        </a:xfrm>
                        <a:prstGeom prst="rect">
                          <a:avLst/>
                        </a:prstGeom>
                        <a:noFill/>
                        <a:ln>
                          <a:noFill/>
                        </a:ln>
                      </pic:spPr>
                    </pic:pic>
                  </a:graphicData>
                </a:graphic>
              </wp:inline>
            </w:drawing>
          </w:r>
        </w:p>
      </w:tc>
    </w:tr>
  </w:tbl>
  <w:p w14:paraId="147AAA37" w14:textId="77777777" w:rsidR="00C01457" w:rsidRDefault="00C014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281014"/>
      <w:docPartObj>
        <w:docPartGallery w:val="Page Numbers (Bottom of Page)"/>
        <w:docPartUnique/>
      </w:docPartObj>
    </w:sdtPr>
    <w:sdtEndPr>
      <w:rPr>
        <w:noProof/>
      </w:rPr>
    </w:sdtEndPr>
    <w:sdtContent>
      <w:tbl>
        <w:tblPr>
          <w:tblW w:w="9964" w:type="dxa"/>
          <w:tblLook w:val="04A0" w:firstRow="1" w:lastRow="0" w:firstColumn="1" w:lastColumn="0" w:noHBand="0" w:noVBand="1"/>
        </w:tblPr>
        <w:tblGrid>
          <w:gridCol w:w="9742"/>
          <w:gridCol w:w="222"/>
        </w:tblGrid>
        <w:tr w:rsidR="00C01457" w:rsidRPr="00F06EC3" w14:paraId="6163B7E5" w14:textId="77777777" w:rsidTr="006B62B9">
          <w:trPr>
            <w:trHeight w:val="321"/>
          </w:trPr>
          <w:tc>
            <w:tcPr>
              <w:tcW w:w="9742" w:type="dxa"/>
              <w:shd w:val="clear" w:color="auto" w:fill="auto"/>
              <w:vAlign w:val="center"/>
            </w:tcPr>
            <w:tbl>
              <w:tblPr>
                <w:tblW w:w="9526" w:type="dxa"/>
                <w:jc w:val="center"/>
                <w:tblLook w:val="04A0" w:firstRow="1" w:lastRow="0" w:firstColumn="1" w:lastColumn="0" w:noHBand="0" w:noVBand="1"/>
              </w:tblPr>
              <w:tblGrid>
                <w:gridCol w:w="7090"/>
                <w:gridCol w:w="2436"/>
              </w:tblGrid>
              <w:tr w:rsidR="00C01457" w:rsidRPr="0016176B" w14:paraId="33F380A8" w14:textId="77777777" w:rsidTr="00EA58AC">
                <w:trPr>
                  <w:trHeight w:val="321"/>
                  <w:jc w:val="center"/>
                </w:trPr>
                <w:tc>
                  <w:tcPr>
                    <w:tcW w:w="7374" w:type="dxa"/>
                    <w:vAlign w:val="center"/>
                  </w:tcPr>
                  <w:p w14:paraId="0748D892" w14:textId="77777777" w:rsidR="00C01457" w:rsidRPr="0016176B" w:rsidRDefault="00C01457" w:rsidP="00EA58AC">
                    <w:pPr>
                      <w:tabs>
                        <w:tab w:val="left" w:pos="3300"/>
                      </w:tabs>
                      <w:ind w:left="-146"/>
                      <w:jc w:val="center"/>
                      <w:rPr>
                        <w:rFonts w:ascii="Harrington" w:eastAsia="Calibri" w:hAnsi="Harrington"/>
                        <w:bCs/>
                        <w:color w:val="34164A"/>
                        <w:sz w:val="20"/>
                        <w:szCs w:val="20"/>
                      </w:rPr>
                    </w:pPr>
                    <w:r w:rsidRPr="0016176B">
                      <w:rPr>
                        <w:rFonts w:ascii="Harrington" w:eastAsia="Calibri" w:hAnsi="Harrington"/>
                        <w:bCs/>
                        <w:color w:val="34164A"/>
                        <w:sz w:val="20"/>
                        <w:szCs w:val="20"/>
                      </w:rPr>
                      <w:t xml:space="preserve">                      </w:t>
                    </w:r>
                  </w:p>
                  <w:p w14:paraId="10A90F5E" w14:textId="77777777" w:rsidR="00C01457" w:rsidRPr="0016176B" w:rsidRDefault="00C01457" w:rsidP="00EA58AC">
                    <w:pPr>
                      <w:tabs>
                        <w:tab w:val="left" w:pos="3300"/>
                      </w:tabs>
                      <w:ind w:left="-146"/>
                      <w:jc w:val="center"/>
                      <w:rPr>
                        <w:rFonts w:ascii="Harrington" w:eastAsia="Calibri" w:hAnsi="Harrington"/>
                        <w:bCs/>
                        <w:color w:val="34164A"/>
                        <w:sz w:val="20"/>
                        <w:szCs w:val="20"/>
                      </w:rPr>
                    </w:pPr>
                  </w:p>
                  <w:p w14:paraId="40BF30B6" w14:textId="77777777" w:rsidR="00C01457" w:rsidRPr="0016176B" w:rsidRDefault="00C01457" w:rsidP="00EA58AC">
                    <w:pPr>
                      <w:tabs>
                        <w:tab w:val="left" w:pos="3300"/>
                      </w:tabs>
                      <w:ind w:left="-146"/>
                      <w:jc w:val="center"/>
                      <w:rPr>
                        <w:rFonts w:ascii="Harrington" w:eastAsia="Calibri" w:hAnsi="Harrington"/>
                        <w:bCs/>
                        <w:color w:val="3A003A"/>
                        <w:sz w:val="20"/>
                        <w:szCs w:val="20"/>
                      </w:rPr>
                    </w:pPr>
                    <w:r w:rsidRPr="0016176B">
                      <w:rPr>
                        <w:rFonts w:ascii="Harrington" w:eastAsia="Calibri" w:hAnsi="Harrington"/>
                        <w:bCs/>
                        <w:color w:val="34164A"/>
                        <w:sz w:val="20"/>
                        <w:szCs w:val="20"/>
                      </w:rPr>
                      <w:t xml:space="preserve">    </w:t>
                    </w:r>
                    <w:r>
                      <w:rPr>
                        <w:rFonts w:ascii="Harrington" w:eastAsia="Calibri" w:hAnsi="Harrington"/>
                        <w:bCs/>
                        <w:color w:val="34164A"/>
                        <w:sz w:val="20"/>
                        <w:szCs w:val="20"/>
                      </w:rPr>
                      <w:t xml:space="preserve">             </w:t>
                    </w:r>
                    <w:r w:rsidRPr="0016176B">
                      <w:rPr>
                        <w:rFonts w:ascii="Harrington" w:eastAsia="Calibri" w:hAnsi="Harrington"/>
                        <w:bCs/>
                        <w:color w:val="3A003A"/>
                        <w:sz w:val="20"/>
                        <w:szCs w:val="20"/>
                      </w:rPr>
                      <w:t>Raport</w:t>
                    </w:r>
                    <w:r>
                      <w:rPr>
                        <w:rFonts w:ascii="Harrington" w:eastAsia="Calibri" w:hAnsi="Harrington"/>
                        <w:bCs/>
                        <w:color w:val="3A003A"/>
                        <w:sz w:val="20"/>
                        <w:szCs w:val="20"/>
                      </w:rPr>
                      <w:t xml:space="preserve"> </w:t>
                    </w:r>
                    <w:r w:rsidRPr="0016176B">
                      <w:rPr>
                        <w:rFonts w:ascii="Harrington" w:eastAsia="Calibri" w:hAnsi="Harrington"/>
                        <w:bCs/>
                        <w:color w:val="3A003A"/>
                        <w:sz w:val="20"/>
                        <w:szCs w:val="20"/>
                      </w:rPr>
                      <w:t>privind activitatea desf</w:t>
                    </w:r>
                    <w:r w:rsidRPr="0016176B">
                      <w:rPr>
                        <w:rFonts w:eastAsia="Calibri"/>
                        <w:bCs/>
                        <w:color w:val="3A003A"/>
                        <w:sz w:val="20"/>
                        <w:szCs w:val="20"/>
                      </w:rPr>
                      <w:t>ăș</w:t>
                    </w:r>
                    <w:r w:rsidRPr="0016176B">
                      <w:rPr>
                        <w:rFonts w:ascii="Harrington" w:eastAsia="Calibri" w:hAnsi="Harrington"/>
                        <w:bCs/>
                        <w:color w:val="3A003A"/>
                        <w:sz w:val="20"/>
                        <w:szCs w:val="20"/>
                      </w:rPr>
                      <w:t>urat</w:t>
                    </w:r>
                    <w:r w:rsidRPr="0016176B">
                      <w:rPr>
                        <w:rFonts w:eastAsia="Calibri"/>
                        <w:bCs/>
                        <w:color w:val="3A003A"/>
                        <w:sz w:val="20"/>
                        <w:szCs w:val="20"/>
                      </w:rPr>
                      <w:t>ă</w:t>
                    </w:r>
                    <w:r w:rsidRPr="0016176B">
                      <w:rPr>
                        <w:rFonts w:ascii="Harrington" w:eastAsia="Calibri" w:hAnsi="Harrington"/>
                        <w:bCs/>
                        <w:color w:val="3A003A"/>
                        <w:sz w:val="20"/>
                        <w:szCs w:val="20"/>
                      </w:rPr>
                      <w:t xml:space="preserve"> de Ministerul Public în anul 202</w:t>
                    </w:r>
                    <w:r>
                      <w:rPr>
                        <w:rFonts w:ascii="Harrington" w:eastAsia="Calibri" w:hAnsi="Harrington"/>
                        <w:bCs/>
                        <w:color w:val="3A003A"/>
                        <w:sz w:val="20"/>
                        <w:szCs w:val="20"/>
                      </w:rPr>
                      <w:t>4</w:t>
                    </w:r>
                  </w:p>
                  <w:p w14:paraId="01BC8C5D" w14:textId="18819643" w:rsidR="00C01457" w:rsidRPr="0016176B" w:rsidRDefault="00C01457" w:rsidP="00EA58AC">
                    <w:pPr>
                      <w:tabs>
                        <w:tab w:val="left" w:pos="3300"/>
                      </w:tabs>
                      <w:jc w:val="center"/>
                      <w:rPr>
                        <w:rFonts w:ascii="Calibri" w:eastAsia="Calibri" w:hAnsi="Calibri"/>
                      </w:rPr>
                    </w:pPr>
                    <w:r w:rsidRPr="0016176B">
                      <w:rPr>
                        <w:rFonts w:ascii="Calibri" w:eastAsia="Calibri" w:hAnsi="Calibri"/>
                        <w:bCs/>
                        <w:color w:val="3A003A"/>
                        <w:sz w:val="20"/>
                        <w:szCs w:val="20"/>
                      </w:rPr>
                      <w:t xml:space="preserve">                                 Pagina  </w:t>
                    </w:r>
                    <w:r w:rsidRPr="0016176B">
                      <w:rPr>
                        <w:rFonts w:ascii="Calibri" w:eastAsia="Calibri" w:hAnsi="Calibri"/>
                        <w:bCs/>
                        <w:color w:val="3A003A"/>
                        <w:sz w:val="20"/>
                        <w:szCs w:val="20"/>
                      </w:rPr>
                      <w:fldChar w:fldCharType="begin"/>
                    </w:r>
                    <w:r w:rsidRPr="0016176B">
                      <w:rPr>
                        <w:rFonts w:ascii="Calibri" w:eastAsia="Calibri" w:hAnsi="Calibri"/>
                        <w:bCs/>
                        <w:color w:val="3A003A"/>
                        <w:sz w:val="20"/>
                        <w:szCs w:val="20"/>
                      </w:rPr>
                      <w:instrText>PAGE   \* MERGEFORMAT</w:instrText>
                    </w:r>
                    <w:r w:rsidRPr="0016176B">
                      <w:rPr>
                        <w:rFonts w:ascii="Calibri" w:eastAsia="Calibri" w:hAnsi="Calibri"/>
                        <w:bCs/>
                        <w:color w:val="3A003A"/>
                        <w:sz w:val="20"/>
                        <w:szCs w:val="20"/>
                      </w:rPr>
                      <w:fldChar w:fldCharType="separate"/>
                    </w:r>
                    <w:r w:rsidR="0048663E">
                      <w:rPr>
                        <w:rFonts w:ascii="Calibri" w:eastAsia="Calibri" w:hAnsi="Calibri"/>
                        <w:bCs/>
                        <w:noProof/>
                        <w:color w:val="3A003A"/>
                        <w:sz w:val="20"/>
                        <w:szCs w:val="20"/>
                      </w:rPr>
                      <w:t>22</w:t>
                    </w:r>
                    <w:r w:rsidRPr="0016176B">
                      <w:rPr>
                        <w:rFonts w:ascii="Calibri" w:eastAsia="Calibri" w:hAnsi="Calibri"/>
                        <w:bCs/>
                        <w:color w:val="3A003A"/>
                        <w:sz w:val="20"/>
                        <w:szCs w:val="20"/>
                      </w:rPr>
                      <w:fldChar w:fldCharType="end"/>
                    </w:r>
                  </w:p>
                </w:tc>
                <w:tc>
                  <w:tcPr>
                    <w:tcW w:w="2152" w:type="dxa"/>
                    <w:vAlign w:val="center"/>
                  </w:tcPr>
                  <w:p w14:paraId="396181E2" w14:textId="77777777" w:rsidR="00C01457" w:rsidRPr="0016176B" w:rsidRDefault="00C01457" w:rsidP="00EA58AC">
                    <w:pPr>
                      <w:tabs>
                        <w:tab w:val="left" w:pos="3300"/>
                      </w:tabs>
                      <w:jc w:val="center"/>
                      <w:rPr>
                        <w:rFonts w:ascii="Calibri" w:eastAsia="Calibri" w:hAnsi="Calibri"/>
                        <w:noProof/>
                      </w:rPr>
                    </w:pPr>
                  </w:p>
                  <w:p w14:paraId="6CC09A7C" w14:textId="77777777" w:rsidR="00C01457" w:rsidRPr="0016176B" w:rsidRDefault="00C01457" w:rsidP="00EA58AC">
                    <w:pPr>
                      <w:tabs>
                        <w:tab w:val="left" w:pos="3300"/>
                      </w:tabs>
                      <w:jc w:val="center"/>
                      <w:rPr>
                        <w:rFonts w:ascii="Calibri" w:eastAsia="Calibri" w:hAnsi="Calibri"/>
                      </w:rPr>
                    </w:pPr>
                    <w:r w:rsidRPr="0016176B">
                      <w:rPr>
                        <w:noProof/>
                        <w:lang w:val="en-US" w:eastAsia="en-US"/>
                      </w:rPr>
                      <w:drawing>
                        <wp:inline distT="0" distB="0" distL="0" distR="0" wp14:anchorId="0D1CB806" wp14:editId="21CC84B0">
                          <wp:extent cx="1409700" cy="552450"/>
                          <wp:effectExtent l="0" t="0" r="0" b="0"/>
                          <wp:docPr id="29" name="Picture 7" descr="logo-M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MPubl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552450"/>
                                  </a:xfrm>
                                  <a:prstGeom prst="rect">
                                    <a:avLst/>
                                  </a:prstGeom>
                                  <a:noFill/>
                                  <a:ln>
                                    <a:noFill/>
                                  </a:ln>
                                </pic:spPr>
                              </pic:pic>
                            </a:graphicData>
                          </a:graphic>
                        </wp:inline>
                      </w:drawing>
                    </w:r>
                  </w:p>
                </w:tc>
              </w:tr>
            </w:tbl>
            <w:p w14:paraId="1F9B7F61" w14:textId="77777777" w:rsidR="00C01457" w:rsidRPr="00F06EC3" w:rsidRDefault="00C01457" w:rsidP="005A752B">
              <w:pPr>
                <w:tabs>
                  <w:tab w:val="left" w:pos="3300"/>
                </w:tabs>
                <w:spacing w:before="40"/>
                <w:ind w:left="-146" w:right="113"/>
                <w:jc w:val="center"/>
                <w:rPr>
                  <w:rFonts w:ascii="Calibri" w:eastAsia="Calibri" w:hAnsi="Calibri"/>
                  <w:sz w:val="22"/>
                  <w:szCs w:val="22"/>
                  <w:lang w:eastAsia="en-US"/>
                </w:rPr>
              </w:pPr>
            </w:p>
          </w:tc>
          <w:tc>
            <w:tcPr>
              <w:tcW w:w="222" w:type="dxa"/>
              <w:shd w:val="clear" w:color="auto" w:fill="auto"/>
              <w:vAlign w:val="center"/>
            </w:tcPr>
            <w:p w14:paraId="2B72779E" w14:textId="77777777" w:rsidR="00C01457" w:rsidRPr="00F06EC3" w:rsidRDefault="00C01457" w:rsidP="005A752B">
              <w:pPr>
                <w:tabs>
                  <w:tab w:val="left" w:pos="3300"/>
                </w:tabs>
                <w:spacing w:before="40"/>
                <w:ind w:left="-146" w:right="113"/>
                <w:jc w:val="center"/>
                <w:rPr>
                  <w:rFonts w:ascii="Calibri" w:eastAsia="Calibri" w:hAnsi="Calibri"/>
                  <w:sz w:val="22"/>
                  <w:szCs w:val="22"/>
                  <w:lang w:eastAsia="en-US"/>
                </w:rPr>
              </w:pPr>
            </w:p>
          </w:tc>
        </w:tr>
      </w:tbl>
      <w:p w14:paraId="4992C1AE" w14:textId="77777777" w:rsidR="00C01457" w:rsidRDefault="00D90F10">
        <w:pPr>
          <w:pStyle w:val="Footer"/>
          <w:jc w:val="right"/>
        </w:pPr>
      </w:p>
    </w:sdtContent>
  </w:sdt>
  <w:p w14:paraId="1E1D02DC" w14:textId="77777777" w:rsidR="00C01457" w:rsidRDefault="00C014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973A7B" w14:textId="77777777" w:rsidR="00D90F10" w:rsidRDefault="00D90F10">
      <w:r>
        <w:separator/>
      </w:r>
    </w:p>
  </w:footnote>
  <w:footnote w:type="continuationSeparator" w:id="0">
    <w:p w14:paraId="5D34A4F4" w14:textId="77777777" w:rsidR="00D90F10" w:rsidRDefault="00D90F10">
      <w:r>
        <w:continuationSeparator/>
      </w:r>
    </w:p>
  </w:footnote>
  <w:footnote w:id="1">
    <w:p w14:paraId="3E0B2ADB" w14:textId="77777777" w:rsidR="00C01457" w:rsidRPr="00E86697" w:rsidRDefault="00C01457" w:rsidP="0041239A">
      <w:pPr>
        <w:pStyle w:val="FootnoteText"/>
        <w:jc w:val="both"/>
        <w:rPr>
          <w:rFonts w:ascii="Arial Narrow" w:hAnsi="Arial Narrow"/>
          <w:color w:val="3A1953"/>
        </w:rPr>
      </w:pPr>
      <w:r w:rsidRPr="00E86697">
        <w:rPr>
          <w:rStyle w:val="FootnoteReference"/>
          <w:rFonts w:ascii="Arial Narrow" w:hAnsi="Arial Narrow"/>
          <w:color w:val="3A1953"/>
        </w:rPr>
        <w:footnoteRef/>
      </w:r>
      <w:r w:rsidRPr="00E86697">
        <w:rPr>
          <w:rFonts w:ascii="Arial Narrow" w:hAnsi="Arial Narrow"/>
          <w:color w:val="3A1953"/>
        </w:rPr>
        <w:t>Legea nr. 282/2023 din 19 octombrie 2023 pentru modificarea şi completarea unor acte normative din domeniul pensiilor de serviciu şi a Legii nr. 227/2015 privind Codul fiscal.</w:t>
      </w:r>
    </w:p>
  </w:footnote>
  <w:footnote w:id="2">
    <w:p w14:paraId="4D77E202" w14:textId="77777777" w:rsidR="00C01457" w:rsidRPr="00E86697" w:rsidRDefault="00C01457" w:rsidP="0041239A">
      <w:pPr>
        <w:pStyle w:val="FootnoteText"/>
        <w:jc w:val="both"/>
        <w:rPr>
          <w:rFonts w:ascii="Arial Narrow" w:hAnsi="Arial Narrow"/>
          <w:color w:val="3A1953"/>
        </w:rPr>
      </w:pPr>
      <w:r w:rsidRPr="00E86697">
        <w:rPr>
          <w:rStyle w:val="FootnoteReference"/>
          <w:rFonts w:ascii="Arial Narrow" w:hAnsi="Arial Narrow"/>
          <w:color w:val="3A1953"/>
        </w:rPr>
        <w:footnoteRef/>
      </w:r>
      <w:r w:rsidRPr="00E86697">
        <w:rPr>
          <w:rFonts w:ascii="Arial Narrow" w:hAnsi="Arial Narrow"/>
          <w:color w:val="3A1953"/>
        </w:rPr>
        <w:t xml:space="preserve"> </w:t>
      </w:r>
      <w:r w:rsidRPr="00E86697">
        <w:rPr>
          <w:rFonts w:ascii="Arial Narrow" w:hAnsi="Arial Narrow" w:cs="Calibri Light"/>
          <w:color w:val="3A1953"/>
        </w:rPr>
        <w:t>Publicată în M.Of.</w:t>
      </w:r>
      <w:r>
        <w:rPr>
          <w:rFonts w:ascii="Arial Narrow" w:hAnsi="Arial Narrow" w:cs="Calibri Light"/>
          <w:color w:val="3A1953"/>
        </w:rPr>
        <w:t xml:space="preserve"> nr.</w:t>
      </w:r>
      <w:r w:rsidRPr="00E86697">
        <w:rPr>
          <w:rFonts w:ascii="Arial Narrow" w:hAnsi="Arial Narrow" w:cs="Calibri Light"/>
          <w:color w:val="3A1953"/>
        </w:rPr>
        <w:t xml:space="preserve"> 642 din 2024.07.05</w:t>
      </w:r>
    </w:p>
  </w:footnote>
  <w:footnote w:id="3">
    <w:p w14:paraId="0B264763" w14:textId="77777777" w:rsidR="00C01457" w:rsidRPr="0065500F" w:rsidRDefault="00C01457" w:rsidP="006976CC">
      <w:pPr>
        <w:pStyle w:val="FootnoteText"/>
        <w:rPr>
          <w:rFonts w:ascii="Arial Narrow" w:hAnsi="Arial Narrow"/>
          <w:color w:val="3A003A"/>
          <w:sz w:val="16"/>
          <w:szCs w:val="16"/>
        </w:rPr>
      </w:pPr>
      <w:r w:rsidRPr="0065500F">
        <w:rPr>
          <w:rStyle w:val="FootnoteReference"/>
          <w:rFonts w:ascii="Arial Narrow" w:hAnsi="Arial Narrow"/>
          <w:color w:val="3A003A"/>
          <w:sz w:val="16"/>
          <w:szCs w:val="16"/>
        </w:rPr>
        <w:footnoteRef/>
      </w:r>
      <w:r w:rsidRPr="0065500F">
        <w:rPr>
          <w:rFonts w:ascii="Arial Narrow" w:hAnsi="Arial Narrow"/>
          <w:color w:val="3A003A"/>
          <w:sz w:val="16"/>
          <w:szCs w:val="16"/>
          <w:lang w:val="es-ES"/>
        </w:rPr>
        <w:t xml:space="preserve"> Rechizitorii și acorduri de recunoaștere a vinovăției</w:t>
      </w:r>
    </w:p>
  </w:footnote>
  <w:footnote w:id="4">
    <w:p w14:paraId="568D6094" w14:textId="77777777" w:rsidR="00C01457" w:rsidRPr="00FE3FC9" w:rsidRDefault="00C01457" w:rsidP="006976CC">
      <w:pPr>
        <w:pStyle w:val="FootnoteText"/>
        <w:rPr>
          <w:rFonts w:cs="Calibri"/>
          <w:lang w:val="es-ES"/>
        </w:rPr>
      </w:pPr>
      <w:r w:rsidRPr="0065500F">
        <w:rPr>
          <w:rStyle w:val="FootnoteReference"/>
          <w:rFonts w:ascii="Arial Narrow" w:hAnsi="Arial Narrow"/>
          <w:color w:val="3A003A"/>
          <w:sz w:val="16"/>
          <w:szCs w:val="16"/>
        </w:rPr>
        <w:footnoteRef/>
      </w:r>
      <w:r w:rsidRPr="0065500F">
        <w:rPr>
          <w:rFonts w:ascii="Arial Narrow" w:hAnsi="Arial Narrow"/>
          <w:color w:val="3A003A"/>
          <w:sz w:val="16"/>
          <w:szCs w:val="16"/>
          <w:lang w:val="es-ES"/>
        </w:rPr>
        <w:t xml:space="preserve"> Renunțare la urmărirea penală și clasare</w:t>
      </w:r>
    </w:p>
  </w:footnote>
  <w:footnote w:id="5">
    <w:p w14:paraId="08BEEFC7" w14:textId="77777777" w:rsidR="00C01457" w:rsidRPr="00FE3FC9" w:rsidRDefault="00C01457" w:rsidP="00912B06">
      <w:pPr>
        <w:pStyle w:val="FootnoteText"/>
        <w:rPr>
          <w:rFonts w:ascii="Arial Narrow" w:hAnsi="Arial Narrow"/>
          <w:color w:val="3A003A"/>
          <w:sz w:val="16"/>
          <w:szCs w:val="16"/>
          <w:lang w:val="es-ES"/>
        </w:rPr>
      </w:pPr>
      <w:r>
        <w:rPr>
          <w:rStyle w:val="FootnoteReference"/>
          <w:rFonts w:ascii="Arial Narrow" w:hAnsi="Arial Narrow"/>
          <w:color w:val="3A003A"/>
          <w:sz w:val="16"/>
          <w:szCs w:val="16"/>
        </w:rPr>
        <w:footnoteRef/>
      </w:r>
      <w:r>
        <w:rPr>
          <w:rFonts w:ascii="Arial Narrow" w:hAnsi="Arial Narrow"/>
          <w:color w:val="3A003A"/>
          <w:sz w:val="16"/>
          <w:szCs w:val="16"/>
          <w:lang w:val="es-ES"/>
        </w:rPr>
        <w:t xml:space="preserve"> </w:t>
      </w:r>
      <w:r w:rsidRPr="00FE3FC9">
        <w:rPr>
          <w:rFonts w:ascii="Arial Narrow" w:hAnsi="Arial Narrow"/>
          <w:color w:val="3A003A"/>
          <w:sz w:val="16"/>
          <w:szCs w:val="16"/>
          <w:lang w:val="es-ES"/>
        </w:rPr>
        <w:t>Rechizitorii și acorduri de recunoaștere a vinovăției</w:t>
      </w:r>
    </w:p>
  </w:footnote>
  <w:footnote w:id="6">
    <w:p w14:paraId="200148E3" w14:textId="77777777" w:rsidR="00C01457" w:rsidRPr="00FE3FC9" w:rsidRDefault="00C01457" w:rsidP="00912B06">
      <w:pPr>
        <w:pStyle w:val="FootnoteText"/>
        <w:rPr>
          <w:rFonts w:cs="Calibri"/>
          <w:lang w:val="es-ES"/>
        </w:rPr>
      </w:pPr>
      <w:r>
        <w:rPr>
          <w:rStyle w:val="FootnoteReference"/>
          <w:rFonts w:ascii="Arial Narrow" w:hAnsi="Arial Narrow"/>
          <w:color w:val="3A003A"/>
          <w:sz w:val="16"/>
          <w:szCs w:val="16"/>
        </w:rPr>
        <w:footnoteRef/>
      </w:r>
      <w:r>
        <w:rPr>
          <w:rFonts w:ascii="Arial Narrow" w:hAnsi="Arial Narrow"/>
          <w:color w:val="3A003A"/>
          <w:sz w:val="16"/>
          <w:szCs w:val="16"/>
          <w:lang w:val="es-ES"/>
        </w:rPr>
        <w:t xml:space="preserve"> </w:t>
      </w:r>
      <w:r w:rsidRPr="00FE3FC9">
        <w:rPr>
          <w:rFonts w:ascii="Arial Narrow" w:hAnsi="Arial Narrow"/>
          <w:color w:val="3A003A"/>
          <w:sz w:val="16"/>
          <w:szCs w:val="16"/>
          <w:lang w:val="es-ES"/>
        </w:rPr>
        <w:t>Renunțare la urmărirea penală și clasare</w:t>
      </w:r>
    </w:p>
  </w:footnote>
  <w:footnote w:id="7">
    <w:p w14:paraId="6C55EAA7" w14:textId="77777777" w:rsidR="00C01457" w:rsidRPr="00FE3FC9" w:rsidRDefault="00C01457" w:rsidP="001338B7">
      <w:pPr>
        <w:pStyle w:val="FootnoteText"/>
        <w:rPr>
          <w:rFonts w:ascii="Arial Narrow" w:hAnsi="Arial Narrow"/>
          <w:color w:val="3A003A"/>
          <w:sz w:val="16"/>
          <w:szCs w:val="16"/>
          <w:lang w:val="es-ES"/>
        </w:rPr>
      </w:pPr>
      <w:r>
        <w:rPr>
          <w:rStyle w:val="FootnoteReference"/>
          <w:rFonts w:ascii="Arial Narrow" w:hAnsi="Arial Narrow"/>
          <w:color w:val="3A003A"/>
          <w:sz w:val="16"/>
          <w:szCs w:val="16"/>
        </w:rPr>
        <w:footnoteRef/>
      </w:r>
      <w:r>
        <w:rPr>
          <w:rFonts w:ascii="Arial Narrow" w:hAnsi="Arial Narrow"/>
          <w:color w:val="3A003A"/>
          <w:sz w:val="16"/>
          <w:szCs w:val="16"/>
          <w:lang w:val="es-ES"/>
        </w:rPr>
        <w:t xml:space="preserve"> </w:t>
      </w:r>
      <w:r w:rsidRPr="00FE3FC9">
        <w:rPr>
          <w:rFonts w:ascii="Arial Narrow" w:hAnsi="Arial Narrow"/>
          <w:color w:val="3A003A"/>
          <w:sz w:val="16"/>
          <w:szCs w:val="16"/>
          <w:lang w:val="es-ES"/>
        </w:rPr>
        <w:t>Rechizitorii și acorduri de recunoaștere a vinovăției</w:t>
      </w:r>
    </w:p>
  </w:footnote>
  <w:footnote w:id="8">
    <w:p w14:paraId="3717FFBB" w14:textId="77777777" w:rsidR="00C01457" w:rsidRPr="00FE3FC9" w:rsidRDefault="00C01457" w:rsidP="001338B7">
      <w:pPr>
        <w:pStyle w:val="FootnoteText"/>
        <w:rPr>
          <w:rFonts w:cs="Calibri"/>
          <w:lang w:val="es-ES"/>
        </w:rPr>
      </w:pPr>
      <w:r>
        <w:rPr>
          <w:rStyle w:val="FootnoteReference"/>
          <w:rFonts w:ascii="Arial Narrow" w:hAnsi="Arial Narrow"/>
          <w:color w:val="3A003A"/>
          <w:sz w:val="16"/>
          <w:szCs w:val="16"/>
        </w:rPr>
        <w:footnoteRef/>
      </w:r>
      <w:r>
        <w:rPr>
          <w:rFonts w:ascii="Arial Narrow" w:hAnsi="Arial Narrow"/>
          <w:color w:val="3A003A"/>
          <w:sz w:val="16"/>
          <w:szCs w:val="16"/>
          <w:lang w:val="es-ES"/>
        </w:rPr>
        <w:t xml:space="preserve"> </w:t>
      </w:r>
      <w:r w:rsidRPr="00FE3FC9">
        <w:rPr>
          <w:rFonts w:ascii="Arial Narrow" w:hAnsi="Arial Narrow"/>
          <w:color w:val="3A003A"/>
          <w:sz w:val="16"/>
          <w:szCs w:val="16"/>
          <w:lang w:val="es-ES"/>
        </w:rPr>
        <w:t>Renunțare la urmărirea penală și clasare</w:t>
      </w:r>
    </w:p>
  </w:footnote>
  <w:footnote w:id="9">
    <w:p w14:paraId="2EBA748A" w14:textId="77777777" w:rsidR="00C01457" w:rsidRPr="00FE3FC9" w:rsidRDefault="00C01457" w:rsidP="001B6226">
      <w:pPr>
        <w:pStyle w:val="FootnoteText"/>
        <w:rPr>
          <w:rFonts w:ascii="Arial Narrow" w:hAnsi="Arial Narrow"/>
          <w:color w:val="3A003A"/>
          <w:sz w:val="16"/>
          <w:szCs w:val="16"/>
          <w:lang w:val="es-ES"/>
        </w:rPr>
      </w:pPr>
      <w:r>
        <w:rPr>
          <w:rStyle w:val="FootnoteReference"/>
          <w:rFonts w:ascii="Arial Narrow" w:hAnsi="Arial Narrow"/>
          <w:sz w:val="16"/>
          <w:szCs w:val="16"/>
        </w:rPr>
        <w:footnoteRef/>
      </w:r>
      <w:r>
        <w:rPr>
          <w:sz w:val="16"/>
          <w:szCs w:val="16"/>
          <w:lang w:val="es-ES"/>
        </w:rPr>
        <w:t xml:space="preserve"> </w:t>
      </w:r>
      <w:r w:rsidRPr="00FE3FC9">
        <w:rPr>
          <w:rFonts w:ascii="Arial Narrow" w:hAnsi="Arial Narrow"/>
          <w:color w:val="3A003A"/>
          <w:sz w:val="16"/>
          <w:szCs w:val="16"/>
          <w:lang w:val="es-ES"/>
        </w:rPr>
        <w:t>Rechizitorii și acorduri de recunoaștere a vinovăției</w:t>
      </w:r>
    </w:p>
  </w:footnote>
  <w:footnote w:id="10">
    <w:p w14:paraId="4215902C" w14:textId="77777777" w:rsidR="00C01457" w:rsidRPr="00FE3FC9" w:rsidRDefault="00C01457" w:rsidP="001B6226">
      <w:pPr>
        <w:pStyle w:val="FootnoteText"/>
        <w:rPr>
          <w:rFonts w:ascii="Arial Narrow" w:hAnsi="Arial Narrow"/>
          <w:color w:val="3A003A"/>
          <w:lang w:val="es-ES"/>
        </w:rPr>
      </w:pPr>
      <w:r>
        <w:rPr>
          <w:rStyle w:val="FootnoteReference"/>
          <w:rFonts w:ascii="Arial Narrow" w:hAnsi="Arial Narrow"/>
          <w:sz w:val="16"/>
          <w:szCs w:val="16"/>
        </w:rPr>
        <w:footnoteRef/>
      </w:r>
      <w:r>
        <w:rPr>
          <w:sz w:val="16"/>
          <w:szCs w:val="16"/>
          <w:lang w:val="es-ES"/>
        </w:rPr>
        <w:t xml:space="preserve"> </w:t>
      </w:r>
      <w:r w:rsidRPr="00FE3FC9">
        <w:rPr>
          <w:rFonts w:ascii="Arial Narrow" w:hAnsi="Arial Narrow"/>
          <w:color w:val="3A003A"/>
          <w:sz w:val="16"/>
          <w:szCs w:val="16"/>
          <w:lang w:val="es-ES"/>
        </w:rPr>
        <w:t xml:space="preserve">Renunțare la urmărirea penală și clasare </w:t>
      </w:r>
    </w:p>
  </w:footnote>
  <w:footnote w:id="11">
    <w:p w14:paraId="5048D11C" w14:textId="77777777" w:rsidR="00C01457" w:rsidRDefault="00C01457" w:rsidP="00B1591D">
      <w:pPr>
        <w:pStyle w:val="FootnoteText"/>
        <w:rPr>
          <w:rFonts w:ascii="Arial Narrow" w:eastAsia="Times New Roman" w:hAnsi="Arial Narrow"/>
          <w:color w:val="3A003A"/>
          <w:sz w:val="16"/>
          <w:szCs w:val="16"/>
          <w:lang w:val="es-ES" w:eastAsia="ro-RO"/>
        </w:rPr>
      </w:pPr>
      <w:r>
        <w:rPr>
          <w:rStyle w:val="FootnoteReference"/>
          <w:rFonts w:ascii="Arial Narrow" w:hAnsi="Arial Narrow"/>
          <w:color w:val="3A003A"/>
          <w:sz w:val="16"/>
          <w:szCs w:val="16"/>
        </w:rPr>
        <w:footnoteRef/>
      </w:r>
      <w:r>
        <w:rPr>
          <w:rFonts w:ascii="Arial Narrow" w:hAnsi="Arial Narrow"/>
          <w:color w:val="3A003A"/>
          <w:sz w:val="16"/>
          <w:szCs w:val="16"/>
          <w:lang w:val="es-ES"/>
        </w:rPr>
        <w:t xml:space="preserve"> Rechizitorii și acorduri de recunoaștere a vinovăției</w:t>
      </w:r>
    </w:p>
  </w:footnote>
  <w:footnote w:id="12">
    <w:p w14:paraId="148AF2F2" w14:textId="77777777" w:rsidR="00C01457" w:rsidRDefault="00C01457" w:rsidP="00B1591D">
      <w:pPr>
        <w:pStyle w:val="FootnoteText"/>
        <w:rPr>
          <w:rFonts w:cs="Calibri"/>
          <w:lang w:val="es-ES"/>
        </w:rPr>
      </w:pPr>
      <w:r>
        <w:rPr>
          <w:rStyle w:val="FootnoteReference"/>
          <w:rFonts w:ascii="Arial Narrow" w:hAnsi="Arial Narrow"/>
          <w:color w:val="3A003A"/>
          <w:sz w:val="16"/>
          <w:szCs w:val="16"/>
        </w:rPr>
        <w:footnoteRef/>
      </w:r>
      <w:r>
        <w:rPr>
          <w:rFonts w:ascii="Arial Narrow" w:hAnsi="Arial Narrow"/>
          <w:color w:val="3A003A"/>
          <w:sz w:val="16"/>
          <w:szCs w:val="16"/>
          <w:lang w:val="es-ES"/>
        </w:rPr>
        <w:t xml:space="preserve"> Renunțare la urmărirea penală și clasare</w:t>
      </w:r>
    </w:p>
  </w:footnote>
  <w:footnote w:id="13">
    <w:p w14:paraId="3196E43D" w14:textId="77777777" w:rsidR="00C01457" w:rsidRPr="001F774F" w:rsidRDefault="00C01457" w:rsidP="00871C11">
      <w:pPr>
        <w:pStyle w:val="FootnoteText"/>
        <w:rPr>
          <w:rFonts w:ascii="Arial Narrow" w:hAnsi="Arial Narrow"/>
          <w:sz w:val="16"/>
          <w:szCs w:val="16"/>
        </w:rPr>
      </w:pPr>
      <w:r w:rsidRPr="001F774F">
        <w:rPr>
          <w:rStyle w:val="FootnoteReference"/>
          <w:rFonts w:ascii="Arial Narrow" w:hAnsi="Arial Narrow"/>
          <w:color w:val="3A003A"/>
          <w:sz w:val="16"/>
          <w:szCs w:val="16"/>
        </w:rPr>
        <w:footnoteRef/>
      </w:r>
      <w:r w:rsidRPr="001F774F">
        <w:rPr>
          <w:rFonts w:ascii="Arial Narrow" w:hAnsi="Arial Narrow"/>
          <w:color w:val="3A003A"/>
          <w:sz w:val="16"/>
          <w:szCs w:val="16"/>
        </w:rPr>
        <w:t xml:space="preserve">CSM publică lunar situaţia posturilor vacante de execuţie şi de conducere. </w:t>
      </w:r>
    </w:p>
  </w:footnote>
  <w:footnote w:id="14">
    <w:p w14:paraId="04BEC617" w14:textId="77777777" w:rsidR="00C01457" w:rsidRPr="003020CC" w:rsidRDefault="00C01457" w:rsidP="0058086C">
      <w:pPr>
        <w:pStyle w:val="FootnoteText"/>
        <w:rPr>
          <w:rFonts w:ascii="Arial Narrow" w:hAnsi="Arial Narrow"/>
          <w:color w:val="3A1953"/>
        </w:rPr>
      </w:pPr>
      <w:r w:rsidRPr="003020CC">
        <w:rPr>
          <w:rStyle w:val="FootnoteReference"/>
          <w:rFonts w:ascii="Arial Narrow" w:hAnsi="Arial Narrow"/>
          <w:color w:val="3A1953"/>
        </w:rPr>
        <w:footnoteRef/>
      </w:r>
      <w:r w:rsidRPr="003020CC">
        <w:rPr>
          <w:rStyle w:val="FootnoteReference"/>
          <w:rFonts w:ascii="Arial Narrow" w:hAnsi="Arial Narrow"/>
          <w:color w:val="3A1953"/>
        </w:rPr>
        <w:t xml:space="preserve"> </w:t>
      </w:r>
      <w:r w:rsidRPr="003020CC">
        <w:rPr>
          <w:rFonts w:ascii="Arial Narrow" w:hAnsi="Arial Narrow"/>
          <w:color w:val="3A1953"/>
        </w:rPr>
        <w:t>Lucrările referitoare la poliția judiciară nu sunt incluse în aceste totaluri întrucât au fost preluate de Secția de urmărire penală.</w:t>
      </w:r>
    </w:p>
  </w:footnote>
  <w:footnote w:id="15">
    <w:p w14:paraId="25C2103D" w14:textId="77777777" w:rsidR="00C01457" w:rsidRPr="009C0273" w:rsidRDefault="00C01457">
      <w:pPr>
        <w:pStyle w:val="FootnoteText"/>
        <w:rPr>
          <w:rFonts w:ascii="Arial Narrow" w:hAnsi="Arial Narrow"/>
        </w:rPr>
      </w:pPr>
      <w:r w:rsidRPr="003020CC">
        <w:rPr>
          <w:rStyle w:val="FootnoteReference"/>
          <w:rFonts w:ascii="Arial Narrow" w:hAnsi="Arial Narrow"/>
          <w:color w:val="3A1953"/>
        </w:rPr>
        <w:footnoteRef/>
      </w:r>
      <w:r w:rsidRPr="003020CC">
        <w:rPr>
          <w:rFonts w:ascii="Arial Narrow" w:hAnsi="Arial Narrow"/>
          <w:color w:val="3A1953"/>
        </w:rPr>
        <w:t xml:space="preserve"> Soluționate la Secția de urmărire penală.</w:t>
      </w:r>
    </w:p>
  </w:footnote>
  <w:footnote w:id="16">
    <w:p w14:paraId="20F5AA43" w14:textId="77777777" w:rsidR="00C01457" w:rsidRDefault="00C01457">
      <w:pPr>
        <w:pStyle w:val="FootnoteText"/>
      </w:pPr>
      <w:r w:rsidRPr="003020CC">
        <w:rPr>
          <w:rStyle w:val="FootnoteReference"/>
          <w:color w:val="3A1953"/>
        </w:rPr>
        <w:footnoteRef/>
      </w:r>
      <w:r w:rsidRPr="003020CC">
        <w:rPr>
          <w:color w:val="3A1953"/>
        </w:rPr>
        <w:t xml:space="preserve"> </w:t>
      </w:r>
      <w:r w:rsidRPr="003020CC">
        <w:rPr>
          <w:rFonts w:ascii="Arial Narrow" w:hAnsi="Arial Narrow"/>
          <w:color w:val="3A1953"/>
        </w:rPr>
        <w:t>Soluționate la Secția de urmărire penală.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1" type="#_x0000_t75" style="width:12pt;height:10.5pt" o:bullet="t">
        <v:imagedata r:id="rId1" o:title="clip_image001"/>
      </v:shape>
    </w:pict>
  </w:numPicBullet>
  <w:numPicBullet w:numPicBulletId="1">
    <w:pict>
      <v:shape id="_x0000_i1162" type="#_x0000_t75" style="width:12pt;height:10.5pt" o:bullet="t">
        <v:imagedata r:id="rId2" o:title="clip_image002"/>
      </v:shape>
    </w:pict>
  </w:numPicBullet>
  <w:numPicBullet w:numPicBulletId="2">
    <w:pict>
      <v:shape id="_x0000_i1163" type="#_x0000_t75" style="width:12pt;height:10.5pt" o:bullet="t">
        <v:imagedata r:id="rId3" o:title="clip_image003"/>
      </v:shape>
    </w:pict>
  </w:numPicBullet>
  <w:abstractNum w:abstractNumId="0" w15:restartNumberingAfterBreak="0">
    <w:nsid w:val="01FE0F10"/>
    <w:multiLevelType w:val="multilevel"/>
    <w:tmpl w:val="33A6DBC6"/>
    <w:lvl w:ilvl="0">
      <w:start w:val="2"/>
      <w:numFmt w:val="bullet"/>
      <w:lvlText w:val="-"/>
      <w:lvlJc w:val="left"/>
      <w:pPr>
        <w:ind w:left="1429" w:hanging="360"/>
      </w:pPr>
      <w:rPr>
        <w:rFonts w:ascii="Arial Narrow" w:eastAsia="Arial Narrow" w:hAnsi="Arial Narrow" w:cs="Arial Narro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081842C4"/>
    <w:multiLevelType w:val="hybridMultilevel"/>
    <w:tmpl w:val="DC3435DA"/>
    <w:lvl w:ilvl="0" w:tplc="0D0E39AC">
      <w:numFmt w:val="bullet"/>
      <w:lvlText w:val="-"/>
      <w:lvlJc w:val="left"/>
      <w:pPr>
        <w:ind w:left="1066" w:hanging="360"/>
      </w:pPr>
      <w:rPr>
        <w:rFonts w:ascii="Arial Narrow" w:eastAsia="Arial Narrow" w:hAnsi="Arial Narrow" w:cs="Arial Narrow"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2" w15:restartNumberingAfterBreak="0">
    <w:nsid w:val="0AC1462A"/>
    <w:multiLevelType w:val="hybridMultilevel"/>
    <w:tmpl w:val="4168BE0E"/>
    <w:lvl w:ilvl="0" w:tplc="04090001">
      <w:start w:val="1"/>
      <w:numFmt w:val="bullet"/>
      <w:lvlText w:val=""/>
      <w:lvlJc w:val="left"/>
      <w:pPr>
        <w:ind w:left="1407" w:hanging="840"/>
      </w:pPr>
      <w:rPr>
        <w:rFonts w:ascii="Symbol" w:hAnsi="Symbol"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3" w15:restartNumberingAfterBreak="0">
    <w:nsid w:val="0C8F01C9"/>
    <w:multiLevelType w:val="hybridMultilevel"/>
    <w:tmpl w:val="38801476"/>
    <w:lvl w:ilvl="0" w:tplc="0409000F">
      <w:start w:val="1"/>
      <w:numFmt w:val="decimal"/>
      <w:lvlText w:val="%1."/>
      <w:lvlJc w:val="left"/>
      <w:pPr>
        <w:ind w:left="663" w:hanging="360"/>
      </w:pPr>
    </w:lvl>
    <w:lvl w:ilvl="1" w:tplc="04180019" w:tentative="1">
      <w:start w:val="1"/>
      <w:numFmt w:val="lowerLetter"/>
      <w:lvlText w:val="%2."/>
      <w:lvlJc w:val="left"/>
      <w:pPr>
        <w:ind w:left="1383" w:hanging="360"/>
      </w:pPr>
    </w:lvl>
    <w:lvl w:ilvl="2" w:tplc="0418001B" w:tentative="1">
      <w:start w:val="1"/>
      <w:numFmt w:val="lowerRoman"/>
      <w:lvlText w:val="%3."/>
      <w:lvlJc w:val="right"/>
      <w:pPr>
        <w:ind w:left="2103" w:hanging="180"/>
      </w:pPr>
    </w:lvl>
    <w:lvl w:ilvl="3" w:tplc="0418000F" w:tentative="1">
      <w:start w:val="1"/>
      <w:numFmt w:val="decimal"/>
      <w:lvlText w:val="%4."/>
      <w:lvlJc w:val="left"/>
      <w:pPr>
        <w:ind w:left="2823" w:hanging="360"/>
      </w:pPr>
    </w:lvl>
    <w:lvl w:ilvl="4" w:tplc="04180019" w:tentative="1">
      <w:start w:val="1"/>
      <w:numFmt w:val="lowerLetter"/>
      <w:lvlText w:val="%5."/>
      <w:lvlJc w:val="left"/>
      <w:pPr>
        <w:ind w:left="3543" w:hanging="360"/>
      </w:pPr>
    </w:lvl>
    <w:lvl w:ilvl="5" w:tplc="0418001B" w:tentative="1">
      <w:start w:val="1"/>
      <w:numFmt w:val="lowerRoman"/>
      <w:lvlText w:val="%6."/>
      <w:lvlJc w:val="right"/>
      <w:pPr>
        <w:ind w:left="4263" w:hanging="180"/>
      </w:pPr>
    </w:lvl>
    <w:lvl w:ilvl="6" w:tplc="0418000F" w:tentative="1">
      <w:start w:val="1"/>
      <w:numFmt w:val="decimal"/>
      <w:lvlText w:val="%7."/>
      <w:lvlJc w:val="left"/>
      <w:pPr>
        <w:ind w:left="4983" w:hanging="360"/>
      </w:pPr>
    </w:lvl>
    <w:lvl w:ilvl="7" w:tplc="04180019" w:tentative="1">
      <w:start w:val="1"/>
      <w:numFmt w:val="lowerLetter"/>
      <w:lvlText w:val="%8."/>
      <w:lvlJc w:val="left"/>
      <w:pPr>
        <w:ind w:left="5703" w:hanging="360"/>
      </w:pPr>
    </w:lvl>
    <w:lvl w:ilvl="8" w:tplc="0418001B" w:tentative="1">
      <w:start w:val="1"/>
      <w:numFmt w:val="lowerRoman"/>
      <w:lvlText w:val="%9."/>
      <w:lvlJc w:val="right"/>
      <w:pPr>
        <w:ind w:left="6423" w:hanging="180"/>
      </w:pPr>
    </w:lvl>
  </w:abstractNum>
  <w:abstractNum w:abstractNumId="4" w15:restartNumberingAfterBreak="0">
    <w:nsid w:val="1714098B"/>
    <w:multiLevelType w:val="hybridMultilevel"/>
    <w:tmpl w:val="83BC4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8D85674"/>
    <w:multiLevelType w:val="multilevel"/>
    <w:tmpl w:val="D47ADF46"/>
    <w:lvl w:ilvl="0">
      <w:start w:val="1"/>
      <w:numFmt w:val="bullet"/>
      <w:lvlText w:val="●"/>
      <w:lvlJc w:val="left"/>
      <w:pPr>
        <w:ind w:left="1372" w:hanging="360"/>
      </w:pPr>
      <w:rPr>
        <w:rFonts w:ascii="Noto Sans Symbols" w:eastAsia="Noto Sans Symbols" w:hAnsi="Noto Sans Symbols" w:cs="Noto Sans Symbols"/>
      </w:rPr>
    </w:lvl>
    <w:lvl w:ilvl="1">
      <w:start w:val="1"/>
      <w:numFmt w:val="bullet"/>
      <w:lvlText w:val="o"/>
      <w:lvlJc w:val="left"/>
      <w:pPr>
        <w:ind w:left="2092" w:hanging="360"/>
      </w:pPr>
      <w:rPr>
        <w:rFonts w:ascii="Courier New" w:eastAsia="Courier New" w:hAnsi="Courier New" w:cs="Courier New"/>
      </w:rPr>
    </w:lvl>
    <w:lvl w:ilvl="2">
      <w:start w:val="1"/>
      <w:numFmt w:val="bullet"/>
      <w:lvlText w:val="▪"/>
      <w:lvlJc w:val="left"/>
      <w:pPr>
        <w:ind w:left="2812" w:hanging="360"/>
      </w:pPr>
      <w:rPr>
        <w:rFonts w:ascii="Noto Sans Symbols" w:eastAsia="Noto Sans Symbols" w:hAnsi="Noto Sans Symbols" w:cs="Noto Sans Symbols"/>
      </w:rPr>
    </w:lvl>
    <w:lvl w:ilvl="3">
      <w:start w:val="1"/>
      <w:numFmt w:val="bullet"/>
      <w:lvlText w:val="●"/>
      <w:lvlJc w:val="left"/>
      <w:pPr>
        <w:ind w:left="3532" w:hanging="360"/>
      </w:pPr>
      <w:rPr>
        <w:rFonts w:ascii="Noto Sans Symbols" w:eastAsia="Noto Sans Symbols" w:hAnsi="Noto Sans Symbols" w:cs="Noto Sans Symbols"/>
      </w:rPr>
    </w:lvl>
    <w:lvl w:ilvl="4">
      <w:start w:val="1"/>
      <w:numFmt w:val="bullet"/>
      <w:lvlText w:val="o"/>
      <w:lvlJc w:val="left"/>
      <w:pPr>
        <w:ind w:left="4252" w:hanging="360"/>
      </w:pPr>
      <w:rPr>
        <w:rFonts w:ascii="Courier New" w:eastAsia="Courier New" w:hAnsi="Courier New" w:cs="Courier New"/>
      </w:rPr>
    </w:lvl>
    <w:lvl w:ilvl="5">
      <w:start w:val="1"/>
      <w:numFmt w:val="bullet"/>
      <w:lvlText w:val="▪"/>
      <w:lvlJc w:val="left"/>
      <w:pPr>
        <w:ind w:left="4972" w:hanging="360"/>
      </w:pPr>
      <w:rPr>
        <w:rFonts w:ascii="Noto Sans Symbols" w:eastAsia="Noto Sans Symbols" w:hAnsi="Noto Sans Symbols" w:cs="Noto Sans Symbols"/>
      </w:rPr>
    </w:lvl>
    <w:lvl w:ilvl="6">
      <w:start w:val="1"/>
      <w:numFmt w:val="bullet"/>
      <w:lvlText w:val="●"/>
      <w:lvlJc w:val="left"/>
      <w:pPr>
        <w:ind w:left="5692" w:hanging="360"/>
      </w:pPr>
      <w:rPr>
        <w:rFonts w:ascii="Noto Sans Symbols" w:eastAsia="Noto Sans Symbols" w:hAnsi="Noto Sans Symbols" w:cs="Noto Sans Symbols"/>
      </w:rPr>
    </w:lvl>
    <w:lvl w:ilvl="7">
      <w:start w:val="1"/>
      <w:numFmt w:val="bullet"/>
      <w:lvlText w:val="o"/>
      <w:lvlJc w:val="left"/>
      <w:pPr>
        <w:ind w:left="6412" w:hanging="360"/>
      </w:pPr>
      <w:rPr>
        <w:rFonts w:ascii="Courier New" w:eastAsia="Courier New" w:hAnsi="Courier New" w:cs="Courier New"/>
      </w:rPr>
    </w:lvl>
    <w:lvl w:ilvl="8">
      <w:start w:val="1"/>
      <w:numFmt w:val="bullet"/>
      <w:lvlText w:val="▪"/>
      <w:lvlJc w:val="left"/>
      <w:pPr>
        <w:ind w:left="7132" w:hanging="360"/>
      </w:pPr>
      <w:rPr>
        <w:rFonts w:ascii="Noto Sans Symbols" w:eastAsia="Noto Sans Symbols" w:hAnsi="Noto Sans Symbols" w:cs="Noto Sans Symbols"/>
      </w:rPr>
    </w:lvl>
  </w:abstractNum>
  <w:abstractNum w:abstractNumId="6" w15:restartNumberingAfterBreak="0">
    <w:nsid w:val="1E1074CA"/>
    <w:multiLevelType w:val="multilevel"/>
    <w:tmpl w:val="777E9BD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
      <w:lvlJc w:val="left"/>
      <w:pPr>
        <w:ind w:left="2149" w:hanging="360"/>
      </w:pPr>
      <w:rPr>
        <w:rFonts w:ascii="Noto Sans Symbols" w:eastAsia="Noto Sans Symbols" w:hAnsi="Noto Sans Symbols" w:cs="Noto Sans Symbols"/>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 w15:restartNumberingAfterBreak="0">
    <w:nsid w:val="1ED32ECB"/>
    <w:multiLevelType w:val="multilevel"/>
    <w:tmpl w:val="D772B1D2"/>
    <w:lvl w:ilvl="0">
      <w:start w:val="1"/>
      <w:numFmt w:val="bullet"/>
      <w:lvlText w:val="●"/>
      <w:lvlJc w:val="left"/>
      <w:pPr>
        <w:ind w:left="1372" w:hanging="360"/>
      </w:pPr>
      <w:rPr>
        <w:rFonts w:ascii="Noto Sans Symbols" w:eastAsia="Noto Sans Symbols" w:hAnsi="Noto Sans Symbols" w:cs="Noto Sans Symbols"/>
      </w:rPr>
    </w:lvl>
    <w:lvl w:ilvl="1">
      <w:start w:val="1"/>
      <w:numFmt w:val="bullet"/>
      <w:lvlText w:val="o"/>
      <w:lvlJc w:val="left"/>
      <w:pPr>
        <w:ind w:left="2092" w:hanging="360"/>
      </w:pPr>
      <w:rPr>
        <w:rFonts w:ascii="Courier New" w:eastAsia="Courier New" w:hAnsi="Courier New" w:cs="Courier New"/>
      </w:rPr>
    </w:lvl>
    <w:lvl w:ilvl="2">
      <w:start w:val="1"/>
      <w:numFmt w:val="bullet"/>
      <w:lvlText w:val="▪"/>
      <w:lvlJc w:val="left"/>
      <w:pPr>
        <w:ind w:left="2812" w:hanging="360"/>
      </w:pPr>
      <w:rPr>
        <w:rFonts w:ascii="Noto Sans Symbols" w:eastAsia="Noto Sans Symbols" w:hAnsi="Noto Sans Symbols" w:cs="Noto Sans Symbols"/>
      </w:rPr>
    </w:lvl>
    <w:lvl w:ilvl="3">
      <w:start w:val="1"/>
      <w:numFmt w:val="bullet"/>
      <w:lvlText w:val="●"/>
      <w:lvlJc w:val="left"/>
      <w:pPr>
        <w:ind w:left="3532" w:hanging="360"/>
      </w:pPr>
      <w:rPr>
        <w:rFonts w:ascii="Noto Sans Symbols" w:eastAsia="Noto Sans Symbols" w:hAnsi="Noto Sans Symbols" w:cs="Noto Sans Symbols"/>
      </w:rPr>
    </w:lvl>
    <w:lvl w:ilvl="4">
      <w:start w:val="1"/>
      <w:numFmt w:val="bullet"/>
      <w:lvlText w:val="o"/>
      <w:lvlJc w:val="left"/>
      <w:pPr>
        <w:ind w:left="4252" w:hanging="360"/>
      </w:pPr>
      <w:rPr>
        <w:rFonts w:ascii="Courier New" w:eastAsia="Courier New" w:hAnsi="Courier New" w:cs="Courier New"/>
      </w:rPr>
    </w:lvl>
    <w:lvl w:ilvl="5">
      <w:start w:val="1"/>
      <w:numFmt w:val="bullet"/>
      <w:lvlText w:val="▪"/>
      <w:lvlJc w:val="left"/>
      <w:pPr>
        <w:ind w:left="4972" w:hanging="360"/>
      </w:pPr>
      <w:rPr>
        <w:rFonts w:ascii="Noto Sans Symbols" w:eastAsia="Noto Sans Symbols" w:hAnsi="Noto Sans Symbols" w:cs="Noto Sans Symbols"/>
      </w:rPr>
    </w:lvl>
    <w:lvl w:ilvl="6">
      <w:start w:val="1"/>
      <w:numFmt w:val="bullet"/>
      <w:lvlText w:val="●"/>
      <w:lvlJc w:val="left"/>
      <w:pPr>
        <w:ind w:left="5692" w:hanging="360"/>
      </w:pPr>
      <w:rPr>
        <w:rFonts w:ascii="Noto Sans Symbols" w:eastAsia="Noto Sans Symbols" w:hAnsi="Noto Sans Symbols" w:cs="Noto Sans Symbols"/>
      </w:rPr>
    </w:lvl>
    <w:lvl w:ilvl="7">
      <w:start w:val="1"/>
      <w:numFmt w:val="bullet"/>
      <w:lvlText w:val="o"/>
      <w:lvlJc w:val="left"/>
      <w:pPr>
        <w:ind w:left="6412" w:hanging="360"/>
      </w:pPr>
      <w:rPr>
        <w:rFonts w:ascii="Courier New" w:eastAsia="Courier New" w:hAnsi="Courier New" w:cs="Courier New"/>
      </w:rPr>
    </w:lvl>
    <w:lvl w:ilvl="8">
      <w:start w:val="1"/>
      <w:numFmt w:val="bullet"/>
      <w:lvlText w:val="▪"/>
      <w:lvlJc w:val="left"/>
      <w:pPr>
        <w:ind w:left="7132" w:hanging="360"/>
      </w:pPr>
      <w:rPr>
        <w:rFonts w:ascii="Noto Sans Symbols" w:eastAsia="Noto Sans Symbols" w:hAnsi="Noto Sans Symbols" w:cs="Noto Sans Symbols"/>
      </w:rPr>
    </w:lvl>
  </w:abstractNum>
  <w:abstractNum w:abstractNumId="8" w15:restartNumberingAfterBreak="0">
    <w:nsid w:val="1FF35FFA"/>
    <w:multiLevelType w:val="hybridMultilevel"/>
    <w:tmpl w:val="BF580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0C266FC"/>
    <w:multiLevelType w:val="multilevel"/>
    <w:tmpl w:val="1E249462"/>
    <w:lvl w:ilvl="0">
      <w:start w:val="1"/>
      <w:numFmt w:val="bullet"/>
      <w:lvlText w:val="●"/>
      <w:lvlJc w:val="left"/>
      <w:pPr>
        <w:ind w:left="6930" w:hanging="360"/>
      </w:pPr>
      <w:rPr>
        <w:rFonts w:ascii="Noto Sans Symbols" w:eastAsia="Noto Sans Symbols" w:hAnsi="Noto Sans Symbols" w:cs="Noto Sans Symbols"/>
      </w:rPr>
    </w:lvl>
    <w:lvl w:ilvl="1">
      <w:start w:val="1"/>
      <w:numFmt w:val="bullet"/>
      <w:lvlText w:val="o"/>
      <w:lvlJc w:val="left"/>
      <w:pPr>
        <w:ind w:left="7650" w:hanging="360"/>
      </w:pPr>
      <w:rPr>
        <w:rFonts w:ascii="Courier New" w:eastAsia="Courier New" w:hAnsi="Courier New" w:cs="Courier New"/>
      </w:rPr>
    </w:lvl>
    <w:lvl w:ilvl="2">
      <w:start w:val="1"/>
      <w:numFmt w:val="bullet"/>
      <w:lvlText w:val="▪"/>
      <w:lvlJc w:val="left"/>
      <w:pPr>
        <w:ind w:left="8370" w:hanging="360"/>
      </w:pPr>
      <w:rPr>
        <w:rFonts w:ascii="Noto Sans Symbols" w:eastAsia="Noto Sans Symbols" w:hAnsi="Noto Sans Symbols" w:cs="Noto Sans Symbols"/>
      </w:rPr>
    </w:lvl>
    <w:lvl w:ilvl="3">
      <w:start w:val="1"/>
      <w:numFmt w:val="bullet"/>
      <w:lvlText w:val="●"/>
      <w:lvlJc w:val="left"/>
      <w:pPr>
        <w:ind w:left="9090" w:hanging="360"/>
      </w:pPr>
      <w:rPr>
        <w:rFonts w:ascii="Noto Sans Symbols" w:eastAsia="Noto Sans Symbols" w:hAnsi="Noto Sans Symbols" w:cs="Noto Sans Symbols"/>
      </w:rPr>
    </w:lvl>
    <w:lvl w:ilvl="4">
      <w:start w:val="1"/>
      <w:numFmt w:val="bullet"/>
      <w:lvlText w:val="o"/>
      <w:lvlJc w:val="left"/>
      <w:pPr>
        <w:ind w:left="9810" w:hanging="360"/>
      </w:pPr>
      <w:rPr>
        <w:rFonts w:ascii="Courier New" w:eastAsia="Courier New" w:hAnsi="Courier New" w:cs="Courier New"/>
      </w:rPr>
    </w:lvl>
    <w:lvl w:ilvl="5">
      <w:start w:val="1"/>
      <w:numFmt w:val="bullet"/>
      <w:lvlText w:val="▪"/>
      <w:lvlJc w:val="left"/>
      <w:pPr>
        <w:ind w:left="10530" w:hanging="360"/>
      </w:pPr>
      <w:rPr>
        <w:rFonts w:ascii="Noto Sans Symbols" w:eastAsia="Noto Sans Symbols" w:hAnsi="Noto Sans Symbols" w:cs="Noto Sans Symbols"/>
      </w:rPr>
    </w:lvl>
    <w:lvl w:ilvl="6">
      <w:start w:val="1"/>
      <w:numFmt w:val="bullet"/>
      <w:lvlText w:val="●"/>
      <w:lvlJc w:val="left"/>
      <w:pPr>
        <w:ind w:left="11250" w:hanging="360"/>
      </w:pPr>
      <w:rPr>
        <w:rFonts w:ascii="Noto Sans Symbols" w:eastAsia="Noto Sans Symbols" w:hAnsi="Noto Sans Symbols" w:cs="Noto Sans Symbols"/>
      </w:rPr>
    </w:lvl>
    <w:lvl w:ilvl="7">
      <w:start w:val="1"/>
      <w:numFmt w:val="bullet"/>
      <w:lvlText w:val="o"/>
      <w:lvlJc w:val="left"/>
      <w:pPr>
        <w:ind w:left="11970" w:hanging="360"/>
      </w:pPr>
      <w:rPr>
        <w:rFonts w:ascii="Courier New" w:eastAsia="Courier New" w:hAnsi="Courier New" w:cs="Courier New"/>
      </w:rPr>
    </w:lvl>
    <w:lvl w:ilvl="8">
      <w:start w:val="1"/>
      <w:numFmt w:val="bullet"/>
      <w:lvlText w:val="▪"/>
      <w:lvlJc w:val="left"/>
      <w:pPr>
        <w:ind w:left="12690" w:hanging="360"/>
      </w:pPr>
      <w:rPr>
        <w:rFonts w:ascii="Noto Sans Symbols" w:eastAsia="Noto Sans Symbols" w:hAnsi="Noto Sans Symbols" w:cs="Noto Sans Symbols"/>
      </w:rPr>
    </w:lvl>
  </w:abstractNum>
  <w:abstractNum w:abstractNumId="10" w15:restartNumberingAfterBreak="0">
    <w:nsid w:val="21445DC7"/>
    <w:multiLevelType w:val="hybridMultilevel"/>
    <w:tmpl w:val="DCC05406"/>
    <w:lvl w:ilvl="0" w:tplc="0409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1" w15:restartNumberingAfterBreak="0">
    <w:nsid w:val="22F71999"/>
    <w:multiLevelType w:val="hybridMultilevel"/>
    <w:tmpl w:val="590A5606"/>
    <w:lvl w:ilvl="0" w:tplc="0409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2" w15:restartNumberingAfterBreak="0">
    <w:nsid w:val="245635B5"/>
    <w:multiLevelType w:val="multilevel"/>
    <w:tmpl w:val="2E04B6AE"/>
    <w:lvl w:ilvl="0">
      <w:start w:val="1"/>
      <w:numFmt w:val="bullet"/>
      <w:lvlText w:val="●"/>
      <w:lvlJc w:val="left"/>
      <w:pPr>
        <w:ind w:left="1372" w:hanging="360"/>
      </w:pPr>
      <w:rPr>
        <w:rFonts w:ascii="Noto Sans Symbols" w:eastAsia="Noto Sans Symbols" w:hAnsi="Noto Sans Symbols" w:cs="Noto Sans Symbols"/>
      </w:rPr>
    </w:lvl>
    <w:lvl w:ilvl="1">
      <w:start w:val="1"/>
      <w:numFmt w:val="bullet"/>
      <w:lvlText w:val="o"/>
      <w:lvlJc w:val="left"/>
      <w:pPr>
        <w:ind w:left="2092" w:hanging="360"/>
      </w:pPr>
      <w:rPr>
        <w:rFonts w:ascii="Courier New" w:eastAsia="Courier New" w:hAnsi="Courier New" w:cs="Courier New"/>
      </w:rPr>
    </w:lvl>
    <w:lvl w:ilvl="2">
      <w:start w:val="1"/>
      <w:numFmt w:val="bullet"/>
      <w:lvlText w:val="▪"/>
      <w:lvlJc w:val="left"/>
      <w:pPr>
        <w:ind w:left="2812" w:hanging="360"/>
      </w:pPr>
      <w:rPr>
        <w:rFonts w:ascii="Noto Sans Symbols" w:eastAsia="Noto Sans Symbols" w:hAnsi="Noto Sans Symbols" w:cs="Noto Sans Symbols"/>
      </w:rPr>
    </w:lvl>
    <w:lvl w:ilvl="3">
      <w:start w:val="1"/>
      <w:numFmt w:val="bullet"/>
      <w:lvlText w:val="●"/>
      <w:lvlJc w:val="left"/>
      <w:pPr>
        <w:ind w:left="3532" w:hanging="360"/>
      </w:pPr>
      <w:rPr>
        <w:rFonts w:ascii="Noto Sans Symbols" w:eastAsia="Noto Sans Symbols" w:hAnsi="Noto Sans Symbols" w:cs="Noto Sans Symbols"/>
      </w:rPr>
    </w:lvl>
    <w:lvl w:ilvl="4">
      <w:start w:val="1"/>
      <w:numFmt w:val="bullet"/>
      <w:lvlText w:val="o"/>
      <w:lvlJc w:val="left"/>
      <w:pPr>
        <w:ind w:left="4252" w:hanging="360"/>
      </w:pPr>
      <w:rPr>
        <w:rFonts w:ascii="Courier New" w:eastAsia="Courier New" w:hAnsi="Courier New" w:cs="Courier New"/>
      </w:rPr>
    </w:lvl>
    <w:lvl w:ilvl="5">
      <w:start w:val="1"/>
      <w:numFmt w:val="bullet"/>
      <w:lvlText w:val="▪"/>
      <w:lvlJc w:val="left"/>
      <w:pPr>
        <w:ind w:left="4972" w:hanging="360"/>
      </w:pPr>
      <w:rPr>
        <w:rFonts w:ascii="Noto Sans Symbols" w:eastAsia="Noto Sans Symbols" w:hAnsi="Noto Sans Symbols" w:cs="Noto Sans Symbols"/>
      </w:rPr>
    </w:lvl>
    <w:lvl w:ilvl="6">
      <w:start w:val="1"/>
      <w:numFmt w:val="bullet"/>
      <w:lvlText w:val="●"/>
      <w:lvlJc w:val="left"/>
      <w:pPr>
        <w:ind w:left="5692" w:hanging="360"/>
      </w:pPr>
      <w:rPr>
        <w:rFonts w:ascii="Noto Sans Symbols" w:eastAsia="Noto Sans Symbols" w:hAnsi="Noto Sans Symbols" w:cs="Noto Sans Symbols"/>
      </w:rPr>
    </w:lvl>
    <w:lvl w:ilvl="7">
      <w:start w:val="1"/>
      <w:numFmt w:val="bullet"/>
      <w:lvlText w:val="o"/>
      <w:lvlJc w:val="left"/>
      <w:pPr>
        <w:ind w:left="6412" w:hanging="360"/>
      </w:pPr>
      <w:rPr>
        <w:rFonts w:ascii="Courier New" w:eastAsia="Courier New" w:hAnsi="Courier New" w:cs="Courier New"/>
      </w:rPr>
    </w:lvl>
    <w:lvl w:ilvl="8">
      <w:start w:val="1"/>
      <w:numFmt w:val="bullet"/>
      <w:lvlText w:val="▪"/>
      <w:lvlJc w:val="left"/>
      <w:pPr>
        <w:ind w:left="7132" w:hanging="360"/>
      </w:pPr>
      <w:rPr>
        <w:rFonts w:ascii="Noto Sans Symbols" w:eastAsia="Noto Sans Symbols" w:hAnsi="Noto Sans Symbols" w:cs="Noto Sans Symbols"/>
      </w:rPr>
    </w:lvl>
  </w:abstractNum>
  <w:abstractNum w:abstractNumId="13" w15:restartNumberingAfterBreak="0">
    <w:nsid w:val="261E1333"/>
    <w:multiLevelType w:val="hybridMultilevel"/>
    <w:tmpl w:val="72826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E4C67BA"/>
    <w:multiLevelType w:val="multilevel"/>
    <w:tmpl w:val="777AE3CC"/>
    <w:lvl w:ilvl="0">
      <w:start w:val="1"/>
      <w:numFmt w:val="bullet"/>
      <w:lvlText w:val=""/>
      <w:lvlPicBulletId w:val="0"/>
      <w:lvlJc w:val="left"/>
      <w:pPr>
        <w:tabs>
          <w:tab w:val="num" w:pos="1353"/>
        </w:tabs>
        <w:ind w:left="1353" w:hanging="360"/>
      </w:pPr>
      <w:rPr>
        <w:rFonts w:ascii="Wingdings" w:hAnsi="Wingdings" w:hint="default"/>
        <w:color w:val="3A003A"/>
        <w:sz w:val="16"/>
        <w:szCs w:val="24"/>
      </w:rPr>
    </w:lvl>
    <w:lvl w:ilvl="1">
      <w:start w:val="1"/>
      <w:numFmt w:val="bullet"/>
      <w:lvlText w:val=""/>
      <w:lvlPicBulletId w:val="1"/>
      <w:lvlJc w:val="left"/>
      <w:pPr>
        <w:tabs>
          <w:tab w:val="num" w:pos="1440"/>
        </w:tabs>
        <w:ind w:left="1440" w:hanging="360"/>
      </w:pPr>
      <w:rPr>
        <w:rFonts w:ascii="Wingdings" w:hAnsi="Wingdings" w:hint="default"/>
        <w:sz w:val="20"/>
        <w:szCs w:val="20"/>
      </w:rPr>
    </w:lvl>
    <w:lvl w:ilvl="2">
      <w:start w:val="1"/>
      <w:numFmt w:val="bullet"/>
      <w:lvlText w:val=""/>
      <w:lvlPicBulletId w:val="2"/>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15" w15:restartNumberingAfterBreak="0">
    <w:nsid w:val="30E16802"/>
    <w:multiLevelType w:val="multilevel"/>
    <w:tmpl w:val="BA5A9DEE"/>
    <w:lvl w:ilvl="0">
      <w:start w:val="1"/>
      <w:numFmt w:val="bullet"/>
      <w:lvlText w:val="●"/>
      <w:lvlJc w:val="left"/>
      <w:pPr>
        <w:ind w:left="1372" w:hanging="360"/>
      </w:pPr>
      <w:rPr>
        <w:rFonts w:ascii="Noto Sans Symbols" w:eastAsia="Noto Sans Symbols" w:hAnsi="Noto Sans Symbols" w:cs="Noto Sans Symbols"/>
      </w:rPr>
    </w:lvl>
    <w:lvl w:ilvl="1">
      <w:start w:val="1"/>
      <w:numFmt w:val="bullet"/>
      <w:lvlText w:val="o"/>
      <w:lvlJc w:val="left"/>
      <w:pPr>
        <w:ind w:left="2092" w:hanging="360"/>
      </w:pPr>
      <w:rPr>
        <w:rFonts w:ascii="Courier New" w:eastAsia="Courier New" w:hAnsi="Courier New" w:cs="Courier New"/>
      </w:rPr>
    </w:lvl>
    <w:lvl w:ilvl="2">
      <w:start w:val="1"/>
      <w:numFmt w:val="bullet"/>
      <w:lvlText w:val="▪"/>
      <w:lvlJc w:val="left"/>
      <w:pPr>
        <w:ind w:left="2812" w:hanging="360"/>
      </w:pPr>
      <w:rPr>
        <w:rFonts w:ascii="Noto Sans Symbols" w:eastAsia="Noto Sans Symbols" w:hAnsi="Noto Sans Symbols" w:cs="Noto Sans Symbols"/>
      </w:rPr>
    </w:lvl>
    <w:lvl w:ilvl="3">
      <w:start w:val="1"/>
      <w:numFmt w:val="bullet"/>
      <w:lvlText w:val="●"/>
      <w:lvlJc w:val="left"/>
      <w:pPr>
        <w:ind w:left="3532" w:hanging="360"/>
      </w:pPr>
      <w:rPr>
        <w:rFonts w:ascii="Noto Sans Symbols" w:eastAsia="Noto Sans Symbols" w:hAnsi="Noto Sans Symbols" w:cs="Noto Sans Symbols"/>
      </w:rPr>
    </w:lvl>
    <w:lvl w:ilvl="4">
      <w:start w:val="1"/>
      <w:numFmt w:val="bullet"/>
      <w:lvlText w:val="o"/>
      <w:lvlJc w:val="left"/>
      <w:pPr>
        <w:ind w:left="4252" w:hanging="360"/>
      </w:pPr>
      <w:rPr>
        <w:rFonts w:ascii="Courier New" w:eastAsia="Courier New" w:hAnsi="Courier New" w:cs="Courier New"/>
      </w:rPr>
    </w:lvl>
    <w:lvl w:ilvl="5">
      <w:start w:val="1"/>
      <w:numFmt w:val="bullet"/>
      <w:lvlText w:val="▪"/>
      <w:lvlJc w:val="left"/>
      <w:pPr>
        <w:ind w:left="4972" w:hanging="360"/>
      </w:pPr>
      <w:rPr>
        <w:rFonts w:ascii="Noto Sans Symbols" w:eastAsia="Noto Sans Symbols" w:hAnsi="Noto Sans Symbols" w:cs="Noto Sans Symbols"/>
      </w:rPr>
    </w:lvl>
    <w:lvl w:ilvl="6">
      <w:start w:val="1"/>
      <w:numFmt w:val="bullet"/>
      <w:lvlText w:val="●"/>
      <w:lvlJc w:val="left"/>
      <w:pPr>
        <w:ind w:left="5692" w:hanging="360"/>
      </w:pPr>
      <w:rPr>
        <w:rFonts w:ascii="Noto Sans Symbols" w:eastAsia="Noto Sans Symbols" w:hAnsi="Noto Sans Symbols" w:cs="Noto Sans Symbols"/>
      </w:rPr>
    </w:lvl>
    <w:lvl w:ilvl="7">
      <w:start w:val="1"/>
      <w:numFmt w:val="bullet"/>
      <w:lvlText w:val="o"/>
      <w:lvlJc w:val="left"/>
      <w:pPr>
        <w:ind w:left="6412" w:hanging="360"/>
      </w:pPr>
      <w:rPr>
        <w:rFonts w:ascii="Courier New" w:eastAsia="Courier New" w:hAnsi="Courier New" w:cs="Courier New"/>
      </w:rPr>
    </w:lvl>
    <w:lvl w:ilvl="8">
      <w:start w:val="1"/>
      <w:numFmt w:val="bullet"/>
      <w:lvlText w:val="▪"/>
      <w:lvlJc w:val="left"/>
      <w:pPr>
        <w:ind w:left="7132" w:hanging="360"/>
      </w:pPr>
      <w:rPr>
        <w:rFonts w:ascii="Noto Sans Symbols" w:eastAsia="Noto Sans Symbols" w:hAnsi="Noto Sans Symbols" w:cs="Noto Sans Symbols"/>
      </w:rPr>
    </w:lvl>
  </w:abstractNum>
  <w:abstractNum w:abstractNumId="16" w15:restartNumberingAfterBreak="0">
    <w:nsid w:val="3454385B"/>
    <w:multiLevelType w:val="multilevel"/>
    <w:tmpl w:val="6CE4BEF6"/>
    <w:lvl w:ilvl="0">
      <w:start w:val="1"/>
      <w:numFmt w:val="bullet"/>
      <w:lvlText w:val="●"/>
      <w:lvlJc w:val="left"/>
      <w:pPr>
        <w:ind w:left="1372" w:hanging="360"/>
      </w:pPr>
      <w:rPr>
        <w:rFonts w:ascii="Noto Sans Symbols" w:eastAsia="Noto Sans Symbols" w:hAnsi="Noto Sans Symbols" w:cs="Noto Sans Symbols"/>
      </w:rPr>
    </w:lvl>
    <w:lvl w:ilvl="1">
      <w:start w:val="1"/>
      <w:numFmt w:val="bullet"/>
      <w:lvlText w:val="o"/>
      <w:lvlJc w:val="left"/>
      <w:pPr>
        <w:ind w:left="2092" w:hanging="360"/>
      </w:pPr>
      <w:rPr>
        <w:rFonts w:ascii="Courier New" w:eastAsia="Courier New" w:hAnsi="Courier New" w:cs="Courier New"/>
      </w:rPr>
    </w:lvl>
    <w:lvl w:ilvl="2">
      <w:start w:val="1"/>
      <w:numFmt w:val="bullet"/>
      <w:lvlText w:val="▪"/>
      <w:lvlJc w:val="left"/>
      <w:pPr>
        <w:ind w:left="2812" w:hanging="360"/>
      </w:pPr>
      <w:rPr>
        <w:rFonts w:ascii="Noto Sans Symbols" w:eastAsia="Noto Sans Symbols" w:hAnsi="Noto Sans Symbols" w:cs="Noto Sans Symbols"/>
      </w:rPr>
    </w:lvl>
    <w:lvl w:ilvl="3">
      <w:start w:val="1"/>
      <w:numFmt w:val="bullet"/>
      <w:lvlText w:val="●"/>
      <w:lvlJc w:val="left"/>
      <w:pPr>
        <w:ind w:left="3532" w:hanging="360"/>
      </w:pPr>
      <w:rPr>
        <w:rFonts w:ascii="Noto Sans Symbols" w:eastAsia="Noto Sans Symbols" w:hAnsi="Noto Sans Symbols" w:cs="Noto Sans Symbols"/>
      </w:rPr>
    </w:lvl>
    <w:lvl w:ilvl="4">
      <w:start w:val="1"/>
      <w:numFmt w:val="bullet"/>
      <w:lvlText w:val="o"/>
      <w:lvlJc w:val="left"/>
      <w:pPr>
        <w:ind w:left="4252" w:hanging="360"/>
      </w:pPr>
      <w:rPr>
        <w:rFonts w:ascii="Courier New" w:eastAsia="Courier New" w:hAnsi="Courier New" w:cs="Courier New"/>
      </w:rPr>
    </w:lvl>
    <w:lvl w:ilvl="5">
      <w:start w:val="1"/>
      <w:numFmt w:val="bullet"/>
      <w:lvlText w:val="▪"/>
      <w:lvlJc w:val="left"/>
      <w:pPr>
        <w:ind w:left="4972" w:hanging="360"/>
      </w:pPr>
      <w:rPr>
        <w:rFonts w:ascii="Noto Sans Symbols" w:eastAsia="Noto Sans Symbols" w:hAnsi="Noto Sans Symbols" w:cs="Noto Sans Symbols"/>
      </w:rPr>
    </w:lvl>
    <w:lvl w:ilvl="6">
      <w:start w:val="1"/>
      <w:numFmt w:val="bullet"/>
      <w:lvlText w:val="●"/>
      <w:lvlJc w:val="left"/>
      <w:pPr>
        <w:ind w:left="5692" w:hanging="360"/>
      </w:pPr>
      <w:rPr>
        <w:rFonts w:ascii="Noto Sans Symbols" w:eastAsia="Noto Sans Symbols" w:hAnsi="Noto Sans Symbols" w:cs="Noto Sans Symbols"/>
      </w:rPr>
    </w:lvl>
    <w:lvl w:ilvl="7">
      <w:start w:val="1"/>
      <w:numFmt w:val="bullet"/>
      <w:lvlText w:val="o"/>
      <w:lvlJc w:val="left"/>
      <w:pPr>
        <w:ind w:left="6412" w:hanging="360"/>
      </w:pPr>
      <w:rPr>
        <w:rFonts w:ascii="Courier New" w:eastAsia="Courier New" w:hAnsi="Courier New" w:cs="Courier New"/>
      </w:rPr>
    </w:lvl>
    <w:lvl w:ilvl="8">
      <w:start w:val="1"/>
      <w:numFmt w:val="bullet"/>
      <w:lvlText w:val="▪"/>
      <w:lvlJc w:val="left"/>
      <w:pPr>
        <w:ind w:left="7132" w:hanging="360"/>
      </w:pPr>
      <w:rPr>
        <w:rFonts w:ascii="Noto Sans Symbols" w:eastAsia="Noto Sans Symbols" w:hAnsi="Noto Sans Symbols" w:cs="Noto Sans Symbols"/>
      </w:rPr>
    </w:lvl>
  </w:abstractNum>
  <w:abstractNum w:abstractNumId="17" w15:restartNumberingAfterBreak="0">
    <w:nsid w:val="355F3309"/>
    <w:multiLevelType w:val="hybridMultilevel"/>
    <w:tmpl w:val="37CE6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6EA7F3E"/>
    <w:multiLevelType w:val="multilevel"/>
    <w:tmpl w:val="903486F4"/>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19" w15:restartNumberingAfterBreak="0">
    <w:nsid w:val="3BBF4C1E"/>
    <w:multiLevelType w:val="multilevel"/>
    <w:tmpl w:val="B75236B6"/>
    <w:lvl w:ilvl="0">
      <w:start w:val="1"/>
      <w:numFmt w:val="bullet"/>
      <w:lvlText w:val="●"/>
      <w:lvlJc w:val="left"/>
      <w:pPr>
        <w:ind w:left="1372" w:hanging="360"/>
      </w:pPr>
      <w:rPr>
        <w:rFonts w:ascii="Noto Sans Symbols" w:eastAsia="Noto Sans Symbols" w:hAnsi="Noto Sans Symbols" w:cs="Noto Sans Symbols"/>
      </w:rPr>
    </w:lvl>
    <w:lvl w:ilvl="1">
      <w:start w:val="1"/>
      <w:numFmt w:val="bullet"/>
      <w:lvlText w:val="●"/>
      <w:lvlJc w:val="left"/>
      <w:pPr>
        <w:ind w:left="2092" w:hanging="360"/>
      </w:pPr>
      <w:rPr>
        <w:rFonts w:ascii="Noto Sans Symbols" w:eastAsia="Noto Sans Symbols" w:hAnsi="Noto Sans Symbols" w:cs="Noto Sans Symbols"/>
      </w:rPr>
    </w:lvl>
    <w:lvl w:ilvl="2">
      <w:start w:val="1"/>
      <w:numFmt w:val="bullet"/>
      <w:lvlText w:val="▪"/>
      <w:lvlJc w:val="left"/>
      <w:pPr>
        <w:ind w:left="2812" w:hanging="360"/>
      </w:pPr>
      <w:rPr>
        <w:rFonts w:ascii="Noto Sans Symbols" w:eastAsia="Noto Sans Symbols" w:hAnsi="Noto Sans Symbols" w:cs="Noto Sans Symbols"/>
      </w:rPr>
    </w:lvl>
    <w:lvl w:ilvl="3">
      <w:start w:val="1"/>
      <w:numFmt w:val="bullet"/>
      <w:lvlText w:val="●"/>
      <w:lvlJc w:val="left"/>
      <w:pPr>
        <w:ind w:left="3532" w:hanging="360"/>
      </w:pPr>
      <w:rPr>
        <w:rFonts w:ascii="Noto Sans Symbols" w:eastAsia="Noto Sans Symbols" w:hAnsi="Noto Sans Symbols" w:cs="Noto Sans Symbols"/>
      </w:rPr>
    </w:lvl>
    <w:lvl w:ilvl="4">
      <w:start w:val="1"/>
      <w:numFmt w:val="bullet"/>
      <w:lvlText w:val="o"/>
      <w:lvlJc w:val="left"/>
      <w:pPr>
        <w:ind w:left="4252" w:hanging="360"/>
      </w:pPr>
      <w:rPr>
        <w:rFonts w:ascii="Courier New" w:eastAsia="Courier New" w:hAnsi="Courier New" w:cs="Courier New"/>
      </w:rPr>
    </w:lvl>
    <w:lvl w:ilvl="5">
      <w:start w:val="1"/>
      <w:numFmt w:val="bullet"/>
      <w:lvlText w:val="▪"/>
      <w:lvlJc w:val="left"/>
      <w:pPr>
        <w:ind w:left="4972" w:hanging="360"/>
      </w:pPr>
      <w:rPr>
        <w:rFonts w:ascii="Noto Sans Symbols" w:eastAsia="Noto Sans Symbols" w:hAnsi="Noto Sans Symbols" w:cs="Noto Sans Symbols"/>
      </w:rPr>
    </w:lvl>
    <w:lvl w:ilvl="6">
      <w:start w:val="1"/>
      <w:numFmt w:val="bullet"/>
      <w:lvlText w:val="●"/>
      <w:lvlJc w:val="left"/>
      <w:pPr>
        <w:ind w:left="5692" w:hanging="360"/>
      </w:pPr>
      <w:rPr>
        <w:rFonts w:ascii="Noto Sans Symbols" w:eastAsia="Noto Sans Symbols" w:hAnsi="Noto Sans Symbols" w:cs="Noto Sans Symbols"/>
      </w:rPr>
    </w:lvl>
    <w:lvl w:ilvl="7">
      <w:start w:val="1"/>
      <w:numFmt w:val="bullet"/>
      <w:lvlText w:val="o"/>
      <w:lvlJc w:val="left"/>
      <w:pPr>
        <w:ind w:left="6412" w:hanging="360"/>
      </w:pPr>
      <w:rPr>
        <w:rFonts w:ascii="Courier New" w:eastAsia="Courier New" w:hAnsi="Courier New" w:cs="Courier New"/>
      </w:rPr>
    </w:lvl>
    <w:lvl w:ilvl="8">
      <w:start w:val="1"/>
      <w:numFmt w:val="bullet"/>
      <w:lvlText w:val="▪"/>
      <w:lvlJc w:val="left"/>
      <w:pPr>
        <w:ind w:left="7132" w:hanging="360"/>
      </w:pPr>
      <w:rPr>
        <w:rFonts w:ascii="Noto Sans Symbols" w:eastAsia="Noto Sans Symbols" w:hAnsi="Noto Sans Symbols" w:cs="Noto Sans Symbols"/>
      </w:rPr>
    </w:lvl>
  </w:abstractNum>
  <w:abstractNum w:abstractNumId="20" w15:restartNumberingAfterBreak="0">
    <w:nsid w:val="3BD63403"/>
    <w:multiLevelType w:val="hybridMultilevel"/>
    <w:tmpl w:val="DA78E440"/>
    <w:lvl w:ilvl="0" w:tplc="04090001">
      <w:start w:val="1"/>
      <w:numFmt w:val="bullet"/>
      <w:lvlText w:val=""/>
      <w:lvlJc w:val="left"/>
      <w:pPr>
        <w:ind w:left="1211" w:hanging="360"/>
      </w:pPr>
      <w:rPr>
        <w:rFonts w:ascii="Symbol" w:hAnsi="Symbol" w:hint="default"/>
      </w:rPr>
    </w:lvl>
    <w:lvl w:ilvl="1" w:tplc="04180003" w:tentative="1">
      <w:start w:val="1"/>
      <w:numFmt w:val="bullet"/>
      <w:lvlText w:val="o"/>
      <w:lvlJc w:val="left"/>
      <w:pPr>
        <w:ind w:left="1931" w:hanging="360"/>
      </w:pPr>
      <w:rPr>
        <w:rFonts w:ascii="Courier New" w:hAnsi="Courier New" w:cs="Courier New" w:hint="default"/>
      </w:rPr>
    </w:lvl>
    <w:lvl w:ilvl="2" w:tplc="04180005" w:tentative="1">
      <w:start w:val="1"/>
      <w:numFmt w:val="bullet"/>
      <w:lvlText w:val=""/>
      <w:lvlJc w:val="left"/>
      <w:pPr>
        <w:ind w:left="2651" w:hanging="360"/>
      </w:pPr>
      <w:rPr>
        <w:rFonts w:ascii="Wingdings" w:hAnsi="Wingdings" w:hint="default"/>
      </w:rPr>
    </w:lvl>
    <w:lvl w:ilvl="3" w:tplc="04180001" w:tentative="1">
      <w:start w:val="1"/>
      <w:numFmt w:val="bullet"/>
      <w:lvlText w:val=""/>
      <w:lvlJc w:val="left"/>
      <w:pPr>
        <w:ind w:left="3371" w:hanging="360"/>
      </w:pPr>
      <w:rPr>
        <w:rFonts w:ascii="Symbol" w:hAnsi="Symbol" w:hint="default"/>
      </w:rPr>
    </w:lvl>
    <w:lvl w:ilvl="4" w:tplc="04180003" w:tentative="1">
      <w:start w:val="1"/>
      <w:numFmt w:val="bullet"/>
      <w:lvlText w:val="o"/>
      <w:lvlJc w:val="left"/>
      <w:pPr>
        <w:ind w:left="4091" w:hanging="360"/>
      </w:pPr>
      <w:rPr>
        <w:rFonts w:ascii="Courier New" w:hAnsi="Courier New" w:cs="Courier New" w:hint="default"/>
      </w:rPr>
    </w:lvl>
    <w:lvl w:ilvl="5" w:tplc="04180005" w:tentative="1">
      <w:start w:val="1"/>
      <w:numFmt w:val="bullet"/>
      <w:lvlText w:val=""/>
      <w:lvlJc w:val="left"/>
      <w:pPr>
        <w:ind w:left="4811" w:hanging="360"/>
      </w:pPr>
      <w:rPr>
        <w:rFonts w:ascii="Wingdings" w:hAnsi="Wingdings" w:hint="default"/>
      </w:rPr>
    </w:lvl>
    <w:lvl w:ilvl="6" w:tplc="04180001" w:tentative="1">
      <w:start w:val="1"/>
      <w:numFmt w:val="bullet"/>
      <w:lvlText w:val=""/>
      <w:lvlJc w:val="left"/>
      <w:pPr>
        <w:ind w:left="5531" w:hanging="360"/>
      </w:pPr>
      <w:rPr>
        <w:rFonts w:ascii="Symbol" w:hAnsi="Symbol" w:hint="default"/>
      </w:rPr>
    </w:lvl>
    <w:lvl w:ilvl="7" w:tplc="04180003" w:tentative="1">
      <w:start w:val="1"/>
      <w:numFmt w:val="bullet"/>
      <w:lvlText w:val="o"/>
      <w:lvlJc w:val="left"/>
      <w:pPr>
        <w:ind w:left="6251" w:hanging="360"/>
      </w:pPr>
      <w:rPr>
        <w:rFonts w:ascii="Courier New" w:hAnsi="Courier New" w:cs="Courier New" w:hint="default"/>
      </w:rPr>
    </w:lvl>
    <w:lvl w:ilvl="8" w:tplc="04180005" w:tentative="1">
      <w:start w:val="1"/>
      <w:numFmt w:val="bullet"/>
      <w:lvlText w:val=""/>
      <w:lvlJc w:val="left"/>
      <w:pPr>
        <w:ind w:left="6971" w:hanging="360"/>
      </w:pPr>
      <w:rPr>
        <w:rFonts w:ascii="Wingdings" w:hAnsi="Wingdings" w:hint="default"/>
      </w:rPr>
    </w:lvl>
  </w:abstractNum>
  <w:abstractNum w:abstractNumId="21" w15:restartNumberingAfterBreak="0">
    <w:nsid w:val="3D356D1A"/>
    <w:multiLevelType w:val="multilevel"/>
    <w:tmpl w:val="796493C0"/>
    <w:lvl w:ilvl="0">
      <w:start w:val="1"/>
      <w:numFmt w:val="bullet"/>
      <w:lvlText w:val="●"/>
      <w:lvlJc w:val="left"/>
      <w:pPr>
        <w:ind w:left="1372" w:hanging="360"/>
      </w:pPr>
      <w:rPr>
        <w:rFonts w:ascii="Noto Sans Symbols" w:eastAsia="Noto Sans Symbols" w:hAnsi="Noto Sans Symbols" w:cs="Noto Sans Symbols"/>
      </w:rPr>
    </w:lvl>
    <w:lvl w:ilvl="1">
      <w:start w:val="1"/>
      <w:numFmt w:val="bullet"/>
      <w:lvlText w:val="o"/>
      <w:lvlJc w:val="left"/>
      <w:pPr>
        <w:ind w:left="2092" w:hanging="360"/>
      </w:pPr>
      <w:rPr>
        <w:rFonts w:ascii="Courier New" w:eastAsia="Courier New" w:hAnsi="Courier New" w:cs="Courier New"/>
      </w:rPr>
    </w:lvl>
    <w:lvl w:ilvl="2">
      <w:start w:val="1"/>
      <w:numFmt w:val="bullet"/>
      <w:lvlText w:val="▪"/>
      <w:lvlJc w:val="left"/>
      <w:pPr>
        <w:ind w:left="2812" w:hanging="360"/>
      </w:pPr>
      <w:rPr>
        <w:rFonts w:ascii="Noto Sans Symbols" w:eastAsia="Noto Sans Symbols" w:hAnsi="Noto Sans Symbols" w:cs="Noto Sans Symbols"/>
      </w:rPr>
    </w:lvl>
    <w:lvl w:ilvl="3">
      <w:start w:val="1"/>
      <w:numFmt w:val="bullet"/>
      <w:lvlText w:val="●"/>
      <w:lvlJc w:val="left"/>
      <w:pPr>
        <w:ind w:left="3532" w:hanging="360"/>
      </w:pPr>
      <w:rPr>
        <w:rFonts w:ascii="Noto Sans Symbols" w:eastAsia="Noto Sans Symbols" w:hAnsi="Noto Sans Symbols" w:cs="Noto Sans Symbols"/>
      </w:rPr>
    </w:lvl>
    <w:lvl w:ilvl="4">
      <w:start w:val="1"/>
      <w:numFmt w:val="bullet"/>
      <w:lvlText w:val="o"/>
      <w:lvlJc w:val="left"/>
      <w:pPr>
        <w:ind w:left="4252" w:hanging="360"/>
      </w:pPr>
      <w:rPr>
        <w:rFonts w:ascii="Courier New" w:eastAsia="Courier New" w:hAnsi="Courier New" w:cs="Courier New"/>
      </w:rPr>
    </w:lvl>
    <w:lvl w:ilvl="5">
      <w:start w:val="1"/>
      <w:numFmt w:val="bullet"/>
      <w:lvlText w:val="▪"/>
      <w:lvlJc w:val="left"/>
      <w:pPr>
        <w:ind w:left="4972" w:hanging="360"/>
      </w:pPr>
      <w:rPr>
        <w:rFonts w:ascii="Noto Sans Symbols" w:eastAsia="Noto Sans Symbols" w:hAnsi="Noto Sans Symbols" w:cs="Noto Sans Symbols"/>
      </w:rPr>
    </w:lvl>
    <w:lvl w:ilvl="6">
      <w:start w:val="1"/>
      <w:numFmt w:val="bullet"/>
      <w:lvlText w:val="●"/>
      <w:lvlJc w:val="left"/>
      <w:pPr>
        <w:ind w:left="5692" w:hanging="360"/>
      </w:pPr>
      <w:rPr>
        <w:rFonts w:ascii="Noto Sans Symbols" w:eastAsia="Noto Sans Symbols" w:hAnsi="Noto Sans Symbols" w:cs="Noto Sans Symbols"/>
      </w:rPr>
    </w:lvl>
    <w:lvl w:ilvl="7">
      <w:start w:val="1"/>
      <w:numFmt w:val="bullet"/>
      <w:lvlText w:val="o"/>
      <w:lvlJc w:val="left"/>
      <w:pPr>
        <w:ind w:left="6412" w:hanging="360"/>
      </w:pPr>
      <w:rPr>
        <w:rFonts w:ascii="Courier New" w:eastAsia="Courier New" w:hAnsi="Courier New" w:cs="Courier New"/>
      </w:rPr>
    </w:lvl>
    <w:lvl w:ilvl="8">
      <w:start w:val="1"/>
      <w:numFmt w:val="bullet"/>
      <w:lvlText w:val="▪"/>
      <w:lvlJc w:val="left"/>
      <w:pPr>
        <w:ind w:left="7132" w:hanging="360"/>
      </w:pPr>
      <w:rPr>
        <w:rFonts w:ascii="Noto Sans Symbols" w:eastAsia="Noto Sans Symbols" w:hAnsi="Noto Sans Symbols" w:cs="Noto Sans Symbols"/>
      </w:rPr>
    </w:lvl>
  </w:abstractNum>
  <w:abstractNum w:abstractNumId="22" w15:restartNumberingAfterBreak="0">
    <w:nsid w:val="40693C26"/>
    <w:multiLevelType w:val="multilevel"/>
    <w:tmpl w:val="6D6889A6"/>
    <w:lvl w:ilvl="0">
      <w:start w:val="1"/>
      <w:numFmt w:val="bullet"/>
      <w:pStyle w:val="CazPunct"/>
      <w:lvlText w:val="●"/>
      <w:lvlJc w:val="left"/>
      <w:pPr>
        <w:ind w:left="1372" w:hanging="360"/>
      </w:pPr>
      <w:rPr>
        <w:rFonts w:ascii="Noto Sans Symbols" w:eastAsia="Noto Sans Symbols" w:hAnsi="Noto Sans Symbols" w:cs="Noto Sans Symbols"/>
      </w:rPr>
    </w:lvl>
    <w:lvl w:ilvl="1">
      <w:start w:val="1"/>
      <w:numFmt w:val="bullet"/>
      <w:lvlText w:val="o"/>
      <w:lvlJc w:val="left"/>
      <w:pPr>
        <w:ind w:left="2092" w:hanging="360"/>
      </w:pPr>
      <w:rPr>
        <w:rFonts w:ascii="Courier New" w:eastAsia="Courier New" w:hAnsi="Courier New" w:cs="Courier New"/>
      </w:rPr>
    </w:lvl>
    <w:lvl w:ilvl="2">
      <w:start w:val="1"/>
      <w:numFmt w:val="bullet"/>
      <w:lvlText w:val="▪"/>
      <w:lvlJc w:val="left"/>
      <w:pPr>
        <w:ind w:left="2812" w:hanging="360"/>
      </w:pPr>
      <w:rPr>
        <w:rFonts w:ascii="Noto Sans Symbols" w:eastAsia="Noto Sans Symbols" w:hAnsi="Noto Sans Symbols" w:cs="Noto Sans Symbols"/>
      </w:rPr>
    </w:lvl>
    <w:lvl w:ilvl="3">
      <w:start w:val="1"/>
      <w:numFmt w:val="bullet"/>
      <w:lvlText w:val="●"/>
      <w:lvlJc w:val="left"/>
      <w:pPr>
        <w:ind w:left="3532" w:hanging="360"/>
      </w:pPr>
      <w:rPr>
        <w:rFonts w:ascii="Noto Sans Symbols" w:eastAsia="Noto Sans Symbols" w:hAnsi="Noto Sans Symbols" w:cs="Noto Sans Symbols"/>
      </w:rPr>
    </w:lvl>
    <w:lvl w:ilvl="4">
      <w:start w:val="1"/>
      <w:numFmt w:val="bullet"/>
      <w:lvlText w:val="o"/>
      <w:lvlJc w:val="left"/>
      <w:pPr>
        <w:ind w:left="4252" w:hanging="360"/>
      </w:pPr>
      <w:rPr>
        <w:rFonts w:ascii="Courier New" w:eastAsia="Courier New" w:hAnsi="Courier New" w:cs="Courier New"/>
      </w:rPr>
    </w:lvl>
    <w:lvl w:ilvl="5">
      <w:start w:val="1"/>
      <w:numFmt w:val="bullet"/>
      <w:lvlText w:val="▪"/>
      <w:lvlJc w:val="left"/>
      <w:pPr>
        <w:ind w:left="4972" w:hanging="360"/>
      </w:pPr>
      <w:rPr>
        <w:rFonts w:ascii="Noto Sans Symbols" w:eastAsia="Noto Sans Symbols" w:hAnsi="Noto Sans Symbols" w:cs="Noto Sans Symbols"/>
      </w:rPr>
    </w:lvl>
    <w:lvl w:ilvl="6">
      <w:start w:val="1"/>
      <w:numFmt w:val="bullet"/>
      <w:lvlText w:val="●"/>
      <w:lvlJc w:val="left"/>
      <w:pPr>
        <w:ind w:left="5692" w:hanging="360"/>
      </w:pPr>
      <w:rPr>
        <w:rFonts w:ascii="Noto Sans Symbols" w:eastAsia="Noto Sans Symbols" w:hAnsi="Noto Sans Symbols" w:cs="Noto Sans Symbols"/>
      </w:rPr>
    </w:lvl>
    <w:lvl w:ilvl="7">
      <w:start w:val="1"/>
      <w:numFmt w:val="bullet"/>
      <w:lvlText w:val="o"/>
      <w:lvlJc w:val="left"/>
      <w:pPr>
        <w:ind w:left="6412" w:hanging="360"/>
      </w:pPr>
      <w:rPr>
        <w:rFonts w:ascii="Courier New" w:eastAsia="Courier New" w:hAnsi="Courier New" w:cs="Courier New"/>
      </w:rPr>
    </w:lvl>
    <w:lvl w:ilvl="8">
      <w:start w:val="1"/>
      <w:numFmt w:val="bullet"/>
      <w:lvlText w:val="▪"/>
      <w:lvlJc w:val="left"/>
      <w:pPr>
        <w:ind w:left="7132" w:hanging="360"/>
      </w:pPr>
      <w:rPr>
        <w:rFonts w:ascii="Noto Sans Symbols" w:eastAsia="Noto Sans Symbols" w:hAnsi="Noto Sans Symbols" w:cs="Noto Sans Symbols"/>
      </w:rPr>
    </w:lvl>
  </w:abstractNum>
  <w:abstractNum w:abstractNumId="23" w15:restartNumberingAfterBreak="0">
    <w:nsid w:val="43DC235F"/>
    <w:multiLevelType w:val="hybridMultilevel"/>
    <w:tmpl w:val="280CE25C"/>
    <w:lvl w:ilvl="0" w:tplc="85860F66">
      <w:start w:val="7"/>
      <w:numFmt w:val="bullet"/>
      <w:lvlText w:val="-"/>
      <w:lvlJc w:val="left"/>
      <w:pPr>
        <w:ind w:left="1069" w:hanging="360"/>
      </w:pPr>
      <w:rPr>
        <w:rFonts w:ascii="Arial Narrow" w:eastAsia="Times New Roman" w:hAnsi="Arial Narrow"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24" w15:restartNumberingAfterBreak="0">
    <w:nsid w:val="44914230"/>
    <w:multiLevelType w:val="hybridMultilevel"/>
    <w:tmpl w:val="E99C87EC"/>
    <w:lvl w:ilvl="0" w:tplc="0409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5" w15:restartNumberingAfterBreak="0">
    <w:nsid w:val="46F614B9"/>
    <w:multiLevelType w:val="multilevel"/>
    <w:tmpl w:val="46CA2F8C"/>
    <w:lvl w:ilvl="0">
      <w:start w:val="1"/>
      <w:numFmt w:val="bullet"/>
      <w:lvlText w:val="●"/>
      <w:lvlJc w:val="left"/>
      <w:pPr>
        <w:ind w:left="1372" w:hanging="360"/>
      </w:pPr>
      <w:rPr>
        <w:rFonts w:ascii="Noto Sans Symbols" w:eastAsia="Noto Sans Symbols" w:hAnsi="Noto Sans Symbols" w:cs="Noto Sans Symbols"/>
      </w:rPr>
    </w:lvl>
    <w:lvl w:ilvl="1">
      <w:start w:val="1"/>
      <w:numFmt w:val="bullet"/>
      <w:lvlText w:val="o"/>
      <w:lvlJc w:val="left"/>
      <w:pPr>
        <w:ind w:left="2092" w:hanging="360"/>
      </w:pPr>
      <w:rPr>
        <w:rFonts w:ascii="Courier New" w:eastAsia="Courier New" w:hAnsi="Courier New" w:cs="Courier New"/>
      </w:rPr>
    </w:lvl>
    <w:lvl w:ilvl="2">
      <w:start w:val="1"/>
      <w:numFmt w:val="bullet"/>
      <w:lvlText w:val="▪"/>
      <w:lvlJc w:val="left"/>
      <w:pPr>
        <w:ind w:left="2812" w:hanging="360"/>
      </w:pPr>
      <w:rPr>
        <w:rFonts w:ascii="Noto Sans Symbols" w:eastAsia="Noto Sans Symbols" w:hAnsi="Noto Sans Symbols" w:cs="Noto Sans Symbols"/>
      </w:rPr>
    </w:lvl>
    <w:lvl w:ilvl="3">
      <w:start w:val="1"/>
      <w:numFmt w:val="bullet"/>
      <w:lvlText w:val="●"/>
      <w:lvlJc w:val="left"/>
      <w:pPr>
        <w:ind w:left="3532" w:hanging="360"/>
      </w:pPr>
      <w:rPr>
        <w:rFonts w:ascii="Noto Sans Symbols" w:eastAsia="Noto Sans Symbols" w:hAnsi="Noto Sans Symbols" w:cs="Noto Sans Symbols"/>
      </w:rPr>
    </w:lvl>
    <w:lvl w:ilvl="4">
      <w:start w:val="1"/>
      <w:numFmt w:val="bullet"/>
      <w:lvlText w:val="o"/>
      <w:lvlJc w:val="left"/>
      <w:pPr>
        <w:ind w:left="4252" w:hanging="360"/>
      </w:pPr>
      <w:rPr>
        <w:rFonts w:ascii="Courier New" w:eastAsia="Courier New" w:hAnsi="Courier New" w:cs="Courier New"/>
      </w:rPr>
    </w:lvl>
    <w:lvl w:ilvl="5">
      <w:start w:val="1"/>
      <w:numFmt w:val="bullet"/>
      <w:lvlText w:val="▪"/>
      <w:lvlJc w:val="left"/>
      <w:pPr>
        <w:ind w:left="4972" w:hanging="360"/>
      </w:pPr>
      <w:rPr>
        <w:rFonts w:ascii="Noto Sans Symbols" w:eastAsia="Noto Sans Symbols" w:hAnsi="Noto Sans Symbols" w:cs="Noto Sans Symbols"/>
      </w:rPr>
    </w:lvl>
    <w:lvl w:ilvl="6">
      <w:start w:val="1"/>
      <w:numFmt w:val="bullet"/>
      <w:lvlText w:val="●"/>
      <w:lvlJc w:val="left"/>
      <w:pPr>
        <w:ind w:left="5692" w:hanging="360"/>
      </w:pPr>
      <w:rPr>
        <w:rFonts w:ascii="Noto Sans Symbols" w:eastAsia="Noto Sans Symbols" w:hAnsi="Noto Sans Symbols" w:cs="Noto Sans Symbols"/>
      </w:rPr>
    </w:lvl>
    <w:lvl w:ilvl="7">
      <w:start w:val="1"/>
      <w:numFmt w:val="bullet"/>
      <w:lvlText w:val="o"/>
      <w:lvlJc w:val="left"/>
      <w:pPr>
        <w:ind w:left="6412" w:hanging="360"/>
      </w:pPr>
      <w:rPr>
        <w:rFonts w:ascii="Courier New" w:eastAsia="Courier New" w:hAnsi="Courier New" w:cs="Courier New"/>
      </w:rPr>
    </w:lvl>
    <w:lvl w:ilvl="8">
      <w:start w:val="1"/>
      <w:numFmt w:val="bullet"/>
      <w:lvlText w:val="▪"/>
      <w:lvlJc w:val="left"/>
      <w:pPr>
        <w:ind w:left="7132" w:hanging="360"/>
      </w:pPr>
      <w:rPr>
        <w:rFonts w:ascii="Noto Sans Symbols" w:eastAsia="Noto Sans Symbols" w:hAnsi="Noto Sans Symbols" w:cs="Noto Sans Symbols"/>
      </w:rPr>
    </w:lvl>
  </w:abstractNum>
  <w:abstractNum w:abstractNumId="26" w15:restartNumberingAfterBreak="0">
    <w:nsid w:val="58DA5FA6"/>
    <w:multiLevelType w:val="multilevel"/>
    <w:tmpl w:val="64CC4548"/>
    <w:lvl w:ilvl="0">
      <w:start w:val="1"/>
      <w:numFmt w:val="bullet"/>
      <w:lvlText w:val="●"/>
      <w:lvlJc w:val="left"/>
      <w:pPr>
        <w:ind w:left="1372" w:hanging="360"/>
      </w:pPr>
      <w:rPr>
        <w:rFonts w:ascii="Noto Sans Symbols" w:eastAsia="Noto Sans Symbols" w:hAnsi="Noto Sans Symbols" w:cs="Noto Sans Symbols"/>
      </w:rPr>
    </w:lvl>
    <w:lvl w:ilvl="1">
      <w:start w:val="1"/>
      <w:numFmt w:val="bullet"/>
      <w:lvlText w:val="o"/>
      <w:lvlJc w:val="left"/>
      <w:pPr>
        <w:ind w:left="2092" w:hanging="360"/>
      </w:pPr>
      <w:rPr>
        <w:rFonts w:ascii="Courier New" w:eastAsia="Courier New" w:hAnsi="Courier New" w:cs="Courier New"/>
      </w:rPr>
    </w:lvl>
    <w:lvl w:ilvl="2">
      <w:start w:val="1"/>
      <w:numFmt w:val="bullet"/>
      <w:lvlText w:val="▪"/>
      <w:lvlJc w:val="left"/>
      <w:pPr>
        <w:ind w:left="2812" w:hanging="360"/>
      </w:pPr>
      <w:rPr>
        <w:rFonts w:ascii="Noto Sans Symbols" w:eastAsia="Noto Sans Symbols" w:hAnsi="Noto Sans Symbols" w:cs="Noto Sans Symbols"/>
      </w:rPr>
    </w:lvl>
    <w:lvl w:ilvl="3">
      <w:start w:val="1"/>
      <w:numFmt w:val="bullet"/>
      <w:lvlText w:val="●"/>
      <w:lvlJc w:val="left"/>
      <w:pPr>
        <w:ind w:left="3532" w:hanging="360"/>
      </w:pPr>
      <w:rPr>
        <w:rFonts w:ascii="Noto Sans Symbols" w:eastAsia="Noto Sans Symbols" w:hAnsi="Noto Sans Symbols" w:cs="Noto Sans Symbols"/>
      </w:rPr>
    </w:lvl>
    <w:lvl w:ilvl="4">
      <w:start w:val="1"/>
      <w:numFmt w:val="bullet"/>
      <w:lvlText w:val="o"/>
      <w:lvlJc w:val="left"/>
      <w:pPr>
        <w:ind w:left="4252" w:hanging="360"/>
      </w:pPr>
      <w:rPr>
        <w:rFonts w:ascii="Courier New" w:eastAsia="Courier New" w:hAnsi="Courier New" w:cs="Courier New"/>
      </w:rPr>
    </w:lvl>
    <w:lvl w:ilvl="5">
      <w:start w:val="1"/>
      <w:numFmt w:val="bullet"/>
      <w:lvlText w:val="▪"/>
      <w:lvlJc w:val="left"/>
      <w:pPr>
        <w:ind w:left="4972" w:hanging="360"/>
      </w:pPr>
      <w:rPr>
        <w:rFonts w:ascii="Noto Sans Symbols" w:eastAsia="Noto Sans Symbols" w:hAnsi="Noto Sans Symbols" w:cs="Noto Sans Symbols"/>
      </w:rPr>
    </w:lvl>
    <w:lvl w:ilvl="6">
      <w:start w:val="1"/>
      <w:numFmt w:val="bullet"/>
      <w:lvlText w:val="●"/>
      <w:lvlJc w:val="left"/>
      <w:pPr>
        <w:ind w:left="5692" w:hanging="360"/>
      </w:pPr>
      <w:rPr>
        <w:rFonts w:ascii="Noto Sans Symbols" w:eastAsia="Noto Sans Symbols" w:hAnsi="Noto Sans Symbols" w:cs="Noto Sans Symbols"/>
      </w:rPr>
    </w:lvl>
    <w:lvl w:ilvl="7">
      <w:start w:val="1"/>
      <w:numFmt w:val="bullet"/>
      <w:lvlText w:val="o"/>
      <w:lvlJc w:val="left"/>
      <w:pPr>
        <w:ind w:left="6412" w:hanging="360"/>
      </w:pPr>
      <w:rPr>
        <w:rFonts w:ascii="Courier New" w:eastAsia="Courier New" w:hAnsi="Courier New" w:cs="Courier New"/>
      </w:rPr>
    </w:lvl>
    <w:lvl w:ilvl="8">
      <w:start w:val="1"/>
      <w:numFmt w:val="bullet"/>
      <w:lvlText w:val="▪"/>
      <w:lvlJc w:val="left"/>
      <w:pPr>
        <w:ind w:left="7132" w:hanging="360"/>
      </w:pPr>
      <w:rPr>
        <w:rFonts w:ascii="Noto Sans Symbols" w:eastAsia="Noto Sans Symbols" w:hAnsi="Noto Sans Symbols" w:cs="Noto Sans Symbols"/>
      </w:rPr>
    </w:lvl>
  </w:abstractNum>
  <w:abstractNum w:abstractNumId="27" w15:restartNumberingAfterBreak="0">
    <w:nsid w:val="5C016C6D"/>
    <w:multiLevelType w:val="hybridMultilevel"/>
    <w:tmpl w:val="DCE0FBA4"/>
    <w:lvl w:ilvl="0" w:tplc="59DA68CE">
      <w:numFmt w:val="bullet"/>
      <w:lvlText w:val="-"/>
      <w:lvlJc w:val="left"/>
      <w:pPr>
        <w:tabs>
          <w:tab w:val="num" w:pos="1080"/>
        </w:tabs>
        <w:ind w:left="1080" w:hanging="360"/>
      </w:pPr>
      <w:rPr>
        <w:rFonts w:ascii="Times New Roman" w:eastAsia="Times New Roman" w:hAnsi="Times New Roman" w:cs="Times New Roman" w:hint="default"/>
        <w:b w:val="0"/>
        <w:sz w:val="24"/>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D0C5B90"/>
    <w:multiLevelType w:val="hybridMultilevel"/>
    <w:tmpl w:val="E6DC3AFE"/>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9" w15:restartNumberingAfterBreak="0">
    <w:nsid w:val="66454038"/>
    <w:multiLevelType w:val="multilevel"/>
    <w:tmpl w:val="BAA03034"/>
    <w:lvl w:ilvl="0">
      <w:start w:val="1"/>
      <w:numFmt w:val="bullet"/>
      <w:lvlText w:val="●"/>
      <w:lvlJc w:val="left"/>
      <w:pPr>
        <w:ind w:left="1372" w:hanging="360"/>
      </w:pPr>
      <w:rPr>
        <w:rFonts w:ascii="Noto Sans Symbols" w:eastAsia="Noto Sans Symbols" w:hAnsi="Noto Sans Symbols" w:cs="Noto Sans Symbols"/>
      </w:rPr>
    </w:lvl>
    <w:lvl w:ilvl="1">
      <w:start w:val="1"/>
      <w:numFmt w:val="bullet"/>
      <w:lvlText w:val="o"/>
      <w:lvlJc w:val="left"/>
      <w:pPr>
        <w:ind w:left="2092" w:hanging="360"/>
      </w:pPr>
      <w:rPr>
        <w:rFonts w:ascii="Courier New" w:eastAsia="Courier New" w:hAnsi="Courier New" w:cs="Courier New"/>
      </w:rPr>
    </w:lvl>
    <w:lvl w:ilvl="2">
      <w:start w:val="1"/>
      <w:numFmt w:val="bullet"/>
      <w:lvlText w:val="▪"/>
      <w:lvlJc w:val="left"/>
      <w:pPr>
        <w:ind w:left="2812" w:hanging="360"/>
      </w:pPr>
      <w:rPr>
        <w:rFonts w:ascii="Noto Sans Symbols" w:eastAsia="Noto Sans Symbols" w:hAnsi="Noto Sans Symbols" w:cs="Noto Sans Symbols"/>
      </w:rPr>
    </w:lvl>
    <w:lvl w:ilvl="3">
      <w:start w:val="1"/>
      <w:numFmt w:val="bullet"/>
      <w:lvlText w:val="●"/>
      <w:lvlJc w:val="left"/>
      <w:pPr>
        <w:ind w:left="3532" w:hanging="360"/>
      </w:pPr>
      <w:rPr>
        <w:rFonts w:ascii="Noto Sans Symbols" w:eastAsia="Noto Sans Symbols" w:hAnsi="Noto Sans Symbols" w:cs="Noto Sans Symbols"/>
      </w:rPr>
    </w:lvl>
    <w:lvl w:ilvl="4">
      <w:start w:val="1"/>
      <w:numFmt w:val="bullet"/>
      <w:lvlText w:val="o"/>
      <w:lvlJc w:val="left"/>
      <w:pPr>
        <w:ind w:left="4252" w:hanging="360"/>
      </w:pPr>
      <w:rPr>
        <w:rFonts w:ascii="Courier New" w:eastAsia="Courier New" w:hAnsi="Courier New" w:cs="Courier New"/>
      </w:rPr>
    </w:lvl>
    <w:lvl w:ilvl="5">
      <w:start w:val="1"/>
      <w:numFmt w:val="bullet"/>
      <w:lvlText w:val="▪"/>
      <w:lvlJc w:val="left"/>
      <w:pPr>
        <w:ind w:left="4972" w:hanging="360"/>
      </w:pPr>
      <w:rPr>
        <w:rFonts w:ascii="Noto Sans Symbols" w:eastAsia="Noto Sans Symbols" w:hAnsi="Noto Sans Symbols" w:cs="Noto Sans Symbols"/>
      </w:rPr>
    </w:lvl>
    <w:lvl w:ilvl="6">
      <w:start w:val="1"/>
      <w:numFmt w:val="bullet"/>
      <w:lvlText w:val="●"/>
      <w:lvlJc w:val="left"/>
      <w:pPr>
        <w:ind w:left="5692" w:hanging="360"/>
      </w:pPr>
      <w:rPr>
        <w:rFonts w:ascii="Noto Sans Symbols" w:eastAsia="Noto Sans Symbols" w:hAnsi="Noto Sans Symbols" w:cs="Noto Sans Symbols"/>
      </w:rPr>
    </w:lvl>
    <w:lvl w:ilvl="7">
      <w:start w:val="1"/>
      <w:numFmt w:val="bullet"/>
      <w:lvlText w:val="o"/>
      <w:lvlJc w:val="left"/>
      <w:pPr>
        <w:ind w:left="6412" w:hanging="360"/>
      </w:pPr>
      <w:rPr>
        <w:rFonts w:ascii="Courier New" w:eastAsia="Courier New" w:hAnsi="Courier New" w:cs="Courier New"/>
      </w:rPr>
    </w:lvl>
    <w:lvl w:ilvl="8">
      <w:start w:val="1"/>
      <w:numFmt w:val="bullet"/>
      <w:lvlText w:val="▪"/>
      <w:lvlJc w:val="left"/>
      <w:pPr>
        <w:ind w:left="7132" w:hanging="360"/>
      </w:pPr>
      <w:rPr>
        <w:rFonts w:ascii="Noto Sans Symbols" w:eastAsia="Noto Sans Symbols" w:hAnsi="Noto Sans Symbols" w:cs="Noto Sans Symbols"/>
      </w:rPr>
    </w:lvl>
  </w:abstractNum>
  <w:abstractNum w:abstractNumId="30" w15:restartNumberingAfterBreak="0">
    <w:nsid w:val="6B097900"/>
    <w:multiLevelType w:val="hybridMultilevel"/>
    <w:tmpl w:val="81DE8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C926E06"/>
    <w:multiLevelType w:val="hybridMultilevel"/>
    <w:tmpl w:val="FAA8A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87C71E2"/>
    <w:multiLevelType w:val="hybridMultilevel"/>
    <w:tmpl w:val="7638D8FE"/>
    <w:lvl w:ilvl="0" w:tplc="08090003">
      <w:start w:val="1"/>
      <w:numFmt w:val="bullet"/>
      <w:lvlText w:val="o"/>
      <w:lvlJc w:val="left"/>
      <w:pPr>
        <w:ind w:left="1372" w:hanging="360"/>
      </w:pPr>
      <w:rPr>
        <w:rFonts w:ascii="Courier New" w:hAnsi="Courier New" w:cs="Courier New" w:hint="default"/>
      </w:rPr>
    </w:lvl>
    <w:lvl w:ilvl="1" w:tplc="04090003">
      <w:start w:val="1"/>
      <w:numFmt w:val="bullet"/>
      <w:lvlText w:val="o"/>
      <w:lvlJc w:val="left"/>
      <w:pPr>
        <w:ind w:left="2092" w:hanging="360"/>
      </w:pPr>
      <w:rPr>
        <w:rFonts w:ascii="Courier New" w:hAnsi="Courier New" w:cs="Courier New" w:hint="default"/>
      </w:rPr>
    </w:lvl>
    <w:lvl w:ilvl="2" w:tplc="04090005">
      <w:start w:val="1"/>
      <w:numFmt w:val="bullet"/>
      <w:lvlText w:val=""/>
      <w:lvlJc w:val="left"/>
      <w:pPr>
        <w:ind w:left="2812" w:hanging="360"/>
      </w:pPr>
      <w:rPr>
        <w:rFonts w:ascii="Wingdings" w:hAnsi="Wingdings" w:hint="default"/>
      </w:rPr>
    </w:lvl>
    <w:lvl w:ilvl="3" w:tplc="04090001">
      <w:start w:val="1"/>
      <w:numFmt w:val="bullet"/>
      <w:lvlText w:val=""/>
      <w:lvlJc w:val="left"/>
      <w:pPr>
        <w:ind w:left="3532" w:hanging="360"/>
      </w:pPr>
      <w:rPr>
        <w:rFonts w:ascii="Symbol" w:hAnsi="Symbol" w:hint="default"/>
      </w:rPr>
    </w:lvl>
    <w:lvl w:ilvl="4" w:tplc="04090003">
      <w:start w:val="1"/>
      <w:numFmt w:val="bullet"/>
      <w:lvlText w:val="o"/>
      <w:lvlJc w:val="left"/>
      <w:pPr>
        <w:ind w:left="4252" w:hanging="360"/>
      </w:pPr>
      <w:rPr>
        <w:rFonts w:ascii="Courier New" w:hAnsi="Courier New" w:cs="Courier New" w:hint="default"/>
      </w:rPr>
    </w:lvl>
    <w:lvl w:ilvl="5" w:tplc="04090005">
      <w:start w:val="1"/>
      <w:numFmt w:val="bullet"/>
      <w:lvlText w:val=""/>
      <w:lvlJc w:val="left"/>
      <w:pPr>
        <w:ind w:left="4972" w:hanging="360"/>
      </w:pPr>
      <w:rPr>
        <w:rFonts w:ascii="Wingdings" w:hAnsi="Wingdings" w:hint="default"/>
      </w:rPr>
    </w:lvl>
    <w:lvl w:ilvl="6" w:tplc="04090001">
      <w:start w:val="1"/>
      <w:numFmt w:val="bullet"/>
      <w:lvlText w:val=""/>
      <w:lvlJc w:val="left"/>
      <w:pPr>
        <w:ind w:left="5692" w:hanging="360"/>
      </w:pPr>
      <w:rPr>
        <w:rFonts w:ascii="Symbol" w:hAnsi="Symbol" w:hint="default"/>
      </w:rPr>
    </w:lvl>
    <w:lvl w:ilvl="7" w:tplc="04090003">
      <w:start w:val="1"/>
      <w:numFmt w:val="bullet"/>
      <w:lvlText w:val="o"/>
      <w:lvlJc w:val="left"/>
      <w:pPr>
        <w:ind w:left="6412" w:hanging="360"/>
      </w:pPr>
      <w:rPr>
        <w:rFonts w:ascii="Courier New" w:hAnsi="Courier New" w:cs="Courier New" w:hint="default"/>
      </w:rPr>
    </w:lvl>
    <w:lvl w:ilvl="8" w:tplc="04090005">
      <w:start w:val="1"/>
      <w:numFmt w:val="bullet"/>
      <w:lvlText w:val=""/>
      <w:lvlJc w:val="left"/>
      <w:pPr>
        <w:ind w:left="7132" w:hanging="360"/>
      </w:pPr>
      <w:rPr>
        <w:rFonts w:ascii="Wingdings" w:hAnsi="Wingdings" w:hint="default"/>
      </w:rPr>
    </w:lvl>
  </w:abstractNum>
  <w:abstractNum w:abstractNumId="33" w15:restartNumberingAfterBreak="0">
    <w:nsid w:val="79894A16"/>
    <w:multiLevelType w:val="multilevel"/>
    <w:tmpl w:val="D9400E1A"/>
    <w:lvl w:ilvl="0">
      <w:start w:val="1"/>
      <w:numFmt w:val="bullet"/>
      <w:lvlText w:val="●"/>
      <w:lvlJc w:val="left"/>
      <w:pPr>
        <w:ind w:left="1372" w:hanging="360"/>
      </w:pPr>
      <w:rPr>
        <w:rFonts w:ascii="Noto Sans Symbols" w:eastAsia="Noto Sans Symbols" w:hAnsi="Noto Sans Symbols" w:cs="Noto Sans Symbols"/>
      </w:rPr>
    </w:lvl>
    <w:lvl w:ilvl="1">
      <w:start w:val="1"/>
      <w:numFmt w:val="bullet"/>
      <w:lvlText w:val="o"/>
      <w:lvlJc w:val="left"/>
      <w:pPr>
        <w:ind w:left="2092" w:hanging="360"/>
      </w:pPr>
      <w:rPr>
        <w:rFonts w:ascii="Courier New" w:eastAsia="Courier New" w:hAnsi="Courier New" w:cs="Courier New"/>
      </w:rPr>
    </w:lvl>
    <w:lvl w:ilvl="2">
      <w:start w:val="1"/>
      <w:numFmt w:val="bullet"/>
      <w:lvlText w:val="▪"/>
      <w:lvlJc w:val="left"/>
      <w:pPr>
        <w:ind w:left="2812" w:hanging="360"/>
      </w:pPr>
      <w:rPr>
        <w:rFonts w:ascii="Noto Sans Symbols" w:eastAsia="Noto Sans Symbols" w:hAnsi="Noto Sans Symbols" w:cs="Noto Sans Symbols"/>
      </w:rPr>
    </w:lvl>
    <w:lvl w:ilvl="3">
      <w:start w:val="1"/>
      <w:numFmt w:val="bullet"/>
      <w:lvlText w:val="●"/>
      <w:lvlJc w:val="left"/>
      <w:pPr>
        <w:ind w:left="3532" w:hanging="360"/>
      </w:pPr>
      <w:rPr>
        <w:rFonts w:ascii="Noto Sans Symbols" w:eastAsia="Noto Sans Symbols" w:hAnsi="Noto Sans Symbols" w:cs="Noto Sans Symbols"/>
      </w:rPr>
    </w:lvl>
    <w:lvl w:ilvl="4">
      <w:start w:val="1"/>
      <w:numFmt w:val="bullet"/>
      <w:lvlText w:val="o"/>
      <w:lvlJc w:val="left"/>
      <w:pPr>
        <w:ind w:left="4252" w:hanging="360"/>
      </w:pPr>
      <w:rPr>
        <w:rFonts w:ascii="Courier New" w:eastAsia="Courier New" w:hAnsi="Courier New" w:cs="Courier New"/>
      </w:rPr>
    </w:lvl>
    <w:lvl w:ilvl="5">
      <w:start w:val="1"/>
      <w:numFmt w:val="bullet"/>
      <w:lvlText w:val="▪"/>
      <w:lvlJc w:val="left"/>
      <w:pPr>
        <w:ind w:left="4972" w:hanging="360"/>
      </w:pPr>
      <w:rPr>
        <w:rFonts w:ascii="Noto Sans Symbols" w:eastAsia="Noto Sans Symbols" w:hAnsi="Noto Sans Symbols" w:cs="Noto Sans Symbols"/>
      </w:rPr>
    </w:lvl>
    <w:lvl w:ilvl="6">
      <w:start w:val="1"/>
      <w:numFmt w:val="bullet"/>
      <w:lvlText w:val="●"/>
      <w:lvlJc w:val="left"/>
      <w:pPr>
        <w:ind w:left="5692" w:hanging="360"/>
      </w:pPr>
      <w:rPr>
        <w:rFonts w:ascii="Noto Sans Symbols" w:eastAsia="Noto Sans Symbols" w:hAnsi="Noto Sans Symbols" w:cs="Noto Sans Symbols"/>
      </w:rPr>
    </w:lvl>
    <w:lvl w:ilvl="7">
      <w:start w:val="1"/>
      <w:numFmt w:val="bullet"/>
      <w:lvlText w:val="o"/>
      <w:lvlJc w:val="left"/>
      <w:pPr>
        <w:ind w:left="6412" w:hanging="360"/>
      </w:pPr>
      <w:rPr>
        <w:rFonts w:ascii="Courier New" w:eastAsia="Courier New" w:hAnsi="Courier New" w:cs="Courier New"/>
      </w:rPr>
    </w:lvl>
    <w:lvl w:ilvl="8">
      <w:start w:val="1"/>
      <w:numFmt w:val="bullet"/>
      <w:lvlText w:val="▪"/>
      <w:lvlJc w:val="left"/>
      <w:pPr>
        <w:ind w:left="7132" w:hanging="360"/>
      </w:pPr>
      <w:rPr>
        <w:rFonts w:ascii="Noto Sans Symbols" w:eastAsia="Noto Sans Symbols" w:hAnsi="Noto Sans Symbols" w:cs="Noto Sans Symbols"/>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32"/>
  </w:num>
  <w:num w:numId="4">
    <w:abstractNumId w:val="6"/>
  </w:num>
  <w:num w:numId="5">
    <w:abstractNumId w:val="8"/>
  </w:num>
  <w:num w:numId="6">
    <w:abstractNumId w:val="30"/>
  </w:num>
  <w:num w:numId="7">
    <w:abstractNumId w:val="13"/>
  </w:num>
  <w:num w:numId="8">
    <w:abstractNumId w:val="20"/>
  </w:num>
  <w:num w:numId="9">
    <w:abstractNumId w:val="11"/>
  </w:num>
  <w:num w:numId="10">
    <w:abstractNumId w:val="24"/>
  </w:num>
  <w:num w:numId="11">
    <w:abstractNumId w:val="10"/>
  </w:num>
  <w:num w:numId="12">
    <w:abstractNumId w:val="23"/>
  </w:num>
  <w:num w:numId="13">
    <w:abstractNumId w:val="27"/>
  </w:num>
  <w:num w:numId="14">
    <w:abstractNumId w:val="3"/>
  </w:num>
  <w:num w:numId="15">
    <w:abstractNumId w:val="28"/>
  </w:num>
  <w:num w:numId="16">
    <w:abstractNumId w:val="27"/>
  </w:num>
  <w:num w:numId="17">
    <w:abstractNumId w:val="22"/>
  </w:num>
  <w:num w:numId="18">
    <w:abstractNumId w:val="0"/>
  </w:num>
  <w:num w:numId="19">
    <w:abstractNumId w:val="22"/>
  </w:num>
  <w:num w:numId="20">
    <w:abstractNumId w:val="5"/>
  </w:num>
  <w:num w:numId="21">
    <w:abstractNumId w:val="12"/>
  </w:num>
  <w:num w:numId="22">
    <w:abstractNumId w:val="29"/>
  </w:num>
  <w:num w:numId="23">
    <w:abstractNumId w:val="19"/>
  </w:num>
  <w:num w:numId="24">
    <w:abstractNumId w:val="33"/>
  </w:num>
  <w:num w:numId="25">
    <w:abstractNumId w:val="15"/>
  </w:num>
  <w:num w:numId="26">
    <w:abstractNumId w:val="21"/>
  </w:num>
  <w:num w:numId="27">
    <w:abstractNumId w:val="9"/>
  </w:num>
  <w:num w:numId="28">
    <w:abstractNumId w:val="25"/>
  </w:num>
  <w:num w:numId="29">
    <w:abstractNumId w:val="7"/>
  </w:num>
  <w:num w:numId="30">
    <w:abstractNumId w:val="16"/>
  </w:num>
  <w:num w:numId="31">
    <w:abstractNumId w:val="26"/>
  </w:num>
  <w:num w:numId="32">
    <w:abstractNumId w:val="18"/>
  </w:num>
  <w:num w:numId="33">
    <w:abstractNumId w:val="4"/>
  </w:num>
  <w:num w:numId="34">
    <w:abstractNumId w:val="31"/>
  </w:num>
  <w:num w:numId="35">
    <w:abstractNumId w:val="17"/>
  </w:num>
  <w:num w:numId="36">
    <w:abstractNumId w:val="1"/>
  </w:num>
  <w:num w:numId="37">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493"/>
    <w:rsid w:val="000002DA"/>
    <w:rsid w:val="00000FBF"/>
    <w:rsid w:val="00001FCC"/>
    <w:rsid w:val="00004AF2"/>
    <w:rsid w:val="00005106"/>
    <w:rsid w:val="0000513F"/>
    <w:rsid w:val="00005265"/>
    <w:rsid w:val="00005812"/>
    <w:rsid w:val="00005915"/>
    <w:rsid w:val="00005B6D"/>
    <w:rsid w:val="00005B86"/>
    <w:rsid w:val="00007422"/>
    <w:rsid w:val="0001021E"/>
    <w:rsid w:val="0001043A"/>
    <w:rsid w:val="000113E6"/>
    <w:rsid w:val="00011918"/>
    <w:rsid w:val="00011DBA"/>
    <w:rsid w:val="00011DF0"/>
    <w:rsid w:val="000126FD"/>
    <w:rsid w:val="00014232"/>
    <w:rsid w:val="00015086"/>
    <w:rsid w:val="00016F9A"/>
    <w:rsid w:val="00021931"/>
    <w:rsid w:val="00025110"/>
    <w:rsid w:val="00031775"/>
    <w:rsid w:val="0003316C"/>
    <w:rsid w:val="00034929"/>
    <w:rsid w:val="00040004"/>
    <w:rsid w:val="00043B35"/>
    <w:rsid w:val="00045A8F"/>
    <w:rsid w:val="00045D75"/>
    <w:rsid w:val="0004647E"/>
    <w:rsid w:val="00052596"/>
    <w:rsid w:val="00053FDA"/>
    <w:rsid w:val="000547B3"/>
    <w:rsid w:val="00055492"/>
    <w:rsid w:val="000567FC"/>
    <w:rsid w:val="000622F9"/>
    <w:rsid w:val="00064168"/>
    <w:rsid w:val="00064F88"/>
    <w:rsid w:val="00065CCE"/>
    <w:rsid w:val="00067552"/>
    <w:rsid w:val="00070325"/>
    <w:rsid w:val="00072062"/>
    <w:rsid w:val="00072DD3"/>
    <w:rsid w:val="0007679A"/>
    <w:rsid w:val="0007730E"/>
    <w:rsid w:val="000775F3"/>
    <w:rsid w:val="00080989"/>
    <w:rsid w:val="000827AC"/>
    <w:rsid w:val="00083371"/>
    <w:rsid w:val="00085B78"/>
    <w:rsid w:val="0008628C"/>
    <w:rsid w:val="00087ACA"/>
    <w:rsid w:val="00094092"/>
    <w:rsid w:val="00096584"/>
    <w:rsid w:val="000978DF"/>
    <w:rsid w:val="00097BEF"/>
    <w:rsid w:val="00097DFD"/>
    <w:rsid w:val="00097E0D"/>
    <w:rsid w:val="000A46B8"/>
    <w:rsid w:val="000B038C"/>
    <w:rsid w:val="000B17F9"/>
    <w:rsid w:val="000B24CA"/>
    <w:rsid w:val="000B2C83"/>
    <w:rsid w:val="000B3071"/>
    <w:rsid w:val="000B4BBA"/>
    <w:rsid w:val="000B5024"/>
    <w:rsid w:val="000C0069"/>
    <w:rsid w:val="000C0074"/>
    <w:rsid w:val="000C0605"/>
    <w:rsid w:val="000C12D7"/>
    <w:rsid w:val="000C1B2F"/>
    <w:rsid w:val="000C21BF"/>
    <w:rsid w:val="000C31AF"/>
    <w:rsid w:val="000C31B5"/>
    <w:rsid w:val="000C3F4B"/>
    <w:rsid w:val="000C4C14"/>
    <w:rsid w:val="000C57C3"/>
    <w:rsid w:val="000C60C7"/>
    <w:rsid w:val="000C706B"/>
    <w:rsid w:val="000D01A6"/>
    <w:rsid w:val="000D2D17"/>
    <w:rsid w:val="000D2D5B"/>
    <w:rsid w:val="000D3230"/>
    <w:rsid w:val="000D43F8"/>
    <w:rsid w:val="000E194E"/>
    <w:rsid w:val="000E1A28"/>
    <w:rsid w:val="000E1E0B"/>
    <w:rsid w:val="000E28DD"/>
    <w:rsid w:val="000E3A0C"/>
    <w:rsid w:val="000E3A46"/>
    <w:rsid w:val="000E4277"/>
    <w:rsid w:val="000F3128"/>
    <w:rsid w:val="000F3604"/>
    <w:rsid w:val="000F3D8D"/>
    <w:rsid w:val="000F3F4D"/>
    <w:rsid w:val="000F485D"/>
    <w:rsid w:val="000F50B2"/>
    <w:rsid w:val="000F6C27"/>
    <w:rsid w:val="001000CE"/>
    <w:rsid w:val="00100653"/>
    <w:rsid w:val="00100669"/>
    <w:rsid w:val="00102446"/>
    <w:rsid w:val="001026DA"/>
    <w:rsid w:val="001032A4"/>
    <w:rsid w:val="00103DFE"/>
    <w:rsid w:val="00105D73"/>
    <w:rsid w:val="00107055"/>
    <w:rsid w:val="0011018A"/>
    <w:rsid w:val="00110B81"/>
    <w:rsid w:val="00111D76"/>
    <w:rsid w:val="00111F17"/>
    <w:rsid w:val="00112236"/>
    <w:rsid w:val="001134A1"/>
    <w:rsid w:val="00115868"/>
    <w:rsid w:val="0011698B"/>
    <w:rsid w:val="00116B73"/>
    <w:rsid w:val="001204B7"/>
    <w:rsid w:val="001210DF"/>
    <w:rsid w:val="0012327E"/>
    <w:rsid w:val="00125459"/>
    <w:rsid w:val="001261B1"/>
    <w:rsid w:val="00126B03"/>
    <w:rsid w:val="00126D07"/>
    <w:rsid w:val="001277A8"/>
    <w:rsid w:val="001278ED"/>
    <w:rsid w:val="00131185"/>
    <w:rsid w:val="00131551"/>
    <w:rsid w:val="00131ACF"/>
    <w:rsid w:val="0013200F"/>
    <w:rsid w:val="001338B7"/>
    <w:rsid w:val="0013520B"/>
    <w:rsid w:val="00136556"/>
    <w:rsid w:val="0013682E"/>
    <w:rsid w:val="001368B0"/>
    <w:rsid w:val="001402C3"/>
    <w:rsid w:val="00140701"/>
    <w:rsid w:val="00141558"/>
    <w:rsid w:val="001418B3"/>
    <w:rsid w:val="001423D5"/>
    <w:rsid w:val="00142437"/>
    <w:rsid w:val="001445F9"/>
    <w:rsid w:val="001457AE"/>
    <w:rsid w:val="00146011"/>
    <w:rsid w:val="00146C2D"/>
    <w:rsid w:val="0014722C"/>
    <w:rsid w:val="001474A3"/>
    <w:rsid w:val="001503E0"/>
    <w:rsid w:val="00151280"/>
    <w:rsid w:val="00151363"/>
    <w:rsid w:val="00151AFF"/>
    <w:rsid w:val="001523F4"/>
    <w:rsid w:val="0015294D"/>
    <w:rsid w:val="001531B3"/>
    <w:rsid w:val="00153C4A"/>
    <w:rsid w:val="00154D4A"/>
    <w:rsid w:val="00156894"/>
    <w:rsid w:val="00157412"/>
    <w:rsid w:val="00161398"/>
    <w:rsid w:val="00161714"/>
    <w:rsid w:val="001627D7"/>
    <w:rsid w:val="00162D7C"/>
    <w:rsid w:val="001634A2"/>
    <w:rsid w:val="0016379B"/>
    <w:rsid w:val="00167534"/>
    <w:rsid w:val="0016798E"/>
    <w:rsid w:val="0017211B"/>
    <w:rsid w:val="00172BD7"/>
    <w:rsid w:val="00175012"/>
    <w:rsid w:val="001755BB"/>
    <w:rsid w:val="00177A8F"/>
    <w:rsid w:val="0018196B"/>
    <w:rsid w:val="0018205F"/>
    <w:rsid w:val="0018238A"/>
    <w:rsid w:val="00182DB9"/>
    <w:rsid w:val="001834AF"/>
    <w:rsid w:val="0018481D"/>
    <w:rsid w:val="00186E27"/>
    <w:rsid w:val="00187B61"/>
    <w:rsid w:val="001914CE"/>
    <w:rsid w:val="00191876"/>
    <w:rsid w:val="001932EC"/>
    <w:rsid w:val="00193AF6"/>
    <w:rsid w:val="001948DB"/>
    <w:rsid w:val="00195743"/>
    <w:rsid w:val="001959C5"/>
    <w:rsid w:val="00196A28"/>
    <w:rsid w:val="001A069D"/>
    <w:rsid w:val="001A123D"/>
    <w:rsid w:val="001A13D3"/>
    <w:rsid w:val="001A1A0B"/>
    <w:rsid w:val="001A3AE1"/>
    <w:rsid w:val="001A5B1E"/>
    <w:rsid w:val="001A669C"/>
    <w:rsid w:val="001A7158"/>
    <w:rsid w:val="001A7220"/>
    <w:rsid w:val="001B0049"/>
    <w:rsid w:val="001B0D52"/>
    <w:rsid w:val="001B25EC"/>
    <w:rsid w:val="001B5428"/>
    <w:rsid w:val="001B589C"/>
    <w:rsid w:val="001B60FF"/>
    <w:rsid w:val="001B6226"/>
    <w:rsid w:val="001B6A22"/>
    <w:rsid w:val="001B73C2"/>
    <w:rsid w:val="001B77F0"/>
    <w:rsid w:val="001B7E57"/>
    <w:rsid w:val="001C0433"/>
    <w:rsid w:val="001C1330"/>
    <w:rsid w:val="001C17F2"/>
    <w:rsid w:val="001C30EB"/>
    <w:rsid w:val="001C38D1"/>
    <w:rsid w:val="001C680D"/>
    <w:rsid w:val="001C6996"/>
    <w:rsid w:val="001C7171"/>
    <w:rsid w:val="001C7D31"/>
    <w:rsid w:val="001D1F6A"/>
    <w:rsid w:val="001D1FF6"/>
    <w:rsid w:val="001D2EA2"/>
    <w:rsid w:val="001D4D60"/>
    <w:rsid w:val="001D61D1"/>
    <w:rsid w:val="001D7707"/>
    <w:rsid w:val="001E0389"/>
    <w:rsid w:val="001E0D63"/>
    <w:rsid w:val="001E12C4"/>
    <w:rsid w:val="001E1B9A"/>
    <w:rsid w:val="001E4684"/>
    <w:rsid w:val="001E4AB6"/>
    <w:rsid w:val="001E57F3"/>
    <w:rsid w:val="001E699A"/>
    <w:rsid w:val="001E70CA"/>
    <w:rsid w:val="001F0666"/>
    <w:rsid w:val="001F1C25"/>
    <w:rsid w:val="001F367B"/>
    <w:rsid w:val="001F39F8"/>
    <w:rsid w:val="001F4986"/>
    <w:rsid w:val="001F592A"/>
    <w:rsid w:val="001F61F9"/>
    <w:rsid w:val="001F641C"/>
    <w:rsid w:val="001F6B16"/>
    <w:rsid w:val="0020142E"/>
    <w:rsid w:val="002019BF"/>
    <w:rsid w:val="00202A3F"/>
    <w:rsid w:val="00202A52"/>
    <w:rsid w:val="00203AD5"/>
    <w:rsid w:val="00206865"/>
    <w:rsid w:val="0020693D"/>
    <w:rsid w:val="00206A99"/>
    <w:rsid w:val="0020753E"/>
    <w:rsid w:val="00207AF8"/>
    <w:rsid w:val="00210699"/>
    <w:rsid w:val="0021138F"/>
    <w:rsid w:val="002120AD"/>
    <w:rsid w:val="00212CD7"/>
    <w:rsid w:val="00214AB2"/>
    <w:rsid w:val="00215D6A"/>
    <w:rsid w:val="00220386"/>
    <w:rsid w:val="00220BCA"/>
    <w:rsid w:val="00224A1E"/>
    <w:rsid w:val="00225E11"/>
    <w:rsid w:val="00225F92"/>
    <w:rsid w:val="0022631D"/>
    <w:rsid w:val="00226561"/>
    <w:rsid w:val="0023014A"/>
    <w:rsid w:val="002313A3"/>
    <w:rsid w:val="00232480"/>
    <w:rsid w:val="00232CC8"/>
    <w:rsid w:val="00232EE7"/>
    <w:rsid w:val="00233D07"/>
    <w:rsid w:val="002349F5"/>
    <w:rsid w:val="00235BA7"/>
    <w:rsid w:val="00236108"/>
    <w:rsid w:val="00236DDD"/>
    <w:rsid w:val="002410D6"/>
    <w:rsid w:val="00242019"/>
    <w:rsid w:val="00242A54"/>
    <w:rsid w:val="00243094"/>
    <w:rsid w:val="00244B26"/>
    <w:rsid w:val="002454CD"/>
    <w:rsid w:val="0025074E"/>
    <w:rsid w:val="00253256"/>
    <w:rsid w:val="002544E9"/>
    <w:rsid w:val="00255123"/>
    <w:rsid w:val="00255A38"/>
    <w:rsid w:val="0025606A"/>
    <w:rsid w:val="00256FCE"/>
    <w:rsid w:val="00257FDF"/>
    <w:rsid w:val="00260D59"/>
    <w:rsid w:val="00261862"/>
    <w:rsid w:val="00262440"/>
    <w:rsid w:val="00265F22"/>
    <w:rsid w:val="002702EA"/>
    <w:rsid w:val="00271844"/>
    <w:rsid w:val="00272805"/>
    <w:rsid w:val="00272A1C"/>
    <w:rsid w:val="00272B6D"/>
    <w:rsid w:val="00273900"/>
    <w:rsid w:val="00273A27"/>
    <w:rsid w:val="002741DF"/>
    <w:rsid w:val="002754C1"/>
    <w:rsid w:val="00275513"/>
    <w:rsid w:val="00275D4A"/>
    <w:rsid w:val="002805B7"/>
    <w:rsid w:val="002816AE"/>
    <w:rsid w:val="002850B6"/>
    <w:rsid w:val="00286358"/>
    <w:rsid w:val="00286DBC"/>
    <w:rsid w:val="00291622"/>
    <w:rsid w:val="00291A1D"/>
    <w:rsid w:val="00292BAB"/>
    <w:rsid w:val="0029367A"/>
    <w:rsid w:val="002A0721"/>
    <w:rsid w:val="002A13FA"/>
    <w:rsid w:val="002A15E0"/>
    <w:rsid w:val="002A169C"/>
    <w:rsid w:val="002A1D61"/>
    <w:rsid w:val="002A2D66"/>
    <w:rsid w:val="002A5641"/>
    <w:rsid w:val="002B25DC"/>
    <w:rsid w:val="002B2760"/>
    <w:rsid w:val="002B3735"/>
    <w:rsid w:val="002B417C"/>
    <w:rsid w:val="002B4A46"/>
    <w:rsid w:val="002B4F92"/>
    <w:rsid w:val="002B51C7"/>
    <w:rsid w:val="002B5310"/>
    <w:rsid w:val="002B6259"/>
    <w:rsid w:val="002B6F29"/>
    <w:rsid w:val="002C08DD"/>
    <w:rsid w:val="002C281D"/>
    <w:rsid w:val="002C2ED9"/>
    <w:rsid w:val="002C2EF4"/>
    <w:rsid w:val="002C723A"/>
    <w:rsid w:val="002D22A8"/>
    <w:rsid w:val="002D40A9"/>
    <w:rsid w:val="002D469F"/>
    <w:rsid w:val="002D73F7"/>
    <w:rsid w:val="002D79F2"/>
    <w:rsid w:val="002D7D03"/>
    <w:rsid w:val="002E07B5"/>
    <w:rsid w:val="002E2A23"/>
    <w:rsid w:val="002E2F2E"/>
    <w:rsid w:val="002F37D4"/>
    <w:rsid w:val="002F53B9"/>
    <w:rsid w:val="002F6056"/>
    <w:rsid w:val="002F7AB4"/>
    <w:rsid w:val="0030016D"/>
    <w:rsid w:val="00300D33"/>
    <w:rsid w:val="003020CC"/>
    <w:rsid w:val="00302844"/>
    <w:rsid w:val="00303F1F"/>
    <w:rsid w:val="003049E3"/>
    <w:rsid w:val="00305C31"/>
    <w:rsid w:val="0030739C"/>
    <w:rsid w:val="00307788"/>
    <w:rsid w:val="0031216D"/>
    <w:rsid w:val="00314633"/>
    <w:rsid w:val="00314A31"/>
    <w:rsid w:val="003167B5"/>
    <w:rsid w:val="00317696"/>
    <w:rsid w:val="00317C77"/>
    <w:rsid w:val="00320371"/>
    <w:rsid w:val="00320427"/>
    <w:rsid w:val="00321AC1"/>
    <w:rsid w:val="00322325"/>
    <w:rsid w:val="00325746"/>
    <w:rsid w:val="003303FB"/>
    <w:rsid w:val="0033093B"/>
    <w:rsid w:val="003317F6"/>
    <w:rsid w:val="00332273"/>
    <w:rsid w:val="0033230F"/>
    <w:rsid w:val="00332818"/>
    <w:rsid w:val="0033307F"/>
    <w:rsid w:val="003344F2"/>
    <w:rsid w:val="00334586"/>
    <w:rsid w:val="003354AA"/>
    <w:rsid w:val="00335D32"/>
    <w:rsid w:val="00335D79"/>
    <w:rsid w:val="00340B16"/>
    <w:rsid w:val="003411B3"/>
    <w:rsid w:val="00343BBB"/>
    <w:rsid w:val="00343BC7"/>
    <w:rsid w:val="00343C10"/>
    <w:rsid w:val="00343C1E"/>
    <w:rsid w:val="00343E7B"/>
    <w:rsid w:val="00344C6D"/>
    <w:rsid w:val="00345595"/>
    <w:rsid w:val="003462F9"/>
    <w:rsid w:val="003465AD"/>
    <w:rsid w:val="00347F9B"/>
    <w:rsid w:val="00350B3F"/>
    <w:rsid w:val="00352DC9"/>
    <w:rsid w:val="003542F9"/>
    <w:rsid w:val="003553C2"/>
    <w:rsid w:val="0035571E"/>
    <w:rsid w:val="00355F18"/>
    <w:rsid w:val="003609D9"/>
    <w:rsid w:val="00360C6C"/>
    <w:rsid w:val="003616DC"/>
    <w:rsid w:val="00362F77"/>
    <w:rsid w:val="00363D28"/>
    <w:rsid w:val="00370022"/>
    <w:rsid w:val="003716AA"/>
    <w:rsid w:val="003716F8"/>
    <w:rsid w:val="003717DB"/>
    <w:rsid w:val="0037223C"/>
    <w:rsid w:val="00372911"/>
    <w:rsid w:val="00373FE8"/>
    <w:rsid w:val="0037477B"/>
    <w:rsid w:val="00374EC1"/>
    <w:rsid w:val="003750FA"/>
    <w:rsid w:val="003751D7"/>
    <w:rsid w:val="00375E36"/>
    <w:rsid w:val="003760E6"/>
    <w:rsid w:val="00377C4D"/>
    <w:rsid w:val="003808B5"/>
    <w:rsid w:val="0038279D"/>
    <w:rsid w:val="00382B42"/>
    <w:rsid w:val="00384ABC"/>
    <w:rsid w:val="00385606"/>
    <w:rsid w:val="00386CB9"/>
    <w:rsid w:val="00390CA2"/>
    <w:rsid w:val="00391157"/>
    <w:rsid w:val="00391D81"/>
    <w:rsid w:val="0039272C"/>
    <w:rsid w:val="00392F77"/>
    <w:rsid w:val="00393105"/>
    <w:rsid w:val="0039336B"/>
    <w:rsid w:val="00393FAC"/>
    <w:rsid w:val="003959CD"/>
    <w:rsid w:val="003A0876"/>
    <w:rsid w:val="003A11B8"/>
    <w:rsid w:val="003A1C37"/>
    <w:rsid w:val="003A2492"/>
    <w:rsid w:val="003A306F"/>
    <w:rsid w:val="003A41F3"/>
    <w:rsid w:val="003A4475"/>
    <w:rsid w:val="003A6F09"/>
    <w:rsid w:val="003A792F"/>
    <w:rsid w:val="003B56F3"/>
    <w:rsid w:val="003B5761"/>
    <w:rsid w:val="003B6D5C"/>
    <w:rsid w:val="003B6DBC"/>
    <w:rsid w:val="003B7FEA"/>
    <w:rsid w:val="003C474B"/>
    <w:rsid w:val="003C617A"/>
    <w:rsid w:val="003C68C5"/>
    <w:rsid w:val="003D502F"/>
    <w:rsid w:val="003D6162"/>
    <w:rsid w:val="003D6D3E"/>
    <w:rsid w:val="003E16FD"/>
    <w:rsid w:val="003E4255"/>
    <w:rsid w:val="003E7F33"/>
    <w:rsid w:val="003F1ADC"/>
    <w:rsid w:val="003F579F"/>
    <w:rsid w:val="003F5C6D"/>
    <w:rsid w:val="003F79DF"/>
    <w:rsid w:val="004007F7"/>
    <w:rsid w:val="004012EF"/>
    <w:rsid w:val="004013F3"/>
    <w:rsid w:val="00403A22"/>
    <w:rsid w:val="00403CCF"/>
    <w:rsid w:val="004055D8"/>
    <w:rsid w:val="00406144"/>
    <w:rsid w:val="0040764E"/>
    <w:rsid w:val="004102E6"/>
    <w:rsid w:val="0041084F"/>
    <w:rsid w:val="00411C70"/>
    <w:rsid w:val="0041239A"/>
    <w:rsid w:val="004150CD"/>
    <w:rsid w:val="00415889"/>
    <w:rsid w:val="00415E9F"/>
    <w:rsid w:val="00417A0A"/>
    <w:rsid w:val="00420ACC"/>
    <w:rsid w:val="004238BB"/>
    <w:rsid w:val="00423B35"/>
    <w:rsid w:val="00425562"/>
    <w:rsid w:val="00427068"/>
    <w:rsid w:val="00427215"/>
    <w:rsid w:val="00432A6D"/>
    <w:rsid w:val="00433493"/>
    <w:rsid w:val="004334A2"/>
    <w:rsid w:val="00434846"/>
    <w:rsid w:val="00434E0E"/>
    <w:rsid w:val="00435F4A"/>
    <w:rsid w:val="00436F9D"/>
    <w:rsid w:val="00437B59"/>
    <w:rsid w:val="00437FF2"/>
    <w:rsid w:val="00440C96"/>
    <w:rsid w:val="004417F3"/>
    <w:rsid w:val="00442953"/>
    <w:rsid w:val="0044336D"/>
    <w:rsid w:val="004456AE"/>
    <w:rsid w:val="0044643C"/>
    <w:rsid w:val="00447063"/>
    <w:rsid w:val="00447806"/>
    <w:rsid w:val="004501A4"/>
    <w:rsid w:val="004529F2"/>
    <w:rsid w:val="0045417E"/>
    <w:rsid w:val="00456928"/>
    <w:rsid w:val="00457016"/>
    <w:rsid w:val="004604A4"/>
    <w:rsid w:val="004610B2"/>
    <w:rsid w:val="00462CDE"/>
    <w:rsid w:val="00462FDD"/>
    <w:rsid w:val="004639F0"/>
    <w:rsid w:val="004651C1"/>
    <w:rsid w:val="004657FF"/>
    <w:rsid w:val="004705CD"/>
    <w:rsid w:val="0047120F"/>
    <w:rsid w:val="004756E6"/>
    <w:rsid w:val="00476C9E"/>
    <w:rsid w:val="00476E44"/>
    <w:rsid w:val="00477D64"/>
    <w:rsid w:val="00477DE4"/>
    <w:rsid w:val="00480852"/>
    <w:rsid w:val="00481470"/>
    <w:rsid w:val="0048185E"/>
    <w:rsid w:val="00482014"/>
    <w:rsid w:val="00483003"/>
    <w:rsid w:val="00483AAE"/>
    <w:rsid w:val="00485F95"/>
    <w:rsid w:val="0048663E"/>
    <w:rsid w:val="00487B10"/>
    <w:rsid w:val="00491C1D"/>
    <w:rsid w:val="00492367"/>
    <w:rsid w:val="0049310E"/>
    <w:rsid w:val="00494221"/>
    <w:rsid w:val="00494527"/>
    <w:rsid w:val="004950AF"/>
    <w:rsid w:val="00495B57"/>
    <w:rsid w:val="004972D1"/>
    <w:rsid w:val="00497510"/>
    <w:rsid w:val="00497730"/>
    <w:rsid w:val="004A09B7"/>
    <w:rsid w:val="004A0F85"/>
    <w:rsid w:val="004A1532"/>
    <w:rsid w:val="004A4180"/>
    <w:rsid w:val="004A430A"/>
    <w:rsid w:val="004A6E24"/>
    <w:rsid w:val="004A6E30"/>
    <w:rsid w:val="004A7FC1"/>
    <w:rsid w:val="004B0899"/>
    <w:rsid w:val="004B4289"/>
    <w:rsid w:val="004B4913"/>
    <w:rsid w:val="004B4A47"/>
    <w:rsid w:val="004B5654"/>
    <w:rsid w:val="004B5AFA"/>
    <w:rsid w:val="004C0151"/>
    <w:rsid w:val="004C1795"/>
    <w:rsid w:val="004C188A"/>
    <w:rsid w:val="004C1CA5"/>
    <w:rsid w:val="004C228E"/>
    <w:rsid w:val="004C5384"/>
    <w:rsid w:val="004C5F81"/>
    <w:rsid w:val="004C6A37"/>
    <w:rsid w:val="004D0387"/>
    <w:rsid w:val="004D0D52"/>
    <w:rsid w:val="004D1730"/>
    <w:rsid w:val="004D501D"/>
    <w:rsid w:val="004D5CA0"/>
    <w:rsid w:val="004D6FF4"/>
    <w:rsid w:val="004E35BB"/>
    <w:rsid w:val="004E4959"/>
    <w:rsid w:val="004E6546"/>
    <w:rsid w:val="004E6AD6"/>
    <w:rsid w:val="004F0BD1"/>
    <w:rsid w:val="004F1463"/>
    <w:rsid w:val="004F20E0"/>
    <w:rsid w:val="004F548B"/>
    <w:rsid w:val="004F61DB"/>
    <w:rsid w:val="004F6888"/>
    <w:rsid w:val="004F76AE"/>
    <w:rsid w:val="004F7C7C"/>
    <w:rsid w:val="005005DA"/>
    <w:rsid w:val="0050218B"/>
    <w:rsid w:val="005025C0"/>
    <w:rsid w:val="0050299A"/>
    <w:rsid w:val="00502FCA"/>
    <w:rsid w:val="00510CF0"/>
    <w:rsid w:val="00511534"/>
    <w:rsid w:val="005134F5"/>
    <w:rsid w:val="0051475D"/>
    <w:rsid w:val="00514D6F"/>
    <w:rsid w:val="00515A68"/>
    <w:rsid w:val="0051604C"/>
    <w:rsid w:val="005208B5"/>
    <w:rsid w:val="00520C10"/>
    <w:rsid w:val="00522E68"/>
    <w:rsid w:val="00523181"/>
    <w:rsid w:val="00523BCE"/>
    <w:rsid w:val="005246AE"/>
    <w:rsid w:val="0052482F"/>
    <w:rsid w:val="00525E11"/>
    <w:rsid w:val="0052601C"/>
    <w:rsid w:val="00526154"/>
    <w:rsid w:val="00526BF8"/>
    <w:rsid w:val="005271F0"/>
    <w:rsid w:val="005320E9"/>
    <w:rsid w:val="00532F63"/>
    <w:rsid w:val="005333B7"/>
    <w:rsid w:val="00534632"/>
    <w:rsid w:val="00536C53"/>
    <w:rsid w:val="00540282"/>
    <w:rsid w:val="0054167D"/>
    <w:rsid w:val="005433F7"/>
    <w:rsid w:val="00543566"/>
    <w:rsid w:val="0054499A"/>
    <w:rsid w:val="00545988"/>
    <w:rsid w:val="00547E1B"/>
    <w:rsid w:val="00550DA3"/>
    <w:rsid w:val="00552BD3"/>
    <w:rsid w:val="00553F7E"/>
    <w:rsid w:val="00554390"/>
    <w:rsid w:val="00555549"/>
    <w:rsid w:val="00557D99"/>
    <w:rsid w:val="00560022"/>
    <w:rsid w:val="00561903"/>
    <w:rsid w:val="00566141"/>
    <w:rsid w:val="00566AAC"/>
    <w:rsid w:val="00572BDC"/>
    <w:rsid w:val="00573789"/>
    <w:rsid w:val="00574DCF"/>
    <w:rsid w:val="005754ED"/>
    <w:rsid w:val="00576A47"/>
    <w:rsid w:val="0058086C"/>
    <w:rsid w:val="00581871"/>
    <w:rsid w:val="00581F19"/>
    <w:rsid w:val="00582308"/>
    <w:rsid w:val="005832C3"/>
    <w:rsid w:val="005833FB"/>
    <w:rsid w:val="00583801"/>
    <w:rsid w:val="00584239"/>
    <w:rsid w:val="005847B1"/>
    <w:rsid w:val="00584DD2"/>
    <w:rsid w:val="00585C9B"/>
    <w:rsid w:val="00586713"/>
    <w:rsid w:val="005876B4"/>
    <w:rsid w:val="005928A9"/>
    <w:rsid w:val="005A03C3"/>
    <w:rsid w:val="005A17EF"/>
    <w:rsid w:val="005A2920"/>
    <w:rsid w:val="005A3F0E"/>
    <w:rsid w:val="005A4D4C"/>
    <w:rsid w:val="005A752B"/>
    <w:rsid w:val="005A7AFF"/>
    <w:rsid w:val="005B10FC"/>
    <w:rsid w:val="005B298A"/>
    <w:rsid w:val="005B3672"/>
    <w:rsid w:val="005B4732"/>
    <w:rsid w:val="005B4881"/>
    <w:rsid w:val="005B4A93"/>
    <w:rsid w:val="005B5FE0"/>
    <w:rsid w:val="005B617A"/>
    <w:rsid w:val="005C2444"/>
    <w:rsid w:val="005C2463"/>
    <w:rsid w:val="005C4F4D"/>
    <w:rsid w:val="005C6DB0"/>
    <w:rsid w:val="005D027D"/>
    <w:rsid w:val="005D2E49"/>
    <w:rsid w:val="005D38FE"/>
    <w:rsid w:val="005D3C73"/>
    <w:rsid w:val="005D4B79"/>
    <w:rsid w:val="005D5080"/>
    <w:rsid w:val="005D6803"/>
    <w:rsid w:val="005D6832"/>
    <w:rsid w:val="005D73BA"/>
    <w:rsid w:val="005D7A5D"/>
    <w:rsid w:val="005E0A03"/>
    <w:rsid w:val="005E400D"/>
    <w:rsid w:val="005E453B"/>
    <w:rsid w:val="005E5240"/>
    <w:rsid w:val="005E7B49"/>
    <w:rsid w:val="005F08DE"/>
    <w:rsid w:val="005F125E"/>
    <w:rsid w:val="005F1C88"/>
    <w:rsid w:val="005F2184"/>
    <w:rsid w:val="005F27B5"/>
    <w:rsid w:val="005F598C"/>
    <w:rsid w:val="005F632A"/>
    <w:rsid w:val="006024C1"/>
    <w:rsid w:val="00602D1A"/>
    <w:rsid w:val="006032D9"/>
    <w:rsid w:val="006039D6"/>
    <w:rsid w:val="00603B3F"/>
    <w:rsid w:val="00603DB7"/>
    <w:rsid w:val="006042C4"/>
    <w:rsid w:val="006054E9"/>
    <w:rsid w:val="00605632"/>
    <w:rsid w:val="00605B20"/>
    <w:rsid w:val="00605D7D"/>
    <w:rsid w:val="006062D4"/>
    <w:rsid w:val="00606896"/>
    <w:rsid w:val="0060751F"/>
    <w:rsid w:val="006112E9"/>
    <w:rsid w:val="006125D3"/>
    <w:rsid w:val="006127F6"/>
    <w:rsid w:val="00614127"/>
    <w:rsid w:val="006159A2"/>
    <w:rsid w:val="00616C55"/>
    <w:rsid w:val="006170C4"/>
    <w:rsid w:val="006171F0"/>
    <w:rsid w:val="006172D5"/>
    <w:rsid w:val="00617F70"/>
    <w:rsid w:val="00620048"/>
    <w:rsid w:val="00621196"/>
    <w:rsid w:val="006232C3"/>
    <w:rsid w:val="00625091"/>
    <w:rsid w:val="006251E5"/>
    <w:rsid w:val="00626CDA"/>
    <w:rsid w:val="00636A75"/>
    <w:rsid w:val="0063719E"/>
    <w:rsid w:val="00640148"/>
    <w:rsid w:val="0064123D"/>
    <w:rsid w:val="00641D53"/>
    <w:rsid w:val="00641D75"/>
    <w:rsid w:val="00644406"/>
    <w:rsid w:val="00644B05"/>
    <w:rsid w:val="00645EBE"/>
    <w:rsid w:val="00646D2D"/>
    <w:rsid w:val="00646DF8"/>
    <w:rsid w:val="0064759A"/>
    <w:rsid w:val="00647CD0"/>
    <w:rsid w:val="006511D6"/>
    <w:rsid w:val="00653990"/>
    <w:rsid w:val="006539A9"/>
    <w:rsid w:val="00653BB4"/>
    <w:rsid w:val="0065500F"/>
    <w:rsid w:val="00656B8F"/>
    <w:rsid w:val="00656EBF"/>
    <w:rsid w:val="00657E59"/>
    <w:rsid w:val="006615D1"/>
    <w:rsid w:val="006615DB"/>
    <w:rsid w:val="00661C5E"/>
    <w:rsid w:val="00662437"/>
    <w:rsid w:val="0066375E"/>
    <w:rsid w:val="00663A73"/>
    <w:rsid w:val="00663D0E"/>
    <w:rsid w:val="006644CC"/>
    <w:rsid w:val="0066572F"/>
    <w:rsid w:val="0066633F"/>
    <w:rsid w:val="006678D9"/>
    <w:rsid w:val="006707AE"/>
    <w:rsid w:val="006712E5"/>
    <w:rsid w:val="00671468"/>
    <w:rsid w:val="006723AD"/>
    <w:rsid w:val="006727FA"/>
    <w:rsid w:val="00673976"/>
    <w:rsid w:val="00674424"/>
    <w:rsid w:val="006775ED"/>
    <w:rsid w:val="00677EF1"/>
    <w:rsid w:val="0068059A"/>
    <w:rsid w:val="00680935"/>
    <w:rsid w:val="006836EC"/>
    <w:rsid w:val="0068532A"/>
    <w:rsid w:val="0068545A"/>
    <w:rsid w:val="006857FF"/>
    <w:rsid w:val="00685AB4"/>
    <w:rsid w:val="00686672"/>
    <w:rsid w:val="00687A38"/>
    <w:rsid w:val="006927D6"/>
    <w:rsid w:val="00693A8D"/>
    <w:rsid w:val="00693DAD"/>
    <w:rsid w:val="006942AA"/>
    <w:rsid w:val="00694586"/>
    <w:rsid w:val="00696C73"/>
    <w:rsid w:val="006976CC"/>
    <w:rsid w:val="00697F4F"/>
    <w:rsid w:val="006A1E39"/>
    <w:rsid w:val="006A5B48"/>
    <w:rsid w:val="006A6A5C"/>
    <w:rsid w:val="006A73B4"/>
    <w:rsid w:val="006A7AD1"/>
    <w:rsid w:val="006B083A"/>
    <w:rsid w:val="006B13E9"/>
    <w:rsid w:val="006B18E5"/>
    <w:rsid w:val="006B355A"/>
    <w:rsid w:val="006B3D77"/>
    <w:rsid w:val="006B62B9"/>
    <w:rsid w:val="006B7453"/>
    <w:rsid w:val="006B748A"/>
    <w:rsid w:val="006B7576"/>
    <w:rsid w:val="006C0599"/>
    <w:rsid w:val="006C0675"/>
    <w:rsid w:val="006C34EE"/>
    <w:rsid w:val="006C3E4A"/>
    <w:rsid w:val="006C684F"/>
    <w:rsid w:val="006C6858"/>
    <w:rsid w:val="006C6FEF"/>
    <w:rsid w:val="006C7B00"/>
    <w:rsid w:val="006C7CF4"/>
    <w:rsid w:val="006D086D"/>
    <w:rsid w:val="006D148E"/>
    <w:rsid w:val="006D39C1"/>
    <w:rsid w:val="006D3A68"/>
    <w:rsid w:val="006D4E0E"/>
    <w:rsid w:val="006D51B8"/>
    <w:rsid w:val="006D5E1A"/>
    <w:rsid w:val="006E1FA5"/>
    <w:rsid w:val="006E2B54"/>
    <w:rsid w:val="006E39BF"/>
    <w:rsid w:val="006E5AB9"/>
    <w:rsid w:val="006E72D2"/>
    <w:rsid w:val="006F0F85"/>
    <w:rsid w:val="006F180E"/>
    <w:rsid w:val="006F2A1E"/>
    <w:rsid w:val="006F2DFB"/>
    <w:rsid w:val="006F4B22"/>
    <w:rsid w:val="006F70AD"/>
    <w:rsid w:val="00700D2A"/>
    <w:rsid w:val="00701A65"/>
    <w:rsid w:val="00701D19"/>
    <w:rsid w:val="0070292A"/>
    <w:rsid w:val="007052D5"/>
    <w:rsid w:val="007056F1"/>
    <w:rsid w:val="00705C8A"/>
    <w:rsid w:val="007072EF"/>
    <w:rsid w:val="00707D81"/>
    <w:rsid w:val="0071012C"/>
    <w:rsid w:val="007115E8"/>
    <w:rsid w:val="00712368"/>
    <w:rsid w:val="00712636"/>
    <w:rsid w:val="00713898"/>
    <w:rsid w:val="00713C06"/>
    <w:rsid w:val="00717FB1"/>
    <w:rsid w:val="00722F75"/>
    <w:rsid w:val="00723A35"/>
    <w:rsid w:val="00723C4C"/>
    <w:rsid w:val="00724F49"/>
    <w:rsid w:val="0072747D"/>
    <w:rsid w:val="007301D2"/>
    <w:rsid w:val="007411F5"/>
    <w:rsid w:val="007418BD"/>
    <w:rsid w:val="00741F20"/>
    <w:rsid w:val="00743E55"/>
    <w:rsid w:val="00744105"/>
    <w:rsid w:val="007464C3"/>
    <w:rsid w:val="007515CD"/>
    <w:rsid w:val="00752F0E"/>
    <w:rsid w:val="00753DF3"/>
    <w:rsid w:val="0075512C"/>
    <w:rsid w:val="00757E42"/>
    <w:rsid w:val="0076010B"/>
    <w:rsid w:val="00761C33"/>
    <w:rsid w:val="00762BB5"/>
    <w:rsid w:val="00762C72"/>
    <w:rsid w:val="00762F13"/>
    <w:rsid w:val="00762F77"/>
    <w:rsid w:val="00764A12"/>
    <w:rsid w:val="00764F09"/>
    <w:rsid w:val="007656E5"/>
    <w:rsid w:val="007664E3"/>
    <w:rsid w:val="00767061"/>
    <w:rsid w:val="00770049"/>
    <w:rsid w:val="00771261"/>
    <w:rsid w:val="0077200E"/>
    <w:rsid w:val="0077239F"/>
    <w:rsid w:val="00772506"/>
    <w:rsid w:val="00773CA0"/>
    <w:rsid w:val="00774B6A"/>
    <w:rsid w:val="007753BC"/>
    <w:rsid w:val="007765E1"/>
    <w:rsid w:val="007806A7"/>
    <w:rsid w:val="00783A2D"/>
    <w:rsid w:val="00784AC0"/>
    <w:rsid w:val="007856B8"/>
    <w:rsid w:val="00786F01"/>
    <w:rsid w:val="007906D8"/>
    <w:rsid w:val="00793291"/>
    <w:rsid w:val="0079407A"/>
    <w:rsid w:val="00794D14"/>
    <w:rsid w:val="0079696C"/>
    <w:rsid w:val="0079781B"/>
    <w:rsid w:val="00797B48"/>
    <w:rsid w:val="007A3B27"/>
    <w:rsid w:val="007A3B63"/>
    <w:rsid w:val="007A5131"/>
    <w:rsid w:val="007A60B0"/>
    <w:rsid w:val="007A7916"/>
    <w:rsid w:val="007A7E62"/>
    <w:rsid w:val="007B3589"/>
    <w:rsid w:val="007B3C02"/>
    <w:rsid w:val="007B462A"/>
    <w:rsid w:val="007B6956"/>
    <w:rsid w:val="007B77C2"/>
    <w:rsid w:val="007B7B38"/>
    <w:rsid w:val="007B7F94"/>
    <w:rsid w:val="007C0A4A"/>
    <w:rsid w:val="007C104C"/>
    <w:rsid w:val="007C11EE"/>
    <w:rsid w:val="007C2763"/>
    <w:rsid w:val="007C2F0F"/>
    <w:rsid w:val="007C3181"/>
    <w:rsid w:val="007C326A"/>
    <w:rsid w:val="007C34EF"/>
    <w:rsid w:val="007C3C86"/>
    <w:rsid w:val="007C66F3"/>
    <w:rsid w:val="007C6F20"/>
    <w:rsid w:val="007C75EE"/>
    <w:rsid w:val="007D1849"/>
    <w:rsid w:val="007D3A46"/>
    <w:rsid w:val="007D4429"/>
    <w:rsid w:val="007D4C83"/>
    <w:rsid w:val="007D56D4"/>
    <w:rsid w:val="007D6948"/>
    <w:rsid w:val="007D6CD1"/>
    <w:rsid w:val="007D728B"/>
    <w:rsid w:val="007D7BE7"/>
    <w:rsid w:val="007E0EFB"/>
    <w:rsid w:val="007E3962"/>
    <w:rsid w:val="007E414D"/>
    <w:rsid w:val="007E4312"/>
    <w:rsid w:val="007E6619"/>
    <w:rsid w:val="007E7CD8"/>
    <w:rsid w:val="007F03DD"/>
    <w:rsid w:val="007F0E59"/>
    <w:rsid w:val="007F3B41"/>
    <w:rsid w:val="007F3CA8"/>
    <w:rsid w:val="007F4524"/>
    <w:rsid w:val="007F72A5"/>
    <w:rsid w:val="007F72D7"/>
    <w:rsid w:val="00802C33"/>
    <w:rsid w:val="00802E69"/>
    <w:rsid w:val="00802EDB"/>
    <w:rsid w:val="008033A5"/>
    <w:rsid w:val="008045FB"/>
    <w:rsid w:val="00804E99"/>
    <w:rsid w:val="0080560C"/>
    <w:rsid w:val="008079FE"/>
    <w:rsid w:val="00807A6A"/>
    <w:rsid w:val="008117F9"/>
    <w:rsid w:val="00812408"/>
    <w:rsid w:val="008134F0"/>
    <w:rsid w:val="008146DD"/>
    <w:rsid w:val="008149DB"/>
    <w:rsid w:val="00815473"/>
    <w:rsid w:val="0081565D"/>
    <w:rsid w:val="00816F93"/>
    <w:rsid w:val="008174BD"/>
    <w:rsid w:val="008206B7"/>
    <w:rsid w:val="00820A98"/>
    <w:rsid w:val="00821CA2"/>
    <w:rsid w:val="00822E8D"/>
    <w:rsid w:val="00822F1F"/>
    <w:rsid w:val="008238AD"/>
    <w:rsid w:val="0082524C"/>
    <w:rsid w:val="00826A5A"/>
    <w:rsid w:val="00826D63"/>
    <w:rsid w:val="008274F5"/>
    <w:rsid w:val="0082789F"/>
    <w:rsid w:val="00830CC5"/>
    <w:rsid w:val="00830E12"/>
    <w:rsid w:val="00831A29"/>
    <w:rsid w:val="00832839"/>
    <w:rsid w:val="0083503D"/>
    <w:rsid w:val="008352F6"/>
    <w:rsid w:val="00837192"/>
    <w:rsid w:val="00840E7F"/>
    <w:rsid w:val="00842199"/>
    <w:rsid w:val="00842D30"/>
    <w:rsid w:val="0084391F"/>
    <w:rsid w:val="008457B1"/>
    <w:rsid w:val="008464CE"/>
    <w:rsid w:val="008478F3"/>
    <w:rsid w:val="00851B1A"/>
    <w:rsid w:val="00853653"/>
    <w:rsid w:val="00853AC5"/>
    <w:rsid w:val="00853D7C"/>
    <w:rsid w:val="00854B64"/>
    <w:rsid w:val="008565BD"/>
    <w:rsid w:val="0085754C"/>
    <w:rsid w:val="00857FB4"/>
    <w:rsid w:val="00861D02"/>
    <w:rsid w:val="008638DB"/>
    <w:rsid w:val="00864B5C"/>
    <w:rsid w:val="008664A4"/>
    <w:rsid w:val="008678C8"/>
    <w:rsid w:val="00867F6C"/>
    <w:rsid w:val="00871119"/>
    <w:rsid w:val="00871C11"/>
    <w:rsid w:val="00872B7B"/>
    <w:rsid w:val="00873129"/>
    <w:rsid w:val="0087313D"/>
    <w:rsid w:val="00873969"/>
    <w:rsid w:val="00876C36"/>
    <w:rsid w:val="008779FD"/>
    <w:rsid w:val="00880465"/>
    <w:rsid w:val="008847EA"/>
    <w:rsid w:val="00886D19"/>
    <w:rsid w:val="00890ADA"/>
    <w:rsid w:val="00890D02"/>
    <w:rsid w:val="00891128"/>
    <w:rsid w:val="008926BB"/>
    <w:rsid w:val="008945EE"/>
    <w:rsid w:val="0089496D"/>
    <w:rsid w:val="00896CDB"/>
    <w:rsid w:val="008A21D9"/>
    <w:rsid w:val="008A2D0F"/>
    <w:rsid w:val="008A3CFB"/>
    <w:rsid w:val="008A4527"/>
    <w:rsid w:val="008A59CE"/>
    <w:rsid w:val="008B493D"/>
    <w:rsid w:val="008B49D7"/>
    <w:rsid w:val="008B7B33"/>
    <w:rsid w:val="008C0DE1"/>
    <w:rsid w:val="008C0FF2"/>
    <w:rsid w:val="008C163B"/>
    <w:rsid w:val="008C29CF"/>
    <w:rsid w:val="008C3F73"/>
    <w:rsid w:val="008C587E"/>
    <w:rsid w:val="008C7C2D"/>
    <w:rsid w:val="008C7F6E"/>
    <w:rsid w:val="008D1B94"/>
    <w:rsid w:val="008D3714"/>
    <w:rsid w:val="008D723E"/>
    <w:rsid w:val="008E007A"/>
    <w:rsid w:val="008E079D"/>
    <w:rsid w:val="008E3DCF"/>
    <w:rsid w:val="008E49D7"/>
    <w:rsid w:val="008E5030"/>
    <w:rsid w:val="008F0C6C"/>
    <w:rsid w:val="008F1573"/>
    <w:rsid w:val="008F1DEC"/>
    <w:rsid w:val="008F2D3B"/>
    <w:rsid w:val="008F3444"/>
    <w:rsid w:val="008F575D"/>
    <w:rsid w:val="008F6328"/>
    <w:rsid w:val="008F7AA3"/>
    <w:rsid w:val="00901642"/>
    <w:rsid w:val="00903F6B"/>
    <w:rsid w:val="00905594"/>
    <w:rsid w:val="009058AB"/>
    <w:rsid w:val="009062C1"/>
    <w:rsid w:val="0090685B"/>
    <w:rsid w:val="00906D1E"/>
    <w:rsid w:val="00910CF0"/>
    <w:rsid w:val="00912B06"/>
    <w:rsid w:val="00916A3D"/>
    <w:rsid w:val="00916C2E"/>
    <w:rsid w:val="00917E2F"/>
    <w:rsid w:val="00920E85"/>
    <w:rsid w:val="00922BC9"/>
    <w:rsid w:val="00923FE0"/>
    <w:rsid w:val="009252F5"/>
    <w:rsid w:val="00927260"/>
    <w:rsid w:val="00927FFB"/>
    <w:rsid w:val="009312F8"/>
    <w:rsid w:val="00931A3E"/>
    <w:rsid w:val="00931D8B"/>
    <w:rsid w:val="00931FF6"/>
    <w:rsid w:val="00935523"/>
    <w:rsid w:val="009361F1"/>
    <w:rsid w:val="0093668E"/>
    <w:rsid w:val="009430E1"/>
    <w:rsid w:val="00943272"/>
    <w:rsid w:val="00943373"/>
    <w:rsid w:val="00944415"/>
    <w:rsid w:val="00945DEA"/>
    <w:rsid w:val="00946623"/>
    <w:rsid w:val="00947C90"/>
    <w:rsid w:val="0095044A"/>
    <w:rsid w:val="00950C2F"/>
    <w:rsid w:val="00950D0B"/>
    <w:rsid w:val="00950F5E"/>
    <w:rsid w:val="009514AE"/>
    <w:rsid w:val="00953715"/>
    <w:rsid w:val="0095382A"/>
    <w:rsid w:val="0095442D"/>
    <w:rsid w:val="009547C5"/>
    <w:rsid w:val="0095549E"/>
    <w:rsid w:val="009577CB"/>
    <w:rsid w:val="0096148B"/>
    <w:rsid w:val="00961609"/>
    <w:rsid w:val="00962C0A"/>
    <w:rsid w:val="00963044"/>
    <w:rsid w:val="0096592B"/>
    <w:rsid w:val="00965D01"/>
    <w:rsid w:val="00966F06"/>
    <w:rsid w:val="009673B9"/>
    <w:rsid w:val="0096758E"/>
    <w:rsid w:val="009702AE"/>
    <w:rsid w:val="00970CE3"/>
    <w:rsid w:val="009753CB"/>
    <w:rsid w:val="00976E19"/>
    <w:rsid w:val="00977724"/>
    <w:rsid w:val="00982534"/>
    <w:rsid w:val="00982722"/>
    <w:rsid w:val="00982DFB"/>
    <w:rsid w:val="009835A5"/>
    <w:rsid w:val="00983864"/>
    <w:rsid w:val="0098489E"/>
    <w:rsid w:val="00984A2C"/>
    <w:rsid w:val="00986937"/>
    <w:rsid w:val="009875EA"/>
    <w:rsid w:val="0099016D"/>
    <w:rsid w:val="00991339"/>
    <w:rsid w:val="00993473"/>
    <w:rsid w:val="0099358F"/>
    <w:rsid w:val="00993A93"/>
    <w:rsid w:val="00994228"/>
    <w:rsid w:val="009971D8"/>
    <w:rsid w:val="009974D8"/>
    <w:rsid w:val="009A03BD"/>
    <w:rsid w:val="009A0F41"/>
    <w:rsid w:val="009A341D"/>
    <w:rsid w:val="009A3B57"/>
    <w:rsid w:val="009A5527"/>
    <w:rsid w:val="009A5C45"/>
    <w:rsid w:val="009A66D4"/>
    <w:rsid w:val="009B0058"/>
    <w:rsid w:val="009B0DFB"/>
    <w:rsid w:val="009B3320"/>
    <w:rsid w:val="009B3C29"/>
    <w:rsid w:val="009B6131"/>
    <w:rsid w:val="009B6295"/>
    <w:rsid w:val="009B683A"/>
    <w:rsid w:val="009B794D"/>
    <w:rsid w:val="009C0273"/>
    <w:rsid w:val="009C10B1"/>
    <w:rsid w:val="009C1733"/>
    <w:rsid w:val="009C259E"/>
    <w:rsid w:val="009C3B64"/>
    <w:rsid w:val="009C3E7F"/>
    <w:rsid w:val="009C437E"/>
    <w:rsid w:val="009C7B38"/>
    <w:rsid w:val="009D00D6"/>
    <w:rsid w:val="009D2173"/>
    <w:rsid w:val="009D21F3"/>
    <w:rsid w:val="009D4528"/>
    <w:rsid w:val="009D5DF5"/>
    <w:rsid w:val="009D647B"/>
    <w:rsid w:val="009D6492"/>
    <w:rsid w:val="009D6506"/>
    <w:rsid w:val="009D6B6F"/>
    <w:rsid w:val="009D7B9C"/>
    <w:rsid w:val="009E17C0"/>
    <w:rsid w:val="009E1B89"/>
    <w:rsid w:val="009E22A3"/>
    <w:rsid w:val="009E5249"/>
    <w:rsid w:val="009E5FC0"/>
    <w:rsid w:val="009E633D"/>
    <w:rsid w:val="009E6CA2"/>
    <w:rsid w:val="009F073C"/>
    <w:rsid w:val="009F0C20"/>
    <w:rsid w:val="009F0FD8"/>
    <w:rsid w:val="009F163F"/>
    <w:rsid w:val="009F36DB"/>
    <w:rsid w:val="009F3CA6"/>
    <w:rsid w:val="009F46B3"/>
    <w:rsid w:val="009F58AE"/>
    <w:rsid w:val="009F6E19"/>
    <w:rsid w:val="009F7164"/>
    <w:rsid w:val="00A0604B"/>
    <w:rsid w:val="00A069F8"/>
    <w:rsid w:val="00A07138"/>
    <w:rsid w:val="00A07750"/>
    <w:rsid w:val="00A12E87"/>
    <w:rsid w:val="00A16970"/>
    <w:rsid w:val="00A171B7"/>
    <w:rsid w:val="00A2003A"/>
    <w:rsid w:val="00A20D5F"/>
    <w:rsid w:val="00A2153F"/>
    <w:rsid w:val="00A224DE"/>
    <w:rsid w:val="00A26353"/>
    <w:rsid w:val="00A31F3B"/>
    <w:rsid w:val="00A33816"/>
    <w:rsid w:val="00A3389D"/>
    <w:rsid w:val="00A34590"/>
    <w:rsid w:val="00A3493F"/>
    <w:rsid w:val="00A3756D"/>
    <w:rsid w:val="00A402AC"/>
    <w:rsid w:val="00A41EF3"/>
    <w:rsid w:val="00A42A14"/>
    <w:rsid w:val="00A4301D"/>
    <w:rsid w:val="00A43B77"/>
    <w:rsid w:val="00A46A97"/>
    <w:rsid w:val="00A47176"/>
    <w:rsid w:val="00A500BB"/>
    <w:rsid w:val="00A50DAF"/>
    <w:rsid w:val="00A523C8"/>
    <w:rsid w:val="00A54628"/>
    <w:rsid w:val="00A57A25"/>
    <w:rsid w:val="00A614C5"/>
    <w:rsid w:val="00A61707"/>
    <w:rsid w:val="00A62CA9"/>
    <w:rsid w:val="00A63D70"/>
    <w:rsid w:val="00A64881"/>
    <w:rsid w:val="00A648AA"/>
    <w:rsid w:val="00A64E9C"/>
    <w:rsid w:val="00A6517A"/>
    <w:rsid w:val="00A7004D"/>
    <w:rsid w:val="00A71807"/>
    <w:rsid w:val="00A73D5A"/>
    <w:rsid w:val="00A74C62"/>
    <w:rsid w:val="00A74C9A"/>
    <w:rsid w:val="00A74FCE"/>
    <w:rsid w:val="00A754D1"/>
    <w:rsid w:val="00A754F4"/>
    <w:rsid w:val="00A76370"/>
    <w:rsid w:val="00A80080"/>
    <w:rsid w:val="00A806A3"/>
    <w:rsid w:val="00A82B73"/>
    <w:rsid w:val="00A844A8"/>
    <w:rsid w:val="00A84C2A"/>
    <w:rsid w:val="00A87840"/>
    <w:rsid w:val="00A90CFF"/>
    <w:rsid w:val="00A918B0"/>
    <w:rsid w:val="00A923A3"/>
    <w:rsid w:val="00A93397"/>
    <w:rsid w:val="00A93CBD"/>
    <w:rsid w:val="00A946B1"/>
    <w:rsid w:val="00A947AD"/>
    <w:rsid w:val="00A947DB"/>
    <w:rsid w:val="00A9532B"/>
    <w:rsid w:val="00A97882"/>
    <w:rsid w:val="00AA068A"/>
    <w:rsid w:val="00AA119A"/>
    <w:rsid w:val="00AA156E"/>
    <w:rsid w:val="00AA2E3F"/>
    <w:rsid w:val="00AA3522"/>
    <w:rsid w:val="00AA36AE"/>
    <w:rsid w:val="00AA448C"/>
    <w:rsid w:val="00AA6614"/>
    <w:rsid w:val="00AA66DC"/>
    <w:rsid w:val="00AA73E2"/>
    <w:rsid w:val="00AA78FA"/>
    <w:rsid w:val="00AB17FB"/>
    <w:rsid w:val="00AB2DF0"/>
    <w:rsid w:val="00AB5606"/>
    <w:rsid w:val="00AB6364"/>
    <w:rsid w:val="00AC0FEA"/>
    <w:rsid w:val="00AC3400"/>
    <w:rsid w:val="00AC368B"/>
    <w:rsid w:val="00AC444E"/>
    <w:rsid w:val="00AC4944"/>
    <w:rsid w:val="00AC6B23"/>
    <w:rsid w:val="00AD078E"/>
    <w:rsid w:val="00AD2740"/>
    <w:rsid w:val="00AD2C4B"/>
    <w:rsid w:val="00AD2C5D"/>
    <w:rsid w:val="00AD2DA3"/>
    <w:rsid w:val="00AD3357"/>
    <w:rsid w:val="00AD4910"/>
    <w:rsid w:val="00AD5087"/>
    <w:rsid w:val="00AD5B7E"/>
    <w:rsid w:val="00AD5F05"/>
    <w:rsid w:val="00AD6D34"/>
    <w:rsid w:val="00AD6D7A"/>
    <w:rsid w:val="00AD7188"/>
    <w:rsid w:val="00AE00E2"/>
    <w:rsid w:val="00AE13DF"/>
    <w:rsid w:val="00AE15E9"/>
    <w:rsid w:val="00AE1852"/>
    <w:rsid w:val="00AE1AD5"/>
    <w:rsid w:val="00AE4714"/>
    <w:rsid w:val="00AE5606"/>
    <w:rsid w:val="00AE57EC"/>
    <w:rsid w:val="00AE6606"/>
    <w:rsid w:val="00AE788F"/>
    <w:rsid w:val="00AF04C9"/>
    <w:rsid w:val="00AF08B3"/>
    <w:rsid w:val="00AF0A31"/>
    <w:rsid w:val="00AF0DBE"/>
    <w:rsid w:val="00AF24BA"/>
    <w:rsid w:val="00AF25FC"/>
    <w:rsid w:val="00AF2FCD"/>
    <w:rsid w:val="00AF3778"/>
    <w:rsid w:val="00AF474A"/>
    <w:rsid w:val="00AF5A31"/>
    <w:rsid w:val="00B00F34"/>
    <w:rsid w:val="00B0106D"/>
    <w:rsid w:val="00B027AA"/>
    <w:rsid w:val="00B02EAA"/>
    <w:rsid w:val="00B05ECC"/>
    <w:rsid w:val="00B070E9"/>
    <w:rsid w:val="00B10391"/>
    <w:rsid w:val="00B13DB0"/>
    <w:rsid w:val="00B13E70"/>
    <w:rsid w:val="00B14C40"/>
    <w:rsid w:val="00B1517D"/>
    <w:rsid w:val="00B158A6"/>
    <w:rsid w:val="00B1591D"/>
    <w:rsid w:val="00B16B14"/>
    <w:rsid w:val="00B16E57"/>
    <w:rsid w:val="00B23C6D"/>
    <w:rsid w:val="00B24C77"/>
    <w:rsid w:val="00B25660"/>
    <w:rsid w:val="00B25DD1"/>
    <w:rsid w:val="00B26513"/>
    <w:rsid w:val="00B2667A"/>
    <w:rsid w:val="00B27839"/>
    <w:rsid w:val="00B30162"/>
    <w:rsid w:val="00B30C9B"/>
    <w:rsid w:val="00B31F08"/>
    <w:rsid w:val="00B33A3A"/>
    <w:rsid w:val="00B357B4"/>
    <w:rsid w:val="00B36688"/>
    <w:rsid w:val="00B3755E"/>
    <w:rsid w:val="00B40D3E"/>
    <w:rsid w:val="00B40F8F"/>
    <w:rsid w:val="00B42C3D"/>
    <w:rsid w:val="00B459C5"/>
    <w:rsid w:val="00B476B2"/>
    <w:rsid w:val="00B51D69"/>
    <w:rsid w:val="00B52304"/>
    <w:rsid w:val="00B53450"/>
    <w:rsid w:val="00B54F17"/>
    <w:rsid w:val="00B54FB3"/>
    <w:rsid w:val="00B5553A"/>
    <w:rsid w:val="00B55F74"/>
    <w:rsid w:val="00B56DC9"/>
    <w:rsid w:val="00B61F0F"/>
    <w:rsid w:val="00B641CF"/>
    <w:rsid w:val="00B663F4"/>
    <w:rsid w:val="00B701FB"/>
    <w:rsid w:val="00B7026A"/>
    <w:rsid w:val="00B717D6"/>
    <w:rsid w:val="00B727FD"/>
    <w:rsid w:val="00B74976"/>
    <w:rsid w:val="00B7555B"/>
    <w:rsid w:val="00B778BE"/>
    <w:rsid w:val="00B80A1A"/>
    <w:rsid w:val="00B8176D"/>
    <w:rsid w:val="00B81CD5"/>
    <w:rsid w:val="00B81EED"/>
    <w:rsid w:val="00B827D7"/>
    <w:rsid w:val="00B8442B"/>
    <w:rsid w:val="00B862BA"/>
    <w:rsid w:val="00B86984"/>
    <w:rsid w:val="00B87418"/>
    <w:rsid w:val="00B91B5B"/>
    <w:rsid w:val="00B91B9B"/>
    <w:rsid w:val="00B930F6"/>
    <w:rsid w:val="00B957E9"/>
    <w:rsid w:val="00B95818"/>
    <w:rsid w:val="00B95A0D"/>
    <w:rsid w:val="00B9640A"/>
    <w:rsid w:val="00B9790B"/>
    <w:rsid w:val="00BA1610"/>
    <w:rsid w:val="00BA234E"/>
    <w:rsid w:val="00BA4977"/>
    <w:rsid w:val="00BA597E"/>
    <w:rsid w:val="00BA619C"/>
    <w:rsid w:val="00BA7ACA"/>
    <w:rsid w:val="00BB0E7E"/>
    <w:rsid w:val="00BB52F0"/>
    <w:rsid w:val="00BB7D15"/>
    <w:rsid w:val="00BB7E84"/>
    <w:rsid w:val="00BC0E39"/>
    <w:rsid w:val="00BC3190"/>
    <w:rsid w:val="00BC3651"/>
    <w:rsid w:val="00BC3A42"/>
    <w:rsid w:val="00BC3EFC"/>
    <w:rsid w:val="00BC433B"/>
    <w:rsid w:val="00BC5A67"/>
    <w:rsid w:val="00BC75E9"/>
    <w:rsid w:val="00BC7DAC"/>
    <w:rsid w:val="00BD028C"/>
    <w:rsid w:val="00BD244D"/>
    <w:rsid w:val="00BD45EA"/>
    <w:rsid w:val="00BD5C2D"/>
    <w:rsid w:val="00BD6C2F"/>
    <w:rsid w:val="00BE0F4A"/>
    <w:rsid w:val="00BE2571"/>
    <w:rsid w:val="00BE2CB9"/>
    <w:rsid w:val="00BE37BD"/>
    <w:rsid w:val="00BE3895"/>
    <w:rsid w:val="00BE4C13"/>
    <w:rsid w:val="00BE4E6E"/>
    <w:rsid w:val="00BE71E8"/>
    <w:rsid w:val="00BE740B"/>
    <w:rsid w:val="00BE7E63"/>
    <w:rsid w:val="00BF0931"/>
    <w:rsid w:val="00BF16CA"/>
    <w:rsid w:val="00BF202D"/>
    <w:rsid w:val="00BF219B"/>
    <w:rsid w:val="00BF2CA7"/>
    <w:rsid w:val="00BF2DA2"/>
    <w:rsid w:val="00BF3802"/>
    <w:rsid w:val="00BF3AF8"/>
    <w:rsid w:val="00BF3D07"/>
    <w:rsid w:val="00BF3D2A"/>
    <w:rsid w:val="00BF5D3F"/>
    <w:rsid w:val="00C01457"/>
    <w:rsid w:val="00C02169"/>
    <w:rsid w:val="00C05A84"/>
    <w:rsid w:val="00C0706A"/>
    <w:rsid w:val="00C074A2"/>
    <w:rsid w:val="00C07AA5"/>
    <w:rsid w:val="00C125EE"/>
    <w:rsid w:val="00C16F2E"/>
    <w:rsid w:val="00C24DBF"/>
    <w:rsid w:val="00C252A5"/>
    <w:rsid w:val="00C25BAA"/>
    <w:rsid w:val="00C2607A"/>
    <w:rsid w:val="00C26F12"/>
    <w:rsid w:val="00C33120"/>
    <w:rsid w:val="00C340F4"/>
    <w:rsid w:val="00C3555D"/>
    <w:rsid w:val="00C40AB6"/>
    <w:rsid w:val="00C40C85"/>
    <w:rsid w:val="00C4186A"/>
    <w:rsid w:val="00C41B6A"/>
    <w:rsid w:val="00C41DB9"/>
    <w:rsid w:val="00C44A44"/>
    <w:rsid w:val="00C44D6F"/>
    <w:rsid w:val="00C44EBA"/>
    <w:rsid w:val="00C4526A"/>
    <w:rsid w:val="00C46285"/>
    <w:rsid w:val="00C5017A"/>
    <w:rsid w:val="00C502A5"/>
    <w:rsid w:val="00C502C8"/>
    <w:rsid w:val="00C51044"/>
    <w:rsid w:val="00C528F2"/>
    <w:rsid w:val="00C53240"/>
    <w:rsid w:val="00C56776"/>
    <w:rsid w:val="00C56882"/>
    <w:rsid w:val="00C5760D"/>
    <w:rsid w:val="00C60D52"/>
    <w:rsid w:val="00C61198"/>
    <w:rsid w:val="00C62654"/>
    <w:rsid w:val="00C62823"/>
    <w:rsid w:val="00C63D94"/>
    <w:rsid w:val="00C63DAC"/>
    <w:rsid w:val="00C679F3"/>
    <w:rsid w:val="00C72435"/>
    <w:rsid w:val="00C72ABD"/>
    <w:rsid w:val="00C75901"/>
    <w:rsid w:val="00C76327"/>
    <w:rsid w:val="00C77D34"/>
    <w:rsid w:val="00C808C8"/>
    <w:rsid w:val="00C8384C"/>
    <w:rsid w:val="00C83E46"/>
    <w:rsid w:val="00C84D84"/>
    <w:rsid w:val="00C8571A"/>
    <w:rsid w:val="00C8738B"/>
    <w:rsid w:val="00C878FE"/>
    <w:rsid w:val="00C907C1"/>
    <w:rsid w:val="00C93545"/>
    <w:rsid w:val="00C94E7A"/>
    <w:rsid w:val="00C9776E"/>
    <w:rsid w:val="00CA1F1A"/>
    <w:rsid w:val="00CA43EE"/>
    <w:rsid w:val="00CA45FC"/>
    <w:rsid w:val="00CA4643"/>
    <w:rsid w:val="00CA54D5"/>
    <w:rsid w:val="00CA6061"/>
    <w:rsid w:val="00CA67AF"/>
    <w:rsid w:val="00CB209D"/>
    <w:rsid w:val="00CB2697"/>
    <w:rsid w:val="00CB2791"/>
    <w:rsid w:val="00CB2C40"/>
    <w:rsid w:val="00CB2DE9"/>
    <w:rsid w:val="00CB3863"/>
    <w:rsid w:val="00CB6D40"/>
    <w:rsid w:val="00CB7675"/>
    <w:rsid w:val="00CB787D"/>
    <w:rsid w:val="00CC017F"/>
    <w:rsid w:val="00CC04B8"/>
    <w:rsid w:val="00CC2C68"/>
    <w:rsid w:val="00CC3EC3"/>
    <w:rsid w:val="00CC3F0C"/>
    <w:rsid w:val="00CC45AE"/>
    <w:rsid w:val="00CC5160"/>
    <w:rsid w:val="00CC5DB1"/>
    <w:rsid w:val="00CD0B63"/>
    <w:rsid w:val="00CD1BC8"/>
    <w:rsid w:val="00CD1C3A"/>
    <w:rsid w:val="00CD43D1"/>
    <w:rsid w:val="00CD6929"/>
    <w:rsid w:val="00CE0379"/>
    <w:rsid w:val="00CE1AD7"/>
    <w:rsid w:val="00CE254A"/>
    <w:rsid w:val="00CE33C1"/>
    <w:rsid w:val="00CE3684"/>
    <w:rsid w:val="00CE41B1"/>
    <w:rsid w:val="00CE5264"/>
    <w:rsid w:val="00CE5AA6"/>
    <w:rsid w:val="00CE735C"/>
    <w:rsid w:val="00CE7AD9"/>
    <w:rsid w:val="00CF0753"/>
    <w:rsid w:val="00CF0BA6"/>
    <w:rsid w:val="00CF24BB"/>
    <w:rsid w:val="00CF2D8A"/>
    <w:rsid w:val="00CF4977"/>
    <w:rsid w:val="00CF4DD5"/>
    <w:rsid w:val="00CF5D92"/>
    <w:rsid w:val="00CF5FE3"/>
    <w:rsid w:val="00CF6810"/>
    <w:rsid w:val="00CF7124"/>
    <w:rsid w:val="00D00D24"/>
    <w:rsid w:val="00D00E3A"/>
    <w:rsid w:val="00D02C9A"/>
    <w:rsid w:val="00D03839"/>
    <w:rsid w:val="00D04EED"/>
    <w:rsid w:val="00D062E1"/>
    <w:rsid w:val="00D064D4"/>
    <w:rsid w:val="00D1068E"/>
    <w:rsid w:val="00D10B8A"/>
    <w:rsid w:val="00D10CC6"/>
    <w:rsid w:val="00D11203"/>
    <w:rsid w:val="00D129CB"/>
    <w:rsid w:val="00D139DE"/>
    <w:rsid w:val="00D1450B"/>
    <w:rsid w:val="00D151CB"/>
    <w:rsid w:val="00D16385"/>
    <w:rsid w:val="00D17423"/>
    <w:rsid w:val="00D215E3"/>
    <w:rsid w:val="00D231A6"/>
    <w:rsid w:val="00D23FFF"/>
    <w:rsid w:val="00D26806"/>
    <w:rsid w:val="00D274EE"/>
    <w:rsid w:val="00D27A86"/>
    <w:rsid w:val="00D27E23"/>
    <w:rsid w:val="00D30297"/>
    <w:rsid w:val="00D3163E"/>
    <w:rsid w:val="00D31F58"/>
    <w:rsid w:val="00D326C1"/>
    <w:rsid w:val="00D3332A"/>
    <w:rsid w:val="00D37466"/>
    <w:rsid w:val="00D400AF"/>
    <w:rsid w:val="00D410F9"/>
    <w:rsid w:val="00D41C66"/>
    <w:rsid w:val="00D42031"/>
    <w:rsid w:val="00D422E9"/>
    <w:rsid w:val="00D423A7"/>
    <w:rsid w:val="00D43CB4"/>
    <w:rsid w:val="00D44DE7"/>
    <w:rsid w:val="00D45638"/>
    <w:rsid w:val="00D45725"/>
    <w:rsid w:val="00D45F21"/>
    <w:rsid w:val="00D46411"/>
    <w:rsid w:val="00D4724F"/>
    <w:rsid w:val="00D4776B"/>
    <w:rsid w:val="00D47C45"/>
    <w:rsid w:val="00D50010"/>
    <w:rsid w:val="00D51B2F"/>
    <w:rsid w:val="00D53543"/>
    <w:rsid w:val="00D55991"/>
    <w:rsid w:val="00D60491"/>
    <w:rsid w:val="00D612F1"/>
    <w:rsid w:val="00D62071"/>
    <w:rsid w:val="00D647CB"/>
    <w:rsid w:val="00D64F8D"/>
    <w:rsid w:val="00D65B7E"/>
    <w:rsid w:val="00D65E0D"/>
    <w:rsid w:val="00D67411"/>
    <w:rsid w:val="00D70309"/>
    <w:rsid w:val="00D7156E"/>
    <w:rsid w:val="00D73011"/>
    <w:rsid w:val="00D77374"/>
    <w:rsid w:val="00D77EA5"/>
    <w:rsid w:val="00D807E1"/>
    <w:rsid w:val="00D82BAE"/>
    <w:rsid w:val="00D85216"/>
    <w:rsid w:val="00D85633"/>
    <w:rsid w:val="00D90F10"/>
    <w:rsid w:val="00D91397"/>
    <w:rsid w:val="00D936DE"/>
    <w:rsid w:val="00D93864"/>
    <w:rsid w:val="00D93AA2"/>
    <w:rsid w:val="00D94A6A"/>
    <w:rsid w:val="00D976CA"/>
    <w:rsid w:val="00D97D55"/>
    <w:rsid w:val="00DA0104"/>
    <w:rsid w:val="00DA0463"/>
    <w:rsid w:val="00DA0B0A"/>
    <w:rsid w:val="00DA1ADC"/>
    <w:rsid w:val="00DA2A04"/>
    <w:rsid w:val="00DA353A"/>
    <w:rsid w:val="00DA38C9"/>
    <w:rsid w:val="00DA3CBF"/>
    <w:rsid w:val="00DA409C"/>
    <w:rsid w:val="00DA469C"/>
    <w:rsid w:val="00DA5344"/>
    <w:rsid w:val="00DA58A8"/>
    <w:rsid w:val="00DA5A80"/>
    <w:rsid w:val="00DB08FF"/>
    <w:rsid w:val="00DB09EC"/>
    <w:rsid w:val="00DB1063"/>
    <w:rsid w:val="00DB2C2D"/>
    <w:rsid w:val="00DB2DD2"/>
    <w:rsid w:val="00DB5237"/>
    <w:rsid w:val="00DB5A71"/>
    <w:rsid w:val="00DB5DED"/>
    <w:rsid w:val="00DB67AF"/>
    <w:rsid w:val="00DB6B65"/>
    <w:rsid w:val="00DC0197"/>
    <w:rsid w:val="00DC04EB"/>
    <w:rsid w:val="00DC09F7"/>
    <w:rsid w:val="00DC1D3C"/>
    <w:rsid w:val="00DC239E"/>
    <w:rsid w:val="00DC273E"/>
    <w:rsid w:val="00DC3879"/>
    <w:rsid w:val="00DC4363"/>
    <w:rsid w:val="00DC5EEF"/>
    <w:rsid w:val="00DC688C"/>
    <w:rsid w:val="00DC7CE7"/>
    <w:rsid w:val="00DD338C"/>
    <w:rsid w:val="00DD4BD5"/>
    <w:rsid w:val="00DD5E4F"/>
    <w:rsid w:val="00DD7671"/>
    <w:rsid w:val="00DE234E"/>
    <w:rsid w:val="00DE3C17"/>
    <w:rsid w:val="00DE4D49"/>
    <w:rsid w:val="00DE7F73"/>
    <w:rsid w:val="00DF0100"/>
    <w:rsid w:val="00DF0EA2"/>
    <w:rsid w:val="00DF1926"/>
    <w:rsid w:val="00DF1D8F"/>
    <w:rsid w:val="00DF49E2"/>
    <w:rsid w:val="00DF5261"/>
    <w:rsid w:val="00DF72FC"/>
    <w:rsid w:val="00DF79F9"/>
    <w:rsid w:val="00E004FF"/>
    <w:rsid w:val="00E01950"/>
    <w:rsid w:val="00E02375"/>
    <w:rsid w:val="00E02DCF"/>
    <w:rsid w:val="00E02E6E"/>
    <w:rsid w:val="00E0380F"/>
    <w:rsid w:val="00E03C07"/>
    <w:rsid w:val="00E03C77"/>
    <w:rsid w:val="00E064FA"/>
    <w:rsid w:val="00E06685"/>
    <w:rsid w:val="00E110FD"/>
    <w:rsid w:val="00E14013"/>
    <w:rsid w:val="00E1457C"/>
    <w:rsid w:val="00E14680"/>
    <w:rsid w:val="00E14E08"/>
    <w:rsid w:val="00E14EA8"/>
    <w:rsid w:val="00E16F1D"/>
    <w:rsid w:val="00E17293"/>
    <w:rsid w:val="00E17577"/>
    <w:rsid w:val="00E20098"/>
    <w:rsid w:val="00E21819"/>
    <w:rsid w:val="00E22B80"/>
    <w:rsid w:val="00E24907"/>
    <w:rsid w:val="00E24C73"/>
    <w:rsid w:val="00E26742"/>
    <w:rsid w:val="00E30640"/>
    <w:rsid w:val="00E3336F"/>
    <w:rsid w:val="00E34474"/>
    <w:rsid w:val="00E405CE"/>
    <w:rsid w:val="00E4116B"/>
    <w:rsid w:val="00E4197E"/>
    <w:rsid w:val="00E42234"/>
    <w:rsid w:val="00E4268B"/>
    <w:rsid w:val="00E461AA"/>
    <w:rsid w:val="00E50D40"/>
    <w:rsid w:val="00E53D42"/>
    <w:rsid w:val="00E54B23"/>
    <w:rsid w:val="00E552ED"/>
    <w:rsid w:val="00E55A8D"/>
    <w:rsid w:val="00E56B24"/>
    <w:rsid w:val="00E5773D"/>
    <w:rsid w:val="00E577CF"/>
    <w:rsid w:val="00E579A7"/>
    <w:rsid w:val="00E62A3B"/>
    <w:rsid w:val="00E63850"/>
    <w:rsid w:val="00E64317"/>
    <w:rsid w:val="00E64DA3"/>
    <w:rsid w:val="00E65437"/>
    <w:rsid w:val="00E65680"/>
    <w:rsid w:val="00E66116"/>
    <w:rsid w:val="00E66FDC"/>
    <w:rsid w:val="00E66FDD"/>
    <w:rsid w:val="00E705DB"/>
    <w:rsid w:val="00E71326"/>
    <w:rsid w:val="00E7333C"/>
    <w:rsid w:val="00E742AD"/>
    <w:rsid w:val="00E76527"/>
    <w:rsid w:val="00E76D5E"/>
    <w:rsid w:val="00E77552"/>
    <w:rsid w:val="00E7784A"/>
    <w:rsid w:val="00E83288"/>
    <w:rsid w:val="00E83EE5"/>
    <w:rsid w:val="00E846A1"/>
    <w:rsid w:val="00E85177"/>
    <w:rsid w:val="00E85CB7"/>
    <w:rsid w:val="00E86697"/>
    <w:rsid w:val="00E9347E"/>
    <w:rsid w:val="00E94504"/>
    <w:rsid w:val="00E95848"/>
    <w:rsid w:val="00E96B40"/>
    <w:rsid w:val="00E96BC3"/>
    <w:rsid w:val="00E97B76"/>
    <w:rsid w:val="00EA0252"/>
    <w:rsid w:val="00EA0741"/>
    <w:rsid w:val="00EA1C22"/>
    <w:rsid w:val="00EA58AC"/>
    <w:rsid w:val="00EA5F58"/>
    <w:rsid w:val="00EA645C"/>
    <w:rsid w:val="00EA69C1"/>
    <w:rsid w:val="00EA7582"/>
    <w:rsid w:val="00EA7F9D"/>
    <w:rsid w:val="00EB0ACD"/>
    <w:rsid w:val="00EB174B"/>
    <w:rsid w:val="00EB3413"/>
    <w:rsid w:val="00EB3CB1"/>
    <w:rsid w:val="00EB46AD"/>
    <w:rsid w:val="00EC003B"/>
    <w:rsid w:val="00EC0799"/>
    <w:rsid w:val="00EC2930"/>
    <w:rsid w:val="00EC454F"/>
    <w:rsid w:val="00EC4863"/>
    <w:rsid w:val="00EC58F1"/>
    <w:rsid w:val="00EC6A80"/>
    <w:rsid w:val="00EC6F8C"/>
    <w:rsid w:val="00EC7381"/>
    <w:rsid w:val="00ED0AF9"/>
    <w:rsid w:val="00ED220E"/>
    <w:rsid w:val="00ED3535"/>
    <w:rsid w:val="00ED3BE4"/>
    <w:rsid w:val="00ED4E88"/>
    <w:rsid w:val="00ED5EB4"/>
    <w:rsid w:val="00ED730A"/>
    <w:rsid w:val="00EE0FEA"/>
    <w:rsid w:val="00EE1A13"/>
    <w:rsid w:val="00EE31A8"/>
    <w:rsid w:val="00EE4AA0"/>
    <w:rsid w:val="00EE6D63"/>
    <w:rsid w:val="00EF0528"/>
    <w:rsid w:val="00EF0DA8"/>
    <w:rsid w:val="00EF137D"/>
    <w:rsid w:val="00EF16AA"/>
    <w:rsid w:val="00EF79C0"/>
    <w:rsid w:val="00F00304"/>
    <w:rsid w:val="00F03632"/>
    <w:rsid w:val="00F052CA"/>
    <w:rsid w:val="00F05E2E"/>
    <w:rsid w:val="00F06EC3"/>
    <w:rsid w:val="00F079A7"/>
    <w:rsid w:val="00F126EE"/>
    <w:rsid w:val="00F13693"/>
    <w:rsid w:val="00F152F6"/>
    <w:rsid w:val="00F15527"/>
    <w:rsid w:val="00F16930"/>
    <w:rsid w:val="00F21BAA"/>
    <w:rsid w:val="00F246F7"/>
    <w:rsid w:val="00F24BE1"/>
    <w:rsid w:val="00F25E43"/>
    <w:rsid w:val="00F31379"/>
    <w:rsid w:val="00F33CB4"/>
    <w:rsid w:val="00F34401"/>
    <w:rsid w:val="00F34BAA"/>
    <w:rsid w:val="00F34D01"/>
    <w:rsid w:val="00F35250"/>
    <w:rsid w:val="00F40986"/>
    <w:rsid w:val="00F4114C"/>
    <w:rsid w:val="00F4160D"/>
    <w:rsid w:val="00F426DB"/>
    <w:rsid w:val="00F42C4D"/>
    <w:rsid w:val="00F43410"/>
    <w:rsid w:val="00F4527D"/>
    <w:rsid w:val="00F469E6"/>
    <w:rsid w:val="00F4751E"/>
    <w:rsid w:val="00F47D68"/>
    <w:rsid w:val="00F51273"/>
    <w:rsid w:val="00F512D9"/>
    <w:rsid w:val="00F52C38"/>
    <w:rsid w:val="00F54A82"/>
    <w:rsid w:val="00F55399"/>
    <w:rsid w:val="00F5558C"/>
    <w:rsid w:val="00F55EB9"/>
    <w:rsid w:val="00F562F5"/>
    <w:rsid w:val="00F57584"/>
    <w:rsid w:val="00F57782"/>
    <w:rsid w:val="00F60880"/>
    <w:rsid w:val="00F61453"/>
    <w:rsid w:val="00F61D32"/>
    <w:rsid w:val="00F63047"/>
    <w:rsid w:val="00F63814"/>
    <w:rsid w:val="00F63D07"/>
    <w:rsid w:val="00F63FFF"/>
    <w:rsid w:val="00F64925"/>
    <w:rsid w:val="00F64B3C"/>
    <w:rsid w:val="00F654D2"/>
    <w:rsid w:val="00F67940"/>
    <w:rsid w:val="00F7010D"/>
    <w:rsid w:val="00F734D7"/>
    <w:rsid w:val="00F74E53"/>
    <w:rsid w:val="00F75DB3"/>
    <w:rsid w:val="00F76D4A"/>
    <w:rsid w:val="00F804C2"/>
    <w:rsid w:val="00F81506"/>
    <w:rsid w:val="00F83116"/>
    <w:rsid w:val="00F8399A"/>
    <w:rsid w:val="00F83AB9"/>
    <w:rsid w:val="00F8449F"/>
    <w:rsid w:val="00F844FD"/>
    <w:rsid w:val="00F861F7"/>
    <w:rsid w:val="00F900F2"/>
    <w:rsid w:val="00F92471"/>
    <w:rsid w:val="00F93F12"/>
    <w:rsid w:val="00F96DA5"/>
    <w:rsid w:val="00FA0582"/>
    <w:rsid w:val="00FA068B"/>
    <w:rsid w:val="00FA347E"/>
    <w:rsid w:val="00FA4432"/>
    <w:rsid w:val="00FA5128"/>
    <w:rsid w:val="00FA79BD"/>
    <w:rsid w:val="00FB51AD"/>
    <w:rsid w:val="00FB51D6"/>
    <w:rsid w:val="00FB5333"/>
    <w:rsid w:val="00FB5AF3"/>
    <w:rsid w:val="00FB5EED"/>
    <w:rsid w:val="00FB62CD"/>
    <w:rsid w:val="00FB6876"/>
    <w:rsid w:val="00FB6B66"/>
    <w:rsid w:val="00FC20E0"/>
    <w:rsid w:val="00FC3612"/>
    <w:rsid w:val="00FC7498"/>
    <w:rsid w:val="00FD1670"/>
    <w:rsid w:val="00FD1939"/>
    <w:rsid w:val="00FD2871"/>
    <w:rsid w:val="00FE0ACF"/>
    <w:rsid w:val="00FE2A1C"/>
    <w:rsid w:val="00FE334E"/>
    <w:rsid w:val="00FE348C"/>
    <w:rsid w:val="00FE450B"/>
    <w:rsid w:val="00FE5F5D"/>
    <w:rsid w:val="00FE676A"/>
    <w:rsid w:val="00FE6F12"/>
    <w:rsid w:val="00FE7752"/>
    <w:rsid w:val="00FF0F86"/>
    <w:rsid w:val="00FF1FF2"/>
    <w:rsid w:val="00FF20BE"/>
    <w:rsid w:val="00FF233F"/>
    <w:rsid w:val="00FF24D6"/>
    <w:rsid w:val="00FF4485"/>
    <w:rsid w:val="00FF5B7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7BFF5F8D"/>
  <w15:chartTrackingRefBased/>
  <w15:docId w15:val="{FFD9E81A-C9FC-432E-8039-9A16718EB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qFormat="1"/>
    <w:lsdException w:name="footer" w:uiPriority="99"/>
    <w:lsdException w:name="caption" w:semiHidden="1" w:unhideWhenUsed="1" w:qFormat="1"/>
    <w:lsdException w:name="footnote reference" w:uiPriority="99"/>
    <w:lsdException w:name="Title" w:qFormat="1"/>
    <w:lsdException w:name="Body Text"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7A5D"/>
    <w:rPr>
      <w:sz w:val="24"/>
      <w:szCs w:val="24"/>
    </w:rPr>
  </w:style>
  <w:style w:type="paragraph" w:styleId="Heading1">
    <w:name w:val="heading 1"/>
    <w:basedOn w:val="Normal"/>
    <w:next w:val="Normal"/>
    <w:link w:val="Heading1Char"/>
    <w:qFormat/>
    <w:rsid w:val="00C502C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C502C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662437"/>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33493"/>
    <w:pPr>
      <w:tabs>
        <w:tab w:val="center" w:pos="4320"/>
        <w:tab w:val="right" w:pos="8640"/>
      </w:tabs>
    </w:pPr>
  </w:style>
  <w:style w:type="table" w:styleId="TableGrid">
    <w:name w:val="Table Grid"/>
    <w:basedOn w:val="TableNormal"/>
    <w:uiPriority w:val="39"/>
    <w:rsid w:val="004334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3E46"/>
    <w:pPr>
      <w:spacing w:after="200" w:line="276" w:lineRule="auto"/>
      <w:ind w:left="720"/>
      <w:contextualSpacing/>
    </w:pPr>
    <w:rPr>
      <w:rFonts w:ascii="Calibri" w:hAnsi="Calibri"/>
      <w:sz w:val="22"/>
      <w:szCs w:val="22"/>
      <w:lang w:val="en-US" w:eastAsia="en-US"/>
    </w:rPr>
  </w:style>
  <w:style w:type="paragraph" w:styleId="Footer">
    <w:name w:val="footer"/>
    <w:basedOn w:val="Normal"/>
    <w:link w:val="FooterChar"/>
    <w:uiPriority w:val="99"/>
    <w:rsid w:val="00F43410"/>
    <w:pPr>
      <w:tabs>
        <w:tab w:val="center" w:pos="4513"/>
        <w:tab w:val="right" w:pos="9026"/>
      </w:tabs>
    </w:pPr>
  </w:style>
  <w:style w:type="character" w:customStyle="1" w:styleId="FooterChar">
    <w:name w:val="Footer Char"/>
    <w:link w:val="Footer"/>
    <w:uiPriority w:val="99"/>
    <w:rsid w:val="00F43410"/>
    <w:rPr>
      <w:sz w:val="24"/>
      <w:szCs w:val="24"/>
    </w:rPr>
  </w:style>
  <w:style w:type="paragraph" w:styleId="BalloonText">
    <w:name w:val="Balloon Text"/>
    <w:basedOn w:val="Normal"/>
    <w:link w:val="BalloonTextChar"/>
    <w:rsid w:val="00425562"/>
    <w:rPr>
      <w:rFonts w:ascii="Segoe UI" w:hAnsi="Segoe UI" w:cs="Segoe UI"/>
      <w:sz w:val="18"/>
      <w:szCs w:val="18"/>
    </w:rPr>
  </w:style>
  <w:style w:type="character" w:customStyle="1" w:styleId="BalloonTextChar">
    <w:name w:val="Balloon Text Char"/>
    <w:link w:val="BalloonText"/>
    <w:rsid w:val="00425562"/>
    <w:rPr>
      <w:rFonts w:ascii="Segoe UI" w:hAnsi="Segoe UI" w:cs="Segoe UI"/>
      <w:sz w:val="18"/>
      <w:szCs w:val="18"/>
    </w:rPr>
  </w:style>
  <w:style w:type="table" w:customStyle="1" w:styleId="7">
    <w:name w:val="7"/>
    <w:basedOn w:val="TableNormal"/>
    <w:rsid w:val="00857FB4"/>
    <w:rPr>
      <w:lang w:eastAsia="en-US"/>
    </w:rPr>
    <w:tblPr>
      <w:tblStyleRowBandSize w:val="1"/>
      <w:tblStyleColBandSize w:val="1"/>
      <w:tblCellMar>
        <w:left w:w="115" w:type="dxa"/>
        <w:right w:w="115" w:type="dxa"/>
      </w:tblCellMar>
    </w:tblPr>
    <w:tcPr>
      <w:shd w:val="clear" w:color="auto" w:fill="auto"/>
    </w:tcPr>
  </w:style>
  <w:style w:type="character" w:customStyle="1" w:styleId="Heading1Char">
    <w:name w:val="Heading 1 Char"/>
    <w:basedOn w:val="DefaultParagraphFont"/>
    <w:link w:val="Heading1"/>
    <w:rsid w:val="00C502C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502C8"/>
    <w:pPr>
      <w:spacing w:line="259" w:lineRule="auto"/>
      <w:outlineLvl w:val="9"/>
    </w:pPr>
  </w:style>
  <w:style w:type="character" w:customStyle="1" w:styleId="Heading2Char">
    <w:name w:val="Heading 2 Char"/>
    <w:basedOn w:val="DefaultParagraphFont"/>
    <w:link w:val="Heading2"/>
    <w:semiHidden/>
    <w:rsid w:val="00C502C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rsid w:val="009E633D"/>
    <w:pPr>
      <w:shd w:val="clear" w:color="auto" w:fill="FFFFFF" w:themeFill="background1"/>
      <w:tabs>
        <w:tab w:val="right" w:leader="dot" w:pos="9638"/>
      </w:tabs>
    </w:pPr>
    <w:rPr>
      <w:rFonts w:ascii="Arial Narrow" w:hAnsi="Arial Narrow"/>
      <w:noProof/>
      <w:color w:val="3A003A"/>
    </w:rPr>
  </w:style>
  <w:style w:type="paragraph" w:styleId="TOC2">
    <w:name w:val="toc 2"/>
    <w:basedOn w:val="Normal"/>
    <w:next w:val="Normal"/>
    <w:autoRedefine/>
    <w:uiPriority w:val="39"/>
    <w:rsid w:val="00FB5EED"/>
    <w:pPr>
      <w:spacing w:after="100"/>
      <w:ind w:left="240"/>
    </w:pPr>
  </w:style>
  <w:style w:type="character" w:styleId="Hyperlink">
    <w:name w:val="Hyperlink"/>
    <w:basedOn w:val="DefaultParagraphFont"/>
    <w:uiPriority w:val="99"/>
    <w:unhideWhenUsed/>
    <w:rsid w:val="00FB5EED"/>
    <w:rPr>
      <w:color w:val="0563C1" w:themeColor="hyperlink"/>
      <w:u w:val="single"/>
    </w:rPr>
  </w:style>
  <w:style w:type="paragraph" w:styleId="TOC3">
    <w:name w:val="toc 3"/>
    <w:basedOn w:val="Normal"/>
    <w:next w:val="Normal"/>
    <w:autoRedefine/>
    <w:uiPriority w:val="39"/>
    <w:unhideWhenUsed/>
    <w:rsid w:val="00FB5EED"/>
    <w:pPr>
      <w:spacing w:after="100" w:line="259" w:lineRule="auto"/>
      <w:ind w:left="440"/>
    </w:pPr>
    <w:rPr>
      <w:rFonts w:asciiTheme="minorHAnsi" w:eastAsiaTheme="minorEastAsia" w:hAnsiTheme="minorHAnsi"/>
      <w:sz w:val="22"/>
      <w:szCs w:val="22"/>
    </w:rPr>
  </w:style>
  <w:style w:type="numbering" w:customStyle="1" w:styleId="FrListare1">
    <w:name w:val="Fără Listare1"/>
    <w:next w:val="NoList"/>
    <w:uiPriority w:val="99"/>
    <w:semiHidden/>
    <w:unhideWhenUsed/>
    <w:rsid w:val="004D501D"/>
  </w:style>
  <w:style w:type="character" w:styleId="PageNumber">
    <w:name w:val="page number"/>
    <w:basedOn w:val="DefaultParagraphFont"/>
    <w:rsid w:val="004D501D"/>
  </w:style>
  <w:style w:type="character" w:customStyle="1" w:styleId="HeaderChar">
    <w:name w:val="Header Char"/>
    <w:basedOn w:val="DefaultParagraphFont"/>
    <w:link w:val="Header"/>
    <w:rsid w:val="004D501D"/>
    <w:rPr>
      <w:sz w:val="24"/>
      <w:szCs w:val="24"/>
    </w:rPr>
  </w:style>
  <w:style w:type="paragraph" w:styleId="BodyText">
    <w:name w:val="Body Text"/>
    <w:basedOn w:val="Normal"/>
    <w:link w:val="BodyTextChar"/>
    <w:qFormat/>
    <w:rsid w:val="004D501D"/>
    <w:pPr>
      <w:overflowPunct w:val="0"/>
      <w:autoSpaceDE w:val="0"/>
      <w:autoSpaceDN w:val="0"/>
      <w:adjustRightInd w:val="0"/>
      <w:jc w:val="center"/>
      <w:textAlignment w:val="baseline"/>
    </w:pPr>
    <w:rPr>
      <w:rFonts w:ascii="FranklinGothic-Book-R" w:hAnsi="FranklinGothic-Book-R"/>
      <w:sz w:val="18"/>
      <w:szCs w:val="20"/>
      <w:lang w:val="en-US" w:eastAsia="en-US"/>
    </w:rPr>
  </w:style>
  <w:style w:type="character" w:customStyle="1" w:styleId="BodyTextChar">
    <w:name w:val="Body Text Char"/>
    <w:basedOn w:val="DefaultParagraphFont"/>
    <w:link w:val="BodyText"/>
    <w:rsid w:val="004D501D"/>
    <w:rPr>
      <w:rFonts w:ascii="FranklinGothic-Book-R" w:hAnsi="FranklinGothic-Book-R"/>
      <w:sz w:val="18"/>
      <w:lang w:val="en-US" w:eastAsia="en-US"/>
    </w:rPr>
  </w:style>
  <w:style w:type="paragraph" w:styleId="BodyText2">
    <w:name w:val="Body Text 2"/>
    <w:basedOn w:val="Normal"/>
    <w:link w:val="BodyText2Char"/>
    <w:rsid w:val="006032D9"/>
    <w:pPr>
      <w:overflowPunct w:val="0"/>
      <w:autoSpaceDE w:val="0"/>
      <w:autoSpaceDN w:val="0"/>
      <w:adjustRightInd w:val="0"/>
      <w:jc w:val="center"/>
      <w:textAlignment w:val="baseline"/>
    </w:pPr>
    <w:rPr>
      <w:rFonts w:ascii="Helvetica-Condensed-Black-R" w:hAnsi="Helvetica-Condensed-Black-R"/>
      <w:b/>
      <w:sz w:val="20"/>
      <w:szCs w:val="20"/>
      <w:lang w:val="en-US" w:eastAsia="en-US"/>
    </w:rPr>
  </w:style>
  <w:style w:type="character" w:customStyle="1" w:styleId="BodyText2Char">
    <w:name w:val="Body Text 2 Char"/>
    <w:basedOn w:val="DefaultParagraphFont"/>
    <w:link w:val="BodyText2"/>
    <w:rsid w:val="006032D9"/>
    <w:rPr>
      <w:rFonts w:ascii="Helvetica-Condensed-Black-R" w:hAnsi="Helvetica-Condensed-Black-R"/>
      <w:b/>
      <w:lang w:val="en-US" w:eastAsia="en-US"/>
    </w:rPr>
  </w:style>
  <w:style w:type="paragraph" w:styleId="BodyText3">
    <w:name w:val="Body Text 3"/>
    <w:basedOn w:val="Normal"/>
    <w:link w:val="BodyText3Char"/>
    <w:rsid w:val="006032D9"/>
    <w:pPr>
      <w:overflowPunct w:val="0"/>
      <w:autoSpaceDE w:val="0"/>
      <w:autoSpaceDN w:val="0"/>
      <w:adjustRightInd w:val="0"/>
      <w:jc w:val="center"/>
      <w:textAlignment w:val="baseline"/>
    </w:pPr>
    <w:rPr>
      <w:rFonts w:ascii="Helvetica-Condensed-Black-R" w:hAnsi="Helvetica-Condensed-Black-R"/>
      <w:sz w:val="20"/>
      <w:szCs w:val="20"/>
      <w:lang w:val="en-US" w:eastAsia="en-US"/>
    </w:rPr>
  </w:style>
  <w:style w:type="character" w:customStyle="1" w:styleId="BodyText3Char">
    <w:name w:val="Body Text 3 Char"/>
    <w:basedOn w:val="DefaultParagraphFont"/>
    <w:link w:val="BodyText3"/>
    <w:rsid w:val="006032D9"/>
    <w:rPr>
      <w:rFonts w:ascii="Helvetica-Condensed-Black-R" w:hAnsi="Helvetica-Condensed-Black-R"/>
      <w:lang w:val="en-US" w:eastAsia="en-US"/>
    </w:rPr>
  </w:style>
  <w:style w:type="paragraph" w:styleId="FootnoteText">
    <w:name w:val="footnote text"/>
    <w:aliases w:val="Fußnotentext Char"/>
    <w:basedOn w:val="Normal"/>
    <w:link w:val="FootnoteTextChar"/>
    <w:uiPriority w:val="99"/>
    <w:unhideWhenUsed/>
    <w:qFormat/>
    <w:rsid w:val="0058086C"/>
    <w:rPr>
      <w:rFonts w:ascii="Calibri" w:eastAsia="Calibri" w:hAnsi="Calibri" w:cs="Arial"/>
      <w:sz w:val="20"/>
      <w:szCs w:val="20"/>
      <w:lang w:eastAsia="en-US"/>
    </w:rPr>
  </w:style>
  <w:style w:type="character" w:customStyle="1" w:styleId="FootnoteTextChar">
    <w:name w:val="Footnote Text Char"/>
    <w:aliases w:val="Fußnotentext Char Char"/>
    <w:basedOn w:val="DefaultParagraphFont"/>
    <w:link w:val="FootnoteText"/>
    <w:uiPriority w:val="99"/>
    <w:qFormat/>
    <w:rsid w:val="0058086C"/>
    <w:rPr>
      <w:rFonts w:ascii="Calibri" w:eastAsia="Calibri" w:hAnsi="Calibri" w:cs="Arial"/>
      <w:lang w:eastAsia="en-US"/>
    </w:rPr>
  </w:style>
  <w:style w:type="character" w:styleId="FootnoteReference">
    <w:name w:val="footnote reference"/>
    <w:aliases w:val="BVI fnr,fr,stylish,16 Point,Superscript 6 Point,Footnote Reference Number,Footnote Reference_LVL6,Footnote Reference_LVL61,Footnote Reference_LVL62,Footnote Reference_LVL63,Footnote Reference_LVL64,ftref,Ref,de nota al pie,FZ"/>
    <w:basedOn w:val="DefaultParagraphFont"/>
    <w:uiPriority w:val="99"/>
    <w:unhideWhenUsed/>
    <w:rsid w:val="0058086C"/>
    <w:rPr>
      <w:vertAlign w:val="superscript"/>
    </w:rPr>
  </w:style>
  <w:style w:type="table" w:customStyle="1" w:styleId="Tabelgril2">
    <w:name w:val="Tabel grilă2"/>
    <w:basedOn w:val="TableNormal"/>
    <w:next w:val="TableGrid"/>
    <w:uiPriority w:val="39"/>
    <w:rsid w:val="00802E69"/>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rsid w:val="00AC444E"/>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1">
    <w:name w:val="Tabel grilă21"/>
    <w:basedOn w:val="TableNormal"/>
    <w:next w:val="TableGrid"/>
    <w:uiPriority w:val="39"/>
    <w:rsid w:val="000002DA"/>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5"/>
    <w:basedOn w:val="TableNormal"/>
    <w:rsid w:val="004C5F81"/>
    <w:pPr>
      <w:spacing w:before="40"/>
      <w:ind w:right="113"/>
      <w:jc w:val="both"/>
    </w:pPr>
    <w:rPr>
      <w:sz w:val="24"/>
      <w:szCs w:val="24"/>
      <w:lang w:eastAsia="en-US"/>
    </w:rPr>
    <w:tblPr>
      <w:tblStyleRowBandSize w:val="1"/>
      <w:tblStyleColBandSize w:val="1"/>
      <w:tblInd w:w="0" w:type="nil"/>
      <w:tblCellMar>
        <w:left w:w="0" w:type="dxa"/>
        <w:right w:w="0" w:type="dxa"/>
      </w:tblCellMar>
    </w:tblPr>
  </w:style>
  <w:style w:type="table" w:customStyle="1" w:styleId="4">
    <w:name w:val="4"/>
    <w:basedOn w:val="TableNormal"/>
    <w:rsid w:val="004C5F81"/>
    <w:pPr>
      <w:spacing w:before="40"/>
      <w:ind w:right="113"/>
      <w:jc w:val="both"/>
    </w:pPr>
    <w:rPr>
      <w:sz w:val="24"/>
      <w:szCs w:val="24"/>
      <w:lang w:eastAsia="en-US"/>
    </w:rPr>
    <w:tblPr>
      <w:tblStyleRowBandSize w:val="1"/>
      <w:tblStyleColBandSize w:val="1"/>
      <w:tblInd w:w="0" w:type="nil"/>
      <w:tblCellMar>
        <w:left w:w="0" w:type="dxa"/>
        <w:right w:w="0" w:type="dxa"/>
      </w:tblCellMar>
    </w:tblPr>
  </w:style>
  <w:style w:type="table" w:customStyle="1" w:styleId="TableGrid46">
    <w:name w:val="Table Grid46"/>
    <w:basedOn w:val="TableNormal"/>
    <w:next w:val="TableGrid"/>
    <w:rsid w:val="00871C11"/>
    <w:pPr>
      <w:spacing w:before="40"/>
      <w:ind w:left="-57" w:right="113"/>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rsid w:val="00871C11"/>
    <w:pPr>
      <w:spacing w:before="40"/>
      <w:ind w:left="-57" w:right="113"/>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rsid w:val="00871C11"/>
    <w:pPr>
      <w:spacing w:before="40"/>
      <w:ind w:left="-57" w:right="113"/>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zPunct">
    <w:name w:val="CazPunct"/>
    <w:basedOn w:val="Normal"/>
    <w:qFormat/>
    <w:rsid w:val="00646D2D"/>
    <w:pPr>
      <w:numPr>
        <w:numId w:val="17"/>
      </w:numPr>
      <w:tabs>
        <w:tab w:val="left" w:pos="993"/>
      </w:tabs>
      <w:spacing w:before="180" w:after="180"/>
      <w:ind w:left="0" w:right="113" w:firstLine="709"/>
      <w:jc w:val="both"/>
    </w:pPr>
    <w:rPr>
      <w:bCs/>
      <w:color w:val="000000"/>
      <w:kern w:val="28"/>
      <w:lang w:eastAsia="en-US"/>
    </w:rPr>
  </w:style>
  <w:style w:type="character" w:styleId="CommentReference">
    <w:name w:val="annotation reference"/>
    <w:basedOn w:val="DefaultParagraphFont"/>
    <w:rsid w:val="00891128"/>
    <w:rPr>
      <w:sz w:val="16"/>
      <w:szCs w:val="16"/>
    </w:rPr>
  </w:style>
  <w:style w:type="paragraph" w:styleId="CommentText">
    <w:name w:val="annotation text"/>
    <w:basedOn w:val="Normal"/>
    <w:link w:val="CommentTextChar"/>
    <w:rsid w:val="00891128"/>
    <w:rPr>
      <w:sz w:val="20"/>
      <w:szCs w:val="20"/>
    </w:rPr>
  </w:style>
  <w:style w:type="character" w:customStyle="1" w:styleId="CommentTextChar">
    <w:name w:val="Comment Text Char"/>
    <w:basedOn w:val="DefaultParagraphFont"/>
    <w:link w:val="CommentText"/>
    <w:rsid w:val="00891128"/>
  </w:style>
  <w:style w:type="paragraph" w:styleId="CommentSubject">
    <w:name w:val="annotation subject"/>
    <w:basedOn w:val="CommentText"/>
    <w:next w:val="CommentText"/>
    <w:link w:val="CommentSubjectChar"/>
    <w:rsid w:val="00891128"/>
    <w:rPr>
      <w:b/>
      <w:bCs/>
    </w:rPr>
  </w:style>
  <w:style w:type="character" w:customStyle="1" w:styleId="CommentSubjectChar">
    <w:name w:val="Comment Subject Char"/>
    <w:basedOn w:val="CommentTextChar"/>
    <w:link w:val="CommentSubject"/>
    <w:rsid w:val="00891128"/>
    <w:rPr>
      <w:b/>
      <w:bCs/>
    </w:rPr>
  </w:style>
  <w:style w:type="character" w:customStyle="1" w:styleId="Heading3Char">
    <w:name w:val="Heading 3 Char"/>
    <w:basedOn w:val="DefaultParagraphFont"/>
    <w:link w:val="Heading3"/>
    <w:semiHidden/>
    <w:rsid w:val="00662437"/>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2123">
      <w:bodyDiv w:val="1"/>
      <w:marLeft w:val="0"/>
      <w:marRight w:val="0"/>
      <w:marTop w:val="0"/>
      <w:marBottom w:val="0"/>
      <w:divBdr>
        <w:top w:val="none" w:sz="0" w:space="0" w:color="auto"/>
        <w:left w:val="none" w:sz="0" w:space="0" w:color="auto"/>
        <w:bottom w:val="none" w:sz="0" w:space="0" w:color="auto"/>
        <w:right w:val="none" w:sz="0" w:space="0" w:color="auto"/>
      </w:divBdr>
    </w:div>
    <w:div w:id="7216709">
      <w:bodyDiv w:val="1"/>
      <w:marLeft w:val="0"/>
      <w:marRight w:val="0"/>
      <w:marTop w:val="0"/>
      <w:marBottom w:val="0"/>
      <w:divBdr>
        <w:top w:val="none" w:sz="0" w:space="0" w:color="auto"/>
        <w:left w:val="none" w:sz="0" w:space="0" w:color="auto"/>
        <w:bottom w:val="none" w:sz="0" w:space="0" w:color="auto"/>
        <w:right w:val="none" w:sz="0" w:space="0" w:color="auto"/>
      </w:divBdr>
    </w:div>
    <w:div w:id="94248731">
      <w:bodyDiv w:val="1"/>
      <w:marLeft w:val="0"/>
      <w:marRight w:val="0"/>
      <w:marTop w:val="0"/>
      <w:marBottom w:val="0"/>
      <w:divBdr>
        <w:top w:val="none" w:sz="0" w:space="0" w:color="auto"/>
        <w:left w:val="none" w:sz="0" w:space="0" w:color="auto"/>
        <w:bottom w:val="none" w:sz="0" w:space="0" w:color="auto"/>
        <w:right w:val="none" w:sz="0" w:space="0" w:color="auto"/>
      </w:divBdr>
    </w:div>
    <w:div w:id="128985377">
      <w:bodyDiv w:val="1"/>
      <w:marLeft w:val="0"/>
      <w:marRight w:val="0"/>
      <w:marTop w:val="0"/>
      <w:marBottom w:val="0"/>
      <w:divBdr>
        <w:top w:val="none" w:sz="0" w:space="0" w:color="auto"/>
        <w:left w:val="none" w:sz="0" w:space="0" w:color="auto"/>
        <w:bottom w:val="none" w:sz="0" w:space="0" w:color="auto"/>
        <w:right w:val="none" w:sz="0" w:space="0" w:color="auto"/>
      </w:divBdr>
    </w:div>
    <w:div w:id="172886625">
      <w:bodyDiv w:val="1"/>
      <w:marLeft w:val="0"/>
      <w:marRight w:val="0"/>
      <w:marTop w:val="0"/>
      <w:marBottom w:val="0"/>
      <w:divBdr>
        <w:top w:val="none" w:sz="0" w:space="0" w:color="auto"/>
        <w:left w:val="none" w:sz="0" w:space="0" w:color="auto"/>
        <w:bottom w:val="none" w:sz="0" w:space="0" w:color="auto"/>
        <w:right w:val="none" w:sz="0" w:space="0" w:color="auto"/>
      </w:divBdr>
    </w:div>
    <w:div w:id="190070505">
      <w:bodyDiv w:val="1"/>
      <w:marLeft w:val="0"/>
      <w:marRight w:val="0"/>
      <w:marTop w:val="0"/>
      <w:marBottom w:val="0"/>
      <w:divBdr>
        <w:top w:val="none" w:sz="0" w:space="0" w:color="auto"/>
        <w:left w:val="none" w:sz="0" w:space="0" w:color="auto"/>
        <w:bottom w:val="none" w:sz="0" w:space="0" w:color="auto"/>
        <w:right w:val="none" w:sz="0" w:space="0" w:color="auto"/>
      </w:divBdr>
    </w:div>
    <w:div w:id="220022422">
      <w:bodyDiv w:val="1"/>
      <w:marLeft w:val="0"/>
      <w:marRight w:val="0"/>
      <w:marTop w:val="0"/>
      <w:marBottom w:val="0"/>
      <w:divBdr>
        <w:top w:val="none" w:sz="0" w:space="0" w:color="auto"/>
        <w:left w:val="none" w:sz="0" w:space="0" w:color="auto"/>
        <w:bottom w:val="none" w:sz="0" w:space="0" w:color="auto"/>
        <w:right w:val="none" w:sz="0" w:space="0" w:color="auto"/>
      </w:divBdr>
    </w:div>
    <w:div w:id="317391084">
      <w:bodyDiv w:val="1"/>
      <w:marLeft w:val="0"/>
      <w:marRight w:val="0"/>
      <w:marTop w:val="0"/>
      <w:marBottom w:val="0"/>
      <w:divBdr>
        <w:top w:val="none" w:sz="0" w:space="0" w:color="auto"/>
        <w:left w:val="none" w:sz="0" w:space="0" w:color="auto"/>
        <w:bottom w:val="none" w:sz="0" w:space="0" w:color="auto"/>
        <w:right w:val="none" w:sz="0" w:space="0" w:color="auto"/>
      </w:divBdr>
    </w:div>
    <w:div w:id="365713707">
      <w:bodyDiv w:val="1"/>
      <w:marLeft w:val="0"/>
      <w:marRight w:val="0"/>
      <w:marTop w:val="0"/>
      <w:marBottom w:val="0"/>
      <w:divBdr>
        <w:top w:val="none" w:sz="0" w:space="0" w:color="auto"/>
        <w:left w:val="none" w:sz="0" w:space="0" w:color="auto"/>
        <w:bottom w:val="none" w:sz="0" w:space="0" w:color="auto"/>
        <w:right w:val="none" w:sz="0" w:space="0" w:color="auto"/>
      </w:divBdr>
    </w:div>
    <w:div w:id="426459667">
      <w:bodyDiv w:val="1"/>
      <w:marLeft w:val="0"/>
      <w:marRight w:val="0"/>
      <w:marTop w:val="0"/>
      <w:marBottom w:val="0"/>
      <w:divBdr>
        <w:top w:val="none" w:sz="0" w:space="0" w:color="auto"/>
        <w:left w:val="none" w:sz="0" w:space="0" w:color="auto"/>
        <w:bottom w:val="none" w:sz="0" w:space="0" w:color="auto"/>
        <w:right w:val="none" w:sz="0" w:space="0" w:color="auto"/>
      </w:divBdr>
    </w:div>
    <w:div w:id="469597655">
      <w:bodyDiv w:val="1"/>
      <w:marLeft w:val="0"/>
      <w:marRight w:val="0"/>
      <w:marTop w:val="0"/>
      <w:marBottom w:val="0"/>
      <w:divBdr>
        <w:top w:val="none" w:sz="0" w:space="0" w:color="auto"/>
        <w:left w:val="none" w:sz="0" w:space="0" w:color="auto"/>
        <w:bottom w:val="none" w:sz="0" w:space="0" w:color="auto"/>
        <w:right w:val="none" w:sz="0" w:space="0" w:color="auto"/>
      </w:divBdr>
    </w:div>
    <w:div w:id="542904073">
      <w:bodyDiv w:val="1"/>
      <w:marLeft w:val="0"/>
      <w:marRight w:val="0"/>
      <w:marTop w:val="0"/>
      <w:marBottom w:val="0"/>
      <w:divBdr>
        <w:top w:val="none" w:sz="0" w:space="0" w:color="auto"/>
        <w:left w:val="none" w:sz="0" w:space="0" w:color="auto"/>
        <w:bottom w:val="none" w:sz="0" w:space="0" w:color="auto"/>
        <w:right w:val="none" w:sz="0" w:space="0" w:color="auto"/>
      </w:divBdr>
    </w:div>
    <w:div w:id="565726525">
      <w:bodyDiv w:val="1"/>
      <w:marLeft w:val="0"/>
      <w:marRight w:val="0"/>
      <w:marTop w:val="0"/>
      <w:marBottom w:val="0"/>
      <w:divBdr>
        <w:top w:val="none" w:sz="0" w:space="0" w:color="auto"/>
        <w:left w:val="none" w:sz="0" w:space="0" w:color="auto"/>
        <w:bottom w:val="none" w:sz="0" w:space="0" w:color="auto"/>
        <w:right w:val="none" w:sz="0" w:space="0" w:color="auto"/>
      </w:divBdr>
    </w:div>
    <w:div w:id="594943384">
      <w:bodyDiv w:val="1"/>
      <w:marLeft w:val="0"/>
      <w:marRight w:val="0"/>
      <w:marTop w:val="0"/>
      <w:marBottom w:val="0"/>
      <w:divBdr>
        <w:top w:val="none" w:sz="0" w:space="0" w:color="auto"/>
        <w:left w:val="none" w:sz="0" w:space="0" w:color="auto"/>
        <w:bottom w:val="none" w:sz="0" w:space="0" w:color="auto"/>
        <w:right w:val="none" w:sz="0" w:space="0" w:color="auto"/>
      </w:divBdr>
    </w:div>
    <w:div w:id="641933046">
      <w:bodyDiv w:val="1"/>
      <w:marLeft w:val="0"/>
      <w:marRight w:val="0"/>
      <w:marTop w:val="0"/>
      <w:marBottom w:val="0"/>
      <w:divBdr>
        <w:top w:val="none" w:sz="0" w:space="0" w:color="auto"/>
        <w:left w:val="none" w:sz="0" w:space="0" w:color="auto"/>
        <w:bottom w:val="none" w:sz="0" w:space="0" w:color="auto"/>
        <w:right w:val="none" w:sz="0" w:space="0" w:color="auto"/>
      </w:divBdr>
    </w:div>
    <w:div w:id="661004517">
      <w:bodyDiv w:val="1"/>
      <w:marLeft w:val="0"/>
      <w:marRight w:val="0"/>
      <w:marTop w:val="0"/>
      <w:marBottom w:val="0"/>
      <w:divBdr>
        <w:top w:val="none" w:sz="0" w:space="0" w:color="auto"/>
        <w:left w:val="none" w:sz="0" w:space="0" w:color="auto"/>
        <w:bottom w:val="none" w:sz="0" w:space="0" w:color="auto"/>
        <w:right w:val="none" w:sz="0" w:space="0" w:color="auto"/>
      </w:divBdr>
    </w:div>
    <w:div w:id="702175293">
      <w:bodyDiv w:val="1"/>
      <w:marLeft w:val="0"/>
      <w:marRight w:val="0"/>
      <w:marTop w:val="0"/>
      <w:marBottom w:val="0"/>
      <w:divBdr>
        <w:top w:val="none" w:sz="0" w:space="0" w:color="auto"/>
        <w:left w:val="none" w:sz="0" w:space="0" w:color="auto"/>
        <w:bottom w:val="none" w:sz="0" w:space="0" w:color="auto"/>
        <w:right w:val="none" w:sz="0" w:space="0" w:color="auto"/>
      </w:divBdr>
    </w:div>
    <w:div w:id="765266969">
      <w:bodyDiv w:val="1"/>
      <w:marLeft w:val="0"/>
      <w:marRight w:val="0"/>
      <w:marTop w:val="0"/>
      <w:marBottom w:val="0"/>
      <w:divBdr>
        <w:top w:val="none" w:sz="0" w:space="0" w:color="auto"/>
        <w:left w:val="none" w:sz="0" w:space="0" w:color="auto"/>
        <w:bottom w:val="none" w:sz="0" w:space="0" w:color="auto"/>
        <w:right w:val="none" w:sz="0" w:space="0" w:color="auto"/>
      </w:divBdr>
    </w:div>
    <w:div w:id="771629434">
      <w:bodyDiv w:val="1"/>
      <w:marLeft w:val="0"/>
      <w:marRight w:val="0"/>
      <w:marTop w:val="0"/>
      <w:marBottom w:val="0"/>
      <w:divBdr>
        <w:top w:val="none" w:sz="0" w:space="0" w:color="auto"/>
        <w:left w:val="none" w:sz="0" w:space="0" w:color="auto"/>
        <w:bottom w:val="none" w:sz="0" w:space="0" w:color="auto"/>
        <w:right w:val="none" w:sz="0" w:space="0" w:color="auto"/>
      </w:divBdr>
    </w:div>
    <w:div w:id="1044518944">
      <w:bodyDiv w:val="1"/>
      <w:marLeft w:val="0"/>
      <w:marRight w:val="0"/>
      <w:marTop w:val="0"/>
      <w:marBottom w:val="0"/>
      <w:divBdr>
        <w:top w:val="none" w:sz="0" w:space="0" w:color="auto"/>
        <w:left w:val="none" w:sz="0" w:space="0" w:color="auto"/>
        <w:bottom w:val="none" w:sz="0" w:space="0" w:color="auto"/>
        <w:right w:val="none" w:sz="0" w:space="0" w:color="auto"/>
      </w:divBdr>
    </w:div>
    <w:div w:id="1101268269">
      <w:bodyDiv w:val="1"/>
      <w:marLeft w:val="0"/>
      <w:marRight w:val="0"/>
      <w:marTop w:val="0"/>
      <w:marBottom w:val="0"/>
      <w:divBdr>
        <w:top w:val="none" w:sz="0" w:space="0" w:color="auto"/>
        <w:left w:val="none" w:sz="0" w:space="0" w:color="auto"/>
        <w:bottom w:val="none" w:sz="0" w:space="0" w:color="auto"/>
        <w:right w:val="none" w:sz="0" w:space="0" w:color="auto"/>
      </w:divBdr>
    </w:div>
    <w:div w:id="1109347879">
      <w:bodyDiv w:val="1"/>
      <w:marLeft w:val="0"/>
      <w:marRight w:val="0"/>
      <w:marTop w:val="0"/>
      <w:marBottom w:val="0"/>
      <w:divBdr>
        <w:top w:val="none" w:sz="0" w:space="0" w:color="auto"/>
        <w:left w:val="none" w:sz="0" w:space="0" w:color="auto"/>
        <w:bottom w:val="none" w:sz="0" w:space="0" w:color="auto"/>
        <w:right w:val="none" w:sz="0" w:space="0" w:color="auto"/>
      </w:divBdr>
    </w:div>
    <w:div w:id="1127317136">
      <w:bodyDiv w:val="1"/>
      <w:marLeft w:val="0"/>
      <w:marRight w:val="0"/>
      <w:marTop w:val="0"/>
      <w:marBottom w:val="0"/>
      <w:divBdr>
        <w:top w:val="none" w:sz="0" w:space="0" w:color="auto"/>
        <w:left w:val="none" w:sz="0" w:space="0" w:color="auto"/>
        <w:bottom w:val="none" w:sz="0" w:space="0" w:color="auto"/>
        <w:right w:val="none" w:sz="0" w:space="0" w:color="auto"/>
      </w:divBdr>
    </w:div>
    <w:div w:id="1158231665">
      <w:bodyDiv w:val="1"/>
      <w:marLeft w:val="0"/>
      <w:marRight w:val="0"/>
      <w:marTop w:val="0"/>
      <w:marBottom w:val="0"/>
      <w:divBdr>
        <w:top w:val="none" w:sz="0" w:space="0" w:color="auto"/>
        <w:left w:val="none" w:sz="0" w:space="0" w:color="auto"/>
        <w:bottom w:val="none" w:sz="0" w:space="0" w:color="auto"/>
        <w:right w:val="none" w:sz="0" w:space="0" w:color="auto"/>
      </w:divBdr>
    </w:div>
    <w:div w:id="1168977711">
      <w:bodyDiv w:val="1"/>
      <w:marLeft w:val="0"/>
      <w:marRight w:val="0"/>
      <w:marTop w:val="0"/>
      <w:marBottom w:val="0"/>
      <w:divBdr>
        <w:top w:val="none" w:sz="0" w:space="0" w:color="auto"/>
        <w:left w:val="none" w:sz="0" w:space="0" w:color="auto"/>
        <w:bottom w:val="none" w:sz="0" w:space="0" w:color="auto"/>
        <w:right w:val="none" w:sz="0" w:space="0" w:color="auto"/>
      </w:divBdr>
    </w:div>
    <w:div w:id="1182284657">
      <w:bodyDiv w:val="1"/>
      <w:marLeft w:val="0"/>
      <w:marRight w:val="0"/>
      <w:marTop w:val="0"/>
      <w:marBottom w:val="0"/>
      <w:divBdr>
        <w:top w:val="none" w:sz="0" w:space="0" w:color="auto"/>
        <w:left w:val="none" w:sz="0" w:space="0" w:color="auto"/>
        <w:bottom w:val="none" w:sz="0" w:space="0" w:color="auto"/>
        <w:right w:val="none" w:sz="0" w:space="0" w:color="auto"/>
      </w:divBdr>
    </w:div>
    <w:div w:id="1221135544">
      <w:bodyDiv w:val="1"/>
      <w:marLeft w:val="0"/>
      <w:marRight w:val="0"/>
      <w:marTop w:val="0"/>
      <w:marBottom w:val="0"/>
      <w:divBdr>
        <w:top w:val="none" w:sz="0" w:space="0" w:color="auto"/>
        <w:left w:val="none" w:sz="0" w:space="0" w:color="auto"/>
        <w:bottom w:val="none" w:sz="0" w:space="0" w:color="auto"/>
        <w:right w:val="none" w:sz="0" w:space="0" w:color="auto"/>
      </w:divBdr>
    </w:div>
    <w:div w:id="1316491999">
      <w:bodyDiv w:val="1"/>
      <w:marLeft w:val="0"/>
      <w:marRight w:val="0"/>
      <w:marTop w:val="0"/>
      <w:marBottom w:val="0"/>
      <w:divBdr>
        <w:top w:val="none" w:sz="0" w:space="0" w:color="auto"/>
        <w:left w:val="none" w:sz="0" w:space="0" w:color="auto"/>
        <w:bottom w:val="none" w:sz="0" w:space="0" w:color="auto"/>
        <w:right w:val="none" w:sz="0" w:space="0" w:color="auto"/>
      </w:divBdr>
    </w:div>
    <w:div w:id="1387873455">
      <w:bodyDiv w:val="1"/>
      <w:marLeft w:val="0"/>
      <w:marRight w:val="0"/>
      <w:marTop w:val="0"/>
      <w:marBottom w:val="0"/>
      <w:divBdr>
        <w:top w:val="none" w:sz="0" w:space="0" w:color="auto"/>
        <w:left w:val="none" w:sz="0" w:space="0" w:color="auto"/>
        <w:bottom w:val="none" w:sz="0" w:space="0" w:color="auto"/>
        <w:right w:val="none" w:sz="0" w:space="0" w:color="auto"/>
      </w:divBdr>
    </w:div>
    <w:div w:id="1494179616">
      <w:bodyDiv w:val="1"/>
      <w:marLeft w:val="0"/>
      <w:marRight w:val="0"/>
      <w:marTop w:val="0"/>
      <w:marBottom w:val="0"/>
      <w:divBdr>
        <w:top w:val="none" w:sz="0" w:space="0" w:color="auto"/>
        <w:left w:val="none" w:sz="0" w:space="0" w:color="auto"/>
        <w:bottom w:val="none" w:sz="0" w:space="0" w:color="auto"/>
        <w:right w:val="none" w:sz="0" w:space="0" w:color="auto"/>
      </w:divBdr>
    </w:div>
    <w:div w:id="1570923933">
      <w:bodyDiv w:val="1"/>
      <w:marLeft w:val="0"/>
      <w:marRight w:val="0"/>
      <w:marTop w:val="0"/>
      <w:marBottom w:val="0"/>
      <w:divBdr>
        <w:top w:val="none" w:sz="0" w:space="0" w:color="auto"/>
        <w:left w:val="none" w:sz="0" w:space="0" w:color="auto"/>
        <w:bottom w:val="none" w:sz="0" w:space="0" w:color="auto"/>
        <w:right w:val="none" w:sz="0" w:space="0" w:color="auto"/>
      </w:divBdr>
    </w:div>
    <w:div w:id="1608462590">
      <w:bodyDiv w:val="1"/>
      <w:marLeft w:val="0"/>
      <w:marRight w:val="0"/>
      <w:marTop w:val="0"/>
      <w:marBottom w:val="0"/>
      <w:divBdr>
        <w:top w:val="none" w:sz="0" w:space="0" w:color="auto"/>
        <w:left w:val="none" w:sz="0" w:space="0" w:color="auto"/>
        <w:bottom w:val="none" w:sz="0" w:space="0" w:color="auto"/>
        <w:right w:val="none" w:sz="0" w:space="0" w:color="auto"/>
      </w:divBdr>
    </w:div>
    <w:div w:id="1615476211">
      <w:bodyDiv w:val="1"/>
      <w:marLeft w:val="0"/>
      <w:marRight w:val="0"/>
      <w:marTop w:val="0"/>
      <w:marBottom w:val="0"/>
      <w:divBdr>
        <w:top w:val="none" w:sz="0" w:space="0" w:color="auto"/>
        <w:left w:val="none" w:sz="0" w:space="0" w:color="auto"/>
        <w:bottom w:val="none" w:sz="0" w:space="0" w:color="auto"/>
        <w:right w:val="none" w:sz="0" w:space="0" w:color="auto"/>
      </w:divBdr>
    </w:div>
    <w:div w:id="1650476812">
      <w:bodyDiv w:val="1"/>
      <w:marLeft w:val="0"/>
      <w:marRight w:val="0"/>
      <w:marTop w:val="0"/>
      <w:marBottom w:val="0"/>
      <w:divBdr>
        <w:top w:val="none" w:sz="0" w:space="0" w:color="auto"/>
        <w:left w:val="none" w:sz="0" w:space="0" w:color="auto"/>
        <w:bottom w:val="none" w:sz="0" w:space="0" w:color="auto"/>
        <w:right w:val="none" w:sz="0" w:space="0" w:color="auto"/>
      </w:divBdr>
    </w:div>
    <w:div w:id="1671982413">
      <w:bodyDiv w:val="1"/>
      <w:marLeft w:val="0"/>
      <w:marRight w:val="0"/>
      <w:marTop w:val="0"/>
      <w:marBottom w:val="0"/>
      <w:divBdr>
        <w:top w:val="none" w:sz="0" w:space="0" w:color="auto"/>
        <w:left w:val="none" w:sz="0" w:space="0" w:color="auto"/>
        <w:bottom w:val="none" w:sz="0" w:space="0" w:color="auto"/>
        <w:right w:val="none" w:sz="0" w:space="0" w:color="auto"/>
      </w:divBdr>
    </w:div>
    <w:div w:id="1699308515">
      <w:bodyDiv w:val="1"/>
      <w:marLeft w:val="0"/>
      <w:marRight w:val="0"/>
      <w:marTop w:val="0"/>
      <w:marBottom w:val="0"/>
      <w:divBdr>
        <w:top w:val="none" w:sz="0" w:space="0" w:color="auto"/>
        <w:left w:val="none" w:sz="0" w:space="0" w:color="auto"/>
        <w:bottom w:val="none" w:sz="0" w:space="0" w:color="auto"/>
        <w:right w:val="none" w:sz="0" w:space="0" w:color="auto"/>
      </w:divBdr>
    </w:div>
    <w:div w:id="1720083340">
      <w:bodyDiv w:val="1"/>
      <w:marLeft w:val="0"/>
      <w:marRight w:val="0"/>
      <w:marTop w:val="0"/>
      <w:marBottom w:val="0"/>
      <w:divBdr>
        <w:top w:val="none" w:sz="0" w:space="0" w:color="auto"/>
        <w:left w:val="none" w:sz="0" w:space="0" w:color="auto"/>
        <w:bottom w:val="none" w:sz="0" w:space="0" w:color="auto"/>
        <w:right w:val="none" w:sz="0" w:space="0" w:color="auto"/>
      </w:divBdr>
    </w:div>
    <w:div w:id="1775589790">
      <w:bodyDiv w:val="1"/>
      <w:marLeft w:val="0"/>
      <w:marRight w:val="0"/>
      <w:marTop w:val="0"/>
      <w:marBottom w:val="0"/>
      <w:divBdr>
        <w:top w:val="none" w:sz="0" w:space="0" w:color="auto"/>
        <w:left w:val="none" w:sz="0" w:space="0" w:color="auto"/>
        <w:bottom w:val="none" w:sz="0" w:space="0" w:color="auto"/>
        <w:right w:val="none" w:sz="0" w:space="0" w:color="auto"/>
      </w:divBdr>
    </w:div>
    <w:div w:id="1851412168">
      <w:bodyDiv w:val="1"/>
      <w:marLeft w:val="0"/>
      <w:marRight w:val="0"/>
      <w:marTop w:val="0"/>
      <w:marBottom w:val="0"/>
      <w:divBdr>
        <w:top w:val="none" w:sz="0" w:space="0" w:color="auto"/>
        <w:left w:val="none" w:sz="0" w:space="0" w:color="auto"/>
        <w:bottom w:val="none" w:sz="0" w:space="0" w:color="auto"/>
        <w:right w:val="none" w:sz="0" w:space="0" w:color="auto"/>
      </w:divBdr>
    </w:div>
    <w:div w:id="1916815507">
      <w:bodyDiv w:val="1"/>
      <w:marLeft w:val="0"/>
      <w:marRight w:val="0"/>
      <w:marTop w:val="0"/>
      <w:marBottom w:val="0"/>
      <w:divBdr>
        <w:top w:val="none" w:sz="0" w:space="0" w:color="auto"/>
        <w:left w:val="none" w:sz="0" w:space="0" w:color="auto"/>
        <w:bottom w:val="none" w:sz="0" w:space="0" w:color="auto"/>
        <w:right w:val="none" w:sz="0" w:space="0" w:color="auto"/>
      </w:divBdr>
    </w:div>
    <w:div w:id="1940143393">
      <w:bodyDiv w:val="1"/>
      <w:marLeft w:val="0"/>
      <w:marRight w:val="0"/>
      <w:marTop w:val="0"/>
      <w:marBottom w:val="0"/>
      <w:divBdr>
        <w:top w:val="none" w:sz="0" w:space="0" w:color="auto"/>
        <w:left w:val="none" w:sz="0" w:space="0" w:color="auto"/>
        <w:bottom w:val="none" w:sz="0" w:space="0" w:color="auto"/>
        <w:right w:val="none" w:sz="0" w:space="0" w:color="auto"/>
      </w:divBdr>
    </w:div>
    <w:div w:id="1957442269">
      <w:bodyDiv w:val="1"/>
      <w:marLeft w:val="0"/>
      <w:marRight w:val="0"/>
      <w:marTop w:val="0"/>
      <w:marBottom w:val="0"/>
      <w:divBdr>
        <w:top w:val="none" w:sz="0" w:space="0" w:color="auto"/>
        <w:left w:val="none" w:sz="0" w:space="0" w:color="auto"/>
        <w:bottom w:val="none" w:sz="0" w:space="0" w:color="auto"/>
        <w:right w:val="none" w:sz="0" w:space="0" w:color="auto"/>
      </w:divBdr>
    </w:div>
    <w:div w:id="212796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8.jpeg"/><Relationship Id="rId26" Type="http://schemas.openxmlformats.org/officeDocument/2006/relationships/chart" Target="charts/chart10.xml"/><Relationship Id="rId39" Type="http://schemas.openxmlformats.org/officeDocument/2006/relationships/chart" Target="charts/chart20.xml"/><Relationship Id="rId21" Type="http://schemas.openxmlformats.org/officeDocument/2006/relationships/chart" Target="charts/chart6.xml"/><Relationship Id="rId34" Type="http://schemas.openxmlformats.org/officeDocument/2006/relationships/chart" Target="charts/chart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chart" Target="charts/chart1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chart" Target="charts/chart15.xml"/><Relationship Id="rId37" Type="http://schemas.openxmlformats.org/officeDocument/2006/relationships/image" Target="media/image1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8.xml"/><Relationship Id="rId28" Type="http://schemas.openxmlformats.org/officeDocument/2006/relationships/chart" Target="charts/chart11.xml"/><Relationship Id="rId36" Type="http://schemas.openxmlformats.org/officeDocument/2006/relationships/footer" Target="footer2.xml"/><Relationship Id="rId10" Type="http://schemas.openxmlformats.org/officeDocument/2006/relationships/image" Target="media/image6.jpeg"/><Relationship Id="rId19" Type="http://schemas.openxmlformats.org/officeDocument/2006/relationships/chart" Target="charts/chart5.xml"/><Relationship Id="rId31"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http://www.mpublic.ro" TargetMode="External"/><Relationship Id="rId22" Type="http://schemas.openxmlformats.org/officeDocument/2006/relationships/chart" Target="charts/chart7.xml"/><Relationship Id="rId27" Type="http://schemas.openxmlformats.org/officeDocument/2006/relationships/image" Target="media/image11.jpeg"/><Relationship Id="rId30" Type="http://schemas.openxmlformats.org/officeDocument/2006/relationships/chart" Target="charts/chart13.xml"/><Relationship Id="rId35" Type="http://schemas.openxmlformats.org/officeDocument/2006/relationships/chart" Target="charts/chart18.xml"/><Relationship Id="rId8"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chart" Target="charts/chart9.xml"/><Relationship Id="rId33" Type="http://schemas.openxmlformats.org/officeDocument/2006/relationships/chart" Target="charts/chart16.xml"/><Relationship Id="rId38" Type="http://schemas.openxmlformats.org/officeDocument/2006/relationships/chart" Target="charts/chart19.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4.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rgbClr val="3A003A"/>
                </a:solidFill>
                <a:latin typeface="Arial Narrow" panose="020B0606020202030204" pitchFamily="34" charset="0"/>
                <a:ea typeface="+mn-ea"/>
                <a:cs typeface="+mn-cs"/>
              </a:defRPr>
            </a:pPr>
            <a:r>
              <a:rPr lang="en-US" sz="1200">
                <a:solidFill>
                  <a:srgbClr val="3A003A"/>
                </a:solidFill>
                <a:latin typeface="Arial Narrow" panose="020B0606020202030204" pitchFamily="34" charset="0"/>
              </a:rPr>
              <a:t>GRADUL DE OCUPARE A POSTURILOR </a:t>
            </a:r>
            <a:endParaRPr lang="ro-RO" sz="1200">
              <a:solidFill>
                <a:srgbClr val="3A003A"/>
              </a:solidFill>
              <a:latin typeface="Arial Narrow" panose="020B0606020202030204" pitchFamily="34" charset="0"/>
            </a:endParaRPr>
          </a:p>
          <a:p>
            <a:pPr>
              <a:defRPr>
                <a:solidFill>
                  <a:srgbClr val="3A003A"/>
                </a:solidFill>
                <a:latin typeface="Arial Narrow" panose="020B0606020202030204" pitchFamily="34" charset="0"/>
              </a:defRPr>
            </a:pPr>
            <a:r>
              <a:rPr lang="en-US" sz="1200">
                <a:solidFill>
                  <a:srgbClr val="3A003A"/>
                </a:solidFill>
                <a:latin typeface="Arial Narrow" panose="020B0606020202030204" pitchFamily="34" charset="0"/>
              </a:rPr>
              <a:t>LA NIVELUL MINISTERULUI PUBLIC</a:t>
            </a:r>
          </a:p>
        </c:rich>
      </c:tx>
      <c:overlay val="0"/>
      <c:spPr>
        <a:noFill/>
        <a:ln>
          <a:noFill/>
        </a:ln>
        <a:effectLst/>
      </c:spPr>
      <c:txPr>
        <a:bodyPr rot="0" spcFirstLastPara="1" vertOverflow="ellipsis" vert="horz" wrap="square" anchor="ctr" anchorCtr="1"/>
        <a:lstStyle/>
        <a:p>
          <a:pPr>
            <a:defRPr sz="1600" b="1" i="0" u="none" strike="noStrike" kern="1200" cap="all" baseline="0">
              <a:solidFill>
                <a:srgbClr val="3A003A"/>
              </a:solidFill>
              <a:latin typeface="Arial Narrow" panose="020B0606020202030204" pitchFamily="34" charset="0"/>
              <a:ea typeface="+mn-ea"/>
              <a:cs typeface="+mn-cs"/>
            </a:defRPr>
          </a:pPr>
          <a:endParaRPr lang="en-US"/>
        </a:p>
      </c:txPr>
    </c:title>
    <c:autoTitleDeleted val="0"/>
    <c:plotArea>
      <c:layout/>
      <c:pieChart>
        <c:varyColors val="1"/>
        <c:ser>
          <c:idx val="0"/>
          <c:order val="0"/>
          <c:tx>
            <c:strRef>
              <c:f>Sheet1!$B$1</c:f>
              <c:strCache>
                <c:ptCount val="1"/>
                <c:pt idx="0">
                  <c:v>GRADUL DE OCUPARE A POSTURILOR LA NIVELUL MINISTERULUI PUBLIC</c:v>
                </c:pt>
              </c:strCache>
            </c:strRef>
          </c:tx>
          <c:spPr>
            <a:gradFill>
              <a:gsLst>
                <a:gs pos="0">
                  <a:srgbClr val="FFFF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c:spPr>
          <c:dPt>
            <c:idx val="0"/>
            <c:bubble3D val="0"/>
            <c:spPr>
              <a:gradFill>
                <a:gsLst>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D6E-4F7B-9834-CA19B5789951}"/>
              </c:ext>
            </c:extLst>
          </c:dPt>
          <c:dPt>
            <c:idx val="1"/>
            <c:bubble3D val="0"/>
            <c:spPr>
              <a:gradFill>
                <a:gsLst>
                  <a:gs pos="100000">
                    <a:schemeClr val="accent4">
                      <a:lumMod val="40000"/>
                      <a:lumOff val="60000"/>
                    </a:schemeClr>
                  </a:gs>
                  <a:gs pos="37000">
                    <a:srgbClr val="DAE976"/>
                  </a:gs>
                  <a:gs pos="0">
                    <a:srgbClr val="FFFF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D6E-4F7B-9834-CA19B5789951}"/>
              </c:ext>
            </c:extLst>
          </c:dPt>
          <c:dPt>
            <c:idx val="2"/>
            <c:bubble3D val="0"/>
            <c:spPr>
              <a:gradFill>
                <a:gsLst>
                  <a:gs pos="0">
                    <a:srgbClr val="FFFF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D6E-4F7B-9834-CA19B5789951}"/>
              </c:ext>
            </c:extLst>
          </c:dPt>
          <c:dPt>
            <c:idx val="3"/>
            <c:bubble3D val="0"/>
            <c:spPr>
              <a:gradFill>
                <a:gsLst>
                  <a:gs pos="0">
                    <a:srgbClr val="FFFF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D6E-4F7B-9834-CA19B5789951}"/>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rgbClr val="3A003A"/>
                        </a:solidFill>
                        <a:latin typeface="Arial Narrow" panose="020B0606020202030204" pitchFamily="34" charset="0"/>
                        <a:ea typeface="+mn-ea"/>
                        <a:cs typeface="+mn-cs"/>
                      </a:defRPr>
                    </a:pPr>
                    <a:r>
                      <a:rPr lang="en-US"/>
                      <a:t>OCUPATE 75,65%</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A003A"/>
                      </a:solidFill>
                      <a:latin typeface="Arial Narrow" panose="020B0606020202030204" pitchFamily="34" charset="0"/>
                      <a:ea typeface="+mn-ea"/>
                      <a:cs typeface="+mn-cs"/>
                    </a:defRPr>
                  </a:pPr>
                  <a:endParaRPr lang="en-US"/>
                </a:p>
              </c:txPr>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6E-4F7B-9834-CA19B5789951}"/>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rgbClr val="3A003A"/>
                        </a:solidFill>
                        <a:latin typeface="Arial Narrow" panose="020B0606020202030204" pitchFamily="34" charset="0"/>
                        <a:ea typeface="+mn-ea"/>
                        <a:cs typeface="+mn-cs"/>
                      </a:defRPr>
                    </a:pPr>
                    <a:r>
                      <a:rPr lang="en-US">
                        <a:solidFill>
                          <a:srgbClr val="3A003A"/>
                        </a:solidFill>
                        <a:latin typeface="Arial Narrow" panose="020B0606020202030204" pitchFamily="34" charset="0"/>
                      </a:rPr>
                      <a:t>VACANTE 24,35%</a:t>
                    </a:r>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A003A"/>
                      </a:solidFill>
                      <a:latin typeface="Arial Narrow" panose="020B0606020202030204" pitchFamily="34" charset="0"/>
                      <a:ea typeface="+mn-ea"/>
                      <a:cs typeface="+mn-cs"/>
                    </a:defRPr>
                  </a:pPr>
                  <a:endParaRPr lang="en-US"/>
                </a:p>
              </c:txPr>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6E-4F7B-9834-CA19B578995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A003A"/>
                      </a:solidFill>
                      <a:latin typeface="Arial Narrow" panose="020B0606020202030204" pitchFamily="34" charset="0"/>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5-ED6E-4F7B-9834-CA19B578995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A003A"/>
                      </a:solidFill>
                      <a:latin typeface="Arial Narrow" panose="020B0606020202030204" pitchFamily="34" charset="0"/>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7-ED6E-4F7B-9834-CA19B578995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A003A"/>
                    </a:solidFill>
                    <a:latin typeface="Arial Narrow" panose="020B0606020202030204" pitchFamily="34" charset="0"/>
                    <a:ea typeface="+mn-ea"/>
                    <a:cs typeface="+mn-cs"/>
                  </a:defRPr>
                </a:pPr>
                <a:endParaRPr lang="en-US"/>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OCUPATE 30,78%</c:v>
                </c:pt>
                <c:pt idx="1">
                  <c:v>VACANTE 69,22%</c:v>
                </c:pt>
              </c:strCache>
            </c:strRef>
          </c:cat>
          <c:val>
            <c:numRef>
              <c:f>Sheet1!$B$2:$B$5</c:f>
              <c:numCache>
                <c:formatCode>0.00%</c:formatCode>
                <c:ptCount val="4"/>
                <c:pt idx="0">
                  <c:v>0.75649999999999995</c:v>
                </c:pt>
                <c:pt idx="1">
                  <c:v>0.24349999999999999</c:v>
                </c:pt>
              </c:numCache>
            </c:numRef>
          </c:val>
          <c:extLst>
            <c:ext xmlns:c16="http://schemas.microsoft.com/office/drawing/2014/chart" uri="{C3380CC4-5D6E-409C-BE32-E72D297353CC}">
              <c16:uniqueId val="{00000008-ED6E-4F7B-9834-CA19B5789951}"/>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3A1953"/>
                </a:solidFill>
                <a:latin typeface="+mn-lt"/>
                <a:ea typeface="+mn-ea"/>
                <a:cs typeface="+mn-cs"/>
              </a:defRPr>
            </a:pPr>
            <a:r>
              <a:rPr lang="ro-RO" sz="1200" b="1">
                <a:solidFill>
                  <a:srgbClr val="3A1953"/>
                </a:solidFill>
                <a:latin typeface="Arial Narrow" panose="020B0606020202030204" pitchFamily="34" charset="0"/>
              </a:rPr>
              <a:t>INCULPAȚI MINORI</a:t>
            </a:r>
          </a:p>
        </c:rich>
      </c:tx>
      <c:layout>
        <c:manualLayout>
          <c:xMode val="edge"/>
          <c:yMode val="edge"/>
          <c:x val="0.65834711286089242"/>
          <c:y val="2.4279214793625083E-2"/>
        </c:manualLayout>
      </c:layout>
      <c:overlay val="0"/>
      <c:spPr>
        <a:solidFill>
          <a:srgbClr val="FEF4EC"/>
        </a:solidFill>
        <a:ln>
          <a:noFill/>
        </a:ln>
        <a:effectLst/>
      </c:spPr>
      <c:txPr>
        <a:bodyPr rot="0" spcFirstLastPara="1" vertOverflow="ellipsis" vert="horz" wrap="square" anchor="ctr" anchorCtr="1"/>
        <a:lstStyle/>
        <a:p>
          <a:pPr>
            <a:defRPr sz="1400" b="1" i="0" u="none" strike="noStrike" kern="1200" spc="0" baseline="0">
              <a:solidFill>
                <a:srgbClr val="3A1953"/>
              </a:solidFill>
              <a:latin typeface="+mn-lt"/>
              <a:ea typeface="+mn-ea"/>
              <a:cs typeface="+mn-cs"/>
            </a:defRPr>
          </a:pPr>
          <a:endParaRPr lang="en-US"/>
        </a:p>
      </c:txPr>
    </c:title>
    <c:autoTitleDeleted val="0"/>
    <c:plotArea>
      <c:layout>
        <c:manualLayout>
          <c:layoutTarget val="inner"/>
          <c:xMode val="edge"/>
          <c:yMode val="edge"/>
          <c:x val="6.6580927384076991E-2"/>
          <c:y val="0.125"/>
          <c:w val="0.87753018372703417"/>
          <c:h val="0.66169728783902015"/>
        </c:manualLayout>
      </c:layout>
      <c:scatterChart>
        <c:scatterStyle val="smoothMarker"/>
        <c:varyColors val="0"/>
        <c:ser>
          <c:idx val="0"/>
          <c:order val="0"/>
          <c:tx>
            <c:strRef>
              <c:f>'GRAFIC 8'!$E$6</c:f>
              <c:strCache>
                <c:ptCount val="1"/>
                <c:pt idx="0">
                  <c:v>VIOL CU MOARTEA VICTIMEI</c:v>
                </c:pt>
              </c:strCache>
            </c:strRef>
          </c:tx>
          <c:spPr>
            <a:ln w="57150" cap="rnd" cmpd="thickThin">
              <a:solidFill>
                <a:schemeClr val="accent2"/>
              </a:solidFill>
              <a:round/>
            </a:ln>
            <a:effectLst/>
          </c:spPr>
          <c:marker>
            <c:symbol val="circle"/>
            <c:size val="5"/>
            <c:spPr>
              <a:solidFill>
                <a:schemeClr val="accent1"/>
              </a:solidFill>
              <a:ln w="9525">
                <a:solidFill>
                  <a:schemeClr val="accent1"/>
                </a:solidFill>
              </a:ln>
              <a:effectLst/>
            </c:spPr>
          </c:marker>
          <c:dLbls>
            <c:spPr>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a:gradFill flip="none" rotWithShape="1">
                  <a:gsLst>
                    <a:gs pos="0">
                      <a:schemeClr val="accent5">
                        <a:lumMod val="89000"/>
                      </a:schemeClr>
                    </a:gs>
                    <a:gs pos="23000">
                      <a:schemeClr val="accent5">
                        <a:lumMod val="89000"/>
                      </a:schemeClr>
                    </a:gs>
                    <a:gs pos="69000">
                      <a:schemeClr val="accent5">
                        <a:lumMod val="75000"/>
                      </a:schemeClr>
                    </a:gs>
                    <a:gs pos="97000">
                      <a:schemeClr val="accent5">
                        <a:lumMod val="70000"/>
                      </a:schemeClr>
                    </a:gs>
                  </a:gsLst>
                  <a:path path="circle">
                    <a:fillToRect l="50000" t="50000" r="50000" b="50000"/>
                  </a:path>
                  <a:tileRect/>
                </a:grad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'GRAFIC 8'!$D$10:$D$21</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xVal>
          <c:yVal>
            <c:numRef>
              <c:f>'GRAFIC 8'!$E$10:$E$21</c:f>
              <c:numCache>
                <c:formatCode>General</c:formatCode>
                <c:ptCount val="12"/>
                <c:pt idx="0">
                  <c:v>1</c:v>
                </c:pt>
                <c:pt idx="1">
                  <c:v>0</c:v>
                </c:pt>
                <c:pt idx="2">
                  <c:v>0</c:v>
                </c:pt>
                <c:pt idx="3">
                  <c:v>0</c:v>
                </c:pt>
                <c:pt idx="4">
                  <c:v>0</c:v>
                </c:pt>
                <c:pt idx="5">
                  <c:v>0</c:v>
                </c:pt>
                <c:pt idx="6">
                  <c:v>0</c:v>
                </c:pt>
                <c:pt idx="7">
                  <c:v>0</c:v>
                </c:pt>
                <c:pt idx="8">
                  <c:v>0</c:v>
                </c:pt>
                <c:pt idx="9">
                  <c:v>0</c:v>
                </c:pt>
                <c:pt idx="10">
                  <c:v>1</c:v>
                </c:pt>
                <c:pt idx="11">
                  <c:v>0</c:v>
                </c:pt>
              </c:numCache>
            </c:numRef>
          </c:yVal>
          <c:smooth val="1"/>
          <c:extLst>
            <c:ext xmlns:c16="http://schemas.microsoft.com/office/drawing/2014/chart" uri="{C3380CC4-5D6E-409C-BE32-E72D297353CC}">
              <c16:uniqueId val="{00000000-AAF9-485D-8CC5-84179289DC71}"/>
            </c:ext>
          </c:extLst>
        </c:ser>
        <c:ser>
          <c:idx val="1"/>
          <c:order val="1"/>
          <c:tx>
            <c:strRef>
              <c:f>'GRAFIC 8'!$F$6</c:f>
              <c:strCache>
                <c:ptCount val="1"/>
                <c:pt idx="0">
                  <c:v>VIOL</c:v>
                </c:pt>
              </c:strCache>
            </c:strRef>
          </c:tx>
          <c:spPr>
            <a:ln w="38100" cap="rnd" cmpd="thinThick">
              <a:solidFill>
                <a:schemeClr val="accent1"/>
              </a:solidFill>
              <a:bevel/>
            </a:ln>
            <a:effectLst/>
          </c:spPr>
          <c:marker>
            <c:symbol val="circle"/>
            <c:size val="5"/>
            <c:spPr>
              <a:solidFill>
                <a:schemeClr val="accent2"/>
              </a:solidFill>
              <a:ln w="28575">
                <a:solidFill>
                  <a:schemeClr val="accent2"/>
                </a:solidFill>
              </a:ln>
              <a:effectLst/>
            </c:spPr>
          </c:marker>
          <c:dLbls>
            <c:spPr>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a:solidFill>
                  <a:srgbClr val="002060"/>
                </a:solid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'GRAFIC 8'!$D$10:$D$21</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xVal>
          <c:yVal>
            <c:numRef>
              <c:f>'GRAFIC 8'!$F$10:$F$21</c:f>
              <c:numCache>
                <c:formatCode>General</c:formatCode>
                <c:ptCount val="12"/>
                <c:pt idx="0">
                  <c:v>73</c:v>
                </c:pt>
                <c:pt idx="1">
                  <c:v>66</c:v>
                </c:pt>
                <c:pt idx="2">
                  <c:v>66</c:v>
                </c:pt>
                <c:pt idx="3">
                  <c:v>72</c:v>
                </c:pt>
                <c:pt idx="4">
                  <c:v>56</c:v>
                </c:pt>
                <c:pt idx="5">
                  <c:v>67</c:v>
                </c:pt>
                <c:pt idx="6">
                  <c:v>76</c:v>
                </c:pt>
                <c:pt idx="7">
                  <c:v>70</c:v>
                </c:pt>
                <c:pt idx="8">
                  <c:v>97</c:v>
                </c:pt>
                <c:pt idx="9">
                  <c:v>70</c:v>
                </c:pt>
                <c:pt idx="10">
                  <c:v>74</c:v>
                </c:pt>
                <c:pt idx="11">
                  <c:v>35</c:v>
                </c:pt>
              </c:numCache>
            </c:numRef>
          </c:yVal>
          <c:smooth val="1"/>
          <c:extLst>
            <c:ext xmlns:c16="http://schemas.microsoft.com/office/drawing/2014/chart" uri="{C3380CC4-5D6E-409C-BE32-E72D297353CC}">
              <c16:uniqueId val="{00000001-AAF9-485D-8CC5-84179289DC71}"/>
            </c:ext>
          </c:extLst>
        </c:ser>
        <c:dLbls>
          <c:showLegendKey val="0"/>
          <c:showVal val="0"/>
          <c:showCatName val="0"/>
          <c:showSerName val="0"/>
          <c:showPercent val="0"/>
          <c:showBubbleSize val="0"/>
        </c:dLbls>
        <c:axId val="1318898768"/>
        <c:axId val="1318899312"/>
      </c:scatterChart>
      <c:valAx>
        <c:axId val="1318898768"/>
        <c:scaling>
          <c:orientation val="minMax"/>
          <c:max val="2024"/>
          <c:min val="2015"/>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Arial Narrow" panose="020B0606020202030204" pitchFamily="34" charset="0"/>
                <a:ea typeface="+mn-ea"/>
                <a:cs typeface="+mn-cs"/>
              </a:defRPr>
            </a:pPr>
            <a:endParaRPr lang="en-US"/>
          </a:p>
        </c:txPr>
        <c:crossAx val="1318899312"/>
        <c:crosses val="autoZero"/>
        <c:crossBetween val="midCat"/>
      </c:valAx>
      <c:valAx>
        <c:axId val="1318899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rgbClr val="002060"/>
                </a:solidFill>
                <a:latin typeface="Arial Narrow" panose="020B0606020202030204" pitchFamily="34" charset="0"/>
                <a:ea typeface="+mn-ea"/>
                <a:cs typeface="+mn-cs"/>
              </a:defRPr>
            </a:pPr>
            <a:endParaRPr lang="en-US"/>
          </a:p>
        </c:txPr>
        <c:crossAx val="13188987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en-US"/>
        </a:p>
      </c:txPr>
    </c:legend>
    <c:plotVisOnly val="1"/>
    <c:dispBlanksAs val="gap"/>
    <c:showDLblsOverMax val="0"/>
  </c:chart>
  <c:spPr>
    <a:gradFill>
      <a:gsLst>
        <a:gs pos="32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rgbClr val="3A003A"/>
                </a:solidFill>
                <a:latin typeface="Arial Narrow" panose="020B0606020202030204" pitchFamily="34" charset="0"/>
                <a:ea typeface="+mn-ea"/>
                <a:cs typeface="+mn-cs"/>
              </a:defRPr>
            </a:pPr>
            <a:r>
              <a:rPr lang="ro-RO" sz="1200" b="1">
                <a:solidFill>
                  <a:srgbClr val="3A003A"/>
                </a:solidFill>
                <a:latin typeface="Arial Narrow" panose="020B0606020202030204" pitchFamily="34" charset="0"/>
              </a:rPr>
              <a:t>TOTAL </a:t>
            </a:r>
            <a:r>
              <a:rPr lang="en-US" sz="1200" b="1">
                <a:solidFill>
                  <a:srgbClr val="3A003A"/>
                </a:solidFill>
                <a:latin typeface="Arial Narrow" panose="020B0606020202030204" pitchFamily="34" charset="0"/>
              </a:rPr>
              <a:t>INCULPAȚI PERSOANE FIZICE </a:t>
            </a:r>
          </a:p>
        </c:rich>
      </c:tx>
      <c:layout>
        <c:manualLayout>
          <c:xMode val="edge"/>
          <c:yMode val="edge"/>
          <c:x val="0.43013188976377953"/>
          <c:y val="5.5555555555555552E-2"/>
        </c:manualLayout>
      </c:layout>
      <c:overlay val="0"/>
      <c:spPr>
        <a:solidFill>
          <a:srgbClr val="FEF4EC"/>
        </a:solidFill>
        <a:ln>
          <a:noFill/>
        </a:ln>
        <a:effectLst/>
      </c:spPr>
      <c:txPr>
        <a:bodyPr rot="0" spcFirstLastPara="1" vertOverflow="ellipsis" vert="horz" wrap="square" anchor="ctr" anchorCtr="1"/>
        <a:lstStyle/>
        <a:p>
          <a:pPr>
            <a:defRPr sz="1200" b="0" i="0" u="none" strike="noStrike" kern="1200" spc="0" baseline="0">
              <a:solidFill>
                <a:srgbClr val="3A003A"/>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9.2175440296099725E-2"/>
          <c:y val="0.15289187993496162"/>
          <c:w val="0.86605319449838547"/>
          <c:h val="0.76914548540468775"/>
        </c:manualLayout>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1628040651257564E-3"/>
                  <c:y val="-1.38462326226189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79-4B49-AF1A-39646A55253E}"/>
                </c:ext>
              </c:extLst>
            </c:dLbl>
            <c:dLbl>
              <c:idx val="1"/>
              <c:layout>
                <c:manualLayout>
                  <c:x val="-6.0640156071179167E-2"/>
                  <c:y val="4.72557544291207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79-4B49-AF1A-39646A55253E}"/>
                </c:ext>
              </c:extLst>
            </c:dLbl>
            <c:spPr>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a:gradFill flip="none" rotWithShape="1">
                  <a:gsLst>
                    <a:gs pos="0">
                      <a:schemeClr val="accent1">
                        <a:lumMod val="40000"/>
                        <a:lumOff val="60000"/>
                      </a:schemeClr>
                    </a:gs>
                    <a:gs pos="46000">
                      <a:schemeClr val="accent1">
                        <a:lumMod val="95000"/>
                        <a:lumOff val="5000"/>
                      </a:schemeClr>
                    </a:gs>
                    <a:gs pos="100000">
                      <a:schemeClr val="accent1">
                        <a:lumMod val="60000"/>
                      </a:schemeClr>
                    </a:gs>
                  </a:gsLst>
                  <a:path path="circle">
                    <a:fillToRect l="50000" t="130000" r="50000" b="-30000"/>
                  </a:path>
                  <a:tileRect/>
                </a:grad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GRAFIC9!$C$12:$C$23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xVal>
          <c:yVal>
            <c:numRef>
              <c:f>GRAFIC9!$D$12:$D$23</c:f>
              <c:numCache>
                <c:formatCode>#,##0</c:formatCode>
                <c:ptCount val="12"/>
                <c:pt idx="0">
                  <c:v>24264</c:v>
                </c:pt>
                <c:pt idx="1">
                  <c:v>14320</c:v>
                </c:pt>
                <c:pt idx="2">
                  <c:v>16083</c:v>
                </c:pt>
                <c:pt idx="3">
                  <c:v>15419</c:v>
                </c:pt>
                <c:pt idx="4">
                  <c:v>13916</c:v>
                </c:pt>
                <c:pt idx="5">
                  <c:v>12690</c:v>
                </c:pt>
                <c:pt idx="6">
                  <c:v>12840</c:v>
                </c:pt>
                <c:pt idx="7">
                  <c:v>11796</c:v>
                </c:pt>
                <c:pt idx="8">
                  <c:v>11770</c:v>
                </c:pt>
                <c:pt idx="9">
                  <c:v>12608</c:v>
                </c:pt>
                <c:pt idx="10">
                  <c:v>12175</c:v>
                </c:pt>
                <c:pt idx="11">
                  <c:v>12875</c:v>
                </c:pt>
              </c:numCache>
            </c:numRef>
          </c:yVal>
          <c:smooth val="0"/>
          <c:extLst>
            <c:ext xmlns:c16="http://schemas.microsoft.com/office/drawing/2014/chart" uri="{C3380CC4-5D6E-409C-BE32-E72D297353CC}">
              <c16:uniqueId val="{00000002-CD79-4B49-AF1A-39646A55253E}"/>
            </c:ext>
          </c:extLst>
        </c:ser>
        <c:dLbls>
          <c:dLblPos val="t"/>
          <c:showLegendKey val="0"/>
          <c:showVal val="1"/>
          <c:showCatName val="0"/>
          <c:showSerName val="0"/>
          <c:showPercent val="0"/>
          <c:showBubbleSize val="0"/>
        </c:dLbls>
        <c:axId val="1269781008"/>
        <c:axId val="999509232"/>
      </c:scatterChart>
      <c:valAx>
        <c:axId val="1269781008"/>
        <c:scaling>
          <c:orientation val="minMax"/>
          <c:max val="2024"/>
          <c:min val="2015"/>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Arial Narrow" panose="020B0606020202030204" pitchFamily="34" charset="0"/>
                <a:ea typeface="+mn-ea"/>
                <a:cs typeface="+mn-cs"/>
              </a:defRPr>
            </a:pPr>
            <a:endParaRPr lang="en-US"/>
          </a:p>
        </c:txPr>
        <c:crossAx val="999509232"/>
        <c:crosses val="autoZero"/>
        <c:crossBetween val="midCat"/>
      </c:valAx>
      <c:valAx>
        <c:axId val="999509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2060"/>
                </a:solidFill>
                <a:latin typeface="Arial Narrow" panose="020B0606020202030204" pitchFamily="34" charset="0"/>
                <a:ea typeface="+mn-ea"/>
                <a:cs typeface="+mn-cs"/>
              </a:defRPr>
            </a:pPr>
            <a:endParaRPr lang="en-US"/>
          </a:p>
        </c:txPr>
        <c:crossAx val="1269781008"/>
        <c:crosses val="autoZero"/>
        <c:crossBetween val="midCat"/>
      </c:valAx>
      <c:spPr>
        <a:noFill/>
        <a:ln>
          <a:noFill/>
        </a:ln>
        <a:effectLst/>
      </c:spPr>
    </c:plotArea>
    <c:plotVisOnly val="1"/>
    <c:dispBlanksAs val="gap"/>
    <c:showDLblsOverMax val="0"/>
  </c:chart>
  <c:spPr>
    <a:gradFill>
      <a:gsLst>
        <a:gs pos="32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3A003A"/>
                </a:solidFill>
                <a:latin typeface="+mn-lt"/>
                <a:ea typeface="+mn-ea"/>
                <a:cs typeface="+mn-cs"/>
              </a:defRPr>
            </a:pPr>
            <a:r>
              <a:rPr lang="en-US" sz="1200" b="1">
                <a:solidFill>
                  <a:srgbClr val="3A003A"/>
                </a:solidFill>
                <a:latin typeface="Arial Narrow" panose="020B0606020202030204" pitchFamily="34" charset="0"/>
              </a:rPr>
              <a:t>INCULPAȚI MINORI</a:t>
            </a:r>
            <a:r>
              <a:rPr lang="en-US">
                <a:solidFill>
                  <a:srgbClr val="3A003A"/>
                </a:solidFill>
              </a:rPr>
              <a:t> </a:t>
            </a:r>
          </a:p>
        </c:rich>
      </c:tx>
      <c:layout>
        <c:manualLayout>
          <c:xMode val="edge"/>
          <c:yMode val="edge"/>
          <c:x val="0.69162955120937786"/>
          <c:y val="5.7814832178408902E-2"/>
        </c:manualLayout>
      </c:layout>
      <c:overlay val="0"/>
      <c:spPr>
        <a:solidFill>
          <a:srgbClr val="FEF4EC"/>
        </a:solidFill>
        <a:ln>
          <a:noFill/>
        </a:ln>
        <a:effectLst/>
      </c:spPr>
      <c:txPr>
        <a:bodyPr rot="0" spcFirstLastPara="1" vertOverflow="ellipsis" vert="horz" wrap="square" anchor="ctr" anchorCtr="1"/>
        <a:lstStyle/>
        <a:p>
          <a:pPr>
            <a:defRPr sz="1400" b="0" i="0" u="none" strike="noStrike" kern="1200" spc="0" baseline="0">
              <a:solidFill>
                <a:srgbClr val="3A003A"/>
              </a:solidFill>
              <a:latin typeface="+mn-lt"/>
              <a:ea typeface="+mn-ea"/>
              <a:cs typeface="+mn-cs"/>
            </a:defRPr>
          </a:pPr>
          <a:endParaRPr lang="en-US"/>
        </a:p>
      </c:txPr>
    </c:title>
    <c:autoTitleDeleted val="0"/>
    <c:plotArea>
      <c:layout>
        <c:manualLayout>
          <c:layoutTarget val="inner"/>
          <c:xMode val="edge"/>
          <c:yMode val="edge"/>
          <c:x val="8.6358705161854774E-2"/>
          <c:y val="0.20163286931772437"/>
          <c:w val="0.85219685039370074"/>
          <c:h val="0.69096762520985533"/>
        </c:manualLayout>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8.299709304436435E-3"/>
                  <c:y val="-2.95512556390382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C6-46DC-B7E2-3B296503E8E7}"/>
                </c:ext>
              </c:extLst>
            </c:dLbl>
            <c:dLbl>
              <c:idx val="1"/>
              <c:layout>
                <c:manualLayout>
                  <c:x val="-5.31796188765742E-2"/>
                  <c:y val="7.09873250517489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C6-46DC-B7E2-3B296503E8E7}"/>
                </c:ext>
              </c:extLst>
            </c:dLbl>
            <c:spPr>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'GRAFIC 10'!$C$5:$C$16</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xVal>
          <c:yVal>
            <c:numRef>
              <c:f>'GRAFIC 10'!$D$5:$D$16</c:f>
              <c:numCache>
                <c:formatCode>#,##0</c:formatCode>
                <c:ptCount val="12"/>
                <c:pt idx="0">
                  <c:v>3474</c:v>
                </c:pt>
                <c:pt idx="1">
                  <c:v>2154</c:v>
                </c:pt>
                <c:pt idx="2">
                  <c:v>2488</c:v>
                </c:pt>
                <c:pt idx="3">
                  <c:v>2478</c:v>
                </c:pt>
                <c:pt idx="4">
                  <c:v>2263</c:v>
                </c:pt>
                <c:pt idx="5">
                  <c:v>2053</c:v>
                </c:pt>
                <c:pt idx="6">
                  <c:v>2069</c:v>
                </c:pt>
                <c:pt idx="7">
                  <c:v>1688</c:v>
                </c:pt>
                <c:pt idx="8">
                  <c:v>1576</c:v>
                </c:pt>
                <c:pt idx="9">
                  <c:v>1779</c:v>
                </c:pt>
                <c:pt idx="10">
                  <c:v>1611</c:v>
                </c:pt>
                <c:pt idx="11">
                  <c:v>1493</c:v>
                </c:pt>
              </c:numCache>
            </c:numRef>
          </c:yVal>
          <c:smooth val="0"/>
          <c:extLst>
            <c:ext xmlns:c16="http://schemas.microsoft.com/office/drawing/2014/chart" uri="{C3380CC4-5D6E-409C-BE32-E72D297353CC}">
              <c16:uniqueId val="{00000002-54C6-46DC-B7E2-3B296503E8E7}"/>
            </c:ext>
          </c:extLst>
        </c:ser>
        <c:dLbls>
          <c:dLblPos val="t"/>
          <c:showLegendKey val="0"/>
          <c:showVal val="1"/>
          <c:showCatName val="0"/>
          <c:showSerName val="0"/>
          <c:showPercent val="0"/>
          <c:showBubbleSize val="0"/>
        </c:dLbls>
        <c:axId val="1269779920"/>
        <c:axId val="1269789712"/>
      </c:scatterChart>
      <c:valAx>
        <c:axId val="1269779920"/>
        <c:scaling>
          <c:orientation val="minMax"/>
          <c:max val="2024"/>
          <c:min val="2015"/>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rgbClr val="002060"/>
                </a:solidFill>
                <a:latin typeface="Arial Narrow" panose="020B0606020202030204" pitchFamily="34" charset="0"/>
                <a:ea typeface="+mn-ea"/>
                <a:cs typeface="+mn-cs"/>
              </a:defRPr>
            </a:pPr>
            <a:endParaRPr lang="en-US"/>
          </a:p>
        </c:txPr>
        <c:crossAx val="1269789712"/>
        <c:crosses val="autoZero"/>
        <c:crossBetween val="midCat"/>
      </c:valAx>
      <c:valAx>
        <c:axId val="1269789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2060"/>
                </a:solidFill>
                <a:latin typeface="Arial Narrow" panose="020B0606020202030204" pitchFamily="34" charset="0"/>
                <a:ea typeface="+mn-ea"/>
                <a:cs typeface="+mn-cs"/>
              </a:defRPr>
            </a:pPr>
            <a:endParaRPr lang="en-US"/>
          </a:p>
        </c:txPr>
        <c:crossAx val="1269779920"/>
        <c:crosses val="autoZero"/>
        <c:crossBetween val="midCat"/>
      </c:valAx>
      <c:spPr>
        <a:noFill/>
        <a:ln>
          <a:noFill/>
        </a:ln>
        <a:effectLst/>
      </c:spPr>
    </c:plotArea>
    <c:plotVisOnly val="1"/>
    <c:dispBlanksAs val="gap"/>
    <c:showDLblsOverMax val="0"/>
  </c:chart>
  <c:spPr>
    <a:gradFill>
      <a:gsLst>
        <a:gs pos="32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rgbClr val="3A003A"/>
                </a:solidFill>
                <a:latin typeface="Arial Narrow" panose="020B0606020202030204" pitchFamily="34" charset="0"/>
                <a:ea typeface="+mn-ea"/>
                <a:cs typeface="+mn-cs"/>
              </a:defRPr>
            </a:pPr>
            <a:r>
              <a:rPr lang="ro-RO" sz="1200" b="1">
                <a:solidFill>
                  <a:srgbClr val="3A003A"/>
                </a:solidFill>
                <a:latin typeface="Arial Narrow" panose="020B0606020202030204" pitchFamily="34" charset="0"/>
              </a:rPr>
              <a:t>TOTAL INCULPAȚI PERSOANE FIZICE</a:t>
            </a:r>
            <a:endParaRPr lang="en-US" sz="1200" b="1">
              <a:solidFill>
                <a:srgbClr val="3A003A"/>
              </a:solidFill>
              <a:latin typeface="Arial Narrow" panose="020B0606020202030204" pitchFamily="34" charset="0"/>
            </a:endParaRPr>
          </a:p>
        </c:rich>
      </c:tx>
      <c:layout>
        <c:manualLayout>
          <c:xMode val="edge"/>
          <c:yMode val="edge"/>
          <c:x val="0.46449863486286436"/>
          <c:y val="4.6296358312280156E-2"/>
        </c:manualLayout>
      </c:layout>
      <c:overlay val="0"/>
      <c:spPr>
        <a:solidFill>
          <a:srgbClr val="FEF4EC"/>
        </a:solidFill>
        <a:ln>
          <a:noFill/>
        </a:ln>
        <a:effectLst/>
      </c:spPr>
      <c:txPr>
        <a:bodyPr rot="0" spcFirstLastPara="1" vertOverflow="ellipsis" vert="horz" wrap="square" anchor="ctr" anchorCtr="1"/>
        <a:lstStyle/>
        <a:p>
          <a:pPr>
            <a:defRPr sz="1200" b="1" i="0" u="none" strike="noStrike" kern="1200" spc="0" baseline="0">
              <a:solidFill>
                <a:srgbClr val="3A003A"/>
              </a:solidFill>
              <a:latin typeface="Arial Narrow" panose="020B0606020202030204" pitchFamily="34" charset="0"/>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gradFill flip="none" rotWithShape="1">
                <a:gsLst>
                  <a:gs pos="87000">
                    <a:srgbClr val="FFFF00"/>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'GRAFIC 11'!$B$7:$B$16</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xVal>
          <c:yVal>
            <c:numRef>
              <c:f>'GRAFIC 11'!$C$7:$C$16</c:f>
              <c:numCache>
                <c:formatCode>#,##0</c:formatCode>
                <c:ptCount val="10"/>
                <c:pt idx="0">
                  <c:v>9996</c:v>
                </c:pt>
                <c:pt idx="1">
                  <c:v>9696</c:v>
                </c:pt>
                <c:pt idx="2">
                  <c:v>8439</c:v>
                </c:pt>
                <c:pt idx="3">
                  <c:v>8053</c:v>
                </c:pt>
                <c:pt idx="4">
                  <c:v>8047</c:v>
                </c:pt>
                <c:pt idx="5">
                  <c:v>7402</c:v>
                </c:pt>
                <c:pt idx="6">
                  <c:v>7454</c:v>
                </c:pt>
                <c:pt idx="7">
                  <c:v>8266</c:v>
                </c:pt>
                <c:pt idx="8">
                  <c:v>7997</c:v>
                </c:pt>
                <c:pt idx="9">
                  <c:v>8507</c:v>
                </c:pt>
              </c:numCache>
            </c:numRef>
          </c:yVal>
          <c:smooth val="0"/>
          <c:extLst>
            <c:ext xmlns:c16="http://schemas.microsoft.com/office/drawing/2014/chart" uri="{C3380CC4-5D6E-409C-BE32-E72D297353CC}">
              <c16:uniqueId val="{00000000-C52F-48FE-B3E2-6C0651921D99}"/>
            </c:ext>
          </c:extLst>
        </c:ser>
        <c:dLbls>
          <c:showLegendKey val="0"/>
          <c:showVal val="0"/>
          <c:showCatName val="0"/>
          <c:showSerName val="0"/>
          <c:showPercent val="0"/>
          <c:showBubbleSize val="0"/>
        </c:dLbls>
        <c:axId val="1269777200"/>
        <c:axId val="1269782096"/>
      </c:scatterChart>
      <c:valAx>
        <c:axId val="1269777200"/>
        <c:scaling>
          <c:orientation val="minMax"/>
          <c:max val="2024"/>
          <c:min val="2015"/>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Arial Narrow" panose="020B0606020202030204" pitchFamily="34" charset="0"/>
                <a:ea typeface="+mn-ea"/>
                <a:cs typeface="+mn-cs"/>
              </a:defRPr>
            </a:pPr>
            <a:endParaRPr lang="en-US"/>
          </a:p>
        </c:txPr>
        <c:crossAx val="1269782096"/>
        <c:crosses val="autoZero"/>
        <c:crossBetween val="midCat"/>
      </c:valAx>
      <c:valAx>
        <c:axId val="1269782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2060"/>
                </a:solidFill>
                <a:latin typeface="Arial Narrow" panose="020B0606020202030204" pitchFamily="34" charset="0"/>
                <a:ea typeface="+mn-ea"/>
                <a:cs typeface="+mn-cs"/>
              </a:defRPr>
            </a:pPr>
            <a:endParaRPr lang="en-US"/>
          </a:p>
        </c:txPr>
        <c:crossAx val="1269777200"/>
        <c:crosses val="autoZero"/>
        <c:crossBetween val="midCat"/>
      </c:valAx>
      <c:spPr>
        <a:noFill/>
        <a:ln>
          <a:noFill/>
        </a:ln>
        <a:effectLst/>
      </c:spPr>
    </c:plotArea>
    <c:plotVisOnly val="1"/>
    <c:dispBlanksAs val="gap"/>
    <c:showDLblsOverMax val="0"/>
  </c:chart>
  <c:spPr>
    <a:gradFill>
      <a:gsLst>
        <a:gs pos="32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rgbClr val="3A1953"/>
                </a:solidFill>
                <a:latin typeface="+mn-lt"/>
                <a:ea typeface="+mn-ea"/>
                <a:cs typeface="+mn-cs"/>
              </a:defRPr>
            </a:pPr>
            <a:r>
              <a:rPr lang="en-US" sz="1200">
                <a:solidFill>
                  <a:srgbClr val="3A1953"/>
                </a:solidFill>
                <a:latin typeface="Arial Narrow" panose="020B0606020202030204" pitchFamily="34" charset="0"/>
              </a:rPr>
              <a:t>INCULPAȚI MINORI </a:t>
            </a:r>
          </a:p>
        </c:rich>
      </c:tx>
      <c:layout>
        <c:manualLayout>
          <c:xMode val="edge"/>
          <c:yMode val="edge"/>
          <c:x val="0.66667344706911646"/>
          <c:y val="4.1666666666666664E-2"/>
        </c:manualLayout>
      </c:layout>
      <c:overlay val="0"/>
      <c:spPr>
        <a:solidFill>
          <a:srgbClr val="FEF4EC"/>
        </a:solidFill>
        <a:ln>
          <a:noFill/>
        </a:ln>
        <a:effectLst/>
      </c:spPr>
      <c:txPr>
        <a:bodyPr rot="0" spcFirstLastPara="1" vertOverflow="ellipsis" vert="horz" wrap="square" anchor="ctr" anchorCtr="1"/>
        <a:lstStyle/>
        <a:p>
          <a:pPr>
            <a:defRPr sz="1600" b="1" i="0" u="none" strike="noStrike" kern="1200" baseline="0">
              <a:solidFill>
                <a:srgbClr val="3A1953"/>
              </a:solidFill>
              <a:latin typeface="+mn-lt"/>
              <a:ea typeface="+mn-ea"/>
              <a:cs typeface="+mn-cs"/>
            </a:defRPr>
          </a:pPr>
          <a:endParaRPr lang="en-US"/>
        </a:p>
      </c:txPr>
    </c:title>
    <c:autoTitleDeleted val="0"/>
    <c:plotArea>
      <c:layout/>
      <c:scatterChart>
        <c:scatterStyle val="lineMarker"/>
        <c:varyColors val="0"/>
        <c:ser>
          <c:idx val="0"/>
          <c:order val="0"/>
          <c:spPr>
            <a:ln w="95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dLbls>
            <c:spPr>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'GRAFIC 12'!$C$9:$C$18</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xVal>
          <c:yVal>
            <c:numRef>
              <c:f>'GRAFIC 12'!$D$9:$D$18</c:f>
              <c:numCache>
                <c:formatCode>#,##0</c:formatCode>
                <c:ptCount val="10"/>
                <c:pt idx="0">
                  <c:v>1726</c:v>
                </c:pt>
                <c:pt idx="1">
                  <c:v>1633</c:v>
                </c:pt>
                <c:pt idx="2">
                  <c:v>1478</c:v>
                </c:pt>
                <c:pt idx="3">
                  <c:v>1401</c:v>
                </c:pt>
                <c:pt idx="4">
                  <c:v>1369</c:v>
                </c:pt>
                <c:pt idx="5">
                  <c:v>1135</c:v>
                </c:pt>
                <c:pt idx="6">
                  <c:v>1064</c:v>
                </c:pt>
                <c:pt idx="7">
                  <c:v>1214</c:v>
                </c:pt>
                <c:pt idx="8">
                  <c:v>1022</c:v>
                </c:pt>
                <c:pt idx="9">
                  <c:v>993</c:v>
                </c:pt>
              </c:numCache>
            </c:numRef>
          </c:yVal>
          <c:smooth val="0"/>
          <c:extLst>
            <c:ext xmlns:c16="http://schemas.microsoft.com/office/drawing/2014/chart" uri="{C3380CC4-5D6E-409C-BE32-E72D297353CC}">
              <c16:uniqueId val="{00000000-43E3-48EE-9C60-7992B688A074}"/>
            </c:ext>
          </c:extLst>
        </c:ser>
        <c:dLbls>
          <c:showLegendKey val="0"/>
          <c:showVal val="0"/>
          <c:showCatName val="0"/>
          <c:showSerName val="0"/>
          <c:showPercent val="0"/>
          <c:showBubbleSize val="0"/>
        </c:dLbls>
        <c:axId val="1269783184"/>
        <c:axId val="1269783728"/>
      </c:scatterChart>
      <c:valAx>
        <c:axId val="1269783184"/>
        <c:scaling>
          <c:orientation val="minMax"/>
          <c:max val="2024"/>
          <c:min val="2015"/>
        </c:scaling>
        <c:delete val="0"/>
        <c:axPos val="b"/>
        <c:majorGridlines>
          <c:spPr>
            <a:ln w="9525" cap="flat" cmpd="sng" algn="ctr">
              <a:no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Arial Narrow" panose="020B0606020202030204" pitchFamily="34" charset="0"/>
                <a:ea typeface="+mn-ea"/>
                <a:cs typeface="+mn-cs"/>
              </a:defRPr>
            </a:pPr>
            <a:endParaRPr lang="en-US"/>
          </a:p>
        </c:txPr>
        <c:crossAx val="1269783728"/>
        <c:crosses val="autoZero"/>
        <c:crossBetween val="midCat"/>
      </c:valAx>
      <c:valAx>
        <c:axId val="1269783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Arial Narrow" panose="020B0606020202030204" pitchFamily="34" charset="0"/>
                <a:ea typeface="+mn-ea"/>
                <a:cs typeface="+mn-cs"/>
              </a:defRPr>
            </a:pPr>
            <a:endParaRPr lang="en-US"/>
          </a:p>
        </c:txPr>
        <c:crossAx val="1269783184"/>
        <c:crosses val="autoZero"/>
        <c:crossBetween val="midCat"/>
      </c:valAx>
      <c:spPr>
        <a:noFill/>
        <a:ln>
          <a:noFill/>
        </a:ln>
        <a:effectLst/>
      </c:spPr>
    </c:plotArea>
    <c:plotVisOnly val="1"/>
    <c:dispBlanksAs val="gap"/>
    <c:showDLblsOverMax val="0"/>
  </c:chart>
  <c:spPr>
    <a:gradFill>
      <a:gsLst>
        <a:gs pos="32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3A003A"/>
                </a:solidFill>
                <a:latin typeface="Arial Narrow" panose="020B0606020202030204" pitchFamily="34" charset="0"/>
                <a:ea typeface="+mn-ea"/>
                <a:cs typeface="+mn-cs"/>
              </a:defRPr>
            </a:pPr>
            <a:r>
              <a:rPr lang="en-US" sz="1200" b="1">
                <a:solidFill>
                  <a:srgbClr val="3A003A"/>
                </a:solidFill>
                <a:latin typeface="Arial Narrow" panose="020B0606020202030204" pitchFamily="34" charset="0"/>
              </a:rPr>
              <a:t>TOTAL INCULPAȚI</a:t>
            </a:r>
            <a:r>
              <a:rPr lang="ro-RO" sz="1200" b="1">
                <a:solidFill>
                  <a:srgbClr val="3A003A"/>
                </a:solidFill>
                <a:latin typeface="Arial Narrow" panose="020B0606020202030204" pitchFamily="34" charset="0"/>
              </a:rPr>
              <a:t> PERSOANE FIZICE </a:t>
            </a:r>
            <a:endParaRPr lang="en-US" sz="1200" b="1">
              <a:solidFill>
                <a:srgbClr val="3A003A"/>
              </a:solidFill>
              <a:latin typeface="Arial Narrow" panose="020B0606020202030204" pitchFamily="34" charset="0"/>
            </a:endParaRPr>
          </a:p>
        </c:rich>
      </c:tx>
      <c:layout>
        <c:manualLayout>
          <c:xMode val="edge"/>
          <c:yMode val="edge"/>
          <c:x val="0.48424154920143481"/>
          <c:y val="7.8684890081164333E-2"/>
        </c:manualLayout>
      </c:layout>
      <c:overlay val="0"/>
      <c:spPr>
        <a:solidFill>
          <a:srgbClr val="FEF4EC"/>
        </a:solidFill>
        <a:ln>
          <a:noFill/>
        </a:ln>
        <a:effectLst/>
      </c:spPr>
      <c:txPr>
        <a:bodyPr rot="0" spcFirstLastPara="1" vertOverflow="ellipsis" vert="horz" wrap="square" anchor="ctr" anchorCtr="1"/>
        <a:lstStyle/>
        <a:p>
          <a:pPr>
            <a:defRPr sz="1200" b="1" i="0" u="none" strike="noStrike" kern="1200" spc="0" baseline="0">
              <a:solidFill>
                <a:srgbClr val="3A003A"/>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0.11730030910597423"/>
          <c:y val="0.15634258077258428"/>
          <c:w val="0.83171774605679016"/>
          <c:h val="0.66692301785230035"/>
        </c:manualLayout>
      </c:layout>
      <c:scatterChart>
        <c:scatterStyle val="lineMarker"/>
        <c:varyColors val="0"/>
        <c:ser>
          <c:idx val="0"/>
          <c:order val="0"/>
          <c:tx>
            <c:strRef>
              <c:f>'GRAFIC 13'!$B$9</c:f>
              <c:strCache>
                <c:ptCount val="1"/>
                <c:pt idx="0">
                  <c:v>TÂLHĂRIE</c:v>
                </c:pt>
              </c:strCache>
            </c:strRef>
          </c:tx>
          <c:spPr>
            <a:ln w="31750" cap="rnd" cmpd="dbl">
              <a:solidFill>
                <a:schemeClr val="accent1">
                  <a:lumMod val="50000"/>
                  <a:alpha val="50000"/>
                </a:schemeClr>
              </a:solidFill>
              <a:round/>
            </a:ln>
            <a:effectLst/>
          </c:spPr>
          <c:marker>
            <c:symbol val="circle"/>
            <c:size val="5"/>
            <c:spPr>
              <a:solidFill>
                <a:schemeClr val="accent1"/>
              </a:solidFill>
              <a:ln w="9525">
                <a:solidFill>
                  <a:schemeClr val="accent1"/>
                </a:solidFill>
              </a:ln>
              <a:effectLst/>
            </c:spPr>
          </c:marker>
          <c:dLbls>
            <c:dLbl>
              <c:idx val="0"/>
              <c:layout>
                <c:manualLayout>
                  <c:x val="-5.6410256410256553E-3"/>
                  <c:y val="-1.9317220764071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FB-4BF3-85DB-B0E79C408342}"/>
                </c:ext>
              </c:extLst>
            </c:dLbl>
            <c:dLbl>
              <c:idx val="1"/>
              <c:layout>
                <c:manualLayout>
                  <c:x val="-6.6538461538461532E-2"/>
                  <c:y val="7.32753718285213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FB-4BF3-85DB-B0E79C408342}"/>
                </c:ext>
              </c:extLst>
            </c:dLbl>
            <c:spPr>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a:solidFill>
                  <a:schemeClr val="accent1">
                    <a:lumMod val="75000"/>
                  </a:schemeClr>
                </a:solid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'GRAFIC 13'!$C$8:$N$8</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xVal>
          <c:yVal>
            <c:numRef>
              <c:f>'GRAFIC 13'!$C$9:$N$9</c:f>
              <c:numCache>
                <c:formatCode>#,##0</c:formatCode>
                <c:ptCount val="12"/>
                <c:pt idx="0">
                  <c:v>2847</c:v>
                </c:pt>
                <c:pt idx="1">
                  <c:v>2369</c:v>
                </c:pt>
                <c:pt idx="2">
                  <c:v>2499</c:v>
                </c:pt>
                <c:pt idx="3">
                  <c:v>2516</c:v>
                </c:pt>
                <c:pt idx="4">
                  <c:v>2207</c:v>
                </c:pt>
                <c:pt idx="5">
                  <c:v>1975</c:v>
                </c:pt>
                <c:pt idx="6">
                  <c:v>2017</c:v>
                </c:pt>
                <c:pt idx="7">
                  <c:v>1729</c:v>
                </c:pt>
                <c:pt idx="8">
                  <c:v>1643</c:v>
                </c:pt>
                <c:pt idx="9">
                  <c:v>1729</c:v>
                </c:pt>
                <c:pt idx="10">
                  <c:v>1802</c:v>
                </c:pt>
                <c:pt idx="11">
                  <c:v>1629</c:v>
                </c:pt>
              </c:numCache>
            </c:numRef>
          </c:yVal>
          <c:smooth val="1"/>
          <c:extLst>
            <c:ext xmlns:c16="http://schemas.microsoft.com/office/drawing/2014/chart" uri="{C3380CC4-5D6E-409C-BE32-E72D297353CC}">
              <c16:uniqueId val="{00000002-FDFB-4BF3-85DB-B0E79C408342}"/>
            </c:ext>
          </c:extLst>
        </c:ser>
        <c:ser>
          <c:idx val="1"/>
          <c:order val="1"/>
          <c:tx>
            <c:strRef>
              <c:f>'GRAFIC 13'!$B$10</c:f>
              <c:strCache>
                <c:ptCount val="1"/>
                <c:pt idx="0">
                  <c:v>TÂLHĂRIE CU MOARTEA VICTIMEI</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2884956015658725E-3"/>
                  <c:y val="-4.7404472581993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FB-4BF3-85DB-B0E79C408342}"/>
                </c:ext>
              </c:extLst>
            </c:dLbl>
            <c:dLbl>
              <c:idx val="1"/>
              <c:layout>
                <c:manualLayout>
                  <c:x val="-1.1354856635359144E-2"/>
                  <c:y val="-4.7404472581993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FB-4BF3-85DB-B0E79C408342}"/>
                </c:ext>
              </c:extLst>
            </c:dLbl>
            <c:spPr>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a:solidFill>
                  <a:schemeClr val="accent1">
                    <a:lumMod val="75000"/>
                  </a:schemeClr>
                </a:solidFill>
              </a:ln>
              <a:effectLst/>
            </c:spPr>
            <c:txPr>
              <a:bodyPr rot="0" spcFirstLastPara="1" vertOverflow="ellipsis" vert="horz" wrap="square" lIns="38100" tIns="19050" rIns="38100" bIns="19050" anchor="ctr" anchorCtr="0">
                <a:spAutoFit/>
              </a:bodyPr>
              <a:lstStyle/>
              <a:p>
                <a:pPr algn="ctr">
                  <a:defRPr lang="ro-RO" sz="8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'GRAFIC 13'!$C$8:$N$8</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xVal>
          <c:yVal>
            <c:numRef>
              <c:f>'GRAFIC 13'!$C$10:$N$10</c:f>
              <c:numCache>
                <c:formatCode>General</c:formatCode>
                <c:ptCount val="12"/>
                <c:pt idx="0">
                  <c:v>28</c:v>
                </c:pt>
                <c:pt idx="1">
                  <c:v>13</c:v>
                </c:pt>
                <c:pt idx="2">
                  <c:v>11</c:v>
                </c:pt>
                <c:pt idx="3">
                  <c:v>10</c:v>
                </c:pt>
                <c:pt idx="4">
                  <c:v>9</c:v>
                </c:pt>
                <c:pt idx="5">
                  <c:v>10</c:v>
                </c:pt>
                <c:pt idx="6">
                  <c:v>1</c:v>
                </c:pt>
                <c:pt idx="7">
                  <c:v>5</c:v>
                </c:pt>
                <c:pt idx="8">
                  <c:v>6</c:v>
                </c:pt>
                <c:pt idx="9">
                  <c:v>4</c:v>
                </c:pt>
                <c:pt idx="10">
                  <c:v>6</c:v>
                </c:pt>
                <c:pt idx="11">
                  <c:v>3</c:v>
                </c:pt>
              </c:numCache>
            </c:numRef>
          </c:yVal>
          <c:smooth val="1"/>
          <c:extLst>
            <c:ext xmlns:c16="http://schemas.microsoft.com/office/drawing/2014/chart" uri="{C3380CC4-5D6E-409C-BE32-E72D297353CC}">
              <c16:uniqueId val="{00000005-FDFB-4BF3-85DB-B0E79C408342}"/>
            </c:ext>
          </c:extLst>
        </c:ser>
        <c:dLbls>
          <c:dLblPos val="t"/>
          <c:showLegendKey val="0"/>
          <c:showVal val="1"/>
          <c:showCatName val="0"/>
          <c:showSerName val="0"/>
          <c:showPercent val="0"/>
          <c:showBubbleSize val="0"/>
        </c:dLbls>
        <c:axId val="1318894960"/>
        <c:axId val="1318897136"/>
      </c:scatterChart>
      <c:valAx>
        <c:axId val="1318894960"/>
        <c:scaling>
          <c:orientation val="minMax"/>
          <c:max val="2024"/>
          <c:min val="2015"/>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rgbClr val="002060"/>
                </a:solidFill>
                <a:latin typeface="Arial Narrow" panose="020B0606020202030204" pitchFamily="34" charset="0"/>
                <a:ea typeface="+mn-ea"/>
                <a:cs typeface="+mn-cs"/>
              </a:defRPr>
            </a:pPr>
            <a:endParaRPr lang="en-US"/>
          </a:p>
        </c:txPr>
        <c:crossAx val="1318897136"/>
        <c:crosses val="autoZero"/>
        <c:crossBetween val="midCat"/>
      </c:valAx>
      <c:valAx>
        <c:axId val="131889713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2060"/>
                </a:solidFill>
                <a:latin typeface="Arial Narrow" panose="020B0606020202030204" pitchFamily="34" charset="0"/>
                <a:ea typeface="+mn-ea"/>
                <a:cs typeface="+mn-cs"/>
              </a:defRPr>
            </a:pPr>
            <a:endParaRPr lang="en-US"/>
          </a:p>
        </c:txPr>
        <c:crossAx val="1318894960"/>
        <c:crosses val="autoZero"/>
        <c:crossBetween val="midCat"/>
      </c:valAx>
      <c:spPr>
        <a:noFill/>
        <a:ln>
          <a:noFill/>
        </a:ln>
        <a:effectLst/>
      </c:spPr>
    </c:plotArea>
    <c:legend>
      <c:legendPos val="b"/>
      <c:overlay val="0"/>
      <c:spPr>
        <a:solidFill>
          <a:srgbClr val="FEF4EC"/>
        </a:solidFill>
        <a:ln>
          <a:noFill/>
        </a:ln>
        <a:effectLst/>
      </c:spPr>
      <c:txPr>
        <a:bodyPr rot="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en-US"/>
        </a:p>
      </c:txPr>
    </c:legend>
    <c:plotVisOnly val="1"/>
    <c:dispBlanksAs val="gap"/>
    <c:showDLblsOverMax val="0"/>
  </c:chart>
  <c:spPr>
    <a:gradFill>
      <a:gsLst>
        <a:gs pos="32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
      <c:hPercent val="100"/>
      <c:rotY val="8"/>
      <c:depthPercent val="240"/>
      <c:rAngAx val="0"/>
      <c:perspective val="4"/>
    </c:view3D>
    <c:floor>
      <c:thickness val="0"/>
      <c:spPr>
        <a:solidFill>
          <a:srgbClr val="C0C0C0"/>
        </a:solidFill>
        <a:ln w="34925">
          <a:solidFill>
            <a:srgbClr val="000000"/>
          </a:solidFill>
          <a:prstDash val="solid"/>
        </a:ln>
      </c:spPr>
    </c:floor>
    <c:sideWall>
      <c:thickness val="0"/>
      <c:spPr>
        <a:gradFill flip="none" rotWithShape="1">
          <a:gsLst>
            <a:gs pos="0">
              <a:srgbClr val="A5A5A5">
                <a:lumMod val="5000"/>
                <a:lumOff val="95000"/>
              </a:srgbClr>
            </a:gs>
            <a:gs pos="74000">
              <a:srgbClr val="A5A5A5">
                <a:lumMod val="45000"/>
                <a:lumOff val="55000"/>
              </a:srgbClr>
            </a:gs>
            <a:gs pos="83000">
              <a:srgbClr val="A5A5A5">
                <a:lumMod val="45000"/>
                <a:lumOff val="55000"/>
              </a:srgbClr>
            </a:gs>
            <a:gs pos="100000">
              <a:srgbClr val="A5A5A5">
                <a:lumMod val="30000"/>
                <a:lumOff val="70000"/>
              </a:srgbClr>
            </a:gs>
          </a:gsLst>
          <a:lin ang="5400000" scaled="1"/>
          <a:tileRect/>
        </a:gradFill>
        <a:ln w="25400">
          <a:noFill/>
        </a:ln>
      </c:spPr>
    </c:sideWall>
    <c:backWall>
      <c:thickness val="0"/>
      <c:spPr>
        <a:pattFill prst="pct25">
          <a:fgClr>
            <a:srgbClr val="FFFF00"/>
          </a:fgClr>
          <a:bgClr>
            <a:sysClr val="window" lastClr="FFFFFF"/>
          </a:bgClr>
        </a:pattFill>
        <a:ln w="25400">
          <a:noFill/>
        </a:ln>
      </c:spPr>
    </c:backWall>
    <c:plotArea>
      <c:layout>
        <c:manualLayout>
          <c:layoutTarget val="inner"/>
          <c:xMode val="edge"/>
          <c:yMode val="edge"/>
          <c:x val="5.4220093538313252E-2"/>
          <c:y val="0"/>
          <c:w val="0.93000585814898207"/>
          <c:h val="0.82682261208577013"/>
        </c:manualLayout>
      </c:layout>
      <c:bar3DChart>
        <c:barDir val="col"/>
        <c:grouping val="standard"/>
        <c:varyColors val="0"/>
        <c:ser>
          <c:idx val="4"/>
          <c:order val="0"/>
          <c:tx>
            <c:strRef>
              <c:f>Sheet1!$A$2:$K$2</c:f>
              <c:strCache>
                <c:ptCount val="11"/>
                <c:pt idx="0">
                  <c:v>TÂLHÂRIE CU MOARTEA VICTIMEI</c:v>
                </c:pt>
              </c:strCache>
            </c:strRef>
          </c:tx>
          <c:spPr>
            <a:gradFill rotWithShape="0">
              <a:gsLst>
                <a:gs pos="0">
                  <a:srgbClr xmlns:mc="http://schemas.openxmlformats.org/markup-compatibility/2006" xmlns:a14="http://schemas.microsoft.com/office/drawing/2010/main" val="00FF00" mc:Ignorable="a14" a14:legacySpreadsheetColorIndex="11"/>
                </a:gs>
                <a:gs pos="100000">
                  <a:srgbClr xmlns:mc="http://schemas.openxmlformats.org/markup-compatibility/2006" xmlns:a14="http://schemas.microsoft.com/office/drawing/2010/main" val="FDFFFD" mc:Ignorable="a14" a14:legacySpreadsheetColorIndex="11">
                    <a:gamma/>
                    <a:tint val="76078"/>
                    <a:invGamma/>
                  </a:srgbClr>
                </a:gs>
              </a:gsLst>
              <a:lin ang="5400000" scaled="1"/>
            </a:gradFill>
            <a:ln w="10763">
              <a:solidFill>
                <a:srgbClr val="00FF00"/>
              </a:solidFill>
              <a:prstDash val="solid"/>
            </a:ln>
          </c:spPr>
          <c:invertIfNegative val="0"/>
          <c:dLbls>
            <c:dLbl>
              <c:idx val="0"/>
              <c:layout>
                <c:manualLayout>
                  <c:x val="2.0623914692778897E-2"/>
                  <c:y val="-3.6044419886110728E-2"/>
                </c:manualLayout>
              </c:layout>
              <c:spPr>
                <a:gradFill>
                  <a:gsLst>
                    <a:gs pos="0">
                      <a:srgbClr xmlns:mc="http://schemas.openxmlformats.org/markup-compatibility/2006" xmlns:a14="http://schemas.microsoft.com/office/drawing/2010/main" val="336666" mc:Ignorable="a14" a14:legacySpreadsheetColorIndex="57">
                        <a:alpha val="40000"/>
                      </a:srgbClr>
                    </a:gs>
                    <a:gs pos="100000">
                      <a:srgbClr xmlns:mc="http://schemas.openxmlformats.org/markup-compatibility/2006" xmlns:a14="http://schemas.microsoft.com/office/drawing/2010/main" val="CC99FF" mc:Ignorable="a14" a14:legacySpreadsheetColorIndex="46"/>
                    </a:gs>
                  </a:gsLst>
                  <a:lin ang="5400000" scaled="1"/>
                </a:gradFill>
                <a:ln>
                  <a:noFill/>
                </a:ln>
                <a:effectLst/>
              </c:spPr>
              <c:txPr>
                <a:bodyPr wrap="square" lIns="36000" tIns="72000" rIns="0" bIns="108000" anchor="ctr">
                  <a:noAutofit/>
                </a:bodyPr>
                <a:lstStyle/>
                <a:p>
                  <a:pPr>
                    <a:defRPr sz="800">
                      <a:solidFill>
                        <a:sysClr val="windowText" lastClr="000000"/>
                      </a:solidFill>
                      <a:highlight>
                        <a:srgbClr val="FFFF00"/>
                      </a:highlight>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2.6907263590680675E-2"/>
                      <c:h val="4.0143310307070509E-2"/>
                    </c:manualLayout>
                  </c15:layout>
                </c:ext>
                <c:ext xmlns:c16="http://schemas.microsoft.com/office/drawing/2014/chart" uri="{C3380CC4-5D6E-409C-BE32-E72D297353CC}">
                  <c16:uniqueId val="{00000000-88A8-45BF-91AA-0DAE6E46CD5D}"/>
                </c:ext>
              </c:extLst>
            </c:dLbl>
            <c:dLbl>
              <c:idx val="1"/>
              <c:layout>
                <c:manualLayout>
                  <c:x val="2.2974857103944125E-2"/>
                  <c:y val="-3.6235821399518045E-2"/>
                </c:manualLayout>
              </c:layout>
              <c:showLegendKey val="0"/>
              <c:showVal val="1"/>
              <c:showCatName val="0"/>
              <c:showSerName val="0"/>
              <c:showPercent val="0"/>
              <c:showBubbleSize val="0"/>
              <c:extLst>
                <c:ext xmlns:c15="http://schemas.microsoft.com/office/drawing/2012/chart" uri="{CE6537A1-D6FC-4f65-9D91-7224C49458BB}">
                  <c15:layout>
                    <c:manualLayout>
                      <c:w val="3.1475559616263131E-2"/>
                      <c:h val="4.4233289857172758E-2"/>
                    </c:manualLayout>
                  </c15:layout>
                </c:ext>
                <c:ext xmlns:c16="http://schemas.microsoft.com/office/drawing/2014/chart" uri="{C3380CC4-5D6E-409C-BE32-E72D297353CC}">
                  <c16:uniqueId val="{00000001-88A8-45BF-91AA-0DAE6E46CD5D}"/>
                </c:ext>
              </c:extLst>
            </c:dLbl>
            <c:dLbl>
              <c:idx val="2"/>
              <c:layout>
                <c:manualLayout>
                  <c:x val="2.2841542744843998E-2"/>
                  <c:y val="-2.3965556936961827E-2"/>
                </c:manualLayout>
              </c:layout>
              <c:spPr>
                <a:gradFill>
                  <a:gsLst>
                    <a:gs pos="0">
                      <a:srgbClr xmlns:mc="http://schemas.openxmlformats.org/markup-compatibility/2006" xmlns:a14="http://schemas.microsoft.com/office/drawing/2010/main" val="336666" mc:Ignorable="a14" a14:legacySpreadsheetColorIndex="57">
                        <a:alpha val="40000"/>
                      </a:srgbClr>
                    </a:gs>
                    <a:gs pos="100000">
                      <a:srgbClr xmlns:mc="http://schemas.openxmlformats.org/markup-compatibility/2006" xmlns:a14="http://schemas.microsoft.com/office/drawing/2010/main" val="CC99FF" mc:Ignorable="a14" a14:legacySpreadsheetColorIndex="46"/>
                    </a:gs>
                  </a:gsLst>
                  <a:lin ang="5400000" scaled="1"/>
                </a:gradFill>
                <a:ln>
                  <a:noFill/>
                </a:ln>
                <a:effectLst/>
              </c:spPr>
              <c:txPr>
                <a:bodyPr wrap="square" lIns="36000" tIns="72000" rIns="0" bIns="108000" anchor="ctr">
                  <a:noAutofit/>
                </a:bodyPr>
                <a:lstStyle/>
                <a:p>
                  <a:pPr>
                    <a:defRPr sz="800">
                      <a:solidFill>
                        <a:sysClr val="windowText" lastClr="000000"/>
                      </a:solidFill>
                      <a:highlight>
                        <a:srgbClr val="FFFF00"/>
                      </a:highlight>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0612151667428056E-2"/>
                      <c:h val="6.0593208057581747E-2"/>
                    </c:manualLayout>
                  </c15:layout>
                </c:ext>
                <c:ext xmlns:c16="http://schemas.microsoft.com/office/drawing/2014/chart" uri="{C3380CC4-5D6E-409C-BE32-E72D297353CC}">
                  <c16:uniqueId val="{00000002-88A8-45BF-91AA-0DAE6E46CD5D}"/>
                </c:ext>
              </c:extLst>
            </c:dLbl>
            <c:dLbl>
              <c:idx val="3"/>
              <c:layout>
                <c:manualLayout>
                  <c:x val="2.4859155605881898E-2"/>
                  <c:y val="-3.6235821399518045E-2"/>
                </c:manualLayout>
              </c:layout>
              <c:showLegendKey val="0"/>
              <c:showVal val="1"/>
              <c:showCatName val="0"/>
              <c:showSerName val="0"/>
              <c:showPercent val="0"/>
              <c:showBubbleSize val="0"/>
              <c:extLst>
                <c:ext xmlns:c15="http://schemas.microsoft.com/office/drawing/2012/chart" uri="{CE6537A1-D6FC-4f65-9D91-7224C49458BB}">
                  <c15:layout>
                    <c:manualLayout>
                      <c:w val="3.3759707629054364E-2"/>
                      <c:h val="4.4233289857172758E-2"/>
                    </c:manualLayout>
                  </c15:layout>
                </c:ext>
                <c:ext xmlns:c16="http://schemas.microsoft.com/office/drawing/2014/chart" uri="{C3380CC4-5D6E-409C-BE32-E72D297353CC}">
                  <c16:uniqueId val="{00000003-88A8-45BF-91AA-0DAE6E46CD5D}"/>
                </c:ext>
              </c:extLst>
            </c:dLbl>
            <c:dLbl>
              <c:idx val="4"/>
              <c:layout>
                <c:manualLayout>
                  <c:x val="2.5059083492155149E-2"/>
                  <c:y val="-2.8055593927952132E-2"/>
                </c:manualLayout>
              </c:layout>
              <c:spPr>
                <a:gradFill>
                  <a:gsLst>
                    <a:gs pos="0">
                      <a:srgbClr xmlns:mc="http://schemas.openxmlformats.org/markup-compatibility/2006" xmlns:a14="http://schemas.microsoft.com/office/drawing/2010/main" val="336666" mc:Ignorable="a14" a14:legacySpreadsheetColorIndex="57">
                        <a:alpha val="40000"/>
                      </a:srgbClr>
                    </a:gs>
                    <a:gs pos="100000">
                      <a:srgbClr xmlns:mc="http://schemas.openxmlformats.org/markup-compatibility/2006" xmlns:a14="http://schemas.microsoft.com/office/drawing/2010/main" val="CC99FF" mc:Ignorable="a14" a14:legacySpreadsheetColorIndex="46"/>
                    </a:gs>
                  </a:gsLst>
                  <a:lin ang="5400000" scaled="1"/>
                </a:gradFill>
                <a:ln>
                  <a:noFill/>
                </a:ln>
                <a:effectLst/>
              </c:spPr>
              <c:txPr>
                <a:bodyPr wrap="square" lIns="36000" tIns="72000" rIns="0" bIns="108000" anchor="ctr">
                  <a:noAutofit/>
                </a:bodyPr>
                <a:lstStyle/>
                <a:p>
                  <a:pPr>
                    <a:defRPr sz="800">
                      <a:solidFill>
                        <a:sysClr val="windowText" lastClr="000000"/>
                      </a:solidFill>
                      <a:highlight>
                        <a:srgbClr val="FFFF00"/>
                      </a:highlight>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3759707629054364E-2"/>
                      <c:h val="6.4683187607684003E-2"/>
                    </c:manualLayout>
                  </c15:layout>
                </c:ext>
                <c:ext xmlns:c16="http://schemas.microsoft.com/office/drawing/2014/chart" uri="{C3380CC4-5D6E-409C-BE32-E72D297353CC}">
                  <c16:uniqueId val="{00000004-88A8-45BF-91AA-0DAE6E46CD5D}"/>
                </c:ext>
              </c:extLst>
            </c:dLbl>
            <c:dLbl>
              <c:idx val="5"/>
              <c:layout>
                <c:manualLayout>
                  <c:x val="1.9448618096703986E-2"/>
                  <c:y val="-3.4286503660726761E-2"/>
                </c:manualLayout>
              </c:layout>
              <c:spPr>
                <a:gradFill>
                  <a:gsLst>
                    <a:gs pos="0">
                      <a:srgbClr xmlns:mc="http://schemas.openxmlformats.org/markup-compatibility/2006" xmlns:a14="http://schemas.microsoft.com/office/drawing/2010/main" val="336666" mc:Ignorable="a14" a14:legacySpreadsheetColorIndex="57">
                        <a:alpha val="40000"/>
                      </a:srgbClr>
                    </a:gs>
                    <a:gs pos="100000">
                      <a:srgbClr xmlns:mc="http://schemas.openxmlformats.org/markup-compatibility/2006" xmlns:a14="http://schemas.microsoft.com/office/drawing/2010/main" val="CC99FF" mc:Ignorable="a14" a14:legacySpreadsheetColorIndex="46"/>
                    </a:gs>
                  </a:gsLst>
                  <a:lin ang="5400000" scaled="1"/>
                </a:gradFill>
                <a:ln>
                  <a:noFill/>
                </a:ln>
                <a:effectLst/>
              </c:spPr>
              <c:txPr>
                <a:bodyPr wrap="square" lIns="36000" tIns="72000" rIns="0" bIns="108000" anchor="ctr">
                  <a:noAutofit/>
                </a:bodyPr>
                <a:lstStyle/>
                <a:p>
                  <a:pPr>
                    <a:defRPr sz="800">
                      <a:solidFill>
                        <a:sysClr val="windowText" lastClr="000000"/>
                      </a:solidFill>
                      <a:highlight>
                        <a:srgbClr val="FFFF00"/>
                      </a:highlight>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1.9470007761392617E-2"/>
                      <c:h val="4.6062531657227054E-2"/>
                    </c:manualLayout>
                  </c15:layout>
                </c:ext>
                <c:ext xmlns:c16="http://schemas.microsoft.com/office/drawing/2014/chart" uri="{C3380CC4-5D6E-409C-BE32-E72D297353CC}">
                  <c16:uniqueId val="{00000005-88A8-45BF-91AA-0DAE6E46CD5D}"/>
                </c:ext>
              </c:extLst>
            </c:dLbl>
            <c:dLbl>
              <c:idx val="6"/>
              <c:layout>
                <c:manualLayout>
                  <c:x val="2.277484191291692E-2"/>
                  <c:y val="-2.0641279489186658E-2"/>
                </c:manualLayout>
              </c:layout>
              <c:showLegendKey val="0"/>
              <c:showVal val="1"/>
              <c:showCatName val="0"/>
              <c:showSerName val="0"/>
              <c:showPercent val="0"/>
              <c:showBubbleSize val="0"/>
              <c:extLst>
                <c:ext xmlns:c15="http://schemas.microsoft.com/office/drawing/2012/chart" uri="{CE6537A1-D6FC-4f65-9D91-7224C49458BB}">
                  <c15:layout>
                    <c:manualLayout>
                      <c:w val="3.4051996965286754E-2"/>
                      <c:h val="8.0834983346379952E-2"/>
                    </c:manualLayout>
                  </c15:layout>
                </c:ext>
                <c:ext xmlns:c16="http://schemas.microsoft.com/office/drawing/2014/chart" uri="{C3380CC4-5D6E-409C-BE32-E72D297353CC}">
                  <c16:uniqueId val="{00000006-88A8-45BF-91AA-0DAE6E46CD5D}"/>
                </c:ext>
              </c:extLst>
            </c:dLbl>
            <c:dLbl>
              <c:idx val="7"/>
              <c:layout>
                <c:manualLayout>
                  <c:x val="2.0424161416013345E-2"/>
                  <c:y val="-4.6078187594971683E-2"/>
                </c:manualLayout>
              </c:layout>
              <c:spPr>
                <a:gradFill>
                  <a:gsLst>
                    <a:gs pos="0">
                      <a:srgbClr xmlns:mc="http://schemas.openxmlformats.org/markup-compatibility/2006" xmlns:a14="http://schemas.microsoft.com/office/drawing/2010/main" val="336666" mc:Ignorable="a14" a14:legacySpreadsheetColorIndex="57">
                        <a:alpha val="40000"/>
                      </a:srgbClr>
                    </a:gs>
                    <a:gs pos="100000">
                      <a:srgbClr xmlns:mc="http://schemas.openxmlformats.org/markup-compatibility/2006" xmlns:a14="http://schemas.microsoft.com/office/drawing/2010/main" val="CC99FF" mc:Ignorable="a14" a14:legacySpreadsheetColorIndex="46"/>
                    </a:gs>
                  </a:gsLst>
                  <a:lin ang="5400000" scaled="1"/>
                </a:gradFill>
                <a:ln>
                  <a:noFill/>
                </a:ln>
                <a:effectLst/>
              </c:spPr>
              <c:txPr>
                <a:bodyPr wrap="square" lIns="36000" tIns="72000" rIns="0" bIns="108000" anchor="ctr">
                  <a:noAutofit/>
                </a:bodyPr>
                <a:lstStyle/>
                <a:p>
                  <a:pPr>
                    <a:defRPr sz="800">
                      <a:solidFill>
                        <a:sysClr val="windowText" lastClr="000000"/>
                      </a:solidFill>
                      <a:highlight>
                        <a:srgbClr val="FFFF00"/>
                      </a:highlight>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2.6907263590680675E-2"/>
                      <c:h val="4.4233289857172758E-2"/>
                    </c:manualLayout>
                  </c15:layout>
                </c:ext>
                <c:ext xmlns:c16="http://schemas.microsoft.com/office/drawing/2014/chart" uri="{C3380CC4-5D6E-409C-BE32-E72D297353CC}">
                  <c16:uniqueId val="{00000007-88A8-45BF-91AA-0DAE6E46CD5D}"/>
                </c:ext>
              </c:extLst>
            </c:dLbl>
            <c:dLbl>
              <c:idx val="8"/>
              <c:layout>
                <c:manualLayout>
                  <c:x val="1.9957866725801087E-2"/>
                  <c:y val="-2.3391812865497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8A8-45BF-91AA-0DAE6E46CD5D}"/>
                </c:ext>
              </c:extLst>
            </c:dLbl>
            <c:dLbl>
              <c:idx val="9"/>
              <c:layout>
                <c:manualLayout>
                  <c:x val="1.5522785231178622E-2"/>
                  <c:y val="-2.7290448343079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8A8-45BF-91AA-0DAE6E46CD5D}"/>
                </c:ext>
              </c:extLst>
            </c:dLbl>
            <c:spPr>
              <a:gradFill>
                <a:gsLst>
                  <a:gs pos="0">
                    <a:srgbClr xmlns:mc="http://schemas.openxmlformats.org/markup-compatibility/2006" xmlns:a14="http://schemas.microsoft.com/office/drawing/2010/main" val="336666" mc:Ignorable="a14" a14:legacySpreadsheetColorIndex="57">
                      <a:alpha val="40000"/>
                    </a:srgbClr>
                  </a:gs>
                  <a:gs pos="100000">
                    <a:srgbClr xmlns:mc="http://schemas.openxmlformats.org/markup-compatibility/2006" xmlns:a14="http://schemas.microsoft.com/office/drawing/2010/main" val="CC99FF" mc:Ignorable="a14" a14:legacySpreadsheetColorIndex="46"/>
                  </a:gs>
                </a:gsLst>
                <a:lin ang="5400000" scaled="1"/>
              </a:gradFill>
              <a:ln>
                <a:noFill/>
              </a:ln>
              <a:effectLst/>
            </c:spPr>
            <c:txPr>
              <a:bodyPr wrap="square" lIns="36000" tIns="72000" rIns="0" bIns="108000" anchor="ctr">
                <a:spAutoFit/>
              </a:bodyPr>
              <a:lstStyle/>
              <a:p>
                <a:pPr>
                  <a:defRPr sz="800">
                    <a:solidFill>
                      <a:sysClr val="windowText" lastClr="000000"/>
                    </a:solidFill>
                    <a:highlight>
                      <a:srgbClr val="FFFF00"/>
                    </a:highligh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Sheet1!$R$1:$AA$1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Sheet1!$R$2:$AA$2</c:f>
              <c:numCache>
                <c:formatCode>General</c:formatCode>
                <c:ptCount val="10"/>
                <c:pt idx="0">
                  <c:v>2</c:v>
                </c:pt>
                <c:pt idx="1">
                  <c:v>3</c:v>
                </c:pt>
                <c:pt idx="2">
                  <c:v>0</c:v>
                </c:pt>
                <c:pt idx="3">
                  <c:v>3</c:v>
                </c:pt>
                <c:pt idx="4">
                  <c:v>0</c:v>
                </c:pt>
                <c:pt idx="5">
                  <c:v>1</c:v>
                </c:pt>
                <c:pt idx="6">
                  <c:v>0</c:v>
                </c:pt>
                <c:pt idx="7">
                  <c:v>2</c:v>
                </c:pt>
                <c:pt idx="8">
                  <c:v>2</c:v>
                </c:pt>
                <c:pt idx="9">
                  <c:v>1</c:v>
                </c:pt>
              </c:numCache>
            </c:numRef>
          </c:val>
          <c:extLst>
            <c:ext xmlns:c16="http://schemas.microsoft.com/office/drawing/2014/chart" uri="{C3380CC4-5D6E-409C-BE32-E72D297353CC}">
              <c16:uniqueId val="{0000000A-88A8-45BF-91AA-0DAE6E46CD5D}"/>
            </c:ext>
          </c:extLst>
        </c:ser>
        <c:ser>
          <c:idx val="5"/>
          <c:order val="1"/>
          <c:tx>
            <c:strRef>
              <c:f>Sheet1!$A$3:$K$3</c:f>
              <c:strCache>
                <c:ptCount val="11"/>
                <c:pt idx="0">
                  <c:v>TÂLHÂRIE</c:v>
                </c:pt>
              </c:strCache>
            </c:strRef>
          </c:tx>
          <c:spPr>
            <a:gradFill rotWithShape="0">
              <a:gsLst>
                <a:gs pos="0">
                  <a:srgbClr xmlns:mc="http://schemas.openxmlformats.org/markup-compatibility/2006" xmlns:a14="http://schemas.microsoft.com/office/drawing/2010/main" val="336666" mc:Ignorable="a14" a14:legacySpreadsheetColorIndex="57">
                    <a:alpha val="40000"/>
                  </a:srgbClr>
                </a:gs>
                <a:gs pos="100000">
                  <a:srgbClr xmlns:mc="http://schemas.openxmlformats.org/markup-compatibility/2006" xmlns:a14="http://schemas.microsoft.com/office/drawing/2010/main" val="CC99FF" mc:Ignorable="a14" a14:legacySpreadsheetColorIndex="46"/>
                </a:gs>
              </a:gsLst>
              <a:lin ang="5400000" scaled="1"/>
            </a:gradFill>
            <a:ln w="10763">
              <a:solidFill>
                <a:srgbClr val="FFFF00"/>
              </a:solidFill>
              <a:prstDash val="solid"/>
            </a:ln>
          </c:spPr>
          <c:invertIfNegative val="0"/>
          <c:dLbls>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a:solidFill>
                  <a:srgbClr val="002060"/>
                </a:solidFill>
              </a:ln>
              <a:effectLst/>
            </c:spPr>
            <c:txPr>
              <a:bodyPr wrap="square" lIns="38100" tIns="19050" rIns="38100" bIns="19050" anchor="ctr">
                <a:spAutoFit/>
              </a:bodyPr>
              <a:lstStyle/>
              <a:p>
                <a:pPr>
                  <a:defRPr>
                    <a:solidFill>
                      <a:srgbClr val="00206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Sheet1!$R$1:$AA$1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Sheet1!$R$3:$AA$3</c:f>
              <c:numCache>
                <c:formatCode>General</c:formatCode>
                <c:ptCount val="10"/>
                <c:pt idx="0">
                  <c:v>696</c:v>
                </c:pt>
                <c:pt idx="1">
                  <c:v>768</c:v>
                </c:pt>
                <c:pt idx="2" formatCode="#,##0">
                  <c:v>700</c:v>
                </c:pt>
                <c:pt idx="3">
                  <c:v>558</c:v>
                </c:pt>
                <c:pt idx="4">
                  <c:v>616</c:v>
                </c:pt>
                <c:pt idx="5">
                  <c:v>476</c:v>
                </c:pt>
                <c:pt idx="6">
                  <c:v>434</c:v>
                </c:pt>
                <c:pt idx="7">
                  <c:v>494</c:v>
                </c:pt>
                <c:pt idx="8">
                  <c:v>519</c:v>
                </c:pt>
                <c:pt idx="9">
                  <c:v>436</c:v>
                </c:pt>
              </c:numCache>
            </c:numRef>
          </c:val>
          <c:extLst>
            <c:ext xmlns:c16="http://schemas.microsoft.com/office/drawing/2014/chart" uri="{C3380CC4-5D6E-409C-BE32-E72D297353CC}">
              <c16:uniqueId val="{0000000B-88A8-45BF-91AA-0DAE6E46CD5D}"/>
            </c:ext>
          </c:extLst>
        </c:ser>
        <c:dLbls>
          <c:showLegendKey val="0"/>
          <c:showVal val="1"/>
          <c:showCatName val="0"/>
          <c:showSerName val="0"/>
          <c:showPercent val="0"/>
          <c:showBubbleSize val="0"/>
        </c:dLbls>
        <c:gapWidth val="60"/>
        <c:gapDepth val="240"/>
        <c:shape val="box"/>
        <c:axId val="-603785984"/>
        <c:axId val="-603791424"/>
        <c:axId val="-431114112"/>
      </c:bar3DChart>
      <c:catAx>
        <c:axId val="-603785984"/>
        <c:scaling>
          <c:orientation val="minMax"/>
        </c:scaling>
        <c:delete val="0"/>
        <c:axPos val="b"/>
        <c:numFmt formatCode="General" sourceLinked="1"/>
        <c:majorTickMark val="out"/>
        <c:minorTickMark val="none"/>
        <c:tickLblPos val="low"/>
        <c:spPr>
          <a:ln w="2691">
            <a:solidFill>
              <a:srgbClr val="000000"/>
            </a:solidFill>
            <a:prstDash val="solid"/>
          </a:ln>
        </c:spPr>
        <c:txPr>
          <a:bodyPr rot="0" vert="horz"/>
          <a:lstStyle/>
          <a:p>
            <a:pPr>
              <a:defRPr sz="800" b="1" i="0" u="none" strike="noStrike" baseline="0">
                <a:solidFill>
                  <a:srgbClr val="002060"/>
                </a:solidFill>
                <a:latin typeface="Arial Narrow"/>
                <a:ea typeface="Arial Narrow"/>
                <a:cs typeface="Arial Narrow"/>
              </a:defRPr>
            </a:pPr>
            <a:endParaRPr lang="en-US"/>
          </a:p>
        </c:txPr>
        <c:crossAx val="-603791424"/>
        <c:crossesAt val="1"/>
        <c:auto val="0"/>
        <c:lblAlgn val="ctr"/>
        <c:lblOffset val="100"/>
        <c:tickLblSkip val="1"/>
        <c:tickMarkSkip val="1"/>
        <c:noMultiLvlLbl val="1"/>
      </c:catAx>
      <c:valAx>
        <c:axId val="-603791424"/>
        <c:scaling>
          <c:orientation val="minMax"/>
          <c:max val="2000"/>
        </c:scaling>
        <c:delete val="1"/>
        <c:axPos val="l"/>
        <c:numFmt formatCode="General" sourceLinked="1"/>
        <c:majorTickMark val="out"/>
        <c:minorTickMark val="none"/>
        <c:tickLblPos val="nextTo"/>
        <c:crossAx val="-603785984"/>
        <c:crosses val="autoZero"/>
        <c:crossBetween val="between"/>
        <c:majorUnit val="1000"/>
        <c:minorUnit val="200"/>
      </c:valAx>
      <c:serAx>
        <c:axId val="-431114112"/>
        <c:scaling>
          <c:orientation val="minMax"/>
        </c:scaling>
        <c:delete val="1"/>
        <c:axPos val="b"/>
        <c:majorTickMark val="out"/>
        <c:minorTickMark val="none"/>
        <c:tickLblPos val="nextTo"/>
        <c:crossAx val="-603791424"/>
        <c:crossesAt val="1"/>
      </c:serAx>
      <c:spPr>
        <a:noFill/>
        <a:ln w="21589">
          <a:noFill/>
        </a:ln>
      </c:spPr>
    </c:plotArea>
    <c:legend>
      <c:legendPos val="r"/>
      <c:layout>
        <c:manualLayout>
          <c:xMode val="edge"/>
          <c:yMode val="edge"/>
          <c:x val="0.29582901538571676"/>
          <c:y val="0.93072493131341039"/>
          <c:w val="0.5045923173562723"/>
          <c:h val="6.642538103789658E-2"/>
        </c:manualLayout>
      </c:layout>
      <c:overlay val="0"/>
      <c:spPr>
        <a:solidFill>
          <a:srgbClr val="FEF6EC"/>
        </a:solidFill>
      </c:spPr>
      <c:txPr>
        <a:bodyPr/>
        <a:lstStyle/>
        <a:p>
          <a:pPr>
            <a:defRPr>
              <a:solidFill>
                <a:srgbClr val="002060"/>
              </a:solidFill>
            </a:defRPr>
          </a:pPr>
          <a:endParaRPr lang="en-US"/>
        </a:p>
      </c:txPr>
    </c:legend>
    <c:plotVisOnly val="1"/>
    <c:dispBlanksAs val="gap"/>
    <c:showDLblsOverMax val="0"/>
  </c:chart>
  <c:spPr>
    <a:noFill/>
    <a:ln>
      <a:noFill/>
    </a:ln>
  </c:spPr>
  <c:txPr>
    <a:bodyPr/>
    <a:lstStyle/>
    <a:p>
      <a:pPr>
        <a:defRPr sz="680" b="1" i="0" u="none" strike="noStrike" baseline="0">
          <a:solidFill>
            <a:srgbClr val="000000"/>
          </a:solidFill>
          <a:latin typeface="Arial"/>
          <a:ea typeface="Arial"/>
          <a:cs typeface="Arial"/>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cap="all" spc="0" normalizeH="0" baseline="0">
                <a:solidFill>
                  <a:srgbClr val="3A003A"/>
                </a:solidFill>
                <a:latin typeface="Arial Narrow" panose="020B0606020202030204" pitchFamily="34" charset="0"/>
                <a:ea typeface="+mn-ea"/>
                <a:cs typeface="+mn-cs"/>
              </a:defRPr>
            </a:pPr>
            <a:r>
              <a:rPr lang="en-US" sz="1200" b="1" i="0" u="none" strike="noStrike" kern="1200" spc="0" baseline="0">
                <a:solidFill>
                  <a:srgbClr val="3A003A"/>
                </a:solidFill>
                <a:latin typeface="Arial Narrow" panose="020B0606020202030204" pitchFamily="34" charset="0"/>
                <a:ea typeface="+mn-ea"/>
                <a:cs typeface="+mn-cs"/>
              </a:rPr>
              <a:t>INCULPAȚI PERSOANE FIZICE</a:t>
            </a:r>
          </a:p>
        </c:rich>
      </c:tx>
      <c:layout>
        <c:manualLayout>
          <c:xMode val="edge"/>
          <c:yMode val="edge"/>
          <c:x val="0.46651377952755907"/>
          <c:y val="7.8703703703703706E-2"/>
        </c:manualLayout>
      </c:layout>
      <c:overlay val="0"/>
      <c:spPr>
        <a:solidFill>
          <a:srgbClr val="FEF4EC"/>
        </a:solidFill>
        <a:ln>
          <a:noFill/>
        </a:ln>
        <a:effectLst/>
      </c:spPr>
      <c:txPr>
        <a:bodyPr rot="0" spcFirstLastPara="1" vertOverflow="ellipsis" vert="horz" wrap="square" anchor="ctr" anchorCtr="1"/>
        <a:lstStyle/>
        <a:p>
          <a:pPr algn="ctr" rtl="0">
            <a:defRPr lang="en-US" sz="1200" b="1" i="0" u="none" strike="noStrike" kern="1200" cap="all" spc="0" normalizeH="0" baseline="0">
              <a:solidFill>
                <a:srgbClr val="3A003A"/>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0.10809273840769903"/>
          <c:y val="5.4490740740740749E-2"/>
          <c:w val="0.86135170603674527"/>
          <c:h val="0.84201407115777194"/>
        </c:manualLayout>
      </c:layout>
      <c:lineChart>
        <c:grouping val="standard"/>
        <c:varyColors val="0"/>
        <c:ser>
          <c:idx val="0"/>
          <c:order val="0"/>
          <c:spPr>
            <a:ln w="22225" cap="rnd" cmpd="dbl">
              <a:solidFill>
                <a:schemeClr val="accent1"/>
              </a:solidFill>
              <a:round/>
            </a:ln>
            <a:effectLst/>
          </c:spPr>
          <c:marker>
            <c:symbol val="diamond"/>
            <c:size val="6"/>
            <c:spPr>
              <a:solidFill>
                <a:schemeClr val="accent1"/>
              </a:solidFill>
              <a:ln w="9525" cap="rnd">
                <a:solidFill>
                  <a:schemeClr val="accent1"/>
                </a:solidFill>
                <a:round/>
              </a:ln>
              <a:effectLst/>
            </c:spPr>
          </c:marker>
          <c:dLbls>
            <c:spPr>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a:solidFill>
                  <a:schemeClr val="accent5">
                    <a:lumMod val="75000"/>
                  </a:schemeClr>
                </a:solid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'GRAFIC 15'!$D$14:$D$23</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'GRAFIC 15'!$E$14:$E$23</c:f>
              <c:numCache>
                <c:formatCode>#,##0</c:formatCode>
                <c:ptCount val="10"/>
                <c:pt idx="0">
                  <c:v>2436</c:v>
                </c:pt>
                <c:pt idx="1">
                  <c:v>1952</c:v>
                </c:pt>
                <c:pt idx="2">
                  <c:v>1875</c:v>
                </c:pt>
                <c:pt idx="3">
                  <c:v>1316</c:v>
                </c:pt>
                <c:pt idx="4">
                  <c:v>1319</c:v>
                </c:pt>
                <c:pt idx="5">
                  <c:v>1124</c:v>
                </c:pt>
                <c:pt idx="6">
                  <c:v>1174</c:v>
                </c:pt>
                <c:pt idx="7">
                  <c:v>1152</c:v>
                </c:pt>
                <c:pt idx="8">
                  <c:v>938</c:v>
                </c:pt>
                <c:pt idx="9">
                  <c:v>1071</c:v>
                </c:pt>
              </c:numCache>
            </c:numRef>
          </c:val>
          <c:smooth val="1"/>
          <c:extLst>
            <c:ext xmlns:c16="http://schemas.microsoft.com/office/drawing/2014/chart" uri="{C3380CC4-5D6E-409C-BE32-E72D297353CC}">
              <c16:uniqueId val="{00000000-F8E1-4835-A09C-C9DDAD9BA4DE}"/>
            </c:ext>
          </c:extLst>
        </c:ser>
        <c:dLbls>
          <c:dLblPos val="t"/>
          <c:showLegendKey val="0"/>
          <c:showVal val="1"/>
          <c:showCatName val="0"/>
          <c:showSerName val="0"/>
          <c:showPercent val="0"/>
          <c:showBubbleSize val="0"/>
        </c:dLbls>
        <c:marker val="1"/>
        <c:smooth val="0"/>
        <c:axId val="1890081968"/>
        <c:axId val="1983872224"/>
      </c:lineChart>
      <c:catAx>
        <c:axId val="1890081968"/>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ro-RO" sz="800" b="1" i="0" u="none" strike="noStrike" kern="1200" cap="all" spc="120" normalizeH="0" baseline="0">
                <a:solidFill>
                  <a:srgbClr val="002060"/>
                </a:solidFill>
                <a:latin typeface="Arial" panose="020B0604020202020204" pitchFamily="34" charset="0"/>
                <a:ea typeface="+mn-ea"/>
                <a:cs typeface="Arial" panose="020B0604020202020204" pitchFamily="34" charset="0"/>
              </a:defRPr>
            </a:pPr>
            <a:endParaRPr lang="en-US"/>
          </a:p>
        </c:txPr>
        <c:crossAx val="1983872224"/>
        <c:crosses val="autoZero"/>
        <c:auto val="1"/>
        <c:lblAlgn val="ctr"/>
        <c:lblOffset val="100"/>
        <c:noMultiLvlLbl val="0"/>
      </c:catAx>
      <c:valAx>
        <c:axId val="1983872224"/>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2060"/>
                </a:solidFill>
                <a:latin typeface="Arial Narrow" panose="020B0606020202030204" pitchFamily="34" charset="0"/>
                <a:ea typeface="+mn-ea"/>
                <a:cs typeface="+mn-cs"/>
              </a:defRPr>
            </a:pPr>
            <a:endParaRPr lang="en-US"/>
          </a:p>
        </c:txPr>
        <c:crossAx val="1890081968"/>
        <c:crosses val="autoZero"/>
        <c:crossBetween val="between"/>
      </c:valAx>
      <c:spPr>
        <a:noFill/>
        <a:ln>
          <a:solidFill>
            <a:schemeClr val="accent1"/>
          </a:solid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1"/>
      <c:rotY val="44"/>
      <c:depthPercent val="30"/>
      <c:rAngAx val="1"/>
    </c:view3D>
    <c:floor>
      <c:thickness val="0"/>
      <c:spPr>
        <a:solidFill>
          <a:srgbClr val="D5E6FF">
            <a:alpha val="50000"/>
          </a:srgbClr>
        </a:solidFill>
        <a:ln w="3175">
          <a:noFill/>
          <a:prstDash val="solid"/>
        </a:ln>
        <a:effectLst>
          <a:outerShdw blurRad="50800" dist="50800" dir="5400000" algn="ctr" rotWithShape="0">
            <a:srgbClr val="FFFF00"/>
          </a:outerShdw>
        </a:effectLst>
      </c:spPr>
    </c:floor>
    <c:sideWall>
      <c:thickness val="0"/>
      <c:spPr>
        <a:solidFill>
          <a:srgbClr val="B3D2FF">
            <a:alpha val="29000"/>
          </a:srgbClr>
        </a:solidFill>
        <a:ln w="25400">
          <a:noFill/>
        </a:ln>
        <a:effectLst>
          <a:outerShdw blurRad="50800" dist="50800" dir="5400000" algn="ctr" rotWithShape="0">
            <a:schemeClr val="bg1"/>
          </a:outerShdw>
        </a:effectLst>
      </c:spPr>
    </c:sideWall>
    <c:backWall>
      <c:thickness val="0"/>
      <c:spPr>
        <a:solidFill>
          <a:srgbClr val="F7EBA3">
            <a:alpha val="0"/>
          </a:srgbClr>
        </a:solidFill>
        <a:ln w="25400">
          <a:noFill/>
        </a:ln>
      </c:spPr>
    </c:backWall>
    <c:plotArea>
      <c:layout>
        <c:manualLayout>
          <c:layoutTarget val="inner"/>
          <c:xMode val="edge"/>
          <c:yMode val="edge"/>
          <c:x val="6.6162541552406737E-2"/>
          <c:y val="6.4386405660748505E-2"/>
          <c:w val="0.92355186004884893"/>
          <c:h val="0.75767100541003807"/>
        </c:manualLayout>
      </c:layout>
      <c:bar3DChart>
        <c:barDir val="col"/>
        <c:grouping val="standard"/>
        <c:varyColors val="0"/>
        <c:ser>
          <c:idx val="1"/>
          <c:order val="0"/>
          <c:tx>
            <c:strRef>
              <c:f>'[Diagrama din Microsoft Word]Sheet1'!$A$2:$H$2</c:f>
              <c:strCache>
                <c:ptCount val="8"/>
                <c:pt idx="0">
                  <c:v>D.N.A</c:v>
                </c:pt>
              </c:strCache>
            </c:strRef>
          </c:tx>
          <c:spPr>
            <a:solidFill>
              <a:srgbClr val="D5E6FF"/>
            </a:solidFill>
            <a:ln w="6350">
              <a:solidFill>
                <a:schemeClr val="bg1"/>
              </a:solidFill>
              <a:prstDash val="solid"/>
            </a:ln>
            <a:effectLst>
              <a:outerShdw blurRad="1003300" dist="50800" dir="5400000" sx="200000" sy="200000" algn="ctr" rotWithShape="0">
                <a:srgbClr val="000000">
                  <a:alpha val="47000"/>
                </a:srgbClr>
              </a:outerShdw>
            </a:effectLst>
          </c:spPr>
          <c:invertIfNegative val="0"/>
          <c:dLbls>
            <c:dLbl>
              <c:idx val="0"/>
              <c:layout>
                <c:manualLayout>
                  <c:x val="6.3087354842122799E-3"/>
                  <c:y val="0.23695708695095741"/>
                </c:manualLayout>
              </c:layout>
              <c:spPr>
                <a:solidFill>
                  <a:srgbClr val="D5E6FF"/>
                </a:solidFill>
                <a:ln>
                  <a:solidFill>
                    <a:srgbClr val="7030A0"/>
                  </a:solidFill>
                </a:ln>
              </c:spPr>
              <c:txPr>
                <a:bodyPr/>
                <a:lstStyle/>
                <a:p>
                  <a:pPr>
                    <a:defRPr sz="900" b="1" i="0" u="none" strike="noStrike" baseline="0">
                      <a:solidFill>
                        <a:srgbClr val="666699"/>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29-4D80-B2CF-88F00F288AC6}"/>
                </c:ext>
              </c:extLst>
            </c:dLbl>
            <c:dLbl>
              <c:idx val="1"/>
              <c:layout>
                <c:manualLayout>
                  <c:x val="1.1267866432709349E-2"/>
                  <c:y val="0.21351555606447398"/>
                </c:manualLayout>
              </c:layout>
              <c:spPr>
                <a:solidFill>
                  <a:srgbClr val="D5E6FF"/>
                </a:solidFill>
                <a:ln>
                  <a:solidFill>
                    <a:srgbClr val="7030A0"/>
                  </a:solidFill>
                </a:ln>
              </c:spPr>
              <c:txPr>
                <a:bodyPr/>
                <a:lstStyle/>
                <a:p>
                  <a:pPr>
                    <a:defRPr sz="900" b="1" i="0" u="none" strike="noStrike" baseline="0">
                      <a:solidFill>
                        <a:srgbClr val="666699"/>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29-4D80-B2CF-88F00F288AC6}"/>
                </c:ext>
              </c:extLst>
            </c:dLbl>
            <c:dLbl>
              <c:idx val="2"/>
              <c:layout>
                <c:manualLayout>
                  <c:x val="8.2789184062272581E-3"/>
                  <c:y val="0.14495607749245476"/>
                </c:manualLayout>
              </c:layout>
              <c:spPr>
                <a:solidFill>
                  <a:srgbClr val="D5E6FF"/>
                </a:solidFill>
                <a:ln>
                  <a:solidFill>
                    <a:srgbClr val="7030A0"/>
                  </a:solidFill>
                </a:ln>
              </c:spPr>
              <c:txPr>
                <a:bodyPr/>
                <a:lstStyle/>
                <a:p>
                  <a:pPr>
                    <a:defRPr sz="900" b="1" i="0" u="none" strike="noStrike" baseline="0">
                      <a:solidFill>
                        <a:srgbClr val="666699"/>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29-4D80-B2CF-88F00F288AC6}"/>
                </c:ext>
              </c:extLst>
            </c:dLbl>
            <c:dLbl>
              <c:idx val="3"/>
              <c:layout>
                <c:manualLayout>
                  <c:x val="8.2559892779360024E-3"/>
                  <c:y val="5.2934670591325783E-2"/>
                </c:manualLayout>
              </c:layout>
              <c:spPr>
                <a:solidFill>
                  <a:srgbClr val="D5E6FF"/>
                </a:solidFill>
                <a:ln>
                  <a:solidFill>
                    <a:srgbClr val="7030A0"/>
                  </a:solidFill>
                </a:ln>
              </c:spPr>
              <c:txPr>
                <a:bodyPr/>
                <a:lstStyle/>
                <a:p>
                  <a:pPr>
                    <a:defRPr sz="900" b="1" i="0" u="none" strike="noStrike" baseline="0">
                      <a:solidFill>
                        <a:srgbClr val="666699"/>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29-4D80-B2CF-88F00F288AC6}"/>
                </c:ext>
              </c:extLst>
            </c:dLbl>
            <c:dLbl>
              <c:idx val="4"/>
              <c:layout>
                <c:manualLayout>
                  <c:x val="8.2558129281992045E-3"/>
                  <c:y val="6.718711059321178E-2"/>
                </c:manualLayout>
              </c:layout>
              <c:spPr>
                <a:solidFill>
                  <a:srgbClr val="D5E6FF"/>
                </a:solidFill>
                <a:ln>
                  <a:solidFill>
                    <a:srgbClr val="7030A0"/>
                  </a:solidFill>
                </a:ln>
              </c:spPr>
              <c:txPr>
                <a:bodyPr/>
                <a:lstStyle/>
                <a:p>
                  <a:pPr>
                    <a:defRPr sz="900" b="1" i="0" u="none" strike="noStrike" baseline="0">
                      <a:solidFill>
                        <a:srgbClr val="666699"/>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29-4D80-B2CF-88F00F288AC6}"/>
                </c:ext>
              </c:extLst>
            </c:dLbl>
            <c:dLbl>
              <c:idx val="5"/>
              <c:layout>
                <c:manualLayout>
                  <c:x val="7.5591627969580728E-3"/>
                  <c:y val="7.8946333835929985E-2"/>
                </c:manualLayout>
              </c:layout>
              <c:spPr>
                <a:solidFill>
                  <a:srgbClr val="D5E6FF"/>
                </a:solidFill>
                <a:ln>
                  <a:solidFill>
                    <a:srgbClr val="7030A0"/>
                  </a:solidFill>
                </a:ln>
              </c:spPr>
              <c:txPr>
                <a:bodyPr/>
                <a:lstStyle/>
                <a:p>
                  <a:pPr>
                    <a:defRPr sz="900" b="1" i="0" u="none" strike="noStrike" baseline="0">
                      <a:solidFill>
                        <a:srgbClr val="666699"/>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29-4D80-B2CF-88F00F288AC6}"/>
                </c:ext>
              </c:extLst>
            </c:dLbl>
            <c:dLbl>
              <c:idx val="6"/>
              <c:layout>
                <c:manualLayout>
                  <c:x val="8.7033582340668957E-3"/>
                  <c:y val="0.10019411403361804"/>
                </c:manualLayout>
              </c:layout>
              <c:spPr>
                <a:solidFill>
                  <a:srgbClr val="D5E6FF"/>
                </a:solidFill>
                <a:ln>
                  <a:solidFill>
                    <a:srgbClr val="7030A0"/>
                  </a:solidFill>
                </a:ln>
              </c:spPr>
              <c:txPr>
                <a:bodyPr/>
                <a:lstStyle/>
                <a:p>
                  <a:pPr>
                    <a:defRPr sz="900" b="1" i="0" u="none" strike="noStrike" baseline="0">
                      <a:solidFill>
                        <a:srgbClr val="666699"/>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029-4D80-B2CF-88F00F288AC6}"/>
                </c:ext>
              </c:extLst>
            </c:dLbl>
            <c:dLbl>
              <c:idx val="7"/>
              <c:layout>
                <c:manualLayout>
                  <c:x val="6.2944511555317328E-3"/>
                  <c:y val="0.12959646511251949"/>
                </c:manualLayout>
              </c:layout>
              <c:spPr>
                <a:solidFill>
                  <a:srgbClr val="D5E6FF"/>
                </a:solidFill>
                <a:ln>
                  <a:solidFill>
                    <a:srgbClr val="7030A0"/>
                  </a:solidFill>
                </a:ln>
              </c:spPr>
              <c:txPr>
                <a:bodyPr/>
                <a:lstStyle/>
                <a:p>
                  <a:pPr>
                    <a:defRPr sz="900" b="1" i="0" u="none" strike="noStrike" baseline="0">
                      <a:solidFill>
                        <a:srgbClr val="666699"/>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029-4D80-B2CF-88F00F288AC6}"/>
                </c:ext>
              </c:extLst>
            </c:dLbl>
            <c:dLbl>
              <c:idx val="8"/>
              <c:layout>
                <c:manualLayout>
                  <c:x val="9.0702992344025533E-3"/>
                  <c:y val="8.8986831678160142E-2"/>
                </c:manualLayout>
              </c:layout>
              <c:spPr>
                <a:solidFill>
                  <a:srgbClr val="D5E6FF"/>
                </a:solidFill>
                <a:ln>
                  <a:solidFill>
                    <a:srgbClr val="7030A0"/>
                  </a:solidFill>
                </a:ln>
              </c:spPr>
              <c:txPr>
                <a:bodyPr/>
                <a:lstStyle/>
                <a:p>
                  <a:pPr>
                    <a:defRPr sz="900" b="1" i="0" u="none" strike="noStrike" baseline="0">
                      <a:solidFill>
                        <a:srgbClr val="666699"/>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029-4D80-B2CF-88F00F288AC6}"/>
                </c:ext>
              </c:extLst>
            </c:dLbl>
            <c:dLbl>
              <c:idx val="9"/>
              <c:layout>
                <c:manualLayout>
                  <c:x val="6.8968637487291269E-3"/>
                  <c:y val="9.7742332529632936E-2"/>
                </c:manualLayout>
              </c:layout>
              <c:spPr>
                <a:solidFill>
                  <a:srgbClr val="D5E6FF"/>
                </a:solidFill>
                <a:ln>
                  <a:solidFill>
                    <a:srgbClr val="7030A0"/>
                  </a:solidFill>
                </a:ln>
              </c:spPr>
              <c:txPr>
                <a:bodyPr/>
                <a:lstStyle/>
                <a:p>
                  <a:pPr>
                    <a:defRPr sz="900" b="1" i="0" u="none" strike="noStrike" baseline="0">
                      <a:solidFill>
                        <a:srgbClr val="666699"/>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029-4D80-B2CF-88F00F288AC6}"/>
                </c:ext>
              </c:extLst>
            </c:dLbl>
            <c:dLbl>
              <c:idx val="10"/>
              <c:layout>
                <c:manualLayout>
                  <c:x val="1.0915978010691394E-2"/>
                  <c:y val="0.19547300414606278"/>
                </c:manualLayout>
              </c:layout>
              <c:spPr>
                <a:solidFill>
                  <a:srgbClr val="D5E6FF"/>
                </a:solidFill>
                <a:ln>
                  <a:solidFill>
                    <a:srgbClr val="7030A0"/>
                  </a:solidFill>
                </a:ln>
              </c:spPr>
              <c:txPr>
                <a:bodyPr/>
                <a:lstStyle/>
                <a:p>
                  <a:pPr>
                    <a:defRPr sz="900" b="1" i="0" u="none" strike="noStrike" baseline="0">
                      <a:solidFill>
                        <a:srgbClr val="666699"/>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029-4D80-B2CF-88F00F288AC6}"/>
                </c:ext>
              </c:extLst>
            </c:dLbl>
            <c:dLbl>
              <c:idx val="11"/>
              <c:layout>
                <c:manualLayout>
                  <c:x val="5.5890821010617349E-3"/>
                  <c:y val="0.23748943357784463"/>
                </c:manualLayout>
              </c:layout>
              <c:spPr>
                <a:solidFill>
                  <a:srgbClr val="D5E6FF"/>
                </a:solidFill>
                <a:ln>
                  <a:solidFill>
                    <a:srgbClr val="7030A0"/>
                  </a:solidFill>
                </a:ln>
              </c:spPr>
              <c:txPr>
                <a:bodyPr/>
                <a:lstStyle/>
                <a:p>
                  <a:pPr>
                    <a:defRPr sz="900" b="1" i="0" u="none" strike="noStrike" baseline="0">
                      <a:solidFill>
                        <a:srgbClr val="666699"/>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029-4D80-B2CF-88F00F288AC6}"/>
                </c:ext>
              </c:extLst>
            </c:dLbl>
            <c:dLbl>
              <c:idx val="12"/>
              <c:layout>
                <c:manualLayout>
                  <c:x val="4.127950948498907E-3"/>
                  <c:y val="0.1358814795777766"/>
                </c:manualLayout>
              </c:layout>
              <c:spPr>
                <a:solidFill>
                  <a:srgbClr val="D5E6FF"/>
                </a:solidFill>
                <a:ln>
                  <a:solidFill>
                    <a:srgbClr val="7030A0"/>
                  </a:solidFill>
                </a:ln>
              </c:spPr>
              <c:txPr>
                <a:bodyPr/>
                <a:lstStyle/>
                <a:p>
                  <a:pPr>
                    <a:defRPr sz="900" b="1" i="0" u="none" strike="noStrike" baseline="0">
                      <a:solidFill>
                        <a:srgbClr val="666699"/>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029-4D80-B2CF-88F00F288AC6}"/>
                </c:ext>
              </c:extLst>
            </c:dLbl>
            <c:dLbl>
              <c:idx val="13"/>
              <c:layout>
                <c:manualLayout>
                  <c:x val="7.9800239870733824E-3"/>
                  <c:y val="0.1966202156943494"/>
                </c:manualLayout>
              </c:layout>
              <c:spPr>
                <a:solidFill>
                  <a:srgbClr val="D5E6FF"/>
                </a:solidFill>
                <a:ln>
                  <a:solidFill>
                    <a:srgbClr val="7030A0"/>
                  </a:solidFill>
                </a:ln>
              </c:spPr>
              <c:txPr>
                <a:bodyPr/>
                <a:lstStyle/>
                <a:p>
                  <a:pPr>
                    <a:defRPr sz="900" b="1" i="0" u="none" strike="noStrike" baseline="0">
                      <a:solidFill>
                        <a:srgbClr val="666699"/>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029-4D80-B2CF-88F00F288AC6}"/>
                </c:ext>
              </c:extLst>
            </c:dLbl>
            <c:spPr>
              <a:solidFill>
                <a:srgbClr val="D5E6FF"/>
              </a:solidFill>
              <a:ln>
                <a:solidFill>
                  <a:srgbClr val="7030A0"/>
                </a:solidFill>
              </a:ln>
            </c:spPr>
            <c:txPr>
              <a:bodyPr wrap="square" lIns="38100" tIns="19050" rIns="38100" bIns="19050" anchor="ctr">
                <a:spAutoFit/>
              </a:bodyPr>
              <a:lstStyle/>
              <a:p>
                <a:pPr>
                  <a:defRPr sz="900" b="1" i="0" u="none" strike="noStrike" baseline="0">
                    <a:solidFill>
                      <a:srgbClr val="666699"/>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'[Diagrama din Microsoft Word]Sheet1'!$I$1:$T$1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'[Diagrama din Microsoft Word]Sheet1'!$I$2:$T$2</c:f>
              <c:numCache>
                <c:formatCode>General</c:formatCode>
                <c:ptCount val="10"/>
                <c:pt idx="0">
                  <c:v>992</c:v>
                </c:pt>
                <c:pt idx="1">
                  <c:v>925</c:v>
                </c:pt>
                <c:pt idx="2">
                  <c:v>724</c:v>
                </c:pt>
                <c:pt idx="3">
                  <c:v>326</c:v>
                </c:pt>
                <c:pt idx="4">
                  <c:v>382</c:v>
                </c:pt>
                <c:pt idx="5">
                  <c:v>380</c:v>
                </c:pt>
                <c:pt idx="6">
                  <c:v>544</c:v>
                </c:pt>
                <c:pt idx="7">
                  <c:v>633</c:v>
                </c:pt>
                <c:pt idx="8">
                  <c:v>509</c:v>
                </c:pt>
                <c:pt idx="9">
                  <c:v>548</c:v>
                </c:pt>
              </c:numCache>
            </c:numRef>
          </c:val>
          <c:extLst>
            <c:ext xmlns:c16="http://schemas.microsoft.com/office/drawing/2014/chart" uri="{C3380CC4-5D6E-409C-BE32-E72D297353CC}">
              <c16:uniqueId val="{0000000E-9029-4D80-B2CF-88F00F288AC6}"/>
            </c:ext>
          </c:extLst>
        </c:ser>
        <c:ser>
          <c:idx val="2"/>
          <c:order val="1"/>
          <c:tx>
            <c:strRef>
              <c:f>'[Diagrama din Microsoft Word]Sheet1'!$A$3:$H$3</c:f>
              <c:strCache>
                <c:ptCount val="8"/>
                <c:pt idx="0">
                  <c:v>TOTAL CORUPŢIE</c:v>
                </c:pt>
              </c:strCache>
            </c:strRef>
          </c:tx>
          <c:spPr>
            <a:solidFill>
              <a:srgbClr val="FF9B9B"/>
            </a:solidFill>
            <a:ln w="12680">
              <a:solidFill>
                <a:srgbClr val="800080"/>
              </a:solidFill>
              <a:prstDash val="solid"/>
            </a:ln>
          </c:spPr>
          <c:invertIfNegative val="0"/>
          <c:dLbls>
            <c:dLbl>
              <c:idx val="0"/>
              <c:layout>
                <c:manualLayout>
                  <c:x val="9.2698315623168225E-3"/>
                  <c:y val="-3.2715986547308964E-2"/>
                </c:manualLayout>
              </c:layout>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a:solidFill>
                    <a:srgbClr val="000000"/>
                  </a:solidFill>
                </a:ln>
              </c:spPr>
              <c:txPr>
                <a:bodyPr/>
                <a:lstStyle/>
                <a:p>
                  <a:pPr>
                    <a:defRPr sz="900" b="1" i="0" u="none" strike="noStrike" baseline="0">
                      <a:solidFill>
                        <a:srgbClr val="FF0000"/>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029-4D80-B2CF-88F00F288AC6}"/>
                </c:ext>
              </c:extLst>
            </c:dLbl>
            <c:dLbl>
              <c:idx val="1"/>
              <c:layout>
                <c:manualLayout>
                  <c:x val="9.6251052730558211E-3"/>
                  <c:y val="-3.114805510124944E-2"/>
                </c:manualLayout>
              </c:layout>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a:solidFill>
                    <a:srgbClr val="000000"/>
                  </a:solidFill>
                </a:ln>
              </c:spPr>
              <c:txPr>
                <a:bodyPr/>
                <a:lstStyle/>
                <a:p>
                  <a:pPr>
                    <a:defRPr sz="900" b="1" i="0" u="none" strike="noStrike" baseline="0">
                      <a:solidFill>
                        <a:srgbClr val="FF0000"/>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029-4D80-B2CF-88F00F288AC6}"/>
                </c:ext>
              </c:extLst>
            </c:dLbl>
            <c:dLbl>
              <c:idx val="2"/>
              <c:layout>
                <c:manualLayout>
                  <c:x val="7.7309074229798469E-3"/>
                  <c:y val="-2.9579553506382091E-2"/>
                </c:manualLayout>
              </c:layout>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a:solidFill>
                    <a:srgbClr val="000000"/>
                  </a:solidFill>
                </a:ln>
              </c:spPr>
              <c:txPr>
                <a:bodyPr/>
                <a:lstStyle/>
                <a:p>
                  <a:pPr>
                    <a:defRPr sz="900" b="1" i="0" u="none" strike="noStrike" baseline="0">
                      <a:solidFill>
                        <a:srgbClr val="FF0000"/>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029-4D80-B2CF-88F00F288AC6}"/>
                </c:ext>
              </c:extLst>
            </c:dLbl>
            <c:dLbl>
              <c:idx val="3"/>
              <c:layout>
                <c:manualLayout>
                  <c:x val="1.3433835333690084E-2"/>
                  <c:y val="-2.764627805554724E-2"/>
                </c:manualLayout>
              </c:layout>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a:solidFill>
                    <a:srgbClr val="000000"/>
                  </a:solidFill>
                </a:ln>
              </c:spPr>
              <c:txPr>
                <a:bodyPr/>
                <a:lstStyle/>
                <a:p>
                  <a:pPr>
                    <a:defRPr sz="900" b="1" i="0" u="none" strike="noStrike" baseline="0">
                      <a:solidFill>
                        <a:srgbClr val="FF0000"/>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029-4D80-B2CF-88F00F288AC6}"/>
                </c:ext>
              </c:extLst>
            </c:dLbl>
            <c:dLbl>
              <c:idx val="4"/>
              <c:layout>
                <c:manualLayout>
                  <c:x val="1.3958973574905078E-2"/>
                  <c:y val="-2.9214694170833208E-2"/>
                </c:manualLayout>
              </c:layout>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a:solidFill>
                    <a:srgbClr val="000000"/>
                  </a:solidFill>
                </a:ln>
              </c:spPr>
              <c:txPr>
                <a:bodyPr/>
                <a:lstStyle/>
                <a:p>
                  <a:pPr>
                    <a:defRPr sz="900" b="1" i="0" u="none" strike="noStrike" baseline="0">
                      <a:solidFill>
                        <a:srgbClr val="FF0000"/>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029-4D80-B2CF-88F00F288AC6}"/>
                </c:ext>
              </c:extLst>
            </c:dLbl>
            <c:dLbl>
              <c:idx val="5"/>
              <c:layout>
                <c:manualLayout>
                  <c:x val="1.6022832097443939E-2"/>
                  <c:y val="-3.5852818777880949E-2"/>
                </c:manualLayout>
              </c:layout>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a:solidFill>
                    <a:srgbClr val="000000"/>
                  </a:solidFill>
                </a:ln>
              </c:spPr>
              <c:txPr>
                <a:bodyPr/>
                <a:lstStyle/>
                <a:p>
                  <a:pPr>
                    <a:defRPr sz="900" b="1" i="0" u="none" strike="noStrike" baseline="0">
                      <a:solidFill>
                        <a:srgbClr val="FF0000"/>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029-4D80-B2CF-88F00F288AC6}"/>
                </c:ext>
              </c:extLst>
            </c:dLbl>
            <c:dLbl>
              <c:idx val="6"/>
              <c:layout>
                <c:manualLayout>
                  <c:x val="1.1369976811151034E-2"/>
                  <c:y val="-3.6217678113429741E-2"/>
                </c:manualLayout>
              </c:layout>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a:solidFill>
                    <a:srgbClr val="000000"/>
                  </a:solidFill>
                </a:ln>
              </c:spPr>
              <c:txPr>
                <a:bodyPr/>
                <a:lstStyle/>
                <a:p>
                  <a:pPr>
                    <a:defRPr sz="900" b="1" i="0" u="none" strike="noStrike" baseline="0">
                      <a:solidFill>
                        <a:srgbClr val="FF0000"/>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029-4D80-B2CF-88F00F288AC6}"/>
                </c:ext>
              </c:extLst>
            </c:dLbl>
            <c:dLbl>
              <c:idx val="7"/>
              <c:layout>
                <c:manualLayout>
                  <c:x val="9.3212647484485003E-3"/>
                  <c:y val="-3.7042832172745004E-2"/>
                </c:manualLayout>
              </c:layout>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a:solidFill>
                    <a:srgbClr val="000000"/>
                  </a:solidFill>
                </a:ln>
              </c:spPr>
              <c:txPr>
                <a:bodyPr/>
                <a:lstStyle/>
                <a:p>
                  <a:pPr>
                    <a:defRPr sz="900" b="1" i="0" u="none" strike="noStrike" baseline="0">
                      <a:solidFill>
                        <a:srgbClr val="FF0000"/>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029-4D80-B2CF-88F00F288AC6}"/>
                </c:ext>
              </c:extLst>
            </c:dLbl>
            <c:dLbl>
              <c:idx val="8"/>
              <c:layout>
                <c:manualLayout>
                  <c:x val="8.2816439222354755E-3"/>
                  <c:y val="-4.2556554092408681E-2"/>
                </c:manualLayout>
              </c:layout>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a:solidFill>
                    <a:srgbClr val="000000"/>
                  </a:solidFill>
                </a:ln>
              </c:spPr>
              <c:txPr>
                <a:bodyPr/>
                <a:lstStyle/>
                <a:p>
                  <a:pPr>
                    <a:defRPr sz="900" b="1" i="0" u="none" strike="noStrike" baseline="0">
                      <a:solidFill>
                        <a:srgbClr val="FF0000"/>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029-4D80-B2CF-88F00F288AC6}"/>
                </c:ext>
              </c:extLst>
            </c:dLbl>
            <c:dLbl>
              <c:idx val="9"/>
              <c:layout>
                <c:manualLayout>
                  <c:x val="2.0639834881320987E-3"/>
                  <c:y val="-2.8011204481792736E-2"/>
                </c:manualLayout>
              </c:layout>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a:solidFill>
                    <a:srgbClr val="000000"/>
                  </a:solidFill>
                </a:ln>
              </c:spPr>
              <c:txPr>
                <a:bodyPr/>
                <a:lstStyle/>
                <a:p>
                  <a:pPr>
                    <a:defRPr sz="900" b="1" i="0" u="none" strike="noStrike" baseline="0">
                      <a:solidFill>
                        <a:srgbClr val="FF0000"/>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029-4D80-B2CF-88F00F288AC6}"/>
                </c:ext>
              </c:extLst>
            </c:dLbl>
            <c:dLbl>
              <c:idx val="10"/>
              <c:layout>
                <c:manualLayout>
                  <c:x val="8.2559339525283895E-3"/>
                  <c:y val="-2.100840336134454E-2"/>
                </c:manualLayout>
              </c:layout>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a:solidFill>
                    <a:srgbClr val="000000"/>
                  </a:solidFill>
                </a:ln>
              </c:spPr>
              <c:txPr>
                <a:bodyPr/>
                <a:lstStyle/>
                <a:p>
                  <a:pPr>
                    <a:defRPr sz="900" b="1" i="0" u="none" strike="noStrike" baseline="0">
                      <a:solidFill>
                        <a:srgbClr val="FF0000"/>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029-4D80-B2CF-88F00F288AC6}"/>
                </c:ext>
              </c:extLst>
            </c:dLbl>
            <c:dLbl>
              <c:idx val="11"/>
              <c:layout>
                <c:manualLayout>
                  <c:x val="8.2559339525283895E-3"/>
                  <c:y val="-1.4005602240896359E-2"/>
                </c:manualLayout>
              </c:layout>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a:solidFill>
                    <a:srgbClr val="000000"/>
                  </a:solidFill>
                </a:ln>
              </c:spPr>
              <c:txPr>
                <a:bodyPr/>
                <a:lstStyle/>
                <a:p>
                  <a:pPr>
                    <a:defRPr sz="900" b="1" i="0" u="none" strike="noStrike" baseline="0">
                      <a:solidFill>
                        <a:srgbClr val="FF0000"/>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029-4D80-B2CF-88F00F288AC6}"/>
                </c:ext>
              </c:extLst>
            </c:dLbl>
            <c:dLbl>
              <c:idx val="12"/>
              <c:layout>
                <c:manualLayout>
                  <c:x val="1.238390092879257E-2"/>
                  <c:y val="-1.4005602240896359E-2"/>
                </c:manualLayout>
              </c:layout>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a:solidFill>
                    <a:srgbClr val="000000"/>
                  </a:solidFill>
                </a:ln>
              </c:spPr>
              <c:txPr>
                <a:bodyPr/>
                <a:lstStyle/>
                <a:p>
                  <a:pPr>
                    <a:defRPr sz="900" b="1" i="0" u="none" strike="noStrike" baseline="0">
                      <a:solidFill>
                        <a:srgbClr val="FF0000"/>
                      </a:solidFill>
                      <a:latin typeface="Arial Narrow"/>
                      <a:ea typeface="Arial Narrow"/>
                      <a:cs typeface="Arial Narrow"/>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9029-4D80-B2CF-88F00F288AC6}"/>
                </c:ext>
              </c:extLst>
            </c:dLbl>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25400">
                <a:solidFill>
                  <a:srgbClr val="000000"/>
                </a:solidFill>
              </a:ln>
            </c:spPr>
            <c:txPr>
              <a:bodyPr wrap="square" lIns="38100" tIns="19050" rIns="38100" bIns="19050" anchor="ctr">
                <a:spAutoFit/>
              </a:bodyPr>
              <a:lstStyle/>
              <a:p>
                <a:pPr>
                  <a:defRPr sz="900" b="1" i="0" u="none" strike="noStrike" baseline="0">
                    <a:solidFill>
                      <a:srgbClr val="FF00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'[Diagrama din Microsoft Word]Sheet1'!$I$1:$T$1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'[Diagrama din Microsoft Word]Sheet1'!$I$3:$T$3</c:f>
              <c:numCache>
                <c:formatCode>#,##0</c:formatCode>
                <c:ptCount val="10"/>
                <c:pt idx="0">
                  <c:v>1910</c:v>
                </c:pt>
                <c:pt idx="1">
                  <c:v>1652</c:v>
                </c:pt>
                <c:pt idx="2">
                  <c:v>1281</c:v>
                </c:pt>
                <c:pt idx="3">
                  <c:v>942</c:v>
                </c:pt>
                <c:pt idx="4">
                  <c:v>813</c:v>
                </c:pt>
                <c:pt idx="5">
                  <c:v>929</c:v>
                </c:pt>
                <c:pt idx="6">
                  <c:v>849</c:v>
                </c:pt>
                <c:pt idx="7">
                  <c:v>1013</c:v>
                </c:pt>
                <c:pt idx="8">
                  <c:v>945</c:v>
                </c:pt>
                <c:pt idx="9">
                  <c:v>984</c:v>
                </c:pt>
              </c:numCache>
            </c:numRef>
          </c:val>
          <c:extLst>
            <c:ext xmlns:c16="http://schemas.microsoft.com/office/drawing/2014/chart" uri="{C3380CC4-5D6E-409C-BE32-E72D297353CC}">
              <c16:uniqueId val="{0000001C-9029-4D80-B2CF-88F00F288AC6}"/>
            </c:ext>
          </c:extLst>
        </c:ser>
        <c:dLbls>
          <c:showLegendKey val="0"/>
          <c:showVal val="0"/>
          <c:showCatName val="0"/>
          <c:showSerName val="0"/>
          <c:showPercent val="0"/>
          <c:showBubbleSize val="0"/>
        </c:dLbls>
        <c:gapWidth val="128"/>
        <c:gapDepth val="0"/>
        <c:shape val="cylinder"/>
        <c:axId val="2047017855"/>
        <c:axId val="1"/>
        <c:axId val="2"/>
      </c:bar3DChart>
      <c:catAx>
        <c:axId val="2047017855"/>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800" b="1" i="0" u="none" strike="noStrike" baseline="0">
                <a:solidFill>
                  <a:srgbClr val="666699"/>
                </a:solidFill>
                <a:latin typeface="Arial Narrow"/>
                <a:ea typeface="Arial Narrow"/>
                <a:cs typeface="Arial Narrow"/>
              </a:defRPr>
            </a:pPr>
            <a:endParaRPr lang="en-US"/>
          </a:p>
        </c:txPr>
        <c:crossAx val="1"/>
        <c:crossesAt val="0"/>
        <c:auto val="1"/>
        <c:lblAlgn val="ctr"/>
        <c:lblOffset val="100"/>
        <c:tickLblSkip val="1"/>
        <c:tickMarkSkip val="1"/>
        <c:noMultiLvlLbl val="0"/>
      </c:catAx>
      <c:valAx>
        <c:axId val="1"/>
        <c:scaling>
          <c:orientation val="minMax"/>
          <c:max val="1300"/>
          <c:min val="1"/>
        </c:scaling>
        <c:delete val="1"/>
        <c:axPos val="r"/>
        <c:numFmt formatCode="General" sourceLinked="1"/>
        <c:majorTickMark val="out"/>
        <c:minorTickMark val="none"/>
        <c:tickLblPos val="nextTo"/>
        <c:crossAx val="2047017855"/>
        <c:crosses val="max"/>
        <c:crossBetween val="between"/>
        <c:majorUnit val="100"/>
        <c:minorUnit val="50"/>
      </c:valAx>
      <c:serAx>
        <c:axId val="2"/>
        <c:scaling>
          <c:orientation val="minMax"/>
        </c:scaling>
        <c:delete val="1"/>
        <c:axPos val="b"/>
        <c:majorTickMark val="out"/>
        <c:minorTickMark val="none"/>
        <c:tickLblPos val="nextTo"/>
        <c:crossAx val="1"/>
        <c:crossesAt val="0"/>
      </c:serAx>
      <c:spPr>
        <a:solidFill>
          <a:srgbClr val="FF9B9B">
            <a:alpha val="4000"/>
          </a:srgbClr>
        </a:solidFill>
        <a:ln w="25359">
          <a:noFill/>
        </a:ln>
        <a:effectLst>
          <a:outerShdw blurRad="50800" dist="50800" dir="5400000" algn="ctr" rotWithShape="0">
            <a:schemeClr val="bg1"/>
          </a:outerShdw>
        </a:effectLst>
      </c:spPr>
    </c:plotArea>
    <c:legend>
      <c:legendPos val="r"/>
      <c:legendEntry>
        <c:idx val="0"/>
        <c:txPr>
          <a:bodyPr/>
          <a:lstStyle/>
          <a:p>
            <a:pPr>
              <a:defRPr sz="825" b="1" i="0" u="none" strike="noStrike" baseline="0">
                <a:solidFill>
                  <a:srgbClr val="666699"/>
                </a:solidFill>
                <a:latin typeface="Arial"/>
                <a:ea typeface="Arial"/>
                <a:cs typeface="Arial"/>
              </a:defRPr>
            </a:pPr>
            <a:endParaRPr lang="en-US"/>
          </a:p>
        </c:txPr>
      </c:legendEntry>
      <c:legendEntry>
        <c:idx val="1"/>
        <c:txPr>
          <a:bodyPr/>
          <a:lstStyle/>
          <a:p>
            <a:pPr>
              <a:defRPr sz="825" b="1" i="0" u="none" strike="noStrike" baseline="0">
                <a:solidFill>
                  <a:srgbClr val="666699"/>
                </a:solidFill>
                <a:latin typeface="Arial"/>
                <a:ea typeface="Arial"/>
                <a:cs typeface="Arial"/>
              </a:defRPr>
            </a:pPr>
            <a:endParaRPr lang="en-US"/>
          </a:p>
        </c:txPr>
      </c:legendEntry>
      <c:layout>
        <c:manualLayout>
          <c:xMode val="edge"/>
          <c:yMode val="edge"/>
          <c:x val="0.34630378894945824"/>
          <c:y val="0.88636399173507574"/>
          <c:w val="0.36770442156268934"/>
          <c:h val="7.5757860054727177E-2"/>
        </c:manualLayout>
      </c:layout>
      <c:overlay val="0"/>
      <c:spPr>
        <a:noFill/>
        <a:ln w="25359">
          <a:noFill/>
        </a:ln>
      </c:spPr>
      <c:txPr>
        <a:bodyPr/>
        <a:lstStyle/>
        <a:p>
          <a:pPr>
            <a:defRPr sz="675" b="1" i="0" u="none" strike="noStrike" baseline="0">
              <a:solidFill>
                <a:srgbClr val="666699"/>
              </a:solidFill>
              <a:latin typeface="Arial"/>
              <a:ea typeface="Arial"/>
              <a:cs typeface="Arial"/>
            </a:defRPr>
          </a:pPr>
          <a:endParaRPr lang="en-US"/>
        </a:p>
      </c:txPr>
    </c:legend>
    <c:plotVisOnly val="1"/>
    <c:dispBlanksAs val="gap"/>
    <c:showDLblsOverMax val="0"/>
  </c:chart>
  <c:spPr>
    <a:solidFill>
      <a:srgbClr val="FCF7DC">
        <a:alpha val="39000"/>
      </a:srgbClr>
    </a:solidFill>
    <a:ln>
      <a:noFill/>
    </a:ln>
  </c:spPr>
  <c:txPr>
    <a:bodyPr/>
    <a:lstStyle/>
    <a:p>
      <a:pPr>
        <a:defRPr sz="800" b="1" i="0" u="none" strike="noStrike" baseline="0">
          <a:solidFill>
            <a:srgbClr val="000000"/>
          </a:solidFill>
          <a:latin typeface="Arial"/>
          <a:ea typeface="Arial"/>
          <a:cs typeface="Arial"/>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190476190476192"/>
          <c:y val="5.422078236530397E-2"/>
          <c:w val="0.55742189006035259"/>
          <c:h val="0.9101814994527897"/>
        </c:manualLayout>
      </c:layout>
      <c:pieChart>
        <c:varyColors val="1"/>
        <c:ser>
          <c:idx val="0"/>
          <c:order val="0"/>
          <c:tx>
            <c:strRef>
              <c:f>Sheet1!$B$1</c:f>
              <c:strCache>
                <c:ptCount val="1"/>
              </c:strCache>
            </c:strRef>
          </c:tx>
          <c:spPr>
            <a:solidFill>
              <a:srgbClr val="9999FF"/>
            </a:solidFill>
            <a:ln w="12700">
              <a:solidFill>
                <a:srgbClr val="000000"/>
              </a:solidFill>
              <a:prstDash val="solid"/>
            </a:ln>
          </c:spPr>
          <c:dPt>
            <c:idx val="0"/>
            <c:bubble3D val="0"/>
            <c:explosion val="7"/>
            <c:spPr>
              <a:solidFill>
                <a:srgbClr val="7D9CFF">
                  <a:alpha val="87059"/>
                </a:srgbClr>
              </a:solidFill>
              <a:ln w="12700">
                <a:solidFill>
                  <a:srgbClr val="000000"/>
                </a:solidFill>
                <a:prstDash val="solid"/>
              </a:ln>
            </c:spPr>
            <c:extLst>
              <c:ext xmlns:c16="http://schemas.microsoft.com/office/drawing/2014/chart" uri="{C3380CC4-5D6E-409C-BE32-E72D297353CC}">
                <c16:uniqueId val="{00000001-74D7-44E2-912F-520F36C36E28}"/>
              </c:ext>
            </c:extLst>
          </c:dPt>
          <c:dPt>
            <c:idx val="1"/>
            <c:bubble3D val="0"/>
            <c:explosion val="1"/>
            <c:spPr>
              <a:pattFill prst="pct40">
                <a:fgClr>
                  <a:srgbClr val="D0E937"/>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74D7-44E2-912F-520F36C36E28}"/>
              </c:ext>
            </c:extLst>
          </c:dPt>
          <c:dLbls>
            <c:dLbl>
              <c:idx val="0"/>
              <c:layout>
                <c:manualLayout>
                  <c:x val="0.13484730296563396"/>
                  <c:y val="-0.40907937140768796"/>
                </c:manualLayout>
              </c:layout>
              <c:numFmt formatCode="0.00%" sourceLinked="0"/>
              <c:spPr>
                <a:noFill/>
                <a:ln w="25400">
                  <a:noFill/>
                </a:ln>
              </c:spPr>
              <c:txPr>
                <a:bodyPr/>
                <a:lstStyle/>
                <a:p>
                  <a:pPr>
                    <a:defRPr sz="800" b="1" i="0" u="none" strike="noStrike" baseline="0">
                      <a:solidFill>
                        <a:srgbClr val="3A003A"/>
                      </a:solidFill>
                      <a:latin typeface="Arial Narrow"/>
                      <a:ea typeface="Arial Narrow"/>
                      <a:cs typeface="Arial Narrow"/>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4D7-44E2-912F-520F36C36E28}"/>
                </c:ext>
              </c:extLst>
            </c:dLbl>
            <c:dLbl>
              <c:idx val="1"/>
              <c:layout>
                <c:manualLayout>
                  <c:x val="-3.7662670215003614E-2"/>
                  <c:y val="3.1523881195772797E-2"/>
                </c:manualLayout>
              </c:layout>
              <c:numFmt formatCode="0.00%" sourceLinked="0"/>
              <c:spPr>
                <a:noFill/>
                <a:ln w="25400">
                  <a:noFill/>
                </a:ln>
              </c:spPr>
              <c:txPr>
                <a:bodyPr/>
                <a:lstStyle/>
                <a:p>
                  <a:pPr>
                    <a:defRPr sz="800" b="1" i="0" u="none" strike="noStrike" baseline="0">
                      <a:solidFill>
                        <a:srgbClr val="3A003A"/>
                      </a:solidFill>
                      <a:latin typeface="Arial Narrow"/>
                      <a:ea typeface="Arial Narrow"/>
                      <a:cs typeface="Arial Narrow"/>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5369725125822686"/>
                      <c:h val="0.15886946820379319"/>
                    </c:manualLayout>
                  </c15:layout>
                </c:ext>
                <c:ext xmlns:c16="http://schemas.microsoft.com/office/drawing/2014/chart" uri="{C3380CC4-5D6E-409C-BE32-E72D297353CC}">
                  <c16:uniqueId val="{00000003-74D7-44E2-912F-520F36C36E28}"/>
                </c:ext>
              </c:extLst>
            </c:dLbl>
            <c:dLbl>
              <c:idx val="2"/>
              <c:delete val="1"/>
              <c:extLst>
                <c:ext xmlns:c15="http://schemas.microsoft.com/office/drawing/2012/chart" uri="{CE6537A1-D6FC-4f65-9D91-7224C49458BB}"/>
                <c:ext xmlns:c16="http://schemas.microsoft.com/office/drawing/2014/chart" uri="{C3380CC4-5D6E-409C-BE32-E72D297353CC}">
                  <c16:uniqueId val="{00000004-74D7-44E2-912F-520F36C36E28}"/>
                </c:ext>
              </c:extLst>
            </c:dLbl>
            <c:numFmt formatCode="0.00%" sourceLinked="0"/>
            <c:spPr>
              <a:noFill/>
              <a:ln w="25400">
                <a:noFill/>
              </a:ln>
            </c:spPr>
            <c:txPr>
              <a:bodyPr wrap="square" lIns="38100" tIns="19050" rIns="38100" bIns="19050" anchor="ctr">
                <a:spAutoFit/>
              </a:bodyPr>
              <a:lstStyle/>
              <a:p>
                <a:pPr>
                  <a:defRPr sz="800" b="0" i="0" u="none" strike="noStrike" baseline="0">
                    <a:solidFill>
                      <a:srgbClr val="3A003A"/>
                    </a:solidFill>
                    <a:latin typeface="Arial Narrow"/>
                    <a:ea typeface="Arial Narrow"/>
                    <a:cs typeface="Arial Narrow"/>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Sheet1!$A$2:$A$3</c:f>
              <c:strCache>
                <c:ptCount val="2"/>
                <c:pt idx="0">
                  <c:v>OCUPATE</c:v>
                </c:pt>
                <c:pt idx="1">
                  <c:v>VACANTE</c:v>
                </c:pt>
              </c:strCache>
            </c:strRef>
          </c:cat>
          <c:val>
            <c:numRef>
              <c:f>Sheet1!$B$2:$B$3</c:f>
              <c:numCache>
                <c:formatCode>General</c:formatCode>
                <c:ptCount val="2"/>
                <c:pt idx="0" formatCode="#,##0">
                  <c:v>2275</c:v>
                </c:pt>
                <c:pt idx="1">
                  <c:v>732</c:v>
                </c:pt>
              </c:numCache>
            </c:numRef>
          </c:val>
          <c:extLst>
            <c:ext xmlns:c16="http://schemas.microsoft.com/office/drawing/2014/chart" uri="{C3380CC4-5D6E-409C-BE32-E72D297353CC}">
              <c16:uniqueId val="{00000005-74D7-44E2-912F-520F36C36E28}"/>
            </c:ext>
          </c:extLst>
        </c:ser>
        <c:ser>
          <c:idx val="1"/>
          <c:order val="1"/>
          <c:tx>
            <c:strRef>
              <c:f>Sheet1!$C$1</c:f>
              <c:strCache>
                <c:ptCount val="1"/>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7-74D7-44E2-912F-520F36C36E28}"/>
              </c:ext>
            </c:extLst>
          </c:dPt>
          <c:dPt>
            <c:idx val="1"/>
            <c:bubble3D val="0"/>
            <c:extLst>
              <c:ext xmlns:c16="http://schemas.microsoft.com/office/drawing/2014/chart" uri="{C3380CC4-5D6E-409C-BE32-E72D297353CC}">
                <c16:uniqueId val="{00000008-74D7-44E2-912F-520F36C36E28}"/>
              </c:ext>
            </c:extLst>
          </c:dPt>
          <c:cat>
            <c:strRef>
              <c:f>Sheet1!$A$2:$A$3</c:f>
              <c:strCache>
                <c:ptCount val="2"/>
                <c:pt idx="0">
                  <c:v>OCUPATE</c:v>
                </c:pt>
                <c:pt idx="1">
                  <c:v>VACANTE</c:v>
                </c:pt>
              </c:strCache>
            </c:strRef>
          </c:cat>
          <c:val>
            <c:numRef>
              <c:f>Sheet1!$C$2:$C$3</c:f>
              <c:numCache>
                <c:formatCode>General</c:formatCode>
                <c:ptCount val="2"/>
              </c:numCache>
            </c:numRef>
          </c:val>
          <c:extLst>
            <c:ext xmlns:c16="http://schemas.microsoft.com/office/drawing/2014/chart" uri="{C3380CC4-5D6E-409C-BE32-E72D297353CC}">
              <c16:uniqueId val="{00000009-74D7-44E2-912F-520F36C36E28}"/>
            </c:ext>
          </c:extLst>
        </c:ser>
        <c:ser>
          <c:idx val="2"/>
          <c:order val="2"/>
          <c:tx>
            <c:strRef>
              <c:f>Sheet1!$D$1</c:f>
              <c:strCache>
                <c:ptCount val="1"/>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B-74D7-44E2-912F-520F36C36E28}"/>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D-74D7-44E2-912F-520F36C36E28}"/>
              </c:ext>
            </c:extLst>
          </c:dPt>
          <c:cat>
            <c:strRef>
              <c:f>Sheet1!$A$2:$A$3</c:f>
              <c:strCache>
                <c:ptCount val="2"/>
                <c:pt idx="0">
                  <c:v>OCUPATE</c:v>
                </c:pt>
                <c:pt idx="1">
                  <c:v>VACANTE</c:v>
                </c:pt>
              </c:strCache>
            </c:strRef>
          </c:cat>
          <c:val>
            <c:numRef>
              <c:f>Sheet1!$D$2:$D$3</c:f>
              <c:numCache>
                <c:formatCode>General</c:formatCode>
                <c:ptCount val="2"/>
              </c:numCache>
            </c:numRef>
          </c:val>
          <c:extLst>
            <c:ext xmlns:c16="http://schemas.microsoft.com/office/drawing/2014/chart" uri="{C3380CC4-5D6E-409C-BE32-E72D297353CC}">
              <c16:uniqueId val="{0000000E-74D7-44E2-912F-520F36C36E28}"/>
            </c:ext>
          </c:extLst>
        </c:ser>
        <c:ser>
          <c:idx val="3"/>
          <c:order val="3"/>
          <c:tx>
            <c:strRef>
              <c:f>Sheet1!$E$1</c:f>
              <c:strCache>
                <c:ptCount val="1"/>
              </c:strCache>
            </c:strRef>
          </c:tx>
          <c:spPr>
            <a:solidFill>
              <a:srgbClr val="CCFFFF"/>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0-74D7-44E2-912F-520F36C36E28}"/>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12-74D7-44E2-912F-520F36C36E28}"/>
              </c:ext>
            </c:extLst>
          </c:dPt>
          <c:cat>
            <c:strRef>
              <c:f>Sheet1!$A$2:$A$3</c:f>
              <c:strCache>
                <c:ptCount val="2"/>
                <c:pt idx="0">
                  <c:v>OCUPATE</c:v>
                </c:pt>
                <c:pt idx="1">
                  <c:v>VACANTE</c:v>
                </c:pt>
              </c:strCache>
            </c:strRef>
          </c:cat>
          <c:val>
            <c:numRef>
              <c:f>Sheet1!$E$2:$E$3</c:f>
              <c:numCache>
                <c:formatCode>General</c:formatCode>
                <c:ptCount val="2"/>
              </c:numCache>
            </c:numRef>
          </c:val>
          <c:extLst>
            <c:ext xmlns:c16="http://schemas.microsoft.com/office/drawing/2014/chart" uri="{C3380CC4-5D6E-409C-BE32-E72D297353CC}">
              <c16:uniqueId val="{00000013-74D7-44E2-912F-520F36C36E28}"/>
            </c:ext>
          </c:extLst>
        </c:ser>
        <c:dLbls>
          <c:showLegendKey val="0"/>
          <c:showVal val="0"/>
          <c:showCatName val="0"/>
          <c:showSerName val="0"/>
          <c:showPercent val="0"/>
          <c:showBubbleSize val="0"/>
          <c:showLeaderLines val="0"/>
        </c:dLbls>
        <c:firstSliceAng val="0"/>
      </c:pieChart>
      <c:spPr>
        <a:noFill/>
        <a:ln w="12700">
          <a:solidFill>
            <a:srgbClr val="FFFFFF"/>
          </a:solidFill>
          <a:prstDash val="solid"/>
        </a:ln>
      </c:spPr>
    </c:plotArea>
    <c:plotVisOnly val="1"/>
    <c:dispBlanksAs val="zero"/>
    <c:showDLblsOverMax val="0"/>
  </c:chart>
  <c:spPr>
    <a:noFill/>
    <a:ln>
      <a:noFill/>
    </a:ln>
  </c:spPr>
  <c:txPr>
    <a:bodyPr/>
    <a:lstStyle/>
    <a:p>
      <a:pPr>
        <a:defRPr sz="800" b="1"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rgbClr val="3A003A"/>
                </a:solidFill>
                <a:latin typeface="Arial Narrow" panose="020B0606020202030204" pitchFamily="34" charset="0"/>
                <a:ea typeface="+mn-ea"/>
                <a:cs typeface="+mn-cs"/>
              </a:defRPr>
            </a:pPr>
            <a:r>
              <a:rPr lang="en-US" sz="1200">
                <a:solidFill>
                  <a:srgbClr val="3A003A"/>
                </a:solidFill>
                <a:latin typeface="Arial Narrow" panose="020B0606020202030204" pitchFamily="34" charset="0"/>
              </a:rPr>
              <a:t>GRADUL DE OCUPARE A POSTURILOR de conducere LA NIVELUL </a:t>
            </a:r>
            <a:endParaRPr lang="ro-RO" sz="1200">
              <a:solidFill>
                <a:srgbClr val="3A003A"/>
              </a:solidFill>
              <a:latin typeface="Arial Narrow" panose="020B0606020202030204" pitchFamily="34" charset="0"/>
            </a:endParaRPr>
          </a:p>
          <a:p>
            <a:pPr>
              <a:defRPr>
                <a:solidFill>
                  <a:srgbClr val="3A003A"/>
                </a:solidFill>
                <a:latin typeface="Arial Narrow" panose="020B0606020202030204" pitchFamily="34" charset="0"/>
              </a:defRPr>
            </a:pPr>
            <a:r>
              <a:rPr lang="en-US" sz="1200">
                <a:solidFill>
                  <a:srgbClr val="3A003A"/>
                </a:solidFill>
                <a:latin typeface="Arial Narrow" panose="020B0606020202030204" pitchFamily="34" charset="0"/>
              </a:rPr>
              <a:t>MINISTERULUI PUBLIC</a:t>
            </a:r>
          </a:p>
        </c:rich>
      </c:tx>
      <c:overlay val="0"/>
      <c:spPr>
        <a:noFill/>
        <a:ln>
          <a:noFill/>
        </a:ln>
        <a:effectLst/>
      </c:spPr>
      <c:txPr>
        <a:bodyPr rot="0" spcFirstLastPara="1" vertOverflow="ellipsis" vert="horz" wrap="square" anchor="ctr" anchorCtr="1"/>
        <a:lstStyle/>
        <a:p>
          <a:pPr>
            <a:defRPr sz="1600" b="1" i="0" u="none" strike="noStrike" kern="1200" cap="all" baseline="0">
              <a:solidFill>
                <a:srgbClr val="3A003A"/>
              </a:solidFill>
              <a:latin typeface="Arial Narrow" panose="020B0606020202030204" pitchFamily="34" charset="0"/>
              <a:ea typeface="+mn-ea"/>
              <a:cs typeface="+mn-cs"/>
            </a:defRPr>
          </a:pPr>
          <a:endParaRPr lang="en-US"/>
        </a:p>
      </c:txPr>
    </c:title>
    <c:autoTitleDeleted val="0"/>
    <c:plotArea>
      <c:layout/>
      <c:pieChart>
        <c:varyColors val="1"/>
        <c:ser>
          <c:idx val="0"/>
          <c:order val="0"/>
          <c:tx>
            <c:strRef>
              <c:f>Sheet1!$B$1</c:f>
              <c:strCache>
                <c:ptCount val="1"/>
                <c:pt idx="0">
                  <c:v>GRADUL DE OCUPARE A POSTURILOR LA NIVELUL MINISTERULUI PUBLIC</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A5B-4EF7-BDA3-75A64AF44702}"/>
              </c:ext>
            </c:extLst>
          </c:dPt>
          <c:dPt>
            <c:idx val="1"/>
            <c:bubble3D val="0"/>
            <c:spPr>
              <a:solidFill>
                <a:srgbClr val="FF000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A5B-4EF7-BDA3-75A64AF4470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A5B-4EF7-BDA3-75A64AF44702}"/>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A5B-4EF7-BDA3-75A64AF44702}"/>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Arial Narrow" panose="020B0606020202030204" pitchFamily="34" charset="0"/>
                        <a:ea typeface="+mn-ea"/>
                        <a:cs typeface="+mn-cs"/>
                      </a:defRPr>
                    </a:pPr>
                    <a:r>
                      <a:rPr lang="en-US"/>
                      <a:t>OCUPATE 46%</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Arial Narrow" panose="020B0606020202030204" pitchFamily="34" charset="0"/>
                      <a:ea typeface="+mn-ea"/>
                      <a:cs typeface="+mn-cs"/>
                    </a:defRPr>
                  </a:pPr>
                  <a:endParaRPr lang="en-US"/>
                </a:p>
              </c:txPr>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5B-4EF7-BDA3-75A64AF44702}"/>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Arial Narrow" panose="020B0606020202030204" pitchFamily="34" charset="0"/>
                        <a:ea typeface="+mn-ea"/>
                        <a:cs typeface="+mn-cs"/>
                      </a:defRPr>
                    </a:pPr>
                    <a:r>
                      <a:rPr lang="en-US">
                        <a:solidFill>
                          <a:srgbClr val="FF0000"/>
                        </a:solidFill>
                        <a:latin typeface="Arial Narrow" panose="020B0606020202030204" pitchFamily="34" charset="0"/>
                      </a:rPr>
                      <a:t>VACANTE 54%</a:t>
                    </a:r>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Arial Narrow" panose="020B0606020202030204" pitchFamily="34" charset="0"/>
                      <a:ea typeface="+mn-ea"/>
                      <a:cs typeface="+mn-cs"/>
                    </a:defRPr>
                  </a:pPr>
                  <a:endParaRPr lang="en-US"/>
                </a:p>
              </c:txPr>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5B-4EF7-BDA3-75A64AF4470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Arial Narrow" panose="020B0606020202030204" pitchFamily="34" charset="0"/>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5-5A5B-4EF7-BDA3-75A64AF4470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Arial Narrow" panose="020B0606020202030204" pitchFamily="34" charset="0"/>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7-5A5B-4EF7-BDA3-75A64AF4470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Arial Narrow" panose="020B0606020202030204" pitchFamily="34" charset="0"/>
                    <a:ea typeface="+mn-ea"/>
                    <a:cs typeface="+mn-cs"/>
                  </a:defRPr>
                </a:pPr>
                <a:endParaRPr lang="en-US"/>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OCUPATE 44%</c:v>
                </c:pt>
                <c:pt idx="1">
                  <c:v>VACANTE 56%</c:v>
                </c:pt>
              </c:strCache>
            </c:strRef>
          </c:cat>
          <c:val>
            <c:numRef>
              <c:f>Sheet1!$B$2:$B$5</c:f>
              <c:numCache>
                <c:formatCode>0.00%</c:formatCode>
                <c:ptCount val="4"/>
                <c:pt idx="0">
                  <c:v>0.44</c:v>
                </c:pt>
                <c:pt idx="1">
                  <c:v>0.56000000000000005</c:v>
                </c:pt>
              </c:numCache>
            </c:numRef>
          </c:val>
          <c:extLst>
            <c:ext xmlns:c16="http://schemas.microsoft.com/office/drawing/2014/chart" uri="{C3380CC4-5D6E-409C-BE32-E72D297353CC}">
              <c16:uniqueId val="{00000008-5A5B-4EF7-BDA3-75A64AF44702}"/>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87"/>
      <c:rAngAx val="0"/>
      <c:perspective val="0"/>
    </c:view3D>
    <c:floor>
      <c:thickness val="0"/>
    </c:floor>
    <c:sideWall>
      <c:thickness val="0"/>
    </c:sideWall>
    <c:backWall>
      <c:thickness val="0"/>
    </c:backWall>
    <c:plotArea>
      <c:layout>
        <c:manualLayout>
          <c:layoutTarget val="inner"/>
          <c:xMode val="edge"/>
          <c:yMode val="edge"/>
          <c:x val="7.3732718894009217E-2"/>
          <c:y val="0.16017316017316016"/>
          <c:w val="0.85213582677165356"/>
          <c:h val="0.62904789739710487"/>
        </c:manualLayout>
      </c:layout>
      <c:pie3DChart>
        <c:varyColors val="1"/>
        <c:ser>
          <c:idx val="0"/>
          <c:order val="0"/>
          <c:tx>
            <c:strRef>
              <c:f>Sheet1!$B$1</c:f>
              <c:strCache>
                <c:ptCount val="1"/>
              </c:strCache>
            </c:strRef>
          </c:tx>
          <c:spPr>
            <a:solidFill>
              <a:srgbClr val="FFFF00"/>
            </a:solidFill>
            <a:ln w="10287">
              <a:solidFill>
                <a:srgbClr val="000000"/>
              </a:solidFill>
              <a:prstDash val="solid"/>
            </a:ln>
            <a:effectLst>
              <a:outerShdw blurRad="63500" sx="102000" sy="102000" algn="ctr" rotWithShape="0">
                <a:prstClr val="black">
                  <a:alpha val="40000"/>
                </a:prstClr>
              </a:outerShdw>
            </a:effectLst>
            <a:scene3d>
              <a:camera prst="orthographicFront"/>
              <a:lightRig rig="threePt" dir="t"/>
            </a:scene3d>
            <a:sp3d prstMaterial="plastic">
              <a:bevelB prst="angle"/>
              <a:contourClr>
                <a:srgbClr val="000000"/>
              </a:contourClr>
            </a:sp3d>
          </c:spPr>
          <c:explosion val="8"/>
          <c:dPt>
            <c:idx val="0"/>
            <c:bubble3D val="0"/>
            <c:spPr>
              <a:solidFill>
                <a:srgbClr val="0000FF"/>
              </a:solidFill>
              <a:ln w="10287">
                <a:solidFill>
                  <a:srgbClr val="000000"/>
                </a:solidFill>
                <a:prstDash val="solid"/>
              </a:ln>
              <a:effectLst>
                <a:outerShdw blurRad="63500" sx="102000" sy="102000" algn="ctr" rotWithShape="0">
                  <a:prstClr val="black">
                    <a:alpha val="40000"/>
                  </a:prstClr>
                </a:outerShdw>
              </a:effectLst>
              <a:scene3d>
                <a:camera prst="orthographicFront"/>
                <a:lightRig rig="threePt" dir="t"/>
              </a:scene3d>
              <a:sp3d prstMaterial="plastic">
                <a:bevelB prst="angle"/>
                <a:contourClr>
                  <a:srgbClr val="000000"/>
                </a:contourClr>
              </a:sp3d>
            </c:spPr>
            <c:extLst>
              <c:ext xmlns:c16="http://schemas.microsoft.com/office/drawing/2014/chart" uri="{C3380CC4-5D6E-409C-BE32-E72D297353CC}">
                <c16:uniqueId val="{00000001-ED71-4C3C-9208-7882878F85AE}"/>
              </c:ext>
            </c:extLst>
          </c:dPt>
          <c:dPt>
            <c:idx val="1"/>
            <c:bubble3D val="0"/>
            <c:spPr>
              <a:solidFill>
                <a:srgbClr val="FF0000"/>
              </a:solidFill>
              <a:ln w="10287">
                <a:solidFill>
                  <a:srgbClr val="000000"/>
                </a:solidFill>
                <a:prstDash val="solid"/>
              </a:ln>
              <a:effectLst>
                <a:outerShdw blurRad="63500" sx="102000" sy="102000" algn="ctr" rotWithShape="0">
                  <a:prstClr val="black">
                    <a:alpha val="40000"/>
                  </a:prstClr>
                </a:outerShdw>
              </a:effectLst>
              <a:scene3d>
                <a:camera prst="orthographicFront"/>
                <a:lightRig rig="threePt" dir="t"/>
              </a:scene3d>
              <a:sp3d prstMaterial="plastic">
                <a:bevelB prst="angle"/>
                <a:contourClr>
                  <a:srgbClr val="000000"/>
                </a:contourClr>
              </a:sp3d>
            </c:spPr>
            <c:extLst>
              <c:ext xmlns:c16="http://schemas.microsoft.com/office/drawing/2014/chart" uri="{C3380CC4-5D6E-409C-BE32-E72D297353CC}">
                <c16:uniqueId val="{00000003-ED71-4C3C-9208-7882878F85AE}"/>
              </c:ext>
            </c:extLst>
          </c:dPt>
          <c:dPt>
            <c:idx val="2"/>
            <c:bubble3D val="0"/>
            <c:extLst>
              <c:ext xmlns:c16="http://schemas.microsoft.com/office/drawing/2014/chart" uri="{C3380CC4-5D6E-409C-BE32-E72D297353CC}">
                <c16:uniqueId val="{00000004-ED71-4C3C-9208-7882878F85AE}"/>
              </c:ext>
            </c:extLst>
          </c:dPt>
          <c:dPt>
            <c:idx val="3"/>
            <c:bubble3D val="0"/>
            <c:spPr>
              <a:solidFill>
                <a:srgbClr val="FF6600"/>
              </a:solidFill>
              <a:ln w="10287">
                <a:solidFill>
                  <a:srgbClr val="000000"/>
                </a:solidFill>
                <a:prstDash val="solid"/>
              </a:ln>
              <a:effectLst>
                <a:outerShdw blurRad="63500" sx="102000" sy="102000" algn="ctr" rotWithShape="0">
                  <a:prstClr val="black">
                    <a:alpha val="40000"/>
                  </a:prstClr>
                </a:outerShdw>
              </a:effectLst>
              <a:scene3d>
                <a:camera prst="orthographicFront"/>
                <a:lightRig rig="threePt" dir="t"/>
              </a:scene3d>
              <a:sp3d prstMaterial="plastic">
                <a:bevelB prst="angle"/>
                <a:contourClr>
                  <a:srgbClr val="000000"/>
                </a:contourClr>
              </a:sp3d>
            </c:spPr>
            <c:extLst>
              <c:ext xmlns:c16="http://schemas.microsoft.com/office/drawing/2014/chart" uri="{C3380CC4-5D6E-409C-BE32-E72D297353CC}">
                <c16:uniqueId val="{00000006-ED71-4C3C-9208-7882878F85AE}"/>
              </c:ext>
            </c:extLst>
          </c:dPt>
          <c:dPt>
            <c:idx val="4"/>
            <c:bubble3D val="0"/>
            <c:spPr>
              <a:solidFill>
                <a:srgbClr val="339966"/>
              </a:solidFill>
              <a:ln w="10287">
                <a:solidFill>
                  <a:srgbClr val="000000"/>
                </a:solidFill>
                <a:prstDash val="solid"/>
              </a:ln>
              <a:effectLst>
                <a:outerShdw blurRad="63500" sx="102000" sy="102000" algn="ctr" rotWithShape="0">
                  <a:prstClr val="black">
                    <a:alpha val="40000"/>
                  </a:prstClr>
                </a:outerShdw>
              </a:effectLst>
              <a:scene3d>
                <a:camera prst="orthographicFront"/>
                <a:lightRig rig="threePt" dir="t"/>
              </a:scene3d>
              <a:sp3d prstMaterial="plastic">
                <a:bevelB prst="angle"/>
                <a:contourClr>
                  <a:srgbClr val="000000"/>
                </a:contourClr>
              </a:sp3d>
            </c:spPr>
            <c:extLst>
              <c:ext xmlns:c16="http://schemas.microsoft.com/office/drawing/2014/chart" uri="{C3380CC4-5D6E-409C-BE32-E72D297353CC}">
                <c16:uniqueId val="{00000008-ED71-4C3C-9208-7882878F85AE}"/>
              </c:ext>
            </c:extLst>
          </c:dPt>
          <c:dPt>
            <c:idx val="5"/>
            <c:bubble3D val="0"/>
            <c:spPr>
              <a:solidFill>
                <a:srgbClr val="800080"/>
              </a:solidFill>
              <a:ln w="10287">
                <a:solidFill>
                  <a:srgbClr val="000000"/>
                </a:solidFill>
                <a:prstDash val="solid"/>
              </a:ln>
              <a:effectLst>
                <a:outerShdw blurRad="63500" sx="102000" sy="102000" algn="ctr" rotWithShape="0">
                  <a:prstClr val="black">
                    <a:alpha val="40000"/>
                  </a:prstClr>
                </a:outerShdw>
              </a:effectLst>
              <a:scene3d>
                <a:camera prst="orthographicFront"/>
                <a:lightRig rig="threePt" dir="t"/>
              </a:scene3d>
              <a:sp3d prstMaterial="plastic">
                <a:bevelB prst="angle"/>
                <a:contourClr>
                  <a:srgbClr val="000000"/>
                </a:contourClr>
              </a:sp3d>
            </c:spPr>
            <c:extLst>
              <c:ext xmlns:c16="http://schemas.microsoft.com/office/drawing/2014/chart" uri="{C3380CC4-5D6E-409C-BE32-E72D297353CC}">
                <c16:uniqueId val="{0000000A-ED71-4C3C-9208-7882878F85AE}"/>
              </c:ext>
            </c:extLst>
          </c:dPt>
          <c:dPt>
            <c:idx val="6"/>
            <c:bubble3D val="0"/>
            <c:spPr>
              <a:solidFill>
                <a:srgbClr val="00FFFF"/>
              </a:solidFill>
              <a:ln w="10287">
                <a:solidFill>
                  <a:srgbClr val="000000"/>
                </a:solidFill>
                <a:prstDash val="solid"/>
              </a:ln>
              <a:effectLst>
                <a:outerShdw blurRad="63500" sx="102000" sy="102000" algn="ctr" rotWithShape="0">
                  <a:prstClr val="black">
                    <a:alpha val="40000"/>
                  </a:prstClr>
                </a:outerShdw>
              </a:effectLst>
              <a:scene3d>
                <a:camera prst="orthographicFront"/>
                <a:lightRig rig="threePt" dir="t"/>
              </a:scene3d>
              <a:sp3d prstMaterial="plastic">
                <a:bevelB prst="angle"/>
                <a:contourClr>
                  <a:srgbClr val="000000"/>
                </a:contourClr>
              </a:sp3d>
            </c:spPr>
            <c:extLst>
              <c:ext xmlns:c16="http://schemas.microsoft.com/office/drawing/2014/chart" uri="{C3380CC4-5D6E-409C-BE32-E72D297353CC}">
                <c16:uniqueId val="{0000000C-ED71-4C3C-9208-7882878F85AE}"/>
              </c:ext>
            </c:extLst>
          </c:dPt>
          <c:dLbls>
            <c:dLbl>
              <c:idx val="0"/>
              <c:layout>
                <c:manualLayout>
                  <c:x val="1.5625E-2"/>
                  <c:y val="-6.3651345907343074E-2"/>
                </c:manualLayout>
              </c:layout>
              <c:numFmt formatCode="0.00%" sourceLinked="0"/>
              <c:spPr>
                <a:noFill/>
                <a:ln w="20576">
                  <a:noFill/>
                </a:ln>
              </c:spPr>
              <c:txPr>
                <a:bodyPr lIns="0" rIns="0"/>
                <a:lstStyle/>
                <a:p>
                  <a:pPr>
                    <a:defRPr sz="1000" b="1" i="0" u="none" strike="noStrike" baseline="0">
                      <a:solidFill>
                        <a:srgbClr val="3A003A"/>
                      </a:solidFill>
                      <a:latin typeface="Arial Narrow"/>
                      <a:ea typeface="Arial Narrow"/>
                      <a:cs typeface="Arial Narrow"/>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ED71-4C3C-9208-7882878F85AE}"/>
                </c:ext>
              </c:extLst>
            </c:dLbl>
            <c:dLbl>
              <c:idx val="1"/>
              <c:layout>
                <c:manualLayout>
                  <c:x val="-3.669334961938632E-2"/>
                  <c:y val="6.8718862972317135E-2"/>
                </c:manualLayout>
              </c:layout>
              <c:numFmt formatCode="0.00%" sourceLinked="0"/>
              <c:spPr>
                <a:noFill/>
                <a:ln w="20576">
                  <a:noFill/>
                </a:ln>
              </c:spPr>
              <c:txPr>
                <a:bodyPr/>
                <a:lstStyle/>
                <a:p>
                  <a:pPr>
                    <a:defRPr sz="1000" b="1" i="0" u="none" strike="noStrike" baseline="0">
                      <a:solidFill>
                        <a:srgbClr val="3A003A"/>
                      </a:solidFill>
                      <a:latin typeface="Arial Narrow"/>
                      <a:ea typeface="Arial Narrow"/>
                      <a:cs typeface="Arial Narrow"/>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D71-4C3C-9208-7882878F85AE}"/>
                </c:ext>
              </c:extLst>
            </c:dLbl>
            <c:dLbl>
              <c:idx val="2"/>
              <c:layout>
                <c:manualLayout>
                  <c:x val="-5.0518463585403725E-2"/>
                  <c:y val="3.2679047194572375E-2"/>
                </c:manualLayout>
              </c:layout>
              <c:numFmt formatCode="0.00%" sourceLinked="0"/>
              <c:spPr>
                <a:solidFill>
                  <a:srgbClr val="FFFFFF"/>
                </a:solidFill>
                <a:ln w="20576">
                  <a:noFill/>
                </a:ln>
              </c:spPr>
              <c:txPr>
                <a:bodyPr/>
                <a:lstStyle/>
                <a:p>
                  <a:pPr>
                    <a:defRPr sz="1000" b="1" i="0" u="none" strike="noStrike" baseline="0">
                      <a:solidFill>
                        <a:srgbClr val="3A003A"/>
                      </a:solidFill>
                      <a:latin typeface="Arial Narrow"/>
                      <a:ea typeface="Arial Narrow"/>
                      <a:cs typeface="Arial Narrow"/>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ED71-4C3C-9208-7882878F85AE}"/>
                </c:ext>
              </c:extLst>
            </c:dLbl>
            <c:dLbl>
              <c:idx val="3"/>
              <c:layout>
                <c:manualLayout>
                  <c:x val="3.6737191092110717E-2"/>
                  <c:y val="1.2813945426633083E-2"/>
                </c:manualLayout>
              </c:layout>
              <c:numFmt formatCode="0.00%" sourceLinked="0"/>
              <c:spPr>
                <a:solidFill>
                  <a:srgbClr val="FFFFFF"/>
                </a:solidFill>
                <a:ln w="20576">
                  <a:noFill/>
                </a:ln>
              </c:spPr>
              <c:txPr>
                <a:bodyPr/>
                <a:lstStyle/>
                <a:p>
                  <a:pPr>
                    <a:defRPr sz="1000" b="1" i="0" u="none" strike="noStrike" baseline="0">
                      <a:solidFill>
                        <a:srgbClr val="3A003A"/>
                      </a:solidFill>
                      <a:latin typeface="Arial Narrow"/>
                      <a:ea typeface="Arial Narrow"/>
                      <a:cs typeface="Arial Narrow"/>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ED71-4C3C-9208-7882878F85AE}"/>
                </c:ext>
              </c:extLst>
            </c:dLbl>
            <c:dLbl>
              <c:idx val="4"/>
              <c:layout>
                <c:manualLayout>
                  <c:x val="4.1610678062227145E-2"/>
                  <c:y val="6.2387878371098701E-2"/>
                </c:manualLayout>
              </c:layout>
              <c:numFmt formatCode="0.00%" sourceLinked="0"/>
              <c:spPr>
                <a:solidFill>
                  <a:srgbClr val="FFFFFF"/>
                </a:solidFill>
                <a:ln w="20576">
                  <a:noFill/>
                </a:ln>
              </c:spPr>
              <c:txPr>
                <a:bodyPr/>
                <a:lstStyle/>
                <a:p>
                  <a:pPr>
                    <a:defRPr sz="1000" b="1" i="0" u="none" strike="noStrike" baseline="0">
                      <a:solidFill>
                        <a:srgbClr val="3A003A"/>
                      </a:solidFill>
                      <a:latin typeface="Arial Narrow"/>
                      <a:ea typeface="Arial Narrow"/>
                      <a:cs typeface="Arial Narrow"/>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ED71-4C3C-9208-7882878F85AE}"/>
                </c:ext>
              </c:extLst>
            </c:dLbl>
            <c:dLbl>
              <c:idx val="5"/>
              <c:layout>
                <c:manualLayout>
                  <c:x val="3.3489071127519839E-5"/>
                  <c:y val="-6.3531967656129118E-2"/>
                </c:manualLayout>
              </c:layout>
              <c:numFmt formatCode="0.00%" sourceLinked="0"/>
              <c:spPr>
                <a:noFill/>
                <a:ln w="20576">
                  <a:noFill/>
                </a:ln>
              </c:spPr>
              <c:txPr>
                <a:bodyPr wrap="square" lIns="38100" tIns="19050" rIns="38100" bIns="19050" anchor="ctr">
                  <a:noAutofit/>
                </a:bodyPr>
                <a:lstStyle/>
                <a:p>
                  <a:pPr>
                    <a:defRPr sz="1000" b="1" i="0" u="none" strike="noStrike" baseline="0">
                      <a:solidFill>
                        <a:srgbClr val="3A003A"/>
                      </a:solidFill>
                      <a:latin typeface="Arial Narrow"/>
                      <a:ea typeface="Arial Narrow"/>
                      <a:cs typeface="Arial Narrow"/>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1206283343212803"/>
                      <c:h val="0.16123822341857333"/>
                    </c:manualLayout>
                  </c15:layout>
                </c:ext>
                <c:ext xmlns:c16="http://schemas.microsoft.com/office/drawing/2014/chart" uri="{C3380CC4-5D6E-409C-BE32-E72D297353CC}">
                  <c16:uniqueId val="{0000000A-ED71-4C3C-9208-7882878F85AE}"/>
                </c:ext>
              </c:extLst>
            </c:dLbl>
            <c:dLbl>
              <c:idx val="6"/>
              <c:layout>
                <c:manualLayout>
                  <c:x val="-0.14512661679062971"/>
                  <c:y val="-5.021542118555934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ED71-4C3C-9208-7882878F85AE}"/>
                </c:ext>
              </c:extLst>
            </c:dLbl>
            <c:numFmt formatCode="0.00%" sourceLinked="0"/>
            <c:spPr>
              <a:noFill/>
              <a:ln w="20576">
                <a:noFill/>
              </a:ln>
            </c:spPr>
            <c:txPr>
              <a:bodyPr wrap="square" lIns="38100" tIns="19050" rIns="38100" bIns="19050" anchor="ctr">
                <a:spAutoFit/>
              </a:bodyPr>
              <a:lstStyle/>
              <a:p>
                <a:pPr>
                  <a:defRPr sz="1000" b="1" i="0" u="none" strike="noStrike" baseline="0">
                    <a:solidFill>
                      <a:srgbClr val="3A003A"/>
                    </a:solidFill>
                    <a:latin typeface="Arial Narrow"/>
                    <a:ea typeface="Arial Narrow"/>
                    <a:cs typeface="Arial Narrow"/>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Sheet1!$A$2:$A$8</c:f>
              <c:strCache>
                <c:ptCount val="7"/>
                <c:pt idx="0">
                  <c:v>PCA</c:v>
                </c:pt>
                <c:pt idx="1">
                  <c:v>PÎCCJ</c:v>
                </c:pt>
                <c:pt idx="2">
                  <c:v>DIICOT</c:v>
                </c:pt>
                <c:pt idx="3">
                  <c:v>DNA</c:v>
                </c:pt>
                <c:pt idx="4">
                  <c:v>PM</c:v>
                </c:pt>
                <c:pt idx="5">
                  <c:v>PT</c:v>
                </c:pt>
                <c:pt idx="6">
                  <c:v>PJ</c:v>
                </c:pt>
              </c:strCache>
            </c:strRef>
          </c:cat>
          <c:val>
            <c:numRef>
              <c:f>Sheet1!$B$2:$B$8</c:f>
              <c:numCache>
                <c:formatCode>General</c:formatCode>
                <c:ptCount val="7"/>
                <c:pt idx="0">
                  <c:v>70</c:v>
                </c:pt>
                <c:pt idx="1">
                  <c:v>30</c:v>
                </c:pt>
                <c:pt idx="2">
                  <c:v>66</c:v>
                </c:pt>
                <c:pt idx="3">
                  <c:v>42</c:v>
                </c:pt>
                <c:pt idx="4">
                  <c:v>35</c:v>
                </c:pt>
                <c:pt idx="5">
                  <c:v>173</c:v>
                </c:pt>
                <c:pt idx="6">
                  <c:v>241</c:v>
                </c:pt>
              </c:numCache>
            </c:numRef>
          </c:val>
          <c:extLst>
            <c:ext xmlns:c16="http://schemas.microsoft.com/office/drawing/2014/chart" uri="{C3380CC4-5D6E-409C-BE32-E72D297353CC}">
              <c16:uniqueId val="{0000000D-ED71-4C3C-9208-7882878F85AE}"/>
            </c:ext>
          </c:extLst>
        </c:ser>
        <c:ser>
          <c:idx val="1"/>
          <c:order val="1"/>
          <c:tx>
            <c:strRef>
              <c:f>Sheet1!$C$1</c:f>
              <c:strCache>
                <c:ptCount val="1"/>
              </c:strCache>
            </c:strRef>
          </c:tx>
          <c:spPr>
            <a:solidFill>
              <a:srgbClr val="993366"/>
            </a:solidFill>
            <a:ln w="10287">
              <a:solidFill>
                <a:srgbClr val="000000"/>
              </a:solidFill>
              <a:prstDash val="solid"/>
            </a:ln>
          </c:spPr>
          <c:dPt>
            <c:idx val="0"/>
            <c:bubble3D val="0"/>
            <c:spPr>
              <a:solidFill>
                <a:srgbClr val="9999FF"/>
              </a:solidFill>
              <a:ln w="10287">
                <a:solidFill>
                  <a:srgbClr val="000000"/>
                </a:solidFill>
                <a:prstDash val="solid"/>
              </a:ln>
            </c:spPr>
            <c:extLst>
              <c:ext xmlns:c16="http://schemas.microsoft.com/office/drawing/2014/chart" uri="{C3380CC4-5D6E-409C-BE32-E72D297353CC}">
                <c16:uniqueId val="{0000000F-ED71-4C3C-9208-7882878F85AE}"/>
              </c:ext>
            </c:extLst>
          </c:dPt>
          <c:dPt>
            <c:idx val="1"/>
            <c:bubble3D val="0"/>
            <c:extLst>
              <c:ext xmlns:c16="http://schemas.microsoft.com/office/drawing/2014/chart" uri="{C3380CC4-5D6E-409C-BE32-E72D297353CC}">
                <c16:uniqueId val="{00000010-ED71-4C3C-9208-7882878F85AE}"/>
              </c:ext>
            </c:extLst>
          </c:dPt>
          <c:dPt>
            <c:idx val="2"/>
            <c:bubble3D val="0"/>
            <c:spPr>
              <a:solidFill>
                <a:srgbClr val="FFFFCC"/>
              </a:solidFill>
              <a:ln w="10287">
                <a:solidFill>
                  <a:srgbClr val="000000"/>
                </a:solidFill>
                <a:prstDash val="solid"/>
              </a:ln>
            </c:spPr>
            <c:extLst>
              <c:ext xmlns:c16="http://schemas.microsoft.com/office/drawing/2014/chart" uri="{C3380CC4-5D6E-409C-BE32-E72D297353CC}">
                <c16:uniqueId val="{00000012-ED71-4C3C-9208-7882878F85AE}"/>
              </c:ext>
            </c:extLst>
          </c:dPt>
          <c:dPt>
            <c:idx val="3"/>
            <c:bubble3D val="0"/>
            <c:spPr>
              <a:solidFill>
                <a:srgbClr val="CCFFFF"/>
              </a:solidFill>
              <a:ln w="10287">
                <a:solidFill>
                  <a:srgbClr val="000000"/>
                </a:solidFill>
                <a:prstDash val="solid"/>
              </a:ln>
            </c:spPr>
            <c:extLst>
              <c:ext xmlns:c16="http://schemas.microsoft.com/office/drawing/2014/chart" uri="{C3380CC4-5D6E-409C-BE32-E72D297353CC}">
                <c16:uniqueId val="{00000014-ED71-4C3C-9208-7882878F85AE}"/>
              </c:ext>
            </c:extLst>
          </c:dPt>
          <c:dPt>
            <c:idx val="4"/>
            <c:bubble3D val="0"/>
            <c:spPr>
              <a:solidFill>
                <a:srgbClr val="660066"/>
              </a:solidFill>
              <a:ln w="10287">
                <a:solidFill>
                  <a:srgbClr val="000000"/>
                </a:solidFill>
                <a:prstDash val="solid"/>
              </a:ln>
            </c:spPr>
            <c:extLst>
              <c:ext xmlns:c16="http://schemas.microsoft.com/office/drawing/2014/chart" uri="{C3380CC4-5D6E-409C-BE32-E72D297353CC}">
                <c16:uniqueId val="{00000016-ED71-4C3C-9208-7882878F85AE}"/>
              </c:ext>
            </c:extLst>
          </c:dPt>
          <c:dPt>
            <c:idx val="5"/>
            <c:bubble3D val="0"/>
            <c:spPr>
              <a:solidFill>
                <a:srgbClr val="FF8080"/>
              </a:solidFill>
              <a:ln w="10287">
                <a:solidFill>
                  <a:srgbClr val="000000"/>
                </a:solidFill>
                <a:prstDash val="solid"/>
              </a:ln>
            </c:spPr>
            <c:extLst>
              <c:ext xmlns:c16="http://schemas.microsoft.com/office/drawing/2014/chart" uri="{C3380CC4-5D6E-409C-BE32-E72D297353CC}">
                <c16:uniqueId val="{00000018-ED71-4C3C-9208-7882878F85AE}"/>
              </c:ext>
            </c:extLst>
          </c:dPt>
          <c:dPt>
            <c:idx val="6"/>
            <c:bubble3D val="0"/>
            <c:spPr>
              <a:solidFill>
                <a:srgbClr val="0066CC"/>
              </a:solidFill>
              <a:ln w="10287">
                <a:solidFill>
                  <a:srgbClr val="000000"/>
                </a:solidFill>
                <a:prstDash val="solid"/>
              </a:ln>
            </c:spPr>
            <c:extLst>
              <c:ext xmlns:c16="http://schemas.microsoft.com/office/drawing/2014/chart" uri="{C3380CC4-5D6E-409C-BE32-E72D297353CC}">
                <c16:uniqueId val="{0000001A-ED71-4C3C-9208-7882878F85AE}"/>
              </c:ext>
            </c:extLst>
          </c:dPt>
          <c:cat>
            <c:strRef>
              <c:f>Sheet1!$A$2:$A$8</c:f>
              <c:strCache>
                <c:ptCount val="7"/>
                <c:pt idx="0">
                  <c:v>PCA</c:v>
                </c:pt>
                <c:pt idx="1">
                  <c:v>PÎCCJ</c:v>
                </c:pt>
                <c:pt idx="2">
                  <c:v>DIICOT</c:v>
                </c:pt>
                <c:pt idx="3">
                  <c:v>DNA</c:v>
                </c:pt>
                <c:pt idx="4">
                  <c:v>PM</c:v>
                </c:pt>
                <c:pt idx="5">
                  <c:v>PT</c:v>
                </c:pt>
                <c:pt idx="6">
                  <c:v>PJ</c:v>
                </c:pt>
              </c:strCache>
            </c:strRef>
          </c:cat>
          <c:val>
            <c:numRef>
              <c:f>Sheet1!$C$2:$C$8</c:f>
              <c:numCache>
                <c:formatCode>General</c:formatCode>
                <c:ptCount val="7"/>
              </c:numCache>
            </c:numRef>
          </c:val>
          <c:extLst>
            <c:ext xmlns:c16="http://schemas.microsoft.com/office/drawing/2014/chart" uri="{C3380CC4-5D6E-409C-BE32-E72D297353CC}">
              <c16:uniqueId val="{0000001B-ED71-4C3C-9208-7882878F85AE}"/>
            </c:ext>
          </c:extLst>
        </c:ser>
        <c:ser>
          <c:idx val="2"/>
          <c:order val="2"/>
          <c:tx>
            <c:strRef>
              <c:f>Sheet1!$D$1</c:f>
              <c:strCache>
                <c:ptCount val="1"/>
              </c:strCache>
            </c:strRef>
          </c:tx>
          <c:spPr>
            <a:solidFill>
              <a:srgbClr val="FFFFCC"/>
            </a:solidFill>
            <a:ln w="10287">
              <a:solidFill>
                <a:srgbClr val="000000"/>
              </a:solidFill>
              <a:prstDash val="solid"/>
            </a:ln>
          </c:spPr>
          <c:dPt>
            <c:idx val="0"/>
            <c:bubble3D val="0"/>
            <c:spPr>
              <a:solidFill>
                <a:srgbClr val="9999FF"/>
              </a:solidFill>
              <a:ln w="10287">
                <a:solidFill>
                  <a:srgbClr val="000000"/>
                </a:solidFill>
                <a:prstDash val="solid"/>
              </a:ln>
            </c:spPr>
            <c:extLst>
              <c:ext xmlns:c16="http://schemas.microsoft.com/office/drawing/2014/chart" uri="{C3380CC4-5D6E-409C-BE32-E72D297353CC}">
                <c16:uniqueId val="{0000001D-ED71-4C3C-9208-7882878F85AE}"/>
              </c:ext>
            </c:extLst>
          </c:dPt>
          <c:dPt>
            <c:idx val="1"/>
            <c:bubble3D val="0"/>
            <c:spPr>
              <a:solidFill>
                <a:srgbClr val="993366"/>
              </a:solidFill>
              <a:ln w="10287">
                <a:solidFill>
                  <a:srgbClr val="000000"/>
                </a:solidFill>
                <a:prstDash val="solid"/>
              </a:ln>
            </c:spPr>
            <c:extLst>
              <c:ext xmlns:c16="http://schemas.microsoft.com/office/drawing/2014/chart" uri="{C3380CC4-5D6E-409C-BE32-E72D297353CC}">
                <c16:uniqueId val="{0000001F-ED71-4C3C-9208-7882878F85AE}"/>
              </c:ext>
            </c:extLst>
          </c:dPt>
          <c:dPt>
            <c:idx val="2"/>
            <c:bubble3D val="0"/>
            <c:extLst>
              <c:ext xmlns:c16="http://schemas.microsoft.com/office/drawing/2014/chart" uri="{C3380CC4-5D6E-409C-BE32-E72D297353CC}">
                <c16:uniqueId val="{00000020-ED71-4C3C-9208-7882878F85AE}"/>
              </c:ext>
            </c:extLst>
          </c:dPt>
          <c:dPt>
            <c:idx val="3"/>
            <c:bubble3D val="0"/>
            <c:spPr>
              <a:solidFill>
                <a:srgbClr val="CCFFFF"/>
              </a:solidFill>
              <a:ln w="10287">
                <a:solidFill>
                  <a:srgbClr val="000000"/>
                </a:solidFill>
                <a:prstDash val="solid"/>
              </a:ln>
            </c:spPr>
            <c:extLst>
              <c:ext xmlns:c16="http://schemas.microsoft.com/office/drawing/2014/chart" uri="{C3380CC4-5D6E-409C-BE32-E72D297353CC}">
                <c16:uniqueId val="{00000022-ED71-4C3C-9208-7882878F85AE}"/>
              </c:ext>
            </c:extLst>
          </c:dPt>
          <c:dPt>
            <c:idx val="4"/>
            <c:bubble3D val="0"/>
            <c:spPr>
              <a:solidFill>
                <a:srgbClr val="660066"/>
              </a:solidFill>
              <a:ln w="10287">
                <a:solidFill>
                  <a:srgbClr val="000000"/>
                </a:solidFill>
                <a:prstDash val="solid"/>
              </a:ln>
            </c:spPr>
            <c:extLst>
              <c:ext xmlns:c16="http://schemas.microsoft.com/office/drawing/2014/chart" uri="{C3380CC4-5D6E-409C-BE32-E72D297353CC}">
                <c16:uniqueId val="{00000024-ED71-4C3C-9208-7882878F85AE}"/>
              </c:ext>
            </c:extLst>
          </c:dPt>
          <c:dPt>
            <c:idx val="5"/>
            <c:bubble3D val="0"/>
            <c:spPr>
              <a:solidFill>
                <a:srgbClr val="FF8080"/>
              </a:solidFill>
              <a:ln w="10287">
                <a:solidFill>
                  <a:srgbClr val="000000"/>
                </a:solidFill>
                <a:prstDash val="solid"/>
              </a:ln>
            </c:spPr>
            <c:extLst>
              <c:ext xmlns:c16="http://schemas.microsoft.com/office/drawing/2014/chart" uri="{C3380CC4-5D6E-409C-BE32-E72D297353CC}">
                <c16:uniqueId val="{00000026-ED71-4C3C-9208-7882878F85AE}"/>
              </c:ext>
            </c:extLst>
          </c:dPt>
          <c:dPt>
            <c:idx val="6"/>
            <c:bubble3D val="0"/>
            <c:spPr>
              <a:solidFill>
                <a:srgbClr val="0066CC"/>
              </a:solidFill>
              <a:ln w="10287">
                <a:solidFill>
                  <a:srgbClr val="000000"/>
                </a:solidFill>
                <a:prstDash val="solid"/>
              </a:ln>
            </c:spPr>
            <c:extLst>
              <c:ext xmlns:c16="http://schemas.microsoft.com/office/drawing/2014/chart" uri="{C3380CC4-5D6E-409C-BE32-E72D297353CC}">
                <c16:uniqueId val="{00000028-ED71-4C3C-9208-7882878F85AE}"/>
              </c:ext>
            </c:extLst>
          </c:dPt>
          <c:cat>
            <c:strRef>
              <c:f>Sheet1!$A$2:$A$8</c:f>
              <c:strCache>
                <c:ptCount val="7"/>
                <c:pt idx="0">
                  <c:v>PCA</c:v>
                </c:pt>
                <c:pt idx="1">
                  <c:v>PÎCCJ</c:v>
                </c:pt>
                <c:pt idx="2">
                  <c:v>DIICOT</c:v>
                </c:pt>
                <c:pt idx="3">
                  <c:v>DNA</c:v>
                </c:pt>
                <c:pt idx="4">
                  <c:v>PM</c:v>
                </c:pt>
                <c:pt idx="5">
                  <c:v>PT</c:v>
                </c:pt>
                <c:pt idx="6">
                  <c:v>PJ</c:v>
                </c:pt>
              </c:strCache>
            </c:strRef>
          </c:cat>
          <c:val>
            <c:numRef>
              <c:f>Sheet1!$D$2:$D$8</c:f>
              <c:numCache>
                <c:formatCode>General</c:formatCode>
                <c:ptCount val="7"/>
              </c:numCache>
            </c:numRef>
          </c:val>
          <c:extLst>
            <c:ext xmlns:c16="http://schemas.microsoft.com/office/drawing/2014/chart" uri="{C3380CC4-5D6E-409C-BE32-E72D297353CC}">
              <c16:uniqueId val="{00000029-ED71-4C3C-9208-7882878F85AE}"/>
            </c:ext>
          </c:extLst>
        </c:ser>
        <c:ser>
          <c:idx val="3"/>
          <c:order val="3"/>
          <c:tx>
            <c:strRef>
              <c:f>Sheet1!$E$1</c:f>
              <c:strCache>
                <c:ptCount val="1"/>
              </c:strCache>
            </c:strRef>
          </c:tx>
          <c:spPr>
            <a:solidFill>
              <a:srgbClr val="CCFFFF"/>
            </a:solidFill>
            <a:ln w="10287">
              <a:solidFill>
                <a:srgbClr val="000000"/>
              </a:solidFill>
              <a:prstDash val="solid"/>
            </a:ln>
          </c:spPr>
          <c:dPt>
            <c:idx val="0"/>
            <c:bubble3D val="0"/>
            <c:spPr>
              <a:solidFill>
                <a:srgbClr val="9999FF"/>
              </a:solidFill>
              <a:ln w="10287">
                <a:solidFill>
                  <a:srgbClr val="000000"/>
                </a:solidFill>
                <a:prstDash val="solid"/>
              </a:ln>
            </c:spPr>
            <c:extLst>
              <c:ext xmlns:c16="http://schemas.microsoft.com/office/drawing/2014/chart" uri="{C3380CC4-5D6E-409C-BE32-E72D297353CC}">
                <c16:uniqueId val="{0000002B-ED71-4C3C-9208-7882878F85AE}"/>
              </c:ext>
            </c:extLst>
          </c:dPt>
          <c:dPt>
            <c:idx val="1"/>
            <c:bubble3D val="0"/>
            <c:spPr>
              <a:solidFill>
                <a:srgbClr val="993366"/>
              </a:solidFill>
              <a:ln w="10287">
                <a:solidFill>
                  <a:srgbClr val="000000"/>
                </a:solidFill>
                <a:prstDash val="solid"/>
              </a:ln>
            </c:spPr>
            <c:extLst>
              <c:ext xmlns:c16="http://schemas.microsoft.com/office/drawing/2014/chart" uri="{C3380CC4-5D6E-409C-BE32-E72D297353CC}">
                <c16:uniqueId val="{0000002D-ED71-4C3C-9208-7882878F85AE}"/>
              </c:ext>
            </c:extLst>
          </c:dPt>
          <c:dPt>
            <c:idx val="2"/>
            <c:bubble3D val="0"/>
            <c:spPr>
              <a:solidFill>
                <a:srgbClr val="FFFFCC"/>
              </a:solidFill>
              <a:ln w="10287">
                <a:solidFill>
                  <a:srgbClr val="000000"/>
                </a:solidFill>
                <a:prstDash val="solid"/>
              </a:ln>
            </c:spPr>
            <c:extLst>
              <c:ext xmlns:c16="http://schemas.microsoft.com/office/drawing/2014/chart" uri="{C3380CC4-5D6E-409C-BE32-E72D297353CC}">
                <c16:uniqueId val="{0000002F-ED71-4C3C-9208-7882878F85AE}"/>
              </c:ext>
            </c:extLst>
          </c:dPt>
          <c:dPt>
            <c:idx val="3"/>
            <c:bubble3D val="0"/>
            <c:extLst>
              <c:ext xmlns:c16="http://schemas.microsoft.com/office/drawing/2014/chart" uri="{C3380CC4-5D6E-409C-BE32-E72D297353CC}">
                <c16:uniqueId val="{00000030-ED71-4C3C-9208-7882878F85AE}"/>
              </c:ext>
            </c:extLst>
          </c:dPt>
          <c:dPt>
            <c:idx val="4"/>
            <c:bubble3D val="0"/>
            <c:spPr>
              <a:solidFill>
                <a:srgbClr val="660066"/>
              </a:solidFill>
              <a:ln w="10287">
                <a:solidFill>
                  <a:srgbClr val="000000"/>
                </a:solidFill>
                <a:prstDash val="solid"/>
              </a:ln>
            </c:spPr>
            <c:extLst>
              <c:ext xmlns:c16="http://schemas.microsoft.com/office/drawing/2014/chart" uri="{C3380CC4-5D6E-409C-BE32-E72D297353CC}">
                <c16:uniqueId val="{00000032-ED71-4C3C-9208-7882878F85AE}"/>
              </c:ext>
            </c:extLst>
          </c:dPt>
          <c:dPt>
            <c:idx val="5"/>
            <c:bubble3D val="0"/>
            <c:spPr>
              <a:solidFill>
                <a:srgbClr val="FF8080"/>
              </a:solidFill>
              <a:ln w="10287">
                <a:solidFill>
                  <a:srgbClr val="000000"/>
                </a:solidFill>
                <a:prstDash val="solid"/>
              </a:ln>
            </c:spPr>
            <c:extLst>
              <c:ext xmlns:c16="http://schemas.microsoft.com/office/drawing/2014/chart" uri="{C3380CC4-5D6E-409C-BE32-E72D297353CC}">
                <c16:uniqueId val="{00000034-ED71-4C3C-9208-7882878F85AE}"/>
              </c:ext>
            </c:extLst>
          </c:dPt>
          <c:dPt>
            <c:idx val="6"/>
            <c:bubble3D val="0"/>
            <c:spPr>
              <a:solidFill>
                <a:srgbClr val="0066CC"/>
              </a:solidFill>
              <a:ln w="10287">
                <a:solidFill>
                  <a:srgbClr val="000000"/>
                </a:solidFill>
                <a:prstDash val="solid"/>
              </a:ln>
            </c:spPr>
            <c:extLst>
              <c:ext xmlns:c16="http://schemas.microsoft.com/office/drawing/2014/chart" uri="{C3380CC4-5D6E-409C-BE32-E72D297353CC}">
                <c16:uniqueId val="{00000036-ED71-4C3C-9208-7882878F85AE}"/>
              </c:ext>
            </c:extLst>
          </c:dPt>
          <c:cat>
            <c:strRef>
              <c:f>Sheet1!$A$2:$A$8</c:f>
              <c:strCache>
                <c:ptCount val="7"/>
                <c:pt idx="0">
                  <c:v>PCA</c:v>
                </c:pt>
                <c:pt idx="1">
                  <c:v>PÎCCJ</c:v>
                </c:pt>
                <c:pt idx="2">
                  <c:v>DIICOT</c:v>
                </c:pt>
                <c:pt idx="3">
                  <c:v>DNA</c:v>
                </c:pt>
                <c:pt idx="4">
                  <c:v>PM</c:v>
                </c:pt>
                <c:pt idx="5">
                  <c:v>PT</c:v>
                </c:pt>
                <c:pt idx="6">
                  <c:v>PJ</c:v>
                </c:pt>
              </c:strCache>
            </c:strRef>
          </c:cat>
          <c:val>
            <c:numRef>
              <c:f>Sheet1!$E$2:$E$8</c:f>
              <c:numCache>
                <c:formatCode>General</c:formatCode>
                <c:ptCount val="7"/>
              </c:numCache>
            </c:numRef>
          </c:val>
          <c:extLst>
            <c:ext xmlns:c16="http://schemas.microsoft.com/office/drawing/2014/chart" uri="{C3380CC4-5D6E-409C-BE32-E72D297353CC}">
              <c16:uniqueId val="{00000037-ED71-4C3C-9208-7882878F85AE}"/>
            </c:ext>
          </c:extLst>
        </c:ser>
        <c:dLbls>
          <c:showLegendKey val="0"/>
          <c:showVal val="0"/>
          <c:showCatName val="0"/>
          <c:showSerName val="0"/>
          <c:showPercent val="0"/>
          <c:showBubbleSize val="0"/>
          <c:showLeaderLines val="0"/>
        </c:dLbls>
      </c:pie3DChart>
      <c:spPr>
        <a:noFill/>
        <a:ln w="10287">
          <a:solidFill>
            <a:srgbClr val="FFFFFF"/>
          </a:solidFill>
          <a:prstDash val="solid"/>
        </a:ln>
      </c:spPr>
    </c:plotArea>
    <c:plotVisOnly val="1"/>
    <c:dispBlanksAs val="zero"/>
    <c:showDLblsOverMax val="0"/>
  </c:chart>
  <c:spPr>
    <a:noFill/>
    <a:ln>
      <a:noFill/>
    </a:ln>
  </c:spPr>
  <c:txPr>
    <a:bodyPr/>
    <a:lstStyle/>
    <a:p>
      <a:pPr>
        <a:defRPr sz="830" b="1"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rgbClr val="3A003A"/>
                </a:solidFill>
                <a:latin typeface="Arial Narrow" panose="020B0606020202030204" pitchFamily="34" charset="0"/>
                <a:ea typeface="+mn-ea"/>
                <a:cs typeface="+mn-cs"/>
              </a:defRPr>
            </a:pPr>
            <a:r>
              <a:rPr lang="ro-RO" sz="1200" b="1" baseline="0">
                <a:solidFill>
                  <a:srgbClr val="3A003A"/>
                </a:solidFill>
                <a:latin typeface="Arial Narrow" panose="020B0606020202030204" pitchFamily="34" charset="0"/>
              </a:rPr>
              <a:t>TOTAL INCULPAŢI PERSOANE FIZICE</a:t>
            </a:r>
            <a:endParaRPr lang="en-US" sz="1200" b="1">
              <a:solidFill>
                <a:srgbClr val="3A003A"/>
              </a:solidFill>
              <a:latin typeface="Arial Narrow" panose="020B0606020202030204" pitchFamily="34" charset="0"/>
            </a:endParaRPr>
          </a:p>
        </c:rich>
      </c:tx>
      <c:layout>
        <c:manualLayout>
          <c:xMode val="edge"/>
          <c:yMode val="edge"/>
          <c:x val="0.5223223468747823"/>
          <c:y val="6.4476230412026894E-2"/>
        </c:manualLayout>
      </c:layout>
      <c:overlay val="0"/>
      <c:spPr>
        <a:solidFill>
          <a:srgbClr val="FEF4EC"/>
        </a:solidFill>
        <a:ln>
          <a:noFill/>
        </a:ln>
        <a:effectLst/>
      </c:spPr>
      <c:txPr>
        <a:bodyPr rot="0" spcFirstLastPara="1" vertOverflow="ellipsis" vert="horz" wrap="square" anchor="ctr" anchorCtr="1"/>
        <a:lstStyle/>
        <a:p>
          <a:pPr>
            <a:defRPr sz="1200" b="1" i="0" u="none" strike="noStrike" kern="1200" spc="0" baseline="0">
              <a:solidFill>
                <a:srgbClr val="3A003A"/>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6.8299444870276171E-2"/>
          <c:y val="0.16263492211402569"/>
          <c:w val="0.89496016537755785"/>
          <c:h val="0.75677436872115122"/>
        </c:manualLayout>
      </c:layout>
      <c:scatterChart>
        <c:scatterStyle val="lineMarker"/>
        <c:varyColors val="0"/>
        <c:ser>
          <c:idx val="0"/>
          <c:order val="0"/>
          <c:spPr>
            <a:ln w="38100" cap="rnd">
              <a:solidFill>
                <a:schemeClr val="accent1"/>
              </a:solidFill>
              <a:round/>
            </a:ln>
            <a:effectLst/>
          </c:spPr>
          <c:marker>
            <c:symbol val="circle"/>
            <c:size val="7"/>
            <c:spPr>
              <a:solidFill>
                <a:schemeClr val="accent2"/>
              </a:solidFill>
              <a:ln w="9525" cap="rnd">
                <a:solidFill>
                  <a:schemeClr val="accent1"/>
                </a:solidFill>
                <a:bevel/>
              </a:ln>
              <a:effectLst/>
            </c:spPr>
          </c:marker>
          <c:dLbls>
            <c:dLbl>
              <c:idx val="0"/>
              <c:layout>
                <c:manualLayout>
                  <c:x val="-1.4778807516317098E-2"/>
                  <c:y val="5.65232034167772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DF-46B8-9601-59A253A3A38E}"/>
                </c:ext>
              </c:extLst>
            </c:dLbl>
            <c:spPr>
              <a:noFill/>
              <a:ln>
                <a:gradFill flip="none" rotWithShape="1">
                  <a:gsLst>
                    <a:gs pos="0">
                      <a:schemeClr val="accent2">
                        <a:lumMod val="40000"/>
                        <a:lumOff val="60000"/>
                      </a:schemeClr>
                    </a:gs>
                    <a:gs pos="46000">
                      <a:schemeClr val="accent2">
                        <a:lumMod val="95000"/>
                        <a:lumOff val="5000"/>
                      </a:schemeClr>
                    </a:gs>
                    <a:gs pos="100000">
                      <a:schemeClr val="accent2">
                        <a:lumMod val="60000"/>
                      </a:schemeClr>
                    </a:gs>
                  </a:gsLst>
                  <a:path path="circle">
                    <a:fillToRect l="50000" t="130000" r="50000" b="-30000"/>
                  </a:path>
                  <a:tileRect/>
                </a:grad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'GRAFIC 1'!$D$14:$D$23</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xVal>
          <c:yVal>
            <c:numRef>
              <c:f>'GRAFIC 1'!$E$14:$E$23</c:f>
              <c:numCache>
                <c:formatCode>#,##0</c:formatCode>
                <c:ptCount val="10"/>
                <c:pt idx="0">
                  <c:v>58909</c:v>
                </c:pt>
                <c:pt idx="1">
                  <c:v>63722</c:v>
                </c:pt>
                <c:pt idx="2">
                  <c:v>59839</c:v>
                </c:pt>
                <c:pt idx="3">
                  <c:v>58737</c:v>
                </c:pt>
                <c:pt idx="4">
                  <c:v>62072</c:v>
                </c:pt>
                <c:pt idx="5">
                  <c:v>59865</c:v>
                </c:pt>
                <c:pt idx="6">
                  <c:v>62917</c:v>
                </c:pt>
                <c:pt idx="7">
                  <c:v>62283</c:v>
                </c:pt>
                <c:pt idx="8">
                  <c:v>59620</c:v>
                </c:pt>
                <c:pt idx="9">
                  <c:v>63438</c:v>
                </c:pt>
              </c:numCache>
            </c:numRef>
          </c:yVal>
          <c:smooth val="0"/>
          <c:extLst>
            <c:ext xmlns:c16="http://schemas.microsoft.com/office/drawing/2014/chart" uri="{C3380CC4-5D6E-409C-BE32-E72D297353CC}">
              <c16:uniqueId val="{00000001-94DF-46B8-9601-59A253A3A38E}"/>
            </c:ext>
          </c:extLst>
        </c:ser>
        <c:dLbls>
          <c:dLblPos val="t"/>
          <c:showLegendKey val="0"/>
          <c:showVal val="1"/>
          <c:showCatName val="0"/>
          <c:showSerName val="0"/>
          <c:showPercent val="0"/>
          <c:showBubbleSize val="0"/>
        </c:dLbls>
        <c:axId val="1308743888"/>
        <c:axId val="1308744976"/>
      </c:scatterChart>
      <c:valAx>
        <c:axId val="1308743888"/>
        <c:scaling>
          <c:orientation val="minMax"/>
          <c:max val="2024"/>
          <c:min val="2015"/>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t" anchorCtr="0"/>
          <a:lstStyle/>
          <a:p>
            <a:pPr>
              <a:defRPr sz="900" b="1" i="0" u="none" strike="noStrike" kern="1200" baseline="0">
                <a:solidFill>
                  <a:srgbClr val="002060"/>
                </a:solidFill>
                <a:latin typeface="Arial Narrow" panose="020B0606020202030204" pitchFamily="34" charset="0"/>
                <a:ea typeface="+mn-ea"/>
                <a:cs typeface="Arial" panose="020B0604020202020204" pitchFamily="34" charset="0"/>
              </a:defRPr>
            </a:pPr>
            <a:endParaRPr lang="en-US"/>
          </a:p>
        </c:txPr>
        <c:crossAx val="1308744976"/>
        <c:crosses val="autoZero"/>
        <c:crossBetween val="midCat"/>
      </c:valAx>
      <c:valAx>
        <c:axId val="1308744976"/>
        <c:scaling>
          <c:orientation val="minMax"/>
          <c:min val="10000"/>
        </c:scaling>
        <c:delete val="0"/>
        <c:axPos val="l"/>
        <c:majorGridlines>
          <c:spPr>
            <a:ln w="9525" cap="flat" cmpd="sng" algn="ctr">
              <a:solidFill>
                <a:schemeClr val="bg2">
                  <a:lumMod val="90000"/>
                </a:schemeClr>
              </a:solidFill>
              <a:round/>
            </a:ln>
            <a:effectLst/>
          </c:spPr>
        </c:majorGridlines>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t" anchorCtr="0"/>
          <a:lstStyle/>
          <a:p>
            <a:pPr>
              <a:defRPr sz="7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1308743888"/>
        <c:crosses val="autoZero"/>
        <c:crossBetween val="midCat"/>
      </c:valAx>
      <c:spPr>
        <a:noFill/>
        <a:ln w="9525">
          <a:solidFill>
            <a:schemeClr val="tx1">
              <a:lumMod val="15000"/>
              <a:lumOff val="85000"/>
            </a:schemeClr>
          </a:solidFill>
        </a:ln>
        <a:effectLst/>
      </c:spPr>
    </c:plotArea>
    <c:plotVisOnly val="1"/>
    <c:dispBlanksAs val="gap"/>
    <c:showDLblsOverMax val="0"/>
  </c:chart>
  <c:spPr>
    <a:gradFill>
      <a:gsLst>
        <a:gs pos="10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3A003A"/>
                </a:solidFill>
                <a:latin typeface="Arial Narrow" panose="020B0606020202030204" pitchFamily="34" charset="0"/>
                <a:ea typeface="+mn-ea"/>
                <a:cs typeface="+mn-cs"/>
              </a:defRPr>
            </a:pPr>
            <a:r>
              <a:rPr lang="ro-RO" sz="1200" b="1">
                <a:solidFill>
                  <a:srgbClr val="3A003A"/>
                </a:solidFill>
                <a:latin typeface="Arial Narrow" panose="020B0606020202030204" pitchFamily="34" charset="0"/>
              </a:rPr>
              <a:t>INCULPAȚI MINORI </a:t>
            </a:r>
            <a:endParaRPr lang="en-US" sz="1200" b="1">
              <a:solidFill>
                <a:srgbClr val="3A003A"/>
              </a:solidFill>
              <a:latin typeface="Arial Narrow" panose="020B0606020202030204" pitchFamily="34" charset="0"/>
            </a:endParaRPr>
          </a:p>
        </c:rich>
      </c:tx>
      <c:layout>
        <c:manualLayout>
          <c:xMode val="edge"/>
          <c:yMode val="edge"/>
          <c:x val="0.63412912886351736"/>
          <c:y val="3.0292484768664498E-2"/>
        </c:manualLayout>
      </c:layout>
      <c:overlay val="0"/>
      <c:spPr>
        <a:solidFill>
          <a:srgbClr val="FEF4EC"/>
        </a:solidFill>
        <a:ln>
          <a:noFill/>
        </a:ln>
        <a:effectLst/>
      </c:spPr>
      <c:txPr>
        <a:bodyPr rot="0" spcFirstLastPara="1" vertOverflow="ellipsis" vert="horz" wrap="square" anchor="ctr" anchorCtr="1"/>
        <a:lstStyle/>
        <a:p>
          <a:pPr>
            <a:defRPr sz="1200" b="1" i="0" u="none" strike="noStrike" kern="1200" spc="0" baseline="0">
              <a:solidFill>
                <a:srgbClr val="3A003A"/>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7.1870949187397504E-2"/>
          <c:y val="0.12962609751073337"/>
          <c:w val="0.87735931707968784"/>
          <c:h val="0.76412852779896123"/>
        </c:manualLayout>
      </c:layout>
      <c:scatterChart>
        <c:scatterStyle val="lineMarker"/>
        <c:varyColors val="0"/>
        <c:ser>
          <c:idx val="0"/>
          <c:order val="0"/>
          <c:spPr>
            <a:ln w="25400" cap="rnd">
              <a:solidFill>
                <a:schemeClr val="accent1"/>
              </a:solidFill>
              <a:round/>
            </a:ln>
            <a:effectLst/>
          </c:spPr>
          <c:marker>
            <c:symbol val="circle"/>
            <c:size val="6"/>
            <c:spPr>
              <a:solidFill>
                <a:schemeClr val="accent2"/>
              </a:solidFill>
              <a:ln w="9525">
                <a:solidFill>
                  <a:schemeClr val="accent1"/>
                </a:solidFill>
              </a:ln>
              <a:effectLst/>
            </c:spPr>
          </c:marker>
          <c:dLbls>
            <c:dLbl>
              <c:idx val="0"/>
              <c:layout>
                <c:manualLayout>
                  <c:x val="-6.8714892090359421E-4"/>
                  <c:y val="3.53853966107380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14-4846-A5E7-29C3FA5DAAEC}"/>
                </c:ext>
              </c:extLst>
            </c:dLbl>
            <c:dLbl>
              <c:idx val="1"/>
              <c:layout>
                <c:manualLayout>
                  <c:x val="-1.9187312176000035E-2"/>
                  <c:y val="3.9294276010287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14-4846-A5E7-29C3FA5DAAEC}"/>
                </c:ext>
              </c:extLst>
            </c:dLbl>
            <c:dLbl>
              <c:idx val="10"/>
              <c:layout>
                <c:manualLayout>
                  <c:x val="-7.7964973717906429E-3"/>
                  <c:y val="5.1932504561869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14-4846-A5E7-29C3FA5DAAEC}"/>
                </c:ext>
              </c:extLst>
            </c:dLbl>
            <c:spPr>
              <a:noFill/>
              <a:ln>
                <a:gradFill flip="none" rotWithShape="1">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'grafic 2'!$C$7:$C$17</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xVal>
          <c:yVal>
            <c:numRef>
              <c:f>'grafic 2'!$D$7:$D$17</c:f>
              <c:numCache>
                <c:formatCode>#,##0</c:formatCode>
                <c:ptCount val="11"/>
                <c:pt idx="0">
                  <c:v>2966</c:v>
                </c:pt>
                <c:pt idx="1">
                  <c:v>3548</c:v>
                </c:pt>
                <c:pt idx="2">
                  <c:v>3883</c:v>
                </c:pt>
                <c:pt idx="3">
                  <c:v>3882</c:v>
                </c:pt>
                <c:pt idx="4">
                  <c:v>3704</c:v>
                </c:pt>
                <c:pt idx="5">
                  <c:v>3850</c:v>
                </c:pt>
                <c:pt idx="6">
                  <c:v>3451</c:v>
                </c:pt>
                <c:pt idx="7">
                  <c:v>3285</c:v>
                </c:pt>
                <c:pt idx="8">
                  <c:v>3527</c:v>
                </c:pt>
                <c:pt idx="9">
                  <c:v>3194</c:v>
                </c:pt>
                <c:pt idx="10">
                  <c:v>3208</c:v>
                </c:pt>
              </c:numCache>
            </c:numRef>
          </c:yVal>
          <c:smooth val="0"/>
          <c:extLst>
            <c:ext xmlns:c16="http://schemas.microsoft.com/office/drawing/2014/chart" uri="{C3380CC4-5D6E-409C-BE32-E72D297353CC}">
              <c16:uniqueId val="{00000003-6F14-4846-A5E7-29C3FA5DAAEC}"/>
            </c:ext>
          </c:extLst>
        </c:ser>
        <c:dLbls>
          <c:dLblPos val="t"/>
          <c:showLegendKey val="0"/>
          <c:showVal val="1"/>
          <c:showCatName val="0"/>
          <c:showSerName val="0"/>
          <c:showPercent val="0"/>
          <c:showBubbleSize val="0"/>
        </c:dLbls>
        <c:axId val="1308745520"/>
        <c:axId val="1308746064"/>
      </c:scatterChart>
      <c:valAx>
        <c:axId val="1308745520"/>
        <c:scaling>
          <c:orientation val="minMax"/>
          <c:max val="2024"/>
          <c:min val="2015"/>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Arial Narrow" panose="020B0606020202030204" pitchFamily="34" charset="0"/>
                <a:ea typeface="+mn-ea"/>
                <a:cs typeface="+mn-cs"/>
              </a:defRPr>
            </a:pPr>
            <a:endParaRPr lang="en-US"/>
          </a:p>
        </c:txPr>
        <c:crossAx val="1308746064"/>
        <c:crosses val="autoZero"/>
        <c:crossBetween val="midCat"/>
      </c:valAx>
      <c:valAx>
        <c:axId val="1308746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rgbClr val="002060"/>
                </a:solidFill>
                <a:latin typeface="+mn-lt"/>
                <a:ea typeface="+mn-ea"/>
                <a:cs typeface="+mn-cs"/>
              </a:defRPr>
            </a:pPr>
            <a:endParaRPr lang="en-US"/>
          </a:p>
        </c:txPr>
        <c:crossAx val="1308745520"/>
        <c:crosses val="autoZero"/>
        <c:crossBetween val="midCat"/>
      </c:valAx>
      <c:spPr>
        <a:gradFill>
          <a:gsLst>
            <a:gs pos="57750">
              <a:srgbClr val="C8DEF0"/>
            </a:gs>
            <a:gs pos="38500">
              <a:srgbClr val="DAE9F4"/>
            </a:gs>
            <a:gs pos="0">
              <a:srgbClr val="FFFFFB"/>
            </a:gs>
            <a:gs pos="77000">
              <a:schemeClr val="accent1">
                <a:lumMod val="45000"/>
                <a:lumOff val="55000"/>
                <a:alpha val="68000"/>
              </a:schemeClr>
            </a:gs>
            <a:gs pos="83000">
              <a:schemeClr val="accent1">
                <a:lumMod val="45000"/>
                <a:lumOff val="55000"/>
              </a:schemeClr>
            </a:gs>
            <a:gs pos="0">
              <a:schemeClr val="accent1">
                <a:lumMod val="30000"/>
                <a:lumOff val="70000"/>
              </a:schemeClr>
            </a:gs>
          </a:gsLst>
          <a:lin ang="5400000" scaled="1"/>
        </a:gradFill>
        <a:ln w="3175">
          <a:solidFill>
            <a:schemeClr val="tx1">
              <a:lumMod val="15000"/>
              <a:lumOff val="85000"/>
            </a:schemeClr>
          </a:solidFill>
        </a:ln>
        <a:effectLst/>
      </c:spPr>
    </c:plotArea>
    <c:plotVisOnly val="1"/>
    <c:dispBlanksAs val="gap"/>
    <c:showDLblsOverMax val="0"/>
  </c:chart>
  <c:spPr>
    <a:gradFill>
      <a:gsLst>
        <a:gs pos="0">
          <a:srgbClr val="FFFFFB"/>
        </a:gs>
        <a:gs pos="77000">
          <a:schemeClr val="accent1">
            <a:lumMod val="45000"/>
            <a:lumOff val="55000"/>
            <a:alpha val="68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323141567920514E-2"/>
          <c:y val="2.1963644748707135E-2"/>
          <c:w val="0.91981328659243344"/>
          <c:h val="0.89226662553724667"/>
        </c:manualLayout>
      </c:layout>
      <c:scatterChart>
        <c:scatterStyle val="lineMarker"/>
        <c:varyColors val="0"/>
        <c:ser>
          <c:idx val="0"/>
          <c:order val="0"/>
          <c:spPr>
            <a:ln w="28575" cap="sq" cmpd="sng">
              <a:solidFill>
                <a:schemeClr val="accent1"/>
              </a:solidFill>
              <a:prstDash val="solid"/>
              <a:miter lim="800000"/>
              <a:headEnd w="lg" len="lg"/>
            </a:ln>
            <a:effectLst/>
          </c:spPr>
          <c:marker>
            <c:symbol val="circle"/>
            <c:size val="5"/>
            <c:spPr>
              <a:solidFill>
                <a:srgbClr val="FFFF00"/>
              </a:solidFill>
              <a:ln w="31750" cap="sq" cmpd="dbl">
                <a:solidFill>
                  <a:srgbClr val="0070C0"/>
                </a:solidFill>
                <a:miter lim="800000"/>
              </a:ln>
              <a:effectLst/>
            </c:spPr>
          </c:marker>
          <c:dLbls>
            <c:dLbl>
              <c:idx val="0"/>
              <c:layout>
                <c:manualLayout>
                  <c:x val="5.719392851171644E-4"/>
                  <c:y val="6.21938676951057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49-4799-B7ED-BE3217545E73}"/>
                </c:ext>
              </c:extLst>
            </c:dLbl>
            <c:dLbl>
              <c:idx val="9"/>
              <c:layout>
                <c:manualLayout>
                  <c:x val="-7.1492410639646918E-3"/>
                  <c:y val="6.8357554133163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49-4799-B7ED-BE3217545E73}"/>
                </c:ext>
              </c:extLst>
            </c:dLbl>
            <c:spPr>
              <a:noFill/>
              <a:ln>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'grafic 3'!$C$6:$C$15</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xVal>
          <c:yVal>
            <c:numRef>
              <c:f>'grafic 3'!$D$6:$D$15</c:f>
              <c:numCache>
                <c:formatCode>General</c:formatCode>
                <c:ptCount val="10"/>
                <c:pt idx="0">
                  <c:v>296.39999999999998</c:v>
                </c:pt>
                <c:pt idx="1">
                  <c:v>322.5</c:v>
                </c:pt>
                <c:pt idx="2">
                  <c:v>304.60000000000002</c:v>
                </c:pt>
                <c:pt idx="3">
                  <c:v>300.7</c:v>
                </c:pt>
                <c:pt idx="4">
                  <c:v>319.7</c:v>
                </c:pt>
                <c:pt idx="5">
                  <c:v>309.89999999999998</c:v>
                </c:pt>
                <c:pt idx="6">
                  <c:v>327.7</c:v>
                </c:pt>
                <c:pt idx="7">
                  <c:v>327.10000000000002</c:v>
                </c:pt>
                <c:pt idx="8">
                  <c:v>312.89999999999998</c:v>
                </c:pt>
                <c:pt idx="9">
                  <c:v>332.8</c:v>
                </c:pt>
              </c:numCache>
            </c:numRef>
          </c:yVal>
          <c:smooth val="1"/>
          <c:extLst>
            <c:ext xmlns:c16="http://schemas.microsoft.com/office/drawing/2014/chart" uri="{C3380CC4-5D6E-409C-BE32-E72D297353CC}">
              <c16:uniqueId val="{00000002-B549-4799-B7ED-BE3217545E73}"/>
            </c:ext>
          </c:extLst>
        </c:ser>
        <c:dLbls>
          <c:dLblPos val="t"/>
          <c:showLegendKey val="0"/>
          <c:showVal val="1"/>
          <c:showCatName val="0"/>
          <c:showSerName val="0"/>
          <c:showPercent val="0"/>
          <c:showBubbleSize val="0"/>
        </c:dLbls>
        <c:axId val="1308746608"/>
        <c:axId val="1269788624"/>
      </c:scatterChart>
      <c:valAx>
        <c:axId val="1308746608"/>
        <c:scaling>
          <c:orientation val="minMax"/>
          <c:max val="2024"/>
          <c:min val="2015"/>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Arial Narrow" panose="020B0606020202030204" pitchFamily="34" charset="0"/>
                <a:ea typeface="+mn-ea"/>
                <a:cs typeface="+mn-cs"/>
              </a:defRPr>
            </a:pPr>
            <a:endParaRPr lang="en-US"/>
          </a:p>
        </c:txPr>
        <c:crossAx val="1269788624"/>
        <c:crosses val="autoZero"/>
        <c:crossBetween val="midCat"/>
      </c:valAx>
      <c:valAx>
        <c:axId val="1269788624"/>
        <c:scaling>
          <c:orientation val="minMax"/>
          <c:min val="0"/>
        </c:scaling>
        <c:delete val="0"/>
        <c:axPos val="l"/>
        <c:majorGridlines>
          <c:spPr>
            <a:ln w="317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2060"/>
                </a:solidFill>
                <a:latin typeface="Arial Narrow" panose="020B0606020202030204" pitchFamily="34" charset="0"/>
                <a:ea typeface="+mn-ea"/>
                <a:cs typeface="+mn-cs"/>
              </a:defRPr>
            </a:pPr>
            <a:endParaRPr lang="en-US"/>
          </a:p>
        </c:txPr>
        <c:crossAx val="1308746608"/>
        <c:crosses val="autoZero"/>
        <c:crossBetween val="midCat"/>
      </c:valAx>
      <c:spPr>
        <a:gradFill>
          <a:gsLst>
            <a:gs pos="38500">
              <a:schemeClr val="bg1"/>
            </a:gs>
            <a:gs pos="0">
              <a:schemeClr val="accent4">
                <a:lumMod val="40000"/>
                <a:lumOff val="60000"/>
              </a:schemeClr>
            </a:gs>
            <a:gs pos="0">
              <a:srgbClr val="FFFFFB"/>
            </a:gs>
            <a:gs pos="77000">
              <a:schemeClr val="accent1">
                <a:lumMod val="45000"/>
                <a:lumOff val="55000"/>
                <a:alpha val="68000"/>
              </a:schemeClr>
            </a:gs>
            <a:gs pos="83000">
              <a:schemeClr val="accent1">
                <a:lumMod val="45000"/>
                <a:lumOff val="55000"/>
              </a:schemeClr>
            </a:gs>
            <a:gs pos="100000">
              <a:schemeClr val="accent1">
                <a:lumMod val="30000"/>
                <a:lumOff val="70000"/>
              </a:schemeClr>
            </a:gs>
          </a:gsLst>
          <a:lin ang="5400000" scaled="1"/>
        </a:gradFill>
        <a:ln>
          <a:gradFill>
            <a:gsLst>
              <a:gs pos="25000">
                <a:srgbClr val="E7F0F9"/>
              </a:gs>
              <a:gs pos="18000">
                <a:schemeClr val="bg1"/>
              </a:gs>
              <a:gs pos="100000">
                <a:schemeClr val="accent1">
                  <a:lumMod val="30000"/>
                  <a:lumOff val="70000"/>
                </a:schemeClr>
              </a:gs>
            </a:gsLst>
            <a:lin ang="5400000" scaled="1"/>
          </a:gradFill>
        </a:ln>
        <a:effectLst/>
      </c:spPr>
    </c:plotArea>
    <c:plotVisOnly val="1"/>
    <c:dispBlanksAs val="gap"/>
    <c:showDLblsOverMax val="0"/>
  </c:chart>
  <c:spPr>
    <a:gradFill>
      <a:gsLst>
        <a:gs pos="10000">
          <a:schemeClr val="accent1">
            <a:lumMod val="20000"/>
            <a:lumOff val="80000"/>
          </a:schemeClr>
        </a:gs>
        <a:gs pos="0">
          <a:srgbClr val="FFFFFB"/>
        </a:gs>
        <a:gs pos="77000">
          <a:schemeClr val="accent1">
            <a:lumMod val="45000"/>
            <a:lumOff val="55000"/>
            <a:alpha val="68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3A003A"/>
                </a:solidFill>
                <a:latin typeface="+mn-lt"/>
                <a:ea typeface="+mn-ea"/>
                <a:cs typeface="+mn-cs"/>
              </a:defRPr>
            </a:pPr>
            <a:r>
              <a:rPr lang="en-US" sz="1200" b="1">
                <a:solidFill>
                  <a:srgbClr val="3A003A"/>
                </a:solidFill>
                <a:latin typeface="Arial Narrow" panose="020B0606020202030204" pitchFamily="34" charset="0"/>
              </a:rPr>
              <a:t>TOTAL </a:t>
            </a:r>
            <a:r>
              <a:rPr lang="ro-RO" sz="1200" b="1">
                <a:solidFill>
                  <a:srgbClr val="3A003A"/>
                </a:solidFill>
                <a:latin typeface="Arial Narrow" panose="020B0606020202030204" pitchFamily="34" charset="0"/>
              </a:rPr>
              <a:t>INCULPAȚI PERSOANE FIZICE </a:t>
            </a:r>
          </a:p>
        </c:rich>
      </c:tx>
      <c:layout>
        <c:manualLayout>
          <c:xMode val="edge"/>
          <c:yMode val="edge"/>
          <c:x val="0.48524426709717378"/>
          <c:y val="3.1143402884035314E-2"/>
        </c:manualLayout>
      </c:layout>
      <c:overlay val="0"/>
      <c:spPr>
        <a:solidFill>
          <a:srgbClr val="FEF4EC"/>
        </a:solidFill>
        <a:ln>
          <a:noFill/>
        </a:ln>
        <a:effectLst/>
      </c:spPr>
      <c:txPr>
        <a:bodyPr rot="0" spcFirstLastPara="1" vertOverflow="ellipsis" vert="horz" wrap="square" anchor="ctr" anchorCtr="1"/>
        <a:lstStyle/>
        <a:p>
          <a:pPr>
            <a:defRPr sz="1400" b="0" i="0" u="none" strike="noStrike" kern="1200" spc="0" baseline="0">
              <a:solidFill>
                <a:srgbClr val="3A003A"/>
              </a:solidFill>
              <a:latin typeface="+mn-lt"/>
              <a:ea typeface="+mn-ea"/>
              <a:cs typeface="+mn-cs"/>
            </a:defRPr>
          </a:pPr>
          <a:endParaRPr lang="en-US"/>
        </a:p>
      </c:txPr>
    </c:title>
    <c:autoTitleDeleted val="0"/>
    <c:plotArea>
      <c:layout>
        <c:manualLayout>
          <c:layoutTarget val="inner"/>
          <c:xMode val="edge"/>
          <c:yMode val="edge"/>
          <c:x val="7.3664437980068734E-2"/>
          <c:y val="0.11589296798575466"/>
          <c:w val="0.88968823771303251"/>
          <c:h val="0.80744610705711251"/>
        </c:manualLayout>
      </c:layout>
      <c:scatterChart>
        <c:scatterStyle val="lineMarker"/>
        <c:varyColors val="0"/>
        <c:ser>
          <c:idx val="0"/>
          <c:order val="0"/>
          <c:spPr>
            <a:ln w="38100" cap="rnd" cmpd="sng">
              <a:solidFill>
                <a:srgbClr val="0070C0"/>
              </a:solidFill>
              <a:bevel/>
            </a:ln>
            <a:effectLst/>
          </c:spPr>
          <c:marker>
            <c:symbol val="circle"/>
            <c:size val="5"/>
            <c:spPr>
              <a:solidFill>
                <a:srgbClr val="FFFF00">
                  <a:alpha val="24000"/>
                </a:srgbClr>
              </a:solidFill>
              <a:ln w="44450">
                <a:gradFill>
                  <a:gsLst>
                    <a:gs pos="0">
                      <a:srgbClr val="FFFF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marker>
          <c:dPt>
            <c:idx val="0"/>
            <c:marker>
              <c:symbol val="circle"/>
              <c:size val="5"/>
              <c:spPr>
                <a:solidFill>
                  <a:srgbClr val="FFFF00">
                    <a:alpha val="24000"/>
                  </a:srgbClr>
                </a:solidFill>
                <a:ln w="44450">
                  <a:gradFill>
                    <a:gsLst>
                      <a:gs pos="0">
                        <a:srgbClr val="FFFF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marker>
            <c:bubble3D val="0"/>
            <c:spPr>
              <a:ln w="44450" cap="rnd">
                <a:solidFill>
                  <a:srgbClr val="0070C0"/>
                </a:solidFill>
                <a:round/>
              </a:ln>
              <a:effectLst/>
            </c:spPr>
            <c:extLst>
              <c:ext xmlns:c16="http://schemas.microsoft.com/office/drawing/2014/chart" uri="{C3380CC4-5D6E-409C-BE32-E72D297353CC}">
                <c16:uniqueId val="{00000001-E688-4406-8FD8-1CFA6D42CF5A}"/>
              </c:ext>
            </c:extLst>
          </c:dPt>
          <c:dPt>
            <c:idx val="1"/>
            <c:marker>
              <c:symbol val="circle"/>
              <c:size val="5"/>
              <c:spPr>
                <a:solidFill>
                  <a:srgbClr val="FFFF00">
                    <a:alpha val="24000"/>
                  </a:srgbClr>
                </a:solidFill>
                <a:ln w="44450">
                  <a:gradFill>
                    <a:gsLst>
                      <a:gs pos="0">
                        <a:srgbClr val="FFFF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marker>
            <c:bubble3D val="0"/>
            <c:extLst>
              <c:ext xmlns:c16="http://schemas.microsoft.com/office/drawing/2014/chart" uri="{C3380CC4-5D6E-409C-BE32-E72D297353CC}">
                <c16:uniqueId val="{00000002-E688-4406-8FD8-1CFA6D42CF5A}"/>
              </c:ext>
            </c:extLst>
          </c:dPt>
          <c:dLbls>
            <c:dLbl>
              <c:idx val="0"/>
              <c:layout>
                <c:manualLayout>
                  <c:x val="-1.0992958568766923E-2"/>
                  <c:y val="6.60510068384375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88-4406-8FD8-1CFA6D42CF5A}"/>
                </c:ext>
              </c:extLst>
            </c:dLbl>
            <c:dLbl>
              <c:idx val="7"/>
              <c:layout>
                <c:manualLayout>
                  <c:x val="-5.9316612477937951E-2"/>
                  <c:y val="5.44855035252729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88-4406-8FD8-1CFA6D42CF5A}"/>
                </c:ext>
              </c:extLst>
            </c:dLbl>
            <c:spPr>
              <a:noFill/>
              <a:ln>
                <a:gradFill>
                  <a:gsLst>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'grafic 4'!$C$8:$C$17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xVal>
          <c:yVal>
            <c:numRef>
              <c:f>'grafic 4'!$D$8:$D$17</c:f>
              <c:numCache>
                <c:formatCode>#,##0</c:formatCode>
                <c:ptCount val="10"/>
                <c:pt idx="0">
                  <c:v>11539</c:v>
                </c:pt>
                <c:pt idx="1">
                  <c:v>12694</c:v>
                </c:pt>
                <c:pt idx="2">
                  <c:v>11868</c:v>
                </c:pt>
                <c:pt idx="3">
                  <c:v>11590</c:v>
                </c:pt>
                <c:pt idx="4">
                  <c:v>11733</c:v>
                </c:pt>
                <c:pt idx="5">
                  <c:v>11680</c:v>
                </c:pt>
                <c:pt idx="6">
                  <c:v>12355</c:v>
                </c:pt>
                <c:pt idx="7">
                  <c:v>11925</c:v>
                </c:pt>
                <c:pt idx="8">
                  <c:v>11455</c:v>
                </c:pt>
                <c:pt idx="9">
                  <c:v>12331</c:v>
                </c:pt>
              </c:numCache>
            </c:numRef>
          </c:yVal>
          <c:smooth val="0"/>
          <c:extLst>
            <c:ext xmlns:c16="http://schemas.microsoft.com/office/drawing/2014/chart" uri="{C3380CC4-5D6E-409C-BE32-E72D297353CC}">
              <c16:uniqueId val="{00000004-E688-4406-8FD8-1CFA6D42CF5A}"/>
            </c:ext>
          </c:extLst>
        </c:ser>
        <c:dLbls>
          <c:showLegendKey val="0"/>
          <c:showVal val="0"/>
          <c:showCatName val="0"/>
          <c:showSerName val="0"/>
          <c:showPercent val="0"/>
          <c:showBubbleSize val="0"/>
        </c:dLbls>
        <c:axId val="1269777744"/>
        <c:axId val="1269789168"/>
        <c:extLst>
          <c:ext xmlns:c15="http://schemas.microsoft.com/office/drawing/2012/chart" uri="{02D57815-91ED-43cb-92C2-25804820EDAC}">
            <c15:filteredScatterSeries>
              <c15:ser>
                <c:idx val="1"/>
                <c:order val="1"/>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'grafic 4'!$C$8:$C$17</c15:sqref>
                        </c15:formulaRef>
                      </c:ext>
                    </c:extLst>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xVal>
                <c:yVal>
                  <c:numRef>
                    <c:extLst>
                      <c:ext uri="{02D57815-91ED-43cb-92C2-25804820EDAC}">
                        <c15:formulaRef>
                          <c15:sqref>'grafic 4'!$E$8:$E$17</c15:sqref>
                        </c15:formulaRef>
                      </c:ext>
                    </c:extLst>
                    <c:numCache>
                      <c:formatCode>General</c:formatCode>
                      <c:ptCount val="10"/>
                    </c:numCache>
                  </c:numRef>
                </c:yVal>
                <c:smooth val="0"/>
                <c:extLst>
                  <c:ext xmlns:c16="http://schemas.microsoft.com/office/drawing/2014/chart" uri="{C3380CC4-5D6E-409C-BE32-E72D297353CC}">
                    <c16:uniqueId val="{00000005-E688-4406-8FD8-1CFA6D42CF5A}"/>
                  </c:ext>
                </c:extLst>
              </c15:ser>
            </c15:filteredScatterSeries>
          </c:ext>
        </c:extLst>
      </c:scatterChart>
      <c:valAx>
        <c:axId val="1269777744"/>
        <c:scaling>
          <c:orientation val="minMax"/>
          <c:max val="2024"/>
          <c:min val="2015"/>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Arial Narrow" panose="020B0606020202030204" pitchFamily="34" charset="0"/>
                <a:ea typeface="+mn-ea"/>
                <a:cs typeface="+mn-cs"/>
              </a:defRPr>
            </a:pPr>
            <a:endParaRPr lang="en-US"/>
          </a:p>
        </c:txPr>
        <c:crossAx val="1269789168"/>
        <c:crosses val="autoZero"/>
        <c:crossBetween val="midCat"/>
      </c:valAx>
      <c:valAx>
        <c:axId val="126978916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2060"/>
                </a:solidFill>
                <a:latin typeface="Arial Narrow" panose="020B0606020202030204" pitchFamily="34" charset="0"/>
                <a:ea typeface="+mn-ea"/>
                <a:cs typeface="+mn-cs"/>
              </a:defRPr>
            </a:pPr>
            <a:endParaRPr lang="en-US"/>
          </a:p>
        </c:txPr>
        <c:crossAx val="1269777744"/>
        <c:crosses val="autoZero"/>
        <c:crossBetween val="midCat"/>
      </c:valAx>
      <c:spPr>
        <a:noFill/>
        <a:ln w="25400">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rgbClr val="3A003A"/>
                </a:solidFill>
                <a:latin typeface="+mn-lt"/>
                <a:ea typeface="+mn-ea"/>
                <a:cs typeface="+mn-cs"/>
              </a:defRPr>
            </a:pPr>
            <a:r>
              <a:rPr lang="en-US" sz="1200" b="1">
                <a:solidFill>
                  <a:srgbClr val="3A003A"/>
                </a:solidFill>
                <a:latin typeface="Arial Narrow" panose="020B0606020202030204" pitchFamily="34" charset="0"/>
              </a:rPr>
              <a:t>INCULPAȚI MINORI </a:t>
            </a:r>
          </a:p>
        </c:rich>
      </c:tx>
      <c:layout>
        <c:manualLayout>
          <c:xMode val="edge"/>
          <c:yMode val="edge"/>
          <c:x val="0.69167344706911649"/>
          <c:y val="5.0925925925925923E-2"/>
        </c:manualLayout>
      </c:layout>
      <c:overlay val="0"/>
      <c:spPr>
        <a:solidFill>
          <a:srgbClr val="FEF4EC"/>
        </a:solidFill>
        <a:ln>
          <a:noFill/>
        </a:ln>
        <a:effectLst/>
      </c:spPr>
      <c:txPr>
        <a:bodyPr rot="0" spcFirstLastPara="1" vertOverflow="ellipsis" vert="horz" wrap="square" anchor="ctr" anchorCtr="1"/>
        <a:lstStyle/>
        <a:p>
          <a:pPr>
            <a:defRPr sz="1400" b="0" i="0" u="none" strike="noStrike" kern="1200" spc="0" baseline="0">
              <a:solidFill>
                <a:srgbClr val="3A003A"/>
              </a:solidFill>
              <a:latin typeface="+mn-lt"/>
              <a:ea typeface="+mn-ea"/>
              <a:cs typeface="+mn-cs"/>
            </a:defRPr>
          </a:pPr>
          <a:endParaRPr lang="en-US"/>
        </a:p>
      </c:txPr>
    </c:title>
    <c:autoTitleDeleted val="0"/>
    <c:plotArea>
      <c:layout>
        <c:manualLayout>
          <c:layoutTarget val="inner"/>
          <c:xMode val="edge"/>
          <c:yMode val="edge"/>
          <c:x val="7.0662073490813646E-2"/>
          <c:y val="0.17023148148148143"/>
          <c:w val="0.87850459317585305"/>
          <c:h val="0.73496864975211429"/>
        </c:manualLayout>
      </c:layout>
      <c:scatterChart>
        <c:scatterStyle val="lineMarker"/>
        <c:varyColors val="0"/>
        <c:ser>
          <c:idx val="0"/>
          <c:order val="0"/>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1.6898900295690886E-2"/>
                  <c:y val="-6.09838874307378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AB-48E3-A168-EBAC5D735AAC}"/>
                </c:ext>
              </c:extLst>
            </c:dLbl>
            <c:spPr>
              <a:noFill/>
              <a:ln>
                <a:gradFill flip="none" rotWithShape="1">
                  <a:gsLst>
                    <a:gs pos="0">
                      <a:srgbClr val="FFC000"/>
                    </a:gs>
                    <a:gs pos="35000">
                      <a:schemeClr val="accent4">
                        <a:lumMod val="0"/>
                        <a:lumOff val="100000"/>
                      </a:schemeClr>
                    </a:gs>
                    <a:gs pos="100000">
                      <a:schemeClr val="accent4">
                        <a:lumMod val="100000"/>
                      </a:schemeClr>
                    </a:gs>
                  </a:gsLst>
                  <a:path path="circle">
                    <a:fillToRect l="50000" t="-80000" r="50000" b="180000"/>
                  </a:path>
                  <a:tileRect/>
                </a:grad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'GRAFIC 5'!$J$12:$S$12</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xVal>
          <c:yVal>
            <c:numRef>
              <c:f>'GRAFIC 5'!$J$13:$S$13</c:f>
              <c:numCache>
                <c:formatCode>General</c:formatCode>
                <c:ptCount val="10"/>
                <c:pt idx="0">
                  <c:v>572</c:v>
                </c:pt>
                <c:pt idx="1">
                  <c:v>704</c:v>
                </c:pt>
                <c:pt idx="2">
                  <c:v>739</c:v>
                </c:pt>
                <c:pt idx="3">
                  <c:v>741</c:v>
                </c:pt>
                <c:pt idx="4">
                  <c:v>766</c:v>
                </c:pt>
                <c:pt idx="5">
                  <c:v>763</c:v>
                </c:pt>
                <c:pt idx="6">
                  <c:v>744</c:v>
                </c:pt>
                <c:pt idx="7">
                  <c:v>683</c:v>
                </c:pt>
                <c:pt idx="8">
                  <c:v>755</c:v>
                </c:pt>
                <c:pt idx="9">
                  <c:v>798</c:v>
                </c:pt>
              </c:numCache>
            </c:numRef>
          </c:yVal>
          <c:smooth val="1"/>
          <c:extLst>
            <c:ext xmlns:c16="http://schemas.microsoft.com/office/drawing/2014/chart" uri="{C3380CC4-5D6E-409C-BE32-E72D297353CC}">
              <c16:uniqueId val="{00000000-C0AB-48E3-A168-EBAC5D735AAC}"/>
            </c:ext>
          </c:extLst>
        </c:ser>
        <c:dLbls>
          <c:showLegendKey val="0"/>
          <c:showVal val="0"/>
          <c:showCatName val="0"/>
          <c:showSerName val="0"/>
          <c:showPercent val="0"/>
          <c:showBubbleSize val="0"/>
        </c:dLbls>
        <c:axId val="1318896048"/>
        <c:axId val="1318893872"/>
      </c:scatterChart>
      <c:valAx>
        <c:axId val="1318896048"/>
        <c:scaling>
          <c:orientation val="minMax"/>
          <c:max val="2024"/>
          <c:min val="2015"/>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rgbClr val="002060"/>
                </a:solidFill>
                <a:latin typeface="Arial Narrow" panose="020B0606020202030204" pitchFamily="34" charset="0"/>
                <a:ea typeface="+mn-ea"/>
                <a:cs typeface="+mn-cs"/>
              </a:defRPr>
            </a:pPr>
            <a:endParaRPr lang="en-US"/>
          </a:p>
        </c:txPr>
        <c:crossAx val="1318893872"/>
        <c:crosses val="autoZero"/>
        <c:crossBetween val="midCat"/>
      </c:valAx>
      <c:valAx>
        <c:axId val="1318893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2060"/>
                </a:solidFill>
                <a:latin typeface="Arial Narrow" panose="020B0606020202030204" pitchFamily="34" charset="0"/>
                <a:ea typeface="+mn-ea"/>
                <a:cs typeface="+mn-cs"/>
              </a:defRPr>
            </a:pPr>
            <a:endParaRPr lang="en-US"/>
          </a:p>
        </c:txPr>
        <c:crossAx val="1318896048"/>
        <c:crosses val="autoZero"/>
        <c:crossBetween val="midCat"/>
      </c:valAx>
      <c:spPr>
        <a:noFill/>
        <a:ln>
          <a:noFill/>
        </a:ln>
        <a:effectLst/>
      </c:spPr>
    </c:plotArea>
    <c:plotVisOnly val="1"/>
    <c:dispBlanksAs val="gap"/>
    <c:showDLblsOverMax val="0"/>
  </c:chart>
  <c:spPr>
    <a:gradFill>
      <a:gsLst>
        <a:gs pos="0">
          <a:schemeClr val="bg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3A1953"/>
                </a:solidFill>
                <a:latin typeface="+mn-lt"/>
                <a:ea typeface="+mn-ea"/>
                <a:cs typeface="+mn-cs"/>
              </a:defRPr>
            </a:pPr>
            <a:r>
              <a:rPr lang="en-US" sz="1200" b="1">
                <a:solidFill>
                  <a:srgbClr val="3A1953"/>
                </a:solidFill>
                <a:latin typeface="Arial Narrow" panose="020B0606020202030204" pitchFamily="34" charset="0"/>
              </a:rPr>
              <a:t>INCULPAȚI PERSOANE FIZICE </a:t>
            </a:r>
          </a:p>
        </c:rich>
      </c:tx>
      <c:layout>
        <c:manualLayout>
          <c:xMode val="edge"/>
          <c:yMode val="edge"/>
          <c:x val="0.58125923551293024"/>
          <c:y val="1.3627226362590995E-3"/>
        </c:manualLayout>
      </c:layout>
      <c:overlay val="0"/>
      <c:spPr>
        <a:solidFill>
          <a:srgbClr val="FEF4EC"/>
        </a:solidFill>
        <a:ln>
          <a:noFill/>
        </a:ln>
        <a:effectLst/>
      </c:spPr>
      <c:txPr>
        <a:bodyPr rot="0" spcFirstLastPara="1" vertOverflow="ellipsis" vert="horz" wrap="square" anchor="ctr" anchorCtr="1"/>
        <a:lstStyle/>
        <a:p>
          <a:pPr>
            <a:defRPr sz="1400" b="0" i="0" u="none" strike="noStrike" kern="1200" spc="0" baseline="0">
              <a:solidFill>
                <a:srgbClr val="3A1953"/>
              </a:solidFill>
              <a:latin typeface="+mn-lt"/>
              <a:ea typeface="+mn-ea"/>
              <a:cs typeface="+mn-cs"/>
            </a:defRPr>
          </a:pPr>
          <a:endParaRPr lang="en-US"/>
        </a:p>
      </c:txPr>
    </c:title>
    <c:autoTitleDeleted val="0"/>
    <c:plotArea>
      <c:layout>
        <c:manualLayout>
          <c:layoutTarget val="inner"/>
          <c:xMode val="edge"/>
          <c:yMode val="edge"/>
          <c:x val="5.7892232092440016E-2"/>
          <c:y val="9.047165090985701E-2"/>
          <c:w val="0.89694781379352662"/>
          <c:h val="0.66550570132120446"/>
        </c:manualLayout>
      </c:layout>
      <c:scatterChart>
        <c:scatterStyle val="lineMarker"/>
        <c:varyColors val="0"/>
        <c:ser>
          <c:idx val="1"/>
          <c:order val="1"/>
          <c:tx>
            <c:strRef>
              <c:f>'GRAFIC 6'!$F$8</c:f>
              <c:strCache>
                <c:ptCount val="1"/>
                <c:pt idx="0">
                  <c:v>OMOR FAPTA CONSUMATĂ</c:v>
                </c:pt>
              </c:strCache>
            </c:strRef>
          </c:tx>
          <c:spPr>
            <a:ln w="34925" cap="rnd">
              <a:solidFill>
                <a:schemeClr val="accent2"/>
              </a:solidFill>
              <a:round/>
            </a:ln>
            <a:effectLst/>
          </c:spPr>
          <c:marker>
            <c:symbol val="circle"/>
            <c:size val="5"/>
            <c:spPr>
              <a:solidFill>
                <a:srgbClr val="FFFF00"/>
              </a:solidFill>
              <a:ln w="25400">
                <a:solidFill>
                  <a:schemeClr val="accent2"/>
                </a:solidFill>
              </a:ln>
              <a:effectLst/>
            </c:spPr>
          </c:marker>
          <c:dLbls>
            <c:dLbl>
              <c:idx val="0"/>
              <c:layout>
                <c:manualLayout>
                  <c:x val="-9.9595364423947785E-3"/>
                  <c:y val="-7.05466980256923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FD-4525-BD1E-40A68655A967}"/>
                </c:ext>
              </c:extLst>
            </c:dLbl>
            <c:dLbl>
              <c:idx val="1"/>
              <c:layout>
                <c:manualLayout>
                  <c:x val="-3.7348261658980378E-2"/>
                  <c:y val="-8.4656037630830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FD-4525-BD1E-40A68655A967}"/>
                </c:ext>
              </c:extLst>
            </c:dLbl>
            <c:dLbl>
              <c:idx val="2"/>
              <c:layout>
                <c:manualLayout>
                  <c:x val="-1.8156710175140405E-2"/>
                  <c:y val="-7.05466164555517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FD-4525-BD1E-40A68655A967}"/>
                </c:ext>
              </c:extLst>
            </c:dLbl>
            <c:dLbl>
              <c:idx val="3"/>
              <c:layout>
                <c:manualLayout>
                  <c:x val="-3.0363616015114468E-2"/>
                  <c:y val="-7.05466164555517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FD-4525-BD1E-40A68655A967}"/>
                </c:ext>
              </c:extLst>
            </c:dLbl>
            <c:dLbl>
              <c:idx val="4"/>
              <c:layout>
                <c:manualLayout>
                  <c:x val="-2.9878609327184301E-2"/>
                  <c:y val="-6.5843584823979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FD-4525-BD1E-40A68655A967}"/>
                </c:ext>
              </c:extLst>
            </c:dLbl>
            <c:dLbl>
              <c:idx val="5"/>
              <c:layout>
                <c:manualLayout>
                  <c:x val="-3.7348261658980378E-2"/>
                  <c:y val="-6.11404716222666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FD-4525-BD1E-40A68655A967}"/>
                </c:ext>
              </c:extLst>
            </c:dLbl>
            <c:dLbl>
              <c:idx val="6"/>
              <c:layout>
                <c:manualLayout>
                  <c:x val="-3.7348261658980281E-2"/>
                  <c:y val="-6.5843584823979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EFD-4525-BD1E-40A68655A967}"/>
                </c:ext>
              </c:extLst>
            </c:dLbl>
            <c:dLbl>
              <c:idx val="7"/>
              <c:layout>
                <c:manualLayout>
                  <c:x val="-4.7307798101375143E-2"/>
                  <c:y val="-6.5843584823979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EFD-4525-BD1E-40A68655A967}"/>
                </c:ext>
              </c:extLst>
            </c:dLbl>
            <c:dLbl>
              <c:idx val="8"/>
              <c:layout>
                <c:manualLayout>
                  <c:x val="-3.7348261658980558E-2"/>
                  <c:y val="-7.05466980256924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EFD-4525-BD1E-40A68655A967}"/>
                </c:ext>
              </c:extLst>
            </c:dLbl>
            <c:dLbl>
              <c:idx val="9"/>
              <c:layout>
                <c:manualLayout>
                  <c:x val="-2.9878609327184301E-2"/>
                  <c:y val="-6.5843584823979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EFD-4525-BD1E-40A68655A967}"/>
                </c:ext>
              </c:extLst>
            </c:dLbl>
            <c:dLbl>
              <c:idx val="10"/>
              <c:layout>
                <c:manualLayout>
                  <c:x val="-4.3363045049385693E-2"/>
                  <c:y val="-6.24303232998885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EFD-4525-BD1E-40A68655A967}"/>
                </c:ext>
              </c:extLst>
            </c:dLbl>
            <c:dLbl>
              <c:idx val="11"/>
              <c:layout>
                <c:manualLayout>
                  <c:x val="-2.4090580582992051E-2"/>
                  <c:y val="-6.68896321070234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EFD-4525-BD1E-40A68655A967}"/>
                </c:ext>
              </c:extLst>
            </c:dLbl>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BC561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'GRAFIC 6'!$D$9:$D$20</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xVal>
          <c:yVal>
            <c:numRef>
              <c:f>'GRAFIC 6'!$F$9:$F$20</c:f>
              <c:numCache>
                <c:formatCode>General</c:formatCode>
                <c:ptCount val="12"/>
                <c:pt idx="0">
                  <c:v>241</c:v>
                </c:pt>
                <c:pt idx="1">
                  <c:v>380</c:v>
                </c:pt>
                <c:pt idx="2">
                  <c:v>395</c:v>
                </c:pt>
                <c:pt idx="3">
                  <c:v>371</c:v>
                </c:pt>
                <c:pt idx="4">
                  <c:v>297</c:v>
                </c:pt>
                <c:pt idx="5">
                  <c:v>289</c:v>
                </c:pt>
                <c:pt idx="6">
                  <c:v>277</c:v>
                </c:pt>
                <c:pt idx="7">
                  <c:v>351</c:v>
                </c:pt>
                <c:pt idx="8">
                  <c:v>306</c:v>
                </c:pt>
                <c:pt idx="9">
                  <c:v>250</c:v>
                </c:pt>
                <c:pt idx="10">
                  <c:v>229</c:v>
                </c:pt>
                <c:pt idx="11">
                  <c:v>257</c:v>
                </c:pt>
              </c:numCache>
            </c:numRef>
          </c:yVal>
          <c:smooth val="1"/>
          <c:extLst>
            <c:ext xmlns:c16="http://schemas.microsoft.com/office/drawing/2014/chart" uri="{C3380CC4-5D6E-409C-BE32-E72D297353CC}">
              <c16:uniqueId val="{0000000C-5EFD-4525-BD1E-40A68655A967}"/>
            </c:ext>
          </c:extLst>
        </c:ser>
        <c:dLbls>
          <c:showLegendKey val="0"/>
          <c:showVal val="1"/>
          <c:showCatName val="0"/>
          <c:showSerName val="0"/>
          <c:showPercent val="0"/>
          <c:showBubbleSize val="0"/>
        </c:dLbls>
        <c:axId val="999251600"/>
        <c:axId val="1027105024"/>
      </c:scatterChart>
      <c:scatterChart>
        <c:scatterStyle val="lineMarker"/>
        <c:varyColors val="0"/>
        <c:ser>
          <c:idx val="0"/>
          <c:order val="0"/>
          <c:tx>
            <c:strRef>
              <c:f>'GRAFIC 6'!$E$8</c:f>
              <c:strCache>
                <c:ptCount val="1"/>
                <c:pt idx="0">
                  <c:v>OMOR</c:v>
                </c:pt>
              </c:strCache>
            </c:strRef>
          </c:tx>
          <c:spPr>
            <a:ln w="41275" cap="rnd">
              <a:gradFill>
                <a:gsLst>
                  <a:gs pos="83000">
                    <a:schemeClr val="accent1">
                      <a:lumMod val="45000"/>
                      <a:lumOff val="55000"/>
                    </a:schemeClr>
                  </a:gs>
                  <a:gs pos="100000">
                    <a:schemeClr val="accent1">
                      <a:lumMod val="30000"/>
                      <a:lumOff val="70000"/>
                    </a:schemeClr>
                  </a:gs>
                </a:gsLst>
                <a:lin ang="5400000" scaled="1"/>
              </a:gradFill>
              <a:round/>
            </a:ln>
            <a:effectLst/>
          </c:spPr>
          <c:marker>
            <c:symbol val="circle"/>
            <c:size val="5"/>
            <c:spPr>
              <a:solidFill>
                <a:srgbClr val="FFFF00"/>
              </a:solidFill>
              <a:ln w="9525">
                <a:solidFill>
                  <a:schemeClr val="accent1"/>
                </a:solidFill>
              </a:ln>
              <a:effectLst/>
            </c:spPr>
          </c:marker>
          <c:dLbls>
            <c:dLbl>
              <c:idx val="0"/>
              <c:layout>
                <c:manualLayout>
                  <c:x val="-3.2368493437783016E-2"/>
                  <c:y val="-6.5843584823979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EFD-4525-BD1E-40A68655A967}"/>
                </c:ext>
              </c:extLst>
            </c:dLbl>
            <c:dLbl>
              <c:idx val="1"/>
              <c:layout>
                <c:manualLayout>
                  <c:x val="-2.9878609327184301E-2"/>
                  <c:y val="-5.1734245218841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EFD-4525-BD1E-40A68655A967}"/>
                </c:ext>
              </c:extLst>
            </c:dLbl>
            <c:dLbl>
              <c:idx val="2"/>
              <c:layout>
                <c:manualLayout>
                  <c:x val="-2.9878609327184301E-2"/>
                  <c:y val="-5.1734245218841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EFD-4525-BD1E-40A68655A967}"/>
                </c:ext>
              </c:extLst>
            </c:dLbl>
            <c:dLbl>
              <c:idx val="3"/>
              <c:layout>
                <c:manualLayout>
                  <c:x val="-3.4858377548381683E-2"/>
                  <c:y val="-7.05466980256923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EFD-4525-BD1E-40A68655A967}"/>
                </c:ext>
              </c:extLst>
            </c:dLbl>
            <c:dLbl>
              <c:idx val="4"/>
              <c:layout>
                <c:manualLayout>
                  <c:x val="-3.9352332633231388E-2"/>
                  <c:y val="-5.14902694019435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EFD-4525-BD1E-40A68655A967}"/>
                </c:ext>
              </c:extLst>
            </c:dLbl>
            <c:dLbl>
              <c:idx val="5"/>
              <c:layout>
                <c:manualLayout>
                  <c:x val="-4.0000083458378639E-2"/>
                  <c:y val="-5.64372931644414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EFD-4525-BD1E-40A68655A967}"/>
                </c:ext>
              </c:extLst>
            </c:dLbl>
            <c:dLbl>
              <c:idx val="6"/>
              <c:layout>
                <c:manualLayout>
                  <c:x val="-3.3016324269184466E-2"/>
                  <c:y val="-6.11406350125966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EFD-4525-BD1E-40A68655A967}"/>
                </c:ext>
              </c:extLst>
            </c:dLbl>
            <c:dLbl>
              <c:idx val="7"/>
              <c:layout>
                <c:manualLayout>
                  <c:x val="-2.7955521995171262E-2"/>
                  <c:y val="-6.6087307648416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EFD-4525-BD1E-40A68655A967}"/>
                </c:ext>
              </c:extLst>
            </c:dLbl>
            <c:dLbl>
              <c:idx val="8"/>
              <c:layout>
                <c:manualLayout>
                  <c:x val="-3.8623589245173971E-2"/>
                  <c:y val="-7.05466164555517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EFD-4525-BD1E-40A68655A967}"/>
                </c:ext>
              </c:extLst>
            </c:dLbl>
            <c:dLbl>
              <c:idx val="9"/>
              <c:layout>
                <c:manualLayout>
                  <c:x val="-4.3360421267546884E-2"/>
                  <c:y val="-5.7971014492753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EFD-4525-BD1E-40A68655A967}"/>
                </c:ext>
              </c:extLst>
            </c:dLbl>
            <c:dLbl>
              <c:idx val="10"/>
              <c:layout>
                <c:manualLayout>
                  <c:x val="-4.3360421267547064E-2"/>
                  <c:y val="-4.45930880713489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EFD-4525-BD1E-40A68655A967}"/>
                </c:ext>
              </c:extLst>
            </c:dLbl>
            <c:spPr>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a:solidFill>
                  <a:srgbClr val="FFC000"/>
                </a:solid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'GRAFIC 6'!$D$10:$D$20</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xVal>
          <c:yVal>
            <c:numRef>
              <c:f>'GRAFIC 6'!$E$10:$E$20</c:f>
              <c:numCache>
                <c:formatCode>#,##0</c:formatCode>
                <c:ptCount val="11"/>
                <c:pt idx="0">
                  <c:v>1004</c:v>
                </c:pt>
                <c:pt idx="1">
                  <c:v>1051</c:v>
                </c:pt>
                <c:pt idx="2" formatCode="General">
                  <c:v>919</c:v>
                </c:pt>
                <c:pt idx="3" formatCode="General">
                  <c:v>820</c:v>
                </c:pt>
                <c:pt idx="4" formatCode="General">
                  <c:v>868</c:v>
                </c:pt>
                <c:pt idx="5" formatCode="General">
                  <c:v>858</c:v>
                </c:pt>
                <c:pt idx="6" formatCode="General">
                  <c:v>899</c:v>
                </c:pt>
                <c:pt idx="7" formatCode="General">
                  <c:v>838</c:v>
                </c:pt>
                <c:pt idx="8" formatCode="General">
                  <c:v>678</c:v>
                </c:pt>
                <c:pt idx="9" formatCode="General">
                  <c:v>694</c:v>
                </c:pt>
                <c:pt idx="10" formatCode="General">
                  <c:v>762</c:v>
                </c:pt>
              </c:numCache>
            </c:numRef>
          </c:yVal>
          <c:smooth val="1"/>
          <c:extLst>
            <c:ext xmlns:c16="http://schemas.microsoft.com/office/drawing/2014/chart" uri="{C3380CC4-5D6E-409C-BE32-E72D297353CC}">
              <c16:uniqueId val="{00000018-5EFD-4525-BD1E-40A68655A967}"/>
            </c:ext>
          </c:extLst>
        </c:ser>
        <c:dLbls>
          <c:showLegendKey val="0"/>
          <c:showVal val="1"/>
          <c:showCatName val="0"/>
          <c:showSerName val="0"/>
          <c:showPercent val="0"/>
          <c:showBubbleSize val="0"/>
        </c:dLbls>
        <c:axId val="1318897680"/>
        <c:axId val="1318894416"/>
      </c:scatterChart>
      <c:valAx>
        <c:axId val="999251600"/>
        <c:scaling>
          <c:orientation val="minMax"/>
          <c:max val="2024"/>
          <c:min val="2015"/>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rgbClr val="002060"/>
                </a:solidFill>
                <a:latin typeface="Arial Narrow" panose="020B0606020202030204" pitchFamily="34" charset="0"/>
                <a:ea typeface="+mn-ea"/>
                <a:cs typeface="+mn-cs"/>
              </a:defRPr>
            </a:pPr>
            <a:endParaRPr lang="en-US"/>
          </a:p>
        </c:txPr>
        <c:crossAx val="1027105024"/>
        <c:crosses val="autoZero"/>
        <c:crossBetween val="midCat"/>
      </c:valAx>
      <c:valAx>
        <c:axId val="1027105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2060"/>
                </a:solidFill>
                <a:latin typeface="Arial Narrow" panose="020B0606020202030204" pitchFamily="34" charset="0"/>
                <a:ea typeface="+mn-ea"/>
                <a:cs typeface="+mn-cs"/>
              </a:defRPr>
            </a:pPr>
            <a:endParaRPr lang="en-US"/>
          </a:p>
        </c:txPr>
        <c:crossAx val="999251600"/>
        <c:crosses val="autoZero"/>
        <c:crossBetween val="midCat"/>
      </c:valAx>
      <c:valAx>
        <c:axId val="1318894416"/>
        <c:scaling>
          <c:orientation val="minMax"/>
        </c:scaling>
        <c:delete val="1"/>
        <c:axPos val="r"/>
        <c:numFmt formatCode="#,##0" sourceLinked="1"/>
        <c:majorTickMark val="out"/>
        <c:minorTickMark val="none"/>
        <c:tickLblPos val="nextTo"/>
        <c:crossAx val="1318897680"/>
        <c:crosses val="max"/>
        <c:crossBetween val="midCat"/>
      </c:valAx>
      <c:valAx>
        <c:axId val="1318897680"/>
        <c:scaling>
          <c:orientation val="minMax"/>
        </c:scaling>
        <c:delete val="1"/>
        <c:axPos val="b"/>
        <c:numFmt formatCode="General" sourceLinked="1"/>
        <c:majorTickMark val="out"/>
        <c:minorTickMark val="none"/>
        <c:tickLblPos val="nextTo"/>
        <c:crossAx val="131889441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en-US"/>
        </a:p>
      </c:txPr>
    </c:legend>
    <c:plotVisOnly val="1"/>
    <c:dispBlanksAs val="gap"/>
    <c:showDLblsOverMax val="0"/>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rgbClr val="3A003A"/>
                </a:solidFill>
                <a:latin typeface="+mn-lt"/>
                <a:ea typeface="+mn-ea"/>
                <a:cs typeface="+mn-cs"/>
              </a:defRPr>
            </a:pPr>
            <a:r>
              <a:rPr lang="en-US" sz="1200">
                <a:solidFill>
                  <a:srgbClr val="3A003A"/>
                </a:solidFill>
                <a:latin typeface="Arial Narrow" panose="020B0606020202030204" pitchFamily="34" charset="0"/>
              </a:rPr>
              <a:t>TOTAL INCULPA</a:t>
            </a:r>
            <a:r>
              <a:rPr lang="ro-RO" sz="1200">
                <a:solidFill>
                  <a:srgbClr val="3A003A"/>
                </a:solidFill>
                <a:latin typeface="Arial Narrow" panose="020B0606020202030204" pitchFamily="34" charset="0"/>
              </a:rPr>
              <a:t>ȚI PERSOANE FIZICE</a:t>
            </a:r>
            <a:endParaRPr lang="en-US" sz="1200">
              <a:solidFill>
                <a:srgbClr val="3A003A"/>
              </a:solidFill>
              <a:latin typeface="Arial Narrow" panose="020B0606020202030204" pitchFamily="34" charset="0"/>
            </a:endParaRPr>
          </a:p>
        </c:rich>
      </c:tx>
      <c:layout>
        <c:manualLayout>
          <c:xMode val="edge"/>
          <c:yMode val="edge"/>
          <c:x val="0.72335411198600164"/>
          <c:y val="5.0925925925925923E-2"/>
        </c:manualLayout>
      </c:layout>
      <c:overlay val="0"/>
      <c:spPr>
        <a:solidFill>
          <a:srgbClr val="FEF4EC"/>
        </a:solidFill>
        <a:ln>
          <a:noFill/>
        </a:ln>
        <a:effectLst/>
      </c:spPr>
      <c:txPr>
        <a:bodyPr rot="0" spcFirstLastPara="1" vertOverflow="ellipsis" vert="horz" wrap="square" anchor="ctr" anchorCtr="1"/>
        <a:lstStyle/>
        <a:p>
          <a:pPr>
            <a:defRPr sz="1600" b="1" i="0" u="none" strike="noStrike" kern="1200" baseline="0">
              <a:solidFill>
                <a:srgbClr val="3A003A"/>
              </a:solidFill>
              <a:latin typeface="+mn-lt"/>
              <a:ea typeface="+mn-ea"/>
              <a:cs typeface="+mn-cs"/>
            </a:defRPr>
          </a:pPr>
          <a:endParaRPr lang="en-US"/>
        </a:p>
      </c:txPr>
    </c:title>
    <c:autoTitleDeleted val="0"/>
    <c:plotArea>
      <c:layout>
        <c:manualLayout>
          <c:layoutTarget val="inner"/>
          <c:xMode val="edge"/>
          <c:yMode val="edge"/>
          <c:x val="7.9247594050743664E-2"/>
          <c:y val="0.17374999999999999"/>
          <c:w val="0.86486351706036746"/>
          <c:h val="0.60368802857976089"/>
        </c:manualLayout>
      </c:layout>
      <c:scatterChart>
        <c:scatterStyle val="lineMarker"/>
        <c:varyColors val="0"/>
        <c:ser>
          <c:idx val="0"/>
          <c:order val="0"/>
          <c:tx>
            <c:strRef>
              <c:f>'[GRAFICE DE LA 1-10 - anul 2023 .xlsx]GRAFIC 7'!$F$11</c:f>
              <c:strCache>
                <c:ptCount val="1"/>
                <c:pt idx="0">
                  <c:v>VIOL</c:v>
                </c:pt>
              </c:strCache>
            </c:strRef>
          </c:tx>
          <c:spPr>
            <a:ln w="25400" cap="rnd">
              <a:solidFill>
                <a:schemeClr val="accent1"/>
              </a:solidFill>
              <a:round/>
            </a:ln>
            <a:effectLst>
              <a:outerShdw blurRad="57150" dist="19050" dir="5400000" algn="ctr" rotWithShape="0">
                <a:srgbClr val="000000">
                  <a:alpha val="63000"/>
                </a:srgbClr>
              </a:outerShdw>
            </a:effectLst>
          </c:spPr>
          <c:marker>
            <c:symbol val="squar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flat">
                <a:solidFill>
                  <a:schemeClr val="accent1"/>
                </a:solidFill>
                <a:round/>
              </a:ln>
              <a:effectLst>
                <a:outerShdw blurRad="57150" dist="19050" dir="5400000" algn="ctr" rotWithShape="0">
                  <a:srgbClr val="000000">
                    <a:alpha val="63000"/>
                  </a:srgbClr>
                </a:outerShdw>
              </a:effectLst>
            </c:spPr>
          </c:marker>
          <c:dLbls>
            <c:spPr>
              <a:gradFill flip="none" rotWithShape="1">
                <a:gsLst>
                  <a:gs pos="0">
                    <a:srgbClr val="FFC000">
                      <a:lumMod val="5000"/>
                      <a:lumOff val="95000"/>
                    </a:srgbClr>
                  </a:gs>
                  <a:gs pos="74000">
                    <a:srgbClr val="FFC000">
                      <a:lumMod val="45000"/>
                      <a:lumOff val="55000"/>
                    </a:srgbClr>
                  </a:gs>
                  <a:gs pos="83000">
                    <a:srgbClr val="FFC000">
                      <a:lumMod val="45000"/>
                      <a:lumOff val="55000"/>
                    </a:srgbClr>
                  </a:gs>
                  <a:gs pos="100000">
                    <a:srgbClr val="FFC000">
                      <a:lumMod val="30000"/>
                      <a:lumOff val="70000"/>
                    </a:srgbClr>
                  </a:gs>
                </a:gsLst>
                <a:lin ang="5400000" scaled="1"/>
                <a:tileRect/>
              </a:gradFill>
              <a:ln>
                <a:solidFill>
                  <a:srgbClr val="EE42DA"/>
                </a:solid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'[3]GRAFIC 7'!$E$12:$E$23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xVal>
          <c:yVal>
            <c:numRef>
              <c:f>'[3]GRAFIC 7'!$F$12:$F$23</c:f>
              <c:numCache>
                <c:formatCode>#,##0</c:formatCode>
                <c:ptCount val="12"/>
                <c:pt idx="0">
                  <c:v>466</c:v>
                </c:pt>
                <c:pt idx="1">
                  <c:v>469</c:v>
                </c:pt>
                <c:pt idx="2">
                  <c:v>517</c:v>
                </c:pt>
                <c:pt idx="3" formatCode="General">
                  <c:v>561</c:v>
                </c:pt>
                <c:pt idx="4" formatCode="General">
                  <c:v>421</c:v>
                </c:pt>
                <c:pt idx="5" formatCode="General">
                  <c:v>483</c:v>
                </c:pt>
                <c:pt idx="6" formatCode="General">
                  <c:v>475</c:v>
                </c:pt>
                <c:pt idx="7" formatCode="General">
                  <c:v>533</c:v>
                </c:pt>
                <c:pt idx="8" formatCode="General">
                  <c:v>606</c:v>
                </c:pt>
                <c:pt idx="9" formatCode="General">
                  <c:v>521</c:v>
                </c:pt>
                <c:pt idx="10" formatCode="General">
                  <c:v>522</c:v>
                </c:pt>
                <c:pt idx="11" formatCode="General">
                  <c:v>413</c:v>
                </c:pt>
              </c:numCache>
            </c:numRef>
          </c:yVal>
          <c:smooth val="0"/>
          <c:extLst>
            <c:ext xmlns:c16="http://schemas.microsoft.com/office/drawing/2014/chart" uri="{C3380CC4-5D6E-409C-BE32-E72D297353CC}">
              <c16:uniqueId val="{00000000-69C7-4B64-B483-D44504A71560}"/>
            </c:ext>
          </c:extLst>
        </c:ser>
        <c:ser>
          <c:idx val="1"/>
          <c:order val="1"/>
          <c:tx>
            <c:strRef>
              <c:f>'[GRAFICE DE LA 1-10 - anul 2023 .xlsx]GRAFIC 7'!$G$11</c:f>
              <c:strCache>
                <c:ptCount val="1"/>
                <c:pt idx="0">
                  <c:v>VIOL CU MOARTEA VICTIMEI</c:v>
                </c:pt>
              </c:strCache>
            </c:strRef>
          </c:tx>
          <c:spPr>
            <a:ln w="50800" cap="rnd">
              <a:solidFill>
                <a:schemeClr val="accent2"/>
              </a:solidFill>
              <a:round/>
            </a:ln>
            <a:effectLst>
              <a:outerShdw blurRad="57150" dist="19050" dir="5400000" algn="ctr" rotWithShape="0">
                <a:srgbClr val="000000">
                  <a:alpha val="63000"/>
                </a:srgbClr>
              </a:outerShdw>
            </a:effectLst>
          </c:spPr>
          <c:marker>
            <c:symbol val="circle"/>
            <c:size val="3"/>
            <c:spPr>
              <a:solidFill>
                <a:schemeClr val="accent2">
                  <a:alpha val="99000"/>
                </a:schemeClr>
              </a:solidFill>
              <a:ln w="38100" cap="rnd">
                <a:solidFill>
                  <a:srgbClr val="00B0F0"/>
                </a:solidFill>
                <a:round/>
              </a:ln>
              <a:effectLst>
                <a:outerShdw blurRad="57150" dist="19050" dir="5400000" algn="ctr" rotWithShape="0">
                  <a:srgbClr val="000000">
                    <a:alpha val="63000"/>
                  </a:srgbClr>
                </a:outerShdw>
              </a:effectLst>
            </c:spPr>
          </c:marker>
          <c:dLbls>
            <c:spPr>
              <a:gradFill flip="none" rotWithShape="1">
                <a:gsLst>
                  <a:gs pos="0">
                    <a:srgbClr val="FFC000">
                      <a:lumMod val="5000"/>
                      <a:lumOff val="95000"/>
                    </a:srgbClr>
                  </a:gs>
                  <a:gs pos="74000">
                    <a:srgbClr val="FFC000">
                      <a:lumMod val="45000"/>
                      <a:lumOff val="55000"/>
                    </a:srgbClr>
                  </a:gs>
                  <a:gs pos="83000">
                    <a:srgbClr val="FFC000">
                      <a:lumMod val="45000"/>
                      <a:lumOff val="55000"/>
                    </a:srgbClr>
                  </a:gs>
                  <a:gs pos="100000">
                    <a:srgbClr val="FFC000">
                      <a:lumMod val="30000"/>
                      <a:lumOff val="70000"/>
                    </a:srgbClr>
                  </a:gs>
                </a:gsLst>
                <a:lin ang="5400000" scaled="1"/>
                <a:tileRect/>
              </a:gradFill>
              <a:ln>
                <a:gradFill flip="none" rotWithShape="1">
                  <a:gsLst>
                    <a:gs pos="0">
                      <a:srgbClr val="ED7D31">
                        <a:lumMod val="89000"/>
                      </a:srgbClr>
                    </a:gs>
                    <a:gs pos="23000">
                      <a:srgbClr val="ED7D31">
                        <a:lumMod val="89000"/>
                      </a:srgbClr>
                    </a:gs>
                    <a:gs pos="69000">
                      <a:srgbClr val="ED7D31">
                        <a:lumMod val="75000"/>
                      </a:srgbClr>
                    </a:gs>
                    <a:gs pos="97000">
                      <a:srgbClr val="ED7D31">
                        <a:lumMod val="70000"/>
                      </a:srgbClr>
                    </a:gs>
                  </a:gsLst>
                  <a:path path="circle">
                    <a:fillToRect l="50000" t="50000" r="50000" b="50000"/>
                  </a:path>
                  <a:tileRect/>
                </a:grad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'[3]GRAFIC 7'!$E$12:$E$23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xVal>
          <c:yVal>
            <c:numRef>
              <c:f>'[3]GRAFIC 7'!$G$12:$G$23</c:f>
              <c:numCache>
                <c:formatCode>General</c:formatCode>
                <c:ptCount val="12"/>
                <c:pt idx="0">
                  <c:v>7</c:v>
                </c:pt>
                <c:pt idx="1">
                  <c:v>4</c:v>
                </c:pt>
                <c:pt idx="2">
                  <c:v>3</c:v>
                </c:pt>
                <c:pt idx="3">
                  <c:v>0</c:v>
                </c:pt>
                <c:pt idx="4">
                  <c:v>0</c:v>
                </c:pt>
                <c:pt idx="5">
                  <c:v>3</c:v>
                </c:pt>
                <c:pt idx="6">
                  <c:v>1</c:v>
                </c:pt>
                <c:pt idx="7">
                  <c:v>0</c:v>
                </c:pt>
                <c:pt idx="8">
                  <c:v>0</c:v>
                </c:pt>
                <c:pt idx="9">
                  <c:v>1</c:v>
                </c:pt>
                <c:pt idx="10">
                  <c:v>1</c:v>
                </c:pt>
                <c:pt idx="11">
                  <c:v>1</c:v>
                </c:pt>
              </c:numCache>
            </c:numRef>
          </c:yVal>
          <c:smooth val="0"/>
          <c:extLst>
            <c:ext xmlns:c16="http://schemas.microsoft.com/office/drawing/2014/chart" uri="{C3380CC4-5D6E-409C-BE32-E72D297353CC}">
              <c16:uniqueId val="{00000001-69C7-4B64-B483-D44504A71560}"/>
            </c:ext>
          </c:extLst>
        </c:ser>
        <c:dLbls>
          <c:showLegendKey val="0"/>
          <c:showVal val="0"/>
          <c:showCatName val="0"/>
          <c:showSerName val="0"/>
          <c:showPercent val="0"/>
          <c:showBubbleSize val="0"/>
        </c:dLbls>
        <c:axId val="1318896592"/>
        <c:axId val="1318892240"/>
      </c:scatterChart>
      <c:valAx>
        <c:axId val="1318896592"/>
        <c:scaling>
          <c:orientation val="minMax"/>
          <c:max val="2024"/>
          <c:min val="2015"/>
        </c:scaling>
        <c:delete val="0"/>
        <c:axPos val="b"/>
        <c:majorGridlines>
          <c:spPr>
            <a:ln w="9525" cap="flat" cmpd="sng" algn="ctr">
              <a:no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Arial Narrow" panose="020B0606020202030204" pitchFamily="34" charset="0"/>
                <a:ea typeface="+mn-ea"/>
                <a:cs typeface="+mn-cs"/>
              </a:defRPr>
            </a:pPr>
            <a:endParaRPr lang="en-US"/>
          </a:p>
        </c:txPr>
        <c:crossAx val="1318892240"/>
        <c:crosses val="autoZero"/>
        <c:crossBetween val="midCat"/>
      </c:valAx>
      <c:valAx>
        <c:axId val="1318892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Arial Narrow" panose="020B0606020202030204" pitchFamily="34" charset="0"/>
                <a:ea typeface="+mn-ea"/>
                <a:cs typeface="+mn-cs"/>
              </a:defRPr>
            </a:pPr>
            <a:endParaRPr lang="en-US"/>
          </a:p>
        </c:txPr>
        <c:crossAx val="13188965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en-US"/>
        </a:p>
      </c:txPr>
    </c:legend>
    <c:plotVisOnly val="1"/>
    <c:dispBlanksAs val="gap"/>
    <c:showDLblsOverMax val="0"/>
  </c:chart>
  <c:spPr>
    <a:gradFill>
      <a:gsLst>
        <a:gs pos="32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ECB41-BEAF-400F-AFD9-D8233FDEB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159</Pages>
  <Words>45275</Words>
  <Characters>258071</Characters>
  <Application>Microsoft Office Word</Application>
  <DocSecurity>0</DocSecurity>
  <Lines>2150</Lines>
  <Paragraphs>605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RAPORT PRIVIND ACTIVITATEA DESFĂŞURATĂ DE</vt:lpstr>
      <vt:lpstr>RAPORT PRIVIND ACTIVITATEA DESFĂŞURATĂ DE</vt:lpstr>
    </vt:vector>
  </TitlesOfParts>
  <Company>piccjk</Company>
  <LinksUpToDate>false</LinksUpToDate>
  <CharactersWithSpaces>302741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PRIVIND ACTIVITATEA DESFĂŞURATĂ DE</dc:title>
  <dc:subject/>
  <dc:creator>dbrita</dc:creator>
  <cp:keywords/>
  <dc:description/>
  <cp:lastModifiedBy>Florea Maria Eliza</cp:lastModifiedBy>
  <cp:revision>6</cp:revision>
  <cp:lastPrinted>2025-03-03T07:57:00Z</cp:lastPrinted>
  <dcterms:created xsi:type="dcterms:W3CDTF">2025-03-03T07:56:00Z</dcterms:created>
  <dcterms:modified xsi:type="dcterms:W3CDTF">2025-03-04T06:04:00Z</dcterms:modified>
</cp:coreProperties>
</file>